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ED8A08" w14:textId="36EE50C0" w:rsidR="008A01A2" w:rsidRPr="00ED0962" w:rsidRDefault="00132909" w:rsidP="00935480">
      <w:pPr>
        <w:spacing w:after="240" w:line="360" w:lineRule="auto"/>
        <w:jc w:val="center"/>
        <w:rPr>
          <w:rFonts w:ascii="Times New Roman" w:eastAsia="Times New Roman" w:hAnsi="Times New Roman" w:cs="Times New Roman"/>
          <w:b/>
          <w:bCs/>
          <w:sz w:val="28"/>
          <w:szCs w:val="28"/>
          <w:highlight w:val="white"/>
        </w:rPr>
      </w:pPr>
      <w:r w:rsidRPr="00ED0962">
        <w:rPr>
          <w:rFonts w:ascii="Times New Roman" w:hAnsi="Times New Roman" w:cs="Times New Roman"/>
          <w:noProof/>
          <w:lang w:val="en-IN"/>
        </w:rPr>
        <w:drawing>
          <wp:anchor distT="0" distB="0" distL="114300" distR="114300" simplePos="0" relativeHeight="251659264" behindDoc="0" locked="0" layoutInCell="1" allowOverlap="1" wp14:anchorId="66B5191D" wp14:editId="37DD65B0">
            <wp:simplePos x="0" y="0"/>
            <wp:positionH relativeFrom="column">
              <wp:posOffset>1714500</wp:posOffset>
            </wp:positionH>
            <wp:positionV relativeFrom="paragraph">
              <wp:posOffset>257175</wp:posOffset>
            </wp:positionV>
            <wp:extent cx="1809750" cy="723900"/>
            <wp:effectExtent l="0" t="0" r="0" b="0"/>
            <wp:wrapSquare wrapText="bothSides"/>
            <wp:docPr id="14" name="Picture 1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472AFD">
        <w:rPr>
          <w:rFonts w:ascii="Times New Roman" w:eastAsia="Times New Roman" w:hAnsi="Times New Roman" w:cs="Times New Roman"/>
          <w:b/>
          <w:bCs/>
          <w:sz w:val="28"/>
          <w:szCs w:val="28"/>
          <w:highlight w:val="white"/>
        </w:rPr>
        <w:tab/>
      </w:r>
    </w:p>
    <w:p w14:paraId="434C03B2" w14:textId="77777777" w:rsidR="001D49BB" w:rsidRPr="00ED0962" w:rsidRDefault="00A167DD" w:rsidP="00935480">
      <w:pPr>
        <w:spacing w:after="240" w:line="360" w:lineRule="auto"/>
        <w:jc w:val="center"/>
        <w:rPr>
          <w:rFonts w:ascii="Times New Roman" w:eastAsia="Times New Roman" w:hAnsi="Times New Roman" w:cs="Times New Roman"/>
          <w:b/>
          <w:bCs/>
          <w:sz w:val="32"/>
          <w:szCs w:val="32"/>
          <w:highlight w:val="white"/>
        </w:rPr>
      </w:pPr>
      <w:r w:rsidRPr="00ED0962">
        <w:rPr>
          <w:rFonts w:ascii="Times New Roman" w:eastAsia="Times New Roman" w:hAnsi="Times New Roman" w:cs="Times New Roman"/>
          <w:b/>
          <w:bCs/>
          <w:sz w:val="32"/>
          <w:szCs w:val="32"/>
          <w:highlight w:val="white"/>
        </w:rPr>
        <w:t xml:space="preserve"> </w:t>
      </w:r>
    </w:p>
    <w:p w14:paraId="07877813" w14:textId="77777777" w:rsidR="001D49BB" w:rsidRPr="00ED0962" w:rsidRDefault="001D49BB" w:rsidP="00935480">
      <w:pPr>
        <w:spacing w:after="240" w:line="360" w:lineRule="auto"/>
        <w:jc w:val="center"/>
        <w:rPr>
          <w:rFonts w:ascii="Times New Roman" w:eastAsia="Times New Roman" w:hAnsi="Times New Roman" w:cs="Times New Roman"/>
          <w:b/>
          <w:bCs/>
          <w:sz w:val="32"/>
          <w:szCs w:val="32"/>
          <w:highlight w:val="white"/>
        </w:rPr>
      </w:pPr>
    </w:p>
    <w:tbl>
      <w:tblPr>
        <w:tblW w:w="992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163C7" w:rsidRPr="00ED0962" w14:paraId="6BA64831" w14:textId="77777777" w:rsidTr="009163C7">
        <w:trPr>
          <w:jc w:val="center"/>
        </w:trPr>
        <w:tc>
          <w:tcPr>
            <w:tcW w:w="2093" w:type="dxa"/>
            <w:shd w:val="pct15" w:color="auto" w:fill="auto"/>
          </w:tcPr>
          <w:p w14:paraId="6482A38E" w14:textId="77777777" w:rsidR="009163C7" w:rsidRPr="00ED0962" w:rsidRDefault="009163C7">
            <w:pPr>
              <w:spacing w:before="120" w:after="120"/>
              <w:jc w:val="both"/>
              <w:rPr>
                <w:rFonts w:ascii="Times New Roman" w:hAnsi="Times New Roman" w:cs="Times New Roman"/>
                <w:b/>
              </w:rPr>
            </w:pPr>
            <w:r w:rsidRPr="00ED0962">
              <w:rPr>
                <w:rFonts w:ascii="Times New Roman" w:hAnsi="Times New Roman" w:cs="Times New Roman"/>
                <w:b/>
              </w:rPr>
              <w:t>Student name:</w:t>
            </w:r>
          </w:p>
        </w:tc>
        <w:tc>
          <w:tcPr>
            <w:tcW w:w="3293" w:type="dxa"/>
          </w:tcPr>
          <w:p w14:paraId="02C95F9F" w14:textId="277E124F" w:rsidR="009163C7" w:rsidRPr="00ED0962" w:rsidRDefault="00CC5E1D">
            <w:pPr>
              <w:spacing w:before="120" w:after="120"/>
              <w:jc w:val="both"/>
              <w:rPr>
                <w:rFonts w:ascii="Times New Roman" w:hAnsi="Times New Roman" w:cs="Times New Roman"/>
                <w:b/>
              </w:rPr>
            </w:pPr>
            <w:r>
              <w:rPr>
                <w:rFonts w:ascii="Times New Roman" w:hAnsi="Times New Roman" w:cs="Times New Roman"/>
                <w:b/>
              </w:rPr>
              <w:t>Riddhi Mendpara</w:t>
            </w:r>
          </w:p>
        </w:tc>
        <w:tc>
          <w:tcPr>
            <w:tcW w:w="2268" w:type="dxa"/>
            <w:shd w:val="clear" w:color="auto" w:fill="D9D9D9"/>
          </w:tcPr>
          <w:p w14:paraId="026612DC" w14:textId="77777777" w:rsidR="009163C7" w:rsidRPr="00ED0962" w:rsidRDefault="009163C7">
            <w:pPr>
              <w:spacing w:before="120" w:after="120"/>
              <w:jc w:val="both"/>
              <w:rPr>
                <w:rFonts w:ascii="Times New Roman" w:hAnsi="Times New Roman" w:cs="Times New Roman"/>
                <w:b/>
              </w:rPr>
            </w:pPr>
            <w:r w:rsidRPr="00ED0962">
              <w:rPr>
                <w:rFonts w:ascii="Times New Roman" w:hAnsi="Times New Roman" w:cs="Times New Roman"/>
                <w:b/>
              </w:rPr>
              <w:t>Student ID number:</w:t>
            </w:r>
          </w:p>
        </w:tc>
        <w:tc>
          <w:tcPr>
            <w:tcW w:w="2268" w:type="dxa"/>
          </w:tcPr>
          <w:p w14:paraId="20EE28F7" w14:textId="33549770" w:rsidR="009163C7" w:rsidRPr="00ED0962" w:rsidRDefault="00CC5E1D">
            <w:pPr>
              <w:spacing w:before="120" w:after="120"/>
              <w:jc w:val="both"/>
              <w:rPr>
                <w:rFonts w:ascii="Times New Roman" w:hAnsi="Times New Roman" w:cs="Times New Roman"/>
                <w:b/>
              </w:rPr>
            </w:pPr>
            <w:r>
              <w:rPr>
                <w:rFonts w:ascii="Times New Roman" w:hAnsi="Times New Roman" w:cs="Times New Roman"/>
                <w:b/>
              </w:rPr>
              <w:t>2518862</w:t>
            </w:r>
          </w:p>
        </w:tc>
      </w:tr>
      <w:tr w:rsidR="009163C7" w:rsidRPr="00ED0962" w14:paraId="75607F19" w14:textId="77777777" w:rsidTr="009163C7">
        <w:trPr>
          <w:jc w:val="center"/>
        </w:trPr>
        <w:tc>
          <w:tcPr>
            <w:tcW w:w="2093" w:type="dxa"/>
            <w:shd w:val="pct15" w:color="auto" w:fill="auto"/>
          </w:tcPr>
          <w:p w14:paraId="652C6866" w14:textId="77777777" w:rsidR="009163C7" w:rsidRPr="00ED0962" w:rsidRDefault="009163C7">
            <w:pPr>
              <w:spacing w:before="120" w:after="120"/>
              <w:jc w:val="both"/>
              <w:rPr>
                <w:rFonts w:ascii="Times New Roman" w:hAnsi="Times New Roman" w:cs="Times New Roman"/>
                <w:b/>
              </w:rPr>
            </w:pPr>
            <w:r w:rsidRPr="00ED0962">
              <w:rPr>
                <w:rFonts w:ascii="Times New Roman" w:hAnsi="Times New Roman" w:cs="Times New Roman"/>
                <w:b/>
              </w:rPr>
              <w:t>Programme:</w:t>
            </w:r>
          </w:p>
        </w:tc>
        <w:tc>
          <w:tcPr>
            <w:tcW w:w="7829" w:type="dxa"/>
            <w:gridSpan w:val="3"/>
          </w:tcPr>
          <w:p w14:paraId="73AE00C5" w14:textId="77777777" w:rsidR="009163C7" w:rsidRPr="00ED0962" w:rsidRDefault="009163C7">
            <w:pPr>
              <w:spacing w:before="120" w:after="120"/>
              <w:jc w:val="both"/>
              <w:rPr>
                <w:rFonts w:ascii="Times New Roman" w:hAnsi="Times New Roman" w:cs="Times New Roman"/>
                <w:b/>
              </w:rPr>
            </w:pPr>
            <w:r w:rsidRPr="00ED0962">
              <w:rPr>
                <w:rFonts w:ascii="Times New Roman" w:hAnsi="Times New Roman" w:cs="Times New Roman"/>
                <w:b/>
              </w:rPr>
              <w:t>MSc Computing Portfolio</w:t>
            </w:r>
          </w:p>
        </w:tc>
      </w:tr>
      <w:tr w:rsidR="009163C7" w:rsidRPr="00ED0962" w14:paraId="3DF8920E" w14:textId="77777777" w:rsidTr="009163C7">
        <w:trPr>
          <w:jc w:val="center"/>
        </w:trPr>
        <w:tc>
          <w:tcPr>
            <w:tcW w:w="2093" w:type="dxa"/>
            <w:shd w:val="pct15" w:color="auto" w:fill="auto"/>
          </w:tcPr>
          <w:p w14:paraId="11F8D3E7" w14:textId="77777777" w:rsidR="009163C7" w:rsidRPr="00ED0962" w:rsidRDefault="009163C7">
            <w:pPr>
              <w:spacing w:before="120" w:after="120"/>
              <w:jc w:val="both"/>
              <w:rPr>
                <w:rFonts w:ascii="Times New Roman" w:hAnsi="Times New Roman" w:cs="Times New Roman"/>
                <w:b/>
              </w:rPr>
            </w:pPr>
            <w:r w:rsidRPr="00ED0962">
              <w:rPr>
                <w:rFonts w:ascii="Times New Roman" w:hAnsi="Times New Roman" w:cs="Times New Roman"/>
                <w:b/>
              </w:rPr>
              <w:t>Module:</w:t>
            </w:r>
          </w:p>
        </w:tc>
        <w:tc>
          <w:tcPr>
            <w:tcW w:w="7829" w:type="dxa"/>
            <w:gridSpan w:val="3"/>
          </w:tcPr>
          <w:p w14:paraId="11E5F51A" w14:textId="77777777" w:rsidR="009163C7" w:rsidRPr="00ED0962" w:rsidRDefault="009163C7">
            <w:pPr>
              <w:spacing w:before="120" w:after="120"/>
              <w:jc w:val="both"/>
              <w:rPr>
                <w:rFonts w:ascii="Times New Roman" w:hAnsi="Times New Roman" w:cs="Times New Roman"/>
                <w:b/>
              </w:rPr>
            </w:pPr>
            <w:r w:rsidRPr="00ED0962">
              <w:rPr>
                <w:rFonts w:ascii="Times New Roman" w:hAnsi="Times New Roman" w:cs="Times New Roman"/>
                <w:b/>
              </w:rPr>
              <w:t>Cloud Engineering Principles and Practice</w:t>
            </w:r>
          </w:p>
        </w:tc>
      </w:tr>
      <w:tr w:rsidR="00ED0962" w:rsidRPr="00ED0962" w14:paraId="0EBB41C0" w14:textId="77777777" w:rsidTr="009163C7">
        <w:trPr>
          <w:jc w:val="center"/>
        </w:trPr>
        <w:tc>
          <w:tcPr>
            <w:tcW w:w="2093" w:type="dxa"/>
            <w:shd w:val="pct15" w:color="auto" w:fill="auto"/>
          </w:tcPr>
          <w:p w14:paraId="2FD18D22" w14:textId="21A253CD" w:rsidR="00ED0962" w:rsidRPr="00ED0962" w:rsidRDefault="00ED0962" w:rsidP="00ED0962">
            <w:pPr>
              <w:spacing w:before="120" w:after="120"/>
              <w:jc w:val="both"/>
              <w:rPr>
                <w:rFonts w:ascii="Times New Roman" w:hAnsi="Times New Roman" w:cs="Times New Roman"/>
                <w:b/>
              </w:rPr>
            </w:pPr>
            <w:r>
              <w:rPr>
                <w:rFonts w:ascii="Times New Roman" w:hAnsi="Times New Roman" w:cs="Times New Roman"/>
                <w:b/>
              </w:rPr>
              <w:t>Assignment Title:</w:t>
            </w:r>
          </w:p>
        </w:tc>
        <w:tc>
          <w:tcPr>
            <w:tcW w:w="7829" w:type="dxa"/>
            <w:gridSpan w:val="3"/>
          </w:tcPr>
          <w:p w14:paraId="15202F17" w14:textId="6B75975E" w:rsidR="00ED0962" w:rsidRPr="00ED0962" w:rsidRDefault="00ED0962">
            <w:pPr>
              <w:spacing w:before="120" w:after="120"/>
              <w:jc w:val="both"/>
              <w:rPr>
                <w:rFonts w:ascii="Times New Roman" w:hAnsi="Times New Roman" w:cs="Times New Roman"/>
                <w:b/>
              </w:rPr>
            </w:pPr>
            <w:r w:rsidRPr="00ED0962">
              <w:rPr>
                <w:rFonts w:ascii="Times New Roman" w:hAnsi="Times New Roman" w:cs="Times New Roman"/>
                <w:b/>
              </w:rPr>
              <w:t>Assignment</w:t>
            </w:r>
          </w:p>
        </w:tc>
      </w:tr>
      <w:tr w:rsidR="00ED0962" w:rsidRPr="00ED0962" w14:paraId="241FF2DF" w14:textId="77777777" w:rsidTr="009163C7">
        <w:trPr>
          <w:jc w:val="center"/>
        </w:trPr>
        <w:tc>
          <w:tcPr>
            <w:tcW w:w="2093" w:type="dxa"/>
            <w:shd w:val="pct15" w:color="auto" w:fill="auto"/>
          </w:tcPr>
          <w:p w14:paraId="52F4CD58" w14:textId="6A07224B" w:rsidR="00ED0962" w:rsidRPr="00ED0962" w:rsidRDefault="00ED0962" w:rsidP="00ED0962">
            <w:pPr>
              <w:spacing w:before="120" w:after="120"/>
              <w:jc w:val="both"/>
              <w:rPr>
                <w:rFonts w:ascii="Times New Roman" w:hAnsi="Times New Roman" w:cs="Times New Roman"/>
                <w:b/>
              </w:rPr>
            </w:pPr>
            <w:r w:rsidRPr="00ED0962">
              <w:rPr>
                <w:rFonts w:ascii="Times New Roman" w:hAnsi="Times New Roman" w:cs="Times New Roman"/>
                <w:b/>
              </w:rPr>
              <w:t>Submission deadline:</w:t>
            </w:r>
          </w:p>
        </w:tc>
        <w:tc>
          <w:tcPr>
            <w:tcW w:w="7829" w:type="dxa"/>
            <w:gridSpan w:val="3"/>
          </w:tcPr>
          <w:p w14:paraId="14769432" w14:textId="49660B91" w:rsidR="00ED0962" w:rsidRPr="00ED0962" w:rsidRDefault="00CC5E1D">
            <w:pPr>
              <w:spacing w:before="120" w:after="120"/>
              <w:jc w:val="both"/>
              <w:rPr>
                <w:rFonts w:ascii="Times New Roman" w:hAnsi="Times New Roman" w:cs="Times New Roman"/>
                <w:b/>
              </w:rPr>
            </w:pPr>
            <w:r>
              <w:rPr>
                <w:rFonts w:ascii="Times New Roman" w:hAnsi="Times New Roman" w:cs="Times New Roman"/>
                <w:b/>
              </w:rPr>
              <w:t>11</w:t>
            </w:r>
            <w:r w:rsidR="00ED0962" w:rsidRPr="00ED0962">
              <w:rPr>
                <w:rFonts w:ascii="Times New Roman" w:hAnsi="Times New Roman" w:cs="Times New Roman"/>
                <w:b/>
                <w:vertAlign w:val="superscript"/>
              </w:rPr>
              <w:t>th</w:t>
            </w:r>
            <w:r w:rsidR="00ED0962" w:rsidRPr="00ED0962">
              <w:rPr>
                <w:rFonts w:ascii="Times New Roman" w:hAnsi="Times New Roman" w:cs="Times New Roman"/>
                <w:b/>
              </w:rPr>
              <w:t xml:space="preserve"> May 2026</w:t>
            </w:r>
          </w:p>
        </w:tc>
      </w:tr>
    </w:tbl>
    <w:p w14:paraId="5D13F38B" w14:textId="77777777" w:rsidR="001D49BB" w:rsidRPr="00ED0962" w:rsidRDefault="001D49BB" w:rsidP="00ED0962">
      <w:pPr>
        <w:spacing w:after="240" w:line="360" w:lineRule="auto"/>
        <w:rPr>
          <w:rFonts w:ascii="Times New Roman" w:eastAsia="Times New Roman" w:hAnsi="Times New Roman" w:cs="Times New Roman"/>
          <w:b/>
          <w:bCs/>
          <w:sz w:val="32"/>
          <w:szCs w:val="32"/>
          <w:highlight w:val="white"/>
        </w:rPr>
      </w:pPr>
    </w:p>
    <w:p w14:paraId="13010CFE" w14:textId="601C13D6" w:rsidR="006A68EC" w:rsidRDefault="006A68EC">
      <w:pPr>
        <w:rPr>
          <w:rFonts w:ascii="Times New Roman" w:eastAsia="Times New Roman" w:hAnsi="Times New Roman" w:cs="Times New Roman"/>
          <w:b/>
          <w:bCs/>
          <w:sz w:val="32"/>
          <w:szCs w:val="32"/>
          <w:highlight w:val="white"/>
        </w:rPr>
      </w:pPr>
      <w:r>
        <w:rPr>
          <w:rFonts w:ascii="Times New Roman" w:eastAsia="Times New Roman" w:hAnsi="Times New Roman" w:cs="Times New Roman"/>
          <w:b/>
          <w:bCs/>
          <w:sz w:val="32"/>
          <w:szCs w:val="32"/>
          <w:highlight w:val="white"/>
        </w:rPr>
        <w:br w:type="page"/>
      </w:r>
    </w:p>
    <w:p w14:paraId="060BC5E7" w14:textId="77777777" w:rsidR="006A68EC" w:rsidRPr="00573C8F" w:rsidRDefault="006A68EC" w:rsidP="006A68EC">
      <w:pPr>
        <w:spacing w:after="240" w:line="360" w:lineRule="auto"/>
        <w:jc w:val="center"/>
        <w:rPr>
          <w:rFonts w:ascii="Times New Roman" w:eastAsia="Times New Roman" w:hAnsi="Times New Roman" w:cs="Times New Roman"/>
          <w:b/>
          <w:bCs/>
          <w:sz w:val="28"/>
          <w:szCs w:val="36"/>
        </w:rPr>
      </w:pPr>
      <w:r w:rsidRPr="00573C8F">
        <w:rPr>
          <w:rFonts w:ascii="Times New Roman" w:eastAsia="Times New Roman" w:hAnsi="Times New Roman" w:cs="Times New Roman"/>
          <w:b/>
          <w:bCs/>
          <w:sz w:val="28"/>
          <w:szCs w:val="36"/>
        </w:rPr>
        <w:lastRenderedPageBreak/>
        <w:t>Abstract</w:t>
      </w:r>
    </w:p>
    <w:p w14:paraId="0CB3E971" w14:textId="77777777" w:rsidR="006A68EC" w:rsidRPr="00157CB4" w:rsidRDefault="006A68EC" w:rsidP="006A68EC">
      <w:pPr>
        <w:spacing w:after="240" w:line="360" w:lineRule="auto"/>
        <w:jc w:val="both"/>
        <w:rPr>
          <w:rFonts w:ascii="Times New Roman" w:eastAsia="Times New Roman" w:hAnsi="Times New Roman" w:cs="Times New Roman"/>
          <w:bCs/>
          <w:sz w:val="24"/>
          <w:szCs w:val="32"/>
        </w:rPr>
      </w:pPr>
      <w:r w:rsidRPr="00157CB4">
        <w:rPr>
          <w:rFonts w:ascii="Times New Roman" w:eastAsia="Times New Roman" w:hAnsi="Times New Roman" w:cs="Times New Roman"/>
          <w:bCs/>
          <w:sz w:val="24"/>
          <w:szCs w:val="32"/>
        </w:rPr>
        <w:t>The current research paper aims at understanding cloud engineering through exploring its concepts as well as real-life implementation. More specifically, the importance of containerization and virtualization as foundations of computing in the digital age is addressed, and with the help of Docker technology, the paper discusses the development and testing of the containerized web application, with a special focus on the benefits associated with reduced memory footprint and faster start-up times. The analysis conducted within this research paper involves comparing several deployment alternatives, including the choice between AWS and Azure computing and Docker, with regard to cost efficiency and scalability.</w:t>
      </w:r>
    </w:p>
    <w:p w14:paraId="3031EADC" w14:textId="77777777" w:rsidR="001D49BB" w:rsidRPr="00ED0962" w:rsidRDefault="001D49BB" w:rsidP="00935480">
      <w:pPr>
        <w:spacing w:after="240" w:line="360" w:lineRule="auto"/>
        <w:jc w:val="center"/>
        <w:rPr>
          <w:rFonts w:ascii="Times New Roman" w:eastAsia="Times New Roman" w:hAnsi="Times New Roman" w:cs="Times New Roman"/>
          <w:b/>
          <w:bCs/>
          <w:sz w:val="32"/>
          <w:szCs w:val="32"/>
          <w:highlight w:val="white"/>
        </w:rPr>
      </w:pPr>
    </w:p>
    <w:p w14:paraId="28F0EF5D" w14:textId="284BA750" w:rsidR="001D49BB" w:rsidRPr="00ED0962" w:rsidRDefault="00A167DD" w:rsidP="00187D10">
      <w:pPr>
        <w:spacing w:after="240" w:line="360" w:lineRule="auto"/>
        <w:jc w:val="both"/>
        <w:rPr>
          <w:rFonts w:ascii="Times New Roman" w:eastAsia="Times New Roman" w:hAnsi="Times New Roman" w:cs="Times New Roman"/>
          <w:sz w:val="24"/>
          <w:szCs w:val="24"/>
          <w:highlight w:val="white"/>
        </w:rPr>
      </w:pPr>
      <w:r w:rsidRPr="00ED0962">
        <w:rPr>
          <w:rFonts w:ascii="Times New Roman" w:hAnsi="Times New Roman" w:cs="Times New Roman"/>
        </w:rPr>
        <w:br w:type="page"/>
      </w:r>
    </w:p>
    <w:sdt>
      <w:sdtPr>
        <w:rPr>
          <w:rFonts w:ascii="Times New Roman" w:hAnsi="Times New Roman" w:cs="Times New Roman"/>
        </w:rPr>
        <w:id w:val="-1992932377"/>
        <w:docPartObj>
          <w:docPartGallery w:val="Table of Contents"/>
          <w:docPartUnique/>
        </w:docPartObj>
      </w:sdtPr>
      <w:sdtEndPr>
        <w:rPr>
          <w:b/>
          <w:bCs/>
          <w:noProof/>
          <w:sz w:val="24"/>
          <w:szCs w:val="24"/>
        </w:rPr>
      </w:sdtEndPr>
      <w:sdtContent>
        <w:p w14:paraId="326E9C59" w14:textId="646C471C" w:rsidR="00B93BAD" w:rsidRPr="00ED0962" w:rsidRDefault="00B93BAD" w:rsidP="00935480">
          <w:pPr>
            <w:spacing w:after="240" w:line="360" w:lineRule="auto"/>
            <w:jc w:val="center"/>
            <w:rPr>
              <w:rFonts w:ascii="Times New Roman" w:hAnsi="Times New Roman" w:cs="Times New Roman"/>
              <w:b/>
              <w:bCs/>
              <w:sz w:val="28"/>
              <w:szCs w:val="28"/>
            </w:rPr>
          </w:pPr>
          <w:r w:rsidRPr="00ED0962">
            <w:rPr>
              <w:rFonts w:ascii="Times New Roman" w:hAnsi="Times New Roman" w:cs="Times New Roman"/>
              <w:b/>
              <w:bCs/>
              <w:sz w:val="28"/>
              <w:szCs w:val="28"/>
            </w:rPr>
            <w:t>Table of Contents</w:t>
          </w:r>
        </w:p>
        <w:p w14:paraId="4248A02B" w14:textId="450E3ED0" w:rsidR="00DB2B68" w:rsidRPr="00DB2B68" w:rsidRDefault="00B93BAD" w:rsidP="00DB2B68">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r w:rsidRPr="00DB2B68">
            <w:rPr>
              <w:rFonts w:ascii="Times New Roman" w:hAnsi="Times New Roman" w:cs="Times New Roman"/>
              <w:sz w:val="24"/>
              <w:szCs w:val="24"/>
            </w:rPr>
            <w:fldChar w:fldCharType="begin"/>
          </w:r>
          <w:r w:rsidRPr="00DB2B68">
            <w:rPr>
              <w:rFonts w:ascii="Times New Roman" w:hAnsi="Times New Roman" w:cs="Times New Roman"/>
              <w:sz w:val="24"/>
              <w:szCs w:val="24"/>
            </w:rPr>
            <w:instrText xml:space="preserve"> TOC \o "1-3" \h \z \u </w:instrText>
          </w:r>
          <w:r w:rsidRPr="00DB2B68">
            <w:rPr>
              <w:rFonts w:ascii="Times New Roman" w:hAnsi="Times New Roman" w:cs="Times New Roman"/>
              <w:sz w:val="24"/>
              <w:szCs w:val="24"/>
            </w:rPr>
            <w:fldChar w:fldCharType="separate"/>
          </w:r>
          <w:hyperlink w:anchor="_Toc228747996" w:history="1">
            <w:r w:rsidR="00DB2B68" w:rsidRPr="00DB2B68">
              <w:rPr>
                <w:rStyle w:val="Hyperlink"/>
                <w:rFonts w:ascii="Times New Roman" w:hAnsi="Times New Roman" w:cs="Times New Roman"/>
                <w:noProof/>
                <w:sz w:val="24"/>
                <w:szCs w:val="24"/>
                <w:highlight w:val="white"/>
              </w:rPr>
              <w:t>1</w:t>
            </w:r>
            <w:r w:rsidR="00CC5E1D">
              <w:rPr>
                <w:rStyle w:val="Hyperlink"/>
                <w:rFonts w:ascii="Times New Roman" w:hAnsi="Times New Roman" w:cs="Times New Roman"/>
                <w:noProof/>
                <w:sz w:val="24"/>
                <w:szCs w:val="24"/>
                <w:highlight w:val="white"/>
              </w:rPr>
              <w:t>.</w:t>
            </w:r>
            <w:r w:rsidR="00DB2B68" w:rsidRPr="00DB2B68">
              <w:rPr>
                <w:rStyle w:val="Hyperlink"/>
                <w:rFonts w:ascii="Times New Roman" w:hAnsi="Times New Roman" w:cs="Times New Roman"/>
                <w:noProof/>
                <w:sz w:val="24"/>
                <w:szCs w:val="24"/>
                <w:highlight w:val="white"/>
              </w:rPr>
              <w:t xml:space="preserve"> Introduction</w:t>
            </w:r>
            <w:r w:rsidR="00DB2B68" w:rsidRPr="00DB2B68">
              <w:rPr>
                <w:rFonts w:ascii="Times New Roman" w:hAnsi="Times New Roman" w:cs="Times New Roman"/>
                <w:noProof/>
                <w:webHidden/>
                <w:sz w:val="24"/>
                <w:szCs w:val="24"/>
              </w:rPr>
              <w:tab/>
            </w:r>
            <w:r w:rsidR="00DB2B68" w:rsidRPr="00DB2B68">
              <w:rPr>
                <w:rFonts w:ascii="Times New Roman" w:hAnsi="Times New Roman" w:cs="Times New Roman"/>
                <w:noProof/>
                <w:webHidden/>
                <w:sz w:val="24"/>
                <w:szCs w:val="24"/>
              </w:rPr>
              <w:fldChar w:fldCharType="begin"/>
            </w:r>
            <w:r w:rsidR="00DB2B68" w:rsidRPr="00DB2B68">
              <w:rPr>
                <w:rFonts w:ascii="Times New Roman" w:hAnsi="Times New Roman" w:cs="Times New Roman"/>
                <w:noProof/>
                <w:webHidden/>
                <w:sz w:val="24"/>
                <w:szCs w:val="24"/>
              </w:rPr>
              <w:instrText xml:space="preserve"> PAGEREF _Toc228747996 \h </w:instrText>
            </w:r>
            <w:r w:rsidR="00DB2B68" w:rsidRPr="00DB2B68">
              <w:rPr>
                <w:rFonts w:ascii="Times New Roman" w:hAnsi="Times New Roman" w:cs="Times New Roman"/>
                <w:noProof/>
                <w:webHidden/>
                <w:sz w:val="24"/>
                <w:szCs w:val="24"/>
              </w:rPr>
            </w:r>
            <w:r w:rsidR="00DB2B68" w:rsidRPr="00DB2B68">
              <w:rPr>
                <w:rFonts w:ascii="Times New Roman" w:hAnsi="Times New Roman" w:cs="Times New Roman"/>
                <w:noProof/>
                <w:webHidden/>
                <w:sz w:val="24"/>
                <w:szCs w:val="24"/>
              </w:rPr>
              <w:fldChar w:fldCharType="separate"/>
            </w:r>
            <w:r w:rsidR="00DB2B68" w:rsidRPr="00DB2B68">
              <w:rPr>
                <w:rFonts w:ascii="Times New Roman" w:hAnsi="Times New Roman" w:cs="Times New Roman"/>
                <w:noProof/>
                <w:webHidden/>
                <w:sz w:val="24"/>
                <w:szCs w:val="24"/>
              </w:rPr>
              <w:t>3</w:t>
            </w:r>
            <w:r w:rsidR="00DB2B68" w:rsidRPr="00DB2B68">
              <w:rPr>
                <w:rFonts w:ascii="Times New Roman" w:hAnsi="Times New Roman" w:cs="Times New Roman"/>
                <w:noProof/>
                <w:webHidden/>
                <w:sz w:val="24"/>
                <w:szCs w:val="24"/>
              </w:rPr>
              <w:fldChar w:fldCharType="end"/>
            </w:r>
          </w:hyperlink>
        </w:p>
        <w:p w14:paraId="77356BC2" w14:textId="0395A005" w:rsidR="00DB2B68" w:rsidRPr="00DB2B68" w:rsidRDefault="00DB2B68" w:rsidP="00DB2B68">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8747997" w:history="1">
            <w:r w:rsidRPr="00DB2B68">
              <w:rPr>
                <w:rStyle w:val="Hyperlink"/>
                <w:rFonts w:ascii="Times New Roman" w:hAnsi="Times New Roman" w:cs="Times New Roman"/>
                <w:noProof/>
                <w:sz w:val="24"/>
                <w:szCs w:val="24"/>
                <w:highlight w:val="white"/>
              </w:rPr>
              <w:t>2</w:t>
            </w:r>
            <w:r w:rsidR="00CC5E1D">
              <w:rPr>
                <w:rStyle w:val="Hyperlink"/>
                <w:rFonts w:ascii="Times New Roman" w:hAnsi="Times New Roman" w:cs="Times New Roman"/>
                <w:noProof/>
                <w:sz w:val="24"/>
                <w:szCs w:val="24"/>
                <w:highlight w:val="white"/>
              </w:rPr>
              <w:t>.</w:t>
            </w:r>
            <w:r w:rsidRPr="00DB2B68">
              <w:rPr>
                <w:rStyle w:val="Hyperlink"/>
                <w:rFonts w:ascii="Times New Roman" w:hAnsi="Times New Roman" w:cs="Times New Roman"/>
                <w:noProof/>
                <w:sz w:val="24"/>
                <w:szCs w:val="24"/>
                <w:highlight w:val="white"/>
              </w:rPr>
              <w:t xml:space="preserve"> Tools &amp; Technologies</w:t>
            </w:r>
            <w:r w:rsidRPr="00DB2B68">
              <w:rPr>
                <w:rFonts w:ascii="Times New Roman" w:hAnsi="Times New Roman" w:cs="Times New Roman"/>
                <w:noProof/>
                <w:webHidden/>
                <w:sz w:val="24"/>
                <w:szCs w:val="24"/>
              </w:rPr>
              <w:tab/>
            </w:r>
            <w:r w:rsidRPr="00DB2B68">
              <w:rPr>
                <w:rFonts w:ascii="Times New Roman" w:hAnsi="Times New Roman" w:cs="Times New Roman"/>
                <w:noProof/>
                <w:webHidden/>
                <w:sz w:val="24"/>
                <w:szCs w:val="24"/>
              </w:rPr>
              <w:fldChar w:fldCharType="begin"/>
            </w:r>
            <w:r w:rsidRPr="00DB2B68">
              <w:rPr>
                <w:rFonts w:ascii="Times New Roman" w:hAnsi="Times New Roman" w:cs="Times New Roman"/>
                <w:noProof/>
                <w:webHidden/>
                <w:sz w:val="24"/>
                <w:szCs w:val="24"/>
              </w:rPr>
              <w:instrText xml:space="preserve"> PAGEREF _Toc228747997 \h </w:instrText>
            </w:r>
            <w:r w:rsidRPr="00DB2B68">
              <w:rPr>
                <w:rFonts w:ascii="Times New Roman" w:hAnsi="Times New Roman" w:cs="Times New Roman"/>
                <w:noProof/>
                <w:webHidden/>
                <w:sz w:val="24"/>
                <w:szCs w:val="24"/>
              </w:rPr>
            </w:r>
            <w:r w:rsidRPr="00DB2B68">
              <w:rPr>
                <w:rFonts w:ascii="Times New Roman" w:hAnsi="Times New Roman" w:cs="Times New Roman"/>
                <w:noProof/>
                <w:webHidden/>
                <w:sz w:val="24"/>
                <w:szCs w:val="24"/>
              </w:rPr>
              <w:fldChar w:fldCharType="separate"/>
            </w:r>
            <w:r w:rsidRPr="00DB2B68">
              <w:rPr>
                <w:rFonts w:ascii="Times New Roman" w:hAnsi="Times New Roman" w:cs="Times New Roman"/>
                <w:noProof/>
                <w:webHidden/>
                <w:sz w:val="24"/>
                <w:szCs w:val="24"/>
              </w:rPr>
              <w:t>3</w:t>
            </w:r>
            <w:r w:rsidRPr="00DB2B68">
              <w:rPr>
                <w:rFonts w:ascii="Times New Roman" w:hAnsi="Times New Roman" w:cs="Times New Roman"/>
                <w:noProof/>
                <w:webHidden/>
                <w:sz w:val="24"/>
                <w:szCs w:val="24"/>
              </w:rPr>
              <w:fldChar w:fldCharType="end"/>
            </w:r>
          </w:hyperlink>
        </w:p>
        <w:p w14:paraId="5773DF05" w14:textId="1E28A0A2" w:rsidR="00DB2B68" w:rsidRPr="00DB2B68" w:rsidRDefault="00DB2B68" w:rsidP="00DB2B68">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8747998" w:history="1">
            <w:r w:rsidRPr="00DB2B68">
              <w:rPr>
                <w:rStyle w:val="Hyperlink"/>
                <w:rFonts w:ascii="Times New Roman" w:hAnsi="Times New Roman" w:cs="Times New Roman"/>
                <w:noProof/>
                <w:sz w:val="24"/>
                <w:szCs w:val="24"/>
                <w:highlight w:val="white"/>
              </w:rPr>
              <w:t>2.1 Platform of Containerisation</w:t>
            </w:r>
            <w:r w:rsidRPr="00DB2B68">
              <w:rPr>
                <w:rFonts w:ascii="Times New Roman" w:hAnsi="Times New Roman" w:cs="Times New Roman"/>
                <w:noProof/>
                <w:webHidden/>
                <w:sz w:val="24"/>
                <w:szCs w:val="24"/>
              </w:rPr>
              <w:tab/>
            </w:r>
            <w:r w:rsidRPr="00DB2B68">
              <w:rPr>
                <w:rFonts w:ascii="Times New Roman" w:hAnsi="Times New Roman" w:cs="Times New Roman"/>
                <w:noProof/>
                <w:webHidden/>
                <w:sz w:val="24"/>
                <w:szCs w:val="24"/>
              </w:rPr>
              <w:fldChar w:fldCharType="begin"/>
            </w:r>
            <w:r w:rsidRPr="00DB2B68">
              <w:rPr>
                <w:rFonts w:ascii="Times New Roman" w:hAnsi="Times New Roman" w:cs="Times New Roman"/>
                <w:noProof/>
                <w:webHidden/>
                <w:sz w:val="24"/>
                <w:szCs w:val="24"/>
              </w:rPr>
              <w:instrText xml:space="preserve"> PAGEREF _Toc228747998 \h </w:instrText>
            </w:r>
            <w:r w:rsidRPr="00DB2B68">
              <w:rPr>
                <w:rFonts w:ascii="Times New Roman" w:hAnsi="Times New Roman" w:cs="Times New Roman"/>
                <w:noProof/>
                <w:webHidden/>
                <w:sz w:val="24"/>
                <w:szCs w:val="24"/>
              </w:rPr>
            </w:r>
            <w:r w:rsidRPr="00DB2B68">
              <w:rPr>
                <w:rFonts w:ascii="Times New Roman" w:hAnsi="Times New Roman" w:cs="Times New Roman"/>
                <w:noProof/>
                <w:webHidden/>
                <w:sz w:val="24"/>
                <w:szCs w:val="24"/>
              </w:rPr>
              <w:fldChar w:fldCharType="separate"/>
            </w:r>
            <w:r w:rsidRPr="00DB2B68">
              <w:rPr>
                <w:rFonts w:ascii="Times New Roman" w:hAnsi="Times New Roman" w:cs="Times New Roman"/>
                <w:noProof/>
                <w:webHidden/>
                <w:sz w:val="24"/>
                <w:szCs w:val="24"/>
              </w:rPr>
              <w:t>3</w:t>
            </w:r>
            <w:r w:rsidRPr="00DB2B68">
              <w:rPr>
                <w:rFonts w:ascii="Times New Roman" w:hAnsi="Times New Roman" w:cs="Times New Roman"/>
                <w:noProof/>
                <w:webHidden/>
                <w:sz w:val="24"/>
                <w:szCs w:val="24"/>
              </w:rPr>
              <w:fldChar w:fldCharType="end"/>
            </w:r>
          </w:hyperlink>
        </w:p>
        <w:p w14:paraId="133FB23D" w14:textId="55EB7828" w:rsidR="00DB2B68" w:rsidRPr="00DB2B68" w:rsidRDefault="00DB2B68" w:rsidP="00DB2B68">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8747999" w:history="1">
            <w:r w:rsidRPr="00DB2B68">
              <w:rPr>
                <w:rStyle w:val="Hyperlink"/>
                <w:rFonts w:ascii="Times New Roman" w:hAnsi="Times New Roman" w:cs="Times New Roman"/>
                <w:noProof/>
                <w:sz w:val="24"/>
                <w:szCs w:val="24"/>
                <w:highlight w:val="white"/>
              </w:rPr>
              <w:t>2.2 Environment of Development</w:t>
            </w:r>
            <w:r w:rsidRPr="00DB2B68">
              <w:rPr>
                <w:rFonts w:ascii="Times New Roman" w:hAnsi="Times New Roman" w:cs="Times New Roman"/>
                <w:noProof/>
                <w:webHidden/>
                <w:sz w:val="24"/>
                <w:szCs w:val="24"/>
              </w:rPr>
              <w:tab/>
            </w:r>
            <w:r w:rsidRPr="00DB2B68">
              <w:rPr>
                <w:rFonts w:ascii="Times New Roman" w:hAnsi="Times New Roman" w:cs="Times New Roman"/>
                <w:noProof/>
                <w:webHidden/>
                <w:sz w:val="24"/>
                <w:szCs w:val="24"/>
              </w:rPr>
              <w:fldChar w:fldCharType="begin"/>
            </w:r>
            <w:r w:rsidRPr="00DB2B68">
              <w:rPr>
                <w:rFonts w:ascii="Times New Roman" w:hAnsi="Times New Roman" w:cs="Times New Roman"/>
                <w:noProof/>
                <w:webHidden/>
                <w:sz w:val="24"/>
                <w:szCs w:val="24"/>
              </w:rPr>
              <w:instrText xml:space="preserve"> PAGEREF _Toc228747999 \h </w:instrText>
            </w:r>
            <w:r w:rsidRPr="00DB2B68">
              <w:rPr>
                <w:rFonts w:ascii="Times New Roman" w:hAnsi="Times New Roman" w:cs="Times New Roman"/>
                <w:noProof/>
                <w:webHidden/>
                <w:sz w:val="24"/>
                <w:szCs w:val="24"/>
              </w:rPr>
            </w:r>
            <w:r w:rsidRPr="00DB2B68">
              <w:rPr>
                <w:rFonts w:ascii="Times New Roman" w:hAnsi="Times New Roman" w:cs="Times New Roman"/>
                <w:noProof/>
                <w:webHidden/>
                <w:sz w:val="24"/>
                <w:szCs w:val="24"/>
              </w:rPr>
              <w:fldChar w:fldCharType="separate"/>
            </w:r>
            <w:r w:rsidRPr="00DB2B68">
              <w:rPr>
                <w:rFonts w:ascii="Times New Roman" w:hAnsi="Times New Roman" w:cs="Times New Roman"/>
                <w:noProof/>
                <w:webHidden/>
                <w:sz w:val="24"/>
                <w:szCs w:val="24"/>
              </w:rPr>
              <w:t>4</w:t>
            </w:r>
            <w:r w:rsidRPr="00DB2B68">
              <w:rPr>
                <w:rFonts w:ascii="Times New Roman" w:hAnsi="Times New Roman" w:cs="Times New Roman"/>
                <w:noProof/>
                <w:webHidden/>
                <w:sz w:val="24"/>
                <w:szCs w:val="24"/>
              </w:rPr>
              <w:fldChar w:fldCharType="end"/>
            </w:r>
          </w:hyperlink>
        </w:p>
        <w:p w14:paraId="0DA58576" w14:textId="456D7B9C" w:rsidR="00DB2B68" w:rsidRPr="00DB2B68" w:rsidRDefault="00DB2B68" w:rsidP="00DB2B68">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8748000" w:history="1">
            <w:r w:rsidRPr="00DB2B68">
              <w:rPr>
                <w:rStyle w:val="Hyperlink"/>
                <w:rFonts w:ascii="Times New Roman" w:hAnsi="Times New Roman" w:cs="Times New Roman"/>
                <w:noProof/>
                <w:sz w:val="24"/>
                <w:szCs w:val="24"/>
                <w:highlight w:val="white"/>
              </w:rPr>
              <w:t xml:space="preserve">2.3 </w:t>
            </w:r>
            <w:r w:rsidRPr="00DB2B68">
              <w:rPr>
                <w:rStyle w:val="Hyperlink"/>
                <w:rFonts w:ascii="Times New Roman" w:hAnsi="Times New Roman" w:cs="Times New Roman"/>
                <w:noProof/>
                <w:sz w:val="24"/>
                <w:szCs w:val="24"/>
              </w:rPr>
              <w:t>Virtualisation</w:t>
            </w:r>
            <w:r w:rsidRPr="00DB2B68">
              <w:rPr>
                <w:rFonts w:ascii="Times New Roman" w:hAnsi="Times New Roman" w:cs="Times New Roman"/>
                <w:noProof/>
                <w:webHidden/>
                <w:sz w:val="24"/>
                <w:szCs w:val="24"/>
              </w:rPr>
              <w:tab/>
            </w:r>
            <w:r w:rsidRPr="00DB2B68">
              <w:rPr>
                <w:rFonts w:ascii="Times New Roman" w:hAnsi="Times New Roman" w:cs="Times New Roman"/>
                <w:noProof/>
                <w:webHidden/>
                <w:sz w:val="24"/>
                <w:szCs w:val="24"/>
              </w:rPr>
              <w:fldChar w:fldCharType="begin"/>
            </w:r>
            <w:r w:rsidRPr="00DB2B68">
              <w:rPr>
                <w:rFonts w:ascii="Times New Roman" w:hAnsi="Times New Roman" w:cs="Times New Roman"/>
                <w:noProof/>
                <w:webHidden/>
                <w:sz w:val="24"/>
                <w:szCs w:val="24"/>
              </w:rPr>
              <w:instrText xml:space="preserve"> PAGEREF _Toc228748000 \h </w:instrText>
            </w:r>
            <w:r w:rsidRPr="00DB2B68">
              <w:rPr>
                <w:rFonts w:ascii="Times New Roman" w:hAnsi="Times New Roman" w:cs="Times New Roman"/>
                <w:noProof/>
                <w:webHidden/>
                <w:sz w:val="24"/>
                <w:szCs w:val="24"/>
              </w:rPr>
            </w:r>
            <w:r w:rsidRPr="00DB2B68">
              <w:rPr>
                <w:rFonts w:ascii="Times New Roman" w:hAnsi="Times New Roman" w:cs="Times New Roman"/>
                <w:noProof/>
                <w:webHidden/>
                <w:sz w:val="24"/>
                <w:szCs w:val="24"/>
              </w:rPr>
              <w:fldChar w:fldCharType="separate"/>
            </w:r>
            <w:r w:rsidRPr="00DB2B68">
              <w:rPr>
                <w:rFonts w:ascii="Times New Roman" w:hAnsi="Times New Roman" w:cs="Times New Roman"/>
                <w:noProof/>
                <w:webHidden/>
                <w:sz w:val="24"/>
                <w:szCs w:val="24"/>
              </w:rPr>
              <w:t>5</w:t>
            </w:r>
            <w:r w:rsidRPr="00DB2B68">
              <w:rPr>
                <w:rFonts w:ascii="Times New Roman" w:hAnsi="Times New Roman" w:cs="Times New Roman"/>
                <w:noProof/>
                <w:webHidden/>
                <w:sz w:val="24"/>
                <w:szCs w:val="24"/>
              </w:rPr>
              <w:fldChar w:fldCharType="end"/>
            </w:r>
          </w:hyperlink>
        </w:p>
        <w:p w14:paraId="21FDB54B" w14:textId="6B48BD40" w:rsidR="00DB2B68" w:rsidRPr="00DB2B68" w:rsidRDefault="00DB2B68" w:rsidP="00DB2B68">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8748001" w:history="1">
            <w:r w:rsidRPr="00DB2B68">
              <w:rPr>
                <w:rStyle w:val="Hyperlink"/>
                <w:rFonts w:ascii="Times New Roman" w:hAnsi="Times New Roman" w:cs="Times New Roman"/>
                <w:noProof/>
                <w:sz w:val="24"/>
                <w:szCs w:val="24"/>
                <w:highlight w:val="white"/>
              </w:rPr>
              <w:t>3. Methodology</w:t>
            </w:r>
            <w:r w:rsidRPr="00DB2B68">
              <w:rPr>
                <w:rFonts w:ascii="Times New Roman" w:hAnsi="Times New Roman" w:cs="Times New Roman"/>
                <w:noProof/>
                <w:webHidden/>
                <w:sz w:val="24"/>
                <w:szCs w:val="24"/>
              </w:rPr>
              <w:tab/>
            </w:r>
            <w:r w:rsidRPr="00DB2B68">
              <w:rPr>
                <w:rFonts w:ascii="Times New Roman" w:hAnsi="Times New Roman" w:cs="Times New Roman"/>
                <w:noProof/>
                <w:webHidden/>
                <w:sz w:val="24"/>
                <w:szCs w:val="24"/>
              </w:rPr>
              <w:fldChar w:fldCharType="begin"/>
            </w:r>
            <w:r w:rsidRPr="00DB2B68">
              <w:rPr>
                <w:rFonts w:ascii="Times New Roman" w:hAnsi="Times New Roman" w:cs="Times New Roman"/>
                <w:noProof/>
                <w:webHidden/>
                <w:sz w:val="24"/>
                <w:szCs w:val="24"/>
              </w:rPr>
              <w:instrText xml:space="preserve"> PAGEREF _Toc228748001 \h </w:instrText>
            </w:r>
            <w:r w:rsidRPr="00DB2B68">
              <w:rPr>
                <w:rFonts w:ascii="Times New Roman" w:hAnsi="Times New Roman" w:cs="Times New Roman"/>
                <w:noProof/>
                <w:webHidden/>
                <w:sz w:val="24"/>
                <w:szCs w:val="24"/>
              </w:rPr>
            </w:r>
            <w:r w:rsidRPr="00DB2B68">
              <w:rPr>
                <w:rFonts w:ascii="Times New Roman" w:hAnsi="Times New Roman" w:cs="Times New Roman"/>
                <w:noProof/>
                <w:webHidden/>
                <w:sz w:val="24"/>
                <w:szCs w:val="24"/>
              </w:rPr>
              <w:fldChar w:fldCharType="separate"/>
            </w:r>
            <w:r w:rsidRPr="00DB2B68">
              <w:rPr>
                <w:rFonts w:ascii="Times New Roman" w:hAnsi="Times New Roman" w:cs="Times New Roman"/>
                <w:noProof/>
                <w:webHidden/>
                <w:sz w:val="24"/>
                <w:szCs w:val="24"/>
              </w:rPr>
              <w:t>5</w:t>
            </w:r>
            <w:r w:rsidRPr="00DB2B68">
              <w:rPr>
                <w:rFonts w:ascii="Times New Roman" w:hAnsi="Times New Roman" w:cs="Times New Roman"/>
                <w:noProof/>
                <w:webHidden/>
                <w:sz w:val="24"/>
                <w:szCs w:val="24"/>
              </w:rPr>
              <w:fldChar w:fldCharType="end"/>
            </w:r>
          </w:hyperlink>
        </w:p>
        <w:p w14:paraId="1D20C548" w14:textId="3CC4B219" w:rsidR="00DB2B68" w:rsidRPr="00DB2B68" w:rsidRDefault="00DB2B68" w:rsidP="00DB2B68">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8748002" w:history="1">
            <w:r w:rsidRPr="00DB2B68">
              <w:rPr>
                <w:rStyle w:val="Hyperlink"/>
                <w:rFonts w:ascii="Times New Roman" w:hAnsi="Times New Roman" w:cs="Times New Roman"/>
                <w:noProof/>
                <w:sz w:val="24"/>
                <w:szCs w:val="24"/>
                <w:highlight w:val="white"/>
              </w:rPr>
              <w:t>3.1 Design and Development of Containerised Application</w:t>
            </w:r>
            <w:r w:rsidRPr="00DB2B68">
              <w:rPr>
                <w:rFonts w:ascii="Times New Roman" w:hAnsi="Times New Roman" w:cs="Times New Roman"/>
                <w:noProof/>
                <w:webHidden/>
                <w:sz w:val="24"/>
                <w:szCs w:val="24"/>
              </w:rPr>
              <w:tab/>
            </w:r>
            <w:r w:rsidRPr="00DB2B68">
              <w:rPr>
                <w:rFonts w:ascii="Times New Roman" w:hAnsi="Times New Roman" w:cs="Times New Roman"/>
                <w:noProof/>
                <w:webHidden/>
                <w:sz w:val="24"/>
                <w:szCs w:val="24"/>
              </w:rPr>
              <w:fldChar w:fldCharType="begin"/>
            </w:r>
            <w:r w:rsidRPr="00DB2B68">
              <w:rPr>
                <w:rFonts w:ascii="Times New Roman" w:hAnsi="Times New Roman" w:cs="Times New Roman"/>
                <w:noProof/>
                <w:webHidden/>
                <w:sz w:val="24"/>
                <w:szCs w:val="24"/>
              </w:rPr>
              <w:instrText xml:space="preserve"> PAGEREF _Toc228748002 \h </w:instrText>
            </w:r>
            <w:r w:rsidRPr="00DB2B68">
              <w:rPr>
                <w:rFonts w:ascii="Times New Roman" w:hAnsi="Times New Roman" w:cs="Times New Roman"/>
                <w:noProof/>
                <w:webHidden/>
                <w:sz w:val="24"/>
                <w:szCs w:val="24"/>
              </w:rPr>
            </w:r>
            <w:r w:rsidRPr="00DB2B68">
              <w:rPr>
                <w:rFonts w:ascii="Times New Roman" w:hAnsi="Times New Roman" w:cs="Times New Roman"/>
                <w:noProof/>
                <w:webHidden/>
                <w:sz w:val="24"/>
                <w:szCs w:val="24"/>
              </w:rPr>
              <w:fldChar w:fldCharType="separate"/>
            </w:r>
            <w:r w:rsidRPr="00DB2B68">
              <w:rPr>
                <w:rFonts w:ascii="Times New Roman" w:hAnsi="Times New Roman" w:cs="Times New Roman"/>
                <w:noProof/>
                <w:webHidden/>
                <w:sz w:val="24"/>
                <w:szCs w:val="24"/>
              </w:rPr>
              <w:t>5</w:t>
            </w:r>
            <w:r w:rsidRPr="00DB2B68">
              <w:rPr>
                <w:rFonts w:ascii="Times New Roman" w:hAnsi="Times New Roman" w:cs="Times New Roman"/>
                <w:noProof/>
                <w:webHidden/>
                <w:sz w:val="24"/>
                <w:szCs w:val="24"/>
              </w:rPr>
              <w:fldChar w:fldCharType="end"/>
            </w:r>
          </w:hyperlink>
        </w:p>
        <w:p w14:paraId="0D3D1621" w14:textId="1F11F268" w:rsidR="00DB2B68" w:rsidRPr="00DB2B68" w:rsidRDefault="00DB2B68" w:rsidP="00DB2B68">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8748003" w:history="1">
            <w:r w:rsidRPr="00DB2B68">
              <w:rPr>
                <w:rStyle w:val="Hyperlink"/>
                <w:rFonts w:ascii="Times New Roman" w:hAnsi="Times New Roman" w:cs="Times New Roman"/>
                <w:noProof/>
                <w:sz w:val="24"/>
                <w:szCs w:val="24"/>
                <w:highlight w:val="white"/>
              </w:rPr>
              <w:t>3.2 Testing Process and Development</w:t>
            </w:r>
            <w:r w:rsidRPr="00DB2B68">
              <w:rPr>
                <w:rFonts w:ascii="Times New Roman" w:hAnsi="Times New Roman" w:cs="Times New Roman"/>
                <w:noProof/>
                <w:webHidden/>
                <w:sz w:val="24"/>
                <w:szCs w:val="24"/>
              </w:rPr>
              <w:tab/>
            </w:r>
            <w:r w:rsidRPr="00DB2B68">
              <w:rPr>
                <w:rFonts w:ascii="Times New Roman" w:hAnsi="Times New Roman" w:cs="Times New Roman"/>
                <w:noProof/>
                <w:webHidden/>
                <w:sz w:val="24"/>
                <w:szCs w:val="24"/>
              </w:rPr>
              <w:fldChar w:fldCharType="begin"/>
            </w:r>
            <w:r w:rsidRPr="00DB2B68">
              <w:rPr>
                <w:rFonts w:ascii="Times New Roman" w:hAnsi="Times New Roman" w:cs="Times New Roman"/>
                <w:noProof/>
                <w:webHidden/>
                <w:sz w:val="24"/>
                <w:szCs w:val="24"/>
              </w:rPr>
              <w:instrText xml:space="preserve"> PAGEREF _Toc228748003 \h </w:instrText>
            </w:r>
            <w:r w:rsidRPr="00DB2B68">
              <w:rPr>
                <w:rFonts w:ascii="Times New Roman" w:hAnsi="Times New Roman" w:cs="Times New Roman"/>
                <w:noProof/>
                <w:webHidden/>
                <w:sz w:val="24"/>
                <w:szCs w:val="24"/>
              </w:rPr>
            </w:r>
            <w:r w:rsidRPr="00DB2B68">
              <w:rPr>
                <w:rFonts w:ascii="Times New Roman" w:hAnsi="Times New Roman" w:cs="Times New Roman"/>
                <w:noProof/>
                <w:webHidden/>
                <w:sz w:val="24"/>
                <w:szCs w:val="24"/>
              </w:rPr>
              <w:fldChar w:fldCharType="separate"/>
            </w:r>
            <w:r w:rsidRPr="00DB2B68">
              <w:rPr>
                <w:rFonts w:ascii="Times New Roman" w:hAnsi="Times New Roman" w:cs="Times New Roman"/>
                <w:noProof/>
                <w:webHidden/>
                <w:sz w:val="24"/>
                <w:szCs w:val="24"/>
              </w:rPr>
              <w:t>6</w:t>
            </w:r>
            <w:r w:rsidRPr="00DB2B68">
              <w:rPr>
                <w:rFonts w:ascii="Times New Roman" w:hAnsi="Times New Roman" w:cs="Times New Roman"/>
                <w:noProof/>
                <w:webHidden/>
                <w:sz w:val="24"/>
                <w:szCs w:val="24"/>
              </w:rPr>
              <w:fldChar w:fldCharType="end"/>
            </w:r>
          </w:hyperlink>
        </w:p>
        <w:p w14:paraId="7B86A196" w14:textId="5A3099EE" w:rsidR="00DB2B68" w:rsidRPr="00DB2B68" w:rsidRDefault="00DB2B68" w:rsidP="00DB2B68">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8748004" w:history="1">
            <w:r w:rsidRPr="00DB2B68">
              <w:rPr>
                <w:rStyle w:val="Hyperlink"/>
                <w:rFonts w:ascii="Times New Roman" w:hAnsi="Times New Roman" w:cs="Times New Roman"/>
                <w:noProof/>
                <w:sz w:val="24"/>
                <w:szCs w:val="24"/>
                <w:highlight w:val="white"/>
              </w:rPr>
              <w:t>3.3 AWS vs AZURE Implementation</w:t>
            </w:r>
            <w:r w:rsidRPr="00DB2B68">
              <w:rPr>
                <w:rFonts w:ascii="Times New Roman" w:hAnsi="Times New Roman" w:cs="Times New Roman"/>
                <w:noProof/>
                <w:webHidden/>
                <w:sz w:val="24"/>
                <w:szCs w:val="24"/>
              </w:rPr>
              <w:tab/>
            </w:r>
            <w:r w:rsidRPr="00DB2B68">
              <w:rPr>
                <w:rFonts w:ascii="Times New Roman" w:hAnsi="Times New Roman" w:cs="Times New Roman"/>
                <w:noProof/>
                <w:webHidden/>
                <w:sz w:val="24"/>
                <w:szCs w:val="24"/>
              </w:rPr>
              <w:fldChar w:fldCharType="begin"/>
            </w:r>
            <w:r w:rsidRPr="00DB2B68">
              <w:rPr>
                <w:rFonts w:ascii="Times New Roman" w:hAnsi="Times New Roman" w:cs="Times New Roman"/>
                <w:noProof/>
                <w:webHidden/>
                <w:sz w:val="24"/>
                <w:szCs w:val="24"/>
              </w:rPr>
              <w:instrText xml:space="preserve"> PAGEREF _Toc228748004 \h </w:instrText>
            </w:r>
            <w:r w:rsidRPr="00DB2B68">
              <w:rPr>
                <w:rFonts w:ascii="Times New Roman" w:hAnsi="Times New Roman" w:cs="Times New Roman"/>
                <w:noProof/>
                <w:webHidden/>
                <w:sz w:val="24"/>
                <w:szCs w:val="24"/>
              </w:rPr>
            </w:r>
            <w:r w:rsidRPr="00DB2B68">
              <w:rPr>
                <w:rFonts w:ascii="Times New Roman" w:hAnsi="Times New Roman" w:cs="Times New Roman"/>
                <w:noProof/>
                <w:webHidden/>
                <w:sz w:val="24"/>
                <w:szCs w:val="24"/>
              </w:rPr>
              <w:fldChar w:fldCharType="separate"/>
            </w:r>
            <w:r w:rsidRPr="00DB2B68">
              <w:rPr>
                <w:rFonts w:ascii="Times New Roman" w:hAnsi="Times New Roman" w:cs="Times New Roman"/>
                <w:noProof/>
                <w:webHidden/>
                <w:sz w:val="24"/>
                <w:szCs w:val="24"/>
              </w:rPr>
              <w:t>7</w:t>
            </w:r>
            <w:r w:rsidRPr="00DB2B68">
              <w:rPr>
                <w:rFonts w:ascii="Times New Roman" w:hAnsi="Times New Roman" w:cs="Times New Roman"/>
                <w:noProof/>
                <w:webHidden/>
                <w:sz w:val="24"/>
                <w:szCs w:val="24"/>
              </w:rPr>
              <w:fldChar w:fldCharType="end"/>
            </w:r>
          </w:hyperlink>
        </w:p>
        <w:p w14:paraId="76F20122" w14:textId="0BA36027" w:rsidR="00DB2B68" w:rsidRPr="00DB2B68" w:rsidRDefault="00DB2B68" w:rsidP="00DB2B68">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8748005" w:history="1">
            <w:r w:rsidRPr="00DB2B68">
              <w:rPr>
                <w:rStyle w:val="Hyperlink"/>
                <w:rFonts w:ascii="Times New Roman" w:hAnsi="Times New Roman" w:cs="Times New Roman"/>
                <w:noProof/>
                <w:sz w:val="24"/>
                <w:szCs w:val="24"/>
                <w:highlight w:val="white"/>
              </w:rPr>
              <w:t>3.4 Serverless vs Docker</w:t>
            </w:r>
            <w:r w:rsidRPr="00DB2B68">
              <w:rPr>
                <w:rFonts w:ascii="Times New Roman" w:hAnsi="Times New Roman" w:cs="Times New Roman"/>
                <w:noProof/>
                <w:webHidden/>
                <w:sz w:val="24"/>
                <w:szCs w:val="24"/>
              </w:rPr>
              <w:tab/>
            </w:r>
            <w:r w:rsidRPr="00DB2B68">
              <w:rPr>
                <w:rFonts w:ascii="Times New Roman" w:hAnsi="Times New Roman" w:cs="Times New Roman"/>
                <w:noProof/>
                <w:webHidden/>
                <w:sz w:val="24"/>
                <w:szCs w:val="24"/>
              </w:rPr>
              <w:fldChar w:fldCharType="begin"/>
            </w:r>
            <w:r w:rsidRPr="00DB2B68">
              <w:rPr>
                <w:rFonts w:ascii="Times New Roman" w:hAnsi="Times New Roman" w:cs="Times New Roman"/>
                <w:noProof/>
                <w:webHidden/>
                <w:sz w:val="24"/>
                <w:szCs w:val="24"/>
              </w:rPr>
              <w:instrText xml:space="preserve"> PAGEREF _Toc228748005 \h </w:instrText>
            </w:r>
            <w:r w:rsidRPr="00DB2B68">
              <w:rPr>
                <w:rFonts w:ascii="Times New Roman" w:hAnsi="Times New Roman" w:cs="Times New Roman"/>
                <w:noProof/>
                <w:webHidden/>
                <w:sz w:val="24"/>
                <w:szCs w:val="24"/>
              </w:rPr>
            </w:r>
            <w:r w:rsidRPr="00DB2B68">
              <w:rPr>
                <w:rFonts w:ascii="Times New Roman" w:hAnsi="Times New Roman" w:cs="Times New Roman"/>
                <w:noProof/>
                <w:webHidden/>
                <w:sz w:val="24"/>
                <w:szCs w:val="24"/>
              </w:rPr>
              <w:fldChar w:fldCharType="separate"/>
            </w:r>
            <w:r w:rsidRPr="00DB2B68">
              <w:rPr>
                <w:rFonts w:ascii="Times New Roman" w:hAnsi="Times New Roman" w:cs="Times New Roman"/>
                <w:noProof/>
                <w:webHidden/>
                <w:sz w:val="24"/>
                <w:szCs w:val="24"/>
              </w:rPr>
              <w:t>8</w:t>
            </w:r>
            <w:r w:rsidRPr="00DB2B68">
              <w:rPr>
                <w:rFonts w:ascii="Times New Roman" w:hAnsi="Times New Roman" w:cs="Times New Roman"/>
                <w:noProof/>
                <w:webHidden/>
                <w:sz w:val="24"/>
                <w:szCs w:val="24"/>
              </w:rPr>
              <w:fldChar w:fldCharType="end"/>
            </w:r>
          </w:hyperlink>
        </w:p>
        <w:p w14:paraId="3D22691E" w14:textId="10F85E25" w:rsidR="00DB2B68" w:rsidRPr="00DB2B68" w:rsidRDefault="00DB2B68" w:rsidP="00DB2B68">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8748006" w:history="1">
            <w:r w:rsidRPr="00DB2B68">
              <w:rPr>
                <w:rStyle w:val="Hyperlink"/>
                <w:rFonts w:ascii="Times New Roman" w:hAnsi="Times New Roman" w:cs="Times New Roman"/>
                <w:noProof/>
                <w:sz w:val="24"/>
                <w:szCs w:val="24"/>
                <w:highlight w:val="white"/>
              </w:rPr>
              <w:t>4. Results and analysis</w:t>
            </w:r>
            <w:r w:rsidRPr="00DB2B68">
              <w:rPr>
                <w:rFonts w:ascii="Times New Roman" w:hAnsi="Times New Roman" w:cs="Times New Roman"/>
                <w:noProof/>
                <w:webHidden/>
                <w:sz w:val="24"/>
                <w:szCs w:val="24"/>
              </w:rPr>
              <w:tab/>
            </w:r>
            <w:r w:rsidRPr="00DB2B68">
              <w:rPr>
                <w:rFonts w:ascii="Times New Roman" w:hAnsi="Times New Roman" w:cs="Times New Roman"/>
                <w:noProof/>
                <w:webHidden/>
                <w:sz w:val="24"/>
                <w:szCs w:val="24"/>
              </w:rPr>
              <w:fldChar w:fldCharType="begin"/>
            </w:r>
            <w:r w:rsidRPr="00DB2B68">
              <w:rPr>
                <w:rFonts w:ascii="Times New Roman" w:hAnsi="Times New Roman" w:cs="Times New Roman"/>
                <w:noProof/>
                <w:webHidden/>
                <w:sz w:val="24"/>
                <w:szCs w:val="24"/>
              </w:rPr>
              <w:instrText xml:space="preserve"> PAGEREF _Toc228748006 \h </w:instrText>
            </w:r>
            <w:r w:rsidRPr="00DB2B68">
              <w:rPr>
                <w:rFonts w:ascii="Times New Roman" w:hAnsi="Times New Roman" w:cs="Times New Roman"/>
                <w:noProof/>
                <w:webHidden/>
                <w:sz w:val="24"/>
                <w:szCs w:val="24"/>
              </w:rPr>
            </w:r>
            <w:r w:rsidRPr="00DB2B68">
              <w:rPr>
                <w:rFonts w:ascii="Times New Roman" w:hAnsi="Times New Roman" w:cs="Times New Roman"/>
                <w:noProof/>
                <w:webHidden/>
                <w:sz w:val="24"/>
                <w:szCs w:val="24"/>
              </w:rPr>
              <w:fldChar w:fldCharType="separate"/>
            </w:r>
            <w:r w:rsidRPr="00DB2B68">
              <w:rPr>
                <w:rFonts w:ascii="Times New Roman" w:hAnsi="Times New Roman" w:cs="Times New Roman"/>
                <w:noProof/>
                <w:webHidden/>
                <w:sz w:val="24"/>
                <w:szCs w:val="24"/>
              </w:rPr>
              <w:t>9</w:t>
            </w:r>
            <w:r w:rsidRPr="00DB2B68">
              <w:rPr>
                <w:rFonts w:ascii="Times New Roman" w:hAnsi="Times New Roman" w:cs="Times New Roman"/>
                <w:noProof/>
                <w:webHidden/>
                <w:sz w:val="24"/>
                <w:szCs w:val="24"/>
              </w:rPr>
              <w:fldChar w:fldCharType="end"/>
            </w:r>
          </w:hyperlink>
        </w:p>
        <w:p w14:paraId="6C276FCC" w14:textId="799FEF34" w:rsidR="00DB2B68" w:rsidRPr="00DB2B68" w:rsidRDefault="00DB2B68" w:rsidP="00DB2B68">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8748007" w:history="1">
            <w:r w:rsidRPr="00DB2B68">
              <w:rPr>
                <w:rStyle w:val="Hyperlink"/>
                <w:rFonts w:ascii="Times New Roman" w:hAnsi="Times New Roman" w:cs="Times New Roman"/>
                <w:noProof/>
                <w:sz w:val="24"/>
                <w:szCs w:val="24"/>
                <w:highlight w:val="white"/>
              </w:rPr>
              <w:t>4.1 Results of Software analysis</w:t>
            </w:r>
            <w:r w:rsidRPr="00DB2B68">
              <w:rPr>
                <w:rFonts w:ascii="Times New Roman" w:hAnsi="Times New Roman" w:cs="Times New Roman"/>
                <w:noProof/>
                <w:webHidden/>
                <w:sz w:val="24"/>
                <w:szCs w:val="24"/>
              </w:rPr>
              <w:tab/>
            </w:r>
            <w:r w:rsidRPr="00DB2B68">
              <w:rPr>
                <w:rFonts w:ascii="Times New Roman" w:hAnsi="Times New Roman" w:cs="Times New Roman"/>
                <w:noProof/>
                <w:webHidden/>
                <w:sz w:val="24"/>
                <w:szCs w:val="24"/>
              </w:rPr>
              <w:fldChar w:fldCharType="begin"/>
            </w:r>
            <w:r w:rsidRPr="00DB2B68">
              <w:rPr>
                <w:rFonts w:ascii="Times New Roman" w:hAnsi="Times New Roman" w:cs="Times New Roman"/>
                <w:noProof/>
                <w:webHidden/>
                <w:sz w:val="24"/>
                <w:szCs w:val="24"/>
              </w:rPr>
              <w:instrText xml:space="preserve"> PAGEREF _Toc228748007 \h </w:instrText>
            </w:r>
            <w:r w:rsidRPr="00DB2B68">
              <w:rPr>
                <w:rFonts w:ascii="Times New Roman" w:hAnsi="Times New Roman" w:cs="Times New Roman"/>
                <w:noProof/>
                <w:webHidden/>
                <w:sz w:val="24"/>
                <w:szCs w:val="24"/>
              </w:rPr>
            </w:r>
            <w:r w:rsidRPr="00DB2B68">
              <w:rPr>
                <w:rFonts w:ascii="Times New Roman" w:hAnsi="Times New Roman" w:cs="Times New Roman"/>
                <w:noProof/>
                <w:webHidden/>
                <w:sz w:val="24"/>
                <w:szCs w:val="24"/>
              </w:rPr>
              <w:fldChar w:fldCharType="separate"/>
            </w:r>
            <w:r w:rsidRPr="00DB2B68">
              <w:rPr>
                <w:rFonts w:ascii="Times New Roman" w:hAnsi="Times New Roman" w:cs="Times New Roman"/>
                <w:noProof/>
                <w:webHidden/>
                <w:sz w:val="24"/>
                <w:szCs w:val="24"/>
              </w:rPr>
              <w:t>9</w:t>
            </w:r>
            <w:r w:rsidRPr="00DB2B68">
              <w:rPr>
                <w:rFonts w:ascii="Times New Roman" w:hAnsi="Times New Roman" w:cs="Times New Roman"/>
                <w:noProof/>
                <w:webHidden/>
                <w:sz w:val="24"/>
                <w:szCs w:val="24"/>
              </w:rPr>
              <w:fldChar w:fldCharType="end"/>
            </w:r>
          </w:hyperlink>
        </w:p>
        <w:p w14:paraId="3FF8E563" w14:textId="67DD51E2" w:rsidR="00DB2B68" w:rsidRPr="00DB2B68" w:rsidRDefault="00DB2B68" w:rsidP="00DB2B68">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8748008" w:history="1">
            <w:r w:rsidRPr="00DB2B68">
              <w:rPr>
                <w:rStyle w:val="Hyperlink"/>
                <w:rFonts w:ascii="Times New Roman" w:hAnsi="Times New Roman" w:cs="Times New Roman"/>
                <w:noProof/>
                <w:sz w:val="24"/>
                <w:szCs w:val="24"/>
                <w:highlight w:val="white"/>
              </w:rPr>
              <w:t>4.2 Performance and Efficiency of Containerised Application</w:t>
            </w:r>
            <w:r w:rsidRPr="00DB2B68">
              <w:rPr>
                <w:rFonts w:ascii="Times New Roman" w:hAnsi="Times New Roman" w:cs="Times New Roman"/>
                <w:noProof/>
                <w:webHidden/>
                <w:sz w:val="24"/>
                <w:szCs w:val="24"/>
              </w:rPr>
              <w:tab/>
            </w:r>
            <w:r w:rsidRPr="00DB2B68">
              <w:rPr>
                <w:rFonts w:ascii="Times New Roman" w:hAnsi="Times New Roman" w:cs="Times New Roman"/>
                <w:noProof/>
                <w:webHidden/>
                <w:sz w:val="24"/>
                <w:szCs w:val="24"/>
              </w:rPr>
              <w:fldChar w:fldCharType="begin"/>
            </w:r>
            <w:r w:rsidRPr="00DB2B68">
              <w:rPr>
                <w:rFonts w:ascii="Times New Roman" w:hAnsi="Times New Roman" w:cs="Times New Roman"/>
                <w:noProof/>
                <w:webHidden/>
                <w:sz w:val="24"/>
                <w:szCs w:val="24"/>
              </w:rPr>
              <w:instrText xml:space="preserve"> PAGEREF _Toc228748008 \h </w:instrText>
            </w:r>
            <w:r w:rsidRPr="00DB2B68">
              <w:rPr>
                <w:rFonts w:ascii="Times New Roman" w:hAnsi="Times New Roman" w:cs="Times New Roman"/>
                <w:noProof/>
                <w:webHidden/>
                <w:sz w:val="24"/>
                <w:szCs w:val="24"/>
              </w:rPr>
            </w:r>
            <w:r w:rsidRPr="00DB2B68">
              <w:rPr>
                <w:rFonts w:ascii="Times New Roman" w:hAnsi="Times New Roman" w:cs="Times New Roman"/>
                <w:noProof/>
                <w:webHidden/>
                <w:sz w:val="24"/>
                <w:szCs w:val="24"/>
              </w:rPr>
              <w:fldChar w:fldCharType="separate"/>
            </w:r>
            <w:r w:rsidRPr="00DB2B68">
              <w:rPr>
                <w:rFonts w:ascii="Times New Roman" w:hAnsi="Times New Roman" w:cs="Times New Roman"/>
                <w:noProof/>
                <w:webHidden/>
                <w:sz w:val="24"/>
                <w:szCs w:val="24"/>
              </w:rPr>
              <w:t>18</w:t>
            </w:r>
            <w:r w:rsidRPr="00DB2B68">
              <w:rPr>
                <w:rFonts w:ascii="Times New Roman" w:hAnsi="Times New Roman" w:cs="Times New Roman"/>
                <w:noProof/>
                <w:webHidden/>
                <w:sz w:val="24"/>
                <w:szCs w:val="24"/>
              </w:rPr>
              <w:fldChar w:fldCharType="end"/>
            </w:r>
          </w:hyperlink>
        </w:p>
        <w:p w14:paraId="4A84DF9B" w14:textId="4F8DED8D" w:rsidR="00DB2B68" w:rsidRPr="00DB2B68" w:rsidRDefault="00DB2B68" w:rsidP="00DB2B68">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8748009" w:history="1">
            <w:r w:rsidRPr="00DB2B68">
              <w:rPr>
                <w:rStyle w:val="Hyperlink"/>
                <w:rFonts w:ascii="Times New Roman" w:hAnsi="Times New Roman" w:cs="Times New Roman"/>
                <w:noProof/>
                <w:sz w:val="24"/>
                <w:szCs w:val="24"/>
                <w:highlight w:val="white"/>
              </w:rPr>
              <w:t>4.3 Scalability and Reliability Analysis</w:t>
            </w:r>
            <w:r w:rsidRPr="00DB2B68">
              <w:rPr>
                <w:rFonts w:ascii="Times New Roman" w:hAnsi="Times New Roman" w:cs="Times New Roman"/>
                <w:noProof/>
                <w:webHidden/>
                <w:sz w:val="24"/>
                <w:szCs w:val="24"/>
              </w:rPr>
              <w:tab/>
            </w:r>
            <w:r w:rsidRPr="00DB2B68">
              <w:rPr>
                <w:rFonts w:ascii="Times New Roman" w:hAnsi="Times New Roman" w:cs="Times New Roman"/>
                <w:noProof/>
                <w:webHidden/>
                <w:sz w:val="24"/>
                <w:szCs w:val="24"/>
              </w:rPr>
              <w:fldChar w:fldCharType="begin"/>
            </w:r>
            <w:r w:rsidRPr="00DB2B68">
              <w:rPr>
                <w:rFonts w:ascii="Times New Roman" w:hAnsi="Times New Roman" w:cs="Times New Roman"/>
                <w:noProof/>
                <w:webHidden/>
                <w:sz w:val="24"/>
                <w:szCs w:val="24"/>
              </w:rPr>
              <w:instrText xml:space="preserve"> PAGEREF _Toc228748009 \h </w:instrText>
            </w:r>
            <w:r w:rsidRPr="00DB2B68">
              <w:rPr>
                <w:rFonts w:ascii="Times New Roman" w:hAnsi="Times New Roman" w:cs="Times New Roman"/>
                <w:noProof/>
                <w:webHidden/>
                <w:sz w:val="24"/>
                <w:szCs w:val="24"/>
              </w:rPr>
            </w:r>
            <w:r w:rsidRPr="00DB2B68">
              <w:rPr>
                <w:rFonts w:ascii="Times New Roman" w:hAnsi="Times New Roman" w:cs="Times New Roman"/>
                <w:noProof/>
                <w:webHidden/>
                <w:sz w:val="24"/>
                <w:szCs w:val="24"/>
              </w:rPr>
              <w:fldChar w:fldCharType="separate"/>
            </w:r>
            <w:r w:rsidRPr="00DB2B68">
              <w:rPr>
                <w:rFonts w:ascii="Times New Roman" w:hAnsi="Times New Roman" w:cs="Times New Roman"/>
                <w:noProof/>
                <w:webHidden/>
                <w:sz w:val="24"/>
                <w:szCs w:val="24"/>
              </w:rPr>
              <w:t>19</w:t>
            </w:r>
            <w:r w:rsidRPr="00DB2B68">
              <w:rPr>
                <w:rFonts w:ascii="Times New Roman" w:hAnsi="Times New Roman" w:cs="Times New Roman"/>
                <w:noProof/>
                <w:webHidden/>
                <w:sz w:val="24"/>
                <w:szCs w:val="24"/>
              </w:rPr>
              <w:fldChar w:fldCharType="end"/>
            </w:r>
          </w:hyperlink>
        </w:p>
        <w:p w14:paraId="66831293" w14:textId="156A4075" w:rsidR="00DB2B68" w:rsidRPr="00DB2B68" w:rsidRDefault="00DB2B68" w:rsidP="00DB2B68">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8748010" w:history="1">
            <w:r w:rsidRPr="00DB2B68">
              <w:rPr>
                <w:rStyle w:val="Hyperlink"/>
                <w:rFonts w:ascii="Times New Roman" w:hAnsi="Times New Roman" w:cs="Times New Roman"/>
                <w:noProof/>
                <w:sz w:val="24"/>
                <w:szCs w:val="24"/>
              </w:rPr>
              <w:t>4.4 Critical Analysis</w:t>
            </w:r>
            <w:r w:rsidRPr="00DB2B68">
              <w:rPr>
                <w:rFonts w:ascii="Times New Roman" w:hAnsi="Times New Roman" w:cs="Times New Roman"/>
                <w:noProof/>
                <w:webHidden/>
                <w:sz w:val="24"/>
                <w:szCs w:val="24"/>
              </w:rPr>
              <w:tab/>
            </w:r>
            <w:r w:rsidRPr="00DB2B68">
              <w:rPr>
                <w:rFonts w:ascii="Times New Roman" w:hAnsi="Times New Roman" w:cs="Times New Roman"/>
                <w:noProof/>
                <w:webHidden/>
                <w:sz w:val="24"/>
                <w:szCs w:val="24"/>
              </w:rPr>
              <w:fldChar w:fldCharType="begin"/>
            </w:r>
            <w:r w:rsidRPr="00DB2B68">
              <w:rPr>
                <w:rFonts w:ascii="Times New Roman" w:hAnsi="Times New Roman" w:cs="Times New Roman"/>
                <w:noProof/>
                <w:webHidden/>
                <w:sz w:val="24"/>
                <w:szCs w:val="24"/>
              </w:rPr>
              <w:instrText xml:space="preserve"> PAGEREF _Toc228748010 \h </w:instrText>
            </w:r>
            <w:r w:rsidRPr="00DB2B68">
              <w:rPr>
                <w:rFonts w:ascii="Times New Roman" w:hAnsi="Times New Roman" w:cs="Times New Roman"/>
                <w:noProof/>
                <w:webHidden/>
                <w:sz w:val="24"/>
                <w:szCs w:val="24"/>
              </w:rPr>
            </w:r>
            <w:r w:rsidRPr="00DB2B68">
              <w:rPr>
                <w:rFonts w:ascii="Times New Roman" w:hAnsi="Times New Roman" w:cs="Times New Roman"/>
                <w:noProof/>
                <w:webHidden/>
                <w:sz w:val="24"/>
                <w:szCs w:val="24"/>
              </w:rPr>
              <w:fldChar w:fldCharType="separate"/>
            </w:r>
            <w:r w:rsidRPr="00DB2B68">
              <w:rPr>
                <w:rFonts w:ascii="Times New Roman" w:hAnsi="Times New Roman" w:cs="Times New Roman"/>
                <w:noProof/>
                <w:webHidden/>
                <w:sz w:val="24"/>
                <w:szCs w:val="24"/>
              </w:rPr>
              <w:t>20</w:t>
            </w:r>
            <w:r w:rsidRPr="00DB2B68">
              <w:rPr>
                <w:rFonts w:ascii="Times New Roman" w:hAnsi="Times New Roman" w:cs="Times New Roman"/>
                <w:noProof/>
                <w:webHidden/>
                <w:sz w:val="24"/>
                <w:szCs w:val="24"/>
              </w:rPr>
              <w:fldChar w:fldCharType="end"/>
            </w:r>
          </w:hyperlink>
        </w:p>
        <w:p w14:paraId="4D6C865D" w14:textId="76B29A4A" w:rsidR="00DB2B68" w:rsidRPr="00DB2B68" w:rsidRDefault="00DB2B68" w:rsidP="00DB2B68">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8748011" w:history="1">
            <w:r w:rsidRPr="00DB2B68">
              <w:rPr>
                <w:rStyle w:val="Hyperlink"/>
                <w:rFonts w:ascii="Times New Roman" w:hAnsi="Times New Roman" w:cs="Times New Roman"/>
                <w:noProof/>
                <w:sz w:val="24"/>
                <w:szCs w:val="24"/>
                <w:highlight w:val="white"/>
              </w:rPr>
              <w:t>5. Discussion of findings</w:t>
            </w:r>
            <w:r w:rsidRPr="00DB2B68">
              <w:rPr>
                <w:rFonts w:ascii="Times New Roman" w:hAnsi="Times New Roman" w:cs="Times New Roman"/>
                <w:noProof/>
                <w:webHidden/>
                <w:sz w:val="24"/>
                <w:szCs w:val="24"/>
              </w:rPr>
              <w:tab/>
            </w:r>
            <w:r w:rsidRPr="00DB2B68">
              <w:rPr>
                <w:rFonts w:ascii="Times New Roman" w:hAnsi="Times New Roman" w:cs="Times New Roman"/>
                <w:noProof/>
                <w:webHidden/>
                <w:sz w:val="24"/>
                <w:szCs w:val="24"/>
              </w:rPr>
              <w:fldChar w:fldCharType="begin"/>
            </w:r>
            <w:r w:rsidRPr="00DB2B68">
              <w:rPr>
                <w:rFonts w:ascii="Times New Roman" w:hAnsi="Times New Roman" w:cs="Times New Roman"/>
                <w:noProof/>
                <w:webHidden/>
                <w:sz w:val="24"/>
                <w:szCs w:val="24"/>
              </w:rPr>
              <w:instrText xml:space="preserve"> PAGEREF _Toc228748011 \h </w:instrText>
            </w:r>
            <w:r w:rsidRPr="00DB2B68">
              <w:rPr>
                <w:rFonts w:ascii="Times New Roman" w:hAnsi="Times New Roman" w:cs="Times New Roman"/>
                <w:noProof/>
                <w:webHidden/>
                <w:sz w:val="24"/>
                <w:szCs w:val="24"/>
              </w:rPr>
            </w:r>
            <w:r w:rsidRPr="00DB2B68">
              <w:rPr>
                <w:rFonts w:ascii="Times New Roman" w:hAnsi="Times New Roman" w:cs="Times New Roman"/>
                <w:noProof/>
                <w:webHidden/>
                <w:sz w:val="24"/>
                <w:szCs w:val="24"/>
              </w:rPr>
              <w:fldChar w:fldCharType="separate"/>
            </w:r>
            <w:r w:rsidRPr="00DB2B68">
              <w:rPr>
                <w:rFonts w:ascii="Times New Roman" w:hAnsi="Times New Roman" w:cs="Times New Roman"/>
                <w:noProof/>
                <w:webHidden/>
                <w:sz w:val="24"/>
                <w:szCs w:val="24"/>
              </w:rPr>
              <w:t>21</w:t>
            </w:r>
            <w:r w:rsidRPr="00DB2B68">
              <w:rPr>
                <w:rFonts w:ascii="Times New Roman" w:hAnsi="Times New Roman" w:cs="Times New Roman"/>
                <w:noProof/>
                <w:webHidden/>
                <w:sz w:val="24"/>
                <w:szCs w:val="24"/>
              </w:rPr>
              <w:fldChar w:fldCharType="end"/>
            </w:r>
          </w:hyperlink>
        </w:p>
        <w:p w14:paraId="576B8C61" w14:textId="76F9E743" w:rsidR="00DB2B68" w:rsidRPr="00DB2B68" w:rsidRDefault="00DB2B68" w:rsidP="00DB2B68">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8748012" w:history="1">
            <w:r w:rsidRPr="00DB2B68">
              <w:rPr>
                <w:rStyle w:val="Hyperlink"/>
                <w:rFonts w:ascii="Times New Roman" w:hAnsi="Times New Roman" w:cs="Times New Roman"/>
                <w:noProof/>
                <w:sz w:val="24"/>
                <w:szCs w:val="24"/>
                <w:highlight w:val="white"/>
              </w:rPr>
              <w:t>5.1 Containerisation and its Effect on Efficiency</w:t>
            </w:r>
            <w:r w:rsidRPr="00DB2B68">
              <w:rPr>
                <w:rFonts w:ascii="Times New Roman" w:hAnsi="Times New Roman" w:cs="Times New Roman"/>
                <w:noProof/>
                <w:webHidden/>
                <w:sz w:val="24"/>
                <w:szCs w:val="24"/>
              </w:rPr>
              <w:tab/>
            </w:r>
            <w:r w:rsidRPr="00DB2B68">
              <w:rPr>
                <w:rFonts w:ascii="Times New Roman" w:hAnsi="Times New Roman" w:cs="Times New Roman"/>
                <w:noProof/>
                <w:webHidden/>
                <w:sz w:val="24"/>
                <w:szCs w:val="24"/>
              </w:rPr>
              <w:fldChar w:fldCharType="begin"/>
            </w:r>
            <w:r w:rsidRPr="00DB2B68">
              <w:rPr>
                <w:rFonts w:ascii="Times New Roman" w:hAnsi="Times New Roman" w:cs="Times New Roman"/>
                <w:noProof/>
                <w:webHidden/>
                <w:sz w:val="24"/>
                <w:szCs w:val="24"/>
              </w:rPr>
              <w:instrText xml:space="preserve"> PAGEREF _Toc228748012 \h </w:instrText>
            </w:r>
            <w:r w:rsidRPr="00DB2B68">
              <w:rPr>
                <w:rFonts w:ascii="Times New Roman" w:hAnsi="Times New Roman" w:cs="Times New Roman"/>
                <w:noProof/>
                <w:webHidden/>
                <w:sz w:val="24"/>
                <w:szCs w:val="24"/>
              </w:rPr>
            </w:r>
            <w:r w:rsidRPr="00DB2B68">
              <w:rPr>
                <w:rFonts w:ascii="Times New Roman" w:hAnsi="Times New Roman" w:cs="Times New Roman"/>
                <w:noProof/>
                <w:webHidden/>
                <w:sz w:val="24"/>
                <w:szCs w:val="24"/>
              </w:rPr>
              <w:fldChar w:fldCharType="separate"/>
            </w:r>
            <w:r w:rsidRPr="00DB2B68">
              <w:rPr>
                <w:rFonts w:ascii="Times New Roman" w:hAnsi="Times New Roman" w:cs="Times New Roman"/>
                <w:noProof/>
                <w:webHidden/>
                <w:sz w:val="24"/>
                <w:szCs w:val="24"/>
              </w:rPr>
              <w:t>21</w:t>
            </w:r>
            <w:r w:rsidRPr="00DB2B68">
              <w:rPr>
                <w:rFonts w:ascii="Times New Roman" w:hAnsi="Times New Roman" w:cs="Times New Roman"/>
                <w:noProof/>
                <w:webHidden/>
                <w:sz w:val="24"/>
                <w:szCs w:val="24"/>
              </w:rPr>
              <w:fldChar w:fldCharType="end"/>
            </w:r>
          </w:hyperlink>
        </w:p>
        <w:p w14:paraId="53F542F9" w14:textId="1D39EFCD" w:rsidR="00DB2B68" w:rsidRPr="00DB2B68" w:rsidRDefault="00DB2B68" w:rsidP="00DB2B68">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8748013" w:history="1">
            <w:r w:rsidRPr="00DB2B68">
              <w:rPr>
                <w:rStyle w:val="Hyperlink"/>
                <w:rFonts w:ascii="Times New Roman" w:hAnsi="Times New Roman" w:cs="Times New Roman"/>
                <w:noProof/>
                <w:sz w:val="24"/>
                <w:szCs w:val="24"/>
                <w:highlight w:val="white"/>
              </w:rPr>
              <w:t>5.2 Analysis of Deployment Models and Technologies</w:t>
            </w:r>
            <w:r w:rsidRPr="00DB2B68">
              <w:rPr>
                <w:rFonts w:ascii="Times New Roman" w:hAnsi="Times New Roman" w:cs="Times New Roman"/>
                <w:noProof/>
                <w:webHidden/>
                <w:sz w:val="24"/>
                <w:szCs w:val="24"/>
              </w:rPr>
              <w:tab/>
            </w:r>
            <w:r w:rsidRPr="00DB2B68">
              <w:rPr>
                <w:rFonts w:ascii="Times New Roman" w:hAnsi="Times New Roman" w:cs="Times New Roman"/>
                <w:noProof/>
                <w:webHidden/>
                <w:sz w:val="24"/>
                <w:szCs w:val="24"/>
              </w:rPr>
              <w:fldChar w:fldCharType="begin"/>
            </w:r>
            <w:r w:rsidRPr="00DB2B68">
              <w:rPr>
                <w:rFonts w:ascii="Times New Roman" w:hAnsi="Times New Roman" w:cs="Times New Roman"/>
                <w:noProof/>
                <w:webHidden/>
                <w:sz w:val="24"/>
                <w:szCs w:val="24"/>
              </w:rPr>
              <w:instrText xml:space="preserve"> PAGEREF _Toc228748013 \h </w:instrText>
            </w:r>
            <w:r w:rsidRPr="00DB2B68">
              <w:rPr>
                <w:rFonts w:ascii="Times New Roman" w:hAnsi="Times New Roman" w:cs="Times New Roman"/>
                <w:noProof/>
                <w:webHidden/>
                <w:sz w:val="24"/>
                <w:szCs w:val="24"/>
              </w:rPr>
            </w:r>
            <w:r w:rsidRPr="00DB2B68">
              <w:rPr>
                <w:rFonts w:ascii="Times New Roman" w:hAnsi="Times New Roman" w:cs="Times New Roman"/>
                <w:noProof/>
                <w:webHidden/>
                <w:sz w:val="24"/>
                <w:szCs w:val="24"/>
              </w:rPr>
              <w:fldChar w:fldCharType="separate"/>
            </w:r>
            <w:r w:rsidRPr="00DB2B68">
              <w:rPr>
                <w:rFonts w:ascii="Times New Roman" w:hAnsi="Times New Roman" w:cs="Times New Roman"/>
                <w:noProof/>
                <w:webHidden/>
                <w:sz w:val="24"/>
                <w:szCs w:val="24"/>
              </w:rPr>
              <w:t>22</w:t>
            </w:r>
            <w:r w:rsidRPr="00DB2B68">
              <w:rPr>
                <w:rFonts w:ascii="Times New Roman" w:hAnsi="Times New Roman" w:cs="Times New Roman"/>
                <w:noProof/>
                <w:webHidden/>
                <w:sz w:val="24"/>
                <w:szCs w:val="24"/>
              </w:rPr>
              <w:fldChar w:fldCharType="end"/>
            </w:r>
          </w:hyperlink>
        </w:p>
        <w:p w14:paraId="03172D37" w14:textId="74A64380" w:rsidR="00DB2B68" w:rsidRPr="00DB2B68" w:rsidRDefault="00DB2B68" w:rsidP="00DB2B68">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8748014" w:history="1">
            <w:r w:rsidRPr="00DB2B68">
              <w:rPr>
                <w:rStyle w:val="Hyperlink"/>
                <w:rFonts w:ascii="Times New Roman" w:hAnsi="Times New Roman" w:cs="Times New Roman"/>
                <w:noProof/>
                <w:sz w:val="24"/>
                <w:szCs w:val="24"/>
                <w:highlight w:val="white"/>
              </w:rPr>
              <w:t>6. Conclusion</w:t>
            </w:r>
            <w:r w:rsidRPr="00DB2B68">
              <w:rPr>
                <w:rFonts w:ascii="Times New Roman" w:hAnsi="Times New Roman" w:cs="Times New Roman"/>
                <w:noProof/>
                <w:webHidden/>
                <w:sz w:val="24"/>
                <w:szCs w:val="24"/>
              </w:rPr>
              <w:tab/>
            </w:r>
            <w:r w:rsidRPr="00DB2B68">
              <w:rPr>
                <w:rFonts w:ascii="Times New Roman" w:hAnsi="Times New Roman" w:cs="Times New Roman"/>
                <w:noProof/>
                <w:webHidden/>
                <w:sz w:val="24"/>
                <w:szCs w:val="24"/>
              </w:rPr>
              <w:fldChar w:fldCharType="begin"/>
            </w:r>
            <w:r w:rsidRPr="00DB2B68">
              <w:rPr>
                <w:rFonts w:ascii="Times New Roman" w:hAnsi="Times New Roman" w:cs="Times New Roman"/>
                <w:noProof/>
                <w:webHidden/>
                <w:sz w:val="24"/>
                <w:szCs w:val="24"/>
              </w:rPr>
              <w:instrText xml:space="preserve"> PAGEREF _Toc228748014 \h </w:instrText>
            </w:r>
            <w:r w:rsidRPr="00DB2B68">
              <w:rPr>
                <w:rFonts w:ascii="Times New Roman" w:hAnsi="Times New Roman" w:cs="Times New Roman"/>
                <w:noProof/>
                <w:webHidden/>
                <w:sz w:val="24"/>
                <w:szCs w:val="24"/>
              </w:rPr>
            </w:r>
            <w:r w:rsidRPr="00DB2B68">
              <w:rPr>
                <w:rFonts w:ascii="Times New Roman" w:hAnsi="Times New Roman" w:cs="Times New Roman"/>
                <w:noProof/>
                <w:webHidden/>
                <w:sz w:val="24"/>
                <w:szCs w:val="24"/>
              </w:rPr>
              <w:fldChar w:fldCharType="separate"/>
            </w:r>
            <w:r w:rsidRPr="00DB2B68">
              <w:rPr>
                <w:rFonts w:ascii="Times New Roman" w:hAnsi="Times New Roman" w:cs="Times New Roman"/>
                <w:noProof/>
                <w:webHidden/>
                <w:sz w:val="24"/>
                <w:szCs w:val="24"/>
              </w:rPr>
              <w:t>23</w:t>
            </w:r>
            <w:r w:rsidRPr="00DB2B68">
              <w:rPr>
                <w:rFonts w:ascii="Times New Roman" w:hAnsi="Times New Roman" w:cs="Times New Roman"/>
                <w:noProof/>
                <w:webHidden/>
                <w:sz w:val="24"/>
                <w:szCs w:val="24"/>
              </w:rPr>
              <w:fldChar w:fldCharType="end"/>
            </w:r>
          </w:hyperlink>
        </w:p>
        <w:p w14:paraId="2B2E59E5" w14:textId="0B868BFE" w:rsidR="00DB2B68" w:rsidRPr="00DB2B68" w:rsidRDefault="00DB2B68" w:rsidP="00DB2B68">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228748015" w:history="1">
            <w:r w:rsidRPr="00DB2B68">
              <w:rPr>
                <w:rStyle w:val="Hyperlink"/>
                <w:rFonts w:ascii="Times New Roman" w:hAnsi="Times New Roman" w:cs="Times New Roman"/>
                <w:noProof/>
                <w:sz w:val="24"/>
                <w:szCs w:val="24"/>
                <w:highlight w:val="white"/>
              </w:rPr>
              <w:t>7. References</w:t>
            </w:r>
            <w:r w:rsidRPr="00DB2B68">
              <w:rPr>
                <w:rFonts w:ascii="Times New Roman" w:hAnsi="Times New Roman" w:cs="Times New Roman"/>
                <w:noProof/>
                <w:webHidden/>
                <w:sz w:val="24"/>
                <w:szCs w:val="24"/>
              </w:rPr>
              <w:tab/>
            </w:r>
            <w:r w:rsidRPr="00DB2B68">
              <w:rPr>
                <w:rFonts w:ascii="Times New Roman" w:hAnsi="Times New Roman" w:cs="Times New Roman"/>
                <w:noProof/>
                <w:webHidden/>
                <w:sz w:val="24"/>
                <w:szCs w:val="24"/>
              </w:rPr>
              <w:fldChar w:fldCharType="begin"/>
            </w:r>
            <w:r w:rsidRPr="00DB2B68">
              <w:rPr>
                <w:rFonts w:ascii="Times New Roman" w:hAnsi="Times New Roman" w:cs="Times New Roman"/>
                <w:noProof/>
                <w:webHidden/>
                <w:sz w:val="24"/>
                <w:szCs w:val="24"/>
              </w:rPr>
              <w:instrText xml:space="preserve"> PAGEREF _Toc228748015 \h </w:instrText>
            </w:r>
            <w:r w:rsidRPr="00DB2B68">
              <w:rPr>
                <w:rFonts w:ascii="Times New Roman" w:hAnsi="Times New Roman" w:cs="Times New Roman"/>
                <w:noProof/>
                <w:webHidden/>
                <w:sz w:val="24"/>
                <w:szCs w:val="24"/>
              </w:rPr>
            </w:r>
            <w:r w:rsidRPr="00DB2B68">
              <w:rPr>
                <w:rFonts w:ascii="Times New Roman" w:hAnsi="Times New Roman" w:cs="Times New Roman"/>
                <w:noProof/>
                <w:webHidden/>
                <w:sz w:val="24"/>
                <w:szCs w:val="24"/>
              </w:rPr>
              <w:fldChar w:fldCharType="separate"/>
            </w:r>
            <w:r w:rsidRPr="00DB2B68">
              <w:rPr>
                <w:rFonts w:ascii="Times New Roman" w:hAnsi="Times New Roman" w:cs="Times New Roman"/>
                <w:noProof/>
                <w:webHidden/>
                <w:sz w:val="24"/>
                <w:szCs w:val="24"/>
              </w:rPr>
              <w:t>24</w:t>
            </w:r>
            <w:r w:rsidRPr="00DB2B68">
              <w:rPr>
                <w:rFonts w:ascii="Times New Roman" w:hAnsi="Times New Roman" w:cs="Times New Roman"/>
                <w:noProof/>
                <w:webHidden/>
                <w:sz w:val="24"/>
                <w:szCs w:val="24"/>
              </w:rPr>
              <w:fldChar w:fldCharType="end"/>
            </w:r>
          </w:hyperlink>
        </w:p>
        <w:p w14:paraId="5870D281" w14:textId="2C3B618A" w:rsidR="00B93BAD" w:rsidRPr="00DB2B68" w:rsidRDefault="00B93BAD" w:rsidP="00DB2B68">
          <w:pPr>
            <w:spacing w:after="240" w:line="360" w:lineRule="auto"/>
            <w:jc w:val="both"/>
            <w:rPr>
              <w:rFonts w:ascii="Times New Roman" w:hAnsi="Times New Roman" w:cs="Times New Roman"/>
              <w:sz w:val="24"/>
              <w:szCs w:val="24"/>
            </w:rPr>
          </w:pPr>
          <w:r w:rsidRPr="00DB2B68">
            <w:rPr>
              <w:rFonts w:ascii="Times New Roman" w:hAnsi="Times New Roman" w:cs="Times New Roman"/>
              <w:b/>
              <w:bCs/>
              <w:noProof/>
              <w:sz w:val="24"/>
              <w:szCs w:val="24"/>
            </w:rPr>
            <w:fldChar w:fldCharType="end"/>
          </w:r>
        </w:p>
      </w:sdtContent>
    </w:sdt>
    <w:p w14:paraId="4F643C91" w14:textId="77777777" w:rsidR="00B00124" w:rsidRPr="00ED0962" w:rsidRDefault="00B00124">
      <w:pPr>
        <w:rPr>
          <w:rFonts w:ascii="Times New Roman" w:hAnsi="Times New Roman" w:cs="Times New Roman"/>
          <w:b/>
          <w:sz w:val="28"/>
          <w:szCs w:val="40"/>
          <w:highlight w:val="white"/>
        </w:rPr>
      </w:pPr>
      <w:r w:rsidRPr="00ED0962">
        <w:rPr>
          <w:rFonts w:ascii="Times New Roman" w:hAnsi="Times New Roman" w:cs="Times New Roman"/>
          <w:highlight w:val="white"/>
        </w:rPr>
        <w:br w:type="page"/>
      </w:r>
    </w:p>
    <w:p w14:paraId="48559828" w14:textId="551D65B4" w:rsidR="008A01A2" w:rsidRPr="00ED0962" w:rsidRDefault="00A167DD" w:rsidP="00935480">
      <w:pPr>
        <w:pStyle w:val="Heading1"/>
        <w:spacing w:after="240" w:line="360" w:lineRule="auto"/>
        <w:rPr>
          <w:rFonts w:cs="Times New Roman"/>
          <w:b w:val="0"/>
          <w:highlight w:val="white"/>
        </w:rPr>
      </w:pPr>
      <w:bookmarkStart w:id="0" w:name="_Toc228747996"/>
      <w:r w:rsidRPr="00ED0962">
        <w:rPr>
          <w:rFonts w:cs="Times New Roman"/>
          <w:highlight w:val="white"/>
        </w:rPr>
        <w:lastRenderedPageBreak/>
        <w:t>1</w:t>
      </w:r>
      <w:r w:rsidR="00CC5E1D">
        <w:rPr>
          <w:rFonts w:cs="Times New Roman"/>
          <w:highlight w:val="white"/>
        </w:rPr>
        <w:t xml:space="preserve">. </w:t>
      </w:r>
      <w:r w:rsidRPr="00ED0962">
        <w:rPr>
          <w:rFonts w:cs="Times New Roman"/>
          <w:highlight w:val="white"/>
        </w:rPr>
        <w:t>Introduction</w:t>
      </w:r>
      <w:bookmarkEnd w:id="0"/>
    </w:p>
    <w:p w14:paraId="16BB2427" w14:textId="7BDEF33D"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 xml:space="preserve">This report analysed containerisation and cloud computing to assess how they are important to today's computing environments. Knowledge of the virtualisation theory was initially introduced in this report, showing the role of virtualisation in resource sharing. The focus was on the use of </w:t>
      </w:r>
      <w:r w:rsidR="007F7327" w:rsidRPr="00ED0962">
        <w:rPr>
          <w:rFonts w:ascii="Times New Roman" w:eastAsia="Times New Roman" w:hAnsi="Times New Roman" w:cs="Times New Roman"/>
          <w:sz w:val="24"/>
          <w:szCs w:val="24"/>
          <w:highlight w:val="white"/>
        </w:rPr>
        <w:t>“</w:t>
      </w:r>
      <w:r w:rsidRPr="00ED0962">
        <w:rPr>
          <w:rFonts w:ascii="Times New Roman" w:eastAsia="Times New Roman" w:hAnsi="Times New Roman" w:cs="Times New Roman"/>
          <w:sz w:val="24"/>
          <w:szCs w:val="24"/>
          <w:highlight w:val="white"/>
        </w:rPr>
        <w:t>Docker</w:t>
      </w:r>
      <w:r w:rsidR="007F7327" w:rsidRPr="00ED0962">
        <w:rPr>
          <w:rFonts w:ascii="Times New Roman" w:eastAsia="Times New Roman" w:hAnsi="Times New Roman" w:cs="Times New Roman"/>
          <w:sz w:val="24"/>
          <w:szCs w:val="24"/>
          <w:highlight w:val="white"/>
        </w:rPr>
        <w:t>”</w:t>
      </w:r>
      <w:r w:rsidRPr="00ED0962">
        <w:rPr>
          <w:rFonts w:ascii="Times New Roman" w:eastAsia="Times New Roman" w:hAnsi="Times New Roman" w:cs="Times New Roman"/>
          <w:sz w:val="24"/>
          <w:szCs w:val="24"/>
          <w:highlight w:val="white"/>
        </w:rPr>
        <w:t>, in which applications were containerised. Examples of bringing this to practice were showcased by developing and deploying a web application, images, volumes and networking. Other prominent cloud characteristics such as scalability, load balancing and application gateways were also explored. The significance of cloud technologies was also highlighted in terms of cost savings and adaptability.</w:t>
      </w:r>
    </w:p>
    <w:p w14:paraId="2466BC0B" w14:textId="77777777" w:rsidR="008A01A2" w:rsidRPr="00ED0962" w:rsidRDefault="00A167DD" w:rsidP="00935480">
      <w:pPr>
        <w:pStyle w:val="Heading1"/>
        <w:spacing w:after="240" w:line="360" w:lineRule="auto"/>
        <w:rPr>
          <w:rFonts w:cs="Times New Roman"/>
          <w:highlight w:val="white"/>
        </w:rPr>
      </w:pPr>
      <w:bookmarkStart w:id="1" w:name="_Toc228747997"/>
      <w:r w:rsidRPr="00ED0962">
        <w:rPr>
          <w:rFonts w:cs="Times New Roman"/>
          <w:highlight w:val="white"/>
        </w:rPr>
        <w:t>2: Tools &amp; Technologies</w:t>
      </w:r>
      <w:bookmarkEnd w:id="1"/>
    </w:p>
    <w:p w14:paraId="1448BD9A" w14:textId="77777777" w:rsidR="008A01A2" w:rsidRPr="00ED0962" w:rsidRDefault="00A167DD" w:rsidP="00935480">
      <w:pPr>
        <w:pStyle w:val="Heading2"/>
        <w:spacing w:after="240" w:line="360" w:lineRule="auto"/>
        <w:rPr>
          <w:rFonts w:cs="Times New Roman"/>
          <w:highlight w:val="white"/>
        </w:rPr>
      </w:pPr>
      <w:bookmarkStart w:id="2" w:name="_Toc228747998"/>
      <w:r w:rsidRPr="00ED0962">
        <w:rPr>
          <w:rFonts w:cs="Times New Roman"/>
          <w:highlight w:val="white"/>
        </w:rPr>
        <w:t>2.1: Platform of Containerisation</w:t>
      </w:r>
      <w:bookmarkEnd w:id="2"/>
    </w:p>
    <w:p w14:paraId="459E7AFC" w14:textId="7F8C7EDE"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 xml:space="preserve">Containerisation was adopted as a modern approach to virtualisation and was tackled using </w:t>
      </w:r>
      <w:r w:rsidR="00810683" w:rsidRPr="00ED0962">
        <w:rPr>
          <w:rFonts w:ascii="Times New Roman" w:eastAsia="Times New Roman" w:hAnsi="Times New Roman" w:cs="Times New Roman"/>
          <w:sz w:val="24"/>
          <w:szCs w:val="24"/>
          <w:highlight w:val="white"/>
        </w:rPr>
        <w:t>“</w:t>
      </w:r>
      <w:r w:rsidRPr="00ED0962">
        <w:rPr>
          <w:rFonts w:ascii="Times New Roman" w:eastAsia="Times New Roman" w:hAnsi="Times New Roman" w:cs="Times New Roman"/>
          <w:sz w:val="24"/>
          <w:szCs w:val="24"/>
          <w:highlight w:val="white"/>
        </w:rPr>
        <w:t>Docker</w:t>
      </w:r>
      <w:r w:rsidR="00810683" w:rsidRPr="00ED0962">
        <w:rPr>
          <w:rFonts w:ascii="Times New Roman" w:eastAsia="Times New Roman" w:hAnsi="Times New Roman" w:cs="Times New Roman"/>
          <w:sz w:val="24"/>
          <w:szCs w:val="24"/>
          <w:highlight w:val="white"/>
        </w:rPr>
        <w:t>”</w:t>
      </w:r>
      <w:r w:rsidRPr="00ED0962">
        <w:rPr>
          <w:rFonts w:ascii="Times New Roman" w:eastAsia="Times New Roman" w:hAnsi="Times New Roman" w:cs="Times New Roman"/>
          <w:sz w:val="24"/>
          <w:szCs w:val="24"/>
          <w:highlight w:val="white"/>
        </w:rPr>
        <w:t>, which was used to facilitate application deployment in isolated environments. Containerisation was embraced as a more up-to-date version of virtualisation where code and its dependencies were assembled into containers. This allowed for consistency across computing environments and minimised incompatibilities.</w:t>
      </w:r>
    </w:p>
    <w:p w14:paraId="6BE0FEAB" w14:textId="61C5885A"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 xml:space="preserve">Docker adopted a client-server architecture in which the commands are sent from the client to the daemon </w:t>
      </w:r>
      <w:r w:rsidR="00BA018D">
        <w:rPr>
          <w:rFonts w:ascii="Times New Roman" w:eastAsia="Times New Roman" w:hAnsi="Times New Roman" w:cs="Times New Roman"/>
          <w:sz w:val="24"/>
          <w:szCs w:val="24"/>
          <w:highlight w:val="white"/>
        </w:rPr>
        <w:t>[1]</w:t>
      </w:r>
      <w:r w:rsidRPr="00ED0962">
        <w:rPr>
          <w:rFonts w:ascii="Times New Roman" w:eastAsia="Times New Roman" w:hAnsi="Times New Roman" w:cs="Times New Roman"/>
          <w:sz w:val="24"/>
          <w:szCs w:val="24"/>
          <w:highlight w:val="white"/>
        </w:rPr>
        <w:t>. Images were built as read-only templates carrying instructions required to create containers. These images were further used to run containers in an independent manner with the same kernel as the host. This contributed to quicker start-up and lower resource overhead compared to the virtual machine.</w:t>
      </w:r>
    </w:p>
    <w:p w14:paraId="0425FA74" w14:textId="7198EF39"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In this case, a Dockerfile was used to specify the container image. This file defined actions like the base image to use and the files to copy to the image. Once the Dockerfile had been readied, the image was built and the container was run. This highlighted the potential for deployment of applications in an automated and consistent manner.</w:t>
      </w:r>
      <w:r w:rsidR="001C1E25" w:rsidRPr="00ED0962">
        <w:rPr>
          <w:rFonts w:ascii="Times New Roman" w:eastAsia="Times New Roman" w:hAnsi="Times New Roman" w:cs="Times New Roman"/>
          <w:sz w:val="24"/>
          <w:szCs w:val="24"/>
          <w:highlight w:val="white"/>
        </w:rPr>
        <w:t xml:space="preserve"> </w:t>
      </w:r>
      <w:r w:rsidRPr="00ED0962">
        <w:rPr>
          <w:rFonts w:ascii="Times New Roman" w:eastAsia="Times New Roman" w:hAnsi="Times New Roman" w:cs="Times New Roman"/>
          <w:sz w:val="24"/>
          <w:szCs w:val="24"/>
          <w:highlight w:val="white"/>
        </w:rPr>
        <w:t>In addition, other features of containerisation, such as networking and volumes, were used to add functionality. Networks were set up for container communication, and volumes were used to provide persistent storage outside of a container. These demonstrated the adaptability and scalability containerised applications can provide in cloud computing.</w:t>
      </w:r>
    </w:p>
    <w:p w14:paraId="4005E9A4" w14:textId="6ACA1367"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lastRenderedPageBreak/>
        <w:t xml:space="preserve">Thus, Docker was demonstrated to be a containerisation platform that made application deployment more convenient, more efficient, and that could be applied to scalable cloud environments </w:t>
      </w:r>
      <w:r w:rsidR="00BA018D">
        <w:rPr>
          <w:rFonts w:ascii="Times New Roman" w:eastAsia="Times New Roman" w:hAnsi="Times New Roman" w:cs="Times New Roman"/>
          <w:sz w:val="24"/>
          <w:szCs w:val="24"/>
          <w:highlight w:val="white"/>
        </w:rPr>
        <w:t>[</w:t>
      </w:r>
      <w:r w:rsidR="0019721C">
        <w:rPr>
          <w:rFonts w:ascii="Times New Roman" w:eastAsia="Times New Roman" w:hAnsi="Times New Roman" w:cs="Times New Roman"/>
          <w:sz w:val="24"/>
          <w:szCs w:val="24"/>
          <w:highlight w:val="white"/>
        </w:rPr>
        <w:t>2</w:t>
      </w:r>
      <w:r w:rsidR="00BA018D">
        <w:rPr>
          <w:rFonts w:ascii="Times New Roman" w:eastAsia="Times New Roman" w:hAnsi="Times New Roman" w:cs="Times New Roman"/>
          <w:sz w:val="24"/>
          <w:szCs w:val="24"/>
          <w:highlight w:val="white"/>
        </w:rPr>
        <w:t>]</w:t>
      </w:r>
      <w:r w:rsidR="0019721C">
        <w:rPr>
          <w:rFonts w:ascii="Times New Roman" w:eastAsia="Times New Roman" w:hAnsi="Times New Roman" w:cs="Times New Roman"/>
          <w:sz w:val="24"/>
          <w:szCs w:val="24"/>
          <w:highlight w:val="white"/>
        </w:rPr>
        <w:t>.</w:t>
      </w:r>
    </w:p>
    <w:p w14:paraId="3DE10694" w14:textId="77777777" w:rsidR="008A01A2" w:rsidRPr="00ED0962" w:rsidRDefault="00A167DD" w:rsidP="00935480">
      <w:pPr>
        <w:pStyle w:val="Heading2"/>
        <w:spacing w:after="240" w:line="360" w:lineRule="auto"/>
        <w:rPr>
          <w:rFonts w:cs="Times New Roman"/>
          <w:highlight w:val="white"/>
        </w:rPr>
      </w:pPr>
      <w:bookmarkStart w:id="3" w:name="_Toc228747999"/>
      <w:r w:rsidRPr="00ED0962">
        <w:rPr>
          <w:rFonts w:cs="Times New Roman"/>
          <w:highlight w:val="white"/>
        </w:rPr>
        <w:t>2.2: Environment of Development</w:t>
      </w:r>
      <w:bookmarkEnd w:id="3"/>
    </w:p>
    <w:p w14:paraId="7CC638F9" w14:textId="77777777"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The development environment was set up to enable the development, configuration and deployment of containerised apps in an organised and efficient way. For the development environment, a local configuration was used, installing and setting up Docker Desktop to provide a container run-time environment. This platform was used to manage the building, running and monitoring of containers, streamlining the development process.</w:t>
      </w:r>
    </w:p>
    <w:p w14:paraId="5B84A729" w14:textId="77777777"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For the development of application files, the Visual Studio Code editor was used. Using this tool, critical files like the Dockerfile and HTML files were authored and edited (Rosa, 2024). This editor has a programming editor with syntax highlighting, extensions, and an integrated terminal, which speed up the development process while reducing potential bugs. Thus, an efficient build process was enabled.</w:t>
      </w:r>
    </w:p>
    <w:p w14:paraId="0B0DAFBB" w14:textId="77777777"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The development platform for the operating system was a Windows environment where Docker Desktop was used to integrate the operating system and allow the running of containers. Additionally, the system used a command-line interface via PowerShell or Command Prompt to interact with Docker. Then, commands to build images, start containers, create and manage volumes and networks were issued through the CLI. This enabled very specific interaction with the container life cycle, and automation of common tasks.</w:t>
      </w:r>
    </w:p>
    <w:p w14:paraId="271B58A0" w14:textId="77777777"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Further to that, a web browser was employed to verify the correct operation of the containerised web server. After running the container and exposing a port, the application was then accessed using a local host address. This allowed the results of the containerised web server to be viewed and verified. This approach allowed for tests to be run that ensured the application was behaving in the container.</w:t>
      </w:r>
    </w:p>
    <w:p w14:paraId="5F23B4BC" w14:textId="77777777"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In summary, the development environment was set up to offer an integrated and smooth platform for developing and deploying containerised applications. This environment, which brought together Docker Desktop, Visual Studio Code and the command line, provided a versatile and robust framework that dedicated to support development and testing practices in a cloud environment.</w:t>
      </w:r>
    </w:p>
    <w:p w14:paraId="3BE7BFA6" w14:textId="486EB711" w:rsidR="004D2513" w:rsidRPr="00ED0962" w:rsidRDefault="004D2513" w:rsidP="00187D10">
      <w:pPr>
        <w:pStyle w:val="Heading2"/>
        <w:rPr>
          <w:rFonts w:cs="Times New Roman"/>
        </w:rPr>
      </w:pPr>
      <w:bookmarkStart w:id="4" w:name="_Toc228748000"/>
      <w:r w:rsidRPr="00ED0962">
        <w:rPr>
          <w:rFonts w:cs="Times New Roman"/>
          <w:highlight w:val="white"/>
        </w:rPr>
        <w:lastRenderedPageBreak/>
        <w:t xml:space="preserve">2.3: </w:t>
      </w:r>
      <w:r w:rsidRPr="00ED0962">
        <w:rPr>
          <w:rFonts w:cs="Times New Roman"/>
        </w:rPr>
        <w:t>Virtualisation</w:t>
      </w:r>
      <w:bookmarkEnd w:id="4"/>
    </w:p>
    <w:p w14:paraId="3F88A39E" w14:textId="4399751B" w:rsidR="004D2513" w:rsidRPr="00ED0962" w:rsidRDefault="004D2513" w:rsidP="0000149A">
      <w:pPr>
        <w:pStyle w:val="ListParagraph"/>
        <w:numPr>
          <w:ilvl w:val="0"/>
          <w:numId w:val="1"/>
        </w:numPr>
        <w:spacing w:after="240" w:line="360" w:lineRule="auto"/>
        <w:jc w:val="both"/>
        <w:rPr>
          <w:rFonts w:ascii="Times New Roman" w:eastAsia="Times New Roman" w:hAnsi="Times New Roman" w:cs="Times New Roman"/>
          <w:b/>
          <w:i/>
          <w:sz w:val="24"/>
          <w:szCs w:val="24"/>
        </w:rPr>
      </w:pPr>
      <w:r w:rsidRPr="00ED0962">
        <w:rPr>
          <w:rFonts w:ascii="Times New Roman" w:eastAsia="Times New Roman" w:hAnsi="Times New Roman" w:cs="Times New Roman"/>
          <w:b/>
          <w:i/>
          <w:sz w:val="24"/>
          <w:szCs w:val="24"/>
        </w:rPr>
        <w:t>Principles of Virtualisation</w:t>
      </w:r>
    </w:p>
    <w:p w14:paraId="1FFC4693" w14:textId="082498F3" w:rsidR="004D2513" w:rsidRPr="00ED0962" w:rsidRDefault="004D2513"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rPr>
        <w:t xml:space="preserve">Virtualisation is the creation of software-based (virtual) representation of a physical resource, like servers, storage or networks. It's a form of resource abstraction, which logically decouples the hardware from the operating system.  </w:t>
      </w:r>
      <w:r w:rsidR="00B66437" w:rsidRPr="00ED0962">
        <w:rPr>
          <w:rFonts w:ascii="Times New Roman" w:eastAsia="Times New Roman" w:hAnsi="Times New Roman" w:cs="Times New Roman"/>
          <w:sz w:val="24"/>
          <w:szCs w:val="24"/>
        </w:rPr>
        <w:t xml:space="preserve">The theory of virtualisation was applied to carry out the abstraction of physical resources to provide multiple logical resources. It was shown that the hypervisor enabled the co-existence of multiple different operating systems to be run on a single physical host, resulting in optimal use of resources. There was a consolidation of resources (such as CPUs, memory and storage) which were dynamically allocated to virtual machines, ensuring isolation. Additionally, the software-to-hardware isolation resulted in an improvement in portability and resiliency against disasters </w:t>
      </w:r>
      <w:r w:rsidR="00250342">
        <w:rPr>
          <w:rFonts w:ascii="Times New Roman" w:eastAsia="Times New Roman" w:hAnsi="Times New Roman" w:cs="Times New Roman"/>
          <w:sz w:val="24"/>
          <w:szCs w:val="24"/>
        </w:rPr>
        <w:t>[4]</w:t>
      </w:r>
      <w:r w:rsidR="00B66437" w:rsidRPr="00ED0962">
        <w:rPr>
          <w:rFonts w:ascii="Times New Roman" w:eastAsia="Times New Roman" w:hAnsi="Times New Roman" w:cs="Times New Roman"/>
          <w:sz w:val="24"/>
          <w:szCs w:val="24"/>
        </w:rPr>
        <w:t>. Thus, a highly efficient and scalable system was realised using these virtualisation techniques</w:t>
      </w:r>
      <w:r w:rsidR="0000149A" w:rsidRPr="00ED0962">
        <w:rPr>
          <w:rFonts w:ascii="Times New Roman" w:eastAsia="Times New Roman" w:hAnsi="Times New Roman" w:cs="Times New Roman"/>
          <w:sz w:val="24"/>
          <w:szCs w:val="24"/>
        </w:rPr>
        <w:t>.</w:t>
      </w:r>
    </w:p>
    <w:p w14:paraId="77D97C7E" w14:textId="77777777" w:rsidR="008A01A2" w:rsidRPr="00ED0962" w:rsidRDefault="00A167DD" w:rsidP="00935480">
      <w:pPr>
        <w:pStyle w:val="Heading1"/>
        <w:spacing w:after="240" w:line="360" w:lineRule="auto"/>
        <w:rPr>
          <w:rFonts w:cs="Times New Roman"/>
          <w:highlight w:val="white"/>
        </w:rPr>
      </w:pPr>
      <w:bookmarkStart w:id="5" w:name="_Toc228748001"/>
      <w:r w:rsidRPr="00ED0962">
        <w:rPr>
          <w:rFonts w:cs="Times New Roman"/>
          <w:highlight w:val="white"/>
        </w:rPr>
        <w:t>3. Methodology</w:t>
      </w:r>
      <w:bookmarkEnd w:id="5"/>
    </w:p>
    <w:p w14:paraId="6D89D2B3" w14:textId="77777777" w:rsidR="008A01A2" w:rsidRPr="00ED0962" w:rsidRDefault="00A167DD" w:rsidP="00935480">
      <w:pPr>
        <w:pStyle w:val="Heading2"/>
        <w:spacing w:after="240" w:line="360" w:lineRule="auto"/>
        <w:rPr>
          <w:rFonts w:cs="Times New Roman"/>
          <w:highlight w:val="white"/>
        </w:rPr>
      </w:pPr>
      <w:bookmarkStart w:id="6" w:name="_Toc228748002"/>
      <w:r w:rsidRPr="00ED0962">
        <w:rPr>
          <w:rFonts w:cs="Times New Roman"/>
          <w:highlight w:val="white"/>
        </w:rPr>
        <w:t>3.1 Design and Development of Containerised Application</w:t>
      </w:r>
      <w:bookmarkEnd w:id="6"/>
    </w:p>
    <w:p w14:paraId="4F3C47E8" w14:textId="639BB767"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Design and development of the containerised application were performed in an organised way using "Docker". A web application was initially designed to illustrate the implementation of containerisation. A simple HTML file was developed as the front end of the application to display a webpage when opened in a web browser</w:t>
      </w:r>
      <w:r w:rsidR="00250342">
        <w:rPr>
          <w:rFonts w:ascii="Times New Roman" w:eastAsia="Times New Roman" w:hAnsi="Times New Roman" w:cs="Times New Roman"/>
          <w:sz w:val="24"/>
          <w:szCs w:val="24"/>
          <w:highlight w:val="white"/>
        </w:rPr>
        <w:t xml:space="preserve"> [5]</w:t>
      </w:r>
      <w:r w:rsidRPr="00ED0962">
        <w:rPr>
          <w:rFonts w:ascii="Times New Roman" w:eastAsia="Times New Roman" w:hAnsi="Times New Roman" w:cs="Times New Roman"/>
          <w:sz w:val="24"/>
          <w:szCs w:val="24"/>
          <w:highlight w:val="white"/>
        </w:rPr>
        <w:t>. This allowed the application to be kept simple and demonstrated the important aspects of containerisation.</w:t>
      </w:r>
    </w:p>
    <w:p w14:paraId="569F7170" w14:textId="77777777"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After developing the application file, a Dockerfile was created to specify the setup needed for the container image. In this file, a base image was indicated and the application files were copied into the required directory as part of the container build. The Dockerfile provided a recipe for building the image, which allowed for the image build process to be automated for subsequent deployments of the application. After the Dockerfile was finalised, an image was successfully created by issuing relevant Docker commands via the command-line.</w:t>
      </w:r>
    </w:p>
    <w:p w14:paraId="3DCFAD94" w14:textId="77777777"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Next, the image was applied to launch a container. At this point, port forwarding was used to connect containerised applications to the host system. Ultimately, the web application was able to be viewed in a browser via a local host. This showcased the ability to deploy and run applications in a containerised environment without interference from the host environment.</w:t>
      </w:r>
    </w:p>
    <w:p w14:paraId="6342E313" w14:textId="1EA8A2F1"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lastRenderedPageBreak/>
        <w:t>In this file, a base image was defined, and commands were added to the script to copy the application files to the container's directory. The Dockerfile acted as a specification document for building the image and thus provided a consistent way to build the image, making the application deployment process repeatable. With the Dockerfile defined, a Docker image was created and stored using commands via the command-line terminal.</w:t>
      </w:r>
    </w:p>
    <w:p w14:paraId="180E47B7" w14:textId="48EFA2E2"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 xml:space="preserve">The image was then used to spawn a container. At this point, a port was mapped for the container application to be accessible from the host machine. Hence, the web application was able to be rendered in the browser via the local host. This was an example of deploying and running applications in a containerised environment, which was independent from the host system’s configuration </w:t>
      </w:r>
      <w:r w:rsidR="00250342">
        <w:rPr>
          <w:rFonts w:ascii="Times New Roman" w:eastAsia="Times New Roman" w:hAnsi="Times New Roman" w:cs="Times New Roman"/>
          <w:sz w:val="24"/>
          <w:szCs w:val="24"/>
          <w:highlight w:val="white"/>
        </w:rPr>
        <w:t>[6]</w:t>
      </w:r>
      <w:r w:rsidRPr="00ED0962">
        <w:rPr>
          <w:rFonts w:ascii="Times New Roman" w:eastAsia="Times New Roman" w:hAnsi="Times New Roman" w:cs="Times New Roman"/>
          <w:sz w:val="24"/>
          <w:szCs w:val="24"/>
          <w:highlight w:val="white"/>
        </w:rPr>
        <w:t>.</w:t>
      </w:r>
    </w:p>
    <w:p w14:paraId="76E1FBF6" w14:textId="77777777"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Further, the software development process for the application was improved through the creation of development tools like Visual Studio Code in which the application files and Dockerfile were generated and maintained. The built-in terminal in the development environment allowed the running of Docker commands, facilitating development.</w:t>
      </w:r>
    </w:p>
    <w:p w14:paraId="568C0D51" w14:textId="77777777"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Here, the design and development process demonstrated the benefits of containerisation for the deployment of applications. Encapsulating the application and its dependencies within a container facilitated consistency, portability and scalability. This approach showed that contemporary techniques of software development can be used to enable scalable and effective deployment of cloud applications.</w:t>
      </w:r>
    </w:p>
    <w:p w14:paraId="55E7CD7E" w14:textId="77777777" w:rsidR="008A01A2" w:rsidRPr="00ED0962" w:rsidRDefault="00A167DD" w:rsidP="00935480">
      <w:pPr>
        <w:pStyle w:val="Heading2"/>
        <w:spacing w:after="240" w:line="360" w:lineRule="auto"/>
        <w:rPr>
          <w:rFonts w:cs="Times New Roman"/>
          <w:highlight w:val="white"/>
        </w:rPr>
      </w:pPr>
      <w:bookmarkStart w:id="7" w:name="_Toc228748003"/>
      <w:r w:rsidRPr="00ED0962">
        <w:rPr>
          <w:rFonts w:cs="Times New Roman"/>
          <w:highlight w:val="white"/>
        </w:rPr>
        <w:t>3.2 Testing Process and Development</w:t>
      </w:r>
      <w:bookmarkEnd w:id="7"/>
    </w:p>
    <w:p w14:paraId="38C33849" w14:textId="77777777"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Testing and deploying was done to ensure that the containerized code artifact worked and could be accessed locally. Firstly, the container image that was built during the development process was run using "Docker". An instance of the container was created from the image and the necessary configuration parameters were set to allow the container to communicate with the host. A port was mapped to make the application accessible, enabling it to be viewed in a browser via local host.</w:t>
      </w:r>
    </w:p>
    <w:p w14:paraId="3453165F" w14:textId="77777777"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 xml:space="preserve">Having deployed the container, the testing of the application's functionality by navigating to it in the browser. The web app was tested to make sure that the HTML content was presented as expected. This ensured that the container was correctly set up, and the application was functioning within a separate environment. If any errors were present, they were detected by </w:t>
      </w:r>
      <w:r w:rsidRPr="00ED0962">
        <w:rPr>
          <w:rFonts w:ascii="Times New Roman" w:eastAsia="Times New Roman" w:hAnsi="Times New Roman" w:cs="Times New Roman"/>
          <w:sz w:val="24"/>
          <w:szCs w:val="24"/>
          <w:highlight w:val="white"/>
        </w:rPr>
        <w:lastRenderedPageBreak/>
        <w:t>examining the container logs, and the Dockerfile and/or configuration files were updated to correct the issues.</w:t>
      </w:r>
    </w:p>
    <w:p w14:paraId="728E09C8" w14:textId="391DD19A"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Beyond initial deployment, additional enhancements were also deployed. A Docker volume was created for this container, allowing persistent data storage. This made it possible to preserve data even in the face of container shutdown or deletion. Automated testing was also conducted using multiple containers, which were connected via a custom Docker network, allowing them to communicate with each other and thus establishing a real-life. This setup showcased the dynamism and scalability of container-based applications.</w:t>
      </w:r>
    </w:p>
    <w:p w14:paraId="60C6A707" w14:textId="452EB9D5"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The testing approach was further enhanced by running several containers and confirming their standalone functionality. Containers were noted to operate independently but those that were to communicate, were able to do so via the network configuration. The speed and responsiveness of the application was assessed to verify that it performed optimally with the given configuration.</w:t>
      </w:r>
      <w:r w:rsidR="00C92870" w:rsidRPr="00ED0962">
        <w:rPr>
          <w:rFonts w:ascii="Times New Roman" w:eastAsia="Times New Roman" w:hAnsi="Times New Roman" w:cs="Times New Roman"/>
          <w:sz w:val="24"/>
          <w:szCs w:val="24"/>
          <w:highlight w:val="white"/>
        </w:rPr>
        <w:t xml:space="preserve"> </w:t>
      </w:r>
      <w:r w:rsidRPr="00ED0962">
        <w:rPr>
          <w:rFonts w:ascii="Times New Roman" w:eastAsia="Times New Roman" w:hAnsi="Times New Roman" w:cs="Times New Roman"/>
          <w:sz w:val="24"/>
          <w:szCs w:val="24"/>
          <w:highlight w:val="white"/>
        </w:rPr>
        <w:t>This highlighted the possibility of sharing and deploying container images across various environments. In summary, the deployment and test process confirmed the dependability, portability and success of the containerised application in a cloud environment.</w:t>
      </w:r>
    </w:p>
    <w:p w14:paraId="4002A4A4" w14:textId="77777777" w:rsidR="008A01A2" w:rsidRPr="00ED0962" w:rsidRDefault="00A167DD" w:rsidP="00935480">
      <w:pPr>
        <w:pStyle w:val="Heading2"/>
        <w:spacing w:after="240" w:line="360" w:lineRule="auto"/>
        <w:rPr>
          <w:rFonts w:cs="Times New Roman"/>
          <w:highlight w:val="white"/>
        </w:rPr>
      </w:pPr>
      <w:bookmarkStart w:id="8" w:name="_Toc228748004"/>
      <w:r w:rsidRPr="00ED0962">
        <w:rPr>
          <w:rFonts w:cs="Times New Roman"/>
          <w:highlight w:val="white"/>
        </w:rPr>
        <w:t>3.3 AWS vs AZURE Implementation</w:t>
      </w:r>
      <w:bookmarkEnd w:id="8"/>
    </w:p>
    <w:p w14:paraId="13FC5AB9" w14:textId="648983C2"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The deployment of containerised applications in the cloud platforms of "Amazon Web Services (AWS) and Microsoft Azure"were compared and contrasted. In AWS, containers were provisioned using Elastic Container Service (ECS), and Elastic Kubernetes Service (EKS), providing container orchestration and container scaling. Load balancing and auto-scaling mechanisms were used to optimise application performance irrespective of the demands. It was found that AWS offered a flexible environment with a range of configuration options in managing containerised applications.</w:t>
      </w:r>
    </w:p>
    <w:p w14:paraId="533126A0" w14:textId="527199A0"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 xml:space="preserve">Microsoft Azure implemented containerisation through Azure Kubernetes Service (AKS) and Azure Container Instances (ACI), based on which easy deployment and management were provided </w:t>
      </w:r>
      <w:r w:rsidR="00250342">
        <w:rPr>
          <w:rFonts w:ascii="Times New Roman" w:eastAsia="Times New Roman" w:hAnsi="Times New Roman" w:cs="Times New Roman"/>
          <w:sz w:val="24"/>
          <w:szCs w:val="24"/>
          <w:highlight w:val="white"/>
        </w:rPr>
        <w:t>[9]</w:t>
      </w:r>
      <w:r w:rsidRPr="00ED0962">
        <w:rPr>
          <w:rFonts w:ascii="Times New Roman" w:eastAsia="Times New Roman" w:hAnsi="Times New Roman" w:cs="Times New Roman"/>
          <w:sz w:val="24"/>
          <w:szCs w:val="24"/>
          <w:highlight w:val="white"/>
        </w:rPr>
        <w:t>. Better integration with other Microsoft services was provided, which was more convenient for developers who were a part of the Microsoft ecosystem. Built-in monitoring, security and application gateways were used to provide the necessary application hosting.</w:t>
      </w:r>
    </w:p>
    <w:p w14:paraId="1FA3A38A" w14:textId="77777777"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lastRenderedPageBreak/>
        <w:t>In summary, it was noted that both solutions effectively enabled the deployment of containerised applications; however, AWS was noted to be highly flexible and scalable whereas Azure was noted to be integrated and easy to manage.</w:t>
      </w:r>
    </w:p>
    <w:p w14:paraId="63C5AFAF" w14:textId="77777777" w:rsidR="008A01A2" w:rsidRPr="00ED0962" w:rsidRDefault="00A167DD" w:rsidP="00935480">
      <w:pPr>
        <w:pStyle w:val="Heading2"/>
        <w:spacing w:after="240" w:line="360" w:lineRule="auto"/>
        <w:rPr>
          <w:rFonts w:cs="Times New Roman"/>
          <w:highlight w:val="white"/>
        </w:rPr>
      </w:pPr>
      <w:bookmarkStart w:id="9" w:name="_Toc228748005"/>
      <w:r w:rsidRPr="00ED0962">
        <w:rPr>
          <w:rFonts w:cs="Times New Roman"/>
          <w:highlight w:val="white"/>
        </w:rPr>
        <w:t>3.4 Serverless vs Docker</w:t>
      </w:r>
      <w:bookmarkEnd w:id="9"/>
    </w:p>
    <w:p w14:paraId="31F1C283" w14:textId="6A9367DE"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In order to compare serverless and containerisation ("Docker") with respect to cost and use case, it has been considered the following. With serverless computing, services like "AWS Lambda"</w:t>
      </w:r>
      <w:r w:rsidR="00310462">
        <w:rPr>
          <w:rFonts w:ascii="Times New Roman" w:eastAsia="Times New Roman" w:hAnsi="Times New Roman" w:cs="Times New Roman"/>
          <w:sz w:val="24"/>
          <w:szCs w:val="24"/>
          <w:highlight w:val="white"/>
        </w:rPr>
        <w:t xml:space="preserve"> </w:t>
      </w:r>
      <w:r w:rsidRPr="00ED0962">
        <w:rPr>
          <w:rFonts w:ascii="Times New Roman" w:eastAsia="Times New Roman" w:hAnsi="Times New Roman" w:cs="Times New Roman"/>
          <w:sz w:val="24"/>
          <w:szCs w:val="24"/>
          <w:highlight w:val="white"/>
        </w:rPr>
        <w:t>were used, in which code is run in response to events without the concern of managing infrastructure resources. It was found that in serverless architecture, cost optimisation was achieved by only paying for the amount of execution time and resources consumed. It was based on pay-as-you-go and was apt for low traffic applications.</w:t>
      </w:r>
    </w:p>
    <w:p w14:paraId="22BFF1AF" w14:textId="2D46B81F"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 xml:space="preserve">However, with Docker-based containerisation, resources had to be provisioned while the containers were in use </w:t>
      </w:r>
      <w:r w:rsidR="00250342">
        <w:rPr>
          <w:rFonts w:ascii="Times New Roman" w:eastAsia="Times New Roman" w:hAnsi="Times New Roman" w:cs="Times New Roman"/>
          <w:sz w:val="24"/>
          <w:szCs w:val="24"/>
          <w:highlight w:val="white"/>
        </w:rPr>
        <w:t>[10]</w:t>
      </w:r>
      <w:r w:rsidRPr="00ED0962">
        <w:rPr>
          <w:rFonts w:ascii="Times New Roman" w:eastAsia="Times New Roman" w:hAnsi="Times New Roman" w:cs="Times New Roman"/>
          <w:sz w:val="24"/>
          <w:szCs w:val="24"/>
          <w:highlight w:val="white"/>
        </w:rPr>
        <w:t>. While this led to higher minimum costs, increased runtime flexibility was offered. Docker-based containerisation was preferred in longer running and microservices applications, and for set-ups that require customisations.</w:t>
      </w:r>
    </w:p>
    <w:p w14:paraId="38A7951A" w14:textId="77777777"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Regarding use cases, serverless computing was found to be ideal for event-driven architectures like APIs and background services, while Docker was better suited for applications requiring persistent running services and complicated architectures. In conclusion, both were found to be effective for deploying and running applications, with a trade-offs based on workload, cost and needs for control over the runtime environment.</w:t>
      </w:r>
    </w:p>
    <w:p w14:paraId="100FC7B6" w14:textId="77777777" w:rsidR="008A01A2" w:rsidRPr="00ED0962" w:rsidRDefault="00A167DD" w:rsidP="00935480">
      <w:pPr>
        <w:pStyle w:val="Heading1"/>
        <w:spacing w:after="240" w:line="360" w:lineRule="auto"/>
        <w:rPr>
          <w:rFonts w:cs="Times New Roman"/>
          <w:highlight w:val="white"/>
        </w:rPr>
      </w:pPr>
      <w:bookmarkStart w:id="10" w:name="_Toc228748006"/>
      <w:r w:rsidRPr="00ED0962">
        <w:rPr>
          <w:rFonts w:cs="Times New Roman"/>
          <w:highlight w:val="white"/>
        </w:rPr>
        <w:t>4. Results and analysis</w:t>
      </w:r>
      <w:bookmarkEnd w:id="10"/>
    </w:p>
    <w:p w14:paraId="486D4C9C" w14:textId="77777777" w:rsidR="008A01A2" w:rsidRPr="00ED0962" w:rsidRDefault="00A167DD" w:rsidP="00935480">
      <w:pPr>
        <w:pStyle w:val="Heading2"/>
        <w:spacing w:after="240" w:line="360" w:lineRule="auto"/>
        <w:rPr>
          <w:rFonts w:cs="Times New Roman"/>
          <w:highlight w:val="white"/>
        </w:rPr>
      </w:pPr>
      <w:bookmarkStart w:id="11" w:name="_Toc228748007"/>
      <w:r w:rsidRPr="00ED0962">
        <w:rPr>
          <w:rFonts w:cs="Times New Roman"/>
          <w:highlight w:val="white"/>
        </w:rPr>
        <w:t>4.1 Results of Software analysis</w:t>
      </w:r>
      <w:bookmarkEnd w:id="11"/>
    </w:p>
    <w:p w14:paraId="2420DF0E" w14:textId="76441375" w:rsidR="008A01A2" w:rsidRPr="00ED0962" w:rsidRDefault="00310462" w:rsidP="00935480">
      <w:pPr>
        <w:spacing w:after="240" w:line="360" w:lineRule="auto"/>
        <w:jc w:val="center"/>
        <w:rPr>
          <w:rFonts w:ascii="Times New Roman" w:eastAsia="Times New Roman" w:hAnsi="Times New Roman" w:cs="Times New Roman"/>
          <w:b/>
          <w:bCs/>
          <w:sz w:val="24"/>
          <w:szCs w:val="24"/>
          <w:highlight w:val="white"/>
        </w:rPr>
      </w:pPr>
      <w:r>
        <w:rPr>
          <w:rFonts w:ascii="Times New Roman" w:eastAsia="Times New Roman" w:hAnsi="Times New Roman" w:cs="Times New Roman"/>
          <w:b/>
          <w:bCs/>
          <w:noProof/>
          <w:sz w:val="24"/>
          <w:szCs w:val="24"/>
        </w:rPr>
        <w:drawing>
          <wp:inline distT="0" distB="0" distL="0" distR="0" wp14:anchorId="2CAB6C30" wp14:editId="717F015F">
            <wp:extent cx="5733415" cy="938530"/>
            <wp:effectExtent l="0" t="0" r="635" b="0"/>
            <wp:docPr id="854788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788096" name="Picture 85478809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3415" cy="938530"/>
                    </a:xfrm>
                    <a:prstGeom prst="rect">
                      <a:avLst/>
                    </a:prstGeom>
                  </pic:spPr>
                </pic:pic>
              </a:graphicData>
            </a:graphic>
          </wp:inline>
        </w:drawing>
      </w:r>
    </w:p>
    <w:p w14:paraId="2813D844" w14:textId="182560E7" w:rsidR="008A01A2" w:rsidRPr="00ED0962" w:rsidRDefault="00A167DD" w:rsidP="00246135">
      <w:pPr>
        <w:spacing w:after="240" w:line="360" w:lineRule="auto"/>
        <w:jc w:val="center"/>
        <w:rPr>
          <w:rFonts w:ascii="Times New Roman" w:eastAsia="Times New Roman" w:hAnsi="Times New Roman" w:cs="Times New Roman"/>
          <w:b/>
          <w:bCs/>
          <w:sz w:val="24"/>
          <w:szCs w:val="24"/>
          <w:highlight w:val="white"/>
        </w:rPr>
      </w:pPr>
      <w:r w:rsidRPr="00ED0962">
        <w:rPr>
          <w:rFonts w:ascii="Times New Roman" w:eastAsia="Times New Roman" w:hAnsi="Times New Roman" w:cs="Times New Roman"/>
          <w:b/>
          <w:bCs/>
          <w:sz w:val="24"/>
          <w:szCs w:val="24"/>
          <w:highlight w:val="white"/>
        </w:rPr>
        <w:t>Figure 4.1.1: “my-docker-project” overview</w:t>
      </w:r>
    </w:p>
    <w:p w14:paraId="1C5C7B47" w14:textId="77777777"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lastRenderedPageBreak/>
        <w:t>An engineering procedure was executed, adhering to the project folder. First, a Dockerfile and an index.html file were created in the right format for compatibility with the system. The command line was then changed to the project directory to set up the build context. An image was created with the Docker Engine, in which the layers for the Nginx image are downloaded and unpacked. The new image was then checked via the Docker Desktop GUI. The image was then tagged to include a version and namespace to be ready to store in the cloud registry</w:t>
      </w:r>
    </w:p>
    <w:p w14:paraId="22F20CB7" w14:textId="7B1872DD" w:rsidR="008A01A2" w:rsidRPr="00ED0962" w:rsidRDefault="00310462" w:rsidP="00935480">
      <w:pPr>
        <w:spacing w:after="240" w:line="360" w:lineRule="auto"/>
        <w:jc w:val="center"/>
        <w:rPr>
          <w:rFonts w:ascii="Times New Roman" w:eastAsia="Times New Roman" w:hAnsi="Times New Roman" w:cs="Times New Roman"/>
          <w:b/>
          <w:bCs/>
          <w:sz w:val="24"/>
          <w:szCs w:val="24"/>
          <w:highlight w:val="white"/>
        </w:rPr>
      </w:pPr>
      <w:r>
        <w:rPr>
          <w:rFonts w:ascii="Times New Roman" w:eastAsia="Times New Roman" w:hAnsi="Times New Roman" w:cs="Times New Roman"/>
          <w:b/>
          <w:bCs/>
          <w:noProof/>
          <w:sz w:val="24"/>
          <w:szCs w:val="24"/>
        </w:rPr>
        <w:drawing>
          <wp:inline distT="0" distB="0" distL="0" distR="0" wp14:anchorId="73FB8CD5" wp14:editId="7B75CE79">
            <wp:extent cx="5733415" cy="1033780"/>
            <wp:effectExtent l="0" t="0" r="635" b="0"/>
            <wp:docPr id="9104795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479537" name="Picture 91047953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3415" cy="1033780"/>
                    </a:xfrm>
                    <a:prstGeom prst="rect">
                      <a:avLst/>
                    </a:prstGeom>
                  </pic:spPr>
                </pic:pic>
              </a:graphicData>
            </a:graphic>
          </wp:inline>
        </w:drawing>
      </w:r>
    </w:p>
    <w:p w14:paraId="069EFCA7" w14:textId="63EFAE4F" w:rsidR="008A01A2" w:rsidRPr="00ED0962" w:rsidRDefault="00A167DD" w:rsidP="00246135">
      <w:pPr>
        <w:spacing w:after="240" w:line="360" w:lineRule="auto"/>
        <w:jc w:val="center"/>
        <w:rPr>
          <w:rFonts w:ascii="Times New Roman" w:eastAsia="Times New Roman" w:hAnsi="Times New Roman" w:cs="Times New Roman"/>
          <w:b/>
          <w:bCs/>
          <w:sz w:val="24"/>
          <w:szCs w:val="24"/>
          <w:highlight w:val="white"/>
        </w:rPr>
      </w:pPr>
      <w:r w:rsidRPr="00ED0962">
        <w:rPr>
          <w:rFonts w:ascii="Times New Roman" w:eastAsia="Times New Roman" w:hAnsi="Times New Roman" w:cs="Times New Roman"/>
          <w:b/>
          <w:bCs/>
          <w:sz w:val="24"/>
          <w:szCs w:val="24"/>
          <w:highlight w:val="white"/>
        </w:rPr>
        <w:t>Figure 4.1.2: Docker</w:t>
      </w:r>
      <w:r w:rsidR="00246135">
        <w:rPr>
          <w:rFonts w:ascii="Times New Roman" w:eastAsia="Times New Roman" w:hAnsi="Times New Roman" w:cs="Times New Roman"/>
          <w:b/>
          <w:bCs/>
          <w:sz w:val="24"/>
          <w:szCs w:val="24"/>
          <w:highlight w:val="white"/>
        </w:rPr>
        <w:t xml:space="preserve"> </w:t>
      </w:r>
      <w:r w:rsidRPr="00ED0962">
        <w:rPr>
          <w:rFonts w:ascii="Times New Roman" w:eastAsia="Times New Roman" w:hAnsi="Times New Roman" w:cs="Times New Roman"/>
          <w:b/>
          <w:bCs/>
          <w:sz w:val="24"/>
          <w:szCs w:val="24"/>
          <w:highlight w:val="white"/>
        </w:rPr>
        <w:t>file overview</w:t>
      </w:r>
    </w:p>
    <w:p w14:paraId="1C4F3463" w14:textId="77777777"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 xml:space="preserve">Visual Studio Code was used to edit the Dockerfile that configures the container. The web server container was set up by selecting a base image with the FROM nginx command. Project code was copied into the correct location in the container using the COPY instruction. This would ensure the index.html file was copied to the /usr/share/nginx/html directory to be served to the web. These commands were stored in order to build the image. This automatically configured approach to integrating the software eliminated the need to configure the host software. </w:t>
      </w:r>
    </w:p>
    <w:p w14:paraId="259989C4" w14:textId="053EE302" w:rsidR="008A01A2" w:rsidRPr="00ED0962" w:rsidRDefault="00310462" w:rsidP="00935480">
      <w:pPr>
        <w:spacing w:after="240" w:line="360" w:lineRule="auto"/>
        <w:jc w:val="center"/>
        <w:rPr>
          <w:rFonts w:ascii="Times New Roman" w:eastAsia="Times New Roman" w:hAnsi="Times New Roman" w:cs="Times New Roman"/>
          <w:b/>
          <w:bCs/>
          <w:sz w:val="24"/>
          <w:szCs w:val="24"/>
          <w:highlight w:val="white"/>
        </w:rPr>
      </w:pPr>
      <w:r>
        <w:rPr>
          <w:rFonts w:ascii="Times New Roman" w:eastAsia="Times New Roman" w:hAnsi="Times New Roman" w:cs="Times New Roman"/>
          <w:b/>
          <w:bCs/>
          <w:noProof/>
          <w:sz w:val="24"/>
          <w:szCs w:val="24"/>
        </w:rPr>
        <w:drawing>
          <wp:inline distT="0" distB="0" distL="0" distR="0" wp14:anchorId="5897642B" wp14:editId="19E82F93">
            <wp:extent cx="5733415" cy="1347470"/>
            <wp:effectExtent l="0" t="0" r="635" b="5080"/>
            <wp:docPr id="35271745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717452" name="Picture 35271745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3415" cy="1347470"/>
                    </a:xfrm>
                    <a:prstGeom prst="rect">
                      <a:avLst/>
                    </a:prstGeom>
                  </pic:spPr>
                </pic:pic>
              </a:graphicData>
            </a:graphic>
          </wp:inline>
        </w:drawing>
      </w:r>
    </w:p>
    <w:p w14:paraId="515F4244" w14:textId="33FD5151" w:rsidR="008A01A2" w:rsidRPr="00ED0962" w:rsidRDefault="00A167DD" w:rsidP="00E946E1">
      <w:pPr>
        <w:spacing w:after="240" w:line="360" w:lineRule="auto"/>
        <w:jc w:val="center"/>
        <w:rPr>
          <w:rFonts w:ascii="Times New Roman" w:eastAsia="Times New Roman" w:hAnsi="Times New Roman" w:cs="Times New Roman"/>
          <w:b/>
          <w:bCs/>
          <w:sz w:val="24"/>
          <w:szCs w:val="24"/>
          <w:highlight w:val="white"/>
        </w:rPr>
      </w:pPr>
      <w:r w:rsidRPr="00ED0962">
        <w:rPr>
          <w:rFonts w:ascii="Times New Roman" w:eastAsia="Times New Roman" w:hAnsi="Times New Roman" w:cs="Times New Roman"/>
          <w:b/>
          <w:bCs/>
          <w:sz w:val="24"/>
          <w:szCs w:val="24"/>
          <w:highlight w:val="white"/>
        </w:rPr>
        <w:t>Figure 4.1.3: html file overview</w:t>
      </w:r>
    </w:p>
    <w:p w14:paraId="55BD206E" w14:textId="1C5192E3" w:rsidR="008A01A2" w:rsidRPr="00ED0962" w:rsidRDefault="00A167DD" w:rsidP="00C92870">
      <w:pPr>
        <w:spacing w:after="240" w:line="360" w:lineRule="auto"/>
        <w:jc w:val="both"/>
        <w:rPr>
          <w:rFonts w:ascii="Times New Roman" w:eastAsia="Times New Roman" w:hAnsi="Times New Roman" w:cs="Times New Roman"/>
          <w:b/>
          <w:bCs/>
          <w:sz w:val="24"/>
          <w:szCs w:val="24"/>
          <w:highlight w:val="black"/>
        </w:rPr>
      </w:pPr>
      <w:r w:rsidRPr="00ED0962">
        <w:rPr>
          <w:rFonts w:ascii="Times New Roman" w:eastAsia="Times New Roman" w:hAnsi="Times New Roman" w:cs="Times New Roman"/>
          <w:sz w:val="24"/>
          <w:szCs w:val="24"/>
          <w:highlight w:val="white"/>
        </w:rPr>
        <w:t xml:space="preserve">Within the text editor an HTML document structure was created, which defined the user interface of the application. The project was started with a &lt;!DOCTYPE html&gt; and the language specifications were defined employing &lt;html&gt; tags. The page was given a title in the &lt;head&gt; section that read "My Docker App". In the &lt;body&gt; section, a main heading was </w:t>
      </w:r>
      <w:r w:rsidRPr="00ED0962">
        <w:rPr>
          <w:rFonts w:ascii="Times New Roman" w:eastAsia="Times New Roman" w:hAnsi="Times New Roman" w:cs="Times New Roman"/>
          <w:sz w:val="24"/>
          <w:szCs w:val="24"/>
          <w:highlight w:val="white"/>
        </w:rPr>
        <w:lastRenderedPageBreak/>
        <w:t>stylized to show the text "Hello from Docker" and rocket emoji. This source code was saved as a static file which would be served by the Nginx container.</w:t>
      </w:r>
    </w:p>
    <w:p w14:paraId="53920D40" w14:textId="50986E34" w:rsidR="008A01A2" w:rsidRPr="00ED0962" w:rsidRDefault="00310462" w:rsidP="00935480">
      <w:pPr>
        <w:spacing w:after="240" w:line="360" w:lineRule="auto"/>
        <w:jc w:val="center"/>
        <w:rPr>
          <w:rFonts w:ascii="Times New Roman" w:eastAsia="Times New Roman" w:hAnsi="Times New Roman" w:cs="Times New Roman"/>
          <w:b/>
          <w:bCs/>
          <w:sz w:val="24"/>
          <w:szCs w:val="24"/>
          <w:highlight w:val="white"/>
        </w:rPr>
      </w:pPr>
      <w:r>
        <w:rPr>
          <w:rFonts w:ascii="Times New Roman" w:eastAsia="Times New Roman" w:hAnsi="Times New Roman" w:cs="Times New Roman"/>
          <w:b/>
          <w:bCs/>
          <w:noProof/>
          <w:sz w:val="24"/>
          <w:szCs w:val="24"/>
        </w:rPr>
        <w:drawing>
          <wp:inline distT="0" distB="0" distL="0" distR="0" wp14:anchorId="02C8A6FC" wp14:editId="4D71982F">
            <wp:extent cx="5733415" cy="2341245"/>
            <wp:effectExtent l="0" t="0" r="635" b="1905"/>
            <wp:docPr id="9565668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56681" name="Picture 9565668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3415" cy="2341245"/>
                    </a:xfrm>
                    <a:prstGeom prst="rect">
                      <a:avLst/>
                    </a:prstGeom>
                  </pic:spPr>
                </pic:pic>
              </a:graphicData>
            </a:graphic>
          </wp:inline>
        </w:drawing>
      </w:r>
    </w:p>
    <w:p w14:paraId="251342AB" w14:textId="77777777" w:rsidR="008A01A2" w:rsidRPr="00ED0962" w:rsidRDefault="00A167DD" w:rsidP="00935480">
      <w:pPr>
        <w:spacing w:after="240" w:line="360" w:lineRule="auto"/>
        <w:jc w:val="center"/>
        <w:rPr>
          <w:rFonts w:ascii="Times New Roman" w:eastAsia="Times New Roman" w:hAnsi="Times New Roman" w:cs="Times New Roman"/>
          <w:b/>
          <w:bCs/>
          <w:sz w:val="24"/>
          <w:szCs w:val="24"/>
          <w:highlight w:val="white"/>
        </w:rPr>
      </w:pPr>
      <w:r w:rsidRPr="00ED0962">
        <w:rPr>
          <w:rFonts w:ascii="Times New Roman" w:eastAsia="Times New Roman" w:hAnsi="Times New Roman" w:cs="Times New Roman"/>
          <w:b/>
          <w:bCs/>
          <w:sz w:val="24"/>
          <w:szCs w:val="24"/>
          <w:highlight w:val="white"/>
        </w:rPr>
        <w:t>Figure 4.1.4: command for environment setup</w:t>
      </w:r>
    </w:p>
    <w:p w14:paraId="3C544012" w14:textId="3ABECC43"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The terminal was used to verify that the environment was properly set up for the ACCA7027 assignment on the Cloud Engineering module by confirming that the version of the Docker was 2</w:t>
      </w:r>
      <w:r w:rsidR="00310462">
        <w:rPr>
          <w:rFonts w:ascii="Times New Roman" w:eastAsia="Times New Roman" w:hAnsi="Times New Roman" w:cs="Times New Roman"/>
          <w:sz w:val="24"/>
          <w:szCs w:val="24"/>
          <w:highlight w:val="white"/>
        </w:rPr>
        <w:t>9.4.0</w:t>
      </w:r>
      <w:r w:rsidRPr="00ED0962">
        <w:rPr>
          <w:rFonts w:ascii="Times New Roman" w:eastAsia="Times New Roman" w:hAnsi="Times New Roman" w:cs="Times New Roman"/>
          <w:sz w:val="24"/>
          <w:szCs w:val="24"/>
          <w:highlight w:val="white"/>
        </w:rPr>
        <w:t>. The hello-world image was pulled from the Library/Hello-World repository, as it was not available locally. It was successfully pulled</w:t>
      </w:r>
      <w:r w:rsidR="00CB01A4">
        <w:rPr>
          <w:rFonts w:ascii="Times New Roman" w:eastAsia="Times New Roman" w:hAnsi="Times New Roman" w:cs="Times New Roman"/>
          <w:sz w:val="24"/>
          <w:szCs w:val="24"/>
          <w:highlight w:val="white"/>
        </w:rPr>
        <w:t xml:space="preserve"> </w:t>
      </w:r>
      <w:r w:rsidRPr="00ED0962">
        <w:rPr>
          <w:rFonts w:ascii="Times New Roman" w:eastAsia="Times New Roman" w:hAnsi="Times New Roman" w:cs="Times New Roman"/>
          <w:sz w:val="24"/>
          <w:szCs w:val="24"/>
          <w:highlight w:val="white"/>
        </w:rPr>
        <w:t>digest was verified and status updated. With the image pulled, a new container was created and run to produce an output message. This display was returned to the terminal, which indicated the Docker host and client were connected.</w:t>
      </w:r>
    </w:p>
    <w:p w14:paraId="072AC8A3" w14:textId="4370E127" w:rsidR="008A01A2" w:rsidRPr="00ED0962" w:rsidRDefault="00310462" w:rsidP="00935480">
      <w:pPr>
        <w:spacing w:after="240" w:line="360" w:lineRule="auto"/>
        <w:jc w:val="center"/>
        <w:rPr>
          <w:rFonts w:ascii="Times New Roman" w:eastAsia="Times New Roman" w:hAnsi="Times New Roman" w:cs="Times New Roman"/>
          <w:b/>
          <w:bCs/>
          <w:sz w:val="24"/>
          <w:szCs w:val="24"/>
          <w:highlight w:val="white"/>
        </w:rPr>
      </w:pPr>
      <w:r>
        <w:rPr>
          <w:rFonts w:ascii="Times New Roman" w:eastAsia="Times New Roman" w:hAnsi="Times New Roman" w:cs="Times New Roman"/>
          <w:b/>
          <w:bCs/>
          <w:noProof/>
          <w:sz w:val="24"/>
          <w:szCs w:val="24"/>
        </w:rPr>
        <w:drawing>
          <wp:inline distT="0" distB="0" distL="0" distR="0" wp14:anchorId="5C7A5EBF" wp14:editId="32BB106B">
            <wp:extent cx="5733415" cy="2576830"/>
            <wp:effectExtent l="0" t="0" r="635" b="0"/>
            <wp:docPr id="106407736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077363" name="Picture 106407736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3415" cy="2576830"/>
                    </a:xfrm>
                    <a:prstGeom prst="rect">
                      <a:avLst/>
                    </a:prstGeom>
                  </pic:spPr>
                </pic:pic>
              </a:graphicData>
            </a:graphic>
          </wp:inline>
        </w:drawing>
      </w:r>
    </w:p>
    <w:p w14:paraId="0F5FBD61" w14:textId="77777777" w:rsidR="008A01A2" w:rsidRPr="00ED0962" w:rsidRDefault="00A167DD" w:rsidP="00935480">
      <w:pPr>
        <w:spacing w:after="240" w:line="360" w:lineRule="auto"/>
        <w:jc w:val="center"/>
        <w:rPr>
          <w:rFonts w:ascii="Times New Roman" w:eastAsia="Times New Roman" w:hAnsi="Times New Roman" w:cs="Times New Roman"/>
          <w:b/>
          <w:bCs/>
          <w:sz w:val="24"/>
          <w:szCs w:val="24"/>
          <w:highlight w:val="white"/>
        </w:rPr>
      </w:pPr>
      <w:r w:rsidRPr="00ED0962">
        <w:rPr>
          <w:rFonts w:ascii="Times New Roman" w:eastAsia="Times New Roman" w:hAnsi="Times New Roman" w:cs="Times New Roman"/>
          <w:b/>
          <w:bCs/>
          <w:sz w:val="24"/>
          <w:szCs w:val="24"/>
          <w:highlight w:val="white"/>
        </w:rPr>
        <w:t>Figure 4.1.5: image of docker build command</w:t>
      </w:r>
    </w:p>
    <w:p w14:paraId="5507557B" w14:textId="5BC86AEE" w:rsidR="008A01A2" w:rsidRPr="00310462" w:rsidRDefault="00A167DD" w:rsidP="00310462">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lastRenderedPageBreak/>
        <w:t xml:space="preserve">The terminal was switched to the folder containing the Dockerfile. The docker build command was used to initiate a new image, called </w:t>
      </w:r>
      <w:r w:rsidR="00310462">
        <w:rPr>
          <w:rFonts w:ascii="Times New Roman" w:eastAsia="Times New Roman" w:hAnsi="Times New Roman" w:cs="Times New Roman"/>
          <w:sz w:val="24"/>
          <w:szCs w:val="24"/>
          <w:highlight w:val="white"/>
        </w:rPr>
        <w:t>rimage</w:t>
      </w:r>
      <w:r w:rsidRPr="00ED0962">
        <w:rPr>
          <w:rFonts w:ascii="Times New Roman" w:eastAsia="Times New Roman" w:hAnsi="Times New Roman" w:cs="Times New Roman"/>
          <w:sz w:val="24"/>
          <w:szCs w:val="24"/>
          <w:highlight w:val="white"/>
        </w:rPr>
        <w:t>. The Docker daemon was able to load the build context and definition. Information on the image nginx:latest was obtained and the authentication token for pulling the image was verified. Several layers of the image were identified, downloaded and extracted in 60 seconds. The application's files were copied into the container's directory. The build was successful in eight steps.</w:t>
      </w:r>
    </w:p>
    <w:p w14:paraId="15674600" w14:textId="61683603" w:rsidR="008A01A2" w:rsidRPr="00ED0962" w:rsidRDefault="003B2E43" w:rsidP="00935480">
      <w:pPr>
        <w:spacing w:after="240" w:line="360" w:lineRule="auto"/>
        <w:jc w:val="center"/>
        <w:rPr>
          <w:rFonts w:ascii="Times New Roman" w:eastAsia="Times New Roman" w:hAnsi="Times New Roman" w:cs="Times New Roman"/>
          <w:b/>
          <w:bCs/>
          <w:sz w:val="24"/>
          <w:szCs w:val="24"/>
          <w:highlight w:val="white"/>
        </w:rPr>
      </w:pPr>
      <w:r>
        <w:rPr>
          <w:rFonts w:ascii="Times New Roman" w:eastAsia="Times New Roman" w:hAnsi="Times New Roman" w:cs="Times New Roman"/>
          <w:b/>
          <w:bCs/>
          <w:noProof/>
          <w:sz w:val="24"/>
          <w:szCs w:val="24"/>
        </w:rPr>
        <w:drawing>
          <wp:inline distT="0" distB="0" distL="0" distR="0" wp14:anchorId="75ECFB43" wp14:editId="5683F5BF">
            <wp:extent cx="5733415" cy="1423035"/>
            <wp:effectExtent l="0" t="0" r="635" b="5715"/>
            <wp:docPr id="205353681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536811" name="Picture 205353681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3415" cy="1423035"/>
                    </a:xfrm>
                    <a:prstGeom prst="rect">
                      <a:avLst/>
                    </a:prstGeom>
                  </pic:spPr>
                </pic:pic>
              </a:graphicData>
            </a:graphic>
          </wp:inline>
        </w:drawing>
      </w:r>
    </w:p>
    <w:p w14:paraId="35F51A35" w14:textId="0555BB84" w:rsidR="008A01A2" w:rsidRPr="00ED0962" w:rsidRDefault="00A167DD" w:rsidP="00935480">
      <w:pPr>
        <w:spacing w:after="240" w:line="360" w:lineRule="auto"/>
        <w:jc w:val="center"/>
        <w:rPr>
          <w:rFonts w:ascii="Times New Roman" w:eastAsia="Times New Roman" w:hAnsi="Times New Roman" w:cs="Times New Roman"/>
          <w:b/>
          <w:bCs/>
          <w:sz w:val="24"/>
          <w:szCs w:val="24"/>
          <w:highlight w:val="white"/>
        </w:rPr>
      </w:pPr>
      <w:r w:rsidRPr="00ED0962">
        <w:rPr>
          <w:rFonts w:ascii="Times New Roman" w:eastAsia="Times New Roman" w:hAnsi="Times New Roman" w:cs="Times New Roman"/>
          <w:b/>
          <w:bCs/>
          <w:sz w:val="24"/>
          <w:szCs w:val="24"/>
          <w:highlight w:val="white"/>
        </w:rPr>
        <w:t xml:space="preserve">Figure 4.1.6: image building command and </w:t>
      </w:r>
      <w:r w:rsidR="00B93BAD" w:rsidRPr="00ED0962">
        <w:rPr>
          <w:rFonts w:ascii="Times New Roman" w:eastAsia="Times New Roman" w:hAnsi="Times New Roman" w:cs="Times New Roman"/>
          <w:b/>
          <w:bCs/>
          <w:sz w:val="24"/>
          <w:szCs w:val="24"/>
          <w:highlight w:val="white"/>
        </w:rPr>
        <w:t>“my</w:t>
      </w:r>
      <w:r w:rsidRPr="00ED0962">
        <w:rPr>
          <w:rFonts w:ascii="Times New Roman" w:eastAsia="Times New Roman" w:hAnsi="Times New Roman" w:cs="Times New Roman"/>
          <w:b/>
          <w:bCs/>
          <w:sz w:val="24"/>
          <w:szCs w:val="24"/>
          <w:highlight w:val="white"/>
        </w:rPr>
        <w:t>-web-server” repository</w:t>
      </w:r>
    </w:p>
    <w:p w14:paraId="75C1CF50" w14:textId="040DB125" w:rsidR="008A01A2" w:rsidRPr="00ED0962" w:rsidRDefault="00A167DD" w:rsidP="00C92870">
      <w:pPr>
        <w:spacing w:after="240" w:line="360" w:lineRule="auto"/>
        <w:jc w:val="both"/>
        <w:rPr>
          <w:rFonts w:ascii="Times New Roman" w:eastAsia="Times New Roman" w:hAnsi="Times New Roman" w:cs="Times New Roman"/>
          <w:b/>
          <w:bCs/>
          <w:sz w:val="24"/>
          <w:szCs w:val="24"/>
          <w:highlight w:val="white"/>
        </w:rPr>
      </w:pPr>
      <w:r w:rsidRPr="00ED0962">
        <w:rPr>
          <w:rFonts w:ascii="Times New Roman" w:eastAsia="Times New Roman" w:hAnsi="Times New Roman" w:cs="Times New Roman"/>
          <w:sz w:val="24"/>
          <w:szCs w:val="24"/>
          <w:highlight w:val="white"/>
        </w:rPr>
        <w:t>The Docker build command was used to build another image and the my-web-server repository was created. The Nginx build definition and metadata was loaded in a matter of seconds. A cached layer was used for the upload process to increase speed. The export and naming of the layers and manifest then took place. The seven steps in the process were all successfully completed in the terminal.</w:t>
      </w:r>
    </w:p>
    <w:p w14:paraId="273B1E82" w14:textId="23383D2C" w:rsidR="008A01A2" w:rsidRPr="00ED0962" w:rsidRDefault="003B2E43" w:rsidP="00935480">
      <w:pPr>
        <w:spacing w:after="240" w:line="360" w:lineRule="auto"/>
        <w:jc w:val="center"/>
        <w:rPr>
          <w:rFonts w:ascii="Times New Roman" w:eastAsia="Times New Roman" w:hAnsi="Times New Roman" w:cs="Times New Roman"/>
          <w:b/>
          <w:bCs/>
          <w:sz w:val="24"/>
          <w:szCs w:val="24"/>
          <w:highlight w:val="white"/>
        </w:rPr>
      </w:pPr>
      <w:r>
        <w:rPr>
          <w:rFonts w:ascii="Times New Roman" w:eastAsia="Times New Roman" w:hAnsi="Times New Roman" w:cs="Times New Roman"/>
          <w:b/>
          <w:bCs/>
          <w:noProof/>
          <w:sz w:val="24"/>
          <w:szCs w:val="24"/>
        </w:rPr>
        <w:drawing>
          <wp:inline distT="0" distB="0" distL="0" distR="0" wp14:anchorId="3F8F7C54" wp14:editId="4E0BF285">
            <wp:extent cx="5733415" cy="1303655"/>
            <wp:effectExtent l="0" t="0" r="635" b="0"/>
            <wp:docPr id="32038352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383524" name="Picture 320383524"/>
                    <pic:cNvPicPr/>
                  </pic:nvPicPr>
                  <pic:blipFill>
                    <a:blip r:embed="rId16">
                      <a:extLst>
                        <a:ext uri="{28A0092B-C50C-407E-A947-70E740481C1C}">
                          <a14:useLocalDpi xmlns:a14="http://schemas.microsoft.com/office/drawing/2010/main" val="0"/>
                        </a:ext>
                      </a:extLst>
                    </a:blip>
                    <a:stretch>
                      <a:fillRect/>
                    </a:stretch>
                  </pic:blipFill>
                  <pic:spPr>
                    <a:xfrm>
                      <a:off x="0" y="0"/>
                      <a:ext cx="5733415" cy="1303655"/>
                    </a:xfrm>
                    <a:prstGeom prst="rect">
                      <a:avLst/>
                    </a:prstGeom>
                  </pic:spPr>
                </pic:pic>
              </a:graphicData>
            </a:graphic>
          </wp:inline>
        </w:drawing>
      </w:r>
    </w:p>
    <w:p w14:paraId="220E312D" w14:textId="77777777" w:rsidR="008A01A2" w:rsidRPr="00ED0962" w:rsidRDefault="00A167DD" w:rsidP="00935480">
      <w:pPr>
        <w:spacing w:after="240" w:line="360" w:lineRule="auto"/>
        <w:jc w:val="center"/>
        <w:rPr>
          <w:rFonts w:ascii="Times New Roman" w:eastAsia="Times New Roman" w:hAnsi="Times New Roman" w:cs="Times New Roman"/>
          <w:b/>
          <w:bCs/>
          <w:sz w:val="24"/>
          <w:szCs w:val="24"/>
          <w:highlight w:val="white"/>
        </w:rPr>
      </w:pPr>
      <w:r w:rsidRPr="00ED0962">
        <w:rPr>
          <w:rFonts w:ascii="Times New Roman" w:eastAsia="Times New Roman" w:hAnsi="Times New Roman" w:cs="Times New Roman"/>
          <w:b/>
          <w:bCs/>
          <w:sz w:val="24"/>
          <w:szCs w:val="24"/>
          <w:highlight w:val="white"/>
        </w:rPr>
        <w:t>Figure 4.1.7: image of localhost</w:t>
      </w:r>
    </w:p>
    <w:p w14:paraId="1EFCE0A8" w14:textId="7E660104"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The final step in our deployment of the containerized application involved testing of the deployment in a browser. The exposed port "8080" was properly bound to the internal web server to access it locally. The container handled the request and returned the desired response. The message "Hello from Docker</w:t>
      </w:r>
      <w:r w:rsidR="003B2E43">
        <w:rPr>
          <w:rFonts w:ascii="Times New Roman" w:eastAsia="Times New Roman" w:hAnsi="Times New Roman" w:cs="Times New Roman"/>
          <w:sz w:val="24"/>
          <w:szCs w:val="24"/>
          <w:highlight w:val="white"/>
        </w:rPr>
        <w:t xml:space="preserve"> Container</w:t>
      </w:r>
      <w:r w:rsidRPr="00ED0962">
        <w:rPr>
          <w:rFonts w:ascii="Times New Roman" w:eastAsia="Times New Roman" w:hAnsi="Times New Roman" w:cs="Times New Roman"/>
          <w:sz w:val="24"/>
          <w:szCs w:val="24"/>
          <w:highlight w:val="white"/>
        </w:rPr>
        <w:t>" was shown at the top of the browser window, and confirmed the successful execution of software analysis and implementation.</w:t>
      </w:r>
    </w:p>
    <w:p w14:paraId="6643502A" w14:textId="77777777" w:rsidR="008A01A2" w:rsidRPr="00ED0962" w:rsidRDefault="008A01A2" w:rsidP="00935480">
      <w:pPr>
        <w:spacing w:after="240" w:line="360" w:lineRule="auto"/>
        <w:jc w:val="both"/>
        <w:rPr>
          <w:rFonts w:ascii="Times New Roman" w:eastAsia="Times New Roman" w:hAnsi="Times New Roman" w:cs="Times New Roman"/>
          <w:sz w:val="24"/>
          <w:szCs w:val="24"/>
          <w:highlight w:val="white"/>
        </w:rPr>
      </w:pPr>
    </w:p>
    <w:p w14:paraId="3F6751DF" w14:textId="39D39179" w:rsidR="008A01A2" w:rsidRPr="00ED0962" w:rsidRDefault="003B2E43" w:rsidP="00935480">
      <w:pPr>
        <w:spacing w:after="240" w:line="360" w:lineRule="auto"/>
        <w:jc w:val="center"/>
        <w:rPr>
          <w:rFonts w:ascii="Times New Roman" w:eastAsia="Times New Roman" w:hAnsi="Times New Roman" w:cs="Times New Roman"/>
          <w:b/>
          <w:bCs/>
          <w:sz w:val="24"/>
          <w:szCs w:val="24"/>
          <w:highlight w:val="white"/>
        </w:rPr>
      </w:pPr>
      <w:r>
        <w:rPr>
          <w:rFonts w:ascii="Times New Roman" w:eastAsia="Times New Roman" w:hAnsi="Times New Roman" w:cs="Times New Roman"/>
          <w:b/>
          <w:bCs/>
          <w:noProof/>
          <w:sz w:val="24"/>
          <w:szCs w:val="24"/>
        </w:rPr>
        <w:drawing>
          <wp:inline distT="0" distB="0" distL="0" distR="0" wp14:anchorId="0480A042" wp14:editId="5BB554D2">
            <wp:extent cx="5733415" cy="3042920"/>
            <wp:effectExtent l="0" t="0" r="635" b="5080"/>
            <wp:docPr id="134627898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278983" name="Picture 1346278983"/>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3415" cy="3042920"/>
                    </a:xfrm>
                    <a:prstGeom prst="rect">
                      <a:avLst/>
                    </a:prstGeom>
                  </pic:spPr>
                </pic:pic>
              </a:graphicData>
            </a:graphic>
          </wp:inline>
        </w:drawing>
      </w:r>
    </w:p>
    <w:p w14:paraId="79BCA017" w14:textId="77777777" w:rsidR="008A01A2" w:rsidRPr="00ED0962" w:rsidRDefault="00A167DD" w:rsidP="00935480">
      <w:pPr>
        <w:spacing w:after="240" w:line="360" w:lineRule="auto"/>
        <w:jc w:val="center"/>
        <w:rPr>
          <w:rFonts w:ascii="Times New Roman" w:eastAsia="Times New Roman" w:hAnsi="Times New Roman" w:cs="Times New Roman"/>
          <w:b/>
          <w:bCs/>
          <w:sz w:val="24"/>
          <w:szCs w:val="24"/>
          <w:highlight w:val="white"/>
        </w:rPr>
      </w:pPr>
      <w:r w:rsidRPr="00ED0962">
        <w:rPr>
          <w:rFonts w:ascii="Times New Roman" w:eastAsia="Times New Roman" w:hAnsi="Times New Roman" w:cs="Times New Roman"/>
          <w:b/>
          <w:bCs/>
          <w:sz w:val="24"/>
          <w:szCs w:val="24"/>
          <w:highlight w:val="white"/>
        </w:rPr>
        <w:t>Figure 4.1.8: image of docker containers</w:t>
      </w:r>
    </w:p>
    <w:p w14:paraId="528F3F1D" w14:textId="4D8C3E87" w:rsidR="008A01A2" w:rsidRPr="00ED0962" w:rsidRDefault="00A167DD" w:rsidP="00187D10">
      <w:pPr>
        <w:spacing w:after="240" w:line="360" w:lineRule="auto"/>
        <w:jc w:val="both"/>
        <w:rPr>
          <w:rFonts w:ascii="Times New Roman" w:eastAsia="Times New Roman" w:hAnsi="Times New Roman" w:cs="Times New Roman"/>
          <w:b/>
          <w:bCs/>
          <w:sz w:val="24"/>
          <w:szCs w:val="24"/>
          <w:highlight w:val="white"/>
        </w:rPr>
      </w:pPr>
      <w:r w:rsidRPr="00ED0962">
        <w:rPr>
          <w:rFonts w:ascii="Times New Roman" w:eastAsia="Times New Roman" w:hAnsi="Times New Roman" w:cs="Times New Roman"/>
          <w:sz w:val="24"/>
          <w:szCs w:val="24"/>
          <w:highlight w:val="white"/>
        </w:rPr>
        <w:t>The functioning of the containerized environment was tracked from the Docker Desktop. The memory and CPU usage resources were monitored to run a stable system hardware. Several containers such as the web server and application were also shown with port mappings to the port 8080. A green overlay was used to demonstrate containers were successfully running in the background</w:t>
      </w:r>
      <w:r w:rsidRPr="00ED0962">
        <w:rPr>
          <w:rFonts w:ascii="Times New Roman" w:eastAsia="Times New Roman" w:hAnsi="Times New Roman" w:cs="Times New Roman"/>
          <w:b/>
          <w:bCs/>
          <w:sz w:val="24"/>
          <w:szCs w:val="24"/>
          <w:highlight w:val="white"/>
        </w:rPr>
        <w:t>.</w:t>
      </w:r>
    </w:p>
    <w:p w14:paraId="5C751333" w14:textId="5AEEB7C4" w:rsidR="008A01A2" w:rsidRPr="00ED0962" w:rsidRDefault="003B2E43" w:rsidP="00935480">
      <w:pPr>
        <w:spacing w:after="240" w:line="360" w:lineRule="auto"/>
        <w:jc w:val="center"/>
        <w:rPr>
          <w:rFonts w:ascii="Times New Roman" w:eastAsia="Times New Roman" w:hAnsi="Times New Roman" w:cs="Times New Roman"/>
          <w:b/>
          <w:bCs/>
          <w:sz w:val="24"/>
          <w:szCs w:val="24"/>
          <w:highlight w:val="white"/>
        </w:rPr>
      </w:pPr>
      <w:r>
        <w:rPr>
          <w:rFonts w:ascii="Times New Roman" w:eastAsia="Times New Roman" w:hAnsi="Times New Roman" w:cs="Times New Roman"/>
          <w:b/>
          <w:bCs/>
          <w:noProof/>
          <w:sz w:val="24"/>
          <w:szCs w:val="24"/>
        </w:rPr>
        <w:drawing>
          <wp:inline distT="0" distB="0" distL="0" distR="0" wp14:anchorId="130CD217" wp14:editId="3B0220E9">
            <wp:extent cx="5733415" cy="3020695"/>
            <wp:effectExtent l="0" t="0" r="635" b="8255"/>
            <wp:docPr id="102364793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647937" name="Picture 1023647937"/>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3415" cy="3020695"/>
                    </a:xfrm>
                    <a:prstGeom prst="rect">
                      <a:avLst/>
                    </a:prstGeom>
                  </pic:spPr>
                </pic:pic>
              </a:graphicData>
            </a:graphic>
          </wp:inline>
        </w:drawing>
      </w:r>
    </w:p>
    <w:p w14:paraId="126E794D" w14:textId="77777777" w:rsidR="008A01A2" w:rsidRPr="00ED0962" w:rsidRDefault="00A167DD" w:rsidP="00935480">
      <w:pPr>
        <w:spacing w:after="240" w:line="360" w:lineRule="auto"/>
        <w:jc w:val="center"/>
        <w:rPr>
          <w:rFonts w:ascii="Times New Roman" w:eastAsia="Times New Roman" w:hAnsi="Times New Roman" w:cs="Times New Roman"/>
          <w:b/>
          <w:bCs/>
          <w:sz w:val="24"/>
          <w:szCs w:val="24"/>
          <w:highlight w:val="white"/>
        </w:rPr>
      </w:pPr>
      <w:r w:rsidRPr="00ED0962">
        <w:rPr>
          <w:rFonts w:ascii="Times New Roman" w:eastAsia="Times New Roman" w:hAnsi="Times New Roman" w:cs="Times New Roman"/>
          <w:b/>
          <w:bCs/>
          <w:sz w:val="24"/>
          <w:szCs w:val="24"/>
          <w:highlight w:val="white"/>
        </w:rPr>
        <w:lastRenderedPageBreak/>
        <w:t>Figure 4.1.9: security vulnerability test</w:t>
      </w:r>
    </w:p>
    <w:p w14:paraId="251DAA98" w14:textId="27ACFBCF" w:rsidR="008A01A2" w:rsidRPr="00ED0962" w:rsidRDefault="00A167DD" w:rsidP="00187D1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 xml:space="preserve">A security vulnerability test was conducted on the </w:t>
      </w:r>
      <w:r w:rsidR="003B2E43">
        <w:rPr>
          <w:rFonts w:ascii="Times New Roman" w:eastAsia="Times New Roman" w:hAnsi="Times New Roman" w:cs="Times New Roman"/>
          <w:sz w:val="24"/>
          <w:szCs w:val="24"/>
          <w:highlight w:val="white"/>
        </w:rPr>
        <w:t>rimage</w:t>
      </w:r>
      <w:r w:rsidR="00B93BAD" w:rsidRPr="00ED0962">
        <w:rPr>
          <w:rFonts w:ascii="Times New Roman" w:eastAsia="Times New Roman" w:hAnsi="Times New Roman" w:cs="Times New Roman"/>
          <w:sz w:val="24"/>
          <w:szCs w:val="24"/>
          <w:highlight w:val="white"/>
        </w:rPr>
        <w:t>: latest</w:t>
      </w:r>
      <w:r w:rsidRPr="00ED0962">
        <w:rPr>
          <w:rFonts w:ascii="Times New Roman" w:eastAsia="Times New Roman" w:hAnsi="Times New Roman" w:cs="Times New Roman"/>
          <w:sz w:val="24"/>
          <w:szCs w:val="24"/>
          <w:highlight w:val="white"/>
        </w:rPr>
        <w:t xml:space="preserve"> image </w:t>
      </w:r>
      <w:r w:rsidR="00B93BAD" w:rsidRPr="00ED0962">
        <w:rPr>
          <w:rFonts w:ascii="Times New Roman" w:eastAsia="Times New Roman" w:hAnsi="Times New Roman" w:cs="Times New Roman"/>
          <w:sz w:val="24"/>
          <w:szCs w:val="24"/>
          <w:highlight w:val="white"/>
        </w:rPr>
        <w:t>whose</w:t>
      </w:r>
      <w:r w:rsidRPr="00ED0962">
        <w:rPr>
          <w:rFonts w:ascii="Times New Roman" w:eastAsia="Times New Roman" w:hAnsi="Times New Roman" w:cs="Times New Roman"/>
          <w:sz w:val="24"/>
          <w:szCs w:val="24"/>
          <w:highlight w:val="white"/>
        </w:rPr>
        <w:t xml:space="preserve"> results were obtained by using the Docker Scout scanning tool. A total of </w:t>
      </w:r>
      <w:r w:rsidR="003B2E43">
        <w:rPr>
          <w:rFonts w:ascii="Times New Roman" w:eastAsia="Times New Roman" w:hAnsi="Times New Roman" w:cs="Times New Roman"/>
          <w:sz w:val="24"/>
          <w:szCs w:val="24"/>
          <w:highlight w:val="white"/>
        </w:rPr>
        <w:t>8</w:t>
      </w:r>
      <w:r w:rsidRPr="00ED0962">
        <w:rPr>
          <w:rFonts w:ascii="Times New Roman" w:eastAsia="Times New Roman" w:hAnsi="Times New Roman" w:cs="Times New Roman"/>
          <w:sz w:val="24"/>
          <w:szCs w:val="24"/>
          <w:highlight w:val="white"/>
        </w:rPr>
        <w:t>9 vulnerabilities were found in the image hierarchy, and in the 19 layers that make up the image. Particular packages containing critical and high vulnerabilities were identified. These results were recorded to illustrate the need for recommended patches to be applied prior to use in a production environment.</w:t>
      </w:r>
    </w:p>
    <w:p w14:paraId="7E265A23" w14:textId="131AE92F" w:rsidR="008A01A2" w:rsidRPr="00ED0962" w:rsidRDefault="003B2E43" w:rsidP="00935480">
      <w:pPr>
        <w:spacing w:after="240" w:line="360" w:lineRule="auto"/>
        <w:jc w:val="center"/>
        <w:rPr>
          <w:rFonts w:ascii="Times New Roman" w:eastAsia="Times New Roman" w:hAnsi="Times New Roman" w:cs="Times New Roman"/>
          <w:b/>
          <w:bCs/>
          <w:sz w:val="24"/>
          <w:szCs w:val="24"/>
          <w:highlight w:val="white"/>
        </w:rPr>
      </w:pPr>
      <w:r>
        <w:rPr>
          <w:rFonts w:ascii="Times New Roman" w:eastAsia="Times New Roman" w:hAnsi="Times New Roman" w:cs="Times New Roman"/>
          <w:b/>
          <w:bCs/>
          <w:noProof/>
          <w:sz w:val="24"/>
          <w:szCs w:val="24"/>
        </w:rPr>
        <w:drawing>
          <wp:inline distT="0" distB="0" distL="0" distR="0" wp14:anchorId="0A7066C7" wp14:editId="648770E0">
            <wp:extent cx="5733415" cy="3058160"/>
            <wp:effectExtent l="0" t="0" r="635" b="8890"/>
            <wp:docPr id="35528275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282751" name="Picture 35528275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3415" cy="3058160"/>
                    </a:xfrm>
                    <a:prstGeom prst="rect">
                      <a:avLst/>
                    </a:prstGeom>
                  </pic:spPr>
                </pic:pic>
              </a:graphicData>
            </a:graphic>
          </wp:inline>
        </w:drawing>
      </w:r>
    </w:p>
    <w:p w14:paraId="205CF783" w14:textId="77777777" w:rsidR="008A01A2" w:rsidRPr="00ED0962" w:rsidRDefault="00A167DD" w:rsidP="00935480">
      <w:pPr>
        <w:spacing w:after="240" w:line="360" w:lineRule="auto"/>
        <w:jc w:val="center"/>
        <w:rPr>
          <w:rFonts w:ascii="Times New Roman" w:eastAsia="Times New Roman" w:hAnsi="Times New Roman" w:cs="Times New Roman"/>
          <w:b/>
          <w:bCs/>
          <w:sz w:val="24"/>
          <w:szCs w:val="24"/>
          <w:highlight w:val="white"/>
        </w:rPr>
      </w:pPr>
      <w:r w:rsidRPr="00ED0962">
        <w:rPr>
          <w:rFonts w:ascii="Times New Roman" w:eastAsia="Times New Roman" w:hAnsi="Times New Roman" w:cs="Times New Roman"/>
          <w:b/>
          <w:bCs/>
          <w:sz w:val="24"/>
          <w:szCs w:val="24"/>
          <w:highlight w:val="white"/>
        </w:rPr>
        <w:t>Figure 4.1.10: system logs</w:t>
      </w:r>
    </w:p>
    <w:p w14:paraId="1B377AA3" w14:textId="39ED6D50"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 xml:space="preserve">The container </w:t>
      </w:r>
      <w:r w:rsidR="003B2E43">
        <w:rPr>
          <w:rFonts w:ascii="Times New Roman" w:eastAsia="Times New Roman" w:hAnsi="Times New Roman" w:cs="Times New Roman"/>
          <w:sz w:val="24"/>
          <w:szCs w:val="24"/>
          <w:highlight w:val="white"/>
        </w:rPr>
        <w:t>rcontainer</w:t>
      </w:r>
      <w:r w:rsidRPr="00ED0962">
        <w:rPr>
          <w:rFonts w:ascii="Times New Roman" w:eastAsia="Times New Roman" w:hAnsi="Times New Roman" w:cs="Times New Roman"/>
          <w:sz w:val="24"/>
          <w:szCs w:val="24"/>
          <w:highlight w:val="white"/>
        </w:rPr>
        <w:t xml:space="preserve"> was started with t</w:t>
      </w:r>
      <w:r w:rsidR="003B2E43">
        <w:rPr>
          <w:rFonts w:ascii="Times New Roman" w:eastAsia="Times New Roman" w:hAnsi="Times New Roman" w:cs="Times New Roman"/>
          <w:sz w:val="24"/>
          <w:szCs w:val="24"/>
          <w:highlight w:val="white"/>
        </w:rPr>
        <w:t>he rimage</w:t>
      </w:r>
      <w:r w:rsidR="00B93BAD" w:rsidRPr="00ED0962">
        <w:rPr>
          <w:rFonts w:ascii="Times New Roman" w:eastAsia="Times New Roman" w:hAnsi="Times New Roman" w:cs="Times New Roman"/>
          <w:sz w:val="24"/>
          <w:szCs w:val="24"/>
          <w:highlight w:val="white"/>
        </w:rPr>
        <w:t>: latest</w:t>
      </w:r>
      <w:r w:rsidRPr="00ED0962">
        <w:rPr>
          <w:rFonts w:ascii="Times New Roman" w:eastAsia="Times New Roman" w:hAnsi="Times New Roman" w:cs="Times New Roman"/>
          <w:sz w:val="24"/>
          <w:szCs w:val="24"/>
          <w:highlight w:val="white"/>
        </w:rPr>
        <w:t xml:space="preserve"> image. The system logs from the startup were printed to log actions undertaken by shell scripts stored in the </w:t>
      </w:r>
      <w:r w:rsidR="00B93BAD" w:rsidRPr="00ED0962">
        <w:rPr>
          <w:rFonts w:ascii="Times New Roman" w:eastAsia="Times New Roman" w:hAnsi="Times New Roman" w:cs="Times New Roman"/>
          <w:sz w:val="24"/>
          <w:szCs w:val="24"/>
          <w:highlight w:val="white"/>
        </w:rPr>
        <w:t>entry point</w:t>
      </w:r>
      <w:r w:rsidRPr="00ED0962">
        <w:rPr>
          <w:rFonts w:ascii="Times New Roman" w:eastAsia="Times New Roman" w:hAnsi="Times New Roman" w:cs="Times New Roman"/>
          <w:sz w:val="24"/>
          <w:szCs w:val="24"/>
          <w:highlight w:val="white"/>
        </w:rPr>
        <w:t xml:space="preserve"> directory. Various configuration steps, such as setting up the support of IPv6 and sourcing local resolvers, were performed. The Nginx engine eventually spawned some worker processes to handle the web requests </w:t>
      </w:r>
      <w:r w:rsidR="00250342">
        <w:rPr>
          <w:rFonts w:ascii="Times New Roman" w:eastAsia="Times New Roman" w:hAnsi="Times New Roman" w:cs="Times New Roman"/>
          <w:sz w:val="24"/>
          <w:szCs w:val="24"/>
          <w:highlight w:val="white"/>
        </w:rPr>
        <w:t>[11].</w:t>
      </w:r>
    </w:p>
    <w:p w14:paraId="3A6883ED" w14:textId="77777777" w:rsidR="008A01A2" w:rsidRPr="00ED0962" w:rsidRDefault="008A01A2" w:rsidP="00935480">
      <w:pPr>
        <w:spacing w:after="240" w:line="360" w:lineRule="auto"/>
        <w:jc w:val="center"/>
        <w:rPr>
          <w:rFonts w:ascii="Times New Roman" w:eastAsia="Times New Roman" w:hAnsi="Times New Roman" w:cs="Times New Roman"/>
          <w:b/>
          <w:bCs/>
          <w:sz w:val="24"/>
          <w:szCs w:val="24"/>
          <w:highlight w:val="white"/>
        </w:rPr>
      </w:pPr>
    </w:p>
    <w:p w14:paraId="5699E43A" w14:textId="6EFFF8E5" w:rsidR="008A01A2" w:rsidRPr="00ED0962" w:rsidRDefault="00513296" w:rsidP="00935480">
      <w:pPr>
        <w:spacing w:after="240" w:line="360" w:lineRule="auto"/>
        <w:jc w:val="center"/>
        <w:rPr>
          <w:rFonts w:ascii="Times New Roman" w:eastAsia="Times New Roman" w:hAnsi="Times New Roman" w:cs="Times New Roman"/>
          <w:b/>
          <w:bCs/>
          <w:sz w:val="24"/>
          <w:szCs w:val="24"/>
          <w:highlight w:val="white"/>
        </w:rPr>
      </w:pPr>
      <w:r>
        <w:rPr>
          <w:rFonts w:ascii="Times New Roman" w:eastAsia="Times New Roman" w:hAnsi="Times New Roman" w:cs="Times New Roman"/>
          <w:b/>
          <w:bCs/>
          <w:noProof/>
          <w:sz w:val="24"/>
          <w:szCs w:val="24"/>
        </w:rPr>
        <w:lastRenderedPageBreak/>
        <w:drawing>
          <wp:inline distT="0" distB="0" distL="0" distR="0" wp14:anchorId="6CFC5F93" wp14:editId="0A028D6B">
            <wp:extent cx="5733415" cy="3037205"/>
            <wp:effectExtent l="0" t="0" r="635" b="0"/>
            <wp:docPr id="102799840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998405" name="Picture 1027998405"/>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3415" cy="3037205"/>
                    </a:xfrm>
                    <a:prstGeom prst="rect">
                      <a:avLst/>
                    </a:prstGeom>
                  </pic:spPr>
                </pic:pic>
              </a:graphicData>
            </a:graphic>
          </wp:inline>
        </w:drawing>
      </w:r>
    </w:p>
    <w:p w14:paraId="68D569B2" w14:textId="77777777" w:rsidR="008A01A2" w:rsidRPr="00ED0962" w:rsidRDefault="00A167DD" w:rsidP="00935480">
      <w:pPr>
        <w:spacing w:after="240" w:line="360" w:lineRule="auto"/>
        <w:jc w:val="center"/>
        <w:rPr>
          <w:rFonts w:ascii="Times New Roman" w:eastAsia="Times New Roman" w:hAnsi="Times New Roman" w:cs="Times New Roman"/>
          <w:b/>
          <w:bCs/>
          <w:sz w:val="24"/>
          <w:szCs w:val="24"/>
          <w:highlight w:val="white"/>
        </w:rPr>
      </w:pPr>
      <w:r w:rsidRPr="00ED0962">
        <w:rPr>
          <w:rFonts w:ascii="Times New Roman" w:eastAsia="Times New Roman" w:hAnsi="Times New Roman" w:cs="Times New Roman"/>
          <w:b/>
          <w:bCs/>
          <w:sz w:val="24"/>
          <w:szCs w:val="24"/>
          <w:highlight w:val="white"/>
        </w:rPr>
        <w:t>Figure 4.1.11: JSON presentation</w:t>
      </w:r>
    </w:p>
    <w:p w14:paraId="15763B5A" w14:textId="24011845" w:rsidR="008A01A2" w:rsidRPr="00ED0962" w:rsidRDefault="00A167DD" w:rsidP="00187D1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 xml:space="preserve">The actual configuration of the container </w:t>
      </w:r>
      <w:r w:rsidR="00513296">
        <w:rPr>
          <w:rFonts w:ascii="Times New Roman" w:eastAsia="Times New Roman" w:hAnsi="Times New Roman" w:cs="Times New Roman"/>
          <w:sz w:val="24"/>
          <w:szCs w:val="24"/>
          <w:highlight w:val="white"/>
        </w:rPr>
        <w:t>rcontainer</w:t>
      </w:r>
      <w:r w:rsidRPr="00ED0962">
        <w:rPr>
          <w:rFonts w:ascii="Times New Roman" w:eastAsia="Times New Roman" w:hAnsi="Times New Roman" w:cs="Times New Roman"/>
          <w:sz w:val="24"/>
          <w:szCs w:val="24"/>
          <w:highlight w:val="white"/>
        </w:rPr>
        <w:t xml:space="preserve"> was reviewed in the Inspect tab in Docker Desktop. A forensic representative in the form of a JSON representation of the runtime state was created. The container was found to be running with a certain process ID. </w:t>
      </w:r>
      <w:r w:rsidR="00B93BAD" w:rsidRPr="00ED0962">
        <w:rPr>
          <w:rFonts w:ascii="Times New Roman" w:eastAsia="Times New Roman" w:hAnsi="Times New Roman" w:cs="Times New Roman"/>
          <w:sz w:val="24"/>
          <w:szCs w:val="24"/>
          <w:highlight w:val="white"/>
        </w:rPr>
        <w:t>Additionally;</w:t>
      </w:r>
      <w:r w:rsidRPr="00ED0962">
        <w:rPr>
          <w:rFonts w:ascii="Times New Roman" w:eastAsia="Times New Roman" w:hAnsi="Times New Roman" w:cs="Times New Roman"/>
          <w:sz w:val="24"/>
          <w:szCs w:val="24"/>
          <w:highlight w:val="white"/>
        </w:rPr>
        <w:t xml:space="preserve"> the </w:t>
      </w:r>
      <w:r w:rsidR="00B93BAD" w:rsidRPr="00ED0962">
        <w:rPr>
          <w:rFonts w:ascii="Times New Roman" w:eastAsia="Times New Roman" w:hAnsi="Times New Roman" w:cs="Times New Roman"/>
          <w:sz w:val="24"/>
          <w:szCs w:val="24"/>
          <w:highlight w:val="white"/>
        </w:rPr>
        <w:t>entry point</w:t>
      </w:r>
      <w:r w:rsidRPr="00ED0962">
        <w:rPr>
          <w:rFonts w:ascii="Times New Roman" w:eastAsia="Times New Roman" w:hAnsi="Times New Roman" w:cs="Times New Roman"/>
          <w:sz w:val="24"/>
          <w:szCs w:val="24"/>
          <w:highlight w:val="white"/>
        </w:rPr>
        <w:t xml:space="preserve"> and its arguments were checked to confirm that the Nginx server was properly set up.</w:t>
      </w:r>
    </w:p>
    <w:p w14:paraId="73CFAF0E" w14:textId="26825F81" w:rsidR="008A01A2" w:rsidRPr="00ED0962" w:rsidRDefault="00513296" w:rsidP="00935480">
      <w:pPr>
        <w:spacing w:after="240" w:line="360" w:lineRule="auto"/>
        <w:jc w:val="center"/>
        <w:rPr>
          <w:rFonts w:ascii="Times New Roman" w:eastAsia="Times New Roman" w:hAnsi="Times New Roman" w:cs="Times New Roman"/>
          <w:b/>
          <w:bCs/>
          <w:sz w:val="24"/>
          <w:szCs w:val="24"/>
          <w:highlight w:val="white"/>
        </w:rPr>
      </w:pPr>
      <w:r>
        <w:rPr>
          <w:rFonts w:ascii="Times New Roman" w:eastAsia="Times New Roman" w:hAnsi="Times New Roman" w:cs="Times New Roman"/>
          <w:b/>
          <w:bCs/>
          <w:noProof/>
          <w:sz w:val="24"/>
          <w:szCs w:val="24"/>
        </w:rPr>
        <w:drawing>
          <wp:inline distT="0" distB="0" distL="0" distR="0" wp14:anchorId="72969DFE" wp14:editId="24206655">
            <wp:extent cx="5733415" cy="3026410"/>
            <wp:effectExtent l="0" t="0" r="635" b="2540"/>
            <wp:docPr id="137915830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158304" name="Picture 1379158304"/>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3415" cy="3026410"/>
                    </a:xfrm>
                    <a:prstGeom prst="rect">
                      <a:avLst/>
                    </a:prstGeom>
                  </pic:spPr>
                </pic:pic>
              </a:graphicData>
            </a:graphic>
          </wp:inline>
        </w:drawing>
      </w:r>
    </w:p>
    <w:p w14:paraId="017B913E" w14:textId="7B28F733" w:rsidR="008A01A2" w:rsidRPr="00ED0962" w:rsidRDefault="00A167DD" w:rsidP="00935480">
      <w:pPr>
        <w:spacing w:after="240" w:line="360" w:lineRule="auto"/>
        <w:jc w:val="center"/>
        <w:rPr>
          <w:rFonts w:ascii="Times New Roman" w:eastAsia="Times New Roman" w:hAnsi="Times New Roman" w:cs="Times New Roman"/>
          <w:b/>
          <w:bCs/>
          <w:sz w:val="24"/>
          <w:szCs w:val="24"/>
          <w:highlight w:val="white"/>
        </w:rPr>
      </w:pPr>
      <w:r w:rsidRPr="00ED0962">
        <w:rPr>
          <w:rFonts w:ascii="Times New Roman" w:eastAsia="Times New Roman" w:hAnsi="Times New Roman" w:cs="Times New Roman"/>
          <w:b/>
          <w:bCs/>
          <w:sz w:val="24"/>
          <w:szCs w:val="24"/>
          <w:highlight w:val="white"/>
        </w:rPr>
        <w:t xml:space="preserve">Figure 4.1.12: </w:t>
      </w:r>
      <w:r w:rsidR="00513296">
        <w:rPr>
          <w:rFonts w:ascii="Times New Roman" w:eastAsia="Times New Roman" w:hAnsi="Times New Roman" w:cs="Times New Roman"/>
          <w:b/>
          <w:bCs/>
          <w:sz w:val="24"/>
          <w:szCs w:val="24"/>
          <w:highlight w:val="white"/>
        </w:rPr>
        <w:t>rcontainer</w:t>
      </w:r>
      <w:r w:rsidRPr="00ED0962">
        <w:rPr>
          <w:rFonts w:ascii="Times New Roman" w:eastAsia="Times New Roman" w:hAnsi="Times New Roman" w:cs="Times New Roman"/>
          <w:b/>
          <w:bCs/>
          <w:sz w:val="24"/>
          <w:szCs w:val="24"/>
          <w:highlight w:val="white"/>
        </w:rPr>
        <w:t xml:space="preserve"> container inspection </w:t>
      </w:r>
    </w:p>
    <w:p w14:paraId="3F15D630" w14:textId="3B2BB1E2" w:rsidR="008A01A2" w:rsidRPr="00ED0962" w:rsidRDefault="00A167DD" w:rsidP="00187D1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lastRenderedPageBreak/>
        <w:t xml:space="preserve">The contents of the running container's file system in </w:t>
      </w:r>
      <w:r w:rsidR="00513296">
        <w:rPr>
          <w:rFonts w:ascii="Times New Roman" w:eastAsia="Times New Roman" w:hAnsi="Times New Roman" w:cs="Times New Roman"/>
          <w:sz w:val="24"/>
          <w:szCs w:val="24"/>
          <w:highlight w:val="white"/>
        </w:rPr>
        <w:t>rcontainer</w:t>
      </w:r>
      <w:r w:rsidRPr="00ED0962">
        <w:rPr>
          <w:rFonts w:ascii="Times New Roman" w:eastAsia="Times New Roman" w:hAnsi="Times New Roman" w:cs="Times New Roman"/>
          <w:sz w:val="24"/>
          <w:szCs w:val="24"/>
          <w:highlight w:val="white"/>
        </w:rPr>
        <w:t xml:space="preserve"> container were examined via the Docker Desktop user interface. It was found out that different directories such as "bin", "etc" or "home" and their respective permissions, dates of modification and so on. The script "docker-entrypoint.sh" was listed in the root</w:t>
      </w:r>
      <w:r w:rsidR="00513296">
        <w:rPr>
          <w:rFonts w:ascii="Times New Roman" w:eastAsia="Times New Roman" w:hAnsi="Times New Roman" w:cs="Times New Roman"/>
          <w:sz w:val="24"/>
          <w:szCs w:val="24"/>
          <w:highlight w:val="white"/>
        </w:rPr>
        <w:t xml:space="preserve">. </w:t>
      </w:r>
      <w:r w:rsidRPr="00ED0962">
        <w:rPr>
          <w:rFonts w:ascii="Times New Roman" w:eastAsia="Times New Roman" w:hAnsi="Times New Roman" w:cs="Times New Roman"/>
          <w:sz w:val="24"/>
          <w:szCs w:val="24"/>
          <w:highlight w:val="white"/>
        </w:rPr>
        <w:t>This overview was used to confirm the integrity of the containerised environment as part of the software assessment.</w:t>
      </w:r>
    </w:p>
    <w:p w14:paraId="43C6C8C1" w14:textId="75CC8BFF" w:rsidR="008A01A2" w:rsidRPr="00ED0962" w:rsidRDefault="00513296" w:rsidP="00935480">
      <w:pPr>
        <w:spacing w:after="240" w:line="360" w:lineRule="auto"/>
        <w:jc w:val="center"/>
        <w:rPr>
          <w:rFonts w:ascii="Times New Roman" w:eastAsia="Times New Roman" w:hAnsi="Times New Roman" w:cs="Times New Roman"/>
          <w:b/>
          <w:bCs/>
          <w:sz w:val="24"/>
          <w:szCs w:val="24"/>
          <w:highlight w:val="white"/>
        </w:rPr>
      </w:pPr>
      <w:r>
        <w:rPr>
          <w:rFonts w:ascii="Times New Roman" w:eastAsia="Times New Roman" w:hAnsi="Times New Roman" w:cs="Times New Roman"/>
          <w:b/>
          <w:bCs/>
          <w:noProof/>
          <w:sz w:val="24"/>
          <w:szCs w:val="24"/>
        </w:rPr>
        <w:drawing>
          <wp:inline distT="0" distB="0" distL="0" distR="0" wp14:anchorId="4323A462" wp14:editId="25A41E05">
            <wp:extent cx="5733415" cy="3056255"/>
            <wp:effectExtent l="0" t="0" r="635" b="0"/>
            <wp:docPr id="159985965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859656" name="Picture 1599859656"/>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3415" cy="3056255"/>
                    </a:xfrm>
                    <a:prstGeom prst="rect">
                      <a:avLst/>
                    </a:prstGeom>
                  </pic:spPr>
                </pic:pic>
              </a:graphicData>
            </a:graphic>
          </wp:inline>
        </w:drawing>
      </w:r>
    </w:p>
    <w:p w14:paraId="3C105B5F" w14:textId="77777777" w:rsidR="008A01A2" w:rsidRPr="00ED0962" w:rsidRDefault="00A167DD" w:rsidP="00935480">
      <w:pPr>
        <w:spacing w:after="240" w:line="360" w:lineRule="auto"/>
        <w:jc w:val="center"/>
        <w:rPr>
          <w:rFonts w:ascii="Times New Roman" w:eastAsia="Times New Roman" w:hAnsi="Times New Roman" w:cs="Times New Roman"/>
          <w:b/>
          <w:bCs/>
          <w:sz w:val="24"/>
          <w:szCs w:val="24"/>
          <w:highlight w:val="white"/>
        </w:rPr>
      </w:pPr>
      <w:r w:rsidRPr="00ED0962">
        <w:rPr>
          <w:rFonts w:ascii="Times New Roman" w:eastAsia="Times New Roman" w:hAnsi="Times New Roman" w:cs="Times New Roman"/>
          <w:b/>
          <w:bCs/>
          <w:sz w:val="24"/>
          <w:szCs w:val="24"/>
          <w:highlight w:val="white"/>
        </w:rPr>
        <w:t>Figure 4.1.13: container performance</w:t>
      </w:r>
    </w:p>
    <w:p w14:paraId="18BD7092" w14:textId="7A835C41"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 xml:space="preserve">The Stats tab was used to monitor the performance of the container </w:t>
      </w:r>
      <w:r w:rsidR="00513296">
        <w:rPr>
          <w:rFonts w:ascii="Times New Roman" w:eastAsia="Times New Roman" w:hAnsi="Times New Roman" w:cs="Times New Roman"/>
          <w:sz w:val="24"/>
          <w:szCs w:val="24"/>
          <w:highlight w:val="white"/>
        </w:rPr>
        <w:t>rcontainer</w:t>
      </w:r>
      <w:r w:rsidRPr="00ED0962">
        <w:rPr>
          <w:rFonts w:ascii="Times New Roman" w:eastAsia="Times New Roman" w:hAnsi="Times New Roman" w:cs="Times New Roman"/>
          <w:sz w:val="24"/>
          <w:szCs w:val="24"/>
          <w:highlight w:val="white"/>
        </w:rPr>
        <w:t>. System CPU usage was found to be low. Thus, the network activity exhibited a peak in download. These metrics were used for assessing the performance of the web app in the isolated environment</w:t>
      </w:r>
      <w:r w:rsidR="00513296">
        <w:rPr>
          <w:rFonts w:ascii="Times New Roman" w:eastAsia="Times New Roman" w:hAnsi="Times New Roman" w:cs="Times New Roman"/>
          <w:sz w:val="24"/>
          <w:szCs w:val="24"/>
          <w:highlight w:val="white"/>
        </w:rPr>
        <w:t>.</w:t>
      </w:r>
    </w:p>
    <w:p w14:paraId="66684B53" w14:textId="6DE43B24" w:rsidR="00A74D0C" w:rsidRPr="00ED0962" w:rsidRDefault="00513296" w:rsidP="00935480">
      <w:pPr>
        <w:spacing w:after="240"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rPr>
        <w:drawing>
          <wp:inline distT="0" distB="0" distL="0" distR="0" wp14:anchorId="67BDBB41" wp14:editId="7D2AE86F">
            <wp:extent cx="5733415" cy="2298700"/>
            <wp:effectExtent l="0" t="0" r="635" b="6350"/>
            <wp:docPr id="31698488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984886" name="Picture 316984886"/>
                    <pic:cNvPicPr/>
                  </pic:nvPicPr>
                  <pic:blipFill>
                    <a:blip r:embed="rId23">
                      <a:extLst>
                        <a:ext uri="{28A0092B-C50C-407E-A947-70E740481C1C}">
                          <a14:useLocalDpi xmlns:a14="http://schemas.microsoft.com/office/drawing/2010/main" val="0"/>
                        </a:ext>
                      </a:extLst>
                    </a:blip>
                    <a:stretch>
                      <a:fillRect/>
                    </a:stretch>
                  </pic:blipFill>
                  <pic:spPr>
                    <a:xfrm>
                      <a:off x="0" y="0"/>
                      <a:ext cx="5733415" cy="2298700"/>
                    </a:xfrm>
                    <a:prstGeom prst="rect">
                      <a:avLst/>
                    </a:prstGeom>
                  </pic:spPr>
                </pic:pic>
              </a:graphicData>
            </a:graphic>
          </wp:inline>
        </w:drawing>
      </w:r>
    </w:p>
    <w:p w14:paraId="125EC6F7" w14:textId="752B995D" w:rsidR="00A74D0C" w:rsidRPr="00ED0962" w:rsidRDefault="00A74D0C" w:rsidP="00935480">
      <w:pPr>
        <w:spacing w:after="240" w:line="360" w:lineRule="auto"/>
        <w:jc w:val="center"/>
        <w:rPr>
          <w:rFonts w:ascii="Times New Roman" w:eastAsia="Times New Roman" w:hAnsi="Times New Roman" w:cs="Times New Roman"/>
          <w:b/>
          <w:bCs/>
          <w:sz w:val="24"/>
          <w:szCs w:val="24"/>
          <w:highlight w:val="white"/>
        </w:rPr>
      </w:pPr>
      <w:r w:rsidRPr="00ED0962">
        <w:rPr>
          <w:rFonts w:ascii="Times New Roman" w:eastAsia="Times New Roman" w:hAnsi="Times New Roman" w:cs="Times New Roman"/>
          <w:b/>
          <w:bCs/>
          <w:sz w:val="24"/>
          <w:szCs w:val="24"/>
          <w:highlight w:val="white"/>
        </w:rPr>
        <w:t xml:space="preserve">Figure 4.1.14: Repository of </w:t>
      </w:r>
      <w:r w:rsidR="004B58BC" w:rsidRPr="00ED0962">
        <w:rPr>
          <w:rFonts w:ascii="Times New Roman" w:eastAsia="Times New Roman" w:hAnsi="Times New Roman" w:cs="Times New Roman"/>
          <w:b/>
          <w:bCs/>
          <w:sz w:val="24"/>
          <w:szCs w:val="24"/>
          <w:highlight w:val="white"/>
        </w:rPr>
        <w:t>Docker hub</w:t>
      </w:r>
    </w:p>
    <w:p w14:paraId="21A0534E" w14:textId="4D6ED16A" w:rsidR="00A74D0C" w:rsidRDefault="009B497C" w:rsidP="00935480">
      <w:pPr>
        <w:spacing w:after="240" w:line="360" w:lineRule="auto"/>
        <w:jc w:val="both"/>
        <w:rPr>
          <w:rFonts w:ascii="Times New Roman" w:eastAsia="Times New Roman" w:hAnsi="Times New Roman" w:cs="Times New Roman"/>
          <w:sz w:val="24"/>
          <w:szCs w:val="24"/>
        </w:rPr>
      </w:pPr>
      <w:r w:rsidRPr="00ED0962">
        <w:rPr>
          <w:rFonts w:ascii="Times New Roman" w:eastAsia="Times New Roman" w:hAnsi="Times New Roman" w:cs="Times New Roman"/>
          <w:sz w:val="24"/>
          <w:szCs w:val="24"/>
        </w:rPr>
        <w:lastRenderedPageBreak/>
        <w:t>T</w:t>
      </w:r>
      <w:r w:rsidR="004B58BC" w:rsidRPr="00ED0962">
        <w:rPr>
          <w:rFonts w:ascii="Times New Roman" w:eastAsia="Times New Roman" w:hAnsi="Times New Roman" w:cs="Times New Roman"/>
          <w:sz w:val="24"/>
          <w:szCs w:val="24"/>
        </w:rPr>
        <w:t>he deployment process was initiated with a successful login using the docker login command. The build was then re-tagged to link the local image to the r45tre repository, using the docker tag command. The docker push command was then invoked, in which the different layers of the application were pushed to the public registry. This proved that the local development environment was able to move from the local development machine to a centralised cloud environment. By doing so, the web application was assessed to be portable</w:t>
      </w:r>
      <w:r w:rsidR="000F4570">
        <w:rPr>
          <w:rFonts w:ascii="Times New Roman" w:eastAsia="Times New Roman" w:hAnsi="Times New Roman" w:cs="Times New Roman"/>
          <w:sz w:val="24"/>
          <w:szCs w:val="24"/>
        </w:rPr>
        <w:t xml:space="preserve"> </w:t>
      </w:r>
      <w:r w:rsidR="004B58BC" w:rsidRPr="00ED0962">
        <w:rPr>
          <w:rFonts w:ascii="Times New Roman" w:eastAsia="Times New Roman" w:hAnsi="Times New Roman" w:cs="Times New Roman"/>
          <w:sz w:val="24"/>
          <w:szCs w:val="24"/>
        </w:rPr>
        <w:t>and thus supported the application migration to various environments.</w:t>
      </w:r>
    </w:p>
    <w:p w14:paraId="6692D2AB" w14:textId="3C7B000F" w:rsidR="00513296" w:rsidRPr="00513296" w:rsidRDefault="00513296" w:rsidP="00513296">
      <w:pPr>
        <w:pStyle w:val="ListParagraph"/>
        <w:numPr>
          <w:ilvl w:val="0"/>
          <w:numId w:val="5"/>
        </w:numPr>
        <w:spacing w:after="240" w:line="360" w:lineRule="auto"/>
        <w:jc w:val="both"/>
        <w:rPr>
          <w:rFonts w:ascii="Times New Roman" w:eastAsia="Times New Roman" w:hAnsi="Times New Roman" w:cs="Times New Roman"/>
          <w:b/>
          <w:bCs/>
          <w:sz w:val="24"/>
          <w:szCs w:val="24"/>
        </w:rPr>
      </w:pPr>
      <w:r w:rsidRPr="00513296">
        <w:rPr>
          <w:rFonts w:ascii="Times New Roman" w:eastAsia="Times New Roman" w:hAnsi="Times New Roman" w:cs="Times New Roman"/>
          <w:b/>
          <w:bCs/>
          <w:sz w:val="24"/>
          <w:szCs w:val="24"/>
        </w:rPr>
        <w:t>Here is my Docker assignment YouTube Video link:</w:t>
      </w:r>
    </w:p>
    <w:p w14:paraId="477AB1BC" w14:textId="775F7F50" w:rsidR="00513296" w:rsidRPr="00ED0962" w:rsidRDefault="00513296" w:rsidP="00935480">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                </w:t>
      </w:r>
      <w:r w:rsidRPr="00513296">
        <w:rPr>
          <w:rFonts w:ascii="Times New Roman" w:eastAsia="Times New Roman" w:hAnsi="Times New Roman" w:cs="Times New Roman"/>
          <w:sz w:val="24"/>
          <w:szCs w:val="24"/>
        </w:rPr>
        <w:t>https://youtu.be/ekaJ2sDuTZE</w:t>
      </w:r>
    </w:p>
    <w:p w14:paraId="5F12790B" w14:textId="77777777" w:rsidR="004D2513" w:rsidRPr="000F4570" w:rsidRDefault="004D2513" w:rsidP="000F4570">
      <w:pPr>
        <w:pStyle w:val="ListParagraph"/>
        <w:numPr>
          <w:ilvl w:val="0"/>
          <w:numId w:val="4"/>
        </w:numPr>
        <w:spacing w:after="240" w:line="360" w:lineRule="auto"/>
        <w:jc w:val="both"/>
        <w:rPr>
          <w:rFonts w:ascii="Times New Roman" w:eastAsia="Times New Roman" w:hAnsi="Times New Roman" w:cs="Times New Roman"/>
          <w:b/>
          <w:bCs/>
          <w:sz w:val="24"/>
          <w:szCs w:val="24"/>
        </w:rPr>
      </w:pPr>
      <w:r w:rsidRPr="000F4570">
        <w:rPr>
          <w:rFonts w:ascii="Times New Roman" w:eastAsia="Times New Roman" w:hAnsi="Times New Roman" w:cs="Times New Roman"/>
          <w:b/>
          <w:bCs/>
          <w:sz w:val="24"/>
          <w:szCs w:val="24"/>
        </w:rPr>
        <w:t>Sharing Hardware with the Hypervisor</w:t>
      </w:r>
    </w:p>
    <w:p w14:paraId="62BA9607" w14:textId="195E8918" w:rsidR="004D2513" w:rsidRPr="00ED0962" w:rsidRDefault="004D2513" w:rsidP="00935480">
      <w:pPr>
        <w:spacing w:after="240" w:line="360" w:lineRule="auto"/>
        <w:jc w:val="both"/>
        <w:rPr>
          <w:rFonts w:ascii="Times New Roman" w:eastAsia="Times New Roman" w:hAnsi="Times New Roman" w:cs="Times New Roman"/>
          <w:sz w:val="24"/>
          <w:szCs w:val="24"/>
        </w:rPr>
      </w:pPr>
      <w:r w:rsidRPr="00ED0962">
        <w:rPr>
          <w:rFonts w:ascii="Times New Roman" w:eastAsia="Times New Roman" w:hAnsi="Times New Roman" w:cs="Times New Roman"/>
          <w:sz w:val="24"/>
          <w:szCs w:val="24"/>
        </w:rPr>
        <w:t>The Hypervisor (Virtual Machine Monitor) is at the heart of virtualisation</w:t>
      </w:r>
      <w:r w:rsidR="00715982">
        <w:rPr>
          <w:rFonts w:ascii="Times New Roman" w:eastAsia="Times New Roman" w:hAnsi="Times New Roman" w:cs="Times New Roman"/>
          <w:sz w:val="24"/>
          <w:szCs w:val="24"/>
        </w:rPr>
        <w:t>,</w:t>
      </w:r>
      <w:r w:rsidRPr="00ED0962">
        <w:rPr>
          <w:rFonts w:ascii="Times New Roman" w:eastAsia="Times New Roman" w:hAnsi="Times New Roman" w:cs="Times New Roman"/>
          <w:sz w:val="24"/>
          <w:szCs w:val="24"/>
        </w:rPr>
        <w:t xml:space="preserve"> and it allows many operating systems to run on a single piece of hardware.</w:t>
      </w:r>
    </w:p>
    <w:p w14:paraId="2FFF8476" w14:textId="0D116F48" w:rsidR="004D2513" w:rsidRPr="00ED0962" w:rsidRDefault="004D2513" w:rsidP="00935480">
      <w:pPr>
        <w:spacing w:after="240" w:line="360" w:lineRule="auto"/>
        <w:jc w:val="both"/>
        <w:rPr>
          <w:rFonts w:ascii="Times New Roman" w:eastAsia="Times New Roman" w:hAnsi="Times New Roman" w:cs="Times New Roman"/>
          <w:sz w:val="24"/>
          <w:szCs w:val="24"/>
        </w:rPr>
      </w:pPr>
      <w:r w:rsidRPr="00ED0962">
        <w:rPr>
          <w:rFonts w:ascii="Times New Roman" w:eastAsia="Times New Roman" w:hAnsi="Times New Roman" w:cs="Times New Roman"/>
          <w:sz w:val="24"/>
          <w:szCs w:val="24"/>
        </w:rPr>
        <w:t xml:space="preserve">Type 1 (Bare Metal): Installed on bare hardware (e.g., VMware ESXi, Microsoft </w:t>
      </w:r>
      <w:r w:rsidR="004B58BC" w:rsidRPr="00ED0962">
        <w:rPr>
          <w:rFonts w:ascii="Times New Roman" w:eastAsia="Times New Roman" w:hAnsi="Times New Roman" w:cs="Times New Roman"/>
          <w:sz w:val="24"/>
          <w:szCs w:val="24"/>
        </w:rPr>
        <w:t>Hyper-V</w:t>
      </w:r>
      <w:r w:rsidRPr="00ED0962">
        <w:rPr>
          <w:rFonts w:ascii="Times New Roman" w:eastAsia="Times New Roman" w:hAnsi="Times New Roman" w:cs="Times New Roman"/>
          <w:sz w:val="24"/>
          <w:szCs w:val="24"/>
        </w:rPr>
        <w:t xml:space="preserve">). It's fast and is the default for data </w:t>
      </w:r>
      <w:r w:rsidR="004B58BC" w:rsidRPr="00ED0962">
        <w:rPr>
          <w:rFonts w:ascii="Times New Roman" w:eastAsia="Times New Roman" w:hAnsi="Times New Roman" w:cs="Times New Roman"/>
          <w:sz w:val="24"/>
          <w:szCs w:val="24"/>
        </w:rPr>
        <w:t>centres</w:t>
      </w:r>
      <w:r w:rsidRPr="00ED0962">
        <w:rPr>
          <w:rFonts w:ascii="Times New Roman" w:eastAsia="Times New Roman" w:hAnsi="Times New Roman" w:cs="Times New Roman"/>
          <w:sz w:val="24"/>
          <w:szCs w:val="24"/>
        </w:rPr>
        <w:t>.</w:t>
      </w:r>
    </w:p>
    <w:p w14:paraId="08BAF171" w14:textId="6F81DDF7" w:rsidR="004D2513" w:rsidRPr="00ED0962" w:rsidRDefault="004D2513" w:rsidP="00935480">
      <w:pPr>
        <w:spacing w:after="240" w:line="360" w:lineRule="auto"/>
        <w:jc w:val="both"/>
        <w:rPr>
          <w:rFonts w:ascii="Times New Roman" w:eastAsia="Times New Roman" w:hAnsi="Times New Roman" w:cs="Times New Roman"/>
          <w:sz w:val="24"/>
          <w:szCs w:val="24"/>
        </w:rPr>
      </w:pPr>
      <w:r w:rsidRPr="00ED0962">
        <w:rPr>
          <w:rFonts w:ascii="Times New Roman" w:eastAsia="Times New Roman" w:hAnsi="Times New Roman" w:cs="Times New Roman"/>
          <w:sz w:val="24"/>
          <w:szCs w:val="24"/>
        </w:rPr>
        <w:t xml:space="preserve">Type 2 (Hosted): </w:t>
      </w:r>
      <w:r w:rsidR="009B497C" w:rsidRPr="00ED0962">
        <w:rPr>
          <w:rFonts w:ascii="Times New Roman" w:eastAsia="Times New Roman" w:hAnsi="Times New Roman" w:cs="Times New Roman"/>
          <w:sz w:val="24"/>
          <w:szCs w:val="24"/>
        </w:rPr>
        <w:t>A</w:t>
      </w:r>
      <w:r w:rsidRPr="00ED0962">
        <w:rPr>
          <w:rFonts w:ascii="Times New Roman" w:eastAsia="Times New Roman" w:hAnsi="Times New Roman" w:cs="Times New Roman"/>
          <w:sz w:val="24"/>
          <w:szCs w:val="24"/>
        </w:rPr>
        <w:t xml:space="preserve">n app that runs on an existing OS (e.g., Oracle VirtualBox). This is probably what you used if running Docker on a Linux VM on Windows.  </w:t>
      </w:r>
    </w:p>
    <w:p w14:paraId="6046F7BA" w14:textId="77777777" w:rsidR="004D2513" w:rsidRPr="000F4570" w:rsidRDefault="004D2513" w:rsidP="009B497C">
      <w:pPr>
        <w:pStyle w:val="ListParagraph"/>
        <w:numPr>
          <w:ilvl w:val="0"/>
          <w:numId w:val="1"/>
        </w:numPr>
        <w:spacing w:after="240" w:line="360" w:lineRule="auto"/>
        <w:jc w:val="both"/>
        <w:rPr>
          <w:rFonts w:ascii="Times New Roman" w:eastAsia="Times New Roman" w:hAnsi="Times New Roman" w:cs="Times New Roman"/>
          <w:b/>
          <w:sz w:val="24"/>
          <w:szCs w:val="24"/>
        </w:rPr>
      </w:pPr>
      <w:r w:rsidRPr="000F4570">
        <w:rPr>
          <w:rFonts w:ascii="Times New Roman" w:eastAsia="Times New Roman" w:hAnsi="Times New Roman" w:cs="Times New Roman"/>
          <w:b/>
          <w:sz w:val="24"/>
          <w:szCs w:val="24"/>
        </w:rPr>
        <w:t>Virtual Machines (VMs) vs. Containers</w:t>
      </w:r>
    </w:p>
    <w:p w14:paraId="1D9A91A2" w14:textId="0499A712" w:rsidR="004D2513" w:rsidRPr="00ED0962" w:rsidRDefault="004D2513" w:rsidP="00935480">
      <w:pPr>
        <w:spacing w:after="240" w:line="360" w:lineRule="auto"/>
        <w:jc w:val="both"/>
        <w:rPr>
          <w:rFonts w:ascii="Times New Roman" w:eastAsia="Times New Roman" w:hAnsi="Times New Roman" w:cs="Times New Roman"/>
          <w:sz w:val="24"/>
          <w:szCs w:val="24"/>
        </w:rPr>
      </w:pPr>
      <w:r w:rsidRPr="00ED0962">
        <w:rPr>
          <w:rFonts w:ascii="Times New Roman" w:eastAsia="Times New Roman" w:hAnsi="Times New Roman" w:cs="Times New Roman"/>
          <w:sz w:val="24"/>
          <w:szCs w:val="24"/>
        </w:rPr>
        <w:t>VM, and Containers, they are both isolated</w:t>
      </w:r>
      <w:r w:rsidR="000F4570">
        <w:rPr>
          <w:rFonts w:ascii="Times New Roman" w:eastAsia="Times New Roman" w:hAnsi="Times New Roman" w:cs="Times New Roman"/>
          <w:sz w:val="24"/>
          <w:szCs w:val="24"/>
        </w:rPr>
        <w:t>,</w:t>
      </w:r>
      <w:r w:rsidRPr="00ED0962">
        <w:rPr>
          <w:rFonts w:ascii="Times New Roman" w:eastAsia="Times New Roman" w:hAnsi="Times New Roman" w:cs="Times New Roman"/>
          <w:sz w:val="24"/>
          <w:szCs w:val="24"/>
        </w:rPr>
        <w:t xml:space="preserve"> but their structure is very different:</w:t>
      </w:r>
    </w:p>
    <w:p w14:paraId="02A7C9AE" w14:textId="0F5A8D77" w:rsidR="004D2513" w:rsidRPr="00ED0962" w:rsidRDefault="004D2513" w:rsidP="00935480">
      <w:pPr>
        <w:spacing w:after="240" w:line="360" w:lineRule="auto"/>
        <w:jc w:val="both"/>
        <w:rPr>
          <w:rFonts w:ascii="Times New Roman" w:eastAsia="Times New Roman" w:hAnsi="Times New Roman" w:cs="Times New Roman"/>
          <w:sz w:val="24"/>
          <w:szCs w:val="24"/>
        </w:rPr>
      </w:pPr>
      <w:r w:rsidRPr="00ED0962">
        <w:rPr>
          <w:rFonts w:ascii="Times New Roman" w:eastAsia="Times New Roman" w:hAnsi="Times New Roman" w:cs="Times New Roman"/>
          <w:sz w:val="24"/>
          <w:szCs w:val="24"/>
        </w:rPr>
        <w:t xml:space="preserve">Virtual Machines: Virtualizes the hardware. Their Guest OS comes with each VM and they are resource intensive but very secure as they are isolated at the hardware level.  </w:t>
      </w:r>
    </w:p>
    <w:p w14:paraId="07129550" w14:textId="22EBB155" w:rsidR="004D2513" w:rsidRPr="00ED0962" w:rsidRDefault="004D2513" w:rsidP="00935480">
      <w:pPr>
        <w:spacing w:after="240" w:line="360" w:lineRule="auto"/>
        <w:jc w:val="both"/>
        <w:rPr>
          <w:rFonts w:ascii="Times New Roman" w:eastAsia="Times New Roman" w:hAnsi="Times New Roman" w:cs="Times New Roman"/>
          <w:sz w:val="24"/>
          <w:szCs w:val="24"/>
        </w:rPr>
      </w:pPr>
      <w:r w:rsidRPr="00ED0962">
        <w:rPr>
          <w:rFonts w:ascii="Times New Roman" w:eastAsia="Times New Roman" w:hAnsi="Times New Roman" w:cs="Times New Roman"/>
          <w:sz w:val="24"/>
          <w:szCs w:val="24"/>
        </w:rPr>
        <w:t>Containers: Abstract the operating system. They are fast to boot (seconds) and lightweight as they share the host's operating system kernel.</w:t>
      </w:r>
    </w:p>
    <w:p w14:paraId="07A0A452" w14:textId="7E8348CE" w:rsidR="004D2513" w:rsidRPr="000F4570" w:rsidRDefault="004D2513" w:rsidP="00B24551">
      <w:pPr>
        <w:pStyle w:val="ListParagraph"/>
        <w:numPr>
          <w:ilvl w:val="0"/>
          <w:numId w:val="1"/>
        </w:numPr>
        <w:spacing w:after="240" w:line="360" w:lineRule="auto"/>
        <w:jc w:val="both"/>
        <w:rPr>
          <w:rFonts w:ascii="Times New Roman" w:eastAsia="Times New Roman" w:hAnsi="Times New Roman" w:cs="Times New Roman"/>
          <w:b/>
          <w:bCs/>
          <w:sz w:val="24"/>
          <w:szCs w:val="24"/>
        </w:rPr>
      </w:pPr>
      <w:r w:rsidRPr="000F4570">
        <w:rPr>
          <w:rFonts w:ascii="Times New Roman" w:eastAsia="Times New Roman" w:hAnsi="Times New Roman" w:cs="Times New Roman"/>
          <w:b/>
          <w:bCs/>
          <w:sz w:val="24"/>
          <w:szCs w:val="24"/>
        </w:rPr>
        <w:t>Cloud Concepts</w:t>
      </w:r>
    </w:p>
    <w:p w14:paraId="62C17425" w14:textId="2C37455D" w:rsidR="004D2513" w:rsidRPr="00ED0962" w:rsidRDefault="004D2513" w:rsidP="00935480">
      <w:pPr>
        <w:spacing w:after="240" w:line="360" w:lineRule="auto"/>
        <w:jc w:val="both"/>
        <w:rPr>
          <w:rFonts w:ascii="Times New Roman" w:eastAsia="Times New Roman" w:hAnsi="Times New Roman" w:cs="Times New Roman"/>
          <w:sz w:val="24"/>
          <w:szCs w:val="24"/>
        </w:rPr>
      </w:pPr>
      <w:r w:rsidRPr="00ED0962">
        <w:rPr>
          <w:rFonts w:ascii="Times New Roman" w:eastAsia="Times New Roman" w:hAnsi="Times New Roman" w:cs="Times New Roman"/>
          <w:sz w:val="24"/>
          <w:szCs w:val="24"/>
        </w:rPr>
        <w:t>There are three main concepts to ensure high availability and performance:</w:t>
      </w:r>
    </w:p>
    <w:p w14:paraId="694C1480" w14:textId="77777777" w:rsidR="00355DBF" w:rsidRPr="00ED0962" w:rsidRDefault="004D2513" w:rsidP="00935480">
      <w:pPr>
        <w:spacing w:after="240" w:line="360" w:lineRule="auto"/>
        <w:jc w:val="both"/>
        <w:rPr>
          <w:rFonts w:ascii="Times New Roman" w:eastAsia="Times New Roman" w:hAnsi="Times New Roman" w:cs="Times New Roman"/>
          <w:sz w:val="24"/>
          <w:szCs w:val="24"/>
        </w:rPr>
      </w:pPr>
      <w:r w:rsidRPr="00ED0962">
        <w:rPr>
          <w:rFonts w:ascii="Times New Roman" w:eastAsia="Times New Roman" w:hAnsi="Times New Roman" w:cs="Times New Roman"/>
          <w:sz w:val="24"/>
          <w:szCs w:val="24"/>
        </w:rPr>
        <w:t>Load Balancing: Load balancing (LB) ensures incoming traffic is spread across a number of backend servers (or containers).</w:t>
      </w:r>
    </w:p>
    <w:p w14:paraId="5246B557" w14:textId="3E76194B" w:rsidR="004D2513" w:rsidRPr="00ED0962" w:rsidRDefault="004D2513" w:rsidP="00935480">
      <w:pPr>
        <w:spacing w:after="240" w:line="360" w:lineRule="auto"/>
        <w:jc w:val="both"/>
        <w:rPr>
          <w:rFonts w:ascii="Times New Roman" w:eastAsia="Times New Roman" w:hAnsi="Times New Roman" w:cs="Times New Roman"/>
          <w:sz w:val="24"/>
          <w:szCs w:val="24"/>
        </w:rPr>
      </w:pPr>
      <w:r w:rsidRPr="00ED0962">
        <w:rPr>
          <w:rFonts w:ascii="Times New Roman" w:eastAsia="Times New Roman" w:hAnsi="Times New Roman" w:cs="Times New Roman"/>
          <w:sz w:val="24"/>
          <w:szCs w:val="24"/>
        </w:rPr>
        <w:lastRenderedPageBreak/>
        <w:t xml:space="preserve">Scalable: </w:t>
      </w:r>
      <w:r w:rsidR="00B24551" w:rsidRPr="00ED0962">
        <w:rPr>
          <w:rFonts w:ascii="Times New Roman" w:eastAsia="Times New Roman" w:hAnsi="Times New Roman" w:cs="Times New Roman"/>
          <w:sz w:val="24"/>
          <w:szCs w:val="24"/>
        </w:rPr>
        <w:t xml:space="preserve"> It is c</w:t>
      </w:r>
      <w:r w:rsidRPr="00ED0962">
        <w:rPr>
          <w:rFonts w:ascii="Times New Roman" w:eastAsia="Times New Roman" w:hAnsi="Times New Roman" w:cs="Times New Roman"/>
          <w:sz w:val="24"/>
          <w:szCs w:val="24"/>
        </w:rPr>
        <w:t xml:space="preserve">apable of scaling. Vertical (increasing the RAM/CPU of one node) vs. Horizontal (increasing the number of containers).  </w:t>
      </w:r>
    </w:p>
    <w:p w14:paraId="21CCED10" w14:textId="3994E6C0" w:rsidR="004D2513" w:rsidRPr="00ED0962" w:rsidRDefault="004D2513" w:rsidP="00935480">
      <w:pPr>
        <w:spacing w:after="240" w:line="360" w:lineRule="auto"/>
        <w:jc w:val="both"/>
        <w:rPr>
          <w:rFonts w:ascii="Times New Roman" w:eastAsia="Times New Roman" w:hAnsi="Times New Roman" w:cs="Times New Roman"/>
          <w:sz w:val="24"/>
          <w:szCs w:val="24"/>
        </w:rPr>
      </w:pPr>
      <w:r w:rsidRPr="00ED0962">
        <w:rPr>
          <w:rFonts w:ascii="Times New Roman" w:eastAsia="Times New Roman" w:hAnsi="Times New Roman" w:cs="Times New Roman"/>
          <w:sz w:val="24"/>
          <w:szCs w:val="24"/>
        </w:rPr>
        <w:t xml:space="preserve">Application Gateway: A special type of load balancer that works at Layer 7 (Application layer) and can route traffic based on URL paths or HTTP headers and can be used as an Integrated Firewall (WAF).  </w:t>
      </w:r>
    </w:p>
    <w:p w14:paraId="36944F15" w14:textId="024E228F" w:rsidR="008A01A2" w:rsidRPr="00ED0962" w:rsidRDefault="004D2513" w:rsidP="009B497C">
      <w:pPr>
        <w:spacing w:after="240" w:line="360" w:lineRule="auto"/>
        <w:jc w:val="both"/>
        <w:rPr>
          <w:rFonts w:ascii="Times New Roman" w:eastAsia="Times New Roman" w:hAnsi="Times New Roman" w:cs="Times New Roman"/>
          <w:b/>
          <w:bCs/>
          <w:sz w:val="24"/>
          <w:szCs w:val="24"/>
          <w:highlight w:val="white"/>
        </w:rPr>
      </w:pPr>
      <w:r w:rsidRPr="00ED0962">
        <w:rPr>
          <w:rFonts w:ascii="Times New Roman" w:eastAsia="Times New Roman" w:hAnsi="Times New Roman" w:cs="Times New Roman"/>
          <w:sz w:val="24"/>
          <w:szCs w:val="24"/>
        </w:rPr>
        <w:t>Load balancing and scaling complementary</w:t>
      </w:r>
      <w:r w:rsidR="00355DBF" w:rsidRPr="00ED0962">
        <w:rPr>
          <w:rFonts w:ascii="Times New Roman" w:eastAsia="Times New Roman" w:hAnsi="Times New Roman" w:cs="Times New Roman"/>
          <w:sz w:val="24"/>
          <w:szCs w:val="24"/>
        </w:rPr>
        <w:t xml:space="preserve">. In this regard, </w:t>
      </w:r>
      <w:r w:rsidR="00426AB1" w:rsidRPr="00ED0962">
        <w:rPr>
          <w:rFonts w:ascii="Times New Roman" w:eastAsia="Times New Roman" w:hAnsi="Times New Roman" w:cs="Times New Roman"/>
          <w:sz w:val="24"/>
          <w:szCs w:val="24"/>
        </w:rPr>
        <w:t>calling</w:t>
      </w:r>
      <w:r w:rsidRPr="00ED0962">
        <w:rPr>
          <w:rFonts w:ascii="Times New Roman" w:eastAsia="Times New Roman" w:hAnsi="Times New Roman" w:cs="Times New Roman"/>
          <w:sz w:val="24"/>
          <w:szCs w:val="24"/>
        </w:rPr>
        <w:t xml:space="preserve"> adds the resources and load balancing configures traffic to access the new resources. Without this, an individual won't have Elasticity.</w:t>
      </w:r>
    </w:p>
    <w:p w14:paraId="366DDEEB" w14:textId="77777777" w:rsidR="008A01A2" w:rsidRPr="00ED0962" w:rsidRDefault="00A167DD" w:rsidP="00935480">
      <w:pPr>
        <w:pStyle w:val="Heading2"/>
        <w:spacing w:after="240" w:line="360" w:lineRule="auto"/>
        <w:rPr>
          <w:rFonts w:cs="Times New Roman"/>
          <w:highlight w:val="white"/>
        </w:rPr>
      </w:pPr>
      <w:bookmarkStart w:id="12" w:name="_Toc228748008"/>
      <w:r w:rsidRPr="00ED0962">
        <w:rPr>
          <w:rFonts w:cs="Times New Roman"/>
          <w:highlight w:val="white"/>
        </w:rPr>
        <w:t>4.2 Performance and Efficiency of Containerised Application</w:t>
      </w:r>
      <w:bookmarkEnd w:id="12"/>
    </w:p>
    <w:p w14:paraId="300DB93C" w14:textId="2FB9BF59"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 xml:space="preserve">The speed and efficiency of the containerised application was assessed to see the effectiveness of the containerised approach over the conventional approaches. The application was run using Docker, from which it was noticed that start up times of the application were dramatically increased. Compared to virtual machines, where a complete operating system needed to be booted, containers start almost immediately as the containers were very light and used the kernel of the host operating system </w:t>
      </w:r>
      <w:r w:rsidR="00250342">
        <w:rPr>
          <w:rFonts w:ascii="Times New Roman" w:eastAsia="Times New Roman" w:hAnsi="Times New Roman" w:cs="Times New Roman"/>
          <w:sz w:val="24"/>
          <w:szCs w:val="24"/>
          <w:highlight w:val="white"/>
        </w:rPr>
        <w:t>[15]</w:t>
      </w:r>
      <w:r w:rsidRPr="00ED0962">
        <w:rPr>
          <w:rFonts w:ascii="Times New Roman" w:eastAsia="Times New Roman" w:hAnsi="Times New Roman" w:cs="Times New Roman"/>
          <w:sz w:val="24"/>
          <w:szCs w:val="24"/>
          <w:highlight w:val="white"/>
        </w:rPr>
        <w:t>. This allowed for quick deployment and run-time of the application.</w:t>
      </w:r>
    </w:p>
    <w:p w14:paraId="198800CD" w14:textId="77777777"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The resource consumption of the container was monitored. It was found that the application consumed the least amount of CPU and memory resources as only necessary components for the application were packaged into the container. This was a result of the absence of multiple system processes that are usually present in a virtualised environment. As a result, several containers could be run on one host without hindering the performance in any substantial manner. This showcased the ability of containers to allow efficient use of hardware resources in the cloud.</w:t>
      </w:r>
    </w:p>
    <w:p w14:paraId="11936F53" w14:textId="77777777"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Additionally, the system ensured the reliability of application behaviour across multiple runs. Containerisation bundled the application with its dependencies, thus removing any environmental inconsistencies. This prevented runtime issues and increased the application's stability. The application was run multiple times, each with consistent execution results, suggesting the containerised environment was a reliable execution environment.</w:t>
      </w:r>
    </w:p>
    <w:p w14:paraId="60227521" w14:textId="77777777"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lastRenderedPageBreak/>
        <w:t>The system's performance was optimised by leveraging Docker features like caching during image building. Reusing layers helped cut down the time it took to rebuild images upon small code changes. This feature resulted in quicker build times and increased productivity. Further, containers isolated applications from the underlying host environment, ensuring that they did not affect other processes.</w:t>
      </w:r>
    </w:p>
    <w:p w14:paraId="24F452C0" w14:textId="01118D18"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Another aspect that contributed to performance efficiency was scalability. The system was tested by running multiple copies of the container to simulate concurrent workloads, and it was found that the system was able to accommodate them without compromises in performance. The ability to spin up containers quickly enabled the application to be scaled out, thus meeting the performance demands at different load levels. Combining these tests, the findings showed that containerising the application with Docker improved performance and efficiency overall.</w:t>
      </w:r>
    </w:p>
    <w:p w14:paraId="4C174878" w14:textId="77777777" w:rsidR="008A01A2" w:rsidRPr="00ED0962" w:rsidRDefault="00A167DD" w:rsidP="00935480">
      <w:pPr>
        <w:pStyle w:val="Heading2"/>
        <w:spacing w:after="240" w:line="360" w:lineRule="auto"/>
        <w:rPr>
          <w:rFonts w:cs="Times New Roman"/>
          <w:highlight w:val="white"/>
        </w:rPr>
      </w:pPr>
      <w:bookmarkStart w:id="13" w:name="_Toc228748009"/>
      <w:r w:rsidRPr="00ED0962">
        <w:rPr>
          <w:rFonts w:cs="Times New Roman"/>
          <w:highlight w:val="white"/>
        </w:rPr>
        <w:t>4.3 Scalability and Reliability Analysis</w:t>
      </w:r>
      <w:bookmarkEnd w:id="13"/>
    </w:p>
    <w:p w14:paraId="344410B1" w14:textId="5306BF5D"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 xml:space="preserve">The scalability and reliability of the containerised application was analysed to determine how the deployed container was able to maintain consistent performance under different operating conditions. The application was run within a container by using "Docker", which provided a consistent environment for the application </w:t>
      </w:r>
      <w:r w:rsidR="00250342">
        <w:rPr>
          <w:rFonts w:ascii="Times New Roman" w:eastAsia="Times New Roman" w:hAnsi="Times New Roman" w:cs="Times New Roman"/>
          <w:sz w:val="24"/>
          <w:szCs w:val="24"/>
          <w:highlight w:val="white"/>
        </w:rPr>
        <w:t>[15]</w:t>
      </w:r>
      <w:r w:rsidRPr="00ED0962">
        <w:rPr>
          <w:rFonts w:ascii="Times New Roman" w:eastAsia="Times New Roman" w:hAnsi="Times New Roman" w:cs="Times New Roman"/>
          <w:sz w:val="24"/>
          <w:szCs w:val="24"/>
          <w:highlight w:val="white"/>
        </w:rPr>
        <w:t>. It was noticed that the container provided reliable behaviour on subsequent executions because all the components of the application were bundled together in a single package. This avoided any compatibility issues which may have occurred in conventional environments.</w:t>
      </w:r>
    </w:p>
    <w:p w14:paraId="32411BC3" w14:textId="250C8109"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In addition, the container was re-executed and tested multiple times, demonstrating its reliability. The application was re-</w:t>
      </w:r>
      <w:r w:rsidR="00B93BAD" w:rsidRPr="00ED0962">
        <w:rPr>
          <w:rFonts w:ascii="Times New Roman" w:eastAsia="Times New Roman" w:hAnsi="Times New Roman" w:cs="Times New Roman"/>
          <w:sz w:val="24"/>
          <w:szCs w:val="24"/>
          <w:highlight w:val="white"/>
        </w:rPr>
        <w:t>deploying</w:t>
      </w:r>
      <w:r w:rsidRPr="00ED0962">
        <w:rPr>
          <w:rFonts w:ascii="Times New Roman" w:eastAsia="Times New Roman" w:hAnsi="Times New Roman" w:cs="Times New Roman"/>
          <w:sz w:val="24"/>
          <w:szCs w:val="24"/>
          <w:highlight w:val="white"/>
        </w:rPr>
        <w:t xml:space="preserve"> many times, each time with the same set of results. This meant that the performance of the application was not significantly affected by external factors like configuration and environmental differences. Containers logs were also checked for errors, and it was observed that errors were being quickly recognized and addressed as the container environment was transparent.</w:t>
      </w:r>
    </w:p>
    <w:p w14:paraId="06D2C9EE" w14:textId="5F1E6D5F"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The system's dependability was also enhanced by</w:t>
      </w:r>
      <w:r w:rsidR="000F4570">
        <w:rPr>
          <w:rFonts w:ascii="Times New Roman" w:eastAsia="Times New Roman" w:hAnsi="Times New Roman" w:cs="Times New Roman"/>
          <w:sz w:val="24"/>
          <w:szCs w:val="24"/>
          <w:highlight w:val="white"/>
        </w:rPr>
        <w:t xml:space="preserve"> </w:t>
      </w:r>
      <w:r w:rsidRPr="00ED0962">
        <w:rPr>
          <w:rFonts w:ascii="Times New Roman" w:eastAsia="Times New Roman" w:hAnsi="Times New Roman" w:cs="Times New Roman"/>
          <w:sz w:val="24"/>
          <w:szCs w:val="24"/>
          <w:highlight w:val="white"/>
        </w:rPr>
        <w:t xml:space="preserve">the use of Docker volumes. Data persistence was enabled by binding volumes to the container, which prevented data loss even when a container was destroyed or shut down. This capability was crucial for applications with persistent data storage, as it ensured data was not lost, improving reliability of the </w:t>
      </w:r>
      <w:r w:rsidRPr="00ED0962">
        <w:rPr>
          <w:rFonts w:ascii="Times New Roman" w:eastAsia="Times New Roman" w:hAnsi="Times New Roman" w:cs="Times New Roman"/>
          <w:sz w:val="24"/>
          <w:szCs w:val="24"/>
          <w:highlight w:val="white"/>
        </w:rPr>
        <w:lastRenderedPageBreak/>
        <w:t>system. In addition, container networking was set up within multiple containers, facilitating the development of sophisticated and dependable applications.</w:t>
      </w:r>
    </w:p>
    <w:p w14:paraId="5F996AE1" w14:textId="77777777"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Scalability was tested by considering various instances of the application deployed in containers. It was found that new containers could be easily and quickly launched. This enabled the application to scale effectively to meet the growing demands by employing multiple instances. Scaling was made easier because containers were lightweight and consumed fewer resources than VMs.</w:t>
      </w:r>
    </w:p>
    <w:p w14:paraId="1BA61527" w14:textId="77777777"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Additionally, the capability to store and share container images in a registry like "Docker Hub" will also support scalability. This allowed for quick and easy deployment of the containers to multiple environments, making it possible to quickly replicate the application. This made it possible to scale to demand in cloud computing environments, where demand may vary.</w:t>
      </w:r>
    </w:p>
    <w:p w14:paraId="4D8643B9" w14:textId="3B4B7F02"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 xml:space="preserve">In conclusion, the study showed that using containers could offer a highly reliable and scalable deployment environment allowing for rapid application </w:t>
      </w:r>
      <w:r w:rsidR="00B93BAD" w:rsidRPr="00ED0962">
        <w:rPr>
          <w:rFonts w:ascii="Times New Roman" w:eastAsia="Times New Roman" w:hAnsi="Times New Roman" w:cs="Times New Roman"/>
          <w:sz w:val="24"/>
          <w:szCs w:val="24"/>
          <w:highlight w:val="white"/>
        </w:rPr>
        <w:t>replication.</w:t>
      </w:r>
      <w:r w:rsidR="00250342">
        <w:rPr>
          <w:rFonts w:ascii="Times New Roman" w:eastAsia="Times New Roman" w:hAnsi="Times New Roman" w:cs="Times New Roman"/>
          <w:sz w:val="24"/>
          <w:szCs w:val="24"/>
          <w:highlight w:val="white"/>
        </w:rPr>
        <w:t xml:space="preserve"> </w:t>
      </w:r>
      <w:r w:rsidRPr="00ED0962">
        <w:rPr>
          <w:rFonts w:ascii="Times New Roman" w:eastAsia="Times New Roman" w:hAnsi="Times New Roman" w:cs="Times New Roman"/>
          <w:sz w:val="24"/>
          <w:szCs w:val="24"/>
          <w:highlight w:val="white"/>
        </w:rPr>
        <w:t>Stability, persistence, energy efficiency and rapid scalability of applications were achieved. These attributes demonstrated the potential of containerised systems for use with today's cloud computing environment, where reliability and scalability are vital.</w:t>
      </w:r>
    </w:p>
    <w:p w14:paraId="162767BA" w14:textId="23257EC1" w:rsidR="00B66437" w:rsidRPr="00ED0962" w:rsidRDefault="001D49BB" w:rsidP="00935480">
      <w:pPr>
        <w:pStyle w:val="Heading2"/>
        <w:spacing w:after="240" w:line="360" w:lineRule="auto"/>
        <w:rPr>
          <w:rFonts w:cs="Times New Roman"/>
        </w:rPr>
      </w:pPr>
      <w:bookmarkStart w:id="14" w:name="_Toc228748010"/>
      <w:r w:rsidRPr="00ED0962">
        <w:rPr>
          <w:rFonts w:cs="Times New Roman"/>
        </w:rPr>
        <w:t xml:space="preserve">4.4 </w:t>
      </w:r>
      <w:r w:rsidR="00B66437" w:rsidRPr="00ED0962">
        <w:rPr>
          <w:rFonts w:cs="Times New Roman"/>
        </w:rPr>
        <w:t>Critical Analysis</w:t>
      </w:r>
      <w:bookmarkEnd w:id="14"/>
    </w:p>
    <w:p w14:paraId="477E6244" w14:textId="3A8BD3AE" w:rsidR="00B66437" w:rsidRPr="00ED0962" w:rsidRDefault="00B66437"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rPr>
        <w:t xml:space="preserve">The efficacy of containers compared to both Virtual Machines (VMs) was justified in this. For the given Dell Inspiron system, it was calculated that the estimated amount of memory required for the Guest OS of a traditional VM would have been around 2GB. However, the </w:t>
      </w:r>
      <w:r w:rsidR="004B58BC" w:rsidRPr="00ED0962">
        <w:rPr>
          <w:rFonts w:ascii="Times New Roman" w:eastAsia="Times New Roman" w:hAnsi="Times New Roman" w:cs="Times New Roman"/>
          <w:sz w:val="24"/>
          <w:szCs w:val="24"/>
        </w:rPr>
        <w:t>Dockized</w:t>
      </w:r>
      <w:r w:rsidRPr="00ED0962">
        <w:rPr>
          <w:rFonts w:ascii="Times New Roman" w:eastAsia="Times New Roman" w:hAnsi="Times New Roman" w:cs="Times New Roman"/>
          <w:sz w:val="24"/>
          <w:szCs w:val="24"/>
        </w:rPr>
        <w:t xml:space="preserve"> service was </w:t>
      </w:r>
      <w:r w:rsidR="004B58BC" w:rsidRPr="00ED0962">
        <w:rPr>
          <w:rFonts w:ascii="Times New Roman" w:eastAsia="Times New Roman" w:hAnsi="Times New Roman" w:cs="Times New Roman"/>
          <w:sz w:val="24"/>
          <w:szCs w:val="24"/>
        </w:rPr>
        <w:t>trailed</w:t>
      </w:r>
      <w:r w:rsidRPr="00ED0962">
        <w:rPr>
          <w:rFonts w:ascii="Times New Roman" w:eastAsia="Times New Roman" w:hAnsi="Times New Roman" w:cs="Times New Roman"/>
          <w:sz w:val="24"/>
          <w:szCs w:val="24"/>
        </w:rPr>
        <w:t xml:space="preserve"> using just 7.68MB of memory space, thus exhibiting an efficiency ratio considered pivotal for freelancing </w:t>
      </w:r>
      <w:r w:rsidR="009F612B">
        <w:rPr>
          <w:rFonts w:ascii="Times New Roman" w:eastAsia="Times New Roman" w:hAnsi="Times New Roman" w:cs="Times New Roman"/>
          <w:sz w:val="24"/>
          <w:szCs w:val="24"/>
        </w:rPr>
        <w:t xml:space="preserve">[9]. </w:t>
      </w:r>
      <w:r w:rsidRPr="00ED0962">
        <w:rPr>
          <w:rFonts w:ascii="Times New Roman" w:eastAsia="Times New Roman" w:hAnsi="Times New Roman" w:cs="Times New Roman"/>
          <w:sz w:val="24"/>
          <w:szCs w:val="24"/>
        </w:rPr>
        <w:t xml:space="preserve">In addition, during scanning 69 vulnerabilities were detected. It was determined that although the debian:13-slim base image reduced the attack surface of the container, the security risks of shared kernel architecture and vulnerability of </w:t>
      </w:r>
      <w:r w:rsidR="004B58BC" w:rsidRPr="00ED0962">
        <w:rPr>
          <w:rFonts w:ascii="Times New Roman" w:eastAsia="Times New Roman" w:hAnsi="Times New Roman" w:cs="Times New Roman"/>
          <w:sz w:val="24"/>
          <w:szCs w:val="24"/>
        </w:rPr>
        <w:t>Glibc</w:t>
      </w:r>
      <w:r w:rsidRPr="00ED0962">
        <w:rPr>
          <w:rFonts w:ascii="Times New Roman" w:eastAsia="Times New Roman" w:hAnsi="Times New Roman" w:cs="Times New Roman"/>
          <w:sz w:val="24"/>
          <w:szCs w:val="24"/>
        </w:rPr>
        <w:t xml:space="preserve"> required the use of CI/CD build automation to ensure the patching of any vulnerabilities to prevent container breakout</w:t>
      </w:r>
      <w:r w:rsidR="00250342">
        <w:rPr>
          <w:rFonts w:ascii="Times New Roman" w:eastAsia="Times New Roman" w:hAnsi="Times New Roman" w:cs="Times New Roman"/>
          <w:sz w:val="24"/>
          <w:szCs w:val="24"/>
        </w:rPr>
        <w:t>.</w:t>
      </w:r>
    </w:p>
    <w:p w14:paraId="32E0DFC8" w14:textId="77777777" w:rsidR="008A01A2" w:rsidRPr="00ED0962" w:rsidRDefault="00A167DD" w:rsidP="00935480">
      <w:pPr>
        <w:pStyle w:val="Heading1"/>
        <w:spacing w:after="240" w:line="360" w:lineRule="auto"/>
        <w:rPr>
          <w:rFonts w:cs="Times New Roman"/>
          <w:highlight w:val="white"/>
        </w:rPr>
      </w:pPr>
      <w:bookmarkStart w:id="15" w:name="_Toc228748011"/>
      <w:r w:rsidRPr="00ED0962">
        <w:rPr>
          <w:rFonts w:cs="Times New Roman"/>
          <w:highlight w:val="white"/>
        </w:rPr>
        <w:lastRenderedPageBreak/>
        <w:t>5. Discussion of findings</w:t>
      </w:r>
      <w:bookmarkEnd w:id="15"/>
      <w:r w:rsidRPr="00ED0962">
        <w:rPr>
          <w:rFonts w:cs="Times New Roman"/>
          <w:highlight w:val="white"/>
        </w:rPr>
        <w:t xml:space="preserve"> </w:t>
      </w:r>
    </w:p>
    <w:p w14:paraId="77F5D1BF" w14:textId="77777777" w:rsidR="008A01A2" w:rsidRPr="00ED0962" w:rsidRDefault="00A167DD" w:rsidP="00935480">
      <w:pPr>
        <w:pStyle w:val="Heading2"/>
        <w:spacing w:after="240" w:line="360" w:lineRule="auto"/>
        <w:rPr>
          <w:rFonts w:cs="Times New Roman"/>
          <w:highlight w:val="white"/>
        </w:rPr>
      </w:pPr>
      <w:bookmarkStart w:id="16" w:name="_Toc228748012"/>
      <w:r w:rsidRPr="00ED0962">
        <w:rPr>
          <w:rFonts w:cs="Times New Roman"/>
          <w:highlight w:val="white"/>
        </w:rPr>
        <w:t>5.1 Containerisation and its Effect on Efficiency</w:t>
      </w:r>
      <w:bookmarkEnd w:id="16"/>
    </w:p>
    <w:p w14:paraId="2C7C8147" w14:textId="77777777"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Containerisation's effect on cloud efficiency was rigorously examined to establish the benefits modern cloud deployment practices have gained from containerisation. Through the adoption of "Docker" application components were distributed together with their middleware dependencies to be run in the same environment. This effectively eliminated problems with different configuration issues and incompatibilities. This played a significant role in boosting the reliability and productivity of cloud deployments.</w:t>
      </w:r>
    </w:p>
    <w:p w14:paraId="3F78420E" w14:textId="5EE7620A"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The lightweight nature of containers was noted to have a positive impact on performance. Containers did not require their own operating system like virtual machines</w:t>
      </w:r>
      <w:r w:rsidR="000F4570">
        <w:rPr>
          <w:rFonts w:ascii="Times New Roman" w:eastAsia="Times New Roman" w:hAnsi="Times New Roman" w:cs="Times New Roman"/>
          <w:sz w:val="24"/>
          <w:szCs w:val="24"/>
          <w:highlight w:val="white"/>
        </w:rPr>
        <w:t xml:space="preserve"> </w:t>
      </w:r>
      <w:r w:rsidRPr="00ED0962">
        <w:rPr>
          <w:rFonts w:ascii="Times New Roman" w:eastAsia="Times New Roman" w:hAnsi="Times New Roman" w:cs="Times New Roman"/>
          <w:sz w:val="24"/>
          <w:szCs w:val="24"/>
          <w:highlight w:val="white"/>
        </w:rPr>
        <w:t>but utilised the kernel of the host operating system. As a result, containers were more resource-efficient, enabling the simultaneous execution of multiple containers without excessive demand on computing resources. As a result, this led to an improved resource efficiency of the computing infrastructure, which is one of the crucial considerations in cloud computing to optimise cost and performance.</w:t>
      </w:r>
    </w:p>
    <w:p w14:paraId="038AF4F2" w14:textId="77777777"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In addition, containerisation also led to quicker startup times. Container startup took a matter of seconds and allowed for effective scaling and resource allocation in response to workloads. This feature was especially useful in cloud computing environments where there is a high variability in workload. The rapid creation and duplication of containers meant that applications continued to perform well and be available, even under heavy loads.</w:t>
      </w:r>
    </w:p>
    <w:p w14:paraId="04E3A3F0" w14:textId="77777777"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Furthermore, containerisation made it easier to adopt a microservices-based approach, in which applications were broken down into smaller components. These components were then independently deployed in containers, enabling effective management, update and scaling of services. This allowed for greater agility and minimised disruption, enabling incremental updates to the application's components without downtime.</w:t>
      </w:r>
    </w:p>
    <w:p w14:paraId="2C14CE42" w14:textId="057C0124"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 xml:space="preserve">Containerisation also combined well with cloud computing services like "Amazon Web Services" and "Microsoft Azure" </w:t>
      </w:r>
      <w:r w:rsidR="00250342">
        <w:rPr>
          <w:rFonts w:ascii="Times New Roman" w:eastAsia="Times New Roman" w:hAnsi="Times New Roman" w:cs="Times New Roman"/>
          <w:sz w:val="24"/>
          <w:szCs w:val="24"/>
          <w:highlight w:val="white"/>
        </w:rPr>
        <w:t>[17]</w:t>
      </w:r>
      <w:r w:rsidRPr="00ED0962">
        <w:rPr>
          <w:rFonts w:ascii="Times New Roman" w:eastAsia="Times New Roman" w:hAnsi="Times New Roman" w:cs="Times New Roman"/>
          <w:sz w:val="24"/>
          <w:szCs w:val="24"/>
          <w:highlight w:val="white"/>
        </w:rPr>
        <w:t xml:space="preserve">. These systems offered orchestration, monitoring and scalability features, which synergised with containers. Therefore, the deployment of applications was accelerated, and operational costs were lowered. In conclusion, the results showed that the containerisation contributed to an enhanced cloud efficiency </w:t>
      </w:r>
      <w:r w:rsidR="00250342">
        <w:rPr>
          <w:rFonts w:ascii="Times New Roman" w:eastAsia="Times New Roman" w:hAnsi="Times New Roman" w:cs="Times New Roman"/>
          <w:sz w:val="24"/>
          <w:szCs w:val="24"/>
          <w:highlight w:val="white"/>
        </w:rPr>
        <w:t>[22]</w:t>
      </w:r>
      <w:r w:rsidRPr="00ED0962">
        <w:rPr>
          <w:rFonts w:ascii="Times New Roman" w:eastAsia="Times New Roman" w:hAnsi="Times New Roman" w:cs="Times New Roman"/>
          <w:sz w:val="24"/>
          <w:szCs w:val="24"/>
          <w:highlight w:val="white"/>
        </w:rPr>
        <w:t xml:space="preserve">. This led to </w:t>
      </w:r>
      <w:r w:rsidRPr="00ED0962">
        <w:rPr>
          <w:rFonts w:ascii="Times New Roman" w:eastAsia="Times New Roman" w:hAnsi="Times New Roman" w:cs="Times New Roman"/>
          <w:sz w:val="24"/>
          <w:szCs w:val="24"/>
          <w:highlight w:val="white"/>
        </w:rPr>
        <w:lastRenderedPageBreak/>
        <w:t>better resource utilisation, shorter deployment times, scalability, and flexibility, demonstrating the effectiveness of containerisation in today's cloud technology.</w:t>
      </w:r>
    </w:p>
    <w:p w14:paraId="353989ED" w14:textId="77C16A66" w:rsidR="008A01A2" w:rsidRPr="00ED0962" w:rsidRDefault="00A167DD" w:rsidP="00935480">
      <w:pPr>
        <w:pStyle w:val="Heading2"/>
        <w:spacing w:after="240" w:line="360" w:lineRule="auto"/>
        <w:rPr>
          <w:rFonts w:cs="Times New Roman"/>
          <w:highlight w:val="white"/>
        </w:rPr>
      </w:pPr>
      <w:bookmarkStart w:id="17" w:name="_Toc228748013"/>
      <w:r w:rsidRPr="00ED0962">
        <w:rPr>
          <w:rFonts w:cs="Times New Roman"/>
          <w:highlight w:val="white"/>
        </w:rPr>
        <w:t>5.2 Analysis of Deployment Models and Technologies</w:t>
      </w:r>
      <w:bookmarkEnd w:id="17"/>
      <w:sdt>
        <w:sdtPr>
          <w:rPr>
            <w:rFonts w:cs="Times New Roman"/>
            <w:color w:val="000000"/>
            <w:highlight w:val="white"/>
          </w:rPr>
          <w:alias w:val="Citation"/>
          <w:tag w:val="{&quot;referencesIds&quot;:[&quot;doc:69fc7a07bb5afa31a008c91b&quot;],&quot;referencesOptions&quot;:{&quot;doc:69fc7a07bb5afa31a008c9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1489756,&quot;citationText&quot;:&quot;&lt;span style=\&quot;font-family:Times New Roman;font-size:16px;color:#000000\&quot;&gt;[1]&lt;/span&gt;&quot;}"/>
          <w:id w:val="291489756"/>
          <w:placeholder>
            <w:docPart w:val="70914323AEFF406884E3D014F8B78542"/>
          </w:placeholder>
        </w:sdtPr>
        <w:sdtContent>
          <w:r w:rsidR="003E377C">
            <w:rPr>
              <w:rFonts w:eastAsia="Times New Roman"/>
              <w:color w:val="000000"/>
            </w:rPr>
            <w:t>[1]</w:t>
          </w:r>
        </w:sdtContent>
      </w:sdt>
      <w:sdt>
        <w:sdtPr>
          <w:rPr>
            <w:rFonts w:cs="Times New Roman"/>
            <w:color w:val="000000"/>
            <w:highlight w:val="white"/>
          </w:rPr>
          <w:alias w:val="Citation"/>
          <w:tag w:val="{&quot;referencesIds&quot;:[&quot;doc:69fc7a07bb5afa31a008c91b&quot;],&quot;referencesOptions&quot;:{&quot;doc:69fc7a07bb5afa31a008c9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4129014,&quot;citationText&quot;:&quot;&lt;span style=\&quot;font-family:Times New Roman;font-size:16px;color:#000000\&quot;&gt;[1]&lt;/span&gt;&quot;}"/>
          <w:id w:val="-1114129014"/>
          <w:placeholder>
            <w:docPart w:val="6C7AD13A99FF47B1B35B7E8E8C49E227"/>
          </w:placeholder>
        </w:sdtPr>
        <w:sdtContent>
          <w:r w:rsidR="003E377C">
            <w:rPr>
              <w:rFonts w:eastAsia="Times New Roman"/>
              <w:color w:val="000000"/>
            </w:rPr>
            <w:t>[1]</w:t>
          </w:r>
        </w:sdtContent>
      </w:sdt>
      <w:sdt>
        <w:sdtPr>
          <w:rPr>
            <w:rFonts w:cs="Times New Roman"/>
            <w:color w:val="000000"/>
            <w:highlight w:val="white"/>
          </w:rPr>
          <w:alias w:val="Citation"/>
          <w:tag w:val="{&quot;referencesIds&quot;:[&quot;doc:69fc7a07bb5afa31a008c91b&quot;],&quot;referencesOptions&quot;:{&quot;doc:69fc7a07bb5afa31a008c91b&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562556190,&quot;citationText&quot;:&quot;&lt;span style=\&quot;font-family:Times New Roman;font-size:16px;color:#000000\&quot;&gt;[1]&lt;/span&gt;&quot;}"/>
          <w:id w:val="-562556190"/>
          <w:placeholder>
            <w:docPart w:val="B82FDE67307648FFB8D99D47183044F3"/>
          </w:placeholder>
        </w:sdtPr>
        <w:sdtContent>
          <w:r w:rsidR="003E377C">
            <w:rPr>
              <w:rFonts w:eastAsia="Times New Roman"/>
              <w:color w:val="000000"/>
            </w:rPr>
            <w:t>[1]</w:t>
          </w:r>
        </w:sdtContent>
      </w:sdt>
    </w:p>
    <w:p w14:paraId="7B6D1BAA" w14:textId="77777777"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Deployment scenario and technology assessment was undertaken to assess their suitability in modern cloud computing. Two main technologies, containerisation and serverless computing, were evaluated and their pros and cons determined. Containerisation was achieved through the use of "Docker, which involved encapsulating applications and their environment in containers. This enabled portability and allowed for better control of application running and configuration.</w:t>
      </w:r>
    </w:p>
    <w:p w14:paraId="23CB4F68" w14:textId="5E7A8D2E"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 xml:space="preserve">It was found that containerisation provided a high degree of flexibility, with the ability to customise and deploy applications as needed. Direct container management enabled precise resource, network and storage management. In addition, cloud-based container orchestration and distribution became possible with scaling management tools </w:t>
      </w:r>
      <w:r w:rsidR="00250342">
        <w:rPr>
          <w:rFonts w:ascii="Times New Roman" w:eastAsia="Times New Roman" w:hAnsi="Times New Roman" w:cs="Times New Roman"/>
          <w:sz w:val="24"/>
          <w:szCs w:val="24"/>
          <w:highlight w:val="white"/>
        </w:rPr>
        <w:t>[18]</w:t>
      </w:r>
      <w:r w:rsidRPr="00ED0962">
        <w:rPr>
          <w:rFonts w:ascii="Times New Roman" w:eastAsia="Times New Roman" w:hAnsi="Times New Roman" w:cs="Times New Roman"/>
          <w:sz w:val="24"/>
          <w:szCs w:val="24"/>
          <w:highlight w:val="white"/>
        </w:rPr>
        <w:t>. Thus, containerisation was seen to be particularly well suited for complex applications, microservices and long-running services. On the other hand, it was observed that a greater level of management was needed, as infrastructure setup and container maintenance were the user's responsibility.</w:t>
      </w:r>
    </w:p>
    <w:p w14:paraId="49B20BFE" w14:textId="77777777"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On the other hand, the use of serverless computing was analysed as a different model for running applications, allowing the execution of code without managing infrastructure. Event-driven services like "AWS Lambda" were used to execute functions in response to events. It was found to simplify operations, as the cloud provider managed the infrastructure. And it was found to be cost-effective as billing was based on the consumed computing resources and time. This approach was found to be appropriate for event-driven, intermittent and fast-development use cases.</w:t>
      </w:r>
    </w:p>
    <w:p w14:paraId="4E82E67D" w14:textId="6E50F414"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t xml:space="preserve">The impact of cloud platforms, such as </w:t>
      </w:r>
      <w:r w:rsidR="000E60C8" w:rsidRPr="00ED0962">
        <w:rPr>
          <w:rFonts w:ascii="Times New Roman" w:eastAsia="Times New Roman" w:hAnsi="Times New Roman" w:cs="Times New Roman"/>
          <w:sz w:val="24"/>
          <w:szCs w:val="24"/>
          <w:highlight w:val="white"/>
        </w:rPr>
        <w:t>“</w:t>
      </w:r>
      <w:r w:rsidRPr="00ED0962">
        <w:rPr>
          <w:rFonts w:ascii="Times New Roman" w:eastAsia="Times New Roman" w:hAnsi="Times New Roman" w:cs="Times New Roman"/>
          <w:sz w:val="24"/>
          <w:szCs w:val="24"/>
          <w:highlight w:val="white"/>
        </w:rPr>
        <w:t>Amazon Web Services</w:t>
      </w:r>
      <w:r w:rsidR="000E60C8" w:rsidRPr="00ED0962">
        <w:rPr>
          <w:rFonts w:ascii="Times New Roman" w:eastAsia="Times New Roman" w:hAnsi="Times New Roman" w:cs="Times New Roman"/>
          <w:sz w:val="24"/>
          <w:szCs w:val="24"/>
          <w:highlight w:val="white"/>
        </w:rPr>
        <w:t>”</w:t>
      </w:r>
      <w:r w:rsidRPr="00ED0962">
        <w:rPr>
          <w:rFonts w:ascii="Times New Roman" w:eastAsia="Times New Roman" w:hAnsi="Times New Roman" w:cs="Times New Roman"/>
          <w:sz w:val="24"/>
          <w:szCs w:val="24"/>
          <w:highlight w:val="white"/>
        </w:rPr>
        <w:t xml:space="preserve"> (AWS) and </w:t>
      </w:r>
      <w:r w:rsidR="000E60C8" w:rsidRPr="00ED0962">
        <w:rPr>
          <w:rFonts w:ascii="Times New Roman" w:eastAsia="Times New Roman" w:hAnsi="Times New Roman" w:cs="Times New Roman"/>
          <w:sz w:val="24"/>
          <w:szCs w:val="24"/>
          <w:highlight w:val="white"/>
        </w:rPr>
        <w:t>“</w:t>
      </w:r>
      <w:r w:rsidRPr="00ED0962">
        <w:rPr>
          <w:rFonts w:ascii="Times New Roman" w:eastAsia="Times New Roman" w:hAnsi="Times New Roman" w:cs="Times New Roman"/>
          <w:sz w:val="24"/>
          <w:szCs w:val="24"/>
          <w:highlight w:val="white"/>
        </w:rPr>
        <w:t>Microsoft Azure</w:t>
      </w:r>
      <w:r w:rsidR="000E60C8" w:rsidRPr="00ED0962">
        <w:rPr>
          <w:rFonts w:ascii="Times New Roman" w:eastAsia="Times New Roman" w:hAnsi="Times New Roman" w:cs="Times New Roman"/>
          <w:sz w:val="24"/>
          <w:szCs w:val="24"/>
          <w:highlight w:val="white"/>
        </w:rPr>
        <w:t>”</w:t>
      </w:r>
      <w:r w:rsidRPr="00ED0962">
        <w:rPr>
          <w:rFonts w:ascii="Times New Roman" w:eastAsia="Times New Roman" w:hAnsi="Times New Roman" w:cs="Times New Roman"/>
          <w:sz w:val="24"/>
          <w:szCs w:val="24"/>
          <w:highlight w:val="white"/>
        </w:rPr>
        <w:t xml:space="preserve"> (Azure), was also discussed in the context of these deployment schemes </w:t>
      </w:r>
      <w:r w:rsidR="00B778C7">
        <w:rPr>
          <w:rFonts w:ascii="Times New Roman" w:eastAsia="Times New Roman" w:hAnsi="Times New Roman" w:cs="Times New Roman"/>
          <w:sz w:val="24"/>
          <w:szCs w:val="24"/>
          <w:highlight w:val="white"/>
        </w:rPr>
        <w:t>[19]</w:t>
      </w:r>
      <w:r w:rsidRPr="00ED0962">
        <w:rPr>
          <w:rFonts w:ascii="Times New Roman" w:eastAsia="Times New Roman" w:hAnsi="Times New Roman" w:cs="Times New Roman"/>
          <w:sz w:val="24"/>
          <w:szCs w:val="24"/>
          <w:highlight w:val="white"/>
        </w:rPr>
        <w:t>. These were found to provide a rich set of features for container orchestration, serverless deployment, load balancing and scaling. AWS was found to have broad flexibility and range of services available, while Azure was found to seamlessly integrate with enterprise platforms and easier to use.</w:t>
      </w:r>
    </w:p>
    <w:p w14:paraId="0ED133BD" w14:textId="53F0B8B8" w:rsidR="008A01A2" w:rsidRPr="00ED0962" w:rsidRDefault="00A167DD" w:rsidP="00935480">
      <w:pPr>
        <w:spacing w:after="240" w:line="360" w:lineRule="auto"/>
        <w:jc w:val="both"/>
        <w:rPr>
          <w:rFonts w:ascii="Times New Roman" w:eastAsia="Times New Roman" w:hAnsi="Times New Roman" w:cs="Times New Roman"/>
          <w:sz w:val="24"/>
          <w:szCs w:val="24"/>
          <w:highlight w:val="white"/>
        </w:rPr>
      </w:pPr>
      <w:r w:rsidRPr="00ED0962">
        <w:rPr>
          <w:rFonts w:ascii="Times New Roman" w:eastAsia="Times New Roman" w:hAnsi="Times New Roman" w:cs="Times New Roman"/>
          <w:sz w:val="24"/>
          <w:szCs w:val="24"/>
          <w:highlight w:val="white"/>
        </w:rPr>
        <w:lastRenderedPageBreak/>
        <w:t>In summary, the assessment showed that both containerisation and serverless computing were viable deployment options</w:t>
      </w:r>
      <w:r w:rsidR="000F4570">
        <w:rPr>
          <w:rFonts w:ascii="Times New Roman" w:eastAsia="Times New Roman" w:hAnsi="Times New Roman" w:cs="Times New Roman"/>
          <w:sz w:val="24"/>
          <w:szCs w:val="24"/>
          <w:highlight w:val="white"/>
        </w:rPr>
        <w:t xml:space="preserve"> </w:t>
      </w:r>
      <w:r w:rsidRPr="00ED0962">
        <w:rPr>
          <w:rFonts w:ascii="Times New Roman" w:eastAsia="Times New Roman" w:hAnsi="Times New Roman" w:cs="Times New Roman"/>
          <w:sz w:val="24"/>
          <w:szCs w:val="24"/>
          <w:highlight w:val="white"/>
        </w:rPr>
        <w:t xml:space="preserve">and depended on the specific scenario. Containerisation offered more control, flexibility, and fit to complex applications and systems while serverless computing provided simplicity, ease of management and cost savings </w:t>
      </w:r>
      <w:r w:rsidR="00B778C7">
        <w:rPr>
          <w:rFonts w:ascii="Times New Roman" w:eastAsia="Times New Roman" w:hAnsi="Times New Roman" w:cs="Times New Roman"/>
          <w:sz w:val="24"/>
          <w:szCs w:val="24"/>
          <w:highlight w:val="white"/>
        </w:rPr>
        <w:t>[20]</w:t>
      </w:r>
      <w:r w:rsidRPr="00ED0962">
        <w:rPr>
          <w:rFonts w:ascii="Times New Roman" w:eastAsia="Times New Roman" w:hAnsi="Times New Roman" w:cs="Times New Roman"/>
          <w:sz w:val="24"/>
          <w:szCs w:val="24"/>
          <w:highlight w:val="white"/>
        </w:rPr>
        <w:t>. Therefore, the decision as to which technology to use was based on the specific needs of the application, the nature of the workload and the corporate preferences.</w:t>
      </w:r>
    </w:p>
    <w:p w14:paraId="0ABA8379" w14:textId="77777777" w:rsidR="008A01A2" w:rsidRPr="00ED0962" w:rsidRDefault="00A167DD" w:rsidP="00935480">
      <w:pPr>
        <w:pStyle w:val="Heading1"/>
        <w:spacing w:after="240" w:line="360" w:lineRule="auto"/>
        <w:rPr>
          <w:rFonts w:cs="Times New Roman"/>
          <w:highlight w:val="white"/>
        </w:rPr>
      </w:pPr>
      <w:bookmarkStart w:id="18" w:name="_Toc228748014"/>
      <w:r w:rsidRPr="00ED0962">
        <w:rPr>
          <w:rFonts w:cs="Times New Roman"/>
          <w:highlight w:val="white"/>
        </w:rPr>
        <w:t>6. Conclusion</w:t>
      </w:r>
      <w:bookmarkEnd w:id="18"/>
    </w:p>
    <w:p w14:paraId="4CB6616D" w14:textId="16C91986" w:rsidR="004B58BC" w:rsidRPr="00ED0962" w:rsidRDefault="004B58BC" w:rsidP="00935480">
      <w:pPr>
        <w:spacing w:after="240" w:line="360" w:lineRule="auto"/>
        <w:jc w:val="both"/>
        <w:rPr>
          <w:rFonts w:ascii="Times New Roman" w:hAnsi="Times New Roman" w:cs="Times New Roman"/>
          <w:b/>
          <w:sz w:val="24"/>
          <w:szCs w:val="24"/>
        </w:rPr>
      </w:pPr>
      <w:r w:rsidRPr="00ED0962">
        <w:rPr>
          <w:rFonts w:ascii="Times New Roman" w:hAnsi="Times New Roman" w:cs="Times New Roman"/>
          <w:sz w:val="24"/>
          <w:szCs w:val="24"/>
        </w:rPr>
        <w:t>This project</w:t>
      </w:r>
      <w:r w:rsidR="00F02274" w:rsidRPr="00ED0962">
        <w:rPr>
          <w:rFonts w:ascii="Times New Roman" w:hAnsi="Times New Roman" w:cs="Times New Roman"/>
          <w:sz w:val="24"/>
          <w:szCs w:val="24"/>
        </w:rPr>
        <w:t>’</w:t>
      </w:r>
      <w:r w:rsidRPr="00ED0962">
        <w:rPr>
          <w:rFonts w:ascii="Times New Roman" w:hAnsi="Times New Roman" w:cs="Times New Roman"/>
          <w:sz w:val="24"/>
          <w:szCs w:val="24"/>
        </w:rPr>
        <w:t>s conclusion extended to include a critical analysis of the findings of the dissertation. The use of containerisation technology was thoroughly analysed, where it was found that Docker employed tools which successfully achieved improved consistency and scalability. Although it was found that diminished resource consumption (7.68MB memory size) was achieved, it was also discovered that a major security issue of various vulnerabilities was caused. Thus, an architectural balance was concluded to be needed in view of performance and security vulnerabilities. Overall, the appropriate choice of cloud technologies was determined crucial to achieving high efficiency.</w:t>
      </w:r>
    </w:p>
    <w:p w14:paraId="099D9512" w14:textId="77777777" w:rsidR="004B58BC" w:rsidRPr="00ED0962" w:rsidRDefault="004B58BC" w:rsidP="00935480">
      <w:pPr>
        <w:spacing w:after="240" w:line="360" w:lineRule="auto"/>
        <w:jc w:val="both"/>
        <w:rPr>
          <w:rFonts w:ascii="Times New Roman" w:hAnsi="Times New Roman" w:cs="Times New Roman"/>
          <w:sz w:val="24"/>
          <w:szCs w:val="24"/>
        </w:rPr>
      </w:pPr>
      <w:r w:rsidRPr="00ED0962">
        <w:rPr>
          <w:rFonts w:ascii="Times New Roman" w:hAnsi="Times New Roman" w:cs="Times New Roman"/>
          <w:b/>
          <w:sz w:val="24"/>
          <w:szCs w:val="24"/>
        </w:rPr>
        <w:br w:type="page"/>
      </w:r>
    </w:p>
    <w:p w14:paraId="0658C5E1" w14:textId="77B0A63E" w:rsidR="00B93BAD" w:rsidRPr="00ED0962" w:rsidRDefault="00A167DD" w:rsidP="00743A33">
      <w:pPr>
        <w:pStyle w:val="Heading1"/>
        <w:spacing w:after="240" w:line="360" w:lineRule="auto"/>
        <w:rPr>
          <w:rFonts w:eastAsia="Times New Roman" w:cs="Times New Roman"/>
          <w:sz w:val="24"/>
          <w:szCs w:val="24"/>
          <w:highlight w:val="white"/>
        </w:rPr>
      </w:pPr>
      <w:bookmarkStart w:id="19" w:name="_Toc228748015"/>
      <w:r w:rsidRPr="00ED0962">
        <w:rPr>
          <w:rFonts w:cs="Times New Roman"/>
          <w:highlight w:val="white"/>
        </w:rPr>
        <w:lastRenderedPageBreak/>
        <w:t>7. References</w:t>
      </w:r>
      <w:bookmarkEnd w:id="19"/>
    </w:p>
    <w:p w14:paraId="5EE89C18" w14:textId="3B048A84" w:rsidR="00BA018D" w:rsidRPr="009F612B" w:rsidRDefault="00BA018D" w:rsidP="00BA018D">
      <w:pPr>
        <w:rPr>
          <w:rFonts w:ascii="Times New Roman" w:eastAsia="Times New Roman" w:hAnsi="Times New Roman" w:cs="Times New Roman"/>
          <w:color w:val="000000"/>
          <w:sz w:val="24"/>
          <w:szCs w:val="24"/>
        </w:rPr>
      </w:pPr>
      <w:r w:rsidRPr="009F612B">
        <w:rPr>
          <w:rFonts w:ascii="Times New Roman" w:eastAsia="Times New Roman" w:hAnsi="Times New Roman" w:cs="Times New Roman"/>
          <w:color w:val="000000"/>
          <w:sz w:val="24"/>
          <w:szCs w:val="24"/>
        </w:rPr>
        <w:t>[1]</w:t>
      </w:r>
      <w:r w:rsidRPr="009F612B">
        <w:rPr>
          <w:rFonts w:ascii="Times New Roman" w:eastAsia="Times New Roman" w:hAnsi="Times New Roman" w:cs="Times New Roman"/>
          <w:color w:val="000000"/>
          <w:sz w:val="24"/>
          <w:szCs w:val="24"/>
        </w:rPr>
        <w:t xml:space="preserve"> </w:t>
      </w:r>
      <w:r w:rsidRPr="009F612B">
        <w:rPr>
          <w:rFonts w:ascii="Times New Roman" w:eastAsia="Times New Roman" w:hAnsi="Times New Roman" w:cs="Times New Roman"/>
          <w:color w:val="000000"/>
          <w:sz w:val="24"/>
          <w:szCs w:val="24"/>
        </w:rPr>
        <w:t>S. Kanthed, “Docker vs. Podman: Architecture Differences and Their Impact on Modern Workflows,” vol. 4, no. 4. in International Journal of Multidisciplinary Research and Growth Evaluation, no. 4, vol. 4. Anfo Publication House, p. 1139, 2023. doi: 10.54660/.ijmrge.2023.4.4.1139-1146</w:t>
      </w:r>
    </w:p>
    <w:p w14:paraId="7D449C30" w14:textId="77777777" w:rsidR="00BA018D" w:rsidRDefault="00BA018D" w:rsidP="00BA018D">
      <w:pPr>
        <w:rPr>
          <w:rFonts w:eastAsia="Times New Roman"/>
          <w:color w:val="000000"/>
          <w:sz w:val="20"/>
          <w:szCs w:val="20"/>
        </w:rPr>
      </w:pPr>
    </w:p>
    <w:p w14:paraId="752A43B7" w14:textId="7C99B301" w:rsidR="001D49BB" w:rsidRPr="009F612B" w:rsidRDefault="00BA018D" w:rsidP="009F612B">
      <w:pPr>
        <w:spacing w:after="240" w:line="240" w:lineRule="auto"/>
        <w:jc w:val="both"/>
        <w:rPr>
          <w:rFonts w:ascii="Times New Roman" w:eastAsia="Times New Roman" w:hAnsi="Times New Roman" w:cs="Times New Roman"/>
          <w:sz w:val="24"/>
          <w:szCs w:val="24"/>
          <w:highlight w:val="white"/>
        </w:rPr>
      </w:pPr>
      <w:r w:rsidRPr="009F612B">
        <w:rPr>
          <w:rFonts w:ascii="Times New Roman" w:eastAsia="Times New Roman" w:hAnsi="Times New Roman" w:cs="Times New Roman"/>
          <w:sz w:val="24"/>
          <w:szCs w:val="24"/>
          <w:highlight w:val="white"/>
        </w:rPr>
        <w:t>[2] M. A. Chishti., M. Iqbal., R. Abbas., and M. W. Khan, “Performance Evaluation of Virtual Machines and Containers in High Performance Computing,” vol. 13, no. 2. in International Journal of Research and Scientific Innovation, no. 13, vol. 13. RSIS International, p. 794, Mar. 02, 2026. doi: 10.51244/ijrsi.2026.13020070</w:t>
      </w:r>
    </w:p>
    <w:p w14:paraId="7174B60B" w14:textId="4E62D5D4" w:rsidR="001D49BB" w:rsidRPr="00ED0962" w:rsidRDefault="0089338C" w:rsidP="00935480">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t>
      </w:r>
      <w:r w:rsidR="009F612B">
        <w:rPr>
          <w:rFonts w:ascii="Times New Roman" w:eastAsia="Times New Roman" w:hAnsi="Times New Roman" w:cs="Times New Roman"/>
          <w:sz w:val="24"/>
          <w:szCs w:val="24"/>
          <w:highlight w:val="white"/>
        </w:rPr>
        <w:t>3</w:t>
      </w:r>
      <w:r>
        <w:rPr>
          <w:rFonts w:ascii="Times New Roman" w:eastAsia="Times New Roman" w:hAnsi="Times New Roman" w:cs="Times New Roman"/>
          <w:sz w:val="24"/>
          <w:szCs w:val="24"/>
          <w:highlight w:val="white"/>
        </w:rPr>
        <w:t xml:space="preserve">] </w:t>
      </w:r>
      <w:r w:rsidR="001D49BB" w:rsidRPr="00ED0962">
        <w:rPr>
          <w:rFonts w:ascii="Times New Roman" w:eastAsia="Times New Roman" w:hAnsi="Times New Roman" w:cs="Times New Roman"/>
          <w:sz w:val="24"/>
          <w:szCs w:val="24"/>
          <w:highlight w:val="white"/>
        </w:rPr>
        <w:t>Boscain, S., 2023. AWS Cloud: Infrastructure, DevOps techniques, State of Art (Doctora</w:t>
      </w:r>
      <w:r w:rsidR="009F612B">
        <w:rPr>
          <w:rFonts w:ascii="Times New Roman" w:eastAsia="Times New Roman" w:hAnsi="Times New Roman" w:cs="Times New Roman"/>
          <w:sz w:val="24"/>
          <w:szCs w:val="24"/>
          <w:highlight w:val="white"/>
        </w:rPr>
        <w:t xml:space="preserve">l </w:t>
      </w:r>
      <w:r w:rsidR="001D49BB" w:rsidRPr="00ED0962">
        <w:rPr>
          <w:rFonts w:ascii="Times New Roman" w:eastAsia="Times New Roman" w:hAnsi="Times New Roman" w:cs="Times New Roman"/>
          <w:sz w:val="24"/>
          <w:szCs w:val="24"/>
          <w:highlight w:val="white"/>
        </w:rPr>
        <w:t>dissertation, Politecnico di Torino).</w:t>
      </w:r>
    </w:p>
    <w:p w14:paraId="2578B9DC" w14:textId="07CB2512" w:rsidR="001D49BB" w:rsidRPr="00ED0962" w:rsidRDefault="0089338C" w:rsidP="00935480">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t>
      </w:r>
      <w:r w:rsidR="009F612B">
        <w:rPr>
          <w:rFonts w:ascii="Times New Roman" w:eastAsia="Times New Roman" w:hAnsi="Times New Roman" w:cs="Times New Roman"/>
          <w:sz w:val="24"/>
          <w:szCs w:val="24"/>
          <w:highlight w:val="white"/>
        </w:rPr>
        <w:t>4</w:t>
      </w:r>
      <w:r>
        <w:rPr>
          <w:rFonts w:ascii="Times New Roman" w:eastAsia="Times New Roman" w:hAnsi="Times New Roman" w:cs="Times New Roman"/>
          <w:sz w:val="24"/>
          <w:szCs w:val="24"/>
          <w:highlight w:val="white"/>
        </w:rPr>
        <w:t xml:space="preserve">] </w:t>
      </w:r>
      <w:r w:rsidR="001D49BB" w:rsidRPr="00ED0962">
        <w:rPr>
          <w:rFonts w:ascii="Times New Roman" w:eastAsia="Times New Roman" w:hAnsi="Times New Roman" w:cs="Times New Roman"/>
          <w:sz w:val="24"/>
          <w:szCs w:val="24"/>
          <w:highlight w:val="white"/>
        </w:rPr>
        <w:t>Chishti, M.A., Iqbal, M., Khan, M.W. and Abbas, R., 2026. Performance Evaluation of</w:t>
      </w:r>
      <w:r w:rsidR="009F612B">
        <w:rPr>
          <w:rFonts w:ascii="Times New Roman" w:eastAsia="Times New Roman" w:hAnsi="Times New Roman" w:cs="Times New Roman"/>
          <w:sz w:val="24"/>
          <w:szCs w:val="24"/>
          <w:highlight w:val="white"/>
        </w:rPr>
        <w:t xml:space="preserve"> </w:t>
      </w:r>
      <w:r w:rsidR="001D49BB" w:rsidRPr="00ED0962">
        <w:rPr>
          <w:rFonts w:ascii="Times New Roman" w:eastAsia="Times New Roman" w:hAnsi="Times New Roman" w:cs="Times New Roman"/>
          <w:sz w:val="24"/>
          <w:szCs w:val="24"/>
          <w:highlight w:val="white"/>
        </w:rPr>
        <w:t>Virtual Machines and Containers in High Performance Computing. International Journal of Research and Scientific Innovation (IJRSI), 13(2).</w:t>
      </w:r>
    </w:p>
    <w:p w14:paraId="2BFD1682" w14:textId="03DF43D0" w:rsidR="001D49BB" w:rsidRPr="00ED0962" w:rsidRDefault="0089338C" w:rsidP="00935480">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t>
      </w:r>
      <w:r w:rsidR="009F612B">
        <w:rPr>
          <w:rFonts w:ascii="Times New Roman" w:eastAsia="Times New Roman" w:hAnsi="Times New Roman" w:cs="Times New Roman"/>
          <w:sz w:val="24"/>
          <w:szCs w:val="24"/>
          <w:highlight w:val="white"/>
        </w:rPr>
        <w:t>5</w:t>
      </w:r>
      <w:r>
        <w:rPr>
          <w:rFonts w:ascii="Times New Roman" w:eastAsia="Times New Roman" w:hAnsi="Times New Roman" w:cs="Times New Roman"/>
          <w:sz w:val="24"/>
          <w:szCs w:val="24"/>
          <w:highlight w:val="white"/>
        </w:rPr>
        <w:t xml:space="preserve">] </w:t>
      </w:r>
      <w:r w:rsidR="001D49BB" w:rsidRPr="00ED0962">
        <w:rPr>
          <w:rFonts w:ascii="Times New Roman" w:eastAsia="Times New Roman" w:hAnsi="Times New Roman" w:cs="Times New Roman"/>
          <w:sz w:val="24"/>
          <w:szCs w:val="24"/>
          <w:highlight w:val="white"/>
        </w:rPr>
        <w:t>Feitosa, L., Barbosa, V., Sabino, A., Lima, L.N., Fé, I., Silva, L.G., Callou, G., Carvalho, J., Leão, E., Nguyen, T.A. and Rego, P., 2025. A comprehensive performance evaluation of container migration strategies. Computing, 107(2), p.64.</w:t>
      </w:r>
      <w:r>
        <w:rPr>
          <w:rFonts w:ascii="Times New Roman" w:eastAsia="Times New Roman" w:hAnsi="Times New Roman" w:cs="Times New Roman"/>
          <w:sz w:val="24"/>
          <w:szCs w:val="24"/>
          <w:highlight w:val="white"/>
        </w:rPr>
        <w:t xml:space="preserve"> </w:t>
      </w:r>
    </w:p>
    <w:p w14:paraId="2755389E" w14:textId="56068FE5" w:rsidR="001D49BB" w:rsidRPr="00ED0962" w:rsidRDefault="00221560" w:rsidP="00935480">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t>
      </w:r>
      <w:r w:rsidR="009F612B">
        <w:rPr>
          <w:rFonts w:ascii="Times New Roman" w:eastAsia="Times New Roman" w:hAnsi="Times New Roman" w:cs="Times New Roman"/>
          <w:sz w:val="24"/>
          <w:szCs w:val="24"/>
          <w:highlight w:val="white"/>
        </w:rPr>
        <w:t>6</w:t>
      </w:r>
      <w:r>
        <w:rPr>
          <w:rFonts w:ascii="Times New Roman" w:eastAsia="Times New Roman" w:hAnsi="Times New Roman" w:cs="Times New Roman"/>
          <w:sz w:val="24"/>
          <w:szCs w:val="24"/>
          <w:highlight w:val="white"/>
        </w:rPr>
        <w:t xml:space="preserve">] </w:t>
      </w:r>
      <w:r w:rsidR="001D49BB" w:rsidRPr="00ED0962">
        <w:rPr>
          <w:rFonts w:ascii="Times New Roman" w:eastAsia="Times New Roman" w:hAnsi="Times New Roman" w:cs="Times New Roman"/>
          <w:sz w:val="24"/>
          <w:szCs w:val="24"/>
          <w:highlight w:val="white"/>
        </w:rPr>
        <w:t>Gopinathan, V.R., 2025. AI-Powered Kubernetes Orchestration for Complex Cloud-Native Workloads. International Journal of Research Publications in Engineering, Technology and Management (IJRPETM), 8(6), pp.13215-13225.</w:t>
      </w:r>
    </w:p>
    <w:p w14:paraId="0B69D281" w14:textId="5AB371E0" w:rsidR="001D49BB" w:rsidRPr="00ED0962" w:rsidRDefault="00221560" w:rsidP="00935480">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t>
      </w:r>
      <w:r w:rsidR="009F612B">
        <w:rPr>
          <w:rFonts w:ascii="Times New Roman" w:eastAsia="Times New Roman" w:hAnsi="Times New Roman" w:cs="Times New Roman"/>
          <w:sz w:val="24"/>
          <w:szCs w:val="24"/>
          <w:highlight w:val="white"/>
        </w:rPr>
        <w:t>7</w:t>
      </w:r>
      <w:r>
        <w:rPr>
          <w:rFonts w:ascii="Times New Roman" w:eastAsia="Times New Roman" w:hAnsi="Times New Roman" w:cs="Times New Roman"/>
          <w:sz w:val="24"/>
          <w:szCs w:val="24"/>
          <w:highlight w:val="white"/>
        </w:rPr>
        <w:t xml:space="preserve">] </w:t>
      </w:r>
      <w:r w:rsidR="001D49BB" w:rsidRPr="00ED0962">
        <w:rPr>
          <w:rFonts w:ascii="Times New Roman" w:eastAsia="Times New Roman" w:hAnsi="Times New Roman" w:cs="Times New Roman"/>
          <w:sz w:val="24"/>
          <w:szCs w:val="24"/>
          <w:highlight w:val="white"/>
        </w:rPr>
        <w:t>Grasso, A., 2025. Navigating the space between serverful and serverless: benefits, drawbacks, challenges and mitigations (Doctoral dissertation, Hochschule für angewandte Wissenschaften München).</w:t>
      </w:r>
    </w:p>
    <w:p w14:paraId="61E8F5B7" w14:textId="2C6D1DC7" w:rsidR="001D49BB" w:rsidRPr="009F612B" w:rsidRDefault="000960D4" w:rsidP="0093548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9F612B">
        <w:rPr>
          <w:rFonts w:ascii="Times New Roman" w:eastAsia="Times New Roman" w:hAnsi="Times New Roman" w:cs="Times New Roman"/>
          <w:sz w:val="24"/>
          <w:szCs w:val="24"/>
        </w:rPr>
        <w:t>8</w:t>
      </w:r>
      <w:r>
        <w:rPr>
          <w:rFonts w:ascii="Times New Roman" w:eastAsia="Times New Roman" w:hAnsi="Times New Roman" w:cs="Times New Roman"/>
          <w:sz w:val="24"/>
          <w:szCs w:val="24"/>
        </w:rPr>
        <w:t xml:space="preserve">] </w:t>
      </w:r>
      <w:r w:rsidR="001D49BB" w:rsidRPr="00ED0962">
        <w:rPr>
          <w:rFonts w:ascii="Times New Roman" w:eastAsia="Times New Roman" w:hAnsi="Times New Roman" w:cs="Times New Roman"/>
          <w:sz w:val="24"/>
          <w:szCs w:val="24"/>
        </w:rPr>
        <w:t>Jones, M., et al. (2024) 'Advancements in Cloud Resource Abstraction and Virtualisation Efficiency', Journal of Cloud Computing, 13(1), pp. 45-58.</w:t>
      </w:r>
      <w:r>
        <w:rPr>
          <w:rFonts w:ascii="Times New Roman" w:eastAsia="Times New Roman" w:hAnsi="Times New Roman" w:cs="Times New Roman"/>
          <w:sz w:val="24"/>
          <w:szCs w:val="24"/>
          <w:highlight w:val="white"/>
        </w:rPr>
        <w:t xml:space="preserve"> </w:t>
      </w:r>
    </w:p>
    <w:p w14:paraId="1B0A64E9" w14:textId="27B130BC" w:rsidR="001D49BB" w:rsidRPr="00ED0962" w:rsidRDefault="000960D4" w:rsidP="00935480">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t>
      </w:r>
      <w:r w:rsidR="009F612B">
        <w:rPr>
          <w:rFonts w:ascii="Times New Roman" w:eastAsia="Times New Roman" w:hAnsi="Times New Roman" w:cs="Times New Roman"/>
          <w:sz w:val="24"/>
          <w:szCs w:val="24"/>
          <w:highlight w:val="white"/>
        </w:rPr>
        <w:t>9</w:t>
      </w:r>
      <w:r>
        <w:rPr>
          <w:rFonts w:ascii="Times New Roman" w:eastAsia="Times New Roman" w:hAnsi="Times New Roman" w:cs="Times New Roman"/>
          <w:sz w:val="24"/>
          <w:szCs w:val="24"/>
          <w:highlight w:val="white"/>
        </w:rPr>
        <w:t xml:space="preserve">] </w:t>
      </w:r>
      <w:r w:rsidR="001D49BB" w:rsidRPr="00ED0962">
        <w:rPr>
          <w:rFonts w:ascii="Times New Roman" w:eastAsia="Times New Roman" w:hAnsi="Times New Roman" w:cs="Times New Roman"/>
          <w:sz w:val="24"/>
          <w:szCs w:val="24"/>
          <w:highlight w:val="white"/>
        </w:rPr>
        <w:t>Mabotha, E., Mabunda, N.E., Ali, A. and Khan, B., 2025. Exploring dynamic RESTful API implementation in IoT environments using Docker. Scientific Reports, 15(1), p.34267.</w:t>
      </w:r>
      <w:r>
        <w:rPr>
          <w:rFonts w:ascii="Times New Roman" w:eastAsia="Times New Roman" w:hAnsi="Times New Roman" w:cs="Times New Roman"/>
          <w:sz w:val="24"/>
          <w:szCs w:val="24"/>
          <w:highlight w:val="white"/>
        </w:rPr>
        <w:t xml:space="preserve"> </w:t>
      </w:r>
    </w:p>
    <w:p w14:paraId="78CE0CF1" w14:textId="58F35F54" w:rsidR="001D49BB" w:rsidRPr="00ED0962" w:rsidRDefault="000960D4" w:rsidP="0093548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r w:rsidR="009F612B">
        <w:rPr>
          <w:rFonts w:ascii="Times New Roman" w:eastAsia="Times New Roman" w:hAnsi="Times New Roman" w:cs="Times New Roman"/>
          <w:sz w:val="24"/>
          <w:szCs w:val="24"/>
        </w:rPr>
        <w:t>0</w:t>
      </w:r>
      <w:r>
        <w:rPr>
          <w:rFonts w:ascii="Times New Roman" w:eastAsia="Times New Roman" w:hAnsi="Times New Roman" w:cs="Times New Roman"/>
          <w:sz w:val="24"/>
          <w:szCs w:val="24"/>
        </w:rPr>
        <w:t xml:space="preserve">] </w:t>
      </w:r>
      <w:r w:rsidR="001D49BB" w:rsidRPr="00ED0962">
        <w:rPr>
          <w:rFonts w:ascii="Times New Roman" w:eastAsia="Times New Roman" w:hAnsi="Times New Roman" w:cs="Times New Roman"/>
          <w:sz w:val="24"/>
          <w:szCs w:val="24"/>
        </w:rPr>
        <w:t>Rosa, G., et al. (2024) 'Fixing Dockerfile smells: an empirical study', Empirical Software Engineering, 29(5), p. 108.</w:t>
      </w:r>
    </w:p>
    <w:p w14:paraId="13D372A3" w14:textId="2B47A196" w:rsidR="001D49BB" w:rsidRPr="00ED0962" w:rsidRDefault="000960D4" w:rsidP="00935480">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[1</w:t>
      </w:r>
      <w:r w:rsidR="009F612B">
        <w:rPr>
          <w:rFonts w:ascii="Times New Roman" w:eastAsia="Times New Roman" w:hAnsi="Times New Roman" w:cs="Times New Roman"/>
          <w:sz w:val="24"/>
          <w:szCs w:val="24"/>
          <w:highlight w:val="white"/>
        </w:rPr>
        <w:t>1</w:t>
      </w:r>
      <w:r>
        <w:rPr>
          <w:rFonts w:ascii="Times New Roman" w:eastAsia="Times New Roman" w:hAnsi="Times New Roman" w:cs="Times New Roman"/>
          <w:sz w:val="24"/>
          <w:szCs w:val="24"/>
          <w:highlight w:val="white"/>
        </w:rPr>
        <w:t xml:space="preserve">] </w:t>
      </w:r>
      <w:r w:rsidR="001D49BB" w:rsidRPr="00ED0962">
        <w:rPr>
          <w:rFonts w:ascii="Times New Roman" w:eastAsia="Times New Roman" w:hAnsi="Times New Roman" w:cs="Times New Roman"/>
          <w:sz w:val="24"/>
          <w:szCs w:val="24"/>
          <w:highlight w:val="white"/>
        </w:rPr>
        <w:t>Rosa, G., Zappone, F., Scalabrino, S. and Oliveto, R., 2024. Fixing Dockerfile smells: an empirical study. Empirical Software Engineering, 29(5), p.108.</w:t>
      </w:r>
    </w:p>
    <w:p w14:paraId="31E19F12" w14:textId="304829A6" w:rsidR="001D49BB" w:rsidRPr="00ED0962" w:rsidRDefault="000960D4" w:rsidP="00935480">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[1</w:t>
      </w:r>
      <w:r w:rsidR="009F612B">
        <w:rPr>
          <w:rFonts w:ascii="Times New Roman" w:eastAsia="Times New Roman" w:hAnsi="Times New Roman" w:cs="Times New Roman"/>
          <w:sz w:val="24"/>
          <w:szCs w:val="24"/>
          <w:highlight w:val="white"/>
        </w:rPr>
        <w:t>2</w:t>
      </w:r>
      <w:r>
        <w:rPr>
          <w:rFonts w:ascii="Times New Roman" w:eastAsia="Times New Roman" w:hAnsi="Times New Roman" w:cs="Times New Roman"/>
          <w:sz w:val="24"/>
          <w:szCs w:val="24"/>
          <w:highlight w:val="white"/>
        </w:rPr>
        <w:t xml:space="preserve">] </w:t>
      </w:r>
      <w:r w:rsidR="001D49BB" w:rsidRPr="00ED0962">
        <w:rPr>
          <w:rFonts w:ascii="Times New Roman" w:eastAsia="Times New Roman" w:hAnsi="Times New Roman" w:cs="Times New Roman"/>
          <w:sz w:val="24"/>
          <w:szCs w:val="24"/>
          <w:highlight w:val="white"/>
        </w:rPr>
        <w:t>Sanchez, H.A.R., González, G.S.G. and González, M.I.G., 2026. Creation and Management of Containers: Development Environments. Journal of Software Engineering and Computing, 1(1), pp.14-14.</w:t>
      </w:r>
    </w:p>
    <w:p w14:paraId="37A056CC" w14:textId="55957407" w:rsidR="001D49BB" w:rsidRPr="00ED0962" w:rsidRDefault="000960D4" w:rsidP="00935480">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w:t>
      </w:r>
      <w:r w:rsidR="009F612B">
        <w:rPr>
          <w:rFonts w:ascii="Times New Roman" w:eastAsia="Times New Roman" w:hAnsi="Times New Roman" w:cs="Times New Roman"/>
          <w:sz w:val="24"/>
          <w:szCs w:val="24"/>
        </w:rPr>
        <w:t>13</w:t>
      </w:r>
      <w:r>
        <w:rPr>
          <w:rFonts w:ascii="Times New Roman" w:eastAsia="Times New Roman" w:hAnsi="Times New Roman" w:cs="Times New Roman"/>
          <w:sz w:val="24"/>
          <w:szCs w:val="24"/>
        </w:rPr>
        <w:t xml:space="preserve">] </w:t>
      </w:r>
      <w:r w:rsidR="001D49BB" w:rsidRPr="00ED0962">
        <w:rPr>
          <w:rFonts w:ascii="Times New Roman" w:eastAsia="Times New Roman" w:hAnsi="Times New Roman" w:cs="Times New Roman"/>
          <w:sz w:val="24"/>
          <w:szCs w:val="24"/>
        </w:rPr>
        <w:t>Smith, J., et al. (2023) 'Hypervisor Management and Hardware Abstraction in Modern Data Centers', International Journal of Information Technology, 15(4), pp. 210-225.</w:t>
      </w:r>
    </w:p>
    <w:p w14:paraId="1D2EA11C" w14:textId="20A8C451" w:rsidR="001D49BB" w:rsidRPr="00ED0962" w:rsidRDefault="001D49BB" w:rsidP="00935480">
      <w:pPr>
        <w:spacing w:after="240" w:line="360" w:lineRule="auto"/>
        <w:jc w:val="both"/>
        <w:rPr>
          <w:rFonts w:ascii="Times New Roman" w:eastAsia="Times New Roman" w:hAnsi="Times New Roman" w:cs="Times New Roman"/>
          <w:sz w:val="24"/>
          <w:szCs w:val="24"/>
          <w:highlight w:val="white"/>
        </w:rPr>
      </w:pPr>
    </w:p>
    <w:p w14:paraId="79CF5F7D" w14:textId="31357415" w:rsidR="00FF43B4" w:rsidRDefault="00FF43B4">
      <w:pPr>
        <w:divId w:val="923419689"/>
        <w:rPr>
          <w:rFonts w:ascii="Times New Roman" w:eastAsia="Times New Roman" w:hAnsi="Times New Roman" w:cs="Times New Roman"/>
          <w:sz w:val="24"/>
          <w:szCs w:val="24"/>
          <w:highlight w:val="white"/>
        </w:rPr>
      </w:pPr>
    </w:p>
    <w:sectPr w:rsidR="00FF43B4" w:rsidSect="00B93BAD">
      <w:headerReference w:type="default" r:id="rId24"/>
      <w:footerReference w:type="default" r:id="rId2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16BFBB" w14:textId="77777777" w:rsidR="00D55ECD" w:rsidRDefault="00D55ECD">
      <w:pPr>
        <w:spacing w:line="240" w:lineRule="auto"/>
      </w:pPr>
      <w:r>
        <w:separator/>
      </w:r>
    </w:p>
  </w:endnote>
  <w:endnote w:type="continuationSeparator" w:id="0">
    <w:p w14:paraId="0336778D" w14:textId="77777777" w:rsidR="00D55ECD" w:rsidRDefault="00D55EC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B5FB09C1-7241-4D53-A14D-8FEFEB23A58E}"/>
  </w:font>
  <w:font w:name="Tahoma">
    <w:panose1 w:val="020B0604030504040204"/>
    <w:charset w:val="00"/>
    <w:family w:val="swiss"/>
    <w:pitch w:val="variable"/>
    <w:sig w:usb0="E1002EFF" w:usb1="C000605B" w:usb2="00000029" w:usb3="00000000" w:csb0="000101FF" w:csb1="00000000"/>
    <w:embedRegular r:id="rId2" w:fontKey="{4D34DE32-0643-4DD9-87AD-6E4AE449E889}"/>
  </w:font>
  <w:font w:name="Cambria">
    <w:panose1 w:val="02040503050406030204"/>
    <w:charset w:val="00"/>
    <w:family w:val="roman"/>
    <w:pitch w:val="variable"/>
    <w:sig w:usb0="E00006FF" w:usb1="420024FF" w:usb2="02000000" w:usb3="00000000" w:csb0="0000019F" w:csb1="00000000"/>
    <w:embedRegular r:id="rId3" w:fontKey="{E9B603D2-06D0-4EED-8CA0-017AD34C106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39561957"/>
      <w:docPartObj>
        <w:docPartGallery w:val="Page Numbers (Bottom of Page)"/>
        <w:docPartUnique/>
      </w:docPartObj>
    </w:sdtPr>
    <w:sdtEndPr>
      <w:rPr>
        <w:rFonts w:ascii="Times New Roman" w:hAnsi="Times New Roman" w:cs="Times New Roman"/>
        <w:noProof/>
      </w:rPr>
    </w:sdtEndPr>
    <w:sdtContent>
      <w:p w14:paraId="61795C60" w14:textId="487454C0" w:rsidR="00B93BAD" w:rsidRPr="00B93BAD" w:rsidRDefault="00B93BAD">
        <w:pPr>
          <w:pStyle w:val="Footer"/>
          <w:jc w:val="right"/>
          <w:rPr>
            <w:rFonts w:ascii="Times New Roman" w:hAnsi="Times New Roman" w:cs="Times New Roman"/>
          </w:rPr>
        </w:pPr>
        <w:r w:rsidRPr="00B93BAD">
          <w:rPr>
            <w:rFonts w:ascii="Times New Roman" w:hAnsi="Times New Roman" w:cs="Times New Roman"/>
          </w:rPr>
          <w:fldChar w:fldCharType="begin"/>
        </w:r>
        <w:r w:rsidRPr="00B93BAD">
          <w:rPr>
            <w:rFonts w:ascii="Times New Roman" w:hAnsi="Times New Roman" w:cs="Times New Roman"/>
          </w:rPr>
          <w:instrText xml:space="preserve"> PAGE   \* MERGEFORMAT </w:instrText>
        </w:r>
        <w:r w:rsidRPr="00B93BAD">
          <w:rPr>
            <w:rFonts w:ascii="Times New Roman" w:hAnsi="Times New Roman" w:cs="Times New Roman"/>
          </w:rPr>
          <w:fldChar w:fldCharType="separate"/>
        </w:r>
        <w:r w:rsidR="00ED0962">
          <w:rPr>
            <w:rFonts w:ascii="Times New Roman" w:hAnsi="Times New Roman" w:cs="Times New Roman"/>
            <w:noProof/>
          </w:rPr>
          <w:t>24</w:t>
        </w:r>
        <w:r w:rsidRPr="00B93BAD">
          <w:rPr>
            <w:rFonts w:ascii="Times New Roman" w:hAnsi="Times New Roman" w:cs="Times New Roman"/>
            <w:noProof/>
          </w:rPr>
          <w:fldChar w:fldCharType="end"/>
        </w:r>
      </w:p>
    </w:sdtContent>
  </w:sdt>
  <w:p w14:paraId="0C6C06B8" w14:textId="77777777" w:rsidR="00B93BAD" w:rsidRDefault="00B93B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F3C3B3" w14:textId="77777777" w:rsidR="00D55ECD" w:rsidRDefault="00D55ECD">
      <w:pPr>
        <w:spacing w:line="240" w:lineRule="auto"/>
      </w:pPr>
      <w:r>
        <w:separator/>
      </w:r>
    </w:p>
  </w:footnote>
  <w:footnote w:type="continuationSeparator" w:id="0">
    <w:p w14:paraId="61A31705" w14:textId="77777777" w:rsidR="00D55ECD" w:rsidRDefault="00D55EC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2D098C" w14:textId="3CD296AF" w:rsidR="008A01A2" w:rsidRPr="00B93BAD" w:rsidRDefault="008A01A2">
    <w:pPr>
      <w:jc w:val="right"/>
      <w:rPr>
        <w:rFonts w:ascii="Times New Roman" w:eastAsia="Times New Roman" w:hAnsi="Times New Roman" w:cs="Times New Roman"/>
        <w:lang w:val="en-I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92278"/>
    <w:multiLevelType w:val="hybridMultilevel"/>
    <w:tmpl w:val="A5AA0F2C"/>
    <w:lvl w:ilvl="0" w:tplc="40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3975D2D"/>
    <w:multiLevelType w:val="hybridMultilevel"/>
    <w:tmpl w:val="86CCCB7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A022AA4"/>
    <w:multiLevelType w:val="hybridMultilevel"/>
    <w:tmpl w:val="3378D2C4"/>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3" w15:restartNumberingAfterBreak="0">
    <w:nsid w:val="39CC187C"/>
    <w:multiLevelType w:val="hybridMultilevel"/>
    <w:tmpl w:val="B4D0318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8542765"/>
    <w:multiLevelType w:val="hybridMultilevel"/>
    <w:tmpl w:val="1C623B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463377997">
    <w:abstractNumId w:val="3"/>
  </w:num>
  <w:num w:numId="2" w16cid:durableId="1554391011">
    <w:abstractNumId w:val="2"/>
  </w:num>
  <w:num w:numId="3" w16cid:durableId="691809802">
    <w:abstractNumId w:val="4"/>
  </w:num>
  <w:num w:numId="4" w16cid:durableId="2114468993">
    <w:abstractNumId w:val="0"/>
  </w:num>
  <w:num w:numId="5" w16cid:durableId="13488709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A01A2"/>
    <w:rsid w:val="0000149A"/>
    <w:rsid w:val="000035AF"/>
    <w:rsid w:val="00042484"/>
    <w:rsid w:val="000960D4"/>
    <w:rsid w:val="000E60C8"/>
    <w:rsid w:val="000F4570"/>
    <w:rsid w:val="00132909"/>
    <w:rsid w:val="00170C62"/>
    <w:rsid w:val="00187D10"/>
    <w:rsid w:val="0019721C"/>
    <w:rsid w:val="001B6082"/>
    <w:rsid w:val="001C1E25"/>
    <w:rsid w:val="001D49BB"/>
    <w:rsid w:val="001F0A09"/>
    <w:rsid w:val="00221560"/>
    <w:rsid w:val="00246135"/>
    <w:rsid w:val="00250342"/>
    <w:rsid w:val="002713E1"/>
    <w:rsid w:val="00310462"/>
    <w:rsid w:val="0033535F"/>
    <w:rsid w:val="00350FCA"/>
    <w:rsid w:val="00355DBF"/>
    <w:rsid w:val="003737EB"/>
    <w:rsid w:val="003B2E43"/>
    <w:rsid w:val="003E377C"/>
    <w:rsid w:val="00426AB1"/>
    <w:rsid w:val="00472AFD"/>
    <w:rsid w:val="004B58BC"/>
    <w:rsid w:val="004C7822"/>
    <w:rsid w:val="004D2513"/>
    <w:rsid w:val="00513296"/>
    <w:rsid w:val="00563A02"/>
    <w:rsid w:val="00573C8F"/>
    <w:rsid w:val="00597F92"/>
    <w:rsid w:val="005A2991"/>
    <w:rsid w:val="006004FC"/>
    <w:rsid w:val="0062162D"/>
    <w:rsid w:val="00695F45"/>
    <w:rsid w:val="006A68EC"/>
    <w:rsid w:val="00715982"/>
    <w:rsid w:val="00743A33"/>
    <w:rsid w:val="007C57C2"/>
    <w:rsid w:val="007E4C09"/>
    <w:rsid w:val="007F7327"/>
    <w:rsid w:val="00810683"/>
    <w:rsid w:val="00813C4E"/>
    <w:rsid w:val="008511C6"/>
    <w:rsid w:val="0089338C"/>
    <w:rsid w:val="008A01A2"/>
    <w:rsid w:val="008E5CCE"/>
    <w:rsid w:val="009163C7"/>
    <w:rsid w:val="00935480"/>
    <w:rsid w:val="009A4144"/>
    <w:rsid w:val="009B497C"/>
    <w:rsid w:val="009C6BC7"/>
    <w:rsid w:val="009F612B"/>
    <w:rsid w:val="00A167DD"/>
    <w:rsid w:val="00A74D0C"/>
    <w:rsid w:val="00B00124"/>
    <w:rsid w:val="00B24551"/>
    <w:rsid w:val="00B40D2D"/>
    <w:rsid w:val="00B66437"/>
    <w:rsid w:val="00B778C7"/>
    <w:rsid w:val="00B93BAD"/>
    <w:rsid w:val="00BA018D"/>
    <w:rsid w:val="00C63DFC"/>
    <w:rsid w:val="00C92870"/>
    <w:rsid w:val="00C931B7"/>
    <w:rsid w:val="00CB01A4"/>
    <w:rsid w:val="00CC5E1D"/>
    <w:rsid w:val="00D55ECD"/>
    <w:rsid w:val="00D674E4"/>
    <w:rsid w:val="00DB2132"/>
    <w:rsid w:val="00DB2B68"/>
    <w:rsid w:val="00E370A9"/>
    <w:rsid w:val="00E82422"/>
    <w:rsid w:val="00E946E1"/>
    <w:rsid w:val="00ED0962"/>
    <w:rsid w:val="00F02274"/>
    <w:rsid w:val="00FF43B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F7080"/>
  <w15:docId w15:val="{8AF406E2-865A-4818-822E-CCBD78B0FD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4D0C"/>
  </w:style>
  <w:style w:type="paragraph" w:styleId="Heading1">
    <w:name w:val="heading 1"/>
    <w:basedOn w:val="Normal"/>
    <w:next w:val="Normal"/>
    <w:autoRedefine/>
    <w:uiPriority w:val="9"/>
    <w:qFormat/>
    <w:rsid w:val="00B93BAD"/>
    <w:pPr>
      <w:keepNext/>
      <w:keepLines/>
      <w:spacing w:before="400" w:after="120"/>
      <w:jc w:val="both"/>
      <w:outlineLvl w:val="0"/>
    </w:pPr>
    <w:rPr>
      <w:rFonts w:ascii="Times New Roman" w:hAnsi="Times New Roman"/>
      <w:b/>
      <w:sz w:val="28"/>
      <w:szCs w:val="40"/>
    </w:rPr>
  </w:style>
  <w:style w:type="paragraph" w:styleId="Heading2">
    <w:name w:val="heading 2"/>
    <w:basedOn w:val="Normal"/>
    <w:next w:val="Normal"/>
    <w:autoRedefine/>
    <w:uiPriority w:val="9"/>
    <w:unhideWhenUsed/>
    <w:qFormat/>
    <w:rsid w:val="00B93BAD"/>
    <w:pPr>
      <w:keepNext/>
      <w:keepLines/>
      <w:spacing w:before="360" w:after="120"/>
      <w:jc w:val="both"/>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B93BAD"/>
    <w:pPr>
      <w:tabs>
        <w:tab w:val="center" w:pos="4513"/>
        <w:tab w:val="right" w:pos="9026"/>
      </w:tabs>
      <w:spacing w:line="240" w:lineRule="auto"/>
    </w:pPr>
  </w:style>
  <w:style w:type="character" w:customStyle="1" w:styleId="HeaderChar">
    <w:name w:val="Header Char"/>
    <w:basedOn w:val="DefaultParagraphFont"/>
    <w:link w:val="Header"/>
    <w:uiPriority w:val="99"/>
    <w:rsid w:val="00B93BAD"/>
  </w:style>
  <w:style w:type="paragraph" w:styleId="Footer">
    <w:name w:val="footer"/>
    <w:basedOn w:val="Normal"/>
    <w:link w:val="FooterChar"/>
    <w:uiPriority w:val="99"/>
    <w:unhideWhenUsed/>
    <w:rsid w:val="00B93BAD"/>
    <w:pPr>
      <w:tabs>
        <w:tab w:val="center" w:pos="4513"/>
        <w:tab w:val="right" w:pos="9026"/>
      </w:tabs>
      <w:spacing w:line="240" w:lineRule="auto"/>
    </w:pPr>
  </w:style>
  <w:style w:type="character" w:customStyle="1" w:styleId="FooterChar">
    <w:name w:val="Footer Char"/>
    <w:basedOn w:val="DefaultParagraphFont"/>
    <w:link w:val="Footer"/>
    <w:uiPriority w:val="99"/>
    <w:rsid w:val="00B93BAD"/>
  </w:style>
  <w:style w:type="paragraph" w:styleId="TOCHeading">
    <w:name w:val="TOC Heading"/>
    <w:basedOn w:val="Heading1"/>
    <w:next w:val="Normal"/>
    <w:uiPriority w:val="39"/>
    <w:unhideWhenUsed/>
    <w:qFormat/>
    <w:rsid w:val="00B93BA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93BAD"/>
    <w:pPr>
      <w:spacing w:after="100"/>
    </w:pPr>
  </w:style>
  <w:style w:type="paragraph" w:styleId="TOC2">
    <w:name w:val="toc 2"/>
    <w:basedOn w:val="Normal"/>
    <w:next w:val="Normal"/>
    <w:autoRedefine/>
    <w:uiPriority w:val="39"/>
    <w:unhideWhenUsed/>
    <w:rsid w:val="00B93BAD"/>
    <w:pPr>
      <w:spacing w:after="100"/>
      <w:ind w:left="220"/>
    </w:pPr>
  </w:style>
  <w:style w:type="character" w:styleId="Hyperlink">
    <w:name w:val="Hyperlink"/>
    <w:basedOn w:val="DefaultParagraphFont"/>
    <w:uiPriority w:val="99"/>
    <w:unhideWhenUsed/>
    <w:rsid w:val="00B93BAD"/>
    <w:rPr>
      <w:color w:val="0000FF" w:themeColor="hyperlink"/>
      <w:u w:val="single"/>
    </w:rPr>
  </w:style>
  <w:style w:type="paragraph" w:styleId="BalloonText">
    <w:name w:val="Balloon Text"/>
    <w:basedOn w:val="Normal"/>
    <w:link w:val="BalloonTextChar"/>
    <w:uiPriority w:val="99"/>
    <w:semiHidden/>
    <w:unhideWhenUsed/>
    <w:rsid w:val="0093548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5480"/>
    <w:rPr>
      <w:rFonts w:ascii="Tahoma" w:hAnsi="Tahoma" w:cs="Tahoma"/>
      <w:sz w:val="16"/>
      <w:szCs w:val="16"/>
    </w:rPr>
  </w:style>
  <w:style w:type="paragraph" w:styleId="ListParagraph">
    <w:name w:val="List Paragraph"/>
    <w:basedOn w:val="Normal"/>
    <w:uiPriority w:val="34"/>
    <w:qFormat/>
    <w:rsid w:val="0000149A"/>
    <w:pPr>
      <w:ind w:left="720"/>
      <w:contextualSpacing/>
    </w:pPr>
  </w:style>
  <w:style w:type="character" w:styleId="PlaceholderText">
    <w:name w:val="Placeholder Text"/>
    <w:basedOn w:val="DefaultParagraphFont"/>
    <w:uiPriority w:val="99"/>
    <w:semiHidden/>
    <w:rsid w:val="006004FC"/>
    <w:rPr>
      <w:color w:val="666666"/>
    </w:rPr>
  </w:style>
  <w:style w:type="paragraph" w:styleId="NormalWeb">
    <w:name w:val="Normal (Web)"/>
    <w:basedOn w:val="Normal"/>
    <w:uiPriority w:val="99"/>
    <w:unhideWhenUsed/>
    <w:rsid w:val="003E377C"/>
    <w:pPr>
      <w:spacing w:before="100" w:beforeAutospacing="1" w:after="100" w:afterAutospacing="1" w:line="240" w:lineRule="auto"/>
    </w:pPr>
    <w:rPr>
      <w:rFonts w:ascii="Times New Roman" w:eastAsiaTheme="minorEastAsia" w:hAnsi="Times New Roman" w:cs="Times New Roman"/>
      <w:sz w:val="24"/>
      <w:szCs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202634">
      <w:marLeft w:val="0"/>
      <w:marRight w:val="0"/>
      <w:marTop w:val="0"/>
      <w:marBottom w:val="0"/>
      <w:divBdr>
        <w:top w:val="none" w:sz="0" w:space="0" w:color="auto"/>
        <w:left w:val="none" w:sz="0" w:space="0" w:color="auto"/>
        <w:bottom w:val="none" w:sz="0" w:space="0" w:color="auto"/>
        <w:right w:val="none" w:sz="0" w:space="0" w:color="auto"/>
      </w:divBdr>
      <w:divsChild>
        <w:div w:id="306399097">
          <w:marLeft w:val="0"/>
          <w:marRight w:val="0"/>
          <w:marTop w:val="0"/>
          <w:marBottom w:val="0"/>
          <w:divBdr>
            <w:top w:val="none" w:sz="0" w:space="0" w:color="auto"/>
            <w:left w:val="none" w:sz="0" w:space="0" w:color="auto"/>
            <w:bottom w:val="none" w:sz="0" w:space="0" w:color="auto"/>
            <w:right w:val="none" w:sz="0" w:space="0" w:color="auto"/>
          </w:divBdr>
          <w:divsChild>
            <w:div w:id="210851730">
              <w:marLeft w:val="0"/>
              <w:marRight w:val="0"/>
              <w:marTop w:val="0"/>
              <w:marBottom w:val="0"/>
              <w:divBdr>
                <w:top w:val="none" w:sz="0" w:space="0" w:color="auto"/>
                <w:left w:val="none" w:sz="0" w:space="0" w:color="auto"/>
                <w:bottom w:val="none" w:sz="0" w:space="0" w:color="auto"/>
                <w:right w:val="none" w:sz="0" w:space="0" w:color="auto"/>
              </w:divBdr>
            </w:div>
            <w:div w:id="282033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529534">
      <w:marLeft w:val="0"/>
      <w:marRight w:val="0"/>
      <w:marTop w:val="0"/>
      <w:marBottom w:val="0"/>
      <w:divBdr>
        <w:top w:val="none" w:sz="0" w:space="0" w:color="auto"/>
        <w:left w:val="none" w:sz="0" w:space="0" w:color="auto"/>
        <w:bottom w:val="none" w:sz="0" w:space="0" w:color="auto"/>
        <w:right w:val="none" w:sz="0" w:space="0" w:color="auto"/>
      </w:divBdr>
      <w:divsChild>
        <w:div w:id="2057582610">
          <w:marLeft w:val="0"/>
          <w:marRight w:val="0"/>
          <w:marTop w:val="0"/>
          <w:marBottom w:val="0"/>
          <w:divBdr>
            <w:top w:val="none" w:sz="0" w:space="0" w:color="auto"/>
            <w:left w:val="none" w:sz="0" w:space="0" w:color="auto"/>
            <w:bottom w:val="none" w:sz="0" w:space="0" w:color="auto"/>
            <w:right w:val="none" w:sz="0" w:space="0" w:color="auto"/>
          </w:divBdr>
          <w:divsChild>
            <w:div w:id="180584267">
              <w:marLeft w:val="0"/>
              <w:marRight w:val="0"/>
              <w:marTop w:val="0"/>
              <w:marBottom w:val="0"/>
              <w:divBdr>
                <w:top w:val="none" w:sz="0" w:space="0" w:color="auto"/>
                <w:left w:val="none" w:sz="0" w:space="0" w:color="auto"/>
                <w:bottom w:val="none" w:sz="0" w:space="0" w:color="auto"/>
                <w:right w:val="none" w:sz="0" w:space="0" w:color="auto"/>
              </w:divBdr>
            </w:div>
            <w:div w:id="1429351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7496007">
      <w:marLeft w:val="0"/>
      <w:marRight w:val="0"/>
      <w:marTop w:val="0"/>
      <w:marBottom w:val="0"/>
      <w:divBdr>
        <w:top w:val="none" w:sz="0" w:space="0" w:color="auto"/>
        <w:left w:val="none" w:sz="0" w:space="0" w:color="auto"/>
        <w:bottom w:val="none" w:sz="0" w:space="0" w:color="auto"/>
        <w:right w:val="none" w:sz="0" w:space="0" w:color="auto"/>
      </w:divBdr>
      <w:divsChild>
        <w:div w:id="1593122964">
          <w:marLeft w:val="0"/>
          <w:marRight w:val="0"/>
          <w:marTop w:val="0"/>
          <w:marBottom w:val="0"/>
          <w:divBdr>
            <w:top w:val="none" w:sz="0" w:space="0" w:color="auto"/>
            <w:left w:val="none" w:sz="0" w:space="0" w:color="auto"/>
            <w:bottom w:val="none" w:sz="0" w:space="0" w:color="auto"/>
            <w:right w:val="none" w:sz="0" w:space="0" w:color="auto"/>
          </w:divBdr>
          <w:divsChild>
            <w:div w:id="132910740">
              <w:marLeft w:val="0"/>
              <w:marRight w:val="0"/>
              <w:marTop w:val="0"/>
              <w:marBottom w:val="0"/>
              <w:divBdr>
                <w:top w:val="none" w:sz="0" w:space="0" w:color="auto"/>
                <w:left w:val="none" w:sz="0" w:space="0" w:color="auto"/>
                <w:bottom w:val="none" w:sz="0" w:space="0" w:color="auto"/>
                <w:right w:val="none" w:sz="0" w:space="0" w:color="auto"/>
              </w:divBdr>
            </w:div>
            <w:div w:id="923419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glossaryDocument" Target="glossary/document.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0914323AEFF406884E3D014F8B78542"/>
        <w:category>
          <w:name w:val="General"/>
          <w:gallery w:val="placeholder"/>
        </w:category>
        <w:types>
          <w:type w:val="bbPlcHdr"/>
        </w:types>
        <w:behaviors>
          <w:behavior w:val="content"/>
        </w:behaviors>
        <w:guid w:val="{6B04E8B0-2331-4985-AFDE-FFD3B6E988AF}"/>
      </w:docPartPr>
      <w:docPartBody>
        <w:p w:rsidR="00D77C1B" w:rsidRDefault="0017035A">
          <w:r w:rsidRPr="00B9032F">
            <w:rPr>
              <w:rStyle w:val="PlaceholderText"/>
            </w:rPr>
            <w:t>Formatting...</w:t>
          </w:r>
        </w:p>
      </w:docPartBody>
    </w:docPart>
    <w:docPart>
      <w:docPartPr>
        <w:name w:val="6C7AD13A99FF47B1B35B7E8E8C49E227"/>
        <w:category>
          <w:name w:val="General"/>
          <w:gallery w:val="placeholder"/>
        </w:category>
        <w:types>
          <w:type w:val="bbPlcHdr"/>
        </w:types>
        <w:behaviors>
          <w:behavior w:val="content"/>
        </w:behaviors>
        <w:guid w:val="{6CA58F1D-871C-47FA-A628-B2E5944BAC6E}"/>
      </w:docPartPr>
      <w:docPartBody>
        <w:p w:rsidR="00D77C1B" w:rsidRDefault="0017035A">
          <w:r w:rsidRPr="00B9032F">
            <w:rPr>
              <w:rStyle w:val="PlaceholderText"/>
            </w:rPr>
            <w:t>Formatting...</w:t>
          </w:r>
        </w:p>
      </w:docPartBody>
    </w:docPart>
    <w:docPart>
      <w:docPartPr>
        <w:name w:val="B82FDE67307648FFB8D99D47183044F3"/>
        <w:category>
          <w:name w:val="General"/>
          <w:gallery w:val="placeholder"/>
        </w:category>
        <w:types>
          <w:type w:val="bbPlcHdr"/>
        </w:types>
        <w:behaviors>
          <w:behavior w:val="content"/>
        </w:behaviors>
        <w:guid w:val="{392C67EA-8051-4F31-BF01-3FA250802D97}"/>
      </w:docPartPr>
      <w:docPartBody>
        <w:p w:rsidR="00D77C1B" w:rsidRDefault="0017035A">
          <w:r w:rsidRPr="00B9032F">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035A"/>
    <w:rsid w:val="000035AF"/>
    <w:rsid w:val="00042484"/>
    <w:rsid w:val="00070112"/>
    <w:rsid w:val="0017035A"/>
    <w:rsid w:val="004C5CBC"/>
    <w:rsid w:val="009A4144"/>
    <w:rsid w:val="00D77C1B"/>
    <w:rsid w:val="00E004C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I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156ECC3-2A04-4B2D-906A-9269AD0F30EF}">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291489756&quot;:{&quot;referencesIds&quot;:[&quot;doc:69fc7a07bb5afa31a008c91b&quot;],&quot;referencesOptions&quot;:{&quot;doc:69fc7a07bb5afa31a008c9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1489756,&quot;citationText&quot;:&quot;&lt;span style=\&quot;font-family:Times New Roman;font-size:16px;color:#000000\&quot;&gt;[1]&lt;/span&gt;&quot;},&quot;2019189544&quot;:{&quot;referencesIds&quot;:[&quot;doc:69fc762f9a9e1072f7f749a4&quot;],&quot;referencesOptions&quot;:{&quot;doc:69fc762f9a9e1072f7f749a4&quot;:{&quot;author&quot;:true,&quot;year&quot;:true,&quot;formatAuthorYear&quot;:false,&quot;pageReplace&quot;:&quot;&quot;,&quot;additionalField&quot;:&quot;&quot;,&quot;additionalValue&quot;:&quot;&quot;,&quot;prefix&quot;:&quot;&quot;,&quot;suffix&quot;:&quot;&quot;}},&quot;hasBrokenReferences&quot;:true,&quot;hasManualEdits&quot;:false,&quot;isEmpty&quot;:false,&quot;citationType&quot;:&quot;inline&quot;,&quot;id&quot;:2019189544,&quot;citationText&quot;:&quo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Arial;font-size:14.666666666666666px;color:#000000\&quot;&gt;&lt;span style=\&quot;font-family:Arial;font-size:14.666666666666666px;color:#000000\&quot;&gt;&lt;span style=\&quot;font-family:Arial;font-size:14.66666666666666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1, Vol. 11]&lt;/span&gt;&lt;/span&gt;&lt;/span&gt;&lt;/span&gt;&lt;/span&gt;&lt;/span&gt;&lt;/span&gt;&lt;/span&gt;&lt;/span&gt;&lt;/span&gt;&lt;/span&gt;&lt;/span&gt;&lt;/span&gt;&lt;/span&gt;&quot;},&quot;-356198745&quot;:{&quot;referencesIds&quot;:[&quot;doc:69fc762f9a9e1072f7f749a4&quot;],&quot;referencesOptions&quot;:{&quot;doc:69fc762f9a9e1072f7f749a4&quot;:{&quot;author&quot;:true,&quot;year&quot;:true,&quot;formatAuthorYear&quot;:false,&quot;pageReplace&quot;:&quot;&quot;,&quot;additionalField&quot;:&quot;&quot;,&quot;additionalValue&quot;:&quot;&quot;,&quot;prefix&quot;:&quot;&quot;,&quot;suffix&quot;:&quot;&quot;}},&quot;hasBrokenReferences&quot;:true,&quot;hasManualEdits&quot;:false,&quot;isEmpty&quot;:false,&quot;citationType&quot;:&quot;inline&quot;,&quot;id&quot;:-356198745,&quot;citationText&quot;:&quo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lt;span style=\&quot;font-family:Arial;font-size:14.666666666666666px;color:#000000\&quot;&gt;&lt;span style=\&quot;font-family:Arial;font-size:14.666666666666666px;color:#000000\&quot;&gt;&lt;span style=\&quot;font-family:Arial;font-size:14.666666666666666px;color:#000000\&quot;&gt;&lt;span style=\&quot;font-family:Times New Roman;font-size:16px;color:#000000\&quot;&gt;&lt;span style=\&quot;font-family:Times New Roman;font-size:16px;color:#000000\&quot;&gt;&lt;span style=\&quot;font-family:Times New Roman;font-size:16px;color:#000000\&quot;&gt;&lt;span style=\&quot;font-family:Times New Roman;font-size:16px;color:#000000\&quot;&gt;undefined&lt;/span&gt;&lt;/span&gt;&lt;/span&gt;&lt;/span&gt;&lt;/span&gt;&lt;/span&gt;&lt;/span&gt;&lt;/span&gt;&lt;/span&gt;&lt;/span&gt;&lt;/span&gt;&lt;/span&gt;&lt;/span&gt;&quot;},&quot;-1114129014&quot;:{&quot;referencesIds&quot;:[&quot;doc:69fc7a07bb5afa31a008c91b&quot;],&quot;referencesOptions&quot;:{&quot;doc:69fc7a07bb5afa31a008c9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4129014,&quot;citationText&quot;:&quot;&lt;span style=\&quot;font-family:Times New Roman;font-size:16px;color:#000000\&quot;&gt;[1]&lt;/span&gt;&quot;},&quot;-562556190&quot;:{&quot;referencesIds&quot;:[&quot;doc:69fc7a07bb5afa31a008c91b&quot;],&quot;referencesOptions&quot;:{&quot;doc:69fc7a07bb5afa31a008c91b&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562556190,&quot;citationText&quot;:&quot;&lt;span style=\&quot;font-family:Times New Roman;font-size:16px;color:#000000\&quot;&gt;[1]&lt;/span&gt;&quot;},&quot;-1706933373&quot;:{&quot;referencesIds&quot;:[&quot;doc:69fc7a07bb5afa31a008c91b&quot;],&quot;referencesOptions&quot;:{&quot;doc:69fc7a07bb5afa31a008c9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6933373,&quot;citationText&quot;:&quot;&lt;span style=\&quot;font-family:Times New Roman;font-size:16px;color:#000000\&quot;&gt;[1]&lt;/span&gt;&quot;}}"/>
    <we:property name="currentFolder" value="{&quot;depth&quot;:0,&quot;id&quot;:&quot;LastImported&quot;,&quot;name&quot;:&quot;Last imported&quot;,&quot;parentId&quot;:null,&quot;position&quot;:-1,&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
    <we:property name="rcm.version" value="2"/>
    <we:property name="rw.officeVersion" value="&quot;1.3&quot;"/>
    <we:property name="rw.subscriberId" value="&quot;0&quot;"/>
    <we:property name="rw.userId" value="&quot;user:69a48fcf47dd631a1a60f061&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2ED09E-D12B-4A72-B743-1F0EB774A3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772</TotalTime>
  <Pages>25</Pages>
  <Words>5965</Words>
  <Characters>34006</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2518862@student.uwtsd.ac.uk</dc:creator>
  <cp:keywords/>
  <dc:description/>
  <cp:lastModifiedBy>Riddhi Damjibhai Mendpara (2518862)</cp:lastModifiedBy>
  <cp:revision>11</cp:revision>
  <dcterms:created xsi:type="dcterms:W3CDTF">2026-05-01T07:22:00Z</dcterms:created>
  <dcterms:modified xsi:type="dcterms:W3CDTF">2026-05-10T21:11:00Z</dcterms:modified>
</cp:coreProperties>
</file>