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89E6D0" w14:textId="1476B91F" w:rsidR="00402CC2" w:rsidRPr="007E3F64" w:rsidRDefault="00D86A21" w:rsidP="00402CC2">
      <w:pPr>
        <w:spacing w:line="360" w:lineRule="auto"/>
        <w:jc w:val="right"/>
        <w:rPr>
          <w:rFonts w:ascii="Arial" w:hAnsi="Arial" w:cs="Arial"/>
          <w:sz w:val="22"/>
          <w:szCs w:val="22"/>
        </w:rPr>
      </w:pPr>
      <w:r w:rsidRPr="007E3F64">
        <w:rPr>
          <w:rFonts w:ascii="Arial" w:hAnsi="Arial" w:cs="Arial"/>
          <w:sz w:val="22"/>
          <w:szCs w:val="22"/>
        </w:rPr>
        <w:t xml:space="preserve">Robina Shaheen </w:t>
      </w:r>
    </w:p>
    <w:p w14:paraId="705F7B29" w14:textId="492BA413" w:rsidR="00402CC2" w:rsidRPr="007E3F64" w:rsidRDefault="00D86A21" w:rsidP="00402CC2">
      <w:pPr>
        <w:spacing w:line="360" w:lineRule="auto"/>
        <w:jc w:val="right"/>
        <w:rPr>
          <w:rFonts w:ascii="Arial" w:hAnsi="Arial" w:cs="Arial"/>
          <w:sz w:val="22"/>
          <w:szCs w:val="22"/>
        </w:rPr>
      </w:pPr>
      <w:r w:rsidRPr="007E3F64">
        <w:rPr>
          <w:rFonts w:ascii="Arial" w:hAnsi="Arial" w:cs="Arial"/>
          <w:sz w:val="22"/>
          <w:szCs w:val="22"/>
        </w:rPr>
        <w:t>12 Hawker Drive</w:t>
      </w:r>
    </w:p>
    <w:p w14:paraId="39184C09" w14:textId="63D7DA37" w:rsidR="00402CC2" w:rsidRPr="007E3F64" w:rsidRDefault="00D86A21" w:rsidP="00402CC2">
      <w:pPr>
        <w:spacing w:line="360" w:lineRule="auto"/>
        <w:jc w:val="right"/>
        <w:rPr>
          <w:rFonts w:ascii="Arial" w:hAnsi="Arial" w:cs="Arial"/>
          <w:sz w:val="22"/>
          <w:szCs w:val="22"/>
        </w:rPr>
      </w:pPr>
      <w:r w:rsidRPr="007E3F64">
        <w:rPr>
          <w:rFonts w:ascii="Arial" w:hAnsi="Arial" w:cs="Arial"/>
          <w:sz w:val="22"/>
          <w:szCs w:val="22"/>
        </w:rPr>
        <w:t xml:space="preserve">Castle Vale </w:t>
      </w:r>
    </w:p>
    <w:p w14:paraId="5915AE64" w14:textId="77777777" w:rsidR="00402CC2" w:rsidRPr="007E3F64" w:rsidRDefault="00402CC2" w:rsidP="00402CC2">
      <w:pPr>
        <w:spacing w:line="360" w:lineRule="auto"/>
        <w:jc w:val="right"/>
        <w:rPr>
          <w:rFonts w:ascii="Arial" w:hAnsi="Arial" w:cs="Arial"/>
          <w:sz w:val="22"/>
          <w:szCs w:val="22"/>
        </w:rPr>
      </w:pPr>
      <w:r w:rsidRPr="007E3F64">
        <w:rPr>
          <w:rFonts w:ascii="Arial" w:hAnsi="Arial" w:cs="Arial"/>
          <w:sz w:val="22"/>
          <w:szCs w:val="22"/>
        </w:rPr>
        <w:t>Birmingham</w:t>
      </w:r>
    </w:p>
    <w:p w14:paraId="37D52CC0" w14:textId="0EBFBF71" w:rsidR="00402CC2" w:rsidRPr="007E3F64" w:rsidRDefault="00D86A21" w:rsidP="00402CC2">
      <w:pPr>
        <w:spacing w:line="360" w:lineRule="auto"/>
        <w:jc w:val="right"/>
        <w:rPr>
          <w:rFonts w:ascii="Arial" w:hAnsi="Arial" w:cs="Arial"/>
          <w:sz w:val="22"/>
          <w:szCs w:val="22"/>
        </w:rPr>
      </w:pPr>
      <w:r w:rsidRPr="007E3F64">
        <w:rPr>
          <w:rFonts w:ascii="Arial" w:hAnsi="Arial" w:cs="Arial"/>
          <w:sz w:val="22"/>
          <w:szCs w:val="22"/>
        </w:rPr>
        <w:t>B35 7EG</w:t>
      </w:r>
    </w:p>
    <w:p w14:paraId="5B37F218" w14:textId="199499F4" w:rsidR="00D86A21" w:rsidRPr="007E3F64" w:rsidRDefault="00402CC2" w:rsidP="00D86A21">
      <w:pPr>
        <w:spacing w:line="360" w:lineRule="auto"/>
        <w:jc w:val="right"/>
        <w:rPr>
          <w:rFonts w:ascii="Arial" w:hAnsi="Arial" w:cs="Arial"/>
          <w:sz w:val="22"/>
          <w:szCs w:val="22"/>
        </w:rPr>
      </w:pPr>
      <w:r w:rsidRPr="007E3F64">
        <w:rPr>
          <w:rFonts w:ascii="Arial" w:hAnsi="Arial" w:cs="Arial"/>
          <w:sz w:val="22"/>
          <w:szCs w:val="22"/>
        </w:rPr>
        <w:t xml:space="preserve">                                                                                   </w:t>
      </w:r>
      <w:r w:rsidR="00E9402B" w:rsidRPr="007E3F64">
        <w:rPr>
          <w:rFonts w:ascii="Arial" w:hAnsi="Arial" w:cs="Arial"/>
          <w:sz w:val="22"/>
          <w:szCs w:val="22"/>
        </w:rPr>
        <w:t xml:space="preserve">      </w:t>
      </w:r>
      <w:r w:rsidRPr="007E3F64">
        <w:rPr>
          <w:rFonts w:ascii="Arial" w:hAnsi="Arial" w:cs="Arial"/>
          <w:sz w:val="22"/>
          <w:szCs w:val="22"/>
        </w:rPr>
        <w:t xml:space="preserve">          </w:t>
      </w:r>
      <w:r w:rsidR="00D86A21" w:rsidRPr="007E3F64">
        <w:rPr>
          <w:rFonts w:ascii="Arial" w:hAnsi="Arial" w:cs="Arial"/>
          <w:sz w:val="22"/>
          <w:szCs w:val="22"/>
        </w:rPr>
        <w:t>Robinashahram</w:t>
      </w:r>
      <w:r w:rsidRPr="007E3F64">
        <w:rPr>
          <w:rFonts w:ascii="Arial" w:hAnsi="Arial" w:cs="Arial"/>
          <w:sz w:val="22"/>
          <w:szCs w:val="22"/>
        </w:rPr>
        <w:t xml:space="preserve">@gmail.com                             </w:t>
      </w:r>
    </w:p>
    <w:p w14:paraId="08229F57" w14:textId="1D0EC8BE" w:rsidR="00402CC2" w:rsidRPr="007E3F64" w:rsidRDefault="00402CC2" w:rsidP="00402CC2">
      <w:pPr>
        <w:spacing w:line="360" w:lineRule="auto"/>
        <w:rPr>
          <w:rFonts w:ascii="Arial" w:hAnsi="Arial" w:cs="Arial"/>
          <w:sz w:val="22"/>
          <w:szCs w:val="22"/>
        </w:rPr>
      </w:pPr>
      <w:r w:rsidRPr="007E3F64">
        <w:rPr>
          <w:rFonts w:ascii="Arial" w:hAnsi="Arial" w:cs="Arial"/>
          <w:sz w:val="22"/>
          <w:szCs w:val="22"/>
        </w:rPr>
        <w:t>Mumtaz Hussain                                                                                                                                                   Council House                                                                                                                                                       Victoria Square</w:t>
      </w:r>
    </w:p>
    <w:p w14:paraId="33477B10" w14:textId="77777777" w:rsidR="00402CC2" w:rsidRPr="007E3F64" w:rsidRDefault="00402CC2" w:rsidP="00402CC2">
      <w:pPr>
        <w:spacing w:line="360" w:lineRule="auto"/>
        <w:rPr>
          <w:rFonts w:ascii="Arial" w:hAnsi="Arial" w:cs="Arial"/>
          <w:sz w:val="22"/>
          <w:szCs w:val="22"/>
        </w:rPr>
      </w:pPr>
      <w:r w:rsidRPr="007E3F64">
        <w:rPr>
          <w:rFonts w:ascii="Arial" w:hAnsi="Arial" w:cs="Arial"/>
          <w:sz w:val="22"/>
          <w:szCs w:val="22"/>
        </w:rPr>
        <w:t>Birmingham</w:t>
      </w:r>
    </w:p>
    <w:p w14:paraId="217C508A" w14:textId="2DE7AD3D" w:rsidR="00402CC2" w:rsidRPr="007E3F64" w:rsidRDefault="00402CC2" w:rsidP="00402CC2">
      <w:pPr>
        <w:spacing w:line="360" w:lineRule="auto"/>
        <w:rPr>
          <w:rFonts w:ascii="Arial" w:hAnsi="Arial" w:cs="Arial"/>
          <w:sz w:val="22"/>
          <w:szCs w:val="22"/>
        </w:rPr>
      </w:pPr>
      <w:r w:rsidRPr="007E3F64">
        <w:rPr>
          <w:rFonts w:ascii="Arial" w:hAnsi="Arial" w:cs="Arial"/>
          <w:sz w:val="22"/>
          <w:szCs w:val="22"/>
        </w:rPr>
        <w:t>B1 1BB</w:t>
      </w:r>
    </w:p>
    <w:p w14:paraId="48D0D52B" w14:textId="48292EA9" w:rsidR="005A387F" w:rsidRPr="007E3F64" w:rsidRDefault="005A387F" w:rsidP="00402CC2">
      <w:pPr>
        <w:spacing w:line="360" w:lineRule="auto"/>
        <w:rPr>
          <w:rFonts w:ascii="Arial" w:hAnsi="Arial" w:cs="Arial"/>
          <w:b/>
          <w:bCs/>
          <w:sz w:val="22"/>
          <w:szCs w:val="22"/>
        </w:rPr>
      </w:pPr>
      <w:r w:rsidRPr="007E3F64">
        <w:rPr>
          <w:rFonts w:ascii="Arial" w:hAnsi="Arial" w:cs="Arial"/>
          <w:sz w:val="22"/>
          <w:szCs w:val="22"/>
        </w:rPr>
        <w:t xml:space="preserve">Subject: </w:t>
      </w:r>
      <w:r w:rsidRPr="007E3F64">
        <w:rPr>
          <w:rFonts w:ascii="Arial" w:hAnsi="Arial" w:cs="Arial"/>
          <w:b/>
          <w:bCs/>
          <w:sz w:val="22"/>
          <w:szCs w:val="22"/>
        </w:rPr>
        <w:t xml:space="preserve">Concerns regarding </w:t>
      </w:r>
      <w:r w:rsidR="00D86A21" w:rsidRPr="007E3F64">
        <w:rPr>
          <w:rFonts w:ascii="Arial" w:hAnsi="Arial" w:cs="Arial"/>
          <w:b/>
          <w:bCs/>
          <w:sz w:val="22"/>
          <w:szCs w:val="22"/>
        </w:rPr>
        <w:t>care homes</w:t>
      </w:r>
      <w:r w:rsidRPr="007E3F64">
        <w:rPr>
          <w:rFonts w:ascii="Arial" w:hAnsi="Arial" w:cs="Arial"/>
          <w:b/>
          <w:bCs/>
          <w:sz w:val="22"/>
          <w:szCs w:val="22"/>
        </w:rPr>
        <w:t xml:space="preserve"> in my area</w:t>
      </w:r>
    </w:p>
    <w:p w14:paraId="5E133008" w14:textId="682294BF" w:rsidR="00402CC2" w:rsidRPr="007E3F64" w:rsidRDefault="00B73D0D" w:rsidP="00402CC2">
      <w:pPr>
        <w:spacing w:line="360" w:lineRule="auto"/>
        <w:rPr>
          <w:rFonts w:ascii="Arial" w:hAnsi="Arial" w:cs="Arial"/>
          <w:sz w:val="22"/>
          <w:szCs w:val="22"/>
        </w:rPr>
      </w:pPr>
      <w:r w:rsidRPr="007E3F64">
        <w:rPr>
          <w:rFonts w:ascii="Arial" w:hAnsi="Arial" w:cs="Arial"/>
          <w:sz w:val="22"/>
          <w:szCs w:val="22"/>
        </w:rPr>
        <w:t xml:space="preserve"> </w:t>
      </w:r>
    </w:p>
    <w:p w14:paraId="13B65E4B" w14:textId="77777777" w:rsidR="005F0394" w:rsidRPr="007E3F64" w:rsidRDefault="005F0394" w:rsidP="005F0394">
      <w:pPr>
        <w:spacing w:line="360" w:lineRule="auto"/>
        <w:rPr>
          <w:rFonts w:ascii="Arial" w:hAnsi="Arial" w:cs="Arial"/>
          <w:sz w:val="22"/>
          <w:szCs w:val="22"/>
        </w:rPr>
      </w:pPr>
      <w:r w:rsidRPr="007E3F64">
        <w:rPr>
          <w:rFonts w:ascii="Arial" w:hAnsi="Arial" w:cs="Arial"/>
          <w:sz w:val="22"/>
          <w:szCs w:val="22"/>
        </w:rPr>
        <w:t>Dear Madam</w:t>
      </w:r>
    </w:p>
    <w:p w14:paraId="68EBD5F9" w14:textId="77777777" w:rsidR="005F0394" w:rsidRPr="005F0394" w:rsidRDefault="005F0394" w:rsidP="005F0394">
      <w:pPr>
        <w:spacing w:line="360" w:lineRule="auto"/>
        <w:rPr>
          <w:rFonts w:ascii="Arial" w:hAnsi="Arial" w:cs="Arial"/>
          <w:sz w:val="22"/>
          <w:szCs w:val="22"/>
        </w:rPr>
      </w:pPr>
      <w:r w:rsidRPr="005F0394">
        <w:rPr>
          <w:rFonts w:ascii="Arial" w:hAnsi="Arial" w:cs="Arial"/>
          <w:sz w:val="22"/>
          <w:szCs w:val="22"/>
        </w:rPr>
        <w:t>I am writing to express my concern about the shortage of residential care homes in our local area. Many individuals, particularly older adults and those with health or physical difficulties, are not receiving the level of care and support they require. This is an important issue that needs to be addressed, and I hope the council will consider taking action to improve the situation.</w:t>
      </w:r>
    </w:p>
    <w:p w14:paraId="3A7C91E4" w14:textId="77777777" w:rsidR="005F0394" w:rsidRPr="005F0394" w:rsidRDefault="005F0394" w:rsidP="005F0394">
      <w:pPr>
        <w:spacing w:line="360" w:lineRule="auto"/>
        <w:rPr>
          <w:rFonts w:ascii="Arial" w:hAnsi="Arial" w:cs="Arial"/>
          <w:sz w:val="22"/>
          <w:szCs w:val="22"/>
        </w:rPr>
      </w:pPr>
      <w:r w:rsidRPr="005F0394">
        <w:rPr>
          <w:rFonts w:ascii="Arial" w:hAnsi="Arial" w:cs="Arial"/>
          <w:sz w:val="22"/>
          <w:szCs w:val="22"/>
        </w:rPr>
        <w:t>Currently, there are too few residential care homes available in Birmingham. As a result, some people are remaining in hospital longer than necessary simply because there is no suitable place for them to go. Others are being placed in homes far from their families, leaving them feeling isolated and confused. This can be especially distressing for individuals living with conditions such as dementia or Parkinson’s disease.</w:t>
      </w:r>
    </w:p>
    <w:p w14:paraId="57F5A8E6" w14:textId="77777777" w:rsidR="005F0394" w:rsidRPr="005F0394" w:rsidRDefault="005F0394" w:rsidP="005F0394">
      <w:pPr>
        <w:spacing w:line="360" w:lineRule="auto"/>
        <w:rPr>
          <w:rFonts w:ascii="Arial" w:hAnsi="Arial" w:cs="Arial"/>
          <w:sz w:val="22"/>
          <w:szCs w:val="22"/>
        </w:rPr>
      </w:pPr>
      <w:r w:rsidRPr="005F0394">
        <w:rPr>
          <w:rFonts w:ascii="Arial" w:hAnsi="Arial" w:cs="Arial"/>
          <w:sz w:val="22"/>
          <w:szCs w:val="22"/>
        </w:rPr>
        <w:t xml:space="preserve">Many families are doing their best to care for loved ones at home, but they are often overwhelmed and lack the proper training or support. This is unfair for both the people needing care and their relatives. Everyone deserves to be treated with dignity and respect. According to the </w:t>
      </w:r>
      <w:r w:rsidRPr="005F0394">
        <w:rPr>
          <w:rFonts w:ascii="Arial" w:hAnsi="Arial" w:cs="Arial"/>
          <w:i/>
          <w:iCs/>
          <w:sz w:val="22"/>
          <w:szCs w:val="22"/>
        </w:rPr>
        <w:t>Care Act 2014</w:t>
      </w:r>
      <w:r w:rsidRPr="005F0394">
        <w:rPr>
          <w:rFonts w:ascii="Arial" w:hAnsi="Arial" w:cs="Arial"/>
          <w:sz w:val="22"/>
          <w:szCs w:val="22"/>
        </w:rPr>
        <w:t>, people should be able to live safely and receive appropriate care that supports their wellbeing. Residential care homes play a key role in providing this support — but only when there are enough of them and when they are adequately staffed.</w:t>
      </w:r>
    </w:p>
    <w:p w14:paraId="065D6DEE" w14:textId="77777777" w:rsidR="005F0394" w:rsidRPr="005F0394" w:rsidRDefault="005F0394" w:rsidP="005F0394">
      <w:pPr>
        <w:spacing w:line="360" w:lineRule="auto"/>
        <w:rPr>
          <w:rFonts w:ascii="Arial" w:hAnsi="Arial" w:cs="Arial"/>
          <w:sz w:val="22"/>
          <w:szCs w:val="22"/>
        </w:rPr>
      </w:pPr>
      <w:r w:rsidRPr="005F0394">
        <w:rPr>
          <w:rFonts w:ascii="Arial" w:hAnsi="Arial" w:cs="Arial"/>
          <w:sz w:val="22"/>
          <w:szCs w:val="22"/>
        </w:rPr>
        <w:lastRenderedPageBreak/>
        <w:t xml:space="preserve">The </w:t>
      </w:r>
      <w:r w:rsidRPr="005F0394">
        <w:rPr>
          <w:rFonts w:ascii="Arial" w:hAnsi="Arial" w:cs="Arial"/>
          <w:i/>
          <w:iCs/>
          <w:sz w:val="22"/>
          <w:szCs w:val="22"/>
        </w:rPr>
        <w:t>Care Act 2014</w:t>
      </w:r>
      <w:r w:rsidRPr="005F0394">
        <w:rPr>
          <w:rFonts w:ascii="Arial" w:hAnsi="Arial" w:cs="Arial"/>
          <w:sz w:val="22"/>
          <w:szCs w:val="22"/>
        </w:rPr>
        <w:t xml:space="preserve"> also states that local councils have a duty to ensure that people’s care and support needs are met, and that individuals can live as independently as possible. Unfortunately, this is not currently happening in our area.</w:t>
      </w:r>
    </w:p>
    <w:p w14:paraId="494EE5ED" w14:textId="77777777" w:rsidR="005F0394" w:rsidRPr="005F0394" w:rsidRDefault="005F0394" w:rsidP="005F0394">
      <w:pPr>
        <w:spacing w:line="360" w:lineRule="auto"/>
        <w:rPr>
          <w:rFonts w:ascii="Arial" w:hAnsi="Arial" w:cs="Arial"/>
          <w:sz w:val="22"/>
          <w:szCs w:val="22"/>
        </w:rPr>
      </w:pPr>
      <w:r w:rsidRPr="005F0394">
        <w:rPr>
          <w:rFonts w:ascii="Arial" w:hAnsi="Arial" w:cs="Arial"/>
          <w:sz w:val="22"/>
          <w:szCs w:val="22"/>
        </w:rPr>
        <w:t>As the population continues to age, the demand for care services will only increase. Without urgent action to develop more residential care homes, the situation is likely to worsen. Families will continue to face hardship, hospitals will become further strained, and many vulnerable people may go without the care they need.</w:t>
      </w:r>
    </w:p>
    <w:p w14:paraId="72D7A437" w14:textId="77777777" w:rsidR="005F0394" w:rsidRPr="005F0394" w:rsidRDefault="005F0394" w:rsidP="005F0394">
      <w:pPr>
        <w:spacing w:line="360" w:lineRule="auto"/>
        <w:rPr>
          <w:rFonts w:ascii="Arial" w:hAnsi="Arial" w:cs="Arial"/>
          <w:sz w:val="22"/>
          <w:szCs w:val="22"/>
        </w:rPr>
      </w:pPr>
      <w:r w:rsidRPr="005F0394">
        <w:rPr>
          <w:rFonts w:ascii="Arial" w:hAnsi="Arial" w:cs="Arial"/>
          <w:sz w:val="22"/>
          <w:szCs w:val="22"/>
        </w:rPr>
        <w:t xml:space="preserve">I would therefore like to suggest that the council work towards developing additional residential care homes in the area, as well as improving funding and staffing levels in existing ones. Collaboration between the council, hospitals, and social services could also help ensure that people are transferred smoothly from hospital into appropriate care. By </w:t>
      </w:r>
      <w:proofErr w:type="gramStart"/>
      <w:r w:rsidRPr="005F0394">
        <w:rPr>
          <w:rFonts w:ascii="Arial" w:hAnsi="Arial" w:cs="Arial"/>
          <w:sz w:val="22"/>
          <w:szCs w:val="22"/>
        </w:rPr>
        <w:t>planning ahead</w:t>
      </w:r>
      <w:proofErr w:type="gramEnd"/>
      <w:r w:rsidRPr="005F0394">
        <w:rPr>
          <w:rFonts w:ascii="Arial" w:hAnsi="Arial" w:cs="Arial"/>
          <w:sz w:val="22"/>
          <w:szCs w:val="22"/>
        </w:rPr>
        <w:t xml:space="preserve"> and working together, we can create a stronger, more compassionate care system for those who depend on it most.</w:t>
      </w:r>
    </w:p>
    <w:p w14:paraId="55C3BA21" w14:textId="1805B992" w:rsidR="005F0394" w:rsidRPr="005F0394" w:rsidRDefault="005F0394" w:rsidP="005F0394">
      <w:pPr>
        <w:spacing w:line="360" w:lineRule="auto"/>
        <w:rPr>
          <w:rFonts w:ascii="Arial" w:hAnsi="Arial" w:cs="Arial"/>
          <w:sz w:val="22"/>
          <w:szCs w:val="22"/>
        </w:rPr>
      </w:pPr>
      <w:r w:rsidRPr="005F0394">
        <w:rPr>
          <w:rFonts w:ascii="Arial" w:hAnsi="Arial" w:cs="Arial"/>
          <w:sz w:val="22"/>
          <w:szCs w:val="22"/>
        </w:rPr>
        <w:t xml:space="preserve">Everyone deserves good care, especially in later life or during ill health. Residential care homes are an essential part of our </w:t>
      </w:r>
      <w:r w:rsidR="007E3F64" w:rsidRPr="007E3F64">
        <w:rPr>
          <w:rFonts w:ascii="Arial" w:hAnsi="Arial" w:cs="Arial"/>
          <w:sz w:val="22"/>
          <w:szCs w:val="22"/>
        </w:rPr>
        <w:t>community they</w:t>
      </w:r>
      <w:r w:rsidRPr="005F0394">
        <w:rPr>
          <w:rFonts w:ascii="Arial" w:hAnsi="Arial" w:cs="Arial"/>
          <w:sz w:val="22"/>
          <w:szCs w:val="22"/>
        </w:rPr>
        <w:t xml:space="preserve"> help people stay safe, healthy, and supported.</w:t>
      </w:r>
    </w:p>
    <w:p w14:paraId="50C87069" w14:textId="77777777" w:rsidR="005F0394" w:rsidRPr="005F0394" w:rsidRDefault="005F0394" w:rsidP="005F0394">
      <w:pPr>
        <w:spacing w:line="360" w:lineRule="auto"/>
        <w:rPr>
          <w:rFonts w:ascii="Arial" w:hAnsi="Arial" w:cs="Arial"/>
          <w:sz w:val="22"/>
          <w:szCs w:val="22"/>
        </w:rPr>
      </w:pPr>
      <w:r w:rsidRPr="005F0394">
        <w:rPr>
          <w:rFonts w:ascii="Arial" w:hAnsi="Arial" w:cs="Arial"/>
          <w:sz w:val="22"/>
          <w:szCs w:val="22"/>
        </w:rPr>
        <w:t>Thank you for taking the time to read my letter. I would appreciate a response outlining the council’s plans to address this important issue.</w:t>
      </w:r>
    </w:p>
    <w:p w14:paraId="348D3F9E" w14:textId="77777777" w:rsidR="005F0394" w:rsidRPr="005F0394" w:rsidRDefault="005F0394" w:rsidP="005F0394">
      <w:pPr>
        <w:spacing w:line="360" w:lineRule="auto"/>
        <w:rPr>
          <w:rFonts w:ascii="Arial" w:hAnsi="Arial" w:cs="Arial"/>
          <w:sz w:val="22"/>
          <w:szCs w:val="22"/>
        </w:rPr>
      </w:pPr>
      <w:r w:rsidRPr="005F0394">
        <w:rPr>
          <w:rFonts w:ascii="Arial" w:hAnsi="Arial" w:cs="Arial"/>
          <w:b/>
          <w:bCs/>
          <w:sz w:val="22"/>
          <w:szCs w:val="22"/>
        </w:rPr>
        <w:t>Yours sincerely,</w:t>
      </w:r>
      <w:r w:rsidRPr="005F0394">
        <w:rPr>
          <w:rFonts w:ascii="Arial" w:hAnsi="Arial" w:cs="Arial"/>
          <w:sz w:val="22"/>
          <w:szCs w:val="22"/>
        </w:rPr>
        <w:br/>
      </w:r>
      <w:r w:rsidRPr="005F0394">
        <w:rPr>
          <w:rFonts w:ascii="Pristina" w:hAnsi="Pristina" w:cs="Arial"/>
          <w:b/>
          <w:bCs/>
          <w:sz w:val="22"/>
          <w:szCs w:val="22"/>
        </w:rPr>
        <w:t>Robina Shaheen</w:t>
      </w:r>
    </w:p>
    <w:p w14:paraId="7FD33D06" w14:textId="77777777" w:rsidR="007E3F64" w:rsidRPr="007E3F64" w:rsidRDefault="007E3F64" w:rsidP="007E3F64">
      <w:pPr>
        <w:spacing w:line="360" w:lineRule="auto"/>
        <w:rPr>
          <w:rFonts w:ascii="Arial" w:hAnsi="Arial" w:cs="Arial"/>
          <w:sz w:val="22"/>
          <w:szCs w:val="22"/>
        </w:rPr>
      </w:pPr>
    </w:p>
    <w:p w14:paraId="70D8CB21" w14:textId="34C189E1"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Task 2: </w:t>
      </w:r>
    </w:p>
    <w:p w14:paraId="54FA1423" w14:textId="3B100691" w:rsidR="007E3F64" w:rsidRPr="007E3F64" w:rsidRDefault="007E3F64" w:rsidP="007E3F64">
      <w:pPr>
        <w:spacing w:line="360" w:lineRule="auto"/>
        <w:rPr>
          <w:rFonts w:ascii="Arial" w:hAnsi="Arial" w:cs="Arial"/>
          <w:b/>
          <w:bCs/>
          <w:sz w:val="22"/>
          <w:szCs w:val="22"/>
        </w:rPr>
      </w:pPr>
      <w:r w:rsidRPr="007E3F64">
        <w:rPr>
          <w:rFonts w:ascii="Arial" w:hAnsi="Arial" w:cs="Arial"/>
          <w:b/>
          <w:bCs/>
          <w:sz w:val="22"/>
          <w:szCs w:val="22"/>
        </w:rPr>
        <w:t>Ambulance Services: History and Current Challenges</w:t>
      </w:r>
    </w:p>
    <w:p w14:paraId="649F0E0D"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Ambulance services are an essential part of the National Health Service (NHS) in the United Kingdom. They provide emergency help and patient transport for people who are sick or injured. The first organised ambulance service in the UK began in 1877 through the St John Ambulance Association (National Archives, 2020). At that time, ambulances were horse-drawn and mainly used by volunteers who wanted to help their communities.</w:t>
      </w:r>
    </w:p>
    <w:p w14:paraId="44EAEDCD"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When the NHS was founded in 1948, ambulance services became a formal part of the public healthcare system. Over time, the service has developed into a modern, 24-hour emergency response network. It now includes trained paramedics, advanced medical technology, and digital communication systems that allow faster response and better coordination. Each </w:t>
      </w:r>
      <w:r w:rsidRPr="007E3F64">
        <w:rPr>
          <w:rFonts w:ascii="Arial" w:hAnsi="Arial" w:cs="Arial"/>
          <w:sz w:val="22"/>
          <w:szCs w:val="22"/>
        </w:rPr>
        <w:lastRenderedPageBreak/>
        <w:t>region in England has an NHS ambulance trust responsible for both emergency and non-emergency care, such as patient transport to appointments or transfers between hospitals.</w:t>
      </w:r>
    </w:p>
    <w:p w14:paraId="03B1AC97"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Ambulance services are often the first contact people have with the healthcare system in a crisis. They play a key role in saving lives by providing care at the scene of an incident and during transport to hospital. Despite these improvements, ambulance services have faced several serious problems in recent years. In the past ten years, two of the main challenges have been staff shortages and response time delays, both of which affect how quickly and safely patients can get help.</w:t>
      </w:r>
    </w:p>
    <w:p w14:paraId="5236CB89" w14:textId="2EACC2FF" w:rsidR="007E3F64" w:rsidRPr="007E3F64" w:rsidRDefault="007E3F64" w:rsidP="007E3F64">
      <w:pPr>
        <w:spacing w:line="360" w:lineRule="auto"/>
        <w:rPr>
          <w:rFonts w:ascii="Arial" w:hAnsi="Arial" w:cs="Arial"/>
          <w:sz w:val="22"/>
          <w:szCs w:val="22"/>
        </w:rPr>
      </w:pPr>
    </w:p>
    <w:p w14:paraId="617D679C"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A major challenge facing ambulance services is the shortage of trained paramedics and support staff. The demand for emergency care has increased, but the number of qualified professionals has not grown fast enough to meet the need (NHS Confederation, 2021). Ambulance services now respond to millions of 999 calls every year, which puts huge pressure on staff.</w:t>
      </w:r>
    </w:p>
    <w:p w14:paraId="22FCA849" w14:textId="131791D9"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According to the College of Paramedics (2019), many ambulances </w:t>
      </w:r>
      <w:proofErr w:type="gramStart"/>
      <w:r w:rsidRPr="007E3F64">
        <w:rPr>
          <w:rFonts w:ascii="Arial" w:hAnsi="Arial" w:cs="Arial"/>
          <w:sz w:val="22"/>
          <w:szCs w:val="22"/>
        </w:rPr>
        <w:t>trusts</w:t>
      </w:r>
      <w:proofErr w:type="gramEnd"/>
      <w:r w:rsidRPr="007E3F64">
        <w:rPr>
          <w:rFonts w:ascii="Arial" w:hAnsi="Arial" w:cs="Arial"/>
          <w:sz w:val="22"/>
          <w:szCs w:val="22"/>
        </w:rPr>
        <w:t xml:space="preserve"> struggle to recruit and keep enough paramedics. Long working hours, shift work, and exposure to stressful and sometimes dangerous situations make the job difficult. UNISON (2020) found that more than 70% of ambulance workers report symptoms of stress, anxiety, or depression linked to their work.</w:t>
      </w:r>
    </w:p>
    <w:p w14:paraId="51D0BF7A"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The COVID-19 pandemic made this situation even worse. During the outbreak, ambulance staff worked longer shifts, responded to more calls, and faced risks from infection, often with limited protective equipment. Many workers described feeling exhausted, undervalued, and unsupported. The World Health Organization (WHO, 2021) has noted that these problems are not unique to the UK, as health workers around the world have faced similar levels of fatigue and emotional distress.</w:t>
      </w:r>
    </w:p>
    <w:p w14:paraId="504E85AF" w14:textId="0A42E873"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When ambulance staff leave due to stress or poor conditions, those remaining must take on extra work. This leads to even more pressure, higher sickness levels, and a repeating cycle of staff shortages. </w:t>
      </w:r>
    </w:p>
    <w:p w14:paraId="039F0ED3"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Another major issue is slow ambulance response times. NHS England (2023) states that Category 1 emergencies (life-threatening incidents such as cardiac arrests) should be reached within an average of seven minutes. However, in many parts of the country this target has not been met in recent years.</w:t>
      </w:r>
    </w:p>
    <w:p w14:paraId="080867C2"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lastRenderedPageBreak/>
        <w:t>There are several reasons for this. One is hospital handover delays, where ambulances wait outside hospitals for long periods before patients can be admitted. This happens because hospitals are already full or short on staff. When this occurs, ambulances are stuck in queues and cannot respond to new emergencies. The National Audit Office (2022) found that in some areas, delays have lasted over an hour, which prevents ambulances from returning to service.</w:t>
      </w:r>
    </w:p>
    <w:p w14:paraId="45812C4F"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The BBC (2022) reported that during 2022, many patients with less urgent conditions waited several hours for an ambulance. These long waits can cause harm, especially for older adults or people with conditions that may suddenly get worse, such as heart or breathing problems. Families often feel anxious and helpless during these delays.</w:t>
      </w:r>
    </w:p>
    <w:p w14:paraId="078D9A56"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The NHS (2024) has recognised that the rise in demand for ambulance services is linked to an ageing population, more people living with long-term conditions, and difficulties accessing GP or community services. The WHO (2022) also points out that emergency response systems across the world face similar challenges due to population growth, chronic disease, and a lack of funding.</w:t>
      </w:r>
    </w:p>
    <w:p w14:paraId="5E667B3B"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Response time delays also affect staff morale. Paramedics often feel frustrated when they cannot reach patients quickly enough or must wait outside hospitals for long periods. This can make them feel that they are not doing their job properly, even though the problem is beyond their control. Overall, long response times are a sign of wider pressure on the whole healthcare system, not just the ambulance service itself.</w:t>
      </w:r>
    </w:p>
    <w:p w14:paraId="35BE4C04" w14:textId="77777777" w:rsidR="007E3F64" w:rsidRPr="007E3F64" w:rsidRDefault="007E3F64" w:rsidP="007E3F64">
      <w:pPr>
        <w:spacing w:line="360" w:lineRule="auto"/>
        <w:rPr>
          <w:rFonts w:ascii="Arial" w:hAnsi="Arial" w:cs="Arial"/>
          <w:sz w:val="22"/>
          <w:szCs w:val="22"/>
        </w:rPr>
      </w:pPr>
    </w:p>
    <w:p w14:paraId="7CF4867E" w14:textId="49D31A91"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Overall, in conclusion </w:t>
      </w:r>
      <w:r w:rsidR="009A0063" w:rsidRPr="007E3F64">
        <w:rPr>
          <w:rFonts w:ascii="Arial" w:hAnsi="Arial" w:cs="Arial"/>
          <w:sz w:val="22"/>
          <w:szCs w:val="22"/>
        </w:rPr>
        <w:t>to</w:t>
      </w:r>
      <w:r w:rsidRPr="007E3F64">
        <w:rPr>
          <w:rFonts w:ascii="Arial" w:hAnsi="Arial" w:cs="Arial"/>
          <w:sz w:val="22"/>
          <w:szCs w:val="22"/>
        </w:rPr>
        <w:t xml:space="preserve"> solve these issues urgent action is needed by the NHS, government, and local health authorities.</w:t>
      </w:r>
      <w:r w:rsidR="009A0063">
        <w:rPr>
          <w:rFonts w:ascii="Arial" w:hAnsi="Arial" w:cs="Arial"/>
          <w:sz w:val="22"/>
          <w:szCs w:val="22"/>
        </w:rPr>
        <w:t xml:space="preserve"> </w:t>
      </w:r>
      <w:r w:rsidRPr="007E3F64">
        <w:rPr>
          <w:rFonts w:ascii="Arial" w:hAnsi="Arial" w:cs="Arial"/>
          <w:sz w:val="22"/>
          <w:szCs w:val="22"/>
        </w:rPr>
        <w:t>Firstly, more needs to be done to recruit and keep ambulance staff. Services should offer better pay, flexible shifts, and regular mental health support to prevent burnout. Schools and colleges could promote paramedic careers to attract new talent and ensure there are enough workers for the future.</w:t>
      </w:r>
    </w:p>
    <w:p w14:paraId="4BD89C30"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Secondly, ambulance response times can be improved by fixing the issues that cause hospital delays. This means making sure hospitals have enough beds and staff so that patients can be admitted more quickly. Ambulance trusts and hospitals should work together more closely to </w:t>
      </w:r>
      <w:proofErr w:type="gramStart"/>
      <w:r w:rsidRPr="007E3F64">
        <w:rPr>
          <w:rFonts w:ascii="Arial" w:hAnsi="Arial" w:cs="Arial"/>
          <w:sz w:val="22"/>
          <w:szCs w:val="22"/>
        </w:rPr>
        <w:t>plan ahead</w:t>
      </w:r>
      <w:proofErr w:type="gramEnd"/>
      <w:r w:rsidRPr="007E3F64">
        <w:rPr>
          <w:rFonts w:ascii="Arial" w:hAnsi="Arial" w:cs="Arial"/>
          <w:sz w:val="22"/>
          <w:szCs w:val="22"/>
        </w:rPr>
        <w:t xml:space="preserve"> for busy times, such as winter or during public health emergencies.</w:t>
      </w:r>
    </w:p>
    <w:p w14:paraId="5B154050" w14:textId="60770F5E"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Finally, more funding and better planning are needed to support the ambulance service in the long term. Investing in new vehicles, advanced equipment, and digital technology will help paramedics respond faster and more safely. By improving working conditions, reducing </w:t>
      </w:r>
      <w:r w:rsidRPr="007E3F64">
        <w:rPr>
          <w:rFonts w:ascii="Arial" w:hAnsi="Arial" w:cs="Arial"/>
          <w:sz w:val="22"/>
          <w:szCs w:val="22"/>
        </w:rPr>
        <w:lastRenderedPageBreak/>
        <w:t>delays, and strengthening community care, the NHS can make sure that the ambulance service continues to provide fast, safe, and reliable help for everyone in need.</w:t>
      </w:r>
    </w:p>
    <w:p w14:paraId="47D557A7" w14:textId="77777777" w:rsidR="007E3F64" w:rsidRPr="007E3F64" w:rsidRDefault="007E3F64" w:rsidP="007E3F64">
      <w:pPr>
        <w:spacing w:line="360" w:lineRule="auto"/>
        <w:rPr>
          <w:rFonts w:ascii="Arial" w:hAnsi="Arial" w:cs="Arial"/>
          <w:sz w:val="22"/>
          <w:szCs w:val="22"/>
        </w:rPr>
      </w:pPr>
    </w:p>
    <w:p w14:paraId="5951315A" w14:textId="77777777" w:rsidR="007E3F64" w:rsidRPr="007E3F64" w:rsidRDefault="007E3F64" w:rsidP="007E3F64">
      <w:pPr>
        <w:spacing w:line="360" w:lineRule="auto"/>
        <w:rPr>
          <w:rFonts w:ascii="Arial" w:hAnsi="Arial" w:cs="Arial"/>
          <w:b/>
          <w:bCs/>
          <w:sz w:val="22"/>
          <w:szCs w:val="22"/>
        </w:rPr>
      </w:pPr>
      <w:r w:rsidRPr="007E3F64">
        <w:rPr>
          <w:rFonts w:ascii="Arial" w:hAnsi="Arial" w:cs="Arial"/>
          <w:b/>
          <w:bCs/>
          <w:sz w:val="22"/>
          <w:szCs w:val="22"/>
        </w:rPr>
        <w:t>Reference List (Harvard Style)</w:t>
      </w:r>
    </w:p>
    <w:p w14:paraId="1ADF1FF1"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BBC (2022) </w:t>
      </w:r>
      <w:r w:rsidRPr="007E3F64">
        <w:rPr>
          <w:rFonts w:ascii="Arial" w:hAnsi="Arial" w:cs="Arial"/>
          <w:i/>
          <w:iCs/>
          <w:sz w:val="22"/>
          <w:szCs w:val="22"/>
        </w:rPr>
        <w:t>Ambulance waiting times hit record high in England.</w:t>
      </w:r>
      <w:r w:rsidRPr="007E3F64">
        <w:rPr>
          <w:rFonts w:ascii="Arial" w:hAnsi="Arial" w:cs="Arial"/>
          <w:sz w:val="22"/>
          <w:szCs w:val="22"/>
        </w:rPr>
        <w:t xml:space="preserve"> Available at: </w:t>
      </w:r>
      <w:hyperlink r:id="rId4" w:history="1">
        <w:r w:rsidRPr="007E3F64">
          <w:rPr>
            <w:rStyle w:val="Hyperlink"/>
            <w:rFonts w:ascii="Arial" w:hAnsi="Arial" w:cs="Arial"/>
            <w:sz w:val="22"/>
            <w:szCs w:val="22"/>
          </w:rPr>
          <w:t>https://www.bbc.co.uk/news</w:t>
        </w:r>
      </w:hyperlink>
      <w:r w:rsidRPr="007E3F64">
        <w:rPr>
          <w:rFonts w:ascii="Arial" w:hAnsi="Arial" w:cs="Arial"/>
          <w:sz w:val="22"/>
          <w:szCs w:val="22"/>
        </w:rPr>
        <w:t xml:space="preserve"> (Accessed: 10 October 2025).</w:t>
      </w:r>
    </w:p>
    <w:p w14:paraId="7CD916A5"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College of Paramedics (2019) </w:t>
      </w:r>
      <w:r w:rsidRPr="007E3F64">
        <w:rPr>
          <w:rFonts w:ascii="Arial" w:hAnsi="Arial" w:cs="Arial"/>
          <w:i/>
          <w:iCs/>
          <w:sz w:val="22"/>
          <w:szCs w:val="22"/>
        </w:rPr>
        <w:t>State of the UK paramedic workforce.</w:t>
      </w:r>
      <w:r w:rsidRPr="007E3F64">
        <w:rPr>
          <w:rFonts w:ascii="Arial" w:hAnsi="Arial" w:cs="Arial"/>
          <w:sz w:val="22"/>
          <w:szCs w:val="22"/>
        </w:rPr>
        <w:t xml:space="preserve"> Bridgwater: College of Paramedics.</w:t>
      </w:r>
    </w:p>
    <w:p w14:paraId="2F46BDB1"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National Audit Office (2022) </w:t>
      </w:r>
      <w:r w:rsidRPr="007E3F64">
        <w:rPr>
          <w:rFonts w:ascii="Arial" w:hAnsi="Arial" w:cs="Arial"/>
          <w:i/>
          <w:iCs/>
          <w:sz w:val="22"/>
          <w:szCs w:val="22"/>
        </w:rPr>
        <w:t>NHS ambulance services.</w:t>
      </w:r>
      <w:r w:rsidRPr="007E3F64">
        <w:rPr>
          <w:rFonts w:ascii="Arial" w:hAnsi="Arial" w:cs="Arial"/>
          <w:sz w:val="22"/>
          <w:szCs w:val="22"/>
        </w:rPr>
        <w:t xml:space="preserve"> London: NAO.</w:t>
      </w:r>
    </w:p>
    <w:p w14:paraId="47E7EB9E"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National Archives (2020) </w:t>
      </w:r>
      <w:r w:rsidRPr="007E3F64">
        <w:rPr>
          <w:rFonts w:ascii="Arial" w:hAnsi="Arial" w:cs="Arial"/>
          <w:i/>
          <w:iCs/>
          <w:sz w:val="22"/>
          <w:szCs w:val="22"/>
        </w:rPr>
        <w:t>History of ambulance services in the UK.</w:t>
      </w:r>
      <w:r w:rsidRPr="007E3F64">
        <w:rPr>
          <w:rFonts w:ascii="Arial" w:hAnsi="Arial" w:cs="Arial"/>
          <w:sz w:val="22"/>
          <w:szCs w:val="22"/>
        </w:rPr>
        <w:t xml:space="preserve"> London: The National Archives.</w:t>
      </w:r>
    </w:p>
    <w:p w14:paraId="2746EEB5"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NHS (2024) </w:t>
      </w:r>
      <w:r w:rsidRPr="007E3F64">
        <w:rPr>
          <w:rFonts w:ascii="Arial" w:hAnsi="Arial" w:cs="Arial"/>
          <w:i/>
          <w:iCs/>
          <w:sz w:val="22"/>
          <w:szCs w:val="22"/>
        </w:rPr>
        <w:t>NHS Long Term Plan: Emergency and urgent care priorities.</w:t>
      </w:r>
      <w:r w:rsidRPr="007E3F64">
        <w:rPr>
          <w:rFonts w:ascii="Arial" w:hAnsi="Arial" w:cs="Arial"/>
          <w:sz w:val="22"/>
          <w:szCs w:val="22"/>
        </w:rPr>
        <w:t xml:space="preserve"> London: NHS.</w:t>
      </w:r>
    </w:p>
    <w:p w14:paraId="67405537"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NHS Confederation (2021) </w:t>
      </w:r>
      <w:r w:rsidRPr="007E3F64">
        <w:rPr>
          <w:rFonts w:ascii="Arial" w:hAnsi="Arial" w:cs="Arial"/>
          <w:i/>
          <w:iCs/>
          <w:sz w:val="22"/>
          <w:szCs w:val="22"/>
        </w:rPr>
        <w:t>Ambulance services: challenges and future direction.</w:t>
      </w:r>
      <w:r w:rsidRPr="007E3F64">
        <w:rPr>
          <w:rFonts w:ascii="Arial" w:hAnsi="Arial" w:cs="Arial"/>
          <w:sz w:val="22"/>
          <w:szCs w:val="22"/>
        </w:rPr>
        <w:t xml:space="preserve"> London: NHS Confederation.</w:t>
      </w:r>
    </w:p>
    <w:p w14:paraId="2A12196A"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NHS England (2023) </w:t>
      </w:r>
      <w:r w:rsidRPr="007E3F64">
        <w:rPr>
          <w:rFonts w:ascii="Arial" w:hAnsi="Arial" w:cs="Arial"/>
          <w:i/>
          <w:iCs/>
          <w:sz w:val="22"/>
          <w:szCs w:val="22"/>
        </w:rPr>
        <w:t>Ambulance response programme performance standards.</w:t>
      </w:r>
      <w:r w:rsidRPr="007E3F64">
        <w:rPr>
          <w:rFonts w:ascii="Arial" w:hAnsi="Arial" w:cs="Arial"/>
          <w:sz w:val="22"/>
          <w:szCs w:val="22"/>
        </w:rPr>
        <w:t xml:space="preserve"> London: NHS England.</w:t>
      </w:r>
    </w:p>
    <w:p w14:paraId="1365C9B5"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UNISON (2020) </w:t>
      </w:r>
      <w:r w:rsidRPr="007E3F64">
        <w:rPr>
          <w:rFonts w:ascii="Arial" w:hAnsi="Arial" w:cs="Arial"/>
          <w:i/>
          <w:iCs/>
          <w:sz w:val="22"/>
          <w:szCs w:val="22"/>
        </w:rPr>
        <w:t>Stress and burnout among ambulance workers.</w:t>
      </w:r>
      <w:r w:rsidRPr="007E3F64">
        <w:rPr>
          <w:rFonts w:ascii="Arial" w:hAnsi="Arial" w:cs="Arial"/>
          <w:sz w:val="22"/>
          <w:szCs w:val="22"/>
        </w:rPr>
        <w:t xml:space="preserve"> London: UNISON.</w:t>
      </w:r>
    </w:p>
    <w:p w14:paraId="42F7E232" w14:textId="77777777" w:rsidR="007E3F64"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World Health Organization (WHO) (2021) </w:t>
      </w:r>
      <w:r w:rsidRPr="007E3F64">
        <w:rPr>
          <w:rFonts w:ascii="Arial" w:hAnsi="Arial" w:cs="Arial"/>
          <w:i/>
          <w:iCs/>
          <w:sz w:val="22"/>
          <w:szCs w:val="22"/>
        </w:rPr>
        <w:t>Health workforce policy and COVID-19: Recovery and resilience.</w:t>
      </w:r>
      <w:r w:rsidRPr="007E3F64">
        <w:rPr>
          <w:rFonts w:ascii="Arial" w:hAnsi="Arial" w:cs="Arial"/>
          <w:sz w:val="22"/>
          <w:szCs w:val="22"/>
        </w:rPr>
        <w:t xml:space="preserve"> Geneva: WHO.</w:t>
      </w:r>
    </w:p>
    <w:p w14:paraId="46F91287" w14:textId="3BCAC40B" w:rsidR="000D7BE9" w:rsidRPr="007E3F64" w:rsidRDefault="007E3F64" w:rsidP="007E3F64">
      <w:pPr>
        <w:spacing w:line="360" w:lineRule="auto"/>
        <w:rPr>
          <w:rFonts w:ascii="Arial" w:hAnsi="Arial" w:cs="Arial"/>
          <w:sz w:val="22"/>
          <w:szCs w:val="22"/>
        </w:rPr>
      </w:pPr>
      <w:r w:rsidRPr="007E3F64">
        <w:rPr>
          <w:rFonts w:ascii="Arial" w:hAnsi="Arial" w:cs="Arial"/>
          <w:sz w:val="22"/>
          <w:szCs w:val="22"/>
        </w:rPr>
        <w:t xml:space="preserve">World Health Organization (WHO) (2022) </w:t>
      </w:r>
      <w:r w:rsidRPr="007E3F64">
        <w:rPr>
          <w:rFonts w:ascii="Arial" w:hAnsi="Arial" w:cs="Arial"/>
          <w:i/>
          <w:iCs/>
          <w:sz w:val="22"/>
          <w:szCs w:val="22"/>
        </w:rPr>
        <w:t>Emergency care systems framework: Strengthening health systems to save lives.</w:t>
      </w:r>
      <w:r w:rsidRPr="007E3F64">
        <w:rPr>
          <w:rFonts w:ascii="Arial" w:hAnsi="Arial" w:cs="Arial"/>
          <w:sz w:val="22"/>
          <w:szCs w:val="22"/>
        </w:rPr>
        <w:t xml:space="preserve"> Geneva: WHO.</w:t>
      </w:r>
      <w:r w:rsidR="000D7BE9" w:rsidRPr="007E3F64">
        <w:rPr>
          <w:rFonts w:ascii="Arial" w:hAnsi="Arial" w:cs="Arial"/>
          <w:sz w:val="22"/>
          <w:szCs w:val="22"/>
        </w:rPr>
        <w:t xml:space="preserve"> </w:t>
      </w:r>
    </w:p>
    <w:sectPr w:rsidR="000D7BE9" w:rsidRPr="007E3F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ristina">
    <w:panose1 w:val="03060402040406080204"/>
    <w:charset w:val="00"/>
    <w:family w:val="script"/>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BE9"/>
    <w:rsid w:val="00010B81"/>
    <w:rsid w:val="000D7BE9"/>
    <w:rsid w:val="00136FBE"/>
    <w:rsid w:val="00223528"/>
    <w:rsid w:val="00266D90"/>
    <w:rsid w:val="003E33BF"/>
    <w:rsid w:val="00402CC2"/>
    <w:rsid w:val="0046236A"/>
    <w:rsid w:val="004A19D5"/>
    <w:rsid w:val="005A387F"/>
    <w:rsid w:val="005F0394"/>
    <w:rsid w:val="007832E8"/>
    <w:rsid w:val="007E3F64"/>
    <w:rsid w:val="008619F5"/>
    <w:rsid w:val="008A357C"/>
    <w:rsid w:val="0092056D"/>
    <w:rsid w:val="009A0063"/>
    <w:rsid w:val="00A76627"/>
    <w:rsid w:val="00AF0E9D"/>
    <w:rsid w:val="00B73D0D"/>
    <w:rsid w:val="00D86A21"/>
    <w:rsid w:val="00E9402B"/>
    <w:rsid w:val="00FB5B2F"/>
    <w:rsid w:val="00FE1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741A4"/>
  <w15:chartTrackingRefBased/>
  <w15:docId w15:val="{5E0798EB-2106-4F21-A4AE-8F46F9948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7B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7B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7B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7B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7B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7B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7B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7B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7B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7B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7B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7B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7B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7B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7B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7B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7B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7BE9"/>
    <w:rPr>
      <w:rFonts w:eastAsiaTheme="majorEastAsia" w:cstheme="majorBidi"/>
      <w:color w:val="272727" w:themeColor="text1" w:themeTint="D8"/>
    </w:rPr>
  </w:style>
  <w:style w:type="paragraph" w:styleId="Title">
    <w:name w:val="Title"/>
    <w:basedOn w:val="Normal"/>
    <w:next w:val="Normal"/>
    <w:link w:val="TitleChar"/>
    <w:uiPriority w:val="10"/>
    <w:qFormat/>
    <w:rsid w:val="000D7B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7B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7B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7B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7BE9"/>
    <w:pPr>
      <w:spacing w:before="160"/>
      <w:jc w:val="center"/>
    </w:pPr>
    <w:rPr>
      <w:i/>
      <w:iCs/>
      <w:color w:val="404040" w:themeColor="text1" w:themeTint="BF"/>
    </w:rPr>
  </w:style>
  <w:style w:type="character" w:customStyle="1" w:styleId="QuoteChar">
    <w:name w:val="Quote Char"/>
    <w:basedOn w:val="DefaultParagraphFont"/>
    <w:link w:val="Quote"/>
    <w:uiPriority w:val="29"/>
    <w:rsid w:val="000D7BE9"/>
    <w:rPr>
      <w:i/>
      <w:iCs/>
      <w:color w:val="404040" w:themeColor="text1" w:themeTint="BF"/>
    </w:rPr>
  </w:style>
  <w:style w:type="paragraph" w:styleId="ListParagraph">
    <w:name w:val="List Paragraph"/>
    <w:basedOn w:val="Normal"/>
    <w:uiPriority w:val="34"/>
    <w:qFormat/>
    <w:rsid w:val="000D7BE9"/>
    <w:pPr>
      <w:ind w:left="720"/>
      <w:contextualSpacing/>
    </w:pPr>
  </w:style>
  <w:style w:type="character" w:styleId="IntenseEmphasis">
    <w:name w:val="Intense Emphasis"/>
    <w:basedOn w:val="DefaultParagraphFont"/>
    <w:uiPriority w:val="21"/>
    <w:qFormat/>
    <w:rsid w:val="000D7BE9"/>
    <w:rPr>
      <w:i/>
      <w:iCs/>
      <w:color w:val="0F4761" w:themeColor="accent1" w:themeShade="BF"/>
    </w:rPr>
  </w:style>
  <w:style w:type="paragraph" w:styleId="IntenseQuote">
    <w:name w:val="Intense Quote"/>
    <w:basedOn w:val="Normal"/>
    <w:next w:val="Normal"/>
    <w:link w:val="IntenseQuoteChar"/>
    <w:uiPriority w:val="30"/>
    <w:qFormat/>
    <w:rsid w:val="000D7B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7BE9"/>
    <w:rPr>
      <w:i/>
      <w:iCs/>
      <w:color w:val="0F4761" w:themeColor="accent1" w:themeShade="BF"/>
    </w:rPr>
  </w:style>
  <w:style w:type="character" w:styleId="IntenseReference">
    <w:name w:val="Intense Reference"/>
    <w:basedOn w:val="DefaultParagraphFont"/>
    <w:uiPriority w:val="32"/>
    <w:qFormat/>
    <w:rsid w:val="000D7BE9"/>
    <w:rPr>
      <w:b/>
      <w:bCs/>
      <w:smallCaps/>
      <w:color w:val="0F4761" w:themeColor="accent1" w:themeShade="BF"/>
      <w:spacing w:val="5"/>
    </w:rPr>
  </w:style>
  <w:style w:type="character" w:styleId="Hyperlink">
    <w:name w:val="Hyperlink"/>
    <w:basedOn w:val="DefaultParagraphFont"/>
    <w:uiPriority w:val="99"/>
    <w:unhideWhenUsed/>
    <w:rsid w:val="007E3F64"/>
    <w:rPr>
      <w:color w:val="467886" w:themeColor="hyperlink"/>
      <w:u w:val="single"/>
    </w:rPr>
  </w:style>
  <w:style w:type="character" w:styleId="UnresolvedMention">
    <w:name w:val="Unresolved Mention"/>
    <w:basedOn w:val="DefaultParagraphFont"/>
    <w:uiPriority w:val="99"/>
    <w:semiHidden/>
    <w:unhideWhenUsed/>
    <w:rsid w:val="007E3F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987469">
      <w:bodyDiv w:val="1"/>
      <w:marLeft w:val="0"/>
      <w:marRight w:val="0"/>
      <w:marTop w:val="0"/>
      <w:marBottom w:val="0"/>
      <w:divBdr>
        <w:top w:val="none" w:sz="0" w:space="0" w:color="auto"/>
        <w:left w:val="none" w:sz="0" w:space="0" w:color="auto"/>
        <w:bottom w:val="none" w:sz="0" w:space="0" w:color="auto"/>
        <w:right w:val="none" w:sz="0" w:space="0" w:color="auto"/>
      </w:divBdr>
      <w:divsChild>
        <w:div w:id="2071344517">
          <w:marLeft w:val="0"/>
          <w:marRight w:val="0"/>
          <w:marTop w:val="240"/>
          <w:marBottom w:val="240"/>
          <w:divBdr>
            <w:top w:val="none" w:sz="0" w:space="0" w:color="auto"/>
            <w:left w:val="none" w:sz="0" w:space="0" w:color="auto"/>
            <w:bottom w:val="none" w:sz="0" w:space="0" w:color="auto"/>
            <w:right w:val="none" w:sz="0" w:space="0" w:color="auto"/>
          </w:divBdr>
        </w:div>
        <w:div w:id="1122533127">
          <w:marLeft w:val="0"/>
          <w:marRight w:val="0"/>
          <w:marTop w:val="240"/>
          <w:marBottom w:val="240"/>
          <w:divBdr>
            <w:top w:val="none" w:sz="0" w:space="0" w:color="auto"/>
            <w:left w:val="none" w:sz="0" w:space="0" w:color="auto"/>
            <w:bottom w:val="none" w:sz="0" w:space="0" w:color="auto"/>
            <w:right w:val="none" w:sz="0" w:space="0" w:color="auto"/>
          </w:divBdr>
        </w:div>
        <w:div w:id="1616909247">
          <w:marLeft w:val="0"/>
          <w:marRight w:val="0"/>
          <w:marTop w:val="240"/>
          <w:marBottom w:val="240"/>
          <w:divBdr>
            <w:top w:val="none" w:sz="0" w:space="0" w:color="auto"/>
            <w:left w:val="none" w:sz="0" w:space="0" w:color="auto"/>
            <w:bottom w:val="none" w:sz="0" w:space="0" w:color="auto"/>
            <w:right w:val="none" w:sz="0" w:space="0" w:color="auto"/>
          </w:divBdr>
        </w:div>
        <w:div w:id="427041737">
          <w:marLeft w:val="0"/>
          <w:marRight w:val="0"/>
          <w:marTop w:val="240"/>
          <w:marBottom w:val="240"/>
          <w:divBdr>
            <w:top w:val="none" w:sz="0" w:space="0" w:color="auto"/>
            <w:left w:val="none" w:sz="0" w:space="0" w:color="auto"/>
            <w:bottom w:val="none" w:sz="0" w:space="0" w:color="auto"/>
            <w:right w:val="none" w:sz="0" w:space="0" w:color="auto"/>
          </w:divBdr>
        </w:div>
        <w:div w:id="1659307884">
          <w:marLeft w:val="0"/>
          <w:marRight w:val="0"/>
          <w:marTop w:val="240"/>
          <w:marBottom w:val="240"/>
          <w:divBdr>
            <w:top w:val="none" w:sz="0" w:space="0" w:color="auto"/>
            <w:left w:val="none" w:sz="0" w:space="0" w:color="auto"/>
            <w:bottom w:val="none" w:sz="0" w:space="0" w:color="auto"/>
            <w:right w:val="none" w:sz="0" w:space="0" w:color="auto"/>
          </w:divBdr>
        </w:div>
        <w:div w:id="827794457">
          <w:marLeft w:val="0"/>
          <w:marRight w:val="0"/>
          <w:marTop w:val="240"/>
          <w:marBottom w:val="240"/>
          <w:divBdr>
            <w:top w:val="none" w:sz="0" w:space="0" w:color="auto"/>
            <w:left w:val="none" w:sz="0" w:space="0" w:color="auto"/>
            <w:bottom w:val="none" w:sz="0" w:space="0" w:color="auto"/>
            <w:right w:val="none" w:sz="0" w:space="0" w:color="auto"/>
          </w:divBdr>
        </w:div>
        <w:div w:id="1414819574">
          <w:marLeft w:val="0"/>
          <w:marRight w:val="0"/>
          <w:marTop w:val="240"/>
          <w:marBottom w:val="240"/>
          <w:divBdr>
            <w:top w:val="none" w:sz="0" w:space="0" w:color="auto"/>
            <w:left w:val="none" w:sz="0" w:space="0" w:color="auto"/>
            <w:bottom w:val="none" w:sz="0" w:space="0" w:color="auto"/>
            <w:right w:val="none" w:sz="0" w:space="0" w:color="auto"/>
          </w:divBdr>
        </w:div>
        <w:div w:id="1904370563">
          <w:marLeft w:val="0"/>
          <w:marRight w:val="0"/>
          <w:marTop w:val="240"/>
          <w:marBottom w:val="240"/>
          <w:divBdr>
            <w:top w:val="none" w:sz="0" w:space="0" w:color="auto"/>
            <w:left w:val="none" w:sz="0" w:space="0" w:color="auto"/>
            <w:bottom w:val="none" w:sz="0" w:space="0" w:color="auto"/>
            <w:right w:val="none" w:sz="0" w:space="0" w:color="auto"/>
          </w:divBdr>
        </w:div>
        <w:div w:id="1082333713">
          <w:marLeft w:val="0"/>
          <w:marRight w:val="0"/>
          <w:marTop w:val="240"/>
          <w:marBottom w:val="240"/>
          <w:divBdr>
            <w:top w:val="none" w:sz="0" w:space="0" w:color="auto"/>
            <w:left w:val="none" w:sz="0" w:space="0" w:color="auto"/>
            <w:bottom w:val="none" w:sz="0" w:space="0" w:color="auto"/>
            <w:right w:val="none" w:sz="0" w:space="0" w:color="auto"/>
          </w:divBdr>
        </w:div>
      </w:divsChild>
    </w:div>
    <w:div w:id="1089741838">
      <w:bodyDiv w:val="1"/>
      <w:marLeft w:val="0"/>
      <w:marRight w:val="0"/>
      <w:marTop w:val="0"/>
      <w:marBottom w:val="0"/>
      <w:divBdr>
        <w:top w:val="none" w:sz="0" w:space="0" w:color="auto"/>
        <w:left w:val="none" w:sz="0" w:space="0" w:color="auto"/>
        <w:bottom w:val="none" w:sz="0" w:space="0" w:color="auto"/>
        <w:right w:val="none" w:sz="0" w:space="0" w:color="auto"/>
      </w:divBdr>
    </w:div>
    <w:div w:id="1261253446">
      <w:bodyDiv w:val="1"/>
      <w:marLeft w:val="0"/>
      <w:marRight w:val="0"/>
      <w:marTop w:val="0"/>
      <w:marBottom w:val="0"/>
      <w:divBdr>
        <w:top w:val="none" w:sz="0" w:space="0" w:color="auto"/>
        <w:left w:val="none" w:sz="0" w:space="0" w:color="auto"/>
        <w:bottom w:val="none" w:sz="0" w:space="0" w:color="auto"/>
        <w:right w:val="none" w:sz="0" w:space="0" w:color="auto"/>
      </w:divBdr>
      <w:divsChild>
        <w:div w:id="1748915790">
          <w:marLeft w:val="0"/>
          <w:marRight w:val="0"/>
          <w:marTop w:val="240"/>
          <w:marBottom w:val="240"/>
          <w:divBdr>
            <w:top w:val="none" w:sz="0" w:space="0" w:color="auto"/>
            <w:left w:val="none" w:sz="0" w:space="0" w:color="auto"/>
            <w:bottom w:val="none" w:sz="0" w:space="0" w:color="auto"/>
            <w:right w:val="none" w:sz="0" w:space="0" w:color="auto"/>
          </w:divBdr>
        </w:div>
        <w:div w:id="75833107">
          <w:marLeft w:val="0"/>
          <w:marRight w:val="0"/>
          <w:marTop w:val="240"/>
          <w:marBottom w:val="240"/>
          <w:divBdr>
            <w:top w:val="none" w:sz="0" w:space="0" w:color="auto"/>
            <w:left w:val="none" w:sz="0" w:space="0" w:color="auto"/>
            <w:bottom w:val="none" w:sz="0" w:space="0" w:color="auto"/>
            <w:right w:val="none" w:sz="0" w:space="0" w:color="auto"/>
          </w:divBdr>
        </w:div>
        <w:div w:id="478887810">
          <w:marLeft w:val="0"/>
          <w:marRight w:val="0"/>
          <w:marTop w:val="240"/>
          <w:marBottom w:val="240"/>
          <w:divBdr>
            <w:top w:val="none" w:sz="0" w:space="0" w:color="auto"/>
            <w:left w:val="none" w:sz="0" w:space="0" w:color="auto"/>
            <w:bottom w:val="none" w:sz="0" w:space="0" w:color="auto"/>
            <w:right w:val="none" w:sz="0" w:space="0" w:color="auto"/>
          </w:divBdr>
        </w:div>
        <w:div w:id="1921593208">
          <w:marLeft w:val="0"/>
          <w:marRight w:val="0"/>
          <w:marTop w:val="240"/>
          <w:marBottom w:val="240"/>
          <w:divBdr>
            <w:top w:val="none" w:sz="0" w:space="0" w:color="auto"/>
            <w:left w:val="none" w:sz="0" w:space="0" w:color="auto"/>
            <w:bottom w:val="none" w:sz="0" w:space="0" w:color="auto"/>
            <w:right w:val="none" w:sz="0" w:space="0" w:color="auto"/>
          </w:divBdr>
        </w:div>
        <w:div w:id="857545606">
          <w:marLeft w:val="0"/>
          <w:marRight w:val="0"/>
          <w:marTop w:val="240"/>
          <w:marBottom w:val="240"/>
          <w:divBdr>
            <w:top w:val="none" w:sz="0" w:space="0" w:color="auto"/>
            <w:left w:val="none" w:sz="0" w:space="0" w:color="auto"/>
            <w:bottom w:val="none" w:sz="0" w:space="0" w:color="auto"/>
            <w:right w:val="none" w:sz="0" w:space="0" w:color="auto"/>
          </w:divBdr>
        </w:div>
        <w:div w:id="22708067">
          <w:marLeft w:val="0"/>
          <w:marRight w:val="0"/>
          <w:marTop w:val="240"/>
          <w:marBottom w:val="240"/>
          <w:divBdr>
            <w:top w:val="none" w:sz="0" w:space="0" w:color="auto"/>
            <w:left w:val="none" w:sz="0" w:space="0" w:color="auto"/>
            <w:bottom w:val="none" w:sz="0" w:space="0" w:color="auto"/>
            <w:right w:val="none" w:sz="0" w:space="0" w:color="auto"/>
          </w:divBdr>
        </w:div>
        <w:div w:id="651914155">
          <w:marLeft w:val="0"/>
          <w:marRight w:val="0"/>
          <w:marTop w:val="240"/>
          <w:marBottom w:val="240"/>
          <w:divBdr>
            <w:top w:val="none" w:sz="0" w:space="0" w:color="auto"/>
            <w:left w:val="none" w:sz="0" w:space="0" w:color="auto"/>
            <w:bottom w:val="none" w:sz="0" w:space="0" w:color="auto"/>
            <w:right w:val="none" w:sz="0" w:space="0" w:color="auto"/>
          </w:divBdr>
        </w:div>
        <w:div w:id="584267797">
          <w:marLeft w:val="0"/>
          <w:marRight w:val="0"/>
          <w:marTop w:val="240"/>
          <w:marBottom w:val="240"/>
          <w:divBdr>
            <w:top w:val="none" w:sz="0" w:space="0" w:color="auto"/>
            <w:left w:val="none" w:sz="0" w:space="0" w:color="auto"/>
            <w:bottom w:val="none" w:sz="0" w:space="0" w:color="auto"/>
            <w:right w:val="none" w:sz="0" w:space="0" w:color="auto"/>
          </w:divBdr>
        </w:div>
        <w:div w:id="428308911">
          <w:marLeft w:val="0"/>
          <w:marRight w:val="0"/>
          <w:marTop w:val="240"/>
          <w:marBottom w:val="240"/>
          <w:divBdr>
            <w:top w:val="none" w:sz="0" w:space="0" w:color="auto"/>
            <w:left w:val="none" w:sz="0" w:space="0" w:color="auto"/>
            <w:bottom w:val="none" w:sz="0" w:space="0" w:color="auto"/>
            <w:right w:val="none" w:sz="0" w:space="0" w:color="auto"/>
          </w:divBdr>
        </w:div>
      </w:divsChild>
    </w:div>
    <w:div w:id="1738740881">
      <w:bodyDiv w:val="1"/>
      <w:marLeft w:val="0"/>
      <w:marRight w:val="0"/>
      <w:marTop w:val="0"/>
      <w:marBottom w:val="0"/>
      <w:divBdr>
        <w:top w:val="none" w:sz="0" w:space="0" w:color="auto"/>
        <w:left w:val="none" w:sz="0" w:space="0" w:color="auto"/>
        <w:bottom w:val="none" w:sz="0" w:space="0" w:color="auto"/>
        <w:right w:val="none" w:sz="0" w:space="0" w:color="auto"/>
      </w:divBdr>
      <w:divsChild>
        <w:div w:id="1977446931">
          <w:marLeft w:val="0"/>
          <w:marRight w:val="0"/>
          <w:marTop w:val="0"/>
          <w:marBottom w:val="0"/>
          <w:divBdr>
            <w:top w:val="none" w:sz="0" w:space="0" w:color="auto"/>
            <w:left w:val="none" w:sz="0" w:space="0" w:color="auto"/>
            <w:bottom w:val="none" w:sz="0" w:space="0" w:color="auto"/>
            <w:right w:val="none" w:sz="0" w:space="0" w:color="auto"/>
          </w:divBdr>
        </w:div>
        <w:div w:id="1871452082">
          <w:marLeft w:val="0"/>
          <w:marRight w:val="0"/>
          <w:marTop w:val="0"/>
          <w:marBottom w:val="0"/>
          <w:divBdr>
            <w:top w:val="none" w:sz="0" w:space="0" w:color="auto"/>
            <w:left w:val="none" w:sz="0" w:space="0" w:color="auto"/>
            <w:bottom w:val="none" w:sz="0" w:space="0" w:color="auto"/>
            <w:right w:val="none" w:sz="0" w:space="0" w:color="auto"/>
          </w:divBdr>
        </w:div>
        <w:div w:id="663052421">
          <w:marLeft w:val="0"/>
          <w:marRight w:val="0"/>
          <w:marTop w:val="0"/>
          <w:marBottom w:val="0"/>
          <w:divBdr>
            <w:top w:val="none" w:sz="0" w:space="0" w:color="auto"/>
            <w:left w:val="none" w:sz="0" w:space="0" w:color="auto"/>
            <w:bottom w:val="none" w:sz="0" w:space="0" w:color="auto"/>
            <w:right w:val="none" w:sz="0" w:space="0" w:color="auto"/>
          </w:divBdr>
        </w:div>
        <w:div w:id="1865633292">
          <w:marLeft w:val="0"/>
          <w:marRight w:val="0"/>
          <w:marTop w:val="0"/>
          <w:marBottom w:val="0"/>
          <w:divBdr>
            <w:top w:val="none" w:sz="0" w:space="0" w:color="auto"/>
            <w:left w:val="none" w:sz="0" w:space="0" w:color="auto"/>
            <w:bottom w:val="none" w:sz="0" w:space="0" w:color="auto"/>
            <w:right w:val="none" w:sz="0" w:space="0" w:color="auto"/>
          </w:divBdr>
        </w:div>
        <w:div w:id="1208033628">
          <w:marLeft w:val="0"/>
          <w:marRight w:val="0"/>
          <w:marTop w:val="0"/>
          <w:marBottom w:val="0"/>
          <w:divBdr>
            <w:top w:val="none" w:sz="0" w:space="0" w:color="auto"/>
            <w:left w:val="none" w:sz="0" w:space="0" w:color="auto"/>
            <w:bottom w:val="none" w:sz="0" w:space="0" w:color="auto"/>
            <w:right w:val="none" w:sz="0" w:space="0" w:color="auto"/>
          </w:divBdr>
        </w:div>
        <w:div w:id="1761753747">
          <w:marLeft w:val="0"/>
          <w:marRight w:val="0"/>
          <w:marTop w:val="0"/>
          <w:marBottom w:val="0"/>
          <w:divBdr>
            <w:top w:val="none" w:sz="0" w:space="0" w:color="auto"/>
            <w:left w:val="none" w:sz="0" w:space="0" w:color="auto"/>
            <w:bottom w:val="none" w:sz="0" w:space="0" w:color="auto"/>
            <w:right w:val="none" w:sz="0" w:space="0" w:color="auto"/>
          </w:divBdr>
        </w:div>
        <w:div w:id="788278809">
          <w:marLeft w:val="0"/>
          <w:marRight w:val="0"/>
          <w:marTop w:val="0"/>
          <w:marBottom w:val="0"/>
          <w:divBdr>
            <w:top w:val="none" w:sz="0" w:space="0" w:color="auto"/>
            <w:left w:val="none" w:sz="0" w:space="0" w:color="auto"/>
            <w:bottom w:val="none" w:sz="0" w:space="0" w:color="auto"/>
            <w:right w:val="none" w:sz="0" w:space="0" w:color="auto"/>
          </w:divBdr>
        </w:div>
        <w:div w:id="501703029">
          <w:marLeft w:val="0"/>
          <w:marRight w:val="0"/>
          <w:marTop w:val="0"/>
          <w:marBottom w:val="0"/>
          <w:divBdr>
            <w:top w:val="none" w:sz="0" w:space="0" w:color="auto"/>
            <w:left w:val="none" w:sz="0" w:space="0" w:color="auto"/>
            <w:bottom w:val="none" w:sz="0" w:space="0" w:color="auto"/>
            <w:right w:val="none" w:sz="0" w:space="0" w:color="auto"/>
          </w:divBdr>
        </w:div>
        <w:div w:id="1821076675">
          <w:marLeft w:val="0"/>
          <w:marRight w:val="0"/>
          <w:marTop w:val="0"/>
          <w:marBottom w:val="0"/>
          <w:divBdr>
            <w:top w:val="none" w:sz="0" w:space="0" w:color="auto"/>
            <w:left w:val="none" w:sz="0" w:space="0" w:color="auto"/>
            <w:bottom w:val="none" w:sz="0" w:space="0" w:color="auto"/>
            <w:right w:val="none" w:sz="0" w:space="0" w:color="auto"/>
          </w:divBdr>
        </w:div>
        <w:div w:id="652177254">
          <w:marLeft w:val="0"/>
          <w:marRight w:val="0"/>
          <w:marTop w:val="0"/>
          <w:marBottom w:val="0"/>
          <w:divBdr>
            <w:top w:val="none" w:sz="0" w:space="0" w:color="auto"/>
            <w:left w:val="none" w:sz="0" w:space="0" w:color="auto"/>
            <w:bottom w:val="none" w:sz="0" w:space="0" w:color="auto"/>
            <w:right w:val="none" w:sz="0" w:space="0" w:color="auto"/>
          </w:divBdr>
        </w:div>
        <w:div w:id="1473257469">
          <w:marLeft w:val="0"/>
          <w:marRight w:val="0"/>
          <w:marTop w:val="0"/>
          <w:marBottom w:val="0"/>
          <w:divBdr>
            <w:top w:val="none" w:sz="0" w:space="0" w:color="auto"/>
            <w:left w:val="none" w:sz="0" w:space="0" w:color="auto"/>
            <w:bottom w:val="none" w:sz="0" w:space="0" w:color="auto"/>
            <w:right w:val="none" w:sz="0" w:space="0" w:color="auto"/>
          </w:divBdr>
        </w:div>
        <w:div w:id="997075900">
          <w:marLeft w:val="0"/>
          <w:marRight w:val="0"/>
          <w:marTop w:val="0"/>
          <w:marBottom w:val="0"/>
          <w:divBdr>
            <w:top w:val="none" w:sz="0" w:space="0" w:color="auto"/>
            <w:left w:val="none" w:sz="0" w:space="0" w:color="auto"/>
            <w:bottom w:val="none" w:sz="0" w:space="0" w:color="auto"/>
            <w:right w:val="none" w:sz="0" w:space="0" w:color="auto"/>
          </w:divBdr>
        </w:div>
      </w:divsChild>
    </w:div>
    <w:div w:id="1807770310">
      <w:bodyDiv w:val="1"/>
      <w:marLeft w:val="0"/>
      <w:marRight w:val="0"/>
      <w:marTop w:val="0"/>
      <w:marBottom w:val="0"/>
      <w:divBdr>
        <w:top w:val="none" w:sz="0" w:space="0" w:color="auto"/>
        <w:left w:val="none" w:sz="0" w:space="0" w:color="auto"/>
        <w:bottom w:val="none" w:sz="0" w:space="0" w:color="auto"/>
        <w:right w:val="none" w:sz="0" w:space="0" w:color="auto"/>
      </w:divBdr>
      <w:divsChild>
        <w:div w:id="1579289231">
          <w:marLeft w:val="0"/>
          <w:marRight w:val="0"/>
          <w:marTop w:val="0"/>
          <w:marBottom w:val="0"/>
          <w:divBdr>
            <w:top w:val="none" w:sz="0" w:space="0" w:color="auto"/>
            <w:left w:val="none" w:sz="0" w:space="0" w:color="auto"/>
            <w:bottom w:val="none" w:sz="0" w:space="0" w:color="auto"/>
            <w:right w:val="none" w:sz="0" w:space="0" w:color="auto"/>
          </w:divBdr>
        </w:div>
        <w:div w:id="507017489">
          <w:marLeft w:val="0"/>
          <w:marRight w:val="0"/>
          <w:marTop w:val="0"/>
          <w:marBottom w:val="0"/>
          <w:divBdr>
            <w:top w:val="none" w:sz="0" w:space="0" w:color="auto"/>
            <w:left w:val="none" w:sz="0" w:space="0" w:color="auto"/>
            <w:bottom w:val="none" w:sz="0" w:space="0" w:color="auto"/>
            <w:right w:val="none" w:sz="0" w:space="0" w:color="auto"/>
          </w:divBdr>
        </w:div>
        <w:div w:id="511839114">
          <w:marLeft w:val="0"/>
          <w:marRight w:val="0"/>
          <w:marTop w:val="0"/>
          <w:marBottom w:val="0"/>
          <w:divBdr>
            <w:top w:val="none" w:sz="0" w:space="0" w:color="auto"/>
            <w:left w:val="none" w:sz="0" w:space="0" w:color="auto"/>
            <w:bottom w:val="none" w:sz="0" w:space="0" w:color="auto"/>
            <w:right w:val="none" w:sz="0" w:space="0" w:color="auto"/>
          </w:divBdr>
        </w:div>
        <w:div w:id="934636323">
          <w:marLeft w:val="0"/>
          <w:marRight w:val="0"/>
          <w:marTop w:val="0"/>
          <w:marBottom w:val="0"/>
          <w:divBdr>
            <w:top w:val="none" w:sz="0" w:space="0" w:color="auto"/>
            <w:left w:val="none" w:sz="0" w:space="0" w:color="auto"/>
            <w:bottom w:val="none" w:sz="0" w:space="0" w:color="auto"/>
            <w:right w:val="none" w:sz="0" w:space="0" w:color="auto"/>
          </w:divBdr>
        </w:div>
        <w:div w:id="1329864408">
          <w:marLeft w:val="0"/>
          <w:marRight w:val="0"/>
          <w:marTop w:val="0"/>
          <w:marBottom w:val="0"/>
          <w:divBdr>
            <w:top w:val="none" w:sz="0" w:space="0" w:color="auto"/>
            <w:left w:val="none" w:sz="0" w:space="0" w:color="auto"/>
            <w:bottom w:val="none" w:sz="0" w:space="0" w:color="auto"/>
            <w:right w:val="none" w:sz="0" w:space="0" w:color="auto"/>
          </w:divBdr>
        </w:div>
        <w:div w:id="1159225740">
          <w:marLeft w:val="0"/>
          <w:marRight w:val="0"/>
          <w:marTop w:val="0"/>
          <w:marBottom w:val="0"/>
          <w:divBdr>
            <w:top w:val="none" w:sz="0" w:space="0" w:color="auto"/>
            <w:left w:val="none" w:sz="0" w:space="0" w:color="auto"/>
            <w:bottom w:val="none" w:sz="0" w:space="0" w:color="auto"/>
            <w:right w:val="none" w:sz="0" w:space="0" w:color="auto"/>
          </w:divBdr>
        </w:div>
        <w:div w:id="1584952243">
          <w:marLeft w:val="0"/>
          <w:marRight w:val="0"/>
          <w:marTop w:val="0"/>
          <w:marBottom w:val="0"/>
          <w:divBdr>
            <w:top w:val="none" w:sz="0" w:space="0" w:color="auto"/>
            <w:left w:val="none" w:sz="0" w:space="0" w:color="auto"/>
            <w:bottom w:val="none" w:sz="0" w:space="0" w:color="auto"/>
            <w:right w:val="none" w:sz="0" w:space="0" w:color="auto"/>
          </w:divBdr>
        </w:div>
        <w:div w:id="1077560089">
          <w:marLeft w:val="0"/>
          <w:marRight w:val="0"/>
          <w:marTop w:val="0"/>
          <w:marBottom w:val="0"/>
          <w:divBdr>
            <w:top w:val="none" w:sz="0" w:space="0" w:color="auto"/>
            <w:left w:val="none" w:sz="0" w:space="0" w:color="auto"/>
            <w:bottom w:val="none" w:sz="0" w:space="0" w:color="auto"/>
            <w:right w:val="none" w:sz="0" w:space="0" w:color="auto"/>
          </w:divBdr>
        </w:div>
        <w:div w:id="1000884620">
          <w:marLeft w:val="0"/>
          <w:marRight w:val="0"/>
          <w:marTop w:val="0"/>
          <w:marBottom w:val="0"/>
          <w:divBdr>
            <w:top w:val="none" w:sz="0" w:space="0" w:color="auto"/>
            <w:left w:val="none" w:sz="0" w:space="0" w:color="auto"/>
            <w:bottom w:val="none" w:sz="0" w:space="0" w:color="auto"/>
            <w:right w:val="none" w:sz="0" w:space="0" w:color="auto"/>
          </w:divBdr>
        </w:div>
        <w:div w:id="178468443">
          <w:marLeft w:val="0"/>
          <w:marRight w:val="0"/>
          <w:marTop w:val="0"/>
          <w:marBottom w:val="0"/>
          <w:divBdr>
            <w:top w:val="none" w:sz="0" w:space="0" w:color="auto"/>
            <w:left w:val="none" w:sz="0" w:space="0" w:color="auto"/>
            <w:bottom w:val="none" w:sz="0" w:space="0" w:color="auto"/>
            <w:right w:val="none" w:sz="0" w:space="0" w:color="auto"/>
          </w:divBdr>
        </w:div>
        <w:div w:id="1506941103">
          <w:marLeft w:val="0"/>
          <w:marRight w:val="0"/>
          <w:marTop w:val="0"/>
          <w:marBottom w:val="0"/>
          <w:divBdr>
            <w:top w:val="none" w:sz="0" w:space="0" w:color="auto"/>
            <w:left w:val="none" w:sz="0" w:space="0" w:color="auto"/>
            <w:bottom w:val="none" w:sz="0" w:space="0" w:color="auto"/>
            <w:right w:val="none" w:sz="0" w:space="0" w:color="auto"/>
          </w:divBdr>
        </w:div>
        <w:div w:id="209272195">
          <w:marLeft w:val="0"/>
          <w:marRight w:val="0"/>
          <w:marTop w:val="0"/>
          <w:marBottom w:val="0"/>
          <w:divBdr>
            <w:top w:val="none" w:sz="0" w:space="0" w:color="auto"/>
            <w:left w:val="none" w:sz="0" w:space="0" w:color="auto"/>
            <w:bottom w:val="none" w:sz="0" w:space="0" w:color="auto"/>
            <w:right w:val="none" w:sz="0" w:space="0" w:color="auto"/>
          </w:divBdr>
        </w:div>
      </w:divsChild>
    </w:div>
    <w:div w:id="2041201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bc.co.uk/n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1564</Words>
  <Characters>8920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Robina</dc:creator>
  <cp:keywords/>
  <dc:description/>
  <cp:lastModifiedBy>Robina Shaheen (2414992)</cp:lastModifiedBy>
  <cp:revision>2</cp:revision>
  <dcterms:created xsi:type="dcterms:W3CDTF">2025-10-12T17:23:00Z</dcterms:created>
  <dcterms:modified xsi:type="dcterms:W3CDTF">2025-10-12T17:23:00Z</dcterms:modified>
</cp:coreProperties>
</file>