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A51E0D" w14:textId="77777777" w:rsidR="007A64C2" w:rsidRPr="000724EE" w:rsidRDefault="007A64C2">
      <w:pPr>
        <w:spacing w:line="259" w:lineRule="auto"/>
        <w:jc w:val="left"/>
        <w:rPr>
          <w:sz w:val="32"/>
          <w:szCs w:val="32"/>
        </w:rPr>
      </w:pPr>
    </w:p>
    <w:p w14:paraId="4CFFF4EB" w14:textId="77777777" w:rsidR="000724EE" w:rsidRDefault="000724EE" w:rsidP="000724EE">
      <w:pPr>
        <w:jc w:val="center"/>
        <w:rPr>
          <w:sz w:val="32"/>
          <w:szCs w:val="32"/>
        </w:rPr>
      </w:pPr>
    </w:p>
    <w:p w14:paraId="1964A52D" w14:textId="77777777" w:rsidR="000724EE" w:rsidRDefault="000724EE" w:rsidP="000724EE">
      <w:pPr>
        <w:jc w:val="center"/>
        <w:rPr>
          <w:sz w:val="32"/>
          <w:szCs w:val="32"/>
        </w:rPr>
      </w:pPr>
    </w:p>
    <w:p w14:paraId="03787C3D" w14:textId="1263CAB8" w:rsidR="000724EE" w:rsidRPr="000724EE" w:rsidRDefault="000724EE" w:rsidP="000724EE">
      <w:pPr>
        <w:jc w:val="center"/>
        <w:rPr>
          <w:sz w:val="32"/>
          <w:szCs w:val="32"/>
        </w:rPr>
      </w:pPr>
      <w:r w:rsidRPr="000724EE">
        <w:rPr>
          <w:sz w:val="32"/>
          <w:szCs w:val="32"/>
        </w:rPr>
        <w:t>Academic Discipline of Hospitality and Tourism Management</w:t>
      </w:r>
    </w:p>
    <w:p w14:paraId="4042E9DB" w14:textId="77777777" w:rsidR="000724EE" w:rsidRPr="000724EE" w:rsidRDefault="000724EE" w:rsidP="000724EE">
      <w:pPr>
        <w:jc w:val="center"/>
        <w:rPr>
          <w:sz w:val="32"/>
          <w:szCs w:val="32"/>
        </w:rPr>
      </w:pPr>
      <w:r w:rsidRPr="000724EE">
        <w:rPr>
          <w:sz w:val="32"/>
          <w:szCs w:val="32"/>
        </w:rPr>
        <w:t>BA (Hons) International Hotel Management</w:t>
      </w:r>
    </w:p>
    <w:p w14:paraId="62124B27" w14:textId="77777777" w:rsidR="000724EE" w:rsidRPr="000724EE" w:rsidRDefault="000724EE" w:rsidP="000724EE">
      <w:pPr>
        <w:jc w:val="center"/>
      </w:pPr>
    </w:p>
    <w:p w14:paraId="72D9F3C7" w14:textId="77777777" w:rsidR="000724EE" w:rsidRPr="000724EE" w:rsidRDefault="000724EE" w:rsidP="000724EE">
      <w:pPr>
        <w:jc w:val="center"/>
      </w:pPr>
      <w:r w:rsidRPr="000724EE">
        <w:t>Name - Maria Mihaela</w:t>
      </w:r>
    </w:p>
    <w:p w14:paraId="2E6A069D" w14:textId="77777777" w:rsidR="000724EE" w:rsidRPr="000724EE" w:rsidRDefault="000724EE" w:rsidP="000724EE">
      <w:pPr>
        <w:jc w:val="center"/>
      </w:pPr>
      <w:r w:rsidRPr="000724EE">
        <w:t>Student ID - 2226556</w:t>
      </w:r>
    </w:p>
    <w:p w14:paraId="348C8F7A" w14:textId="77777777" w:rsidR="000724EE" w:rsidRPr="000724EE" w:rsidRDefault="000724EE" w:rsidP="000724EE">
      <w:pPr>
        <w:jc w:val="center"/>
        <w:rPr>
          <w:b/>
          <w:bCs/>
        </w:rPr>
      </w:pPr>
    </w:p>
    <w:p w14:paraId="0F68F804" w14:textId="77777777" w:rsidR="000724EE" w:rsidRPr="000724EE" w:rsidRDefault="000724EE" w:rsidP="000724EE">
      <w:pPr>
        <w:jc w:val="center"/>
        <w:rPr>
          <w:b/>
          <w:bCs/>
        </w:rPr>
      </w:pPr>
      <w:r w:rsidRPr="000724EE">
        <w:rPr>
          <w:b/>
          <w:bCs/>
        </w:rPr>
        <w:t>BMIH5006</w:t>
      </w:r>
    </w:p>
    <w:p w14:paraId="48FF69E0" w14:textId="77777777" w:rsidR="000724EE" w:rsidRPr="000724EE" w:rsidRDefault="000724EE" w:rsidP="000724EE">
      <w:pPr>
        <w:jc w:val="center"/>
        <w:rPr>
          <w:b/>
          <w:bCs/>
        </w:rPr>
      </w:pPr>
      <w:r w:rsidRPr="000724EE">
        <w:rPr>
          <w:b/>
          <w:bCs/>
        </w:rPr>
        <w:t>Sustainable Hospitality &amp; Tourism Management</w:t>
      </w:r>
    </w:p>
    <w:p w14:paraId="098D879A" w14:textId="05554E51" w:rsidR="000724EE" w:rsidRPr="000724EE" w:rsidRDefault="000724EE" w:rsidP="000724EE">
      <w:pPr>
        <w:jc w:val="center"/>
      </w:pPr>
      <w:r w:rsidRPr="000724EE">
        <w:t>LEVEL 5</w:t>
      </w:r>
    </w:p>
    <w:p w14:paraId="1597CE87" w14:textId="77777777" w:rsidR="000724EE" w:rsidRPr="000724EE" w:rsidRDefault="000724EE" w:rsidP="000724EE">
      <w:pPr>
        <w:jc w:val="center"/>
      </w:pPr>
    </w:p>
    <w:p w14:paraId="7BDAD1A1" w14:textId="77777777" w:rsidR="000724EE" w:rsidRPr="000724EE" w:rsidRDefault="000724EE" w:rsidP="000724EE">
      <w:pPr>
        <w:jc w:val="center"/>
        <w:rPr>
          <w:b/>
          <w:bCs/>
        </w:rPr>
      </w:pPr>
      <w:r w:rsidRPr="000724EE">
        <w:t xml:space="preserve">Lecturer’s Name </w:t>
      </w:r>
      <w:proofErr w:type="gramStart"/>
      <w:r w:rsidRPr="000724EE">
        <w:t>–  Lisa</w:t>
      </w:r>
      <w:proofErr w:type="gramEnd"/>
      <w:r w:rsidRPr="000724EE">
        <w:t xml:space="preserve"> Knight</w:t>
      </w:r>
    </w:p>
    <w:p w14:paraId="14A8FD5C" w14:textId="77777777" w:rsidR="000724EE" w:rsidRPr="000724EE" w:rsidRDefault="000724EE" w:rsidP="000724EE">
      <w:pPr>
        <w:jc w:val="center"/>
      </w:pPr>
    </w:p>
    <w:p w14:paraId="320C6D3E" w14:textId="77777777" w:rsidR="000724EE" w:rsidRPr="000724EE" w:rsidRDefault="000724EE" w:rsidP="000724EE">
      <w:pPr>
        <w:jc w:val="center"/>
      </w:pPr>
    </w:p>
    <w:p w14:paraId="21C7AD8E" w14:textId="40D1FEBB" w:rsidR="000724EE" w:rsidRPr="000724EE" w:rsidRDefault="000724EE" w:rsidP="000724EE">
      <w:pPr>
        <w:jc w:val="center"/>
      </w:pPr>
      <w:r w:rsidRPr="000724EE">
        <w:t xml:space="preserve">Assessment </w:t>
      </w:r>
      <w:r>
        <w:t xml:space="preserve">2 </w:t>
      </w:r>
      <w:r w:rsidRPr="000724EE">
        <w:t xml:space="preserve">- </w:t>
      </w:r>
      <w:r>
        <w:t>Report</w:t>
      </w:r>
    </w:p>
    <w:p w14:paraId="4EF3E64A" w14:textId="77777777" w:rsidR="000724EE" w:rsidRPr="000724EE" w:rsidRDefault="000724EE" w:rsidP="000724EE"/>
    <w:p w14:paraId="1FCB94EA" w14:textId="0233F9BD" w:rsidR="00BC2F8B" w:rsidRPr="005C3977" w:rsidRDefault="00BC2F8B" w:rsidP="00ED666D">
      <w:pPr>
        <w:pStyle w:val="IntenseQuote"/>
        <w:rPr>
          <w:color w:val="auto"/>
        </w:rPr>
      </w:pPr>
      <w:r w:rsidRPr="005C3977">
        <w:rPr>
          <w:color w:val="auto"/>
        </w:rPr>
        <w:br w:type="page"/>
      </w:r>
    </w:p>
    <w:p w14:paraId="6E7FC67D" w14:textId="77777777" w:rsidR="001B3282" w:rsidRPr="005C3977" w:rsidRDefault="00B75005">
      <w:pPr>
        <w:spacing w:line="259" w:lineRule="auto"/>
        <w:jc w:val="left"/>
        <w:rPr>
          <w:b/>
          <w:bCs/>
        </w:rPr>
      </w:pPr>
      <w:r w:rsidRPr="005C3977">
        <w:rPr>
          <w:b/>
          <w:bCs/>
        </w:rPr>
        <w:lastRenderedPageBreak/>
        <w:t>Executive Summary</w:t>
      </w:r>
    </w:p>
    <w:p w14:paraId="62E9CB4D" w14:textId="0CF94751" w:rsidR="00BC2F8B" w:rsidRPr="005C3977" w:rsidRDefault="001B3282" w:rsidP="001B3282">
      <w:r w:rsidRPr="005C3977">
        <w:t xml:space="preserve">The following study is based on the green practices that has been taken by a small hotel like Hoxton, London. There has been implementation of the idea of energy management </w:t>
      </w:r>
      <w:r w:rsidR="001513B1" w:rsidRPr="005C3977">
        <w:t>with</w:t>
      </w:r>
      <w:r w:rsidRPr="005C3977">
        <w:t xml:space="preserve"> which the greener practices would include limited use of electricity and use of water consumption with fixtures. </w:t>
      </w:r>
      <w:r w:rsidR="00D207B9" w:rsidRPr="005C3977">
        <w:t xml:space="preserve">However, the hotel has failed to implement ideas like larger hotel chains like Hilton. The initiatives of zero wastage and carbon footprint with exact data and information as mentioned by Hilton on their website is missing in Hoxton. The gaps include lack of systems in place to monitor resource usage, and the difficulty to assess the impact of green initiatives. </w:t>
      </w:r>
      <w:r w:rsidRPr="005C3977">
        <w:t xml:space="preserve"> </w:t>
      </w:r>
      <w:r w:rsidR="00BC2F8B" w:rsidRPr="005C3977">
        <w:br w:type="page"/>
      </w:r>
    </w:p>
    <w:sdt>
      <w:sdtPr>
        <w:rPr>
          <w:rFonts w:ascii="Arial" w:eastAsiaTheme="minorHAnsi" w:hAnsi="Arial" w:cstheme="minorBidi"/>
          <w:color w:val="auto"/>
          <w:sz w:val="24"/>
          <w:szCs w:val="22"/>
          <w:lang w:val="en-GB"/>
        </w:rPr>
        <w:id w:val="1757472785"/>
        <w:docPartObj>
          <w:docPartGallery w:val="Table of Contents"/>
          <w:docPartUnique/>
        </w:docPartObj>
      </w:sdtPr>
      <w:sdtEndPr>
        <w:rPr>
          <w:b/>
          <w:bCs/>
          <w:noProof/>
        </w:rPr>
      </w:sdtEndPr>
      <w:sdtContent>
        <w:p w14:paraId="01E5F0AC" w14:textId="247F49FF" w:rsidR="00A0290C" w:rsidRPr="005C3977" w:rsidRDefault="00A0290C">
          <w:pPr>
            <w:pStyle w:val="TOCHeading"/>
            <w:rPr>
              <w:color w:val="auto"/>
            </w:rPr>
          </w:pPr>
          <w:r w:rsidRPr="005C3977">
            <w:rPr>
              <w:color w:val="auto"/>
            </w:rPr>
            <w:t>Table of Contents</w:t>
          </w:r>
        </w:p>
        <w:p w14:paraId="526AA3C7" w14:textId="09C158A6" w:rsidR="00F870DA" w:rsidRPr="005C3977" w:rsidRDefault="00A0290C">
          <w:pPr>
            <w:pStyle w:val="TOC1"/>
            <w:tabs>
              <w:tab w:val="right" w:leader="dot" w:pos="9016"/>
            </w:tabs>
            <w:rPr>
              <w:rFonts w:asciiTheme="minorHAnsi" w:eastAsiaTheme="minorEastAsia" w:hAnsiTheme="minorHAnsi"/>
              <w:noProof/>
              <w:kern w:val="2"/>
              <w:sz w:val="22"/>
              <w:lang w:val="en-IN" w:eastAsia="en-IN"/>
              <w14:ligatures w14:val="standardContextual"/>
            </w:rPr>
          </w:pPr>
          <w:r w:rsidRPr="005C3977">
            <w:fldChar w:fldCharType="begin"/>
          </w:r>
          <w:r w:rsidRPr="005C3977">
            <w:instrText xml:space="preserve"> TOC \o "1-3" \h \z \u </w:instrText>
          </w:r>
          <w:r w:rsidRPr="005C3977">
            <w:fldChar w:fldCharType="separate"/>
          </w:r>
          <w:hyperlink w:anchor="_Toc180834620" w:history="1">
            <w:r w:rsidR="00F870DA" w:rsidRPr="005C3977">
              <w:rPr>
                <w:rStyle w:val="Hyperlink"/>
                <w:noProof/>
                <w:color w:val="auto"/>
              </w:rPr>
              <w:t>Introduction</w:t>
            </w:r>
            <w:r w:rsidR="00F870DA" w:rsidRPr="005C3977">
              <w:rPr>
                <w:noProof/>
                <w:webHidden/>
              </w:rPr>
              <w:tab/>
            </w:r>
            <w:r w:rsidR="00F870DA" w:rsidRPr="005C3977">
              <w:rPr>
                <w:noProof/>
                <w:webHidden/>
              </w:rPr>
              <w:fldChar w:fldCharType="begin"/>
            </w:r>
            <w:r w:rsidR="00F870DA" w:rsidRPr="005C3977">
              <w:rPr>
                <w:noProof/>
                <w:webHidden/>
              </w:rPr>
              <w:instrText xml:space="preserve"> PAGEREF _Toc180834620 \h </w:instrText>
            </w:r>
            <w:r w:rsidR="00F870DA" w:rsidRPr="005C3977">
              <w:rPr>
                <w:noProof/>
                <w:webHidden/>
              </w:rPr>
            </w:r>
            <w:r w:rsidR="00F870DA" w:rsidRPr="005C3977">
              <w:rPr>
                <w:noProof/>
                <w:webHidden/>
              </w:rPr>
              <w:fldChar w:fldCharType="separate"/>
            </w:r>
            <w:r w:rsidR="00F870DA" w:rsidRPr="005C3977">
              <w:rPr>
                <w:noProof/>
                <w:webHidden/>
              </w:rPr>
              <w:t>4</w:t>
            </w:r>
            <w:r w:rsidR="00F870DA" w:rsidRPr="005C3977">
              <w:rPr>
                <w:noProof/>
                <w:webHidden/>
              </w:rPr>
              <w:fldChar w:fldCharType="end"/>
            </w:r>
          </w:hyperlink>
        </w:p>
        <w:p w14:paraId="6019FDCE" w14:textId="7BCD4092" w:rsidR="00F870DA" w:rsidRPr="005C3977" w:rsidRDefault="00F870DA">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0834621" w:history="1">
            <w:r w:rsidRPr="005C3977">
              <w:rPr>
                <w:rStyle w:val="Hyperlink"/>
                <w:noProof/>
                <w:color w:val="auto"/>
              </w:rPr>
              <w:t>Main Findings</w:t>
            </w:r>
            <w:r w:rsidRPr="005C3977">
              <w:rPr>
                <w:noProof/>
                <w:webHidden/>
              </w:rPr>
              <w:tab/>
            </w:r>
            <w:r w:rsidRPr="005C3977">
              <w:rPr>
                <w:noProof/>
                <w:webHidden/>
              </w:rPr>
              <w:fldChar w:fldCharType="begin"/>
            </w:r>
            <w:r w:rsidRPr="005C3977">
              <w:rPr>
                <w:noProof/>
                <w:webHidden/>
              </w:rPr>
              <w:instrText xml:space="preserve"> PAGEREF _Toc180834621 \h </w:instrText>
            </w:r>
            <w:r w:rsidRPr="005C3977">
              <w:rPr>
                <w:noProof/>
                <w:webHidden/>
              </w:rPr>
            </w:r>
            <w:r w:rsidRPr="005C3977">
              <w:rPr>
                <w:noProof/>
                <w:webHidden/>
              </w:rPr>
              <w:fldChar w:fldCharType="separate"/>
            </w:r>
            <w:r w:rsidRPr="005C3977">
              <w:rPr>
                <w:noProof/>
                <w:webHidden/>
              </w:rPr>
              <w:t>4</w:t>
            </w:r>
            <w:r w:rsidRPr="005C3977">
              <w:rPr>
                <w:noProof/>
                <w:webHidden/>
              </w:rPr>
              <w:fldChar w:fldCharType="end"/>
            </w:r>
          </w:hyperlink>
        </w:p>
        <w:p w14:paraId="602AB2FB" w14:textId="3B1271BA" w:rsidR="00F870DA" w:rsidRPr="005C3977" w:rsidRDefault="00F870DA">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0834622" w:history="1">
            <w:r w:rsidRPr="005C3977">
              <w:rPr>
                <w:rStyle w:val="Hyperlink"/>
                <w:noProof/>
                <w:color w:val="auto"/>
              </w:rPr>
              <w:t>Benefits of greener practices for Hoxton</w:t>
            </w:r>
            <w:r w:rsidRPr="005C3977">
              <w:rPr>
                <w:noProof/>
                <w:webHidden/>
              </w:rPr>
              <w:tab/>
            </w:r>
            <w:r w:rsidRPr="005C3977">
              <w:rPr>
                <w:noProof/>
                <w:webHidden/>
              </w:rPr>
              <w:fldChar w:fldCharType="begin"/>
            </w:r>
            <w:r w:rsidRPr="005C3977">
              <w:rPr>
                <w:noProof/>
                <w:webHidden/>
              </w:rPr>
              <w:instrText xml:space="preserve"> PAGEREF _Toc180834622 \h </w:instrText>
            </w:r>
            <w:r w:rsidRPr="005C3977">
              <w:rPr>
                <w:noProof/>
                <w:webHidden/>
              </w:rPr>
            </w:r>
            <w:r w:rsidRPr="005C3977">
              <w:rPr>
                <w:noProof/>
                <w:webHidden/>
              </w:rPr>
              <w:fldChar w:fldCharType="separate"/>
            </w:r>
            <w:r w:rsidRPr="005C3977">
              <w:rPr>
                <w:noProof/>
                <w:webHidden/>
              </w:rPr>
              <w:t>5</w:t>
            </w:r>
            <w:r w:rsidRPr="005C3977">
              <w:rPr>
                <w:noProof/>
                <w:webHidden/>
              </w:rPr>
              <w:fldChar w:fldCharType="end"/>
            </w:r>
          </w:hyperlink>
        </w:p>
        <w:p w14:paraId="61213DA5" w14:textId="46D20FD9" w:rsidR="00F870DA" w:rsidRPr="005C3977" w:rsidRDefault="00F870DA">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0834623" w:history="1">
            <w:r w:rsidRPr="005C3977">
              <w:rPr>
                <w:rStyle w:val="Hyperlink"/>
                <w:noProof/>
                <w:color w:val="auto"/>
              </w:rPr>
              <w:t>Challenges of Energy Management</w:t>
            </w:r>
            <w:r w:rsidRPr="005C3977">
              <w:rPr>
                <w:noProof/>
                <w:webHidden/>
              </w:rPr>
              <w:tab/>
            </w:r>
            <w:r w:rsidRPr="005C3977">
              <w:rPr>
                <w:noProof/>
                <w:webHidden/>
              </w:rPr>
              <w:fldChar w:fldCharType="begin"/>
            </w:r>
            <w:r w:rsidRPr="005C3977">
              <w:rPr>
                <w:noProof/>
                <w:webHidden/>
              </w:rPr>
              <w:instrText xml:space="preserve"> PAGEREF _Toc180834623 \h </w:instrText>
            </w:r>
            <w:r w:rsidRPr="005C3977">
              <w:rPr>
                <w:noProof/>
                <w:webHidden/>
              </w:rPr>
            </w:r>
            <w:r w:rsidRPr="005C3977">
              <w:rPr>
                <w:noProof/>
                <w:webHidden/>
              </w:rPr>
              <w:fldChar w:fldCharType="separate"/>
            </w:r>
            <w:r w:rsidRPr="005C3977">
              <w:rPr>
                <w:noProof/>
                <w:webHidden/>
              </w:rPr>
              <w:t>6</w:t>
            </w:r>
            <w:r w:rsidRPr="005C3977">
              <w:rPr>
                <w:noProof/>
                <w:webHidden/>
              </w:rPr>
              <w:fldChar w:fldCharType="end"/>
            </w:r>
          </w:hyperlink>
        </w:p>
        <w:p w14:paraId="5346C373" w14:textId="189C1786" w:rsidR="00F870DA" w:rsidRPr="005C3977" w:rsidRDefault="00F870DA">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0834624" w:history="1">
            <w:r w:rsidRPr="005C3977">
              <w:rPr>
                <w:rStyle w:val="Hyperlink"/>
                <w:noProof/>
                <w:color w:val="auto"/>
              </w:rPr>
              <w:t>Cost efficiency of Energy Management</w:t>
            </w:r>
            <w:r w:rsidRPr="005C3977">
              <w:rPr>
                <w:noProof/>
                <w:webHidden/>
              </w:rPr>
              <w:tab/>
            </w:r>
            <w:r w:rsidRPr="005C3977">
              <w:rPr>
                <w:noProof/>
                <w:webHidden/>
              </w:rPr>
              <w:fldChar w:fldCharType="begin"/>
            </w:r>
            <w:r w:rsidRPr="005C3977">
              <w:rPr>
                <w:noProof/>
                <w:webHidden/>
              </w:rPr>
              <w:instrText xml:space="preserve"> PAGEREF _Toc180834624 \h </w:instrText>
            </w:r>
            <w:r w:rsidRPr="005C3977">
              <w:rPr>
                <w:noProof/>
                <w:webHidden/>
              </w:rPr>
            </w:r>
            <w:r w:rsidRPr="005C3977">
              <w:rPr>
                <w:noProof/>
                <w:webHidden/>
              </w:rPr>
              <w:fldChar w:fldCharType="separate"/>
            </w:r>
            <w:r w:rsidRPr="005C3977">
              <w:rPr>
                <w:noProof/>
                <w:webHidden/>
              </w:rPr>
              <w:t>6</w:t>
            </w:r>
            <w:r w:rsidRPr="005C3977">
              <w:rPr>
                <w:noProof/>
                <w:webHidden/>
              </w:rPr>
              <w:fldChar w:fldCharType="end"/>
            </w:r>
          </w:hyperlink>
        </w:p>
        <w:p w14:paraId="5CC4EAD1" w14:textId="1C9D934B" w:rsidR="00F870DA" w:rsidRPr="005C3977" w:rsidRDefault="00F870DA">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0834625" w:history="1">
            <w:r w:rsidRPr="005C3977">
              <w:rPr>
                <w:rStyle w:val="Hyperlink"/>
                <w:noProof/>
                <w:color w:val="auto"/>
              </w:rPr>
              <w:t>Realism of the initiative</w:t>
            </w:r>
            <w:r w:rsidRPr="005C3977">
              <w:rPr>
                <w:noProof/>
                <w:webHidden/>
              </w:rPr>
              <w:tab/>
            </w:r>
            <w:r w:rsidRPr="005C3977">
              <w:rPr>
                <w:noProof/>
                <w:webHidden/>
              </w:rPr>
              <w:fldChar w:fldCharType="begin"/>
            </w:r>
            <w:r w:rsidRPr="005C3977">
              <w:rPr>
                <w:noProof/>
                <w:webHidden/>
              </w:rPr>
              <w:instrText xml:space="preserve"> PAGEREF _Toc180834625 \h </w:instrText>
            </w:r>
            <w:r w:rsidRPr="005C3977">
              <w:rPr>
                <w:noProof/>
                <w:webHidden/>
              </w:rPr>
            </w:r>
            <w:r w:rsidRPr="005C3977">
              <w:rPr>
                <w:noProof/>
                <w:webHidden/>
              </w:rPr>
              <w:fldChar w:fldCharType="separate"/>
            </w:r>
            <w:r w:rsidRPr="005C3977">
              <w:rPr>
                <w:noProof/>
                <w:webHidden/>
              </w:rPr>
              <w:t>7</w:t>
            </w:r>
            <w:r w:rsidRPr="005C3977">
              <w:rPr>
                <w:noProof/>
                <w:webHidden/>
              </w:rPr>
              <w:fldChar w:fldCharType="end"/>
            </w:r>
          </w:hyperlink>
        </w:p>
        <w:p w14:paraId="09713E2E" w14:textId="5413C915" w:rsidR="00F870DA" w:rsidRPr="005C3977" w:rsidRDefault="00F870DA">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0834626" w:history="1">
            <w:r w:rsidRPr="005C3977">
              <w:rPr>
                <w:rStyle w:val="Hyperlink"/>
                <w:noProof/>
                <w:color w:val="auto"/>
              </w:rPr>
              <w:t>Benefit of the Energy Management in the environment</w:t>
            </w:r>
            <w:r w:rsidRPr="005C3977">
              <w:rPr>
                <w:noProof/>
                <w:webHidden/>
              </w:rPr>
              <w:tab/>
            </w:r>
            <w:r w:rsidRPr="005C3977">
              <w:rPr>
                <w:noProof/>
                <w:webHidden/>
              </w:rPr>
              <w:fldChar w:fldCharType="begin"/>
            </w:r>
            <w:r w:rsidRPr="005C3977">
              <w:rPr>
                <w:noProof/>
                <w:webHidden/>
              </w:rPr>
              <w:instrText xml:space="preserve"> PAGEREF _Toc180834626 \h </w:instrText>
            </w:r>
            <w:r w:rsidRPr="005C3977">
              <w:rPr>
                <w:noProof/>
                <w:webHidden/>
              </w:rPr>
            </w:r>
            <w:r w:rsidRPr="005C3977">
              <w:rPr>
                <w:noProof/>
                <w:webHidden/>
              </w:rPr>
              <w:fldChar w:fldCharType="separate"/>
            </w:r>
            <w:r w:rsidRPr="005C3977">
              <w:rPr>
                <w:noProof/>
                <w:webHidden/>
              </w:rPr>
              <w:t>7</w:t>
            </w:r>
            <w:r w:rsidRPr="005C3977">
              <w:rPr>
                <w:noProof/>
                <w:webHidden/>
              </w:rPr>
              <w:fldChar w:fldCharType="end"/>
            </w:r>
          </w:hyperlink>
        </w:p>
        <w:p w14:paraId="586B0D8D" w14:textId="3CC4409B" w:rsidR="00F870DA" w:rsidRPr="005C3977" w:rsidRDefault="00F870DA">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0834627" w:history="1">
            <w:r w:rsidRPr="005C3977">
              <w:rPr>
                <w:rStyle w:val="Hyperlink"/>
                <w:noProof/>
                <w:color w:val="auto"/>
              </w:rPr>
              <w:t>Conclusion</w:t>
            </w:r>
            <w:r w:rsidRPr="005C3977">
              <w:rPr>
                <w:noProof/>
                <w:webHidden/>
              </w:rPr>
              <w:tab/>
            </w:r>
            <w:r w:rsidRPr="005C3977">
              <w:rPr>
                <w:noProof/>
                <w:webHidden/>
              </w:rPr>
              <w:fldChar w:fldCharType="begin"/>
            </w:r>
            <w:r w:rsidRPr="005C3977">
              <w:rPr>
                <w:noProof/>
                <w:webHidden/>
              </w:rPr>
              <w:instrText xml:space="preserve"> PAGEREF _Toc180834627 \h </w:instrText>
            </w:r>
            <w:r w:rsidRPr="005C3977">
              <w:rPr>
                <w:noProof/>
                <w:webHidden/>
              </w:rPr>
            </w:r>
            <w:r w:rsidRPr="005C3977">
              <w:rPr>
                <w:noProof/>
                <w:webHidden/>
              </w:rPr>
              <w:fldChar w:fldCharType="separate"/>
            </w:r>
            <w:r w:rsidRPr="005C3977">
              <w:rPr>
                <w:noProof/>
                <w:webHidden/>
              </w:rPr>
              <w:t>9</w:t>
            </w:r>
            <w:r w:rsidRPr="005C3977">
              <w:rPr>
                <w:noProof/>
                <w:webHidden/>
              </w:rPr>
              <w:fldChar w:fldCharType="end"/>
            </w:r>
          </w:hyperlink>
        </w:p>
        <w:p w14:paraId="1DF3C5D2" w14:textId="0932372B" w:rsidR="00F870DA" w:rsidRPr="005C3977" w:rsidRDefault="00F870DA">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0834628" w:history="1">
            <w:r w:rsidRPr="005C3977">
              <w:rPr>
                <w:rStyle w:val="Hyperlink"/>
                <w:noProof/>
                <w:color w:val="auto"/>
              </w:rPr>
              <w:t>Recommendations</w:t>
            </w:r>
            <w:r w:rsidRPr="005C3977">
              <w:rPr>
                <w:noProof/>
                <w:webHidden/>
              </w:rPr>
              <w:tab/>
            </w:r>
            <w:r w:rsidRPr="005C3977">
              <w:rPr>
                <w:noProof/>
                <w:webHidden/>
              </w:rPr>
              <w:fldChar w:fldCharType="begin"/>
            </w:r>
            <w:r w:rsidRPr="005C3977">
              <w:rPr>
                <w:noProof/>
                <w:webHidden/>
              </w:rPr>
              <w:instrText xml:space="preserve"> PAGEREF _Toc180834628 \h </w:instrText>
            </w:r>
            <w:r w:rsidRPr="005C3977">
              <w:rPr>
                <w:noProof/>
                <w:webHidden/>
              </w:rPr>
            </w:r>
            <w:r w:rsidRPr="005C3977">
              <w:rPr>
                <w:noProof/>
                <w:webHidden/>
              </w:rPr>
              <w:fldChar w:fldCharType="separate"/>
            </w:r>
            <w:r w:rsidRPr="005C3977">
              <w:rPr>
                <w:noProof/>
                <w:webHidden/>
              </w:rPr>
              <w:t>9</w:t>
            </w:r>
            <w:r w:rsidRPr="005C3977">
              <w:rPr>
                <w:noProof/>
                <w:webHidden/>
              </w:rPr>
              <w:fldChar w:fldCharType="end"/>
            </w:r>
          </w:hyperlink>
        </w:p>
        <w:p w14:paraId="2BF8DCD6" w14:textId="7B1CCCBA" w:rsidR="00F870DA" w:rsidRPr="005C3977" w:rsidRDefault="00F870DA">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0834629" w:history="1">
            <w:r w:rsidRPr="005C3977">
              <w:rPr>
                <w:rStyle w:val="Hyperlink"/>
                <w:noProof/>
                <w:color w:val="auto"/>
              </w:rPr>
              <w:t>References</w:t>
            </w:r>
            <w:r w:rsidRPr="005C3977">
              <w:rPr>
                <w:noProof/>
                <w:webHidden/>
              </w:rPr>
              <w:tab/>
            </w:r>
            <w:r w:rsidRPr="005C3977">
              <w:rPr>
                <w:noProof/>
                <w:webHidden/>
              </w:rPr>
              <w:fldChar w:fldCharType="begin"/>
            </w:r>
            <w:r w:rsidRPr="005C3977">
              <w:rPr>
                <w:noProof/>
                <w:webHidden/>
              </w:rPr>
              <w:instrText xml:space="preserve"> PAGEREF _Toc180834629 \h </w:instrText>
            </w:r>
            <w:r w:rsidRPr="005C3977">
              <w:rPr>
                <w:noProof/>
                <w:webHidden/>
              </w:rPr>
            </w:r>
            <w:r w:rsidRPr="005C3977">
              <w:rPr>
                <w:noProof/>
                <w:webHidden/>
              </w:rPr>
              <w:fldChar w:fldCharType="separate"/>
            </w:r>
            <w:r w:rsidRPr="005C3977">
              <w:rPr>
                <w:noProof/>
                <w:webHidden/>
              </w:rPr>
              <w:t>10</w:t>
            </w:r>
            <w:r w:rsidRPr="005C3977">
              <w:rPr>
                <w:noProof/>
                <w:webHidden/>
              </w:rPr>
              <w:fldChar w:fldCharType="end"/>
            </w:r>
          </w:hyperlink>
        </w:p>
        <w:p w14:paraId="6D4EB246" w14:textId="053CC587" w:rsidR="00A0290C" w:rsidRPr="005C3977" w:rsidRDefault="00A0290C">
          <w:r w:rsidRPr="005C3977">
            <w:rPr>
              <w:b/>
              <w:bCs/>
              <w:noProof/>
            </w:rPr>
            <w:fldChar w:fldCharType="end"/>
          </w:r>
        </w:p>
      </w:sdtContent>
    </w:sdt>
    <w:p w14:paraId="4EB2CE7F" w14:textId="4A908D7B" w:rsidR="00B75005" w:rsidRPr="005C3977" w:rsidRDefault="00B75005">
      <w:pPr>
        <w:spacing w:line="259" w:lineRule="auto"/>
        <w:jc w:val="left"/>
      </w:pPr>
      <w:r w:rsidRPr="005C3977">
        <w:br w:type="page"/>
      </w:r>
    </w:p>
    <w:p w14:paraId="5381286C" w14:textId="215BE191" w:rsidR="00B75005" w:rsidRPr="005C3977" w:rsidRDefault="003B4ED6" w:rsidP="00EB5E82">
      <w:pPr>
        <w:pStyle w:val="Heading1"/>
        <w:rPr>
          <w:color w:val="auto"/>
        </w:rPr>
      </w:pPr>
      <w:bookmarkStart w:id="0" w:name="_Toc180834620"/>
      <w:r w:rsidRPr="005C3977">
        <w:rPr>
          <w:color w:val="auto"/>
        </w:rPr>
        <w:lastRenderedPageBreak/>
        <w:t>Introduction</w:t>
      </w:r>
      <w:bookmarkEnd w:id="0"/>
      <w:r w:rsidRPr="005C3977">
        <w:rPr>
          <w:color w:val="auto"/>
        </w:rPr>
        <w:t xml:space="preserve"> </w:t>
      </w:r>
    </w:p>
    <w:p w14:paraId="23CB1782" w14:textId="310CFFF2" w:rsidR="00ED666D" w:rsidRPr="005C3977" w:rsidRDefault="006D4A19" w:rsidP="00EB5E82">
      <w:r w:rsidRPr="005C3977">
        <w:t xml:space="preserve">Greener practices in hotels like the Hoxton, London would include being environmentally friendly initiatives and strategies that support in reducing the ecological footprint. The greener practices included the idea of promoting sustainability that would support in conserving resources by the hotel and minimising waste. Some of the measures that are part of the greener practices include </w:t>
      </w:r>
      <w:r w:rsidR="00F43899" w:rsidRPr="005C3977">
        <w:t>energy efficiency, water conservation, waste reduction, sustainable sources and green certifications</w:t>
      </w:r>
      <w:r w:rsidR="00C54B22" w:rsidRPr="005C3977">
        <w:t xml:space="preserve"> (Abdou, Hassan and El Dief, 2020)</w:t>
      </w:r>
      <w:r w:rsidR="00F43899" w:rsidRPr="005C3977">
        <w:t xml:space="preserve">. The energy efficiencies </w:t>
      </w:r>
      <w:r w:rsidR="000D1B66" w:rsidRPr="005C3977">
        <w:t xml:space="preserve">of Hoxton include use of technology for reducing the energy efficiencies. There is water conservation that is introduced by the company based on the implementation of using water usage and promoting water management. </w:t>
      </w:r>
    </w:p>
    <w:p w14:paraId="5E58483B" w14:textId="41173EA5" w:rsidR="00EB5E82" w:rsidRPr="005C3977" w:rsidRDefault="000D1B66" w:rsidP="00EB5E82">
      <w:r w:rsidRPr="005C3977">
        <w:t>The idea of the waste reduction is part of the recycling process in which increasing the recycling efforts are used along with services that are produced sustainably. In the process the local suppliers are used by the hotel. Sustainability as can be inferred is the idea of operating business with enhancement of the operational efficiency and introducing greener ideas. Hoxton has also introduced the idea of using greener ideas like recognition for sustainable practices through third-party certifications</w:t>
      </w:r>
      <w:r w:rsidR="00DB33CD" w:rsidRPr="005C3977">
        <w:t xml:space="preserve"> and LEED certifications</w:t>
      </w:r>
      <w:r w:rsidRPr="005C3977">
        <w:t>.</w:t>
      </w:r>
      <w:r w:rsidR="000E723F" w:rsidRPr="005C3977">
        <w:t xml:space="preserve"> Also, for the guests Hoxton has introduced the idea of using eco-friendly transportation options</w:t>
      </w:r>
      <w:r w:rsidR="00C54B22" w:rsidRPr="005C3977">
        <w:t xml:space="preserve"> (Moise, Gil-Saura and Ruiz Molina, 2021)</w:t>
      </w:r>
      <w:r w:rsidR="000E723F" w:rsidRPr="005C3977">
        <w:t xml:space="preserve">. </w:t>
      </w:r>
    </w:p>
    <w:p w14:paraId="5C8316C7" w14:textId="3097974D" w:rsidR="003B4ED6" w:rsidRPr="005C3977" w:rsidRDefault="003B4ED6" w:rsidP="00EB5E82">
      <w:pPr>
        <w:pStyle w:val="Heading1"/>
        <w:rPr>
          <w:color w:val="auto"/>
        </w:rPr>
      </w:pPr>
      <w:bookmarkStart w:id="1" w:name="_Toc180834621"/>
      <w:r w:rsidRPr="005C3977">
        <w:rPr>
          <w:color w:val="auto"/>
        </w:rPr>
        <w:t>Main Findings</w:t>
      </w:r>
      <w:bookmarkEnd w:id="1"/>
      <w:r w:rsidRPr="005C3977">
        <w:rPr>
          <w:color w:val="auto"/>
        </w:rPr>
        <w:t xml:space="preserve"> </w:t>
      </w:r>
    </w:p>
    <w:p w14:paraId="49C2F446" w14:textId="2EE877D3" w:rsidR="007C0717" w:rsidRPr="005C3977" w:rsidRDefault="00C0339F" w:rsidP="007C0717">
      <w:r w:rsidRPr="005C3977">
        <w:t xml:space="preserve">Some of the key green initiatives that are utilised by the hotel Hoxton include </w:t>
      </w:r>
      <w:r w:rsidR="00234CD7" w:rsidRPr="005C3977">
        <w:t xml:space="preserve">eco-friendly initiatives integrated in every part of the operations. </w:t>
      </w:r>
      <w:r w:rsidR="00F32E17" w:rsidRPr="005C3977">
        <w:t xml:space="preserve">There are sustainable measures that are taken in terms of complimentary toiletries. Furthermore, there is inclusion of efficient room service along with </w:t>
      </w:r>
      <w:r w:rsidR="009302F7" w:rsidRPr="005C3977">
        <w:t>the sustainable footprint of the hotel. This includes ensuring a holistic green experience</w:t>
      </w:r>
      <w:r w:rsidR="00FF7979" w:rsidRPr="005C3977">
        <w:t xml:space="preserve"> (</w:t>
      </w:r>
      <w:proofErr w:type="spellStart"/>
      <w:r w:rsidR="00FF7979" w:rsidRPr="005C3977">
        <w:t>Inkson</w:t>
      </w:r>
      <w:proofErr w:type="spellEnd"/>
      <w:r w:rsidR="00FF7979" w:rsidRPr="005C3977">
        <w:t xml:space="preserve"> and Minnaert, 2018)</w:t>
      </w:r>
      <w:r w:rsidR="009302F7" w:rsidRPr="005C3977">
        <w:t>. Other hotels like Park Grand London Hyde Park offers similar experience to the guests with a balance of urban and suburban areas. The stay is near to nature</w:t>
      </w:r>
      <w:r w:rsidR="00DB33CD" w:rsidRPr="005C3977">
        <w:t>,</w:t>
      </w:r>
      <w:r w:rsidR="009302F7" w:rsidRPr="005C3977">
        <w:t xml:space="preserve"> with walks that ensure greenery. This relaxes and rejuvenates the minds of the customers along with boutique rooms featuring modern amenities along </w:t>
      </w:r>
      <w:r w:rsidR="00DB33CD" w:rsidRPr="005C3977">
        <w:t>in addition</w:t>
      </w:r>
      <w:r w:rsidR="009302F7" w:rsidRPr="005C3977">
        <w:t xml:space="preserve"> to sustainability</w:t>
      </w:r>
      <w:r w:rsidR="00A0290C" w:rsidRPr="005C3977">
        <w:t xml:space="preserve"> (Yusof et al., 2017)</w:t>
      </w:r>
      <w:r w:rsidR="009302F7" w:rsidRPr="005C3977">
        <w:t xml:space="preserve">. </w:t>
      </w:r>
    </w:p>
    <w:p w14:paraId="325A3916" w14:textId="01433800" w:rsidR="00C15E36" w:rsidRPr="005C3977" w:rsidRDefault="00C15E36" w:rsidP="00EB7453">
      <w:pPr>
        <w:pStyle w:val="Heading2"/>
      </w:pPr>
      <w:bookmarkStart w:id="2" w:name="_Toc180834622"/>
      <w:r w:rsidRPr="005C3977">
        <w:lastRenderedPageBreak/>
        <w:t>Benefits of greener practices for Hoxton</w:t>
      </w:r>
      <w:bookmarkEnd w:id="2"/>
      <w:r w:rsidRPr="005C3977">
        <w:t xml:space="preserve"> </w:t>
      </w:r>
    </w:p>
    <w:p w14:paraId="1C63B3C5" w14:textId="5F6CFE2F" w:rsidR="000D7429" w:rsidRPr="005C3977" w:rsidRDefault="000D7429" w:rsidP="007C0717">
      <w:r w:rsidRPr="005C3977">
        <w:t xml:space="preserve">Hoxton has also implemented the idea of offering information on local environmental issues or offering workshops that is one of the sustainable practices along with encouragement for participation. Some of the crucial benefits </w:t>
      </w:r>
      <w:r w:rsidR="000001F2" w:rsidRPr="005C3977">
        <w:t xml:space="preserve">from the greener practices </w:t>
      </w:r>
      <w:r w:rsidRPr="005C3977">
        <w:t xml:space="preserve">that are drawn </w:t>
      </w:r>
      <w:r w:rsidR="00F1412E" w:rsidRPr="005C3977">
        <w:t>include the following:</w:t>
      </w:r>
    </w:p>
    <w:p w14:paraId="446A0EC0" w14:textId="5458C395" w:rsidR="00F1412E" w:rsidRPr="005C3977" w:rsidRDefault="00F1412E" w:rsidP="007C0717">
      <w:r w:rsidRPr="005C3977">
        <w:t>Cost Savings – with the idea of reducing energy and water consumption the utility bills can be reduced to massive extent. This would also include using energy-efficient lighting that is used along with low-flow fixtures for water consumption. These are the measures that can impact the operations of the hotel significantly</w:t>
      </w:r>
      <w:r w:rsidR="00725A8D" w:rsidRPr="005C3977">
        <w:t xml:space="preserve"> (</w:t>
      </w:r>
      <w:proofErr w:type="spellStart"/>
      <w:r w:rsidR="00725A8D" w:rsidRPr="005C3977">
        <w:t>Ozturkoglu</w:t>
      </w:r>
      <w:proofErr w:type="spellEnd"/>
      <w:r w:rsidR="00725A8D" w:rsidRPr="005C3977">
        <w:t>, Sari and Saygili, 2021)</w:t>
      </w:r>
      <w:r w:rsidRPr="005C3977">
        <w:t xml:space="preserve">. </w:t>
      </w:r>
    </w:p>
    <w:p w14:paraId="23A9512D" w14:textId="6905C4ED" w:rsidR="00665A09" w:rsidRPr="005C3977" w:rsidRDefault="00F1412E" w:rsidP="007C0717">
      <w:r w:rsidRPr="005C3977">
        <w:t>Attracting eco-conscious customers</w:t>
      </w:r>
      <w:r w:rsidR="00665A09" w:rsidRPr="005C3977">
        <w:t xml:space="preserve"> – </w:t>
      </w:r>
      <w:r w:rsidR="001F0AB4" w:rsidRPr="005C3977">
        <w:t xml:space="preserve">most of the travellers are of the opinion that they need accommodations that are sustainable in nature. With the </w:t>
      </w:r>
      <w:r w:rsidR="00867993" w:rsidRPr="005C3977">
        <w:t>use of sustainable measures, the competitive advantage is gained by the hotel and this helps in standing out in the market</w:t>
      </w:r>
      <w:r w:rsidR="00C54B22" w:rsidRPr="005C3977">
        <w:t xml:space="preserve"> (Abdou, Hassan and El Dief, 2020)</w:t>
      </w:r>
      <w:r w:rsidR="00867993" w:rsidRPr="005C3977">
        <w:t xml:space="preserve">. </w:t>
      </w:r>
    </w:p>
    <w:p w14:paraId="728D84E1" w14:textId="1ADE5D74" w:rsidR="00F1412E" w:rsidRPr="005C3977" w:rsidRDefault="00F1412E" w:rsidP="007C0717">
      <w:r w:rsidRPr="005C3977">
        <w:t>Brand Loyalty –</w:t>
      </w:r>
      <w:r w:rsidR="00867993" w:rsidRPr="005C3977">
        <w:t xml:space="preserve"> with the sustainable practices there is enhancement of the reputation of the employees and in this regard fostering the goodwill is necessary and this would help in reaching local community and generate positive reviews f</w:t>
      </w:r>
      <w:r w:rsidR="00DB33CD" w:rsidRPr="005C3977">
        <w:t>or</w:t>
      </w:r>
      <w:r w:rsidR="00867993" w:rsidRPr="005C3977">
        <w:t xml:space="preserve"> the business</w:t>
      </w:r>
      <w:r w:rsidR="0042323E" w:rsidRPr="005C3977">
        <w:t xml:space="preserve"> (Edgell, 2020)</w:t>
      </w:r>
      <w:r w:rsidR="00867993" w:rsidRPr="005C3977">
        <w:t xml:space="preserve">. </w:t>
      </w:r>
    </w:p>
    <w:p w14:paraId="0023BB95" w14:textId="4192F27B" w:rsidR="00F1412E" w:rsidRPr="005C3977" w:rsidRDefault="00F1412E" w:rsidP="007C0717">
      <w:r w:rsidRPr="005C3977">
        <w:t>Compliance with Regulations –</w:t>
      </w:r>
      <w:r w:rsidR="00867993" w:rsidRPr="005C3977">
        <w:t xml:space="preserve"> </w:t>
      </w:r>
      <w:r w:rsidR="000B5E27" w:rsidRPr="005C3977">
        <w:t>with the greener practices the environmental regulations are maintained that help in adopting the practices by meeting the compliance and local laws. This would avoid penalties and fines</w:t>
      </w:r>
      <w:r w:rsidR="00A0290C" w:rsidRPr="005C3977">
        <w:t xml:space="preserve"> (Moise, Gil-Saura and Ruiz Molina, 2021)</w:t>
      </w:r>
      <w:r w:rsidR="000B5E27" w:rsidRPr="005C3977">
        <w:t xml:space="preserve">. </w:t>
      </w:r>
    </w:p>
    <w:p w14:paraId="21FC8823" w14:textId="5D56C5F1" w:rsidR="00F1412E" w:rsidRPr="005C3977" w:rsidRDefault="00F1412E" w:rsidP="007C0717">
      <w:r w:rsidRPr="005C3977">
        <w:t>Increased Employee Satisfaction –</w:t>
      </w:r>
      <w:r w:rsidR="000B5E27" w:rsidRPr="005C3977">
        <w:t xml:space="preserve"> </w:t>
      </w:r>
      <w:r w:rsidR="00F20B01" w:rsidRPr="005C3977">
        <w:t xml:space="preserve">employees often feel the urge to work more and to be engaged with the operations in which there is prioritising </w:t>
      </w:r>
      <w:r w:rsidR="00DB33CD" w:rsidRPr="005C3977">
        <w:t>of</w:t>
      </w:r>
      <w:r w:rsidR="00F20B01" w:rsidRPr="005C3977">
        <w:t xml:space="preserve"> sustainability that also le</w:t>
      </w:r>
      <w:r w:rsidR="00DB33CD" w:rsidRPr="005C3977">
        <w:t>a</w:t>
      </w:r>
      <w:r w:rsidR="00F20B01" w:rsidRPr="005C3977">
        <w:t xml:space="preserve">d to </w:t>
      </w:r>
      <w:r w:rsidR="00DB33CD" w:rsidRPr="005C3977">
        <w:t>employee satisfaction and retention</w:t>
      </w:r>
      <w:r w:rsidR="00F20B01" w:rsidRPr="005C3977">
        <w:t xml:space="preserve">. </w:t>
      </w:r>
    </w:p>
    <w:p w14:paraId="3D954654" w14:textId="37D3F2FE" w:rsidR="00F1412E" w:rsidRPr="005C3977" w:rsidRDefault="00F1412E" w:rsidP="007C0717">
      <w:r w:rsidRPr="005C3977">
        <w:t>Community Engagement –</w:t>
      </w:r>
      <w:r w:rsidR="00F20B01" w:rsidRPr="005C3977">
        <w:t xml:space="preserve"> </w:t>
      </w:r>
      <w:r w:rsidR="0085169A" w:rsidRPr="005C3977">
        <w:t>with the local sourcing that is the use of the local suppliers for different products in the hotel there is a community integration. This is important for strengthening the business objectives and to create a positive neighbourhood</w:t>
      </w:r>
      <w:r w:rsidR="00A0290C" w:rsidRPr="005C3977">
        <w:t xml:space="preserve"> (Yusof et al., 2017)</w:t>
      </w:r>
      <w:r w:rsidR="0085169A" w:rsidRPr="005C3977">
        <w:t xml:space="preserve">. </w:t>
      </w:r>
    </w:p>
    <w:p w14:paraId="5D733177" w14:textId="41F84302" w:rsidR="00F1412E" w:rsidRPr="005C3977" w:rsidRDefault="00F1412E" w:rsidP="007C0717">
      <w:r w:rsidRPr="005C3977">
        <w:t>Reduced Environmental Impact –</w:t>
      </w:r>
      <w:r w:rsidR="0085169A" w:rsidRPr="005C3977">
        <w:t xml:space="preserve"> </w:t>
      </w:r>
      <w:r w:rsidR="000001F2" w:rsidRPr="005C3977">
        <w:t xml:space="preserve">with the implementation of the greener practices there is contribution of the hotel Hoxton to the larger goal along with reaching the </w:t>
      </w:r>
      <w:r w:rsidR="000001F2" w:rsidRPr="005C3977">
        <w:lastRenderedPageBreak/>
        <w:t>broader area that would combat the challenges faced in the climate and fostering an environment that is healthy</w:t>
      </w:r>
      <w:r w:rsidR="00EE3774" w:rsidRPr="005C3977">
        <w:t xml:space="preserve"> (Ramayah, Lee and In, 2011)</w:t>
      </w:r>
      <w:r w:rsidR="000001F2" w:rsidRPr="005C3977">
        <w:t xml:space="preserve">. </w:t>
      </w:r>
    </w:p>
    <w:p w14:paraId="6BFA233B" w14:textId="46D6D9DE" w:rsidR="00F1412E" w:rsidRPr="005C3977" w:rsidRDefault="00593649" w:rsidP="007C0717">
      <w:r w:rsidRPr="005C3977">
        <w:t>Hence</w:t>
      </w:r>
      <w:r w:rsidR="00DB33CD" w:rsidRPr="005C3977">
        <w:t>,</w:t>
      </w:r>
      <w:r w:rsidRPr="005C3977">
        <w:t xml:space="preserve"> the initiative </w:t>
      </w:r>
      <w:r w:rsidR="00BD601A" w:rsidRPr="005C3977">
        <w:t>includes</w:t>
      </w:r>
      <w:r w:rsidRPr="005C3977">
        <w:t xml:space="preserve"> creating a sustainable means of staying for the guests that also include the green certification that is targeted by Hoxton to ensure there is credibility along with more attractive market segments </w:t>
      </w:r>
      <w:r w:rsidR="00DB33CD" w:rsidRPr="005C3977">
        <w:t>to</w:t>
      </w:r>
      <w:r w:rsidRPr="005C3977">
        <w:t xml:space="preserve"> ensure </w:t>
      </w:r>
      <w:proofErr w:type="spellStart"/>
      <w:r w:rsidRPr="005C3977">
        <w:t>eco friendly</w:t>
      </w:r>
      <w:proofErr w:type="spellEnd"/>
      <w:r w:rsidRPr="005C3977">
        <w:t xml:space="preserve"> ventures</w:t>
      </w:r>
      <w:r w:rsidR="006111F3" w:rsidRPr="005C3977">
        <w:t xml:space="preserve"> (Legrand, 2020)</w:t>
      </w:r>
      <w:r w:rsidRPr="005C3977">
        <w:t xml:space="preserve">. </w:t>
      </w:r>
      <w:r w:rsidR="00BD601A" w:rsidRPr="005C3977">
        <w:t xml:space="preserve">The step that has been taken by the hotel include energy management system that would adjust heating, cooling, and lighting based on occupancy. </w:t>
      </w:r>
      <w:r w:rsidRPr="005C3977">
        <w:t xml:space="preserve">Long term viability is part of the consumer preference that is based on sustainability along with adoption of the greener polices for gaining competitive advantage </w:t>
      </w:r>
      <w:r w:rsidR="00BD601A" w:rsidRPr="005C3977">
        <w:t>in the market</w:t>
      </w:r>
      <w:r w:rsidR="00A0290C" w:rsidRPr="005C3977">
        <w:t xml:space="preserve"> (Moise, Gil-Saura and Ruiz Molina, 2021)</w:t>
      </w:r>
      <w:r w:rsidR="00BD601A" w:rsidRPr="005C3977">
        <w:t xml:space="preserve">. </w:t>
      </w:r>
    </w:p>
    <w:p w14:paraId="305747E3" w14:textId="04A58018" w:rsidR="00C15E36" w:rsidRPr="005C3977" w:rsidRDefault="00C15E36" w:rsidP="00EB7453">
      <w:pPr>
        <w:pStyle w:val="Heading2"/>
      </w:pPr>
      <w:bookmarkStart w:id="3" w:name="_Toc180834623"/>
      <w:r w:rsidRPr="005C3977">
        <w:t>Challenges of Energy Management</w:t>
      </w:r>
      <w:bookmarkEnd w:id="3"/>
      <w:r w:rsidRPr="005C3977">
        <w:t xml:space="preserve"> </w:t>
      </w:r>
    </w:p>
    <w:p w14:paraId="1F04B095" w14:textId="3D67FF23" w:rsidR="00BD601A" w:rsidRPr="005C3977" w:rsidRDefault="00BD601A" w:rsidP="007C0717">
      <w:r w:rsidRPr="005C3977">
        <w:t xml:space="preserve">The challenges </w:t>
      </w:r>
      <w:r w:rsidR="001401B2" w:rsidRPr="005C3977">
        <w:t>that are usually faced by the hotel include cost constraints in which the sustainable technologies include solar panels, energy-efficient appliances in which it would be difficult for Hoxton to meet the initiative within limited budget. Also, there is need for staff training for energy management in which the initiatives would require streamlining the operations. In the process of energy management, Hoxton also needs to initiate the idea of supply chain limitations that would be based on the idea sourcing sustainable practices that include organic food or eco-friendly toiletries for which the number of suppliers would be limited</w:t>
      </w:r>
      <w:r w:rsidR="00C54B22" w:rsidRPr="005C3977">
        <w:t xml:space="preserve"> (</w:t>
      </w:r>
      <w:r w:rsidR="005F6648" w:rsidRPr="005C3977">
        <w:t xml:space="preserve">Legrand, Chen and </w:t>
      </w:r>
      <w:proofErr w:type="spellStart"/>
      <w:r w:rsidR="005F6648" w:rsidRPr="005C3977">
        <w:t>Laeis</w:t>
      </w:r>
      <w:proofErr w:type="spellEnd"/>
      <w:r w:rsidR="005F6648" w:rsidRPr="005C3977">
        <w:t>, 2022</w:t>
      </w:r>
      <w:r w:rsidR="00C54B22" w:rsidRPr="005C3977">
        <w:t>)</w:t>
      </w:r>
      <w:r w:rsidR="001401B2" w:rsidRPr="005C3977">
        <w:t xml:space="preserve">. Guest experiences would include prioritising sustainability so that satisfaction is offered with the inclusion of eco-friendly practices. Regulatory compliance would navigate staying informed </w:t>
      </w:r>
      <w:r w:rsidR="00E81275" w:rsidRPr="005C3977">
        <w:t>about the laws that are to be followed along with standardisation of the products. As there has been energy management that has been introduced</w:t>
      </w:r>
      <w:r w:rsidR="00773782" w:rsidRPr="005C3977">
        <w:t>,</w:t>
      </w:r>
      <w:r w:rsidR="00E81275" w:rsidRPr="005C3977">
        <w:t xml:space="preserve"> Hoxton is facing the issue of communicating sustainability. However, the issue remain lack of marketing opportunities as investment is low as compared to a large chain of hotel. There is need for a strong local community for sustainable practices and strategic planning, commitment, and creativity in which the business model is to be appealing</w:t>
      </w:r>
      <w:r w:rsidR="00C54B22" w:rsidRPr="005C3977">
        <w:t xml:space="preserve"> (Robin, </w:t>
      </w:r>
      <w:proofErr w:type="spellStart"/>
      <w:r w:rsidR="00C54B22" w:rsidRPr="005C3977">
        <w:t>Pedroche</w:t>
      </w:r>
      <w:proofErr w:type="spellEnd"/>
      <w:r w:rsidR="00C54B22" w:rsidRPr="005C3977">
        <w:t xml:space="preserve"> and Astorga, 2017)</w:t>
      </w:r>
      <w:r w:rsidR="00E81275" w:rsidRPr="005C3977">
        <w:t xml:space="preserve">. </w:t>
      </w:r>
    </w:p>
    <w:p w14:paraId="4D202C2F" w14:textId="4CDB7258" w:rsidR="00C15E36" w:rsidRPr="005C3977" w:rsidRDefault="00C15E36" w:rsidP="00EB7453">
      <w:pPr>
        <w:pStyle w:val="Heading2"/>
      </w:pPr>
      <w:bookmarkStart w:id="4" w:name="_Toc180834624"/>
      <w:r w:rsidRPr="005C3977">
        <w:t xml:space="preserve">Cost efficiency of </w:t>
      </w:r>
      <w:r w:rsidR="00EB7453" w:rsidRPr="005C3977">
        <w:t>E</w:t>
      </w:r>
      <w:r w:rsidRPr="005C3977">
        <w:t xml:space="preserve">nergy </w:t>
      </w:r>
      <w:r w:rsidR="00EB7453" w:rsidRPr="005C3977">
        <w:t>M</w:t>
      </w:r>
      <w:r w:rsidRPr="005C3977">
        <w:t>anagement</w:t>
      </w:r>
      <w:bookmarkEnd w:id="4"/>
      <w:r w:rsidRPr="005C3977">
        <w:t xml:space="preserve"> </w:t>
      </w:r>
    </w:p>
    <w:p w14:paraId="6D6A2BDC" w14:textId="59B3C2F8" w:rsidR="00E81275" w:rsidRPr="005C3977" w:rsidRDefault="008C179F" w:rsidP="007C0717">
      <w:r w:rsidRPr="005C3977">
        <w:t xml:space="preserve">The idea of introducing the energy management is cost effective for the operations of Hoxton once the system is introduced, however, the initial cost incurred for the same would be high. </w:t>
      </w:r>
      <w:r w:rsidR="000E09D2" w:rsidRPr="005C3977">
        <w:t xml:space="preserve">The cost for the energy audit is nearly </w:t>
      </w:r>
      <w:r w:rsidR="000E09D2" w:rsidRPr="005C3977">
        <w:rPr>
          <w:rFonts w:cs="Arial"/>
        </w:rPr>
        <w:t>£</w:t>
      </w:r>
      <w:r w:rsidR="000E09D2" w:rsidRPr="005C3977">
        <w:t xml:space="preserve">20000. This investment can be </w:t>
      </w:r>
      <w:r w:rsidR="000E09D2" w:rsidRPr="005C3977">
        <w:lastRenderedPageBreak/>
        <w:t xml:space="preserve">high as from LED lighting can reduce energy consumption. This is costly in which ROI on energy management requires a period of investment for 3-5 years. </w:t>
      </w:r>
      <w:r w:rsidR="00C15E36" w:rsidRPr="005C3977">
        <w:t xml:space="preserve">However, in the long term there would be viability for the hotel. This also included the savings on utility bills that significantly exceeded with the expenditures. Hence, the ROI for the hotel would be at least after 5 years </w:t>
      </w:r>
      <w:r w:rsidR="00A0290C" w:rsidRPr="005C3977">
        <w:t>(Yusof et al., 2017)</w:t>
      </w:r>
      <w:r w:rsidR="00C15E36" w:rsidRPr="005C3977">
        <w:t xml:space="preserve">. </w:t>
      </w:r>
    </w:p>
    <w:p w14:paraId="15F25AB4" w14:textId="6621339F" w:rsidR="00DC1650" w:rsidRPr="005C3977" w:rsidRDefault="00DC1650" w:rsidP="00DC1650">
      <w:pPr>
        <w:pStyle w:val="Heading2"/>
      </w:pPr>
      <w:bookmarkStart w:id="5" w:name="_Toc180834625"/>
      <w:r w:rsidRPr="005C3977">
        <w:t>Realism of the initiative</w:t>
      </w:r>
      <w:bookmarkEnd w:id="5"/>
      <w:r w:rsidRPr="005C3977">
        <w:t xml:space="preserve"> </w:t>
      </w:r>
    </w:p>
    <w:p w14:paraId="5757C14A" w14:textId="06C36955" w:rsidR="00DC1650" w:rsidRPr="005C3977" w:rsidRDefault="00475F03" w:rsidP="00DC1650">
      <w:r w:rsidRPr="005C3977">
        <w:t>It is necessary for Hoxton to analyse the energy-efficient technologies and the utility bills along with the cost analysis of the costs along with the cash flow and the budget. The hotel can be part of investment that is way more than the ROI</w:t>
      </w:r>
      <w:r w:rsidR="00725A8D" w:rsidRPr="005C3977">
        <w:t xml:space="preserve"> (</w:t>
      </w:r>
      <w:proofErr w:type="spellStart"/>
      <w:r w:rsidR="00725A8D" w:rsidRPr="005C3977">
        <w:t>Geissdoerfer</w:t>
      </w:r>
      <w:proofErr w:type="spellEnd"/>
      <w:r w:rsidR="00725A8D" w:rsidRPr="005C3977">
        <w:t xml:space="preserve"> et al., 2017)</w:t>
      </w:r>
      <w:r w:rsidRPr="005C3977">
        <w:t xml:space="preserve">. However, a plan and forecasting of the </w:t>
      </w:r>
      <w:r w:rsidR="00ED666D" w:rsidRPr="005C3977">
        <w:t>long-term</w:t>
      </w:r>
      <w:r w:rsidRPr="005C3977">
        <w:t xml:space="preserve"> viability of the plan is important to be understood. The financial options that could work for Hoxton would be local governments offering the grants, loans, or rebates for energy upgrades and the hotel to be part of the same</w:t>
      </w:r>
      <w:r w:rsidR="00A0290C" w:rsidRPr="005C3977">
        <w:t xml:space="preserve"> (Moise, Gil-Saura and Ruiz Molina, 2021)</w:t>
      </w:r>
      <w:r w:rsidRPr="005C3977">
        <w:t xml:space="preserve">. The operational feasibility include staff training in which staff buy-in and training is required for energy management which can be time consuming and the staffs might need time to understand the ongoing training programs and align with the operations. </w:t>
      </w:r>
      <w:r w:rsidR="00B47B2C" w:rsidRPr="005C3977">
        <w:t>as part of the guest experience there is need for strategies that are part of guest education, encouraging behaviours that support sustainability without sacrificing comfort</w:t>
      </w:r>
      <w:r w:rsidR="00C54B22" w:rsidRPr="005C3977">
        <w:t xml:space="preserve"> (Deraman et al., 2017)</w:t>
      </w:r>
      <w:r w:rsidR="00B47B2C" w:rsidRPr="005C3977">
        <w:t xml:space="preserve">. </w:t>
      </w:r>
    </w:p>
    <w:p w14:paraId="26D8F483" w14:textId="54139397" w:rsidR="00EB5E82" w:rsidRPr="005C3977" w:rsidRDefault="00C52163" w:rsidP="00C52163">
      <w:pPr>
        <w:pStyle w:val="Heading2"/>
      </w:pPr>
      <w:bookmarkStart w:id="6" w:name="_Toc180834626"/>
      <w:r w:rsidRPr="005C3977">
        <w:t>B</w:t>
      </w:r>
      <w:r w:rsidR="007C0717" w:rsidRPr="005C3977">
        <w:t xml:space="preserve">enefit </w:t>
      </w:r>
      <w:r w:rsidRPr="005C3977">
        <w:t xml:space="preserve">of </w:t>
      </w:r>
      <w:r w:rsidR="007C0717" w:rsidRPr="005C3977">
        <w:t xml:space="preserve">the </w:t>
      </w:r>
      <w:r w:rsidRPr="005C3977">
        <w:t xml:space="preserve">Energy Management in the </w:t>
      </w:r>
      <w:r w:rsidR="007C0717" w:rsidRPr="005C3977">
        <w:t>environment</w:t>
      </w:r>
      <w:bookmarkEnd w:id="6"/>
    </w:p>
    <w:p w14:paraId="410DBE69" w14:textId="4579D928" w:rsidR="00C52163" w:rsidRPr="005C3977" w:rsidRDefault="00C52163" w:rsidP="00C52163">
      <w:r w:rsidRPr="005C3977">
        <w:t xml:space="preserve">In today’s world there is need for </w:t>
      </w:r>
      <w:r w:rsidR="00C2213B" w:rsidRPr="005C3977">
        <w:t xml:space="preserve">growing concern towards environmental areas that include the idea of hospitality and creating and fostering the chances of sustainability. In Hoxton there is need for integrating the local environment along with significant impact on the ecological preservation and enhancing the energy practices </w:t>
      </w:r>
      <w:r w:rsidR="00773782" w:rsidRPr="005C3977">
        <w:t>for</w:t>
      </w:r>
      <w:r w:rsidR="000F1838" w:rsidRPr="005C3977">
        <w:t xml:space="preserve"> fostering the operational efficiency</w:t>
      </w:r>
      <w:r w:rsidR="00C54B22" w:rsidRPr="005C3977">
        <w:t xml:space="preserve"> (Robin, </w:t>
      </w:r>
      <w:proofErr w:type="spellStart"/>
      <w:r w:rsidR="00C54B22" w:rsidRPr="005C3977">
        <w:t>Pedroche</w:t>
      </w:r>
      <w:proofErr w:type="spellEnd"/>
      <w:r w:rsidR="00C54B22" w:rsidRPr="005C3977">
        <w:t xml:space="preserve"> and Astorga, 2017)</w:t>
      </w:r>
      <w:r w:rsidR="000F1838" w:rsidRPr="005C3977">
        <w:t xml:space="preserve">. </w:t>
      </w:r>
    </w:p>
    <w:p w14:paraId="1EBA6B15" w14:textId="77777777" w:rsidR="00C52163" w:rsidRPr="005C3977" w:rsidRDefault="00C52163" w:rsidP="00C52163">
      <w:pPr>
        <w:rPr>
          <w:b/>
          <w:bCs/>
        </w:rPr>
      </w:pPr>
      <w:r w:rsidRPr="005C3977">
        <w:rPr>
          <w:b/>
          <w:bCs/>
        </w:rPr>
        <w:t>Reducing Carbon Footprint</w:t>
      </w:r>
    </w:p>
    <w:p w14:paraId="70AABC86" w14:textId="316DE201" w:rsidR="00C52163" w:rsidRPr="005C3977" w:rsidRDefault="00C52163" w:rsidP="00C52163">
      <w:r w:rsidRPr="005C3977">
        <w:t xml:space="preserve">One of the most immediate benefits of energy management </w:t>
      </w:r>
      <w:r w:rsidR="000F1838" w:rsidRPr="005C3977">
        <w:t>is use of the appliances that are energy efficient in nature. This includes optimisation of the ventilation, heating and HVAC systems along with the use of the renewable sources of energy like solar</w:t>
      </w:r>
      <w:r w:rsidR="00BE61B8" w:rsidRPr="005C3977">
        <w:t xml:space="preserve"> (Sloan, Legrand and Kinski, 2016)</w:t>
      </w:r>
      <w:r w:rsidR="000F1838" w:rsidRPr="005C3977">
        <w:t>. This would support limiting the greenhouse gas emissions.  Hotels like Hoxton would be help in</w:t>
      </w:r>
      <w:r w:rsidRPr="005C3977">
        <w:t xml:space="preserve"> reduc</w:t>
      </w:r>
      <w:r w:rsidR="000F1838" w:rsidRPr="005C3977">
        <w:t>ing</w:t>
      </w:r>
      <w:r w:rsidRPr="005C3977">
        <w:t xml:space="preserve"> their carbon output, th</w:t>
      </w:r>
      <w:r w:rsidR="000F1838" w:rsidRPr="005C3977">
        <w:t>at also</w:t>
      </w:r>
      <w:r w:rsidRPr="005C3977">
        <w:t xml:space="preserve"> </w:t>
      </w:r>
      <w:r w:rsidRPr="005C3977">
        <w:lastRenderedPageBreak/>
        <w:t>contribute to global efforts in mitigating climate change</w:t>
      </w:r>
      <w:r w:rsidR="000F1838" w:rsidRPr="005C3977">
        <w:t>. This is important for</w:t>
      </w:r>
      <w:r w:rsidRPr="005C3977">
        <w:t xml:space="preserve"> fostering a healthier planet for future generations</w:t>
      </w:r>
      <w:r w:rsidR="00A0290C" w:rsidRPr="005C3977">
        <w:t xml:space="preserve"> (</w:t>
      </w:r>
      <w:r w:rsidR="00A903EB" w:rsidRPr="005C3977">
        <w:t>Sloan, Legrand and Chen, 2017)</w:t>
      </w:r>
      <w:r w:rsidRPr="005C3977">
        <w:t>.</w:t>
      </w:r>
    </w:p>
    <w:p w14:paraId="610F4DD9" w14:textId="77777777" w:rsidR="00C52163" w:rsidRPr="005C3977" w:rsidRDefault="00C52163" w:rsidP="00C52163">
      <w:pPr>
        <w:rPr>
          <w:b/>
          <w:bCs/>
        </w:rPr>
      </w:pPr>
      <w:r w:rsidRPr="005C3977">
        <w:rPr>
          <w:b/>
          <w:bCs/>
        </w:rPr>
        <w:t>Conserving Natural Resources</w:t>
      </w:r>
    </w:p>
    <w:p w14:paraId="232A70B3" w14:textId="6507E3F4" w:rsidR="00C52163" w:rsidRPr="005C3977" w:rsidRDefault="00C52163" w:rsidP="00C52163">
      <w:r w:rsidRPr="005C3977">
        <w:t xml:space="preserve">Energy management </w:t>
      </w:r>
      <w:r w:rsidR="000F1838" w:rsidRPr="005C3977">
        <w:t xml:space="preserve">is the process that would help in </w:t>
      </w:r>
      <w:r w:rsidR="00AB49B6" w:rsidRPr="005C3977">
        <w:t xml:space="preserve">playing a dominant role in conservation of the natural resources. Hoxton is a hotel in which there is need for investing in energy efficient technologies that is based on the use of </w:t>
      </w:r>
      <w:r w:rsidR="00ED666D" w:rsidRPr="005C3977">
        <w:t>non-renewable</w:t>
      </w:r>
      <w:r w:rsidR="00AB49B6" w:rsidRPr="005C3977">
        <w:t xml:space="preserve"> energy. however, with water conservation with fixtures there is responsible use of the resources. With</w:t>
      </w:r>
      <w:r w:rsidRPr="005C3977">
        <w:t xml:space="preserve"> minimizing </w:t>
      </w:r>
      <w:r w:rsidR="00AB49B6" w:rsidRPr="005C3977">
        <w:t xml:space="preserve">of </w:t>
      </w:r>
      <w:r w:rsidRPr="005C3977">
        <w:t xml:space="preserve">waste and promoting conservation, </w:t>
      </w:r>
      <w:r w:rsidR="00AB49B6" w:rsidRPr="005C3977">
        <w:t xml:space="preserve">Hoxton would be able to </w:t>
      </w:r>
      <w:r w:rsidRPr="005C3977">
        <w:t>set an example within their communities and inspire guests to adopt similar practices</w:t>
      </w:r>
      <w:r w:rsidR="00C54B22" w:rsidRPr="005C3977">
        <w:t xml:space="preserve"> (Abdou, Hassan and El Dief, 2020)</w:t>
      </w:r>
      <w:r w:rsidRPr="005C3977">
        <w:t>.</w:t>
      </w:r>
    </w:p>
    <w:p w14:paraId="2E3247F6" w14:textId="77777777" w:rsidR="00C52163" w:rsidRPr="005C3977" w:rsidRDefault="00C52163" w:rsidP="00C52163">
      <w:pPr>
        <w:rPr>
          <w:b/>
          <w:bCs/>
        </w:rPr>
      </w:pPr>
      <w:r w:rsidRPr="005C3977">
        <w:rPr>
          <w:b/>
          <w:bCs/>
        </w:rPr>
        <w:t>Enhancing Biodiversity</w:t>
      </w:r>
    </w:p>
    <w:p w14:paraId="59476917" w14:textId="27723CF4" w:rsidR="00AB49B6" w:rsidRPr="005C3977" w:rsidRDefault="00AB49B6" w:rsidP="00C52163">
      <w:r w:rsidRPr="005C3977">
        <w:t>With the</w:t>
      </w:r>
      <w:r w:rsidR="00C52163" w:rsidRPr="005C3977">
        <w:t xml:space="preserve"> energy management initiatives, </w:t>
      </w:r>
      <w:r w:rsidRPr="005C3977">
        <w:t>Hoxton would be able to create a</w:t>
      </w:r>
      <w:r w:rsidR="00C52163" w:rsidRPr="005C3977">
        <w:t xml:space="preserve"> positive </w:t>
      </w:r>
      <w:r w:rsidRPr="005C3977">
        <w:t>impact on the</w:t>
      </w:r>
      <w:r w:rsidR="00C52163" w:rsidRPr="005C3977">
        <w:t xml:space="preserve"> local biodiversity. Energy-efficient practices </w:t>
      </w:r>
      <w:r w:rsidRPr="005C3977">
        <w:t>can improve in promotion of the native flora and fauna</w:t>
      </w:r>
      <w:r w:rsidR="00773782" w:rsidRPr="005C3977">
        <w:t>. T</w:t>
      </w:r>
      <w:r w:rsidRPr="005C3977">
        <w:t>his is necessary for sustainable landscaping. An example of this</w:t>
      </w:r>
      <w:r w:rsidR="00773782" w:rsidRPr="005C3977">
        <w:t>,</w:t>
      </w:r>
      <w:r w:rsidRPr="005C3977">
        <w:t xml:space="preserve"> would be creating of the green spaces and the utilisation of the local ecosystems and using the native plants. With the prioritisation of the environmental stewardship there is preservation of the local habitats and broader ecological landscape</w:t>
      </w:r>
      <w:r w:rsidR="00C54B22" w:rsidRPr="005C3977">
        <w:t xml:space="preserve"> (</w:t>
      </w:r>
      <w:r w:rsidR="004205C3" w:rsidRPr="005C3977">
        <w:t>Rodríguez, Florido and Jacob, 2020</w:t>
      </w:r>
      <w:r w:rsidR="00C54B22" w:rsidRPr="005C3977">
        <w:t>)</w:t>
      </w:r>
      <w:r w:rsidRPr="005C3977">
        <w:t xml:space="preserve">. </w:t>
      </w:r>
    </w:p>
    <w:p w14:paraId="4460C883" w14:textId="5F4A4261" w:rsidR="00CD786A" w:rsidRPr="005C3977" w:rsidRDefault="00CD786A" w:rsidP="00C52163">
      <w:r w:rsidRPr="005C3977">
        <w:t>With the LEED certification, there is evaluation of environmental performance of buildings based on which Hoxton can use the idea of water efficiency by implement</w:t>
      </w:r>
      <w:r w:rsidR="00773782" w:rsidRPr="005C3977">
        <w:t>ing</w:t>
      </w:r>
      <w:r w:rsidRPr="005C3977">
        <w:t xml:space="preserve"> rainwater harvesting and low-flow fixtures. Utilize energy-efficient appliances, LED lighting, and consider renewable energy sources would be important along with Green Key Eco-Rating Program</w:t>
      </w:r>
      <w:r w:rsidR="00773782" w:rsidRPr="005C3977">
        <w:t>. For this,</w:t>
      </w:r>
      <w:r w:rsidRPr="005C3977">
        <w:t xml:space="preserve"> the hotel would ask for inputs and feedback for guests to participate in sustainability efforts, such as towel reuse programs</w:t>
      </w:r>
      <w:r w:rsidR="00296506" w:rsidRPr="005C3977">
        <w:t xml:space="preserve"> (Sloan, Legrand and Chen, 2017)</w:t>
      </w:r>
      <w:r w:rsidRPr="005C3977">
        <w:t xml:space="preserve">. </w:t>
      </w:r>
    </w:p>
    <w:p w14:paraId="3AD3F5AF" w14:textId="77777777" w:rsidR="00C52163" w:rsidRPr="005C3977" w:rsidRDefault="00C52163" w:rsidP="00C52163">
      <w:pPr>
        <w:rPr>
          <w:b/>
          <w:bCs/>
        </w:rPr>
      </w:pPr>
      <w:r w:rsidRPr="005C3977">
        <w:rPr>
          <w:b/>
          <w:bCs/>
        </w:rPr>
        <w:t>Attracting Eco-Conscious Travelers</w:t>
      </w:r>
    </w:p>
    <w:p w14:paraId="7085135D" w14:textId="299D6C81" w:rsidR="00C52163" w:rsidRPr="005C3977" w:rsidRDefault="00C52163" w:rsidP="00C52163">
      <w:r w:rsidRPr="005C3977">
        <w:t xml:space="preserve">In today's market, </w:t>
      </w:r>
      <w:r w:rsidR="00FB3B7E" w:rsidRPr="005C3977">
        <w:t xml:space="preserve">with the awareness and the initiatives by the </w:t>
      </w:r>
      <w:r w:rsidR="00ED666D" w:rsidRPr="005C3977">
        <w:t>well-known</w:t>
      </w:r>
      <w:r w:rsidR="00FB3B7E" w:rsidRPr="005C3977">
        <w:t xml:space="preserve"> hotel chains there is increase of the </w:t>
      </w:r>
      <w:r w:rsidR="00ED666D" w:rsidRPr="005C3977">
        <w:t>eco-friendly</w:t>
      </w:r>
      <w:r w:rsidR="00FB3B7E" w:rsidRPr="005C3977">
        <w:t xml:space="preserve"> accommodations. The adoption of the </w:t>
      </w:r>
      <w:r w:rsidR="00F864F0" w:rsidRPr="005C3977">
        <w:t>energy management policies is based on the attraction of the eco conscious travellers along with the prioritisation of the sustainable choices</w:t>
      </w:r>
      <w:r w:rsidR="00EE3774" w:rsidRPr="005C3977">
        <w:t xml:space="preserve"> (Ashley et al., 2007)</w:t>
      </w:r>
      <w:r w:rsidR="00F864F0" w:rsidRPr="005C3977">
        <w:t xml:space="preserve">. This is crucial for demonstrating the establishments and commitment to the responsibility </w:t>
      </w:r>
      <w:r w:rsidR="00F864F0" w:rsidRPr="005C3977">
        <w:lastRenderedPageBreak/>
        <w:t xml:space="preserve">along with gaining of the competitive advantage. </w:t>
      </w:r>
      <w:r w:rsidRPr="005C3977">
        <w:t xml:space="preserve">This shift not only enhances the reputation </w:t>
      </w:r>
      <w:r w:rsidR="00F864F0" w:rsidRPr="005C3977">
        <w:t xml:space="preserve">of Hoxton but would also support </w:t>
      </w:r>
      <w:r w:rsidRPr="005C3977">
        <w:t>encourag</w:t>
      </w:r>
      <w:r w:rsidR="00F864F0" w:rsidRPr="005C3977">
        <w:t>ing</w:t>
      </w:r>
      <w:r w:rsidRPr="005C3977">
        <w:t xml:space="preserve"> other businesses in the area to adopt similar practices</w:t>
      </w:r>
      <w:r w:rsidR="00F864F0" w:rsidRPr="005C3977">
        <w:t>. This would be</w:t>
      </w:r>
      <w:r w:rsidRPr="005C3977">
        <w:t xml:space="preserve"> fostering a culture of sustainability within the community</w:t>
      </w:r>
      <w:r w:rsidR="00A0290C" w:rsidRPr="005C3977">
        <w:t xml:space="preserve"> (</w:t>
      </w:r>
      <w:r w:rsidR="00C86973" w:rsidRPr="005C3977">
        <w:t>Sloan, Legrand and Chen, 2017</w:t>
      </w:r>
      <w:r w:rsidR="00A0290C" w:rsidRPr="005C3977">
        <w:t>)</w:t>
      </w:r>
      <w:r w:rsidRPr="005C3977">
        <w:t>.</w:t>
      </w:r>
    </w:p>
    <w:p w14:paraId="3C44B9FE" w14:textId="77777777" w:rsidR="00C52163" w:rsidRPr="005C3977" w:rsidRDefault="00C52163" w:rsidP="00C52163">
      <w:pPr>
        <w:rPr>
          <w:b/>
          <w:bCs/>
        </w:rPr>
      </w:pPr>
      <w:r w:rsidRPr="005C3977">
        <w:rPr>
          <w:b/>
          <w:bCs/>
        </w:rPr>
        <w:t>Economic Benefits</w:t>
      </w:r>
    </w:p>
    <w:p w14:paraId="33A00BA2" w14:textId="320F3CC7" w:rsidR="00C52163" w:rsidRPr="005C3977" w:rsidRDefault="00F864F0" w:rsidP="00C52163">
      <w:r w:rsidRPr="005C3977">
        <w:t xml:space="preserve">The focus is on the environmental impact in which the benefits of energy </w:t>
      </w:r>
      <w:r w:rsidR="00773782" w:rsidRPr="005C3977">
        <w:t xml:space="preserve">consumption </w:t>
      </w:r>
      <w:r w:rsidRPr="005C3977">
        <w:t>include economic. This is important as with energy management there is reduction in the bills for electricity and this support the operational cost significantly. There is need for increased profitability and the ROI is higher</w:t>
      </w:r>
      <w:r w:rsidR="006E692A" w:rsidRPr="005C3977">
        <w:t xml:space="preserve"> in case of UK hospitality sector the benchmark of ROI attained at 8% and this is much needed for Hoxton to meet the industry benchmark to be at par in terms of financial competitiveness</w:t>
      </w:r>
      <w:r w:rsidRPr="005C3977">
        <w:t xml:space="preserve">. This amount can be reinvested for further sustainable practices that can be introduced </w:t>
      </w:r>
      <w:r w:rsidR="00773782" w:rsidRPr="005C3977">
        <w:t>like</w:t>
      </w:r>
      <w:r w:rsidRPr="005C3977">
        <w:t xml:space="preserve"> </w:t>
      </w:r>
      <w:r w:rsidR="00C52163" w:rsidRPr="005C3977">
        <w:t>staff training, or guest amenities</w:t>
      </w:r>
      <w:r w:rsidR="00C54B22" w:rsidRPr="005C3977">
        <w:t xml:space="preserve"> (Robin, </w:t>
      </w:r>
      <w:proofErr w:type="spellStart"/>
      <w:r w:rsidR="00C54B22" w:rsidRPr="005C3977">
        <w:t>Pedroche</w:t>
      </w:r>
      <w:proofErr w:type="spellEnd"/>
      <w:r w:rsidR="00C54B22" w:rsidRPr="005C3977">
        <w:t xml:space="preserve"> and Astorga, 2017)</w:t>
      </w:r>
      <w:r w:rsidR="00C52163" w:rsidRPr="005C3977">
        <w:t xml:space="preserve">. </w:t>
      </w:r>
      <w:r w:rsidR="006E692A" w:rsidRPr="005C3977">
        <w:t xml:space="preserve">Further adopting to green practices would lead to an initial investment of the business however, this would ensure less of wastages and thus, in long run the financial benefits would ensure economic </w:t>
      </w:r>
      <w:r w:rsidR="00201E87" w:rsidRPr="005C3977">
        <w:t>sustainability</w:t>
      </w:r>
      <w:r w:rsidR="006E692A" w:rsidRPr="005C3977">
        <w:t xml:space="preserve"> of the firm. </w:t>
      </w:r>
    </w:p>
    <w:p w14:paraId="79C45658" w14:textId="4E0EA382" w:rsidR="003B4ED6" w:rsidRPr="005C3977" w:rsidRDefault="003B4ED6" w:rsidP="00EB5E82">
      <w:pPr>
        <w:pStyle w:val="Heading1"/>
        <w:rPr>
          <w:color w:val="auto"/>
        </w:rPr>
      </w:pPr>
      <w:bookmarkStart w:id="7" w:name="_Toc180834627"/>
      <w:r w:rsidRPr="005C3977">
        <w:rPr>
          <w:color w:val="auto"/>
        </w:rPr>
        <w:t>Conclusion</w:t>
      </w:r>
      <w:bookmarkEnd w:id="7"/>
      <w:r w:rsidRPr="005C3977">
        <w:rPr>
          <w:color w:val="auto"/>
        </w:rPr>
        <w:t xml:space="preserve"> </w:t>
      </w:r>
    </w:p>
    <w:p w14:paraId="5F3F67F7" w14:textId="210DD588" w:rsidR="00CA3E5A" w:rsidRPr="005C3977" w:rsidRDefault="00CA3E5A" w:rsidP="00EB5E82">
      <w:r w:rsidRPr="005C3977">
        <w:t>As found from the above analysis</w:t>
      </w:r>
      <w:r w:rsidR="00773782" w:rsidRPr="005C3977">
        <w:t>,</w:t>
      </w:r>
      <w:r w:rsidRPr="005C3977">
        <w:t xml:space="preserve"> Hoxton is interested in energy management initiatives that would require careful planning, community engagement, and a commitment to sustainability. With this there are challenges and the benefits</w:t>
      </w:r>
      <w:r w:rsidR="00773782" w:rsidRPr="005C3977">
        <w:t>. However, this</w:t>
      </w:r>
      <w:r w:rsidRPr="005C3977">
        <w:t xml:space="preserve"> would include both environmental and economic. With the leveraging of the available resources there is fostering of the culture and sustainability in which energy management has been implemented. This would support in generating a more sustainable future. </w:t>
      </w:r>
    </w:p>
    <w:p w14:paraId="767AE2C5" w14:textId="62C8338E" w:rsidR="003B4ED6" w:rsidRPr="005C3977" w:rsidRDefault="003B4ED6" w:rsidP="00EB5E82">
      <w:pPr>
        <w:pStyle w:val="Heading1"/>
        <w:rPr>
          <w:color w:val="auto"/>
        </w:rPr>
      </w:pPr>
      <w:bookmarkStart w:id="8" w:name="_Toc180834628"/>
      <w:r w:rsidRPr="005C3977">
        <w:rPr>
          <w:color w:val="auto"/>
        </w:rPr>
        <w:t>Recommendations</w:t>
      </w:r>
      <w:bookmarkEnd w:id="8"/>
      <w:r w:rsidRPr="005C3977">
        <w:rPr>
          <w:color w:val="auto"/>
        </w:rPr>
        <w:t xml:space="preserve"> </w:t>
      </w:r>
    </w:p>
    <w:p w14:paraId="14F2109B" w14:textId="3BE4D0D6" w:rsidR="00EB5E82" w:rsidRPr="005C3977" w:rsidRDefault="00CA3E5A" w:rsidP="00EB5E82">
      <w:r w:rsidRPr="005C3977">
        <w:t xml:space="preserve">Hoxton need to create an action plan and should try to utilise a forecasting plan that would help in </w:t>
      </w:r>
      <w:r w:rsidR="001B3282" w:rsidRPr="005C3977">
        <w:t>engaging</w:t>
      </w:r>
      <w:r w:rsidRPr="005C3977">
        <w:t xml:space="preserve"> of the certificate program that is LEED or Green Key in which structured </w:t>
      </w:r>
      <w:r w:rsidR="001B3282" w:rsidRPr="005C3977">
        <w:t xml:space="preserve">approach to energy management and sustainability is to be used. </w:t>
      </w:r>
    </w:p>
    <w:p w14:paraId="4AD865EE" w14:textId="457F63EC" w:rsidR="001B3282" w:rsidRPr="005C3977" w:rsidRDefault="001B3282" w:rsidP="00EB5E82">
      <w:r w:rsidRPr="005C3977">
        <w:t>There is need to investment in technology and scalability with manageable initiatives, such as upgrading lighting and use of strategies that are based on available resources and staff capacity</w:t>
      </w:r>
      <w:r w:rsidR="00C54B22" w:rsidRPr="005C3977">
        <w:t xml:space="preserve"> (Deraman et al., 2017)</w:t>
      </w:r>
      <w:r w:rsidRPr="005C3977">
        <w:t>.</w:t>
      </w:r>
    </w:p>
    <w:p w14:paraId="356EBD2E" w14:textId="77777777" w:rsidR="003B4ED6" w:rsidRPr="005C3977" w:rsidRDefault="003B4ED6">
      <w:pPr>
        <w:spacing w:line="259" w:lineRule="auto"/>
        <w:jc w:val="left"/>
      </w:pPr>
      <w:r w:rsidRPr="005C3977">
        <w:lastRenderedPageBreak/>
        <w:br w:type="page"/>
      </w:r>
    </w:p>
    <w:p w14:paraId="0A4865C5" w14:textId="56BED874" w:rsidR="00741E47" w:rsidRPr="005C3977" w:rsidRDefault="003B4ED6" w:rsidP="00741E47">
      <w:pPr>
        <w:pStyle w:val="Heading1"/>
        <w:rPr>
          <w:color w:val="auto"/>
        </w:rPr>
      </w:pPr>
      <w:bookmarkStart w:id="9" w:name="_Toc180834629"/>
      <w:r w:rsidRPr="005C3977">
        <w:rPr>
          <w:color w:val="auto"/>
        </w:rPr>
        <w:lastRenderedPageBreak/>
        <w:t>References</w:t>
      </w:r>
      <w:bookmarkEnd w:id="9"/>
      <w:r w:rsidRPr="005C3977">
        <w:rPr>
          <w:color w:val="auto"/>
        </w:rPr>
        <w:t xml:space="preserve"> </w:t>
      </w:r>
    </w:p>
    <w:p w14:paraId="422894AC" w14:textId="77777777" w:rsidR="00961F86" w:rsidRPr="005C3977" w:rsidRDefault="00961F86" w:rsidP="00195BA9">
      <w:r w:rsidRPr="005C3977">
        <w:t>Abdou, A.H., Hassan, T.H. and El Dief, M.M., 2020. A description of green hotel practices and their role in achieving sustainable development. </w:t>
      </w:r>
      <w:r w:rsidRPr="005C3977">
        <w:rPr>
          <w:i/>
          <w:iCs/>
        </w:rPr>
        <w:t>Sustainability</w:t>
      </w:r>
      <w:r w:rsidRPr="005C3977">
        <w:t>, </w:t>
      </w:r>
      <w:r w:rsidRPr="005C3977">
        <w:rPr>
          <w:i/>
          <w:iCs/>
        </w:rPr>
        <w:t>12</w:t>
      </w:r>
      <w:r w:rsidRPr="005C3977">
        <w:t>(22), p.9624.</w:t>
      </w:r>
    </w:p>
    <w:p w14:paraId="29DC55A4" w14:textId="77777777" w:rsidR="00961F86" w:rsidRPr="005C3977" w:rsidRDefault="00961F86" w:rsidP="00195BA9">
      <w:r w:rsidRPr="005C3977">
        <w:t>Ashley, C., De Brine, P., Lehr, A. and Wilde, H., 2007. </w:t>
      </w:r>
      <w:r w:rsidRPr="005C3977">
        <w:rPr>
          <w:i/>
          <w:iCs/>
        </w:rPr>
        <w:t>The role of the tourism sector in expanding economic opportunity</w:t>
      </w:r>
      <w:r w:rsidRPr="005C3977">
        <w:t>. Cambridge, MA: John F. Kennedy School of Government, Harvard University.</w:t>
      </w:r>
    </w:p>
    <w:p w14:paraId="04CE2F2D" w14:textId="77777777" w:rsidR="00961F86" w:rsidRPr="005C3977" w:rsidRDefault="00961F86" w:rsidP="00195BA9">
      <w:r w:rsidRPr="005C3977">
        <w:t>Deraman, F., Ismail, N., Arifin, M., Izzat, A. and Mostafa, M.I.A., 2017. Green practices in hotel industry: Factors influencing the implementation. </w:t>
      </w:r>
      <w:r w:rsidRPr="005C3977">
        <w:rPr>
          <w:i/>
          <w:iCs/>
        </w:rPr>
        <w:t>Journal of Tourism, Hospitality &amp; Culinary Arts</w:t>
      </w:r>
      <w:r w:rsidRPr="005C3977">
        <w:t>, </w:t>
      </w:r>
      <w:r w:rsidRPr="005C3977">
        <w:rPr>
          <w:i/>
          <w:iCs/>
        </w:rPr>
        <w:t>9</w:t>
      </w:r>
      <w:r w:rsidRPr="005C3977">
        <w:t>(2), pp.1-12.</w:t>
      </w:r>
    </w:p>
    <w:p w14:paraId="74F48678" w14:textId="77777777" w:rsidR="00961F86" w:rsidRPr="005C3977" w:rsidRDefault="00961F86" w:rsidP="00BE61B8">
      <w:r w:rsidRPr="005C3977">
        <w:t xml:space="preserve">Edgell, D. (2020). Managing Sustainable Tourism: A Legacy for the Future. 3rd </w:t>
      </w:r>
      <w:proofErr w:type="spellStart"/>
      <w:r w:rsidRPr="005C3977">
        <w:t>edn</w:t>
      </w:r>
      <w:proofErr w:type="spellEnd"/>
      <w:r w:rsidRPr="005C3977">
        <w:t>. Routledge.</w:t>
      </w:r>
    </w:p>
    <w:p w14:paraId="63D7A17A" w14:textId="77777777" w:rsidR="00961F86" w:rsidRPr="005C3977" w:rsidRDefault="00961F86" w:rsidP="00725A8D">
      <w:proofErr w:type="spellStart"/>
      <w:r w:rsidRPr="005C3977">
        <w:t>Geissdoerfer</w:t>
      </w:r>
      <w:proofErr w:type="spellEnd"/>
      <w:r w:rsidRPr="005C3977">
        <w:t xml:space="preserve">, M., </w:t>
      </w:r>
      <w:proofErr w:type="spellStart"/>
      <w:r w:rsidRPr="005C3977">
        <w:t>Savaget</w:t>
      </w:r>
      <w:proofErr w:type="spellEnd"/>
      <w:r w:rsidRPr="005C3977">
        <w:t xml:space="preserve">, P., </w:t>
      </w:r>
      <w:proofErr w:type="spellStart"/>
      <w:r w:rsidRPr="005C3977">
        <w:t>Bocken</w:t>
      </w:r>
      <w:proofErr w:type="spellEnd"/>
      <w:r w:rsidRPr="005C3977">
        <w:t xml:space="preserve">, N.M.P., &amp;amp; </w:t>
      </w:r>
      <w:proofErr w:type="spellStart"/>
      <w:r w:rsidRPr="005C3977">
        <w:t>Hultink</w:t>
      </w:r>
      <w:proofErr w:type="spellEnd"/>
      <w:r w:rsidRPr="005C3977">
        <w:t>, E.J. (2017). The circular economy – A new sustainability paradigm? Journal of Cleaner Production, 143, pp. 757-768.</w:t>
      </w:r>
    </w:p>
    <w:p w14:paraId="625AB722" w14:textId="77777777" w:rsidR="00961F86" w:rsidRPr="005C3977" w:rsidRDefault="00961F86" w:rsidP="00A903EB">
      <w:proofErr w:type="spellStart"/>
      <w:r w:rsidRPr="005C3977">
        <w:t>Inkson</w:t>
      </w:r>
      <w:proofErr w:type="spellEnd"/>
      <w:r w:rsidRPr="005C3977">
        <w:t xml:space="preserve">, C. and Minnaert, L. (2018). Tourism Management: An Introduction. 2nd </w:t>
      </w:r>
      <w:proofErr w:type="spellStart"/>
      <w:r w:rsidRPr="005C3977">
        <w:t>edn</w:t>
      </w:r>
      <w:proofErr w:type="spellEnd"/>
      <w:r w:rsidRPr="005C3977">
        <w:t>. London: SAGE.</w:t>
      </w:r>
    </w:p>
    <w:p w14:paraId="4D30902E" w14:textId="77777777" w:rsidR="00961F86" w:rsidRPr="005C3977" w:rsidRDefault="00961F86" w:rsidP="00725A8D">
      <w:r w:rsidRPr="005C3977">
        <w:t>Legrand, W., 2020. Luxury tourism in remote destinations: An inquiry into sustainability. In </w:t>
      </w:r>
      <w:r w:rsidRPr="005C3977">
        <w:rPr>
          <w:i/>
          <w:iCs/>
        </w:rPr>
        <w:t>Advances in hospitality and leisure</w:t>
      </w:r>
      <w:r w:rsidRPr="005C3977">
        <w:t> (pp. 65-81). Emerald Publishing Limited.</w:t>
      </w:r>
    </w:p>
    <w:p w14:paraId="5B182613" w14:textId="77777777" w:rsidR="00961F86" w:rsidRPr="005C3977" w:rsidRDefault="00961F86" w:rsidP="00195BA9">
      <w:r w:rsidRPr="005C3977">
        <w:t xml:space="preserve">Legrand, W., Chen, J.S. and </w:t>
      </w:r>
      <w:proofErr w:type="spellStart"/>
      <w:r w:rsidRPr="005C3977">
        <w:t>Laeis</w:t>
      </w:r>
      <w:proofErr w:type="spellEnd"/>
      <w:r w:rsidRPr="005C3977">
        <w:t>, G.C., 2022. </w:t>
      </w:r>
      <w:r w:rsidRPr="005C3977">
        <w:rPr>
          <w:i/>
          <w:iCs/>
        </w:rPr>
        <w:t>Sustainability in the hospitality industry: Principles of sustainable operations</w:t>
      </w:r>
      <w:r w:rsidRPr="005C3977">
        <w:t>. Routledge.</w:t>
      </w:r>
    </w:p>
    <w:p w14:paraId="4879A049" w14:textId="77777777" w:rsidR="00961F86" w:rsidRPr="005C3977" w:rsidRDefault="00961F86" w:rsidP="00195BA9">
      <w:r w:rsidRPr="005C3977">
        <w:t>Moise, M.S., Gil-Saura, I. and Ruiz Molina, M.E., 2021. The importance of green practices for hotel guests: does gender matter?. </w:t>
      </w:r>
      <w:r w:rsidRPr="005C3977">
        <w:rPr>
          <w:i/>
          <w:iCs/>
        </w:rPr>
        <w:t>Economic research-</w:t>
      </w:r>
      <w:proofErr w:type="spellStart"/>
      <w:r w:rsidRPr="005C3977">
        <w:rPr>
          <w:i/>
          <w:iCs/>
        </w:rPr>
        <w:t>Ekonomska</w:t>
      </w:r>
      <w:proofErr w:type="spellEnd"/>
      <w:r w:rsidRPr="005C3977">
        <w:rPr>
          <w:i/>
          <w:iCs/>
        </w:rPr>
        <w:t xml:space="preserve"> </w:t>
      </w:r>
      <w:proofErr w:type="spellStart"/>
      <w:r w:rsidRPr="005C3977">
        <w:rPr>
          <w:i/>
          <w:iCs/>
        </w:rPr>
        <w:t>istraživanja</w:t>
      </w:r>
      <w:proofErr w:type="spellEnd"/>
      <w:r w:rsidRPr="005C3977">
        <w:t>, </w:t>
      </w:r>
      <w:r w:rsidRPr="005C3977">
        <w:rPr>
          <w:i/>
          <w:iCs/>
        </w:rPr>
        <w:t>34</w:t>
      </w:r>
      <w:r w:rsidRPr="005C3977">
        <w:t>(1), pp.3508-3529.</w:t>
      </w:r>
    </w:p>
    <w:p w14:paraId="7D06F43F" w14:textId="77777777" w:rsidR="00961F86" w:rsidRPr="005C3977" w:rsidRDefault="00961F86" w:rsidP="00725A8D">
      <w:proofErr w:type="spellStart"/>
      <w:r w:rsidRPr="005C3977">
        <w:t>Ozturkoglu</w:t>
      </w:r>
      <w:proofErr w:type="spellEnd"/>
      <w:r w:rsidRPr="005C3977">
        <w:t>, Y., Sari, F.O. and Saygili, E., 2021. A new holistic conceptual framework for sustainability oriented hospitality innovation with triple bottom line perspective. </w:t>
      </w:r>
      <w:r w:rsidRPr="005C3977">
        <w:rPr>
          <w:i/>
          <w:iCs/>
        </w:rPr>
        <w:t>Journal of Hospitality and Tourism Technology</w:t>
      </w:r>
      <w:r w:rsidRPr="005C3977">
        <w:t>, </w:t>
      </w:r>
      <w:r w:rsidRPr="005C3977">
        <w:rPr>
          <w:i/>
          <w:iCs/>
        </w:rPr>
        <w:t>12</w:t>
      </w:r>
      <w:r w:rsidRPr="005C3977">
        <w:t>(1), pp.39-57.</w:t>
      </w:r>
    </w:p>
    <w:p w14:paraId="0ED50C07" w14:textId="77777777" w:rsidR="00961F86" w:rsidRPr="005C3977" w:rsidRDefault="00961F86" w:rsidP="00195BA9">
      <w:r w:rsidRPr="005C3977">
        <w:t>Ramayah, T., Lee, J.W.C. and In, J.B.C., 2011. Network collaboration and performance in the tourism sector. </w:t>
      </w:r>
      <w:r w:rsidRPr="005C3977">
        <w:rPr>
          <w:i/>
          <w:iCs/>
        </w:rPr>
        <w:t>Service Business</w:t>
      </w:r>
      <w:r w:rsidRPr="005C3977">
        <w:t>, </w:t>
      </w:r>
      <w:r w:rsidRPr="005C3977">
        <w:rPr>
          <w:i/>
          <w:iCs/>
        </w:rPr>
        <w:t>5</w:t>
      </w:r>
      <w:r w:rsidRPr="005C3977">
        <w:t>, pp.411-428.</w:t>
      </w:r>
    </w:p>
    <w:p w14:paraId="1E3B14D4" w14:textId="77777777" w:rsidR="00961F86" w:rsidRPr="005C3977" w:rsidRDefault="00961F86" w:rsidP="00195BA9">
      <w:r w:rsidRPr="005C3977">
        <w:lastRenderedPageBreak/>
        <w:t xml:space="preserve">Robin, C.F., </w:t>
      </w:r>
      <w:proofErr w:type="spellStart"/>
      <w:r w:rsidRPr="005C3977">
        <w:t>Pedroche</w:t>
      </w:r>
      <w:proofErr w:type="spellEnd"/>
      <w:r w:rsidRPr="005C3977">
        <w:t>, M.S.C. and Astorga, P.S., 2017. Revisiting green practices in the hotel industry: A comparison between mature and emerging destinations. </w:t>
      </w:r>
      <w:r w:rsidRPr="005C3977">
        <w:rPr>
          <w:i/>
          <w:iCs/>
        </w:rPr>
        <w:t>Journal of cleaner production</w:t>
      </w:r>
      <w:r w:rsidRPr="005C3977">
        <w:t>, </w:t>
      </w:r>
      <w:r w:rsidRPr="005C3977">
        <w:rPr>
          <w:i/>
          <w:iCs/>
        </w:rPr>
        <w:t>140</w:t>
      </w:r>
      <w:r w:rsidRPr="005C3977">
        <w:t>, pp.1415-1428.</w:t>
      </w:r>
    </w:p>
    <w:p w14:paraId="5B9AC9E7" w14:textId="77777777" w:rsidR="00961F86" w:rsidRPr="005C3977" w:rsidRDefault="00961F86" w:rsidP="00195BA9">
      <w:r w:rsidRPr="005C3977">
        <w:t>Rodríguez, C., Florido, C. and Jacob, M., 2020. Circular economy contributions to the tourism sector: A critical literature review. </w:t>
      </w:r>
      <w:r w:rsidRPr="005C3977">
        <w:rPr>
          <w:i/>
          <w:iCs/>
        </w:rPr>
        <w:t>Sustainability</w:t>
      </w:r>
      <w:r w:rsidRPr="005C3977">
        <w:t>, </w:t>
      </w:r>
      <w:r w:rsidRPr="005C3977">
        <w:rPr>
          <w:i/>
          <w:iCs/>
        </w:rPr>
        <w:t>12</w:t>
      </w:r>
      <w:r w:rsidRPr="005C3977">
        <w:t>(11), p.4338.</w:t>
      </w:r>
    </w:p>
    <w:p w14:paraId="5C40884B" w14:textId="77777777" w:rsidR="00961F86" w:rsidRPr="005C3977" w:rsidRDefault="00961F86" w:rsidP="00BE61B8">
      <w:r w:rsidRPr="005C3977">
        <w:t xml:space="preserve">Sloan, P., Legrand, W. and Kinski, S., 2016. The restorative power of forests: the tree house hotel phenomena in </w:t>
      </w:r>
      <w:proofErr w:type="spellStart"/>
      <w:r w:rsidRPr="005C3977">
        <w:t>germany</w:t>
      </w:r>
      <w:proofErr w:type="spellEnd"/>
      <w:r w:rsidRPr="005C3977">
        <w:t>. In </w:t>
      </w:r>
      <w:r w:rsidRPr="005C3977">
        <w:rPr>
          <w:i/>
          <w:iCs/>
        </w:rPr>
        <w:t>Advances in hospitality and leisure</w:t>
      </w:r>
      <w:r w:rsidRPr="005C3977">
        <w:t> (pp. 181-189). Emerald Group Publishing Limited.</w:t>
      </w:r>
    </w:p>
    <w:p w14:paraId="32B99C3C" w14:textId="77777777" w:rsidR="00961F86" w:rsidRPr="005C3977" w:rsidRDefault="00961F86" w:rsidP="00A903EB">
      <w:r w:rsidRPr="005C3977">
        <w:t xml:space="preserve">Sloan, P., Legrand, W., and Chen, J. (2017). Sustainability in the Hospitality Industry: Principles of Sustainable Operations. 3rd </w:t>
      </w:r>
      <w:proofErr w:type="spellStart"/>
      <w:r w:rsidRPr="005C3977">
        <w:t>edn</w:t>
      </w:r>
      <w:proofErr w:type="spellEnd"/>
      <w:r w:rsidRPr="005C3977">
        <w:t>. London: Butterworth-Heinemann.</w:t>
      </w:r>
    </w:p>
    <w:p w14:paraId="15AB6E5C" w14:textId="77777777" w:rsidR="00961F86" w:rsidRPr="005C3977" w:rsidRDefault="00961F86" w:rsidP="00195BA9">
      <w:r w:rsidRPr="005C3977">
        <w:t xml:space="preserve">Yusof, Y., Awang, Z., </w:t>
      </w:r>
      <w:proofErr w:type="spellStart"/>
      <w:r w:rsidRPr="005C3977">
        <w:t>Jusoff</w:t>
      </w:r>
      <w:proofErr w:type="spellEnd"/>
      <w:r w:rsidRPr="005C3977">
        <w:t>, K. and Ibrahim, Y., 2017. The influence of green practices by non-green hotels on customer satisfaction and loyalty in hotel and tourism industry. </w:t>
      </w:r>
      <w:r w:rsidRPr="005C3977">
        <w:rPr>
          <w:i/>
          <w:iCs/>
        </w:rPr>
        <w:t>International Journal of Green Economics</w:t>
      </w:r>
      <w:r w:rsidRPr="005C3977">
        <w:t>, </w:t>
      </w:r>
      <w:r w:rsidRPr="005C3977">
        <w:rPr>
          <w:i/>
          <w:iCs/>
        </w:rPr>
        <w:t>11</w:t>
      </w:r>
      <w:r w:rsidRPr="005C3977">
        <w:t>(1), pp.1-14.</w:t>
      </w:r>
    </w:p>
    <w:p w14:paraId="6CCE73A3" w14:textId="77777777" w:rsidR="00BE61B8" w:rsidRPr="005C3977" w:rsidRDefault="00BE61B8" w:rsidP="00BE61B8"/>
    <w:sectPr w:rsidR="00BE61B8" w:rsidRPr="005C397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E90A2F" w14:textId="77777777" w:rsidR="004C2629" w:rsidRPr="000F1838" w:rsidRDefault="004C2629" w:rsidP="00555583">
      <w:pPr>
        <w:spacing w:after="0" w:line="240" w:lineRule="auto"/>
      </w:pPr>
      <w:r w:rsidRPr="000F1838">
        <w:separator/>
      </w:r>
    </w:p>
  </w:endnote>
  <w:endnote w:type="continuationSeparator" w:id="0">
    <w:p w14:paraId="6CB30D43" w14:textId="77777777" w:rsidR="004C2629" w:rsidRPr="000F1838" w:rsidRDefault="004C2629" w:rsidP="00555583">
      <w:pPr>
        <w:spacing w:after="0" w:line="240" w:lineRule="auto"/>
      </w:pPr>
      <w:r w:rsidRPr="000F183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D09840" w14:textId="77777777" w:rsidR="00163FDA" w:rsidRPr="000F1838" w:rsidRDefault="00163F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4057810"/>
      <w:docPartObj>
        <w:docPartGallery w:val="Page Numbers (Bottom of Page)"/>
        <w:docPartUnique/>
      </w:docPartObj>
    </w:sdtPr>
    <w:sdtContent>
      <w:p w14:paraId="6576E7BB" w14:textId="572352AB" w:rsidR="00163FDA" w:rsidRPr="000F1838" w:rsidRDefault="00163FDA">
        <w:pPr>
          <w:pStyle w:val="Footer"/>
          <w:jc w:val="center"/>
        </w:pPr>
        <w:r w:rsidRPr="000F1838">
          <w:fldChar w:fldCharType="begin"/>
        </w:r>
        <w:r w:rsidRPr="000F1838">
          <w:instrText xml:space="preserve"> PAGE   \* MERGEFORMAT </w:instrText>
        </w:r>
        <w:r w:rsidRPr="000F1838">
          <w:fldChar w:fldCharType="separate"/>
        </w:r>
        <w:r w:rsidRPr="000F1838">
          <w:t>2</w:t>
        </w:r>
        <w:r w:rsidRPr="000F1838">
          <w:fldChar w:fldCharType="end"/>
        </w:r>
      </w:p>
    </w:sdtContent>
  </w:sdt>
  <w:p w14:paraId="61BB49B6" w14:textId="77777777" w:rsidR="00555583" w:rsidRPr="000F1838" w:rsidRDefault="005555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B2A991" w14:textId="77777777" w:rsidR="00163FDA" w:rsidRPr="000F1838" w:rsidRDefault="00163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2719AE" w14:textId="77777777" w:rsidR="004C2629" w:rsidRPr="000F1838" w:rsidRDefault="004C2629" w:rsidP="00555583">
      <w:pPr>
        <w:spacing w:after="0" w:line="240" w:lineRule="auto"/>
      </w:pPr>
      <w:r w:rsidRPr="000F1838">
        <w:separator/>
      </w:r>
    </w:p>
  </w:footnote>
  <w:footnote w:type="continuationSeparator" w:id="0">
    <w:p w14:paraId="3571AAF1" w14:textId="77777777" w:rsidR="004C2629" w:rsidRPr="000F1838" w:rsidRDefault="004C2629" w:rsidP="00555583">
      <w:pPr>
        <w:spacing w:after="0" w:line="240" w:lineRule="auto"/>
      </w:pPr>
      <w:r w:rsidRPr="000F183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099D60" w14:textId="77777777" w:rsidR="00163FDA" w:rsidRPr="000F1838" w:rsidRDefault="00163F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171E6A" w14:textId="77777777" w:rsidR="00163FDA" w:rsidRPr="000F1838" w:rsidRDefault="00163F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E90C76" w14:textId="77777777" w:rsidR="00163FDA" w:rsidRPr="000F1838" w:rsidRDefault="00163F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CC4"/>
    <w:rsid w:val="000001F2"/>
    <w:rsid w:val="00007C69"/>
    <w:rsid w:val="00015786"/>
    <w:rsid w:val="0006286F"/>
    <w:rsid w:val="000724EE"/>
    <w:rsid w:val="000A253F"/>
    <w:rsid w:val="000B5E27"/>
    <w:rsid w:val="000B7FF1"/>
    <w:rsid w:val="000D1B66"/>
    <w:rsid w:val="000D7429"/>
    <w:rsid w:val="000E09D2"/>
    <w:rsid w:val="000E723F"/>
    <w:rsid w:val="000F1838"/>
    <w:rsid w:val="000F64A6"/>
    <w:rsid w:val="001359B0"/>
    <w:rsid w:val="001401B2"/>
    <w:rsid w:val="001513B1"/>
    <w:rsid w:val="00163FDA"/>
    <w:rsid w:val="00195BA9"/>
    <w:rsid w:val="001A7B89"/>
    <w:rsid w:val="001B3282"/>
    <w:rsid w:val="001F0AB4"/>
    <w:rsid w:val="00201E87"/>
    <w:rsid w:val="00215108"/>
    <w:rsid w:val="00234CD7"/>
    <w:rsid w:val="00296506"/>
    <w:rsid w:val="002B7F60"/>
    <w:rsid w:val="003355ED"/>
    <w:rsid w:val="003356E9"/>
    <w:rsid w:val="003660E8"/>
    <w:rsid w:val="003B4ED6"/>
    <w:rsid w:val="004205C3"/>
    <w:rsid w:val="0042323E"/>
    <w:rsid w:val="00432281"/>
    <w:rsid w:val="00475F03"/>
    <w:rsid w:val="004C2629"/>
    <w:rsid w:val="005543B3"/>
    <w:rsid w:val="00555583"/>
    <w:rsid w:val="00593649"/>
    <w:rsid w:val="005C3977"/>
    <w:rsid w:val="005E10C5"/>
    <w:rsid w:val="005F6648"/>
    <w:rsid w:val="006111F3"/>
    <w:rsid w:val="00665A09"/>
    <w:rsid w:val="006D2637"/>
    <w:rsid w:val="006D32DD"/>
    <w:rsid w:val="006D4A19"/>
    <w:rsid w:val="006E692A"/>
    <w:rsid w:val="006E701F"/>
    <w:rsid w:val="00711E3C"/>
    <w:rsid w:val="00725A8D"/>
    <w:rsid w:val="00741E47"/>
    <w:rsid w:val="00773782"/>
    <w:rsid w:val="007A64C2"/>
    <w:rsid w:val="007B45DF"/>
    <w:rsid w:val="007B4CC4"/>
    <w:rsid w:val="007C0717"/>
    <w:rsid w:val="007D707E"/>
    <w:rsid w:val="0085169A"/>
    <w:rsid w:val="00867993"/>
    <w:rsid w:val="008A4B79"/>
    <w:rsid w:val="008C179F"/>
    <w:rsid w:val="008D05A4"/>
    <w:rsid w:val="00907DB2"/>
    <w:rsid w:val="00923905"/>
    <w:rsid w:val="009302F7"/>
    <w:rsid w:val="00961F86"/>
    <w:rsid w:val="009D360C"/>
    <w:rsid w:val="009F4123"/>
    <w:rsid w:val="00A00582"/>
    <w:rsid w:val="00A0290C"/>
    <w:rsid w:val="00A26290"/>
    <w:rsid w:val="00A46A2C"/>
    <w:rsid w:val="00A736F3"/>
    <w:rsid w:val="00A903EB"/>
    <w:rsid w:val="00AB49B6"/>
    <w:rsid w:val="00AF4165"/>
    <w:rsid w:val="00B47B2C"/>
    <w:rsid w:val="00B547AF"/>
    <w:rsid w:val="00B75005"/>
    <w:rsid w:val="00B95AE1"/>
    <w:rsid w:val="00BC2F8B"/>
    <w:rsid w:val="00BD601A"/>
    <w:rsid w:val="00BE61B8"/>
    <w:rsid w:val="00BF09E4"/>
    <w:rsid w:val="00C02EFE"/>
    <w:rsid w:val="00C0339F"/>
    <w:rsid w:val="00C15E36"/>
    <w:rsid w:val="00C17990"/>
    <w:rsid w:val="00C2213B"/>
    <w:rsid w:val="00C52163"/>
    <w:rsid w:val="00C54B22"/>
    <w:rsid w:val="00C6061C"/>
    <w:rsid w:val="00C60E7B"/>
    <w:rsid w:val="00C70306"/>
    <w:rsid w:val="00C86973"/>
    <w:rsid w:val="00CA3E5A"/>
    <w:rsid w:val="00CB5D06"/>
    <w:rsid w:val="00CC6A23"/>
    <w:rsid w:val="00CD786A"/>
    <w:rsid w:val="00D207B9"/>
    <w:rsid w:val="00D24C5C"/>
    <w:rsid w:val="00D67DFC"/>
    <w:rsid w:val="00DB33CD"/>
    <w:rsid w:val="00DC1650"/>
    <w:rsid w:val="00DD063F"/>
    <w:rsid w:val="00E5227D"/>
    <w:rsid w:val="00E81275"/>
    <w:rsid w:val="00E95E9F"/>
    <w:rsid w:val="00EB5E82"/>
    <w:rsid w:val="00EB7453"/>
    <w:rsid w:val="00ED666D"/>
    <w:rsid w:val="00EE3774"/>
    <w:rsid w:val="00F133EF"/>
    <w:rsid w:val="00F1412E"/>
    <w:rsid w:val="00F20B01"/>
    <w:rsid w:val="00F32E17"/>
    <w:rsid w:val="00F43899"/>
    <w:rsid w:val="00F864F0"/>
    <w:rsid w:val="00F870DA"/>
    <w:rsid w:val="00F9407B"/>
    <w:rsid w:val="00FB3B7E"/>
    <w:rsid w:val="00FD2FEF"/>
    <w:rsid w:val="00FE483D"/>
    <w:rsid w:val="00FF79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58A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71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5558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EB7453"/>
    <w:pPr>
      <w:keepNext/>
      <w:keepLines/>
      <w:spacing w:before="40" w:after="0"/>
      <w:outlineLvl w:val="1"/>
    </w:pPr>
    <w:rPr>
      <w:rFonts w:ascii="Abadi" w:eastAsiaTheme="majorEastAsia" w:hAnsi="Abadi" w:cstheme="majorBidi"/>
      <w:b/>
      <w:sz w:val="28"/>
      <w:szCs w:val="26"/>
    </w:rPr>
  </w:style>
  <w:style w:type="paragraph" w:styleId="Heading4">
    <w:name w:val="heading 4"/>
    <w:basedOn w:val="Normal"/>
    <w:next w:val="Normal"/>
    <w:link w:val="Heading4Char"/>
    <w:uiPriority w:val="9"/>
    <w:semiHidden/>
    <w:unhideWhenUsed/>
    <w:qFormat/>
    <w:rsid w:val="00C521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555583"/>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EB7453"/>
    <w:rPr>
      <w:rFonts w:ascii="Abadi" w:eastAsiaTheme="majorEastAsia" w:hAnsi="Abadi" w:cstheme="majorBidi"/>
      <w:b/>
      <w:sz w:val="28"/>
      <w:szCs w:val="26"/>
      <w:lang w:val="en-GB"/>
    </w:rPr>
  </w:style>
  <w:style w:type="paragraph" w:styleId="TOCHeading">
    <w:name w:val="TOC Heading"/>
    <w:basedOn w:val="Heading1"/>
    <w:next w:val="Normal"/>
    <w:uiPriority w:val="39"/>
    <w:unhideWhenUsed/>
    <w:qFormat/>
    <w:rsid w:val="006E701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E701F"/>
    <w:pPr>
      <w:spacing w:after="100"/>
    </w:pPr>
  </w:style>
  <w:style w:type="character" w:styleId="Hyperlink">
    <w:name w:val="Hyperlink"/>
    <w:basedOn w:val="DefaultParagraphFont"/>
    <w:uiPriority w:val="99"/>
    <w:unhideWhenUsed/>
    <w:rsid w:val="006E701F"/>
    <w:rPr>
      <w:color w:val="0563C1" w:themeColor="hyperlink"/>
      <w:u w:val="single"/>
    </w:rPr>
  </w:style>
  <w:style w:type="character" w:styleId="UnresolvedMention">
    <w:name w:val="Unresolved Mention"/>
    <w:basedOn w:val="DefaultParagraphFont"/>
    <w:uiPriority w:val="99"/>
    <w:semiHidden/>
    <w:unhideWhenUsed/>
    <w:rsid w:val="009302F7"/>
    <w:rPr>
      <w:color w:val="605E5C"/>
      <w:shd w:val="clear" w:color="auto" w:fill="E1DFDD"/>
    </w:rPr>
  </w:style>
  <w:style w:type="character" w:customStyle="1" w:styleId="Heading4Char">
    <w:name w:val="Heading 4 Char"/>
    <w:basedOn w:val="DefaultParagraphFont"/>
    <w:link w:val="Heading4"/>
    <w:uiPriority w:val="9"/>
    <w:semiHidden/>
    <w:rsid w:val="00C52163"/>
    <w:rPr>
      <w:rFonts w:asciiTheme="majorHAnsi" w:eastAsiaTheme="majorEastAsia" w:hAnsiTheme="majorHAnsi" w:cstheme="majorBidi"/>
      <w:i/>
      <w:iCs/>
      <w:color w:val="2F5496" w:themeColor="accent1" w:themeShade="BF"/>
      <w:sz w:val="24"/>
      <w:lang w:val="en-GB"/>
    </w:rPr>
  </w:style>
  <w:style w:type="paragraph" w:styleId="TOC2">
    <w:name w:val="toc 2"/>
    <w:basedOn w:val="Normal"/>
    <w:next w:val="Normal"/>
    <w:autoRedefine/>
    <w:uiPriority w:val="39"/>
    <w:unhideWhenUsed/>
    <w:rsid w:val="00A0290C"/>
    <w:pPr>
      <w:spacing w:after="100"/>
      <w:ind w:left="240"/>
    </w:pPr>
  </w:style>
  <w:style w:type="paragraph" w:styleId="IntenseQuote">
    <w:name w:val="Intense Quote"/>
    <w:basedOn w:val="Normal"/>
    <w:next w:val="Normal"/>
    <w:link w:val="IntenseQuoteChar"/>
    <w:uiPriority w:val="30"/>
    <w:qFormat/>
    <w:rsid w:val="00ED666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D666D"/>
    <w:rPr>
      <w:rFonts w:ascii="Arial" w:hAnsi="Arial"/>
      <w:i/>
      <w:iCs/>
      <w:color w:val="4472C4"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975052">
      <w:bodyDiv w:val="1"/>
      <w:marLeft w:val="0"/>
      <w:marRight w:val="0"/>
      <w:marTop w:val="0"/>
      <w:marBottom w:val="0"/>
      <w:divBdr>
        <w:top w:val="none" w:sz="0" w:space="0" w:color="auto"/>
        <w:left w:val="none" w:sz="0" w:space="0" w:color="auto"/>
        <w:bottom w:val="none" w:sz="0" w:space="0" w:color="auto"/>
        <w:right w:val="none" w:sz="0" w:space="0" w:color="auto"/>
      </w:divBdr>
    </w:div>
    <w:div w:id="190648401">
      <w:bodyDiv w:val="1"/>
      <w:marLeft w:val="0"/>
      <w:marRight w:val="0"/>
      <w:marTop w:val="0"/>
      <w:marBottom w:val="0"/>
      <w:divBdr>
        <w:top w:val="none" w:sz="0" w:space="0" w:color="auto"/>
        <w:left w:val="none" w:sz="0" w:space="0" w:color="auto"/>
        <w:bottom w:val="none" w:sz="0" w:space="0" w:color="auto"/>
        <w:right w:val="none" w:sz="0" w:space="0" w:color="auto"/>
      </w:divBdr>
    </w:div>
    <w:div w:id="638070212">
      <w:bodyDiv w:val="1"/>
      <w:marLeft w:val="0"/>
      <w:marRight w:val="0"/>
      <w:marTop w:val="0"/>
      <w:marBottom w:val="0"/>
      <w:divBdr>
        <w:top w:val="none" w:sz="0" w:space="0" w:color="auto"/>
        <w:left w:val="none" w:sz="0" w:space="0" w:color="auto"/>
        <w:bottom w:val="none" w:sz="0" w:space="0" w:color="auto"/>
        <w:right w:val="none" w:sz="0" w:space="0" w:color="auto"/>
      </w:divBdr>
    </w:div>
    <w:div w:id="675228229">
      <w:bodyDiv w:val="1"/>
      <w:marLeft w:val="0"/>
      <w:marRight w:val="0"/>
      <w:marTop w:val="0"/>
      <w:marBottom w:val="0"/>
      <w:divBdr>
        <w:top w:val="none" w:sz="0" w:space="0" w:color="auto"/>
        <w:left w:val="none" w:sz="0" w:space="0" w:color="auto"/>
        <w:bottom w:val="none" w:sz="0" w:space="0" w:color="auto"/>
        <w:right w:val="none" w:sz="0" w:space="0" w:color="auto"/>
      </w:divBdr>
    </w:div>
    <w:div w:id="1028993180">
      <w:bodyDiv w:val="1"/>
      <w:marLeft w:val="0"/>
      <w:marRight w:val="0"/>
      <w:marTop w:val="0"/>
      <w:marBottom w:val="0"/>
      <w:divBdr>
        <w:top w:val="none" w:sz="0" w:space="0" w:color="auto"/>
        <w:left w:val="none" w:sz="0" w:space="0" w:color="auto"/>
        <w:bottom w:val="none" w:sz="0" w:space="0" w:color="auto"/>
        <w:right w:val="none" w:sz="0" w:space="0" w:color="auto"/>
      </w:divBdr>
    </w:div>
    <w:div w:id="1153597439">
      <w:bodyDiv w:val="1"/>
      <w:marLeft w:val="0"/>
      <w:marRight w:val="0"/>
      <w:marTop w:val="0"/>
      <w:marBottom w:val="0"/>
      <w:divBdr>
        <w:top w:val="none" w:sz="0" w:space="0" w:color="auto"/>
        <w:left w:val="none" w:sz="0" w:space="0" w:color="auto"/>
        <w:bottom w:val="none" w:sz="0" w:space="0" w:color="auto"/>
        <w:right w:val="none" w:sz="0" w:space="0" w:color="auto"/>
      </w:divBdr>
    </w:div>
    <w:div w:id="1243642236">
      <w:bodyDiv w:val="1"/>
      <w:marLeft w:val="0"/>
      <w:marRight w:val="0"/>
      <w:marTop w:val="0"/>
      <w:marBottom w:val="0"/>
      <w:divBdr>
        <w:top w:val="none" w:sz="0" w:space="0" w:color="auto"/>
        <w:left w:val="none" w:sz="0" w:space="0" w:color="auto"/>
        <w:bottom w:val="none" w:sz="0" w:space="0" w:color="auto"/>
        <w:right w:val="none" w:sz="0" w:space="0" w:color="auto"/>
      </w:divBdr>
    </w:div>
    <w:div w:id="1290672579">
      <w:bodyDiv w:val="1"/>
      <w:marLeft w:val="0"/>
      <w:marRight w:val="0"/>
      <w:marTop w:val="0"/>
      <w:marBottom w:val="0"/>
      <w:divBdr>
        <w:top w:val="none" w:sz="0" w:space="0" w:color="auto"/>
        <w:left w:val="none" w:sz="0" w:space="0" w:color="auto"/>
        <w:bottom w:val="none" w:sz="0" w:space="0" w:color="auto"/>
        <w:right w:val="none" w:sz="0" w:space="0" w:color="auto"/>
      </w:divBdr>
    </w:div>
    <w:div w:id="1449155097">
      <w:bodyDiv w:val="1"/>
      <w:marLeft w:val="0"/>
      <w:marRight w:val="0"/>
      <w:marTop w:val="0"/>
      <w:marBottom w:val="0"/>
      <w:divBdr>
        <w:top w:val="none" w:sz="0" w:space="0" w:color="auto"/>
        <w:left w:val="none" w:sz="0" w:space="0" w:color="auto"/>
        <w:bottom w:val="none" w:sz="0" w:space="0" w:color="auto"/>
        <w:right w:val="none" w:sz="0" w:space="0" w:color="auto"/>
      </w:divBdr>
    </w:div>
    <w:div w:id="1453597237">
      <w:bodyDiv w:val="1"/>
      <w:marLeft w:val="0"/>
      <w:marRight w:val="0"/>
      <w:marTop w:val="0"/>
      <w:marBottom w:val="0"/>
      <w:divBdr>
        <w:top w:val="none" w:sz="0" w:space="0" w:color="auto"/>
        <w:left w:val="none" w:sz="0" w:space="0" w:color="auto"/>
        <w:bottom w:val="none" w:sz="0" w:space="0" w:color="auto"/>
        <w:right w:val="none" w:sz="0" w:space="0" w:color="auto"/>
      </w:divBdr>
    </w:div>
    <w:div w:id="1470443492">
      <w:bodyDiv w:val="1"/>
      <w:marLeft w:val="0"/>
      <w:marRight w:val="0"/>
      <w:marTop w:val="0"/>
      <w:marBottom w:val="0"/>
      <w:divBdr>
        <w:top w:val="none" w:sz="0" w:space="0" w:color="auto"/>
        <w:left w:val="none" w:sz="0" w:space="0" w:color="auto"/>
        <w:bottom w:val="none" w:sz="0" w:space="0" w:color="auto"/>
        <w:right w:val="none" w:sz="0" w:space="0" w:color="auto"/>
      </w:divBdr>
    </w:div>
    <w:div w:id="2080708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4501A-412F-3A47-B913-239C986C4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827</TotalTime>
  <Pages>12</Pages>
  <Words>2772</Words>
  <Characters>15802</Characters>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18537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2021-04-17T07:19:00Z</dcterms:created>
  <dcterms:modified xsi:type="dcterms:W3CDTF">2024-11-15T21:32:00Z</dcterms:modified>
  <cp:category/>
</cp:coreProperties>
</file>