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9402154"/>
        <w:docPartObj>
          <w:docPartGallery w:val="Cover Pages"/>
          <w:docPartUnique/>
        </w:docPartObj>
      </w:sdtPr>
      <w:sdtEndPr/>
      <w:sdtContent>
        <w:p w14:paraId="13DF1907" w14:textId="77777777" w:rsidR="007D4893" w:rsidRDefault="007D4893">
          <w:r>
            <w:rPr>
              <w:noProof/>
              <w:lang w:eastAsia="en-GB"/>
            </w:rPr>
            <mc:AlternateContent>
              <mc:Choice Requires="wpg">
                <w:drawing>
                  <wp:anchor distT="0" distB="0" distL="114300" distR="114300" simplePos="0" relativeHeight="251662336" behindDoc="0" locked="0" layoutInCell="1" allowOverlap="1" wp14:anchorId="015A197F" wp14:editId="7890C30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EC4EB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6497A01D" wp14:editId="27E66E8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5B9BD5" w:themeColor="accent1"/>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587082B" w14:textId="077934D0" w:rsidR="007D4893" w:rsidRPr="00332B5A" w:rsidRDefault="00255EF7">
                                    <w:pPr>
                                      <w:pStyle w:val="NoSpacing"/>
                                      <w:jc w:val="right"/>
                                      <w:rPr>
                                        <w:color w:val="5B9BD5" w:themeColor="accent1"/>
                                        <w:sz w:val="28"/>
                                        <w:szCs w:val="28"/>
                                      </w:rPr>
                                    </w:pPr>
                                    <w:r w:rsidRPr="00255EF7">
                                      <w:rPr>
                                        <w:rFonts w:ascii="Times New Roman" w:hAnsi="Times New Roman" w:cs="Times New Roman"/>
                                        <w:caps/>
                                        <w:color w:val="5B9BD5" w:themeColor="accent1"/>
                                      </w:rPr>
                                      <w:t>UNIVERSITY OF WALES TRINITY SAINT DAVID</w:t>
                                    </w:r>
                                  </w:p>
                                </w:sdtContent>
                              </w:sdt>
                              <w:p w14:paraId="485119E9" w14:textId="7F631533" w:rsidR="007D4893" w:rsidRPr="00332B5A" w:rsidRDefault="00796C59">
                                <w:pPr>
                                  <w:pStyle w:val="NoSpacing"/>
                                  <w:jc w:val="right"/>
                                  <w:rPr>
                                    <w:color w:val="5B9BD5" w:themeColor="accent1"/>
                                    <w:sz w:val="18"/>
                                    <w:szCs w:val="18"/>
                                  </w:rPr>
                                </w:pPr>
                                <w:sdt>
                                  <w:sdtPr>
                                    <w:rPr>
                                      <w:color w:val="5B9BD5" w:themeColor="accent1"/>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55EF7">
                                      <w:rPr>
                                        <w:color w:val="5B9BD5" w:themeColor="accent1"/>
                                        <w:sz w:val="18"/>
                                        <w:szCs w:val="18"/>
                                      </w:rPr>
                                      <w:t>KHALIL MIAH 1705465</w:t>
                                    </w:r>
                                  </w:sdtContent>
                                </w:sdt>
                                <w:r w:rsidR="00721D6D">
                                  <w:rPr>
                                    <w:color w:val="5B9BD5" w:themeColor="accent1"/>
                                    <w:sz w:val="18"/>
                                    <w:szCs w:val="18"/>
                                  </w:rPr>
                                  <w:t xml:space="preserve"> 20,APRIL, 2018</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497A01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Times New Roman" w:hAnsi="Times New Roman" w:cs="Times New Roman"/>
                              <w:caps/>
                              <w:color w:val="5B9BD5" w:themeColor="accent1"/>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587082B" w14:textId="077934D0" w:rsidR="007D4893" w:rsidRPr="00332B5A" w:rsidRDefault="00255EF7">
                              <w:pPr>
                                <w:pStyle w:val="NoSpacing"/>
                                <w:jc w:val="right"/>
                                <w:rPr>
                                  <w:color w:val="5B9BD5" w:themeColor="accent1"/>
                                  <w:sz w:val="28"/>
                                  <w:szCs w:val="28"/>
                                </w:rPr>
                              </w:pPr>
                              <w:r w:rsidRPr="00255EF7">
                                <w:rPr>
                                  <w:rFonts w:ascii="Times New Roman" w:hAnsi="Times New Roman" w:cs="Times New Roman"/>
                                  <w:caps/>
                                  <w:color w:val="5B9BD5" w:themeColor="accent1"/>
                                </w:rPr>
                                <w:t>UNIVERSITY OF WALES TRINITY SAINT DAVID</w:t>
                              </w:r>
                            </w:p>
                          </w:sdtContent>
                        </w:sdt>
                        <w:p w14:paraId="485119E9" w14:textId="7F631533" w:rsidR="007D4893" w:rsidRPr="00332B5A" w:rsidRDefault="00796C59">
                          <w:pPr>
                            <w:pStyle w:val="NoSpacing"/>
                            <w:jc w:val="right"/>
                            <w:rPr>
                              <w:color w:val="5B9BD5" w:themeColor="accent1"/>
                              <w:sz w:val="18"/>
                              <w:szCs w:val="18"/>
                            </w:rPr>
                          </w:pPr>
                          <w:sdt>
                            <w:sdtPr>
                              <w:rPr>
                                <w:color w:val="5B9BD5" w:themeColor="accent1"/>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55EF7">
                                <w:rPr>
                                  <w:color w:val="5B9BD5" w:themeColor="accent1"/>
                                  <w:sz w:val="18"/>
                                  <w:szCs w:val="18"/>
                                </w:rPr>
                                <w:t>KHALIL MIAH 1705465</w:t>
                              </w:r>
                            </w:sdtContent>
                          </w:sdt>
                          <w:r w:rsidR="00721D6D">
                            <w:rPr>
                              <w:color w:val="5B9BD5" w:themeColor="accent1"/>
                              <w:sz w:val="18"/>
                              <w:szCs w:val="18"/>
                            </w:rPr>
                            <w:t xml:space="preserve"> 20,APRIL, 2018</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4E2BCDEB" wp14:editId="0187A12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D305CE" w14:textId="472091DD" w:rsidR="007D4893" w:rsidRDefault="007D4893">
                                <w:pPr>
                                  <w:pStyle w:val="NoSpacing"/>
                                  <w:jc w:val="right"/>
                                  <w:rPr>
                                    <w:color w:val="5B9BD5"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3D9297C3" w14:textId="10D7F00B" w:rsidR="007D4893" w:rsidRDefault="00332B5A" w:rsidP="00332B5A">
                                    <w:pPr>
                                      <w:pStyle w:val="NoSpacing"/>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E2BCDEB"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FD305CE" w14:textId="472091DD" w:rsidR="007D4893" w:rsidRDefault="007D4893">
                          <w:pPr>
                            <w:pStyle w:val="NoSpacing"/>
                            <w:jc w:val="right"/>
                            <w:rPr>
                              <w:color w:val="5B9BD5"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3D9297C3" w14:textId="10D7F00B" w:rsidR="007D4893" w:rsidRDefault="00332B5A" w:rsidP="00332B5A">
                              <w:pPr>
                                <w:pStyle w:val="NoSpacing"/>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4B3DA3B7" wp14:editId="16BE81D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502226" w14:textId="4755D239" w:rsidR="007D4893" w:rsidRDefault="00796C59">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32B5A">
                                      <w:rPr>
                                        <w:caps/>
                                        <w:color w:val="5B9BD5" w:themeColor="accent1"/>
                                        <w:sz w:val="64"/>
                                        <w:szCs w:val="64"/>
                                      </w:rPr>
                                      <w:t>PROBLEM SOLVING AND DECISION MAKING</w:t>
                                    </w:r>
                                  </w:sdtContent>
                                </w:sdt>
                              </w:p>
                              <w:sdt>
                                <w:sdtPr>
                                  <w:rPr>
                                    <w:color w:val="5B9BD5" w:themeColor="accent1"/>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73AFA1A" w14:textId="27246236" w:rsidR="007D4893" w:rsidRDefault="00332B5A">
                                    <w:pPr>
                                      <w:jc w:val="right"/>
                                      <w:rPr>
                                        <w:smallCaps/>
                                        <w:color w:val="404040" w:themeColor="text1" w:themeTint="BF"/>
                                        <w:sz w:val="36"/>
                                        <w:szCs w:val="36"/>
                                      </w:rPr>
                                    </w:pPr>
                                    <w:r w:rsidRPr="00332B5A">
                                      <w:rPr>
                                        <w:color w:val="5B9BD5" w:themeColor="accent1"/>
                                        <w:sz w:val="36"/>
                                        <w:szCs w:val="36"/>
                                      </w:rPr>
                                      <w:t>BMSK4004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B3DA3B7"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2502226" w14:textId="4755D239" w:rsidR="007D4893" w:rsidRDefault="00796C59">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32B5A">
                                <w:rPr>
                                  <w:caps/>
                                  <w:color w:val="5B9BD5" w:themeColor="accent1"/>
                                  <w:sz w:val="64"/>
                                  <w:szCs w:val="64"/>
                                </w:rPr>
                                <w:t>PROBLEM SOLVING AND DECISION MAKING</w:t>
                              </w:r>
                            </w:sdtContent>
                          </w:sdt>
                        </w:p>
                        <w:sdt>
                          <w:sdtPr>
                            <w:rPr>
                              <w:color w:val="5B9BD5" w:themeColor="accent1"/>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73AFA1A" w14:textId="27246236" w:rsidR="007D4893" w:rsidRDefault="00332B5A">
                              <w:pPr>
                                <w:jc w:val="right"/>
                                <w:rPr>
                                  <w:smallCaps/>
                                  <w:color w:val="404040" w:themeColor="text1" w:themeTint="BF"/>
                                  <w:sz w:val="36"/>
                                  <w:szCs w:val="36"/>
                                </w:rPr>
                              </w:pPr>
                              <w:r w:rsidRPr="00332B5A">
                                <w:rPr>
                                  <w:color w:val="5B9BD5" w:themeColor="accent1"/>
                                  <w:sz w:val="36"/>
                                  <w:szCs w:val="36"/>
                                </w:rPr>
                                <w:t>BMSK4004</w:t>
                              </w:r>
                            </w:p>
                          </w:sdtContent>
                        </w:sdt>
                      </w:txbxContent>
                    </v:textbox>
                    <w10:wrap type="square" anchorx="page" anchory="page"/>
                  </v:shape>
                </w:pict>
              </mc:Fallback>
            </mc:AlternateContent>
          </w:r>
        </w:p>
        <w:p w14:paraId="70CFEC65" w14:textId="77777777" w:rsidR="007D4893" w:rsidRDefault="007D4893">
          <w:r>
            <w:br w:type="page"/>
          </w:r>
        </w:p>
      </w:sdtContent>
    </w:sdt>
    <w:p w14:paraId="73ACCA23" w14:textId="77777777" w:rsidR="00507A89" w:rsidRDefault="007D4893" w:rsidP="007D4893">
      <w:pPr>
        <w:pStyle w:val="Heading1"/>
      </w:pPr>
      <w:bookmarkStart w:id="0" w:name="_Toc508199681"/>
      <w:r>
        <w:lastRenderedPageBreak/>
        <w:t>Executive Summary</w:t>
      </w:r>
      <w:bookmarkEnd w:id="0"/>
    </w:p>
    <w:p w14:paraId="3CCECBC7" w14:textId="1752FABD" w:rsidR="007D4893" w:rsidRDefault="007D4893" w:rsidP="007D4893"/>
    <w:p w14:paraId="6569D9A2" w14:textId="297321CF" w:rsidR="005F21CD" w:rsidRDefault="005F21CD" w:rsidP="007D4893">
      <w:r>
        <w:t xml:space="preserve">The purpose of this report is to identify the current problem </w:t>
      </w:r>
      <w:r w:rsidR="003063E6">
        <w:t>occurring</w:t>
      </w:r>
      <w:r>
        <w:t xml:space="preserve"> within the NHS </w:t>
      </w:r>
      <w:r w:rsidR="004F6A81">
        <w:t xml:space="preserve">there are </w:t>
      </w:r>
      <w:r w:rsidR="002A78D9">
        <w:t xml:space="preserve">a </w:t>
      </w:r>
      <w:r w:rsidR="004F6A81">
        <w:t xml:space="preserve">number of problems such as Ageing Population, Changes in Lifestyle and </w:t>
      </w:r>
      <w:r w:rsidR="00EC1625">
        <w:t>Finance.</w:t>
      </w:r>
      <w:r w:rsidR="002A78D9">
        <w:t xml:space="preserve"> There are few different models and theories used to help problem solve within the NHS these are pestle, stake holder analysis, swot analysis and fish bone theory.</w:t>
      </w:r>
    </w:p>
    <w:p w14:paraId="646C698E" w14:textId="77777777" w:rsidR="007D4893" w:rsidRDefault="007D4893" w:rsidP="007D4893"/>
    <w:p w14:paraId="2E1A6BBE" w14:textId="77777777" w:rsidR="007D4893" w:rsidRDefault="007D4893" w:rsidP="007D4893"/>
    <w:p w14:paraId="46A414DD" w14:textId="77777777" w:rsidR="007D4893" w:rsidRDefault="007D4893" w:rsidP="007D4893"/>
    <w:p w14:paraId="1FC14F02" w14:textId="77777777" w:rsidR="007D4893" w:rsidRDefault="007D4893" w:rsidP="007D4893"/>
    <w:p w14:paraId="5600C8B5" w14:textId="77777777" w:rsidR="007D4893" w:rsidRDefault="007D4893" w:rsidP="007D4893"/>
    <w:p w14:paraId="77209E71" w14:textId="77777777" w:rsidR="007D4893" w:rsidRDefault="007D4893" w:rsidP="007D4893"/>
    <w:p w14:paraId="396B5B53" w14:textId="77777777" w:rsidR="007D4893" w:rsidRDefault="007D4893" w:rsidP="007D4893"/>
    <w:p w14:paraId="669B45CF" w14:textId="77777777" w:rsidR="007D4893" w:rsidRDefault="007D4893" w:rsidP="007D4893"/>
    <w:p w14:paraId="6DD1FB0D" w14:textId="77777777" w:rsidR="007D4893" w:rsidRDefault="007D4893" w:rsidP="007D4893"/>
    <w:p w14:paraId="2B990E4C" w14:textId="77777777" w:rsidR="007D4893" w:rsidRDefault="007D4893" w:rsidP="007D4893"/>
    <w:p w14:paraId="29C634BB" w14:textId="77777777" w:rsidR="007D4893" w:rsidRDefault="007D4893" w:rsidP="007D4893"/>
    <w:p w14:paraId="33E1A979" w14:textId="77777777" w:rsidR="007D4893" w:rsidRDefault="007D4893" w:rsidP="007D4893"/>
    <w:p w14:paraId="732F61FE" w14:textId="77777777" w:rsidR="007D4893" w:rsidRDefault="007D4893" w:rsidP="007D4893"/>
    <w:p w14:paraId="7BCF41B5" w14:textId="77777777" w:rsidR="007D4893" w:rsidRDefault="007D4893" w:rsidP="007D4893"/>
    <w:p w14:paraId="5918C772" w14:textId="77777777" w:rsidR="007D4893" w:rsidRDefault="007D4893" w:rsidP="007D4893"/>
    <w:p w14:paraId="26A842A6" w14:textId="77777777" w:rsidR="007D4893" w:rsidRDefault="007D4893" w:rsidP="007D4893"/>
    <w:p w14:paraId="201192CE" w14:textId="77777777" w:rsidR="007D4893" w:rsidRDefault="007D4893" w:rsidP="007D4893"/>
    <w:p w14:paraId="5D399AA9" w14:textId="77777777" w:rsidR="007D4893" w:rsidRDefault="007D4893" w:rsidP="007D4893"/>
    <w:p w14:paraId="05EF3D95" w14:textId="77777777" w:rsidR="007D4893" w:rsidRDefault="007D4893" w:rsidP="007D4893"/>
    <w:p w14:paraId="461A3E17" w14:textId="77777777" w:rsidR="007D4893" w:rsidRDefault="007D4893" w:rsidP="007D4893"/>
    <w:p w14:paraId="77CCE4B3" w14:textId="77777777" w:rsidR="007D4893" w:rsidRDefault="007D4893" w:rsidP="007D4893"/>
    <w:p w14:paraId="0A6E99E5" w14:textId="77777777" w:rsidR="007D4893" w:rsidRDefault="007D4893" w:rsidP="007D4893"/>
    <w:p w14:paraId="5012AB33" w14:textId="77777777" w:rsidR="007D4893" w:rsidRDefault="007D4893" w:rsidP="007D4893"/>
    <w:p w14:paraId="773EA887" w14:textId="77777777" w:rsidR="007D4893" w:rsidRDefault="007D4893" w:rsidP="007D4893"/>
    <w:p w14:paraId="39D43D8D" w14:textId="77777777" w:rsidR="007D4893" w:rsidRDefault="007D4893" w:rsidP="007D4893"/>
    <w:p w14:paraId="1E4A2377" w14:textId="77777777" w:rsidR="007D4893" w:rsidRDefault="007D4893" w:rsidP="007D4893"/>
    <w:p w14:paraId="1D3F4C85" w14:textId="77777777" w:rsidR="007D4893" w:rsidRDefault="007D4893" w:rsidP="007D4893"/>
    <w:p w14:paraId="20675E50" w14:textId="77777777" w:rsidR="007D4893" w:rsidRDefault="007D4893" w:rsidP="007D4893"/>
    <w:sdt>
      <w:sdtPr>
        <w:rPr>
          <w:rFonts w:asciiTheme="minorHAnsi" w:eastAsiaTheme="minorHAnsi" w:hAnsiTheme="minorHAnsi" w:cstheme="minorBidi"/>
          <w:color w:val="auto"/>
          <w:sz w:val="22"/>
          <w:szCs w:val="22"/>
          <w:lang w:val="en-GB"/>
        </w:rPr>
        <w:id w:val="-4125310"/>
        <w:docPartObj>
          <w:docPartGallery w:val="Table of Contents"/>
          <w:docPartUnique/>
        </w:docPartObj>
      </w:sdtPr>
      <w:sdtEndPr>
        <w:rPr>
          <w:b/>
          <w:bCs/>
          <w:noProof/>
        </w:rPr>
      </w:sdtEndPr>
      <w:sdtContent>
        <w:p w14:paraId="3899EE4B" w14:textId="77777777" w:rsidR="007D4893" w:rsidRDefault="007D4893">
          <w:pPr>
            <w:pStyle w:val="TOCHeading"/>
          </w:pPr>
          <w:r>
            <w:t>Contents</w:t>
          </w:r>
        </w:p>
        <w:p w14:paraId="045774D0" w14:textId="77777777" w:rsidR="00BE4747" w:rsidRDefault="007D489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8199681" w:history="1">
            <w:r w:rsidR="00BE4747" w:rsidRPr="0091481F">
              <w:rPr>
                <w:rStyle w:val="Hyperlink"/>
                <w:noProof/>
              </w:rPr>
              <w:t>Executive Summary</w:t>
            </w:r>
            <w:r w:rsidR="00BE4747">
              <w:rPr>
                <w:noProof/>
                <w:webHidden/>
              </w:rPr>
              <w:tab/>
            </w:r>
            <w:r w:rsidR="00BE4747">
              <w:rPr>
                <w:noProof/>
                <w:webHidden/>
              </w:rPr>
              <w:fldChar w:fldCharType="begin"/>
            </w:r>
            <w:r w:rsidR="00BE4747">
              <w:rPr>
                <w:noProof/>
                <w:webHidden/>
              </w:rPr>
              <w:instrText xml:space="preserve"> PAGEREF _Toc508199681 \h </w:instrText>
            </w:r>
            <w:r w:rsidR="00BE4747">
              <w:rPr>
                <w:noProof/>
                <w:webHidden/>
              </w:rPr>
            </w:r>
            <w:r w:rsidR="00BE4747">
              <w:rPr>
                <w:noProof/>
                <w:webHidden/>
              </w:rPr>
              <w:fldChar w:fldCharType="separate"/>
            </w:r>
            <w:r w:rsidR="00BE4747">
              <w:rPr>
                <w:noProof/>
                <w:webHidden/>
              </w:rPr>
              <w:t>1</w:t>
            </w:r>
            <w:r w:rsidR="00BE4747">
              <w:rPr>
                <w:noProof/>
                <w:webHidden/>
              </w:rPr>
              <w:fldChar w:fldCharType="end"/>
            </w:r>
          </w:hyperlink>
        </w:p>
        <w:p w14:paraId="2A290091" w14:textId="77777777" w:rsidR="00BE4747" w:rsidRDefault="00796C59">
          <w:pPr>
            <w:pStyle w:val="TOC1"/>
            <w:tabs>
              <w:tab w:val="right" w:leader="dot" w:pos="9016"/>
            </w:tabs>
            <w:rPr>
              <w:rFonts w:eastAsiaTheme="minorEastAsia"/>
              <w:noProof/>
              <w:lang w:eastAsia="en-GB"/>
            </w:rPr>
          </w:pPr>
          <w:hyperlink w:anchor="_Toc508199682" w:history="1">
            <w:r w:rsidR="00BE4747" w:rsidRPr="0091481F">
              <w:rPr>
                <w:rStyle w:val="Hyperlink"/>
                <w:noProof/>
              </w:rPr>
              <w:t>Introduction</w:t>
            </w:r>
            <w:r w:rsidR="00BE4747">
              <w:rPr>
                <w:noProof/>
                <w:webHidden/>
              </w:rPr>
              <w:tab/>
            </w:r>
            <w:r w:rsidR="00BE4747">
              <w:rPr>
                <w:noProof/>
                <w:webHidden/>
              </w:rPr>
              <w:fldChar w:fldCharType="begin"/>
            </w:r>
            <w:r w:rsidR="00BE4747">
              <w:rPr>
                <w:noProof/>
                <w:webHidden/>
              </w:rPr>
              <w:instrText xml:space="preserve"> PAGEREF _Toc508199682 \h </w:instrText>
            </w:r>
            <w:r w:rsidR="00BE4747">
              <w:rPr>
                <w:noProof/>
                <w:webHidden/>
              </w:rPr>
            </w:r>
            <w:r w:rsidR="00BE4747">
              <w:rPr>
                <w:noProof/>
                <w:webHidden/>
              </w:rPr>
              <w:fldChar w:fldCharType="separate"/>
            </w:r>
            <w:r w:rsidR="00BE4747">
              <w:rPr>
                <w:noProof/>
                <w:webHidden/>
              </w:rPr>
              <w:t>3</w:t>
            </w:r>
            <w:r w:rsidR="00BE4747">
              <w:rPr>
                <w:noProof/>
                <w:webHidden/>
              </w:rPr>
              <w:fldChar w:fldCharType="end"/>
            </w:r>
          </w:hyperlink>
        </w:p>
        <w:p w14:paraId="02078C94" w14:textId="77777777" w:rsidR="00BE4747" w:rsidRDefault="00796C59">
          <w:pPr>
            <w:pStyle w:val="TOC1"/>
            <w:tabs>
              <w:tab w:val="right" w:leader="dot" w:pos="9016"/>
            </w:tabs>
            <w:rPr>
              <w:rFonts w:eastAsiaTheme="minorEastAsia"/>
              <w:noProof/>
              <w:lang w:eastAsia="en-GB"/>
            </w:rPr>
          </w:pPr>
          <w:hyperlink w:anchor="_Toc508199683" w:history="1">
            <w:r w:rsidR="00BE4747" w:rsidRPr="0091481F">
              <w:rPr>
                <w:rStyle w:val="Hyperlink"/>
                <w:noProof/>
              </w:rPr>
              <w:t>Main Body</w:t>
            </w:r>
            <w:r w:rsidR="00BE4747">
              <w:rPr>
                <w:noProof/>
                <w:webHidden/>
              </w:rPr>
              <w:tab/>
            </w:r>
            <w:r w:rsidR="00BE4747">
              <w:rPr>
                <w:noProof/>
                <w:webHidden/>
              </w:rPr>
              <w:fldChar w:fldCharType="begin"/>
            </w:r>
            <w:r w:rsidR="00BE4747">
              <w:rPr>
                <w:noProof/>
                <w:webHidden/>
              </w:rPr>
              <w:instrText xml:space="preserve"> PAGEREF _Toc508199683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14:paraId="76A8AB55" w14:textId="77777777" w:rsidR="00BE4747" w:rsidRDefault="00796C59">
          <w:pPr>
            <w:pStyle w:val="TOC1"/>
            <w:tabs>
              <w:tab w:val="right" w:leader="dot" w:pos="9016"/>
            </w:tabs>
            <w:rPr>
              <w:rFonts w:eastAsiaTheme="minorEastAsia"/>
              <w:noProof/>
              <w:lang w:eastAsia="en-GB"/>
            </w:rPr>
          </w:pPr>
          <w:hyperlink w:anchor="_Toc508199684" w:history="1">
            <w:r w:rsidR="00BE4747" w:rsidRPr="0091481F">
              <w:rPr>
                <w:rStyle w:val="Hyperlink"/>
                <w:noProof/>
              </w:rPr>
              <w:t>Current Problems</w:t>
            </w:r>
            <w:r w:rsidR="00BE4747">
              <w:rPr>
                <w:noProof/>
                <w:webHidden/>
              </w:rPr>
              <w:tab/>
            </w:r>
            <w:r w:rsidR="00BE4747">
              <w:rPr>
                <w:noProof/>
                <w:webHidden/>
              </w:rPr>
              <w:fldChar w:fldCharType="begin"/>
            </w:r>
            <w:r w:rsidR="00BE4747">
              <w:rPr>
                <w:noProof/>
                <w:webHidden/>
              </w:rPr>
              <w:instrText xml:space="preserve"> PAGEREF _Toc508199684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14:paraId="3FC1C41B" w14:textId="77777777" w:rsidR="00BE4747" w:rsidRDefault="00796C59">
          <w:pPr>
            <w:pStyle w:val="TOC2"/>
            <w:tabs>
              <w:tab w:val="right" w:leader="dot" w:pos="9016"/>
            </w:tabs>
            <w:rPr>
              <w:rFonts w:eastAsiaTheme="minorEastAsia"/>
              <w:noProof/>
              <w:lang w:eastAsia="en-GB"/>
            </w:rPr>
          </w:pPr>
          <w:hyperlink w:anchor="_Toc508199685" w:history="1">
            <w:r w:rsidR="00BE4747" w:rsidRPr="0091481F">
              <w:rPr>
                <w:rStyle w:val="Hyperlink"/>
                <w:noProof/>
              </w:rPr>
              <w:t>Aging Population</w:t>
            </w:r>
            <w:r w:rsidR="00BE4747">
              <w:rPr>
                <w:noProof/>
                <w:webHidden/>
              </w:rPr>
              <w:tab/>
            </w:r>
            <w:r w:rsidR="00BE4747">
              <w:rPr>
                <w:noProof/>
                <w:webHidden/>
              </w:rPr>
              <w:fldChar w:fldCharType="begin"/>
            </w:r>
            <w:r w:rsidR="00BE4747">
              <w:rPr>
                <w:noProof/>
                <w:webHidden/>
              </w:rPr>
              <w:instrText xml:space="preserve"> PAGEREF _Toc508199685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14:paraId="078D23B1" w14:textId="77777777" w:rsidR="00BE4747" w:rsidRDefault="00796C59">
          <w:pPr>
            <w:pStyle w:val="TOC2"/>
            <w:tabs>
              <w:tab w:val="right" w:leader="dot" w:pos="9016"/>
            </w:tabs>
            <w:rPr>
              <w:rFonts w:eastAsiaTheme="minorEastAsia"/>
              <w:noProof/>
              <w:lang w:eastAsia="en-GB"/>
            </w:rPr>
          </w:pPr>
          <w:hyperlink w:anchor="_Toc508199686" w:history="1">
            <w:r w:rsidR="00BE4747" w:rsidRPr="0091481F">
              <w:rPr>
                <w:rStyle w:val="Hyperlink"/>
                <w:noProof/>
              </w:rPr>
              <w:t>Finance</w:t>
            </w:r>
            <w:r w:rsidR="00BE4747">
              <w:rPr>
                <w:noProof/>
                <w:webHidden/>
              </w:rPr>
              <w:tab/>
            </w:r>
            <w:r w:rsidR="00BE4747">
              <w:rPr>
                <w:noProof/>
                <w:webHidden/>
              </w:rPr>
              <w:fldChar w:fldCharType="begin"/>
            </w:r>
            <w:r w:rsidR="00BE4747">
              <w:rPr>
                <w:noProof/>
                <w:webHidden/>
              </w:rPr>
              <w:instrText xml:space="preserve"> PAGEREF _Toc508199686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14:paraId="4C9EF5A5" w14:textId="77777777" w:rsidR="00BE4747" w:rsidRDefault="00796C59">
          <w:pPr>
            <w:pStyle w:val="TOC2"/>
            <w:tabs>
              <w:tab w:val="right" w:leader="dot" w:pos="9016"/>
            </w:tabs>
            <w:rPr>
              <w:rFonts w:eastAsiaTheme="minorEastAsia"/>
              <w:noProof/>
              <w:lang w:eastAsia="en-GB"/>
            </w:rPr>
          </w:pPr>
          <w:hyperlink w:anchor="_Toc508199687" w:history="1">
            <w:r w:rsidR="00BE4747" w:rsidRPr="0091481F">
              <w:rPr>
                <w:rStyle w:val="Hyperlink"/>
                <w:noProof/>
              </w:rPr>
              <w:t>Changes in Lifestyle</w:t>
            </w:r>
            <w:r w:rsidR="00BE4747">
              <w:rPr>
                <w:noProof/>
                <w:webHidden/>
              </w:rPr>
              <w:tab/>
            </w:r>
            <w:r w:rsidR="00BE4747">
              <w:rPr>
                <w:noProof/>
                <w:webHidden/>
              </w:rPr>
              <w:fldChar w:fldCharType="begin"/>
            </w:r>
            <w:r w:rsidR="00BE4747">
              <w:rPr>
                <w:noProof/>
                <w:webHidden/>
              </w:rPr>
              <w:instrText xml:space="preserve"> PAGEREF _Toc508199687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14:paraId="0942AB90" w14:textId="77777777" w:rsidR="00BE4747" w:rsidRDefault="00796C59">
          <w:pPr>
            <w:pStyle w:val="TOC2"/>
            <w:tabs>
              <w:tab w:val="right" w:leader="dot" w:pos="9016"/>
            </w:tabs>
            <w:rPr>
              <w:rFonts w:eastAsiaTheme="minorEastAsia"/>
              <w:noProof/>
              <w:lang w:eastAsia="en-GB"/>
            </w:rPr>
          </w:pPr>
          <w:hyperlink w:anchor="_Toc508199688" w:history="1">
            <w:r w:rsidR="00BE4747" w:rsidRPr="0091481F">
              <w:rPr>
                <w:rStyle w:val="Hyperlink"/>
                <w:noProof/>
              </w:rPr>
              <w:t>The Fishbone</w:t>
            </w:r>
            <w:r w:rsidR="00BE4747">
              <w:rPr>
                <w:noProof/>
                <w:webHidden/>
              </w:rPr>
              <w:tab/>
            </w:r>
            <w:r w:rsidR="00BE4747">
              <w:rPr>
                <w:noProof/>
                <w:webHidden/>
              </w:rPr>
              <w:fldChar w:fldCharType="begin"/>
            </w:r>
            <w:r w:rsidR="00BE4747">
              <w:rPr>
                <w:noProof/>
                <w:webHidden/>
              </w:rPr>
              <w:instrText xml:space="preserve"> PAGEREF _Toc508199688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14:paraId="5DBC6703" w14:textId="77777777" w:rsidR="00BE4747" w:rsidRDefault="00796C59">
          <w:pPr>
            <w:pStyle w:val="TOC2"/>
            <w:tabs>
              <w:tab w:val="right" w:leader="dot" w:pos="9016"/>
            </w:tabs>
            <w:rPr>
              <w:rFonts w:eastAsiaTheme="minorEastAsia"/>
              <w:noProof/>
              <w:lang w:eastAsia="en-GB"/>
            </w:rPr>
          </w:pPr>
          <w:hyperlink w:anchor="_Toc508199689" w:history="1">
            <w:r w:rsidR="00BE4747" w:rsidRPr="0091481F">
              <w:rPr>
                <w:rStyle w:val="Hyperlink"/>
                <w:noProof/>
              </w:rPr>
              <w:t>Stakeholder Analysis</w:t>
            </w:r>
            <w:r w:rsidR="00BE4747">
              <w:rPr>
                <w:noProof/>
                <w:webHidden/>
              </w:rPr>
              <w:tab/>
            </w:r>
            <w:r w:rsidR="00BE4747">
              <w:rPr>
                <w:noProof/>
                <w:webHidden/>
              </w:rPr>
              <w:fldChar w:fldCharType="begin"/>
            </w:r>
            <w:r w:rsidR="00BE4747">
              <w:rPr>
                <w:noProof/>
                <w:webHidden/>
              </w:rPr>
              <w:instrText xml:space="preserve"> PAGEREF _Toc508199689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14:paraId="1FC8C4AB" w14:textId="77777777" w:rsidR="00BE4747" w:rsidRDefault="00796C59">
          <w:pPr>
            <w:pStyle w:val="TOC2"/>
            <w:tabs>
              <w:tab w:val="right" w:leader="dot" w:pos="9016"/>
            </w:tabs>
            <w:rPr>
              <w:rFonts w:eastAsiaTheme="minorEastAsia"/>
              <w:noProof/>
              <w:lang w:eastAsia="en-GB"/>
            </w:rPr>
          </w:pPr>
          <w:hyperlink w:anchor="_Toc508199690" w:history="1">
            <w:r w:rsidR="00BE4747" w:rsidRPr="0091481F">
              <w:rPr>
                <w:rStyle w:val="Hyperlink"/>
                <w:noProof/>
              </w:rPr>
              <w:t>PESTLE Analysis</w:t>
            </w:r>
            <w:r w:rsidR="00BE4747">
              <w:rPr>
                <w:noProof/>
                <w:webHidden/>
              </w:rPr>
              <w:tab/>
            </w:r>
            <w:r w:rsidR="00BE4747">
              <w:rPr>
                <w:noProof/>
                <w:webHidden/>
              </w:rPr>
              <w:fldChar w:fldCharType="begin"/>
            </w:r>
            <w:r w:rsidR="00BE4747">
              <w:rPr>
                <w:noProof/>
                <w:webHidden/>
              </w:rPr>
              <w:instrText xml:space="preserve"> PAGEREF _Toc508199690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14:paraId="742DA125" w14:textId="77777777" w:rsidR="00BE4747" w:rsidRDefault="00796C59">
          <w:pPr>
            <w:pStyle w:val="TOC1"/>
            <w:tabs>
              <w:tab w:val="right" w:leader="dot" w:pos="9016"/>
            </w:tabs>
            <w:rPr>
              <w:rFonts w:eastAsiaTheme="minorEastAsia"/>
              <w:noProof/>
              <w:lang w:eastAsia="en-GB"/>
            </w:rPr>
          </w:pPr>
          <w:hyperlink w:anchor="_Toc508199691" w:history="1">
            <w:r w:rsidR="00BE4747" w:rsidRPr="0091481F">
              <w:rPr>
                <w:rStyle w:val="Hyperlink"/>
                <w:noProof/>
              </w:rPr>
              <w:t>Conclusion</w:t>
            </w:r>
            <w:r w:rsidR="00BE4747">
              <w:rPr>
                <w:noProof/>
                <w:webHidden/>
              </w:rPr>
              <w:tab/>
            </w:r>
            <w:r w:rsidR="00BE4747">
              <w:rPr>
                <w:noProof/>
                <w:webHidden/>
              </w:rPr>
              <w:fldChar w:fldCharType="begin"/>
            </w:r>
            <w:r w:rsidR="00BE4747">
              <w:rPr>
                <w:noProof/>
                <w:webHidden/>
              </w:rPr>
              <w:instrText xml:space="preserve"> PAGEREF _Toc508199691 \h </w:instrText>
            </w:r>
            <w:r w:rsidR="00BE4747">
              <w:rPr>
                <w:noProof/>
                <w:webHidden/>
              </w:rPr>
            </w:r>
            <w:r w:rsidR="00BE4747">
              <w:rPr>
                <w:noProof/>
                <w:webHidden/>
              </w:rPr>
              <w:fldChar w:fldCharType="separate"/>
            </w:r>
            <w:r w:rsidR="00BE4747">
              <w:rPr>
                <w:noProof/>
                <w:webHidden/>
              </w:rPr>
              <w:t>5</w:t>
            </w:r>
            <w:r w:rsidR="00BE4747">
              <w:rPr>
                <w:noProof/>
                <w:webHidden/>
              </w:rPr>
              <w:fldChar w:fldCharType="end"/>
            </w:r>
          </w:hyperlink>
        </w:p>
        <w:p w14:paraId="158BFE28" w14:textId="77777777" w:rsidR="00BE4747" w:rsidRDefault="00796C59">
          <w:pPr>
            <w:pStyle w:val="TOC1"/>
            <w:tabs>
              <w:tab w:val="right" w:leader="dot" w:pos="9016"/>
            </w:tabs>
            <w:rPr>
              <w:rFonts w:eastAsiaTheme="minorEastAsia"/>
              <w:noProof/>
              <w:lang w:eastAsia="en-GB"/>
            </w:rPr>
          </w:pPr>
          <w:hyperlink w:anchor="_Toc508199692" w:history="1">
            <w:r w:rsidR="00BE4747" w:rsidRPr="0091481F">
              <w:rPr>
                <w:rStyle w:val="Hyperlink"/>
                <w:noProof/>
              </w:rPr>
              <w:t>Recommendations</w:t>
            </w:r>
            <w:r w:rsidR="00BE4747">
              <w:rPr>
                <w:noProof/>
                <w:webHidden/>
              </w:rPr>
              <w:tab/>
            </w:r>
            <w:r w:rsidR="00BE4747">
              <w:rPr>
                <w:noProof/>
                <w:webHidden/>
              </w:rPr>
              <w:fldChar w:fldCharType="begin"/>
            </w:r>
            <w:r w:rsidR="00BE4747">
              <w:rPr>
                <w:noProof/>
                <w:webHidden/>
              </w:rPr>
              <w:instrText xml:space="preserve"> PAGEREF _Toc508199692 \h </w:instrText>
            </w:r>
            <w:r w:rsidR="00BE4747">
              <w:rPr>
                <w:noProof/>
                <w:webHidden/>
              </w:rPr>
            </w:r>
            <w:r w:rsidR="00BE4747">
              <w:rPr>
                <w:noProof/>
                <w:webHidden/>
              </w:rPr>
              <w:fldChar w:fldCharType="separate"/>
            </w:r>
            <w:r w:rsidR="00BE4747">
              <w:rPr>
                <w:noProof/>
                <w:webHidden/>
              </w:rPr>
              <w:t>6</w:t>
            </w:r>
            <w:r w:rsidR="00BE4747">
              <w:rPr>
                <w:noProof/>
                <w:webHidden/>
              </w:rPr>
              <w:fldChar w:fldCharType="end"/>
            </w:r>
          </w:hyperlink>
        </w:p>
        <w:p w14:paraId="36A205CB" w14:textId="77777777" w:rsidR="00BE4747" w:rsidRDefault="00796C59">
          <w:pPr>
            <w:pStyle w:val="TOC1"/>
            <w:tabs>
              <w:tab w:val="right" w:leader="dot" w:pos="9016"/>
            </w:tabs>
            <w:rPr>
              <w:rFonts w:eastAsiaTheme="minorEastAsia"/>
              <w:noProof/>
              <w:lang w:eastAsia="en-GB"/>
            </w:rPr>
          </w:pPr>
          <w:hyperlink w:anchor="_Toc508199693" w:history="1">
            <w:r w:rsidR="00BE4747" w:rsidRPr="0091481F">
              <w:rPr>
                <w:rStyle w:val="Hyperlink"/>
                <w:noProof/>
              </w:rPr>
              <w:t>Reference List</w:t>
            </w:r>
            <w:r w:rsidR="00BE4747">
              <w:rPr>
                <w:noProof/>
                <w:webHidden/>
              </w:rPr>
              <w:tab/>
            </w:r>
            <w:r w:rsidR="00BE4747">
              <w:rPr>
                <w:noProof/>
                <w:webHidden/>
              </w:rPr>
              <w:fldChar w:fldCharType="begin"/>
            </w:r>
            <w:r w:rsidR="00BE4747">
              <w:rPr>
                <w:noProof/>
                <w:webHidden/>
              </w:rPr>
              <w:instrText xml:space="preserve"> PAGEREF _Toc508199693 \h </w:instrText>
            </w:r>
            <w:r w:rsidR="00BE4747">
              <w:rPr>
                <w:noProof/>
                <w:webHidden/>
              </w:rPr>
            </w:r>
            <w:r w:rsidR="00BE4747">
              <w:rPr>
                <w:noProof/>
                <w:webHidden/>
              </w:rPr>
              <w:fldChar w:fldCharType="separate"/>
            </w:r>
            <w:r w:rsidR="00BE4747">
              <w:rPr>
                <w:noProof/>
                <w:webHidden/>
              </w:rPr>
              <w:t>7</w:t>
            </w:r>
            <w:r w:rsidR="00BE4747">
              <w:rPr>
                <w:noProof/>
                <w:webHidden/>
              </w:rPr>
              <w:fldChar w:fldCharType="end"/>
            </w:r>
          </w:hyperlink>
        </w:p>
        <w:p w14:paraId="00C51E9B" w14:textId="77777777" w:rsidR="00BE4747" w:rsidRDefault="00796C59">
          <w:pPr>
            <w:pStyle w:val="TOC1"/>
            <w:tabs>
              <w:tab w:val="right" w:leader="dot" w:pos="9016"/>
            </w:tabs>
            <w:rPr>
              <w:rFonts w:eastAsiaTheme="minorEastAsia"/>
              <w:noProof/>
              <w:lang w:eastAsia="en-GB"/>
            </w:rPr>
          </w:pPr>
          <w:hyperlink w:anchor="_Toc508199694" w:history="1">
            <w:r w:rsidR="00BE4747" w:rsidRPr="0091481F">
              <w:rPr>
                <w:rStyle w:val="Hyperlink"/>
                <w:noProof/>
              </w:rPr>
              <w:t>Appendix</w:t>
            </w:r>
            <w:r w:rsidR="00BE4747">
              <w:rPr>
                <w:noProof/>
                <w:webHidden/>
              </w:rPr>
              <w:tab/>
            </w:r>
            <w:r w:rsidR="00BE4747">
              <w:rPr>
                <w:noProof/>
                <w:webHidden/>
              </w:rPr>
              <w:fldChar w:fldCharType="begin"/>
            </w:r>
            <w:r w:rsidR="00BE4747">
              <w:rPr>
                <w:noProof/>
                <w:webHidden/>
              </w:rPr>
              <w:instrText xml:space="preserve"> PAGEREF _Toc508199694 \h </w:instrText>
            </w:r>
            <w:r w:rsidR="00BE4747">
              <w:rPr>
                <w:noProof/>
                <w:webHidden/>
              </w:rPr>
            </w:r>
            <w:r w:rsidR="00BE4747">
              <w:rPr>
                <w:noProof/>
                <w:webHidden/>
              </w:rPr>
              <w:fldChar w:fldCharType="separate"/>
            </w:r>
            <w:r w:rsidR="00BE4747">
              <w:rPr>
                <w:noProof/>
                <w:webHidden/>
              </w:rPr>
              <w:t>8</w:t>
            </w:r>
            <w:r w:rsidR="00BE4747">
              <w:rPr>
                <w:noProof/>
                <w:webHidden/>
              </w:rPr>
              <w:fldChar w:fldCharType="end"/>
            </w:r>
          </w:hyperlink>
        </w:p>
        <w:p w14:paraId="2533DC54" w14:textId="4CD9CC7C" w:rsidR="007D4893" w:rsidRDefault="007D4893">
          <w:r>
            <w:rPr>
              <w:b/>
              <w:bCs/>
              <w:noProof/>
            </w:rPr>
            <w:fldChar w:fldCharType="end"/>
          </w:r>
        </w:p>
      </w:sdtContent>
    </w:sdt>
    <w:p w14:paraId="519848F3" w14:textId="77777777" w:rsidR="007D4893" w:rsidRDefault="007D4893" w:rsidP="007D4893"/>
    <w:p w14:paraId="5A336DBA" w14:textId="77777777" w:rsidR="007D4893" w:rsidRDefault="007D4893" w:rsidP="007D4893"/>
    <w:p w14:paraId="020559D5" w14:textId="77777777" w:rsidR="007D4893" w:rsidRDefault="007D4893" w:rsidP="007D4893"/>
    <w:p w14:paraId="2253EB04" w14:textId="77777777" w:rsidR="007D4893" w:rsidRDefault="007D4893" w:rsidP="007D4893"/>
    <w:p w14:paraId="086BB97F" w14:textId="77777777" w:rsidR="007D4893" w:rsidRDefault="007D4893" w:rsidP="007D4893"/>
    <w:p w14:paraId="27B7FABB" w14:textId="77777777" w:rsidR="007D4893" w:rsidRDefault="007D4893" w:rsidP="007D4893"/>
    <w:p w14:paraId="581A973F" w14:textId="77777777" w:rsidR="007D4893" w:rsidRDefault="007D4893" w:rsidP="007D4893"/>
    <w:p w14:paraId="0F293863" w14:textId="77777777" w:rsidR="007D4893" w:rsidRDefault="007D4893" w:rsidP="007D4893"/>
    <w:p w14:paraId="3B64E20A" w14:textId="77777777" w:rsidR="007D4893" w:rsidRDefault="007D4893" w:rsidP="007D4893"/>
    <w:p w14:paraId="28407CB1" w14:textId="77777777" w:rsidR="007D4893" w:rsidRDefault="007D4893" w:rsidP="007D4893"/>
    <w:p w14:paraId="4CFC4AB9" w14:textId="77777777" w:rsidR="007D4893" w:rsidRDefault="007D4893" w:rsidP="007D4893"/>
    <w:p w14:paraId="05CB6C6F" w14:textId="77777777" w:rsidR="007D4893" w:rsidRDefault="007D4893" w:rsidP="007D4893"/>
    <w:p w14:paraId="680B8DE7" w14:textId="77777777" w:rsidR="007D4893" w:rsidRDefault="007D4893" w:rsidP="007D4893"/>
    <w:p w14:paraId="1E4FBDDF" w14:textId="77777777" w:rsidR="007D4893" w:rsidRDefault="007D4893" w:rsidP="007D4893"/>
    <w:p w14:paraId="7433DD83" w14:textId="77777777" w:rsidR="007D4893" w:rsidRDefault="007D4893" w:rsidP="007D4893"/>
    <w:p w14:paraId="04C5F210" w14:textId="77777777" w:rsidR="007D4893" w:rsidRDefault="007D4893" w:rsidP="007D4893"/>
    <w:p w14:paraId="19081433" w14:textId="77777777" w:rsidR="007D4893" w:rsidRDefault="007D4893" w:rsidP="007D4893"/>
    <w:p w14:paraId="65FB9B67" w14:textId="77777777" w:rsidR="007D4893" w:rsidRDefault="007D4893" w:rsidP="007D4893">
      <w:pPr>
        <w:pStyle w:val="Heading1"/>
      </w:pPr>
      <w:bookmarkStart w:id="1" w:name="_Toc508199682"/>
      <w:r>
        <w:t>Introduction</w:t>
      </w:r>
      <w:bookmarkEnd w:id="1"/>
    </w:p>
    <w:p w14:paraId="0085A513" w14:textId="4788AA25" w:rsidR="007D4893" w:rsidRPr="00A113CF" w:rsidRDefault="007D4893" w:rsidP="007D4893"/>
    <w:p w14:paraId="221A7789" w14:textId="08BB7447" w:rsidR="007D4893" w:rsidRPr="00A113CF" w:rsidRDefault="00332B5A" w:rsidP="007D4893">
      <w:r w:rsidRPr="00A113CF">
        <w:t xml:space="preserve">The NHS started from the early 1948 when </w:t>
      </w:r>
      <w:r w:rsidR="00423415" w:rsidRPr="00A113CF">
        <w:t>health</w:t>
      </w:r>
      <w:r w:rsidRPr="00A113CF">
        <w:t xml:space="preserve"> secretary </w:t>
      </w:r>
      <w:r w:rsidR="00423415" w:rsidRPr="00A113CF">
        <w:t>Aneurin</w:t>
      </w:r>
      <w:r w:rsidRPr="00A113CF">
        <w:t xml:space="preserve"> Bevan launched the NHS at park Hospital in Manchester known today as Trafford General Hospital, it was a hugely ambitious plan</w:t>
      </w:r>
      <w:r w:rsidR="009D471B" w:rsidRPr="00A113CF">
        <w:t xml:space="preserve"> to bring good </w:t>
      </w:r>
      <w:r w:rsidR="00423415" w:rsidRPr="00A113CF">
        <w:t>healthcare</w:t>
      </w:r>
      <w:r w:rsidR="009D471B" w:rsidRPr="00A113CF">
        <w:t xml:space="preserve"> to all. For the first time, Hospitals, doctors, nurses, pharmacists, opticians and dentists are brought together under one big organisation to provide services that are free for all at the point of delivery. The central </w:t>
      </w:r>
      <w:r w:rsidR="00423415" w:rsidRPr="00A113CF">
        <w:t>principals</w:t>
      </w:r>
      <w:r w:rsidR="009D471B" w:rsidRPr="00A113CF">
        <w:t xml:space="preserve"> are clear, the health service will be available to all and financed entirely from taxation, which means that people pay into it according to their means. There are many number of problems in the NHS, however the writer is going to talk about these </w:t>
      </w:r>
      <w:r w:rsidR="00170240" w:rsidRPr="00A113CF">
        <w:t xml:space="preserve">three </w:t>
      </w:r>
      <w:r w:rsidR="00D905E3" w:rsidRPr="00A113CF">
        <w:t>problems, Ageing</w:t>
      </w:r>
      <w:r w:rsidR="009D471B" w:rsidRPr="00A113CF">
        <w:t xml:space="preserve"> </w:t>
      </w:r>
      <w:r w:rsidR="00423415" w:rsidRPr="00A113CF">
        <w:t>Population</w:t>
      </w:r>
      <w:r w:rsidR="009D471B" w:rsidRPr="00A113CF">
        <w:t>, Finance and Lifestyle</w:t>
      </w:r>
      <w:r w:rsidR="00F119AB" w:rsidRPr="00A113CF">
        <w:t>. (</w:t>
      </w:r>
      <w:hyperlink r:id="rId9" w:history="1">
        <w:r w:rsidRPr="00A113CF">
          <w:t>www.nhs.uk</w:t>
        </w:r>
      </w:hyperlink>
      <w:r w:rsidR="00F119AB" w:rsidRPr="00A113CF">
        <w:t xml:space="preserve"> 2018)</w:t>
      </w:r>
    </w:p>
    <w:p w14:paraId="6C688DFF" w14:textId="77777777" w:rsidR="007D4893" w:rsidRDefault="007D4893" w:rsidP="007D4893"/>
    <w:p w14:paraId="2F41E122" w14:textId="77777777" w:rsidR="00DF50A1" w:rsidRDefault="00DF50A1" w:rsidP="007D4893"/>
    <w:p w14:paraId="0D66AE12" w14:textId="77777777" w:rsidR="00DF50A1" w:rsidRDefault="00DF50A1" w:rsidP="007D4893"/>
    <w:p w14:paraId="37309E6A" w14:textId="77777777" w:rsidR="00DF50A1" w:rsidRDefault="00DF50A1" w:rsidP="007D4893"/>
    <w:p w14:paraId="5F3A12FC" w14:textId="77777777" w:rsidR="00DF50A1" w:rsidRDefault="00DF50A1" w:rsidP="007D4893"/>
    <w:p w14:paraId="51F73C84" w14:textId="77777777" w:rsidR="00DF50A1" w:rsidRDefault="00DF50A1" w:rsidP="007D4893"/>
    <w:p w14:paraId="14D96E2B" w14:textId="77777777" w:rsidR="00DF50A1" w:rsidRDefault="00DF50A1" w:rsidP="007D4893"/>
    <w:p w14:paraId="746435C5" w14:textId="77777777" w:rsidR="00DF50A1" w:rsidRDefault="00DF50A1" w:rsidP="007D4893"/>
    <w:p w14:paraId="436FB1B7" w14:textId="77777777" w:rsidR="00DF50A1" w:rsidRDefault="00DF50A1" w:rsidP="007D4893"/>
    <w:p w14:paraId="2F0189BB" w14:textId="77777777" w:rsidR="00DF50A1" w:rsidRDefault="00DF50A1" w:rsidP="007D4893"/>
    <w:p w14:paraId="690D9303" w14:textId="77777777" w:rsidR="00DF50A1" w:rsidRDefault="00DF50A1" w:rsidP="007D4893"/>
    <w:p w14:paraId="48CDD040" w14:textId="77777777" w:rsidR="00DF50A1" w:rsidRDefault="00DF50A1" w:rsidP="007D4893"/>
    <w:p w14:paraId="1ABB1240" w14:textId="77777777" w:rsidR="00DF50A1" w:rsidRDefault="00DF50A1" w:rsidP="007D4893"/>
    <w:p w14:paraId="15B7E36A" w14:textId="77777777" w:rsidR="00DF50A1" w:rsidRDefault="00DF50A1" w:rsidP="007D4893"/>
    <w:p w14:paraId="4A9C1BE5" w14:textId="77777777" w:rsidR="00DF50A1" w:rsidRDefault="00DF50A1" w:rsidP="007D4893"/>
    <w:p w14:paraId="61E6F77B" w14:textId="77777777" w:rsidR="00DF50A1" w:rsidRDefault="00DF50A1" w:rsidP="007D4893"/>
    <w:p w14:paraId="74B11AF9" w14:textId="77777777" w:rsidR="00DF50A1" w:rsidRDefault="00DF50A1" w:rsidP="007D4893"/>
    <w:p w14:paraId="4964B4DF" w14:textId="77777777" w:rsidR="00DF50A1" w:rsidRDefault="00DF50A1" w:rsidP="007D4893"/>
    <w:p w14:paraId="06B34AD6" w14:textId="0054A28F" w:rsidR="00DF50A1" w:rsidRDefault="00DF50A1" w:rsidP="007D4893"/>
    <w:p w14:paraId="49ECED1D" w14:textId="77777777" w:rsidR="00893232" w:rsidRDefault="00893232" w:rsidP="007D4893"/>
    <w:p w14:paraId="274AA785" w14:textId="469C97BA" w:rsidR="00DF50A1" w:rsidRDefault="00DF50A1" w:rsidP="00DF50A1">
      <w:pPr>
        <w:pStyle w:val="Heading1"/>
      </w:pPr>
      <w:bookmarkStart w:id="2" w:name="_Toc508199683"/>
      <w:r>
        <w:lastRenderedPageBreak/>
        <w:t>Main Body</w:t>
      </w:r>
      <w:bookmarkEnd w:id="2"/>
    </w:p>
    <w:p w14:paraId="0075A2A6" w14:textId="77777777" w:rsidR="00170240" w:rsidRPr="00170240" w:rsidRDefault="00170240" w:rsidP="00170240"/>
    <w:p w14:paraId="12AB7E7E" w14:textId="503BB90C" w:rsidR="00170240" w:rsidRPr="00A113CF" w:rsidRDefault="00170240" w:rsidP="00170240">
      <w:r w:rsidRPr="00A113CF">
        <w:t>There are few different models and theories used to help problem solving within the NHS</w:t>
      </w:r>
      <w:r w:rsidR="001D39E2" w:rsidRPr="00A113CF">
        <w:t xml:space="preserve">, by </w:t>
      </w:r>
      <w:r w:rsidRPr="00A113CF">
        <w:t xml:space="preserve">using these tools </w:t>
      </w:r>
      <w:r w:rsidR="001D39E2" w:rsidRPr="00A113CF">
        <w:t>it enables</w:t>
      </w:r>
      <w:r w:rsidRPr="00A113CF">
        <w:t xml:space="preserve"> to analysis the root </w:t>
      </w:r>
      <w:r w:rsidR="00F17BC8" w:rsidRPr="00A113CF">
        <w:t xml:space="preserve">cause </w:t>
      </w:r>
      <w:r w:rsidRPr="00A113CF">
        <w:t xml:space="preserve">of the problem and helps management able to </w:t>
      </w:r>
      <w:r w:rsidR="001D39E2" w:rsidRPr="00A113CF">
        <w:t>find</w:t>
      </w:r>
      <w:r w:rsidRPr="00A113CF">
        <w:t xml:space="preserve"> the cause and making decisions</w:t>
      </w:r>
      <w:r w:rsidR="006A6C38" w:rsidRPr="00A113CF">
        <w:t xml:space="preserve"> from these</w:t>
      </w:r>
      <w:r w:rsidRPr="00A113CF">
        <w:t xml:space="preserve"> models</w:t>
      </w:r>
      <w:r w:rsidR="006A6C38" w:rsidRPr="00A113CF">
        <w:t xml:space="preserve"> </w:t>
      </w:r>
      <w:r w:rsidR="006D4614" w:rsidRPr="00A113CF">
        <w:t>which are</w:t>
      </w:r>
      <w:r w:rsidRPr="00A113CF">
        <w:t xml:space="preserve"> Pestle analysis, Fishbone theory and Stakeholder’s analysis </w:t>
      </w:r>
    </w:p>
    <w:p w14:paraId="6CE091D7" w14:textId="1967A3B2" w:rsidR="00170240" w:rsidRPr="00A113CF" w:rsidRDefault="00FE2684" w:rsidP="00170240">
      <w:r w:rsidRPr="00A113CF">
        <w:t xml:space="preserve">Pestle Analysis is used by </w:t>
      </w:r>
      <w:r w:rsidR="00FE7481" w:rsidRPr="00A113CF">
        <w:t xml:space="preserve">many </w:t>
      </w:r>
      <w:r w:rsidR="004D723C" w:rsidRPr="00A113CF">
        <w:t>company’s</w:t>
      </w:r>
      <w:r w:rsidR="00FE7481" w:rsidRPr="00A113CF">
        <w:t xml:space="preserve"> needing to find external factors within their environment that could possibly have an </w:t>
      </w:r>
      <w:r w:rsidR="009A49FD" w:rsidRPr="00A113CF">
        <w:t>effect</w:t>
      </w:r>
      <w:r w:rsidR="00FE7481" w:rsidRPr="00A113CF">
        <w:t xml:space="preserve"> on their operations</w:t>
      </w:r>
      <w:r w:rsidR="006C0F8D" w:rsidRPr="00A113CF">
        <w:t>. Many of these will be things that the organisation has no control over, but the implications of which need to be understood</w:t>
      </w:r>
      <w:r w:rsidR="00516AE2" w:rsidRPr="00A113CF">
        <w:t xml:space="preserve"> so a popular tool for identifying these external factors is the </w:t>
      </w:r>
      <w:r w:rsidR="002B5759" w:rsidRPr="00A113CF">
        <w:t>pestle</w:t>
      </w:r>
      <w:r w:rsidR="00516AE2" w:rsidRPr="00A113CF">
        <w:t xml:space="preserve"> </w:t>
      </w:r>
      <w:r w:rsidR="006D4614" w:rsidRPr="00A113CF">
        <w:t>analysis,</w:t>
      </w:r>
      <w:r w:rsidR="00516AE2" w:rsidRPr="00A113CF">
        <w:t xml:space="preserve"> which can be used to help you consider Political, Economic, Social</w:t>
      </w:r>
      <w:r w:rsidR="002B5759" w:rsidRPr="00A113CF">
        <w:t>, Technological, Legal and Environmental issues. (</w:t>
      </w:r>
      <w:hyperlink r:id="rId10" w:history="1">
        <w:r w:rsidR="00255EF7" w:rsidRPr="00A113CF">
          <w:t>freemanagement-book.com</w:t>
        </w:r>
      </w:hyperlink>
      <w:r w:rsidR="00255EF7" w:rsidRPr="00A113CF">
        <w:t xml:space="preserve"> 2018)</w:t>
      </w:r>
      <w:r w:rsidR="002B5759" w:rsidRPr="00A113CF">
        <w:t>.</w:t>
      </w:r>
    </w:p>
    <w:p w14:paraId="37FF98CA" w14:textId="77777777" w:rsidR="00893232" w:rsidRPr="00A113CF" w:rsidRDefault="00893232" w:rsidP="00170240"/>
    <w:p w14:paraId="56FBEFA4" w14:textId="1C6510D4" w:rsidR="00EC4218" w:rsidRPr="00A113CF" w:rsidRDefault="00EC4218" w:rsidP="00EC4218">
      <w:pPr>
        <w:rPr>
          <w:lang w:eastAsia="en-GB"/>
        </w:rPr>
      </w:pPr>
      <w:r w:rsidRPr="00A113CF">
        <w:rPr>
          <w:lang w:eastAsia="en-GB"/>
        </w:rPr>
        <w:t>A fishbone diagram or</w:t>
      </w:r>
      <w:r w:rsidRPr="00A113CF">
        <w:t> </w:t>
      </w:r>
      <w:hyperlink r:id="rId11" w:history="1">
        <w:r w:rsidRPr="00A113CF">
          <w:t>Ishikawa</w:t>
        </w:r>
      </w:hyperlink>
      <w:r w:rsidRPr="00A113CF">
        <w:rPr>
          <w:lang w:eastAsia="en-GB"/>
        </w:rPr>
        <w:t xml:space="preserve"> diagram is a cause-and-effect diagram that helps managers to track down the reasons for imperfections, variations, defects, or failures. The diagram looks just like a fish’s skeleton with the problem at its head and the causes for the problem feeding into the spine. Once all the causes that underlie the problem have been identified, managers can start looking for solutions to make sure that the problem doesn’t become a recurring </w:t>
      </w:r>
      <w:r w:rsidR="000F2303" w:rsidRPr="00A113CF">
        <w:rPr>
          <w:lang w:eastAsia="en-GB"/>
        </w:rPr>
        <w:t>one. (</w:t>
      </w:r>
      <w:r w:rsidR="0033013B" w:rsidRPr="00A113CF">
        <w:rPr>
          <w:lang w:eastAsia="en-GB"/>
        </w:rPr>
        <w:t>www.tallyfy.com 2018)</w:t>
      </w:r>
    </w:p>
    <w:p w14:paraId="26DBBD62" w14:textId="51A8FD0D" w:rsidR="00170240" w:rsidRPr="00A113CF" w:rsidRDefault="00170240" w:rsidP="00170240"/>
    <w:p w14:paraId="56FD185D" w14:textId="0E19953F" w:rsidR="00170240" w:rsidRPr="00A113CF" w:rsidRDefault="002E4A21" w:rsidP="00170240">
      <w:r w:rsidRPr="00A113CF">
        <w:t>Stakeholder’s</w:t>
      </w:r>
      <w:r w:rsidR="00170240" w:rsidRPr="00A113CF">
        <w:t xml:space="preserve"> analysis is technique used to analysing and recognizing their needs it is used to identify what the stakeholders have invested and any interest in the project</w:t>
      </w:r>
    </w:p>
    <w:p w14:paraId="7609607F" w14:textId="77777777" w:rsidR="00DF50A1" w:rsidRPr="00A113CF" w:rsidRDefault="00DF50A1" w:rsidP="007D4893"/>
    <w:p w14:paraId="6D9F8094" w14:textId="083BD8E9" w:rsidR="00DF50A1" w:rsidRPr="000F2303" w:rsidRDefault="00E41C64" w:rsidP="00E41C64">
      <w:pPr>
        <w:pStyle w:val="Heading1"/>
        <w:rPr>
          <w:b/>
          <w:color w:val="000000" w:themeColor="text1"/>
          <w:u w:val="single"/>
        </w:rPr>
      </w:pPr>
      <w:bookmarkStart w:id="3" w:name="_Toc508199684"/>
      <w:r w:rsidRPr="000F2303">
        <w:rPr>
          <w:b/>
          <w:color w:val="000000" w:themeColor="text1"/>
          <w:u w:val="single"/>
        </w:rPr>
        <w:t>Current Problems</w:t>
      </w:r>
      <w:bookmarkEnd w:id="3"/>
    </w:p>
    <w:p w14:paraId="7AFD1152" w14:textId="77777777" w:rsidR="001D6F7B" w:rsidRPr="001D6F7B" w:rsidRDefault="001D6F7B" w:rsidP="001D6F7B"/>
    <w:p w14:paraId="79C0C245" w14:textId="5A13804D" w:rsidR="007C3A51" w:rsidRPr="00E31BA2" w:rsidRDefault="007C3A51" w:rsidP="007C3A51">
      <w:pPr>
        <w:pStyle w:val="NormalWeb"/>
        <w:shd w:val="clear" w:color="auto" w:fill="FFFFFF"/>
        <w:rPr>
          <w:rFonts w:asciiTheme="minorHAnsi" w:eastAsia="Times New Roman" w:hAnsiTheme="minorHAnsi" w:cstheme="minorHAnsi"/>
          <w:lang w:eastAsia="en-GB"/>
        </w:rPr>
      </w:pPr>
      <w:r w:rsidRPr="001A5A2E">
        <w:rPr>
          <w:rStyle w:val="Heading1Char"/>
        </w:rPr>
        <w:t>Aging Population</w:t>
      </w:r>
      <w:r w:rsidRPr="00AB2833">
        <w:rPr>
          <w:b/>
        </w:rPr>
        <w:t xml:space="preserve">- </w:t>
      </w:r>
      <w:r w:rsidRPr="00A113CF">
        <w:rPr>
          <w:rFonts w:asciiTheme="minorHAnsi" w:hAnsiTheme="minorHAnsi" w:cstheme="minorHAnsi"/>
          <w:sz w:val="22"/>
          <w:szCs w:val="22"/>
        </w:rPr>
        <w:t>Following research found from the guardian</w:t>
      </w:r>
      <w:r w:rsidRPr="00A113CF">
        <w:rPr>
          <w:rFonts w:asciiTheme="minorHAnsi" w:hAnsiTheme="minorHAnsi" w:cstheme="minorHAnsi"/>
          <w:b/>
          <w:bCs/>
          <w:sz w:val="22"/>
          <w:szCs w:val="22"/>
          <w:shd w:val="clear" w:color="auto" w:fill="FFFFFF"/>
        </w:rPr>
        <w:t xml:space="preserve"> </w:t>
      </w:r>
      <w:r w:rsidRPr="00A113CF">
        <w:rPr>
          <w:rFonts w:asciiTheme="minorHAnsi" w:eastAsia="Times New Roman" w:hAnsiTheme="minorHAnsi" w:cstheme="minorHAnsi"/>
          <w:sz w:val="22"/>
          <w:szCs w:val="22"/>
          <w:lang w:eastAsia="en-GB"/>
        </w:rPr>
        <w:t>The </w:t>
      </w:r>
      <w:hyperlink r:id="rId12" w:history="1">
        <w:r w:rsidRPr="00A113CF">
          <w:rPr>
            <w:rFonts w:asciiTheme="minorHAnsi" w:eastAsia="Times New Roman" w:hAnsiTheme="minorHAnsi" w:cstheme="minorHAnsi"/>
            <w:sz w:val="22"/>
            <w:szCs w:val="22"/>
            <w:u w:val="single"/>
            <w:lang w:eastAsia="en-GB"/>
          </w:rPr>
          <w:t>NHS</w:t>
        </w:r>
      </w:hyperlink>
      <w:r w:rsidRPr="00A113CF">
        <w:rPr>
          <w:rFonts w:asciiTheme="minorHAnsi" w:eastAsia="Times New Roman" w:hAnsiTheme="minorHAnsi" w:cstheme="minorHAnsi"/>
          <w:sz w:val="22"/>
          <w:szCs w:val="22"/>
          <w:lang w:eastAsia="en-GB"/>
        </w:rPr>
        <w:t> and social care system in the UK is facing a staggering increase in the cost of looking after elderly people within the next few years, Furthermore  research  shows a 25% increase in those who will need care between 2015 and 2025.Within eight years, there will be 2.8 million people over 65 needing nursing and social care, unable to cope alone  largely because of the rise of dementia in a growing elderly population. Recent study shows cases of disability related to dementia will rise by 40% within people aged 65 to 84, with other forms of disability increasing by about 31%.The new figures follow a uproar over the </w:t>
      </w:r>
      <w:hyperlink r:id="rId13" w:history="1">
        <w:r w:rsidRPr="00A113CF">
          <w:rPr>
            <w:rFonts w:asciiTheme="minorHAnsi" w:eastAsia="Times New Roman" w:hAnsiTheme="minorHAnsi" w:cstheme="minorHAnsi"/>
            <w:sz w:val="22"/>
            <w:szCs w:val="22"/>
            <w:lang w:eastAsia="en-GB"/>
          </w:rPr>
          <w:t>Conservative manifesto</w:t>
        </w:r>
      </w:hyperlink>
      <w:r w:rsidRPr="00A113CF">
        <w:rPr>
          <w:rFonts w:asciiTheme="minorHAnsi" w:eastAsia="Times New Roman" w:hAnsiTheme="minorHAnsi" w:cstheme="minorHAnsi"/>
          <w:sz w:val="22"/>
          <w:szCs w:val="22"/>
          <w:lang w:eastAsia="en-GB"/>
        </w:rPr>
        <w:t> and </w:t>
      </w:r>
      <w:hyperlink r:id="rId14" w:history="1">
        <w:r w:rsidRPr="00A113CF">
          <w:rPr>
            <w:rFonts w:asciiTheme="minorHAnsi" w:eastAsia="Times New Roman" w:hAnsiTheme="minorHAnsi" w:cstheme="minorHAnsi"/>
            <w:sz w:val="22"/>
            <w:szCs w:val="22"/>
            <w:lang w:eastAsia="en-GB"/>
          </w:rPr>
          <w:t>Theresa May’s U-turn on social care</w:t>
        </w:r>
      </w:hyperlink>
      <w:r w:rsidRPr="00A113CF">
        <w:rPr>
          <w:rFonts w:asciiTheme="minorHAnsi" w:eastAsia="Times New Roman" w:hAnsiTheme="minorHAnsi" w:cstheme="minorHAnsi"/>
          <w:sz w:val="22"/>
          <w:szCs w:val="22"/>
          <w:lang w:eastAsia="en-GB"/>
        </w:rPr>
        <w:t xml:space="preserve"> this week. In a bid to keep the costs of care down, the manifesto said those needing care at home would have to pay until they had £100,000 in savings left, including the cost of their home. After accusations that the Conservatives were imposing a “dementia tax”, The </w:t>
      </w:r>
      <w:r w:rsidR="00E31BA2" w:rsidRPr="00A113CF">
        <w:rPr>
          <w:rFonts w:asciiTheme="minorHAnsi" w:eastAsia="Times New Roman" w:hAnsiTheme="minorHAnsi" w:cstheme="minorHAnsi"/>
          <w:sz w:val="22"/>
          <w:szCs w:val="22"/>
          <w:lang w:eastAsia="en-GB"/>
        </w:rPr>
        <w:t>Prime Minister</w:t>
      </w:r>
      <w:r w:rsidRPr="00A113CF">
        <w:rPr>
          <w:rFonts w:asciiTheme="minorHAnsi" w:eastAsia="Times New Roman" w:hAnsiTheme="minorHAnsi" w:cstheme="minorHAnsi"/>
          <w:sz w:val="22"/>
          <w:szCs w:val="22"/>
          <w:lang w:eastAsia="en-GB"/>
        </w:rPr>
        <w:t xml:space="preserve"> Teresa May promised a cap on the amount any person would pay for care although without agreeing what the cap would be. The figures take account for the first time of the changing disease burden as well as the increasing elderly population and longer life expectancy. Cardiovascular disease, which can cause heart attacks and strokes, has gone down, but dementia is rising as people live longer. This makes the research an advance on previous studies, says Professor Stuart Gilmour of the department of global health policy at the University of Tokyo in a commentary published alongside the paper.</w:t>
      </w:r>
      <w:r w:rsidRPr="00A113CF">
        <w:rPr>
          <w:rFonts w:asciiTheme="minorHAnsi" w:eastAsia="Times New Roman" w:hAnsiTheme="minorHAnsi" w:cstheme="minorHAnsi"/>
          <w:color w:val="121212"/>
          <w:sz w:val="22"/>
          <w:szCs w:val="22"/>
          <w:lang w:eastAsia="en-GB"/>
        </w:rPr>
        <w:t xml:space="preserve"> “Public and private</w:t>
      </w:r>
      <w:r w:rsidRPr="00E31BA2">
        <w:rPr>
          <w:rFonts w:asciiTheme="minorHAnsi" w:eastAsia="Times New Roman" w:hAnsiTheme="minorHAnsi" w:cstheme="minorHAnsi"/>
          <w:color w:val="121212"/>
          <w:lang w:eastAsia="en-GB"/>
        </w:rPr>
        <w:t xml:space="preserve"> </w:t>
      </w:r>
      <w:r w:rsidRPr="00A113CF">
        <w:rPr>
          <w:rFonts w:asciiTheme="minorHAnsi" w:eastAsia="Times New Roman" w:hAnsiTheme="minorHAnsi" w:cstheme="minorHAnsi"/>
          <w:color w:val="121212"/>
          <w:sz w:val="22"/>
          <w:szCs w:val="22"/>
          <w:lang w:eastAsia="en-GB"/>
        </w:rPr>
        <w:lastRenderedPageBreak/>
        <w:t>expenditure on long-term care will need to increase considerably by 2025, in view of the predicted 25% rise in the number of people who will have age related disability. This situation has serious consequences for a cash-strapped and overburdened National </w:t>
      </w:r>
      <w:hyperlink r:id="rId15" w:history="1">
        <w:r w:rsidRPr="00A113CF">
          <w:rPr>
            <w:rFonts w:asciiTheme="minorHAnsi" w:eastAsia="Times New Roman" w:hAnsiTheme="minorHAnsi" w:cstheme="minorHAnsi"/>
            <w:sz w:val="22"/>
            <w:szCs w:val="22"/>
            <w:lang w:eastAsia="en-GB"/>
          </w:rPr>
          <w:t>Health</w:t>
        </w:r>
      </w:hyperlink>
      <w:r w:rsidRPr="00A113CF">
        <w:rPr>
          <w:rFonts w:asciiTheme="minorHAnsi" w:eastAsia="Times New Roman" w:hAnsiTheme="minorHAnsi" w:cstheme="minorHAnsi"/>
          <w:color w:val="121212"/>
          <w:sz w:val="22"/>
          <w:szCs w:val="22"/>
          <w:lang w:eastAsia="en-GB"/>
        </w:rPr>
        <w:t xml:space="preserve"> Service and an under-resourced social care system, </w:t>
      </w:r>
      <w:r w:rsidR="00893232" w:rsidRPr="00A113CF">
        <w:rPr>
          <w:rFonts w:asciiTheme="minorHAnsi" w:eastAsia="Times New Roman" w:hAnsiTheme="minorHAnsi" w:cstheme="minorHAnsi"/>
          <w:color w:val="121212"/>
          <w:sz w:val="22"/>
          <w:szCs w:val="22"/>
          <w:lang w:eastAsia="en-GB"/>
        </w:rPr>
        <w:t>(</w:t>
      </w:r>
      <w:r w:rsidRPr="00A113CF">
        <w:rPr>
          <w:rFonts w:asciiTheme="minorHAnsi" w:eastAsia="Times New Roman" w:hAnsiTheme="minorHAnsi" w:cstheme="minorHAnsi"/>
          <w:color w:val="121212"/>
          <w:sz w:val="22"/>
          <w:szCs w:val="22"/>
          <w:lang w:eastAsia="en-GB"/>
        </w:rPr>
        <w:t>The Guardian</w:t>
      </w:r>
      <w:r w:rsidR="00893232" w:rsidRPr="00A113CF">
        <w:rPr>
          <w:rFonts w:asciiTheme="minorHAnsi" w:eastAsia="Times New Roman" w:hAnsiTheme="minorHAnsi" w:cstheme="minorHAnsi"/>
          <w:color w:val="121212"/>
          <w:sz w:val="22"/>
          <w:szCs w:val="22"/>
          <w:lang w:eastAsia="en-GB"/>
        </w:rPr>
        <w:t xml:space="preserve"> </w:t>
      </w:r>
      <w:r w:rsidRPr="00A113CF">
        <w:rPr>
          <w:rFonts w:asciiTheme="minorHAnsi" w:eastAsia="Times New Roman" w:hAnsiTheme="minorHAnsi" w:cstheme="minorHAnsi"/>
          <w:color w:val="121212"/>
          <w:sz w:val="22"/>
          <w:szCs w:val="22"/>
          <w:lang w:eastAsia="en-GB"/>
        </w:rPr>
        <w:t>2017</w:t>
      </w:r>
      <w:r w:rsidR="00893232" w:rsidRPr="00A113CF">
        <w:rPr>
          <w:rFonts w:asciiTheme="minorHAnsi" w:eastAsia="Times New Roman" w:hAnsiTheme="minorHAnsi" w:cstheme="minorHAnsi"/>
          <w:color w:val="121212"/>
          <w:sz w:val="22"/>
          <w:szCs w:val="22"/>
          <w:lang w:eastAsia="en-GB"/>
        </w:rPr>
        <w:t>).</w:t>
      </w:r>
    </w:p>
    <w:p w14:paraId="57DF101F" w14:textId="77777777" w:rsidR="007C3A51" w:rsidRDefault="007C3A51" w:rsidP="007C3A51"/>
    <w:p w14:paraId="237A4C68" w14:textId="56C96993" w:rsidR="007C3A51" w:rsidRPr="00A113CF" w:rsidRDefault="007C3A51" w:rsidP="00301335">
      <w:pPr>
        <w:pStyle w:val="Heading2"/>
        <w:spacing w:before="0"/>
        <w:rPr>
          <w:rFonts w:asciiTheme="minorHAnsi" w:hAnsiTheme="minorHAnsi" w:cstheme="minorHAnsi"/>
          <w:color w:val="auto"/>
          <w:sz w:val="22"/>
          <w:szCs w:val="22"/>
        </w:rPr>
      </w:pPr>
      <w:r w:rsidRPr="001A5A2E">
        <w:rPr>
          <w:rFonts w:cstheme="majorHAnsi"/>
          <w:color w:val="5B9BD5" w:themeColor="accent1"/>
          <w:sz w:val="32"/>
          <w:szCs w:val="32"/>
        </w:rPr>
        <w:t>Finance</w:t>
      </w:r>
      <w:r>
        <w:rPr>
          <w:rFonts w:ascii="Times New Roman" w:hAnsi="Times New Roman" w:cs="Times New Roman"/>
          <w:color w:val="auto"/>
          <w:sz w:val="32"/>
          <w:szCs w:val="32"/>
        </w:rPr>
        <w:t xml:space="preserve">- </w:t>
      </w:r>
      <w:r w:rsidRPr="00A113CF">
        <w:rPr>
          <w:rFonts w:asciiTheme="minorHAnsi" w:hAnsiTheme="minorHAnsi" w:cstheme="minorHAnsi"/>
          <w:color w:val="auto"/>
          <w:sz w:val="22"/>
          <w:szCs w:val="22"/>
        </w:rPr>
        <w:t xml:space="preserve">Like any other healthcare systems across the world, the NHS in Wales has reached a tipping point. The cost of providing healthcare continues to increase due to problems such as a growing and ageing population, developments in medical technology, pay and price inflation, pharmaceutical developments and recruitment challenges. At the same time, both demand and expectations on the service continue to increase while patient safety remains paramount. The Welsh Government budgeted £7.3 billion in 2017-18 on health, well-being and social services, representing nearly 49% of the Government’s £15 billion revenue budget. An estimated £6.5 billion is invested directly into the delivery of services. moreover, the funding gap for health and social care in Wales could be between £1.4 billion and £2.5 billion per annum by 2031, despite actions being taken by both sectors to drive greater efficiency, control pay and produce new service models. In contrast of the funding outlook, there is a pressing need for the Welsh Government to review the long-term funding model for health and social care to ensure future sustainability. Alongside healthcare services, other public services play a vital role in supporting population health and well-being. All public services in Wales need to adapt and find innovative ways to support population health and well-being, focused on prevention and early intervention. We need to maximise the way in which our country spends the resources available to minimise the amount spent on treating ill-health and enable greater collaboration and partnership working across sectors. The Well-being of Future Generations (Wales) Act 2015 and Social Services and Well -being (Wales) Act 2014 are central to this vision. In the meantime, the NHS will continue to face significant financial pressure. To manage this, it is seeking to improve its approach to medium term resource planning. Across Wales, Health Boards and Trusts are seeking to manage their financial pressures by driving out inefficiencies, while at the same time looking to derive greater value from their resources through innovative ways of working and practicing </w:t>
      </w:r>
      <w:r w:rsidR="004B3E74" w:rsidRPr="00A113CF">
        <w:rPr>
          <w:rFonts w:asciiTheme="minorHAnsi" w:hAnsiTheme="minorHAnsi" w:cstheme="minorHAnsi"/>
          <w:color w:val="auto"/>
          <w:sz w:val="22"/>
          <w:szCs w:val="22"/>
        </w:rPr>
        <w:t>Careful</w:t>
      </w:r>
      <w:r w:rsidRPr="00A113CF">
        <w:rPr>
          <w:rFonts w:asciiTheme="minorHAnsi" w:hAnsiTheme="minorHAnsi" w:cstheme="minorHAnsi"/>
          <w:color w:val="auto"/>
          <w:sz w:val="22"/>
          <w:szCs w:val="22"/>
        </w:rPr>
        <w:t xml:space="preserve"> Healthcare. As well as the NHS, public sector services, the third sector, and the public have significant roles to play to achieve a sustainable health and care system in the future.</w:t>
      </w:r>
      <w:r w:rsidR="00893232" w:rsidRPr="00A113CF">
        <w:rPr>
          <w:rFonts w:asciiTheme="minorHAnsi" w:hAnsiTheme="minorHAnsi" w:cstheme="minorHAnsi"/>
          <w:color w:val="auto"/>
          <w:sz w:val="22"/>
          <w:szCs w:val="22"/>
        </w:rPr>
        <w:t>(</w:t>
      </w:r>
      <w:hyperlink r:id="rId16" w:history="1">
        <w:r w:rsidR="00301335" w:rsidRPr="00A113CF">
          <w:rPr>
            <w:rStyle w:val="Hyperlink"/>
            <w:rFonts w:asciiTheme="minorHAnsi" w:hAnsiTheme="minorHAnsi" w:cstheme="minorHAnsi"/>
            <w:sz w:val="22"/>
            <w:szCs w:val="22"/>
          </w:rPr>
          <w:t>www.theguardian.com</w:t>
        </w:r>
      </w:hyperlink>
      <w:r w:rsidR="00301335" w:rsidRPr="00A113CF">
        <w:rPr>
          <w:rFonts w:asciiTheme="minorHAnsi" w:hAnsiTheme="minorHAnsi" w:cstheme="minorHAnsi"/>
          <w:color w:val="auto"/>
          <w:sz w:val="22"/>
          <w:szCs w:val="22"/>
        </w:rPr>
        <w:t xml:space="preserve"> 2018)</w:t>
      </w:r>
    </w:p>
    <w:p w14:paraId="25D1EEC6" w14:textId="77777777" w:rsidR="007C3A51" w:rsidRPr="00A113CF" w:rsidRDefault="007C3A51" w:rsidP="007C3A51">
      <w:pPr>
        <w:rPr>
          <w:rFonts w:cstheme="minorHAnsi"/>
        </w:rPr>
      </w:pPr>
    </w:p>
    <w:p w14:paraId="01C1F63A" w14:textId="77777777" w:rsidR="007C3A51" w:rsidRPr="00A113CF" w:rsidRDefault="007C3A51" w:rsidP="007C3A51"/>
    <w:p w14:paraId="6389B810" w14:textId="77777777" w:rsidR="00E41C64" w:rsidRPr="00A113CF" w:rsidRDefault="00E41C64" w:rsidP="00E41C64">
      <w:pPr>
        <w:rPr>
          <w:sz w:val="28"/>
          <w:szCs w:val="28"/>
        </w:rPr>
      </w:pPr>
    </w:p>
    <w:p w14:paraId="18DA580C" w14:textId="1A2988C5" w:rsidR="00EB0871" w:rsidRPr="00A113CF" w:rsidRDefault="00E41C64" w:rsidP="00EB0871">
      <w:pPr>
        <w:pStyle w:val="Heading2"/>
        <w:rPr>
          <w:sz w:val="28"/>
          <w:szCs w:val="28"/>
        </w:rPr>
      </w:pPr>
      <w:bookmarkStart w:id="4" w:name="_Toc508199687"/>
      <w:r w:rsidRPr="00A113CF">
        <w:rPr>
          <w:sz w:val="28"/>
          <w:szCs w:val="28"/>
        </w:rPr>
        <w:t>Changes in Lifestyle</w:t>
      </w:r>
      <w:bookmarkEnd w:id="4"/>
    </w:p>
    <w:p w14:paraId="4042CDBB" w14:textId="0E003F83" w:rsidR="00CD4167" w:rsidRPr="00B06B19" w:rsidRDefault="00EB0871" w:rsidP="00EB0871">
      <w:pPr>
        <w:rPr>
          <w:rFonts w:cstheme="minorHAnsi"/>
          <w:sz w:val="24"/>
          <w:szCs w:val="24"/>
        </w:rPr>
      </w:pPr>
      <w:r w:rsidRPr="00A113CF">
        <w:rPr>
          <w:b/>
          <w:sz w:val="32"/>
          <w:szCs w:val="32"/>
          <w:u w:val="single"/>
        </w:rPr>
        <w:t>Smoking</w:t>
      </w:r>
      <w:r w:rsidRPr="00A113CF">
        <w:t>-</w:t>
      </w:r>
      <w:r w:rsidR="00CD4167" w:rsidRPr="00A113CF">
        <w:t xml:space="preserve"> </w:t>
      </w:r>
      <w:r w:rsidR="00CD4167" w:rsidRPr="00A113CF">
        <w:rPr>
          <w:rStyle w:val="Heading3Char"/>
          <w:rFonts w:asciiTheme="minorHAnsi" w:hAnsiTheme="minorHAnsi" w:cstheme="minorHAnsi"/>
          <w:color w:val="000000" w:themeColor="text1"/>
          <w:sz w:val="22"/>
          <w:szCs w:val="22"/>
        </w:rPr>
        <w:t>According to the NHS.UK</w:t>
      </w:r>
      <w:r w:rsidR="00CD4167" w:rsidRPr="00A113CF">
        <w:rPr>
          <w:rFonts w:cstheme="minorHAnsi"/>
          <w:color w:val="000000" w:themeColor="text1"/>
        </w:rPr>
        <w:t xml:space="preserve"> </w:t>
      </w:r>
      <w:r w:rsidR="00CD4167" w:rsidRPr="00A113CF">
        <w:rPr>
          <w:rFonts w:cstheme="minorHAnsi"/>
          <w:color w:val="231F20"/>
          <w:shd w:val="clear" w:color="auto" w:fill="FFFFFF"/>
        </w:rPr>
        <w:t>In 2010, around 43% of cancer cases seen in the UK were caused by lifestyle and environmental factors, according to several news sources today. This equated to around 134,000 cancers caused by potentially avoidable behaviours such as smoking, drinking alcohol and eating a poor diet</w:t>
      </w:r>
      <w:r w:rsidR="00394290" w:rsidRPr="00A113CF">
        <w:rPr>
          <w:rFonts w:cstheme="minorHAnsi"/>
        </w:rPr>
        <w:t>.</w:t>
      </w:r>
      <w:r w:rsidR="00077BC7" w:rsidRPr="00A113CF">
        <w:rPr>
          <w:rFonts w:cstheme="minorHAnsi"/>
        </w:rPr>
        <w:t xml:space="preserve"> (</w:t>
      </w:r>
      <w:r w:rsidR="00394290" w:rsidRPr="00A113CF">
        <w:rPr>
          <w:rFonts w:cstheme="minorHAnsi"/>
          <w:color w:val="231F20"/>
          <w:shd w:val="clear" w:color="auto" w:fill="FFFFFF"/>
        </w:rPr>
        <w:t>The news is based on an extensive report that has estimated how lifestyle factors can influence a range of cancers. Tobacco smoking was the biggest risk factor for cancer, responsible for over 19% of all new cases. Other factors included being overweight (5.5% of cases), having a poor diet (9.2%) and drinking too much alcohol (4%). As cancers usually have multiple causes, these figures do not mean that we can identify specific people whose cancer was caused by each of these factors, but they can help to estimate how many cases could be prevented by cutting out all of these harmful factors.</w:t>
      </w:r>
      <w:r w:rsidR="00A113CF" w:rsidRPr="00A113CF">
        <w:rPr>
          <w:rFonts w:cstheme="minorHAnsi"/>
          <w:color w:val="231F20"/>
          <w:shd w:val="clear" w:color="auto" w:fill="FFFFFF"/>
        </w:rPr>
        <w:t xml:space="preserve"> (</w:t>
      </w:r>
      <w:hyperlink r:id="rId17" w:history="1">
        <w:r w:rsidR="00A113CF" w:rsidRPr="00A113CF">
          <w:rPr>
            <w:rStyle w:val="Hyperlink"/>
            <w:rFonts w:cstheme="minorHAnsi"/>
          </w:rPr>
          <w:t>www.NHS.UK</w:t>
        </w:r>
      </w:hyperlink>
      <w:r w:rsidR="00077BC7" w:rsidRPr="00A113CF">
        <w:rPr>
          <w:rFonts w:cstheme="minorHAnsi"/>
        </w:rPr>
        <w:t xml:space="preserve"> 2018)</w:t>
      </w:r>
      <w:r w:rsidR="00A113CF" w:rsidRPr="00A113CF">
        <w:rPr>
          <w:rFonts w:cstheme="minorHAnsi"/>
        </w:rPr>
        <w:t>.</w:t>
      </w:r>
    </w:p>
    <w:p w14:paraId="1FEEB692" w14:textId="23DEC15A" w:rsidR="00394290" w:rsidRPr="00A113CF" w:rsidRDefault="00394290" w:rsidP="00394290">
      <w:pPr>
        <w:rPr>
          <w:rFonts w:cstheme="minorHAnsi"/>
        </w:rPr>
      </w:pPr>
    </w:p>
    <w:p w14:paraId="0348D362" w14:textId="3CDF9262" w:rsidR="00394290" w:rsidRPr="00A113CF" w:rsidRDefault="00EB0871" w:rsidP="00394290">
      <w:pPr>
        <w:shd w:val="clear" w:color="auto" w:fill="FFFFFF"/>
        <w:rPr>
          <w:rFonts w:eastAsia="Times New Roman" w:cstheme="minorHAnsi"/>
          <w:color w:val="000000"/>
          <w:lang w:eastAsia="en-GB"/>
        </w:rPr>
      </w:pPr>
      <w:r w:rsidRPr="00A113CF">
        <w:rPr>
          <w:rFonts w:eastAsia="Times New Roman" w:cstheme="minorHAnsi"/>
          <w:color w:val="000000"/>
          <w:lang w:eastAsia="en-GB"/>
        </w:rPr>
        <w:t>Smoking</w:t>
      </w:r>
      <w:r w:rsidR="00394290" w:rsidRPr="00A113CF">
        <w:rPr>
          <w:rFonts w:eastAsia="Times New Roman" w:cstheme="minorHAnsi"/>
          <w:color w:val="000000"/>
          <w:lang w:eastAsia="en-GB"/>
        </w:rPr>
        <w:t xml:space="preserve"> remains the single largest cause of preventable ill health in Wales, and a </w:t>
      </w:r>
      <w:r w:rsidR="00F0184C" w:rsidRPr="00A113CF">
        <w:rPr>
          <w:rFonts w:eastAsia="Times New Roman" w:cstheme="minorHAnsi"/>
          <w:color w:val="000000"/>
          <w:lang w:eastAsia="en-GB"/>
        </w:rPr>
        <w:t>substantial</w:t>
      </w:r>
      <w:r w:rsidR="00394290" w:rsidRPr="00A113CF">
        <w:rPr>
          <w:rFonts w:eastAsia="Times New Roman" w:cstheme="minorHAnsi"/>
          <w:color w:val="000000"/>
          <w:lang w:eastAsia="en-GB"/>
        </w:rPr>
        <w:t xml:space="preserve"> cause of health inequity. Despite </w:t>
      </w:r>
      <w:r w:rsidR="00F0184C" w:rsidRPr="00A113CF">
        <w:rPr>
          <w:rFonts w:eastAsia="Times New Roman" w:cstheme="minorHAnsi"/>
          <w:color w:val="000000"/>
          <w:lang w:eastAsia="en-GB"/>
        </w:rPr>
        <w:t>great</w:t>
      </w:r>
      <w:r w:rsidR="00394290" w:rsidRPr="00A113CF">
        <w:rPr>
          <w:rFonts w:eastAsia="Times New Roman" w:cstheme="minorHAnsi"/>
          <w:color w:val="000000"/>
          <w:lang w:eastAsia="en-GB"/>
        </w:rPr>
        <w:t xml:space="preserve"> progress in reducing the prevalence of smoking data from the Welsh Health Survey 2015 show there are still around 490,000 adult smokers in Wales. The survey also </w:t>
      </w:r>
      <w:r w:rsidR="00F0184C" w:rsidRPr="00A113CF">
        <w:rPr>
          <w:rFonts w:eastAsia="Times New Roman" w:cstheme="minorHAnsi"/>
          <w:color w:val="000000"/>
          <w:lang w:eastAsia="en-GB"/>
        </w:rPr>
        <w:t>demonstrates</w:t>
      </w:r>
      <w:r w:rsidR="00394290" w:rsidRPr="00A113CF">
        <w:rPr>
          <w:rFonts w:eastAsia="Times New Roman" w:cstheme="minorHAnsi"/>
          <w:color w:val="000000"/>
          <w:lang w:eastAsia="en-GB"/>
        </w:rPr>
        <w:t xml:space="preserve"> that over 2 smokers want to stop and approximately 40% of smokers actively try to quit each </w:t>
      </w:r>
      <w:r w:rsidR="00202608" w:rsidRPr="00A113CF">
        <w:rPr>
          <w:rFonts w:eastAsia="Times New Roman" w:cstheme="minorHAnsi"/>
          <w:color w:val="000000"/>
          <w:lang w:eastAsia="en-GB"/>
        </w:rPr>
        <w:t>year. The</w:t>
      </w:r>
      <w:r w:rsidR="00394290" w:rsidRPr="00A113CF">
        <w:rPr>
          <w:rFonts w:eastAsia="Times New Roman" w:cstheme="minorHAnsi"/>
          <w:color w:val="000000"/>
          <w:lang w:eastAsia="en-GB"/>
        </w:rPr>
        <w:t xml:space="preserve"> Welsh Government has set an ambitious annual target to treat 5% of the smoking population through NHS stop smoking services and to reduce adult smoking rates to 16% by 2020. In order to help </w:t>
      </w:r>
      <w:r w:rsidR="005D79F4" w:rsidRPr="00A113CF">
        <w:rPr>
          <w:rFonts w:eastAsia="Times New Roman" w:cstheme="minorHAnsi"/>
          <w:color w:val="000000"/>
          <w:lang w:eastAsia="en-GB"/>
        </w:rPr>
        <w:t>accomplish</w:t>
      </w:r>
      <w:r w:rsidR="00394290" w:rsidRPr="00A113CF">
        <w:rPr>
          <w:rFonts w:eastAsia="Times New Roman" w:cstheme="minorHAnsi"/>
          <w:color w:val="000000"/>
          <w:lang w:eastAsia="en-GB"/>
        </w:rPr>
        <w:t xml:space="preserve"> these targets, the Welsh Government’s Tobacco Control Strategic Board’s Smoking Cessation Sub-group is leading on the development of an integrated system for all NHS stop smoking services across Wales. The first step towards this was the launch Help Me Quit in April 2017.</w:t>
      </w:r>
      <w:r w:rsidR="00A113CF" w:rsidRPr="00A113CF">
        <w:rPr>
          <w:rFonts w:eastAsia="Times New Roman" w:cstheme="minorHAnsi"/>
          <w:color w:val="000000"/>
          <w:lang w:eastAsia="en-GB"/>
        </w:rPr>
        <w:t xml:space="preserve"> </w:t>
      </w:r>
      <w:r w:rsidR="00DE2EBC" w:rsidRPr="00A113CF">
        <w:rPr>
          <w:rFonts w:eastAsia="Times New Roman" w:cstheme="minorHAnsi"/>
          <w:color w:val="000000"/>
          <w:lang w:eastAsia="en-GB"/>
        </w:rPr>
        <w:t>(</w:t>
      </w:r>
      <w:hyperlink r:id="rId18" w:history="1">
        <w:r w:rsidR="00DE2EBC" w:rsidRPr="00A113CF">
          <w:rPr>
            <w:rStyle w:val="Hyperlink"/>
            <w:rFonts w:eastAsia="Times New Roman" w:cstheme="minorHAnsi"/>
            <w:lang w:eastAsia="en-GB"/>
          </w:rPr>
          <w:t>www.nhs.uk</w:t>
        </w:r>
      </w:hyperlink>
      <w:r w:rsidR="00DE2EBC" w:rsidRPr="00A113CF">
        <w:rPr>
          <w:rFonts w:eastAsia="Times New Roman" w:cstheme="minorHAnsi"/>
          <w:color w:val="000000"/>
          <w:lang w:eastAsia="en-GB"/>
        </w:rPr>
        <w:t xml:space="preserve"> 2018)</w:t>
      </w:r>
    </w:p>
    <w:p w14:paraId="33AC6A05" w14:textId="3806B0DA" w:rsidR="00394290" w:rsidRPr="00B06B19" w:rsidRDefault="00394290" w:rsidP="00394290">
      <w:pPr>
        <w:rPr>
          <w:rFonts w:cstheme="minorHAnsi"/>
          <w:sz w:val="24"/>
          <w:szCs w:val="24"/>
        </w:rPr>
      </w:pPr>
    </w:p>
    <w:p w14:paraId="7ABE7904" w14:textId="7C92D9C9" w:rsidR="00907789" w:rsidRPr="00907789" w:rsidRDefault="00CD4167" w:rsidP="00907789">
      <w:pPr>
        <w:numPr>
          <w:ilvl w:val="0"/>
          <w:numId w:val="5"/>
        </w:numPr>
        <w:shd w:val="clear" w:color="auto" w:fill="FFFFFF"/>
        <w:spacing w:after="0" w:line="240" w:lineRule="auto"/>
        <w:ind w:left="0"/>
        <w:rPr>
          <w:rFonts w:eastAsia="Times New Roman" w:cstheme="minorHAnsi"/>
          <w:color w:val="000000" w:themeColor="text1"/>
          <w:spacing w:val="6"/>
          <w:sz w:val="24"/>
          <w:szCs w:val="24"/>
          <w:lang w:eastAsia="en-GB"/>
        </w:rPr>
      </w:pPr>
      <w:r w:rsidRPr="001A5A2E">
        <w:rPr>
          <w:b/>
          <w:sz w:val="28"/>
          <w:szCs w:val="28"/>
          <w:u w:val="single"/>
        </w:rPr>
        <w:t>Drinking</w:t>
      </w:r>
      <w:r>
        <w:t>-</w:t>
      </w:r>
      <w:r w:rsidR="00907789" w:rsidRPr="00A113CF">
        <w:rPr>
          <w:rFonts w:cstheme="minorHAnsi"/>
        </w:rPr>
        <w:t xml:space="preserve">According to the NHS </w:t>
      </w:r>
      <w:r w:rsidR="00907789" w:rsidRPr="00A113CF">
        <w:rPr>
          <w:rFonts w:eastAsia="Times New Roman" w:cstheme="minorHAnsi"/>
          <w:spacing w:val="6"/>
          <w:lang w:eastAsia="en-GB"/>
        </w:rPr>
        <w:t xml:space="preserve">in 2014/15 there were 1.1 million estimated admissions </w:t>
      </w:r>
      <w:r w:rsidR="00907789" w:rsidRPr="00A113CF">
        <w:rPr>
          <w:rFonts w:eastAsia="Times New Roman" w:cstheme="minorHAnsi"/>
          <w:color w:val="000000" w:themeColor="text1"/>
          <w:spacing w:val="6"/>
          <w:lang w:eastAsia="en-GB"/>
        </w:rPr>
        <w:t xml:space="preserve">where an alcohol-related disease, injury or condition was the </w:t>
      </w:r>
      <w:r w:rsidR="001B6900" w:rsidRPr="00A113CF">
        <w:rPr>
          <w:rFonts w:eastAsia="Times New Roman" w:cstheme="minorHAnsi"/>
          <w:color w:val="000000" w:themeColor="text1"/>
          <w:spacing w:val="6"/>
          <w:lang w:eastAsia="en-GB"/>
        </w:rPr>
        <w:t>main</w:t>
      </w:r>
      <w:r w:rsidR="00907789" w:rsidRPr="00A113CF">
        <w:rPr>
          <w:rFonts w:eastAsia="Times New Roman" w:cstheme="minorHAnsi"/>
          <w:color w:val="000000" w:themeColor="text1"/>
          <w:spacing w:val="6"/>
          <w:lang w:eastAsia="en-GB"/>
        </w:rPr>
        <w:t xml:space="preserve"> reason for admission or a secondary diagnosis. This is 3% more than 2013/14. Survey shop Men accounted for nearly two-thirds of the </w:t>
      </w:r>
      <w:r w:rsidR="00025FBD" w:rsidRPr="00A113CF">
        <w:rPr>
          <w:rFonts w:eastAsia="Times New Roman" w:cstheme="minorHAnsi"/>
          <w:color w:val="000000" w:themeColor="text1"/>
          <w:spacing w:val="6"/>
          <w:lang w:eastAsia="en-GB"/>
        </w:rPr>
        <w:t>admissions. Salford</w:t>
      </w:r>
      <w:r w:rsidR="00907789" w:rsidRPr="00A113CF">
        <w:rPr>
          <w:rFonts w:eastAsia="Times New Roman" w:cstheme="minorHAnsi"/>
          <w:color w:val="000000" w:themeColor="text1"/>
          <w:spacing w:val="6"/>
          <w:lang w:eastAsia="en-GB"/>
        </w:rPr>
        <w:t xml:space="preserve"> had the highest rate at 3,570 per 100,000 population. Wokingham had the lowest rate at 1,270</w:t>
      </w:r>
      <w:r w:rsidR="009E3D69" w:rsidRPr="00A113CF">
        <w:rPr>
          <w:rFonts w:eastAsia="Times New Roman" w:cstheme="minorHAnsi"/>
          <w:color w:val="000000" w:themeColor="text1"/>
          <w:spacing w:val="6"/>
          <w:lang w:eastAsia="en-GB"/>
        </w:rPr>
        <w:t xml:space="preserve">. </w:t>
      </w:r>
      <w:r w:rsidR="009E3D69" w:rsidRPr="00A113CF">
        <w:rPr>
          <w:rFonts w:cstheme="minorHAnsi"/>
          <w:color w:val="000000" w:themeColor="text1"/>
          <w:spacing w:val="6"/>
          <w:shd w:val="clear" w:color="auto" w:fill="FFFFFF"/>
        </w:rPr>
        <w:t>There were 333 thousand estimated admissions where an alcohol-related disease, injury or condition was the primary diagnosis or there was an alcohol-related external cause. This is similar to 2013/14 and 32% higher than 2004/05. 2014, there were 6,831 deaths which were related to the consumption of alcohol. This is an increase of 4% on 2013 and an increase of 13% on 2004.</w:t>
      </w:r>
      <w:r w:rsidR="009E3D69" w:rsidRPr="00A113CF">
        <w:rPr>
          <w:rFonts w:eastAsia="Times New Roman" w:cstheme="minorHAnsi"/>
          <w:color w:val="000000" w:themeColor="text1"/>
          <w:spacing w:val="6"/>
          <w:lang w:eastAsia="en-GB"/>
        </w:rPr>
        <w:t xml:space="preserve"> .(</w:t>
      </w:r>
      <w:hyperlink r:id="rId19" w:history="1">
        <w:r w:rsidR="009E3D69" w:rsidRPr="00A113CF">
          <w:rPr>
            <w:rStyle w:val="Hyperlink"/>
            <w:rFonts w:eastAsia="Times New Roman" w:cstheme="minorHAnsi"/>
            <w:color w:val="000000" w:themeColor="text1"/>
            <w:spacing w:val="6"/>
            <w:lang w:eastAsia="en-GB"/>
          </w:rPr>
          <w:t>www.digital.nhs.uk</w:t>
        </w:r>
      </w:hyperlink>
      <w:r w:rsidR="009E3D69" w:rsidRPr="00A113CF">
        <w:rPr>
          <w:rFonts w:eastAsia="Times New Roman" w:cstheme="minorHAnsi"/>
          <w:color w:val="000000" w:themeColor="text1"/>
          <w:spacing w:val="6"/>
          <w:lang w:eastAsia="en-GB"/>
        </w:rPr>
        <w:t xml:space="preserve"> 2018</w:t>
      </w:r>
      <w:r w:rsidR="009E3D69" w:rsidRPr="00025FBD">
        <w:rPr>
          <w:rFonts w:eastAsia="Times New Roman" w:cstheme="minorHAnsi"/>
          <w:color w:val="000000" w:themeColor="text1"/>
          <w:spacing w:val="6"/>
          <w:sz w:val="24"/>
          <w:szCs w:val="24"/>
          <w:lang w:eastAsia="en-GB"/>
        </w:rPr>
        <w:t>)</w:t>
      </w:r>
    </w:p>
    <w:p w14:paraId="64DD0430" w14:textId="21F5D7AE" w:rsidR="00CD4167" w:rsidRDefault="00CD4167" w:rsidP="00CD4167"/>
    <w:p w14:paraId="3C3B7276" w14:textId="0CF0F26D" w:rsidR="009A2F61" w:rsidRPr="00A113CF" w:rsidRDefault="00E90766" w:rsidP="0079350F">
      <w:r w:rsidRPr="00523D97">
        <w:rPr>
          <w:b/>
          <w:sz w:val="28"/>
          <w:szCs w:val="28"/>
          <w:u w:val="single"/>
        </w:rPr>
        <w:t>O</w:t>
      </w:r>
      <w:r w:rsidR="00CD4167" w:rsidRPr="00523D97">
        <w:rPr>
          <w:b/>
          <w:sz w:val="28"/>
          <w:szCs w:val="28"/>
          <w:u w:val="single"/>
        </w:rPr>
        <w:t>besity</w:t>
      </w:r>
      <w:r w:rsidRPr="00523D97">
        <w:rPr>
          <w:b/>
          <w:sz w:val="28"/>
          <w:szCs w:val="28"/>
          <w:u w:val="single"/>
        </w:rPr>
        <w:t>-</w:t>
      </w:r>
      <w:r w:rsidR="00523D97">
        <w:t xml:space="preserve"> </w:t>
      </w:r>
      <w:r w:rsidR="0079350F">
        <w:t xml:space="preserve"> </w:t>
      </w:r>
      <w:r w:rsidR="0079350F" w:rsidRPr="00A113CF">
        <w:t xml:space="preserve">Following research shown from </w:t>
      </w:r>
      <w:r w:rsidR="00795C82" w:rsidRPr="00A113CF">
        <w:t>www.</w:t>
      </w:r>
      <w:r w:rsidR="00E76B33" w:rsidRPr="00A113CF">
        <w:t xml:space="preserve">gov.uk nearly a third of children aged 2 to 15 are </w:t>
      </w:r>
      <w:r w:rsidR="00795C82" w:rsidRPr="00A113CF">
        <w:t>overweight</w:t>
      </w:r>
      <w:r w:rsidR="00E76B33" w:rsidRPr="00A113CF">
        <w:t xml:space="preserve"> or obese and the younger generations are becoming obese at earlier ages and staying overweight for longer. Minimising obesity levels will save lives</w:t>
      </w:r>
      <w:r w:rsidR="003505D2" w:rsidRPr="00A113CF">
        <w:t xml:space="preserve"> as obesity doubles the </w:t>
      </w:r>
      <w:r w:rsidR="003F6F29" w:rsidRPr="00A113CF">
        <w:t>risk of</w:t>
      </w:r>
      <w:r w:rsidR="00E76B33" w:rsidRPr="00A113CF">
        <w:t xml:space="preserve"> dying early. Obese adults are seven times more likely to become a type 2 diabetic than adults of a healthy weight which may cause blindness or limb amputation. Also not only obese people are more likely to get physical health conditions like heart disease, they are also more likely to be living with conditions like </w:t>
      </w:r>
      <w:r w:rsidR="00795C82" w:rsidRPr="00A113CF">
        <w:t xml:space="preserve">depression. Also the economic costs are very high we spend more each year on the likes of obesity and diabetes than we do on our police force, fire service and the judicial system combined which is very shocking. It is estimated that the NHS in England spent £5.1 billion on overweight and obesity-related ill-health in 2014/15 alone. </w:t>
      </w:r>
      <w:r w:rsidR="00A959BC" w:rsidRPr="00A113CF">
        <w:t>The NHS aims to decrease the rate of childhood obesity within the ten years, they are confident that the approach they take will minimise childhood obesity while respecting consumer choice.</w:t>
      </w:r>
      <w:r w:rsidR="00795C82" w:rsidRPr="00A113CF">
        <w:t>(</w:t>
      </w:r>
      <w:hyperlink r:id="rId20" w:history="1">
        <w:r w:rsidR="00795C82" w:rsidRPr="00A113CF">
          <w:rPr>
            <w:rStyle w:val="Hyperlink"/>
          </w:rPr>
          <w:t>www.gov.uk</w:t>
        </w:r>
      </w:hyperlink>
      <w:r w:rsidR="00795C82" w:rsidRPr="00A113CF">
        <w:t xml:space="preserve"> 2018)According</w:t>
      </w:r>
      <w:r w:rsidR="00523D97" w:rsidRPr="00A113CF">
        <w:t xml:space="preserve"> to the NHS </w:t>
      </w:r>
      <w:r w:rsidR="00523D97" w:rsidRPr="00A113CF">
        <w:rPr>
          <w:lang w:eastAsia="en-GB"/>
        </w:rPr>
        <w:t xml:space="preserve">in 2016/17, there were 617 thousand admissions in NHS hospitals where obesity was a </w:t>
      </w:r>
      <w:r w:rsidR="00D041C9" w:rsidRPr="00A113CF">
        <w:rPr>
          <w:lang w:eastAsia="en-GB"/>
        </w:rPr>
        <w:t>big issue</w:t>
      </w:r>
      <w:r w:rsidR="00523D97" w:rsidRPr="00A113CF">
        <w:rPr>
          <w:lang w:eastAsia="en-GB"/>
        </w:rPr>
        <w:t xml:space="preserve">. This is an increase of 18 per cent on 2015/16.In 2016, 26 per cent of adults were classified as obese. This has increased from 15 per cent in 1993 but has </w:t>
      </w:r>
      <w:r w:rsidR="00D041C9" w:rsidRPr="00A113CF">
        <w:rPr>
          <w:lang w:eastAsia="en-GB"/>
        </w:rPr>
        <w:t>continued</w:t>
      </w:r>
      <w:r w:rsidR="00523D97" w:rsidRPr="00A113CF">
        <w:rPr>
          <w:lang w:eastAsia="en-GB"/>
        </w:rPr>
        <w:t xml:space="preserve"> at a similar level since 2010.In 2016, 26 per cent of adults and 16 per cent of children consumed 5 or more portions of fruit and vegetables a day. In 2016/17, 1 in 5 children in Year 6 and 1 in 10 children in Reception were classified as obese.</w:t>
      </w:r>
      <w:r w:rsidR="0096596A" w:rsidRPr="00A113CF">
        <w:rPr>
          <w:lang w:eastAsia="en-GB"/>
        </w:rPr>
        <w:t>(</w:t>
      </w:r>
      <w:hyperlink r:id="rId21" w:history="1">
        <w:r w:rsidR="0096596A" w:rsidRPr="00A113CF">
          <w:rPr>
            <w:rStyle w:val="Hyperlink"/>
            <w:lang w:eastAsia="en-GB"/>
          </w:rPr>
          <w:t>www.digital.nhs.uk</w:t>
        </w:r>
      </w:hyperlink>
      <w:r w:rsidR="0096596A" w:rsidRPr="00A113CF">
        <w:rPr>
          <w:lang w:eastAsia="en-GB"/>
        </w:rPr>
        <w:t xml:space="preserve"> 2018)</w:t>
      </w:r>
      <w:r w:rsidR="0079350F" w:rsidRPr="00A113CF">
        <w:rPr>
          <w:lang w:eastAsia="en-GB"/>
        </w:rPr>
        <w:t>.</w:t>
      </w:r>
      <w:r w:rsidR="009A2F61" w:rsidRPr="00A113CF">
        <w:rPr>
          <w:lang w:eastAsia="en-GB"/>
        </w:rPr>
        <w:t xml:space="preserve"> The NHS are planning</w:t>
      </w:r>
      <w:r w:rsidR="009A2F61" w:rsidRPr="00A113CF">
        <w:t xml:space="preserve"> A major first step towards tackling childhood obesity, which </w:t>
      </w:r>
      <w:r w:rsidR="001A5A2E" w:rsidRPr="00A113CF">
        <w:t>they will</w:t>
      </w:r>
      <w:r w:rsidR="009A2F61" w:rsidRPr="00A113CF">
        <w:t xml:space="preserve"> be introducing a soft drinks industry levy across the UK. In England, the revenue from the levy will be invested in programmes to minimise obesity and encourage physical activity and balanced diets for</w:t>
      </w:r>
    </w:p>
    <w:p w14:paraId="33C8EBAA" w14:textId="231824B2" w:rsidR="00523D97" w:rsidRPr="00A113CF" w:rsidRDefault="001A5A2E" w:rsidP="0079350F">
      <w:pPr>
        <w:rPr>
          <w:lang w:eastAsia="en-GB"/>
        </w:rPr>
      </w:pPr>
      <w:r w:rsidRPr="00A113CF">
        <w:t>School</w:t>
      </w:r>
      <w:r w:rsidR="009A2F61" w:rsidRPr="00A113CF">
        <w:t xml:space="preserve"> age children. This includes doubling the Primary PE and Sport Premium and putting a further £10 million a year into school healthy breakfast clubs to give more children a healthier start to their </w:t>
      </w:r>
      <w:r w:rsidR="009A2F61" w:rsidRPr="00A113CF">
        <w:lastRenderedPageBreak/>
        <w:t>day. The Barnett formula will be applied to spending on these new initiatives in the normal way</w:t>
      </w:r>
      <w:r w:rsidR="006742BD" w:rsidRPr="00A113CF">
        <w:t>.(</w:t>
      </w:r>
      <w:hyperlink r:id="rId22" w:history="1">
        <w:r w:rsidR="006742BD" w:rsidRPr="00A113CF">
          <w:rPr>
            <w:rStyle w:val="Hyperlink"/>
          </w:rPr>
          <w:t>www.gov.uk</w:t>
        </w:r>
      </w:hyperlink>
      <w:r w:rsidR="006742BD" w:rsidRPr="00A113CF">
        <w:t xml:space="preserve"> 2018)</w:t>
      </w:r>
    </w:p>
    <w:p w14:paraId="7FDCF219" w14:textId="28161CBC" w:rsidR="00CD4167" w:rsidRPr="00A113CF" w:rsidRDefault="00CD4167" w:rsidP="00523D97"/>
    <w:p w14:paraId="70A7A231" w14:textId="6A062F14" w:rsidR="00C03ADC" w:rsidRDefault="00C03ADC" w:rsidP="00C03ADC"/>
    <w:p w14:paraId="6782213A" w14:textId="43D8B692" w:rsidR="004B3E74" w:rsidRPr="00A113CF" w:rsidRDefault="00DA6248" w:rsidP="005764E6">
      <w:pPr>
        <w:rPr>
          <w:lang w:eastAsia="en-GB"/>
        </w:rPr>
      </w:pPr>
      <w:r w:rsidRPr="001A5A2E">
        <w:rPr>
          <w:rFonts w:asciiTheme="majorHAnsi" w:hAnsiTheme="majorHAnsi" w:cstheme="majorHAnsi"/>
          <w:b/>
          <w:color w:val="5B9BD5" w:themeColor="accent1"/>
          <w:sz w:val="28"/>
          <w:szCs w:val="28"/>
          <w:u w:val="single"/>
        </w:rPr>
        <w:t>What is a fish bone</w:t>
      </w:r>
      <w:r w:rsidRPr="005764E6">
        <w:rPr>
          <w:sz w:val="28"/>
          <w:szCs w:val="28"/>
        </w:rPr>
        <w:t>-</w:t>
      </w:r>
      <w:r w:rsidRPr="00DA6248">
        <w:t xml:space="preserve"> </w:t>
      </w:r>
      <w:r w:rsidR="00E061A7" w:rsidRPr="00A113CF">
        <w:rPr>
          <w:rStyle w:val="NoSpacingChar"/>
        </w:rPr>
        <w:t xml:space="preserve">The </w:t>
      </w:r>
      <w:r w:rsidR="00031E16" w:rsidRPr="00A113CF">
        <w:rPr>
          <w:rStyle w:val="NoSpacingChar"/>
        </w:rPr>
        <w:t>Fishbone</w:t>
      </w:r>
      <w:r w:rsidR="004B3E74" w:rsidRPr="00A113CF">
        <w:rPr>
          <w:rStyle w:val="NoSpacingChar"/>
        </w:rPr>
        <w:t xml:space="preserve"> diagram, which is one of the seven basic quality control </w:t>
      </w:r>
      <w:r w:rsidR="001C56A4" w:rsidRPr="00A113CF">
        <w:rPr>
          <w:rStyle w:val="NoSpacingChar"/>
        </w:rPr>
        <w:t>tools.</w:t>
      </w:r>
      <w:r w:rsidR="00031E16" w:rsidRPr="00A113CF">
        <w:rPr>
          <w:rStyle w:val="NoSpacingChar"/>
        </w:rPr>
        <w:t xml:space="preserve"> The</w:t>
      </w:r>
      <w:r w:rsidR="004B3E74" w:rsidRPr="00A113CF">
        <w:rPr>
          <w:rStyle w:val="NoSpacingChar"/>
        </w:rPr>
        <w:t xml:space="preserve"> fishbone diagram is also known as the Ishikawa diag</w:t>
      </w:r>
      <w:r w:rsidR="00E061A7" w:rsidRPr="00A113CF">
        <w:rPr>
          <w:rStyle w:val="NoSpacingChar"/>
        </w:rPr>
        <w:t xml:space="preserve">ram, cause and effect diagram, </w:t>
      </w:r>
      <w:proofErr w:type="spellStart"/>
      <w:r w:rsidR="00E061A7" w:rsidRPr="00A113CF">
        <w:rPr>
          <w:rStyle w:val="NoSpacingChar"/>
        </w:rPr>
        <w:t>F</w:t>
      </w:r>
      <w:r w:rsidR="004B3E74" w:rsidRPr="00A113CF">
        <w:rPr>
          <w:rStyle w:val="NoSpacingChar"/>
        </w:rPr>
        <w:t>ishikawa</w:t>
      </w:r>
      <w:proofErr w:type="spellEnd"/>
      <w:r w:rsidR="004B3E74" w:rsidRPr="00A113CF">
        <w:rPr>
          <w:rStyle w:val="NoSpacingChar"/>
        </w:rPr>
        <w:t xml:space="preserve"> diagram, and herringbone </w:t>
      </w:r>
      <w:r w:rsidR="005764E6" w:rsidRPr="00A113CF">
        <w:rPr>
          <w:rStyle w:val="NoSpacingChar"/>
        </w:rPr>
        <w:t>diagram. It</w:t>
      </w:r>
      <w:r w:rsidR="00E061A7" w:rsidRPr="00A113CF">
        <w:rPr>
          <w:rStyle w:val="NoSpacingChar"/>
        </w:rPr>
        <w:t xml:space="preserve"> got the name </w:t>
      </w:r>
      <w:proofErr w:type="spellStart"/>
      <w:r w:rsidR="00E061A7" w:rsidRPr="00A113CF">
        <w:rPr>
          <w:rStyle w:val="NoSpacingChar"/>
        </w:rPr>
        <w:t>F</w:t>
      </w:r>
      <w:r w:rsidR="004B3E74" w:rsidRPr="00A113CF">
        <w:rPr>
          <w:rStyle w:val="NoSpacingChar"/>
        </w:rPr>
        <w:t>ishikawa</w:t>
      </w:r>
      <w:proofErr w:type="spellEnd"/>
      <w:r w:rsidR="004B3E74" w:rsidRPr="00A113CF">
        <w:rPr>
          <w:rStyle w:val="NoSpacingChar"/>
        </w:rPr>
        <w:t xml:space="preserve"> because it was developed by Japanese professor Kaoru Ishikawa in 1960, a highly regard expert in quality management, and it looks like fish skeleton. For the same reason it is also called as fishbone </w:t>
      </w:r>
      <w:r w:rsidR="00031E16" w:rsidRPr="00A113CF">
        <w:rPr>
          <w:rStyle w:val="NoSpacingChar"/>
        </w:rPr>
        <w:t>diagram. This</w:t>
      </w:r>
      <w:r w:rsidR="004B3E74" w:rsidRPr="00A113CF">
        <w:rPr>
          <w:rStyle w:val="NoSpacingChar"/>
        </w:rPr>
        <w:t xml:space="preserve"> tool helps you </w:t>
      </w:r>
      <w:r w:rsidR="005764E6" w:rsidRPr="00A113CF">
        <w:rPr>
          <w:rStyle w:val="NoSpacingChar"/>
        </w:rPr>
        <w:t>recognize</w:t>
      </w:r>
      <w:r w:rsidR="004B3E74" w:rsidRPr="00A113CF">
        <w:rPr>
          <w:rStyle w:val="NoSpacingChar"/>
        </w:rPr>
        <w:t xml:space="preserve"> the causes that might be </w:t>
      </w:r>
      <w:r w:rsidR="00E061A7" w:rsidRPr="00A113CF">
        <w:rPr>
          <w:rStyle w:val="NoSpacingChar"/>
        </w:rPr>
        <w:t>creating</w:t>
      </w:r>
      <w:r w:rsidR="004B3E74" w:rsidRPr="00A113CF">
        <w:rPr>
          <w:rStyle w:val="NoSpacingChar"/>
        </w:rPr>
        <w:t xml:space="preserve"> the problem. It is very important for you to know the real cause of the problem before you start thinking about any possible solution.</w:t>
      </w:r>
      <w:r w:rsidR="00642A89" w:rsidRPr="00A113CF">
        <w:rPr>
          <w:rStyle w:val="NoSpacingChar"/>
        </w:rPr>
        <w:t xml:space="preserve"> </w:t>
      </w:r>
      <w:r w:rsidR="004B3E74" w:rsidRPr="00A113CF">
        <w:rPr>
          <w:rStyle w:val="NoSpacingChar"/>
        </w:rPr>
        <w:t xml:space="preserve">The fishbone diagram gives you a comprehensive list of possible causes to </w:t>
      </w:r>
      <w:r w:rsidR="005764E6" w:rsidRPr="00A113CF">
        <w:rPr>
          <w:rStyle w:val="NoSpacingChar"/>
        </w:rPr>
        <w:t>recognize</w:t>
      </w:r>
      <w:r w:rsidR="004B3E74" w:rsidRPr="00A113CF">
        <w:rPr>
          <w:rStyle w:val="NoSpacingChar"/>
        </w:rPr>
        <w:t xml:space="preserve"> the root cause of the problem. The first advantage of this tool is that it provides you with a better understanding of the problem, and you can </w:t>
      </w:r>
      <w:r w:rsidR="00E061A7" w:rsidRPr="00A113CF">
        <w:rPr>
          <w:rStyle w:val="NoSpacingChar"/>
        </w:rPr>
        <w:t>eradicate</w:t>
      </w:r>
      <w:r w:rsidR="004B3E74" w:rsidRPr="00A113CF">
        <w:rPr>
          <w:rStyle w:val="NoSpacingChar"/>
        </w:rPr>
        <w:t xml:space="preserve"> the root cause of the problem in one shot rather than solving a part of problem the first time,</w:t>
      </w:r>
      <w:r w:rsidR="00E061A7" w:rsidRPr="00A113CF">
        <w:rPr>
          <w:rStyle w:val="NoSpacingChar"/>
        </w:rPr>
        <w:t xml:space="preserve"> then again solve another part. </w:t>
      </w:r>
      <w:r w:rsidR="004B3E74" w:rsidRPr="00A113CF">
        <w:rPr>
          <w:rStyle w:val="NoSpacingChar"/>
        </w:rPr>
        <w:t xml:space="preserve">The fishbone diagram uses a brainstorming technique to </w:t>
      </w:r>
      <w:r w:rsidR="00E061A7" w:rsidRPr="00A113CF">
        <w:rPr>
          <w:rStyle w:val="NoSpacingChar"/>
        </w:rPr>
        <w:t>gather</w:t>
      </w:r>
      <w:r w:rsidR="004B3E74" w:rsidRPr="00A113CF">
        <w:rPr>
          <w:rStyle w:val="NoSpacingChar"/>
        </w:rPr>
        <w:t xml:space="preserve"> the causes and come up with a kind of mind map which shows you all identified causes graphically. </w:t>
      </w:r>
      <w:r w:rsidR="00642A89" w:rsidRPr="00A113CF">
        <w:rPr>
          <w:rStyle w:val="NoSpacingChar"/>
        </w:rPr>
        <w:t>Occasionally</w:t>
      </w:r>
      <w:r w:rsidR="004B3E74" w:rsidRPr="00A113CF">
        <w:rPr>
          <w:rStyle w:val="NoSpacingChar"/>
        </w:rPr>
        <w:t xml:space="preserve"> it happens that the most obvious cause turns out to be minor and the cause</w:t>
      </w:r>
      <w:r w:rsidR="004B3E74" w:rsidRPr="00A113CF">
        <w:rPr>
          <w:rFonts w:ascii="Arial" w:hAnsi="Arial" w:cs="Arial"/>
          <w:lang w:eastAsia="en-GB"/>
        </w:rPr>
        <w:t xml:space="preserve"> </w:t>
      </w:r>
      <w:r w:rsidR="004B3E74" w:rsidRPr="00A113CF">
        <w:t xml:space="preserve">thought to be a minor one was causing the </w:t>
      </w:r>
      <w:r w:rsidR="00642A89" w:rsidRPr="00A113CF">
        <w:t>problem</w:t>
      </w:r>
      <w:r w:rsidR="004B3E74" w:rsidRPr="00A113CF">
        <w:t xml:space="preserve">. This diagram </w:t>
      </w:r>
      <w:r w:rsidR="004B3E74" w:rsidRPr="00A113CF">
        <w:rPr>
          <w:lang w:eastAsia="en-GB"/>
        </w:rPr>
        <w:t xml:space="preserve">gives you an opportunity to think more </w:t>
      </w:r>
      <w:r w:rsidR="007846EB" w:rsidRPr="00A113CF">
        <w:rPr>
          <w:lang w:eastAsia="en-GB"/>
        </w:rPr>
        <w:t>carefully</w:t>
      </w:r>
      <w:r w:rsidR="004B3E74" w:rsidRPr="00A113CF">
        <w:rPr>
          <w:lang w:eastAsia="en-GB"/>
        </w:rPr>
        <w:t xml:space="preserve"> about the root cause of the problem, which leads to a robust resolution.</w:t>
      </w:r>
    </w:p>
    <w:p w14:paraId="06419088" w14:textId="6FC5BC40" w:rsidR="004B3E74" w:rsidRPr="00A113CF" w:rsidRDefault="004B3E74" w:rsidP="005764E6">
      <w:pPr>
        <w:rPr>
          <w:lang w:eastAsia="en-GB"/>
        </w:rPr>
      </w:pPr>
      <w:r w:rsidRPr="00A113CF">
        <w:rPr>
          <w:lang w:eastAsia="en-GB"/>
        </w:rPr>
        <w:t>The fishbone diagram forces you to consider all possible causes of a problem instead of focusing on the most obvious one. Here causes are grouped into several categories to easily identify the correct source of the variation</w:t>
      </w:r>
      <w:r w:rsidR="00031E16" w:rsidRPr="00A113CF">
        <w:rPr>
          <w:lang w:eastAsia="en-GB"/>
        </w:rPr>
        <w:t>. (</w:t>
      </w:r>
      <w:r w:rsidRPr="00A113CF">
        <w:rPr>
          <w:lang w:eastAsia="en-GB"/>
        </w:rPr>
        <w:t>pmstudycircle.com)</w:t>
      </w:r>
    </w:p>
    <w:p w14:paraId="4EEE5C4C" w14:textId="50477B48" w:rsidR="00E41C64" w:rsidRPr="00A113CF" w:rsidRDefault="00E41C64" w:rsidP="00E41C64"/>
    <w:p w14:paraId="2957A242" w14:textId="23B72D40" w:rsidR="00DF50A1" w:rsidRPr="005764E6" w:rsidRDefault="00DF50A1" w:rsidP="00DF50A1">
      <w:pPr>
        <w:pStyle w:val="Heading2"/>
        <w:rPr>
          <w:sz w:val="28"/>
          <w:szCs w:val="28"/>
        </w:rPr>
      </w:pPr>
      <w:bookmarkStart w:id="5" w:name="_Toc508199688"/>
      <w:r w:rsidRPr="005764E6">
        <w:rPr>
          <w:sz w:val="28"/>
          <w:szCs w:val="28"/>
        </w:rPr>
        <w:t>The Fishbone</w:t>
      </w:r>
      <w:bookmarkEnd w:id="5"/>
      <w:r w:rsidR="00881A8D" w:rsidRPr="005764E6">
        <w:rPr>
          <w:sz w:val="28"/>
          <w:szCs w:val="28"/>
        </w:rPr>
        <w:t xml:space="preserve"> Theory</w:t>
      </w:r>
      <w:r w:rsidR="00BB5B90" w:rsidRPr="005764E6">
        <w:rPr>
          <w:sz w:val="28"/>
          <w:szCs w:val="28"/>
        </w:rPr>
        <w:t xml:space="preserve"> (Cause </w:t>
      </w:r>
      <w:r w:rsidR="004F5919" w:rsidRPr="005764E6">
        <w:rPr>
          <w:sz w:val="28"/>
          <w:szCs w:val="28"/>
        </w:rPr>
        <w:t>and</w:t>
      </w:r>
      <w:r w:rsidR="00BB5B90" w:rsidRPr="005764E6">
        <w:rPr>
          <w:sz w:val="28"/>
          <w:szCs w:val="28"/>
        </w:rPr>
        <w:t xml:space="preserve"> Effect Analysis)</w:t>
      </w:r>
    </w:p>
    <w:p w14:paraId="5527C9AA" w14:textId="014093C8" w:rsidR="00DF50A1" w:rsidRDefault="00BB5B90" w:rsidP="00DF50A1">
      <w:r>
        <w:t xml:space="preserve">The </w:t>
      </w:r>
      <w:r w:rsidR="00881A8D">
        <w:t xml:space="preserve">Cause and effect analysis helps you to understand the causes of a problem, including probable root causes, before you start to think of a solution – not just symptoms. By </w:t>
      </w:r>
      <w:r w:rsidR="0046516A">
        <w:t>recognising</w:t>
      </w:r>
      <w:r w:rsidR="00881A8D">
        <w:t xml:space="preserve"> all possible causes and not just the most </w:t>
      </w:r>
      <w:r w:rsidR="0046516A">
        <w:t>noticeable</w:t>
      </w:r>
      <w:r w:rsidR="00881A8D">
        <w:t xml:space="preserve">, you can work towards removing the problem. Working through cause and effect analysis enables those involved to </w:t>
      </w:r>
      <w:r w:rsidR="00561848">
        <w:t xml:space="preserve">help </w:t>
      </w:r>
      <w:r w:rsidR="00881A8D">
        <w:t xml:space="preserve">gain a shared </w:t>
      </w:r>
      <w:r w:rsidR="004E31E2">
        <w:t>understanding</w:t>
      </w:r>
      <w:r w:rsidR="00881A8D">
        <w:t xml:space="preserve"> into the problem, </w:t>
      </w:r>
      <w:r w:rsidR="0012399C">
        <w:t>produce</w:t>
      </w:r>
      <w:r w:rsidR="00881A8D">
        <w:t xml:space="preserve"> possible solutions and </w:t>
      </w:r>
      <w:r w:rsidR="0012399C">
        <w:t>generate</w:t>
      </w:r>
      <w:r w:rsidR="00881A8D">
        <w:t xml:space="preserve"> a snapshot of the team’s collective</w:t>
      </w:r>
      <w:r w:rsidR="0012399C">
        <w:t xml:space="preserve"> information</w:t>
      </w:r>
      <w:r w:rsidR="00881A8D">
        <w:t>.</w:t>
      </w:r>
      <w:r>
        <w:t xml:space="preserve"> This method is used when</w:t>
      </w:r>
      <w:r w:rsidR="00521CE2">
        <w:t xml:space="preserve"> you are trying to determine why a </w:t>
      </w:r>
      <w:r>
        <w:t>specific</w:t>
      </w:r>
      <w:r w:rsidR="00521CE2">
        <w:t xml:space="preserve"> problem is </w:t>
      </w:r>
      <w:r>
        <w:t xml:space="preserve">happening, </w:t>
      </w:r>
      <w:r w:rsidR="00521CE2">
        <w:t xml:space="preserve">It will help you to fully understand the issue and to </w:t>
      </w:r>
      <w:r>
        <w:t>recognise</w:t>
      </w:r>
      <w:r w:rsidR="00521CE2">
        <w:t xml:space="preserve"> all the possible </w:t>
      </w:r>
      <w:r w:rsidR="004B0924">
        <w:t>causes not</w:t>
      </w:r>
      <w:r w:rsidR="00521CE2">
        <w:t xml:space="preserve"> just the obvious.</w:t>
      </w:r>
      <w:r>
        <w:t>(Improvement.NHS.uk2018)</w:t>
      </w:r>
    </w:p>
    <w:p w14:paraId="67DDF9C4" w14:textId="06BDD4F7" w:rsidR="004B0924" w:rsidRDefault="004B0924" w:rsidP="00DF50A1">
      <w:pPr>
        <w:rPr>
          <w:color w:val="5B9BD5" w:themeColor="accen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B0924">
        <w:rPr>
          <w:color w:val="5B9BD5" w:themeColor="accent1"/>
          <w:sz w:val="28"/>
          <w:szCs w:val="28"/>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benefits of using the Fishbone Theory</w:t>
      </w:r>
    </w:p>
    <w:p w14:paraId="7BEF2ACF" w14:textId="3F7A00C4" w:rsidR="004B3E74" w:rsidRPr="00DF02F8" w:rsidRDefault="004B3E74" w:rsidP="004B3E74">
      <w:pPr>
        <w:spacing w:before="150" w:after="135" w:line="240" w:lineRule="auto"/>
      </w:pPr>
      <w:r w:rsidRPr="004B3E74">
        <w:rPr>
          <w:rFonts w:ascii="Tahoma" w:eastAsia="Times New Roman" w:hAnsi="Tahoma" w:cs="Tahoma"/>
          <w:color w:val="595959"/>
          <w:sz w:val="24"/>
          <w:szCs w:val="24"/>
          <w:lang w:eastAsia="en-GB"/>
        </w:rPr>
        <w:t xml:space="preserve">1. </w:t>
      </w:r>
      <w:r w:rsidRPr="00DF02F8">
        <w:rPr>
          <w:rStyle w:val="Heading2Char"/>
        </w:rPr>
        <w:t>Display</w:t>
      </w:r>
      <w:r w:rsidR="00DE26EE" w:rsidRPr="00DF02F8">
        <w:rPr>
          <w:rStyle w:val="Heading2Char"/>
        </w:rPr>
        <w:t>s</w:t>
      </w:r>
      <w:r w:rsidRPr="00DF02F8">
        <w:rPr>
          <w:rStyle w:val="Heading2Char"/>
        </w:rPr>
        <w:t xml:space="preserve"> relationships clearly and logically</w:t>
      </w:r>
      <w:r w:rsidRPr="004B3E74">
        <w:rPr>
          <w:rFonts w:ascii="Tahoma" w:eastAsia="Times New Roman" w:hAnsi="Tahoma" w:cs="Tahoma"/>
          <w:color w:val="595959"/>
          <w:sz w:val="24"/>
          <w:szCs w:val="24"/>
          <w:lang w:eastAsia="en-GB"/>
        </w:rPr>
        <w:t xml:space="preserve"> - </w:t>
      </w:r>
      <w:r w:rsidRPr="00DF02F8">
        <w:t xml:space="preserve">The fishbone diagram captures the links and relationships among the potential causes and results displayed in the diagram. Categorized logically, the correlation can be understood at a </w:t>
      </w:r>
      <w:r w:rsidR="00DE26EE" w:rsidRPr="00DF02F8">
        <w:t>glimpse</w:t>
      </w:r>
      <w:r w:rsidRPr="00DF02F8">
        <w:t>.</w:t>
      </w:r>
    </w:p>
    <w:p w14:paraId="214A3665" w14:textId="083DFDEF" w:rsidR="004B3E74" w:rsidRPr="004B3E74" w:rsidRDefault="004B3E74" w:rsidP="004B3E74">
      <w:pPr>
        <w:spacing w:before="150" w:after="135" w:line="240" w:lineRule="auto"/>
        <w:rPr>
          <w:rFonts w:ascii="Tahoma" w:eastAsia="Times New Roman" w:hAnsi="Tahoma" w:cs="Tahoma"/>
          <w:color w:val="595959"/>
          <w:sz w:val="24"/>
          <w:szCs w:val="24"/>
          <w:lang w:eastAsia="en-GB"/>
        </w:rPr>
      </w:pPr>
      <w:r w:rsidRPr="004B3E74">
        <w:rPr>
          <w:rFonts w:ascii="Tahoma" w:eastAsia="Times New Roman" w:hAnsi="Tahoma" w:cs="Tahoma"/>
          <w:color w:val="595959"/>
          <w:sz w:val="24"/>
          <w:szCs w:val="24"/>
          <w:lang w:eastAsia="en-GB"/>
        </w:rPr>
        <w:t xml:space="preserve">2. </w:t>
      </w:r>
      <w:r w:rsidRPr="00DF02F8">
        <w:rPr>
          <w:rStyle w:val="Heading2Char"/>
        </w:rPr>
        <w:t>Show all causes simultaneously</w:t>
      </w:r>
      <w:r w:rsidRPr="004B3E74">
        <w:rPr>
          <w:rFonts w:ascii="Tahoma" w:eastAsia="Times New Roman" w:hAnsi="Tahoma" w:cs="Tahoma"/>
          <w:color w:val="595959"/>
          <w:sz w:val="24"/>
          <w:szCs w:val="24"/>
          <w:lang w:eastAsia="en-GB"/>
        </w:rPr>
        <w:t> </w:t>
      </w:r>
      <w:r w:rsidRPr="00DF02F8">
        <w:t xml:space="preserve">- Any cause featured on the fishbone diagram could lead to the problem. The fishbone diagram </w:t>
      </w:r>
      <w:r w:rsidR="00DF6472" w:rsidRPr="00DF02F8">
        <w:t>demonstrates</w:t>
      </w:r>
      <w:r w:rsidRPr="00DF02F8">
        <w:t xml:space="preserve"> each and every possible reason in a single diagram, which is beneficial for in-depth analysis. This makes it a useful tool for </w:t>
      </w:r>
      <w:r w:rsidR="00DF6472" w:rsidRPr="00DF02F8">
        <w:t xml:space="preserve">delivering </w:t>
      </w:r>
      <w:r w:rsidRPr="00DF02F8">
        <w:t>the problem and solutions to stakeholders</w:t>
      </w:r>
      <w:r w:rsidRPr="004B3E74">
        <w:rPr>
          <w:rFonts w:ascii="Tahoma" w:eastAsia="Times New Roman" w:hAnsi="Tahoma" w:cs="Tahoma"/>
          <w:color w:val="595959"/>
          <w:sz w:val="24"/>
          <w:szCs w:val="24"/>
          <w:lang w:eastAsia="en-GB"/>
        </w:rPr>
        <w:t>.</w:t>
      </w:r>
    </w:p>
    <w:p w14:paraId="37158973" w14:textId="7DB17D3F" w:rsidR="004B3E74" w:rsidRPr="00DF02F8" w:rsidRDefault="004B3E74" w:rsidP="004B3E74">
      <w:pPr>
        <w:spacing w:before="150" w:after="135" w:line="240" w:lineRule="auto"/>
      </w:pPr>
      <w:r w:rsidRPr="004B3E74">
        <w:rPr>
          <w:rFonts w:ascii="Tahoma" w:eastAsia="Times New Roman" w:hAnsi="Tahoma" w:cs="Tahoma"/>
          <w:color w:val="595959"/>
          <w:sz w:val="24"/>
          <w:szCs w:val="24"/>
          <w:lang w:eastAsia="en-GB"/>
        </w:rPr>
        <w:lastRenderedPageBreak/>
        <w:t>3</w:t>
      </w:r>
      <w:r w:rsidRPr="00DF02F8">
        <w:rPr>
          <w:rStyle w:val="Heading2Char"/>
        </w:rPr>
        <w:t>. Facilitate brainstorming</w:t>
      </w:r>
      <w:r w:rsidRPr="004B3E74">
        <w:rPr>
          <w:rFonts w:ascii="Tahoma" w:eastAsia="Times New Roman" w:hAnsi="Tahoma" w:cs="Tahoma"/>
          <w:color w:val="595959"/>
          <w:sz w:val="24"/>
          <w:szCs w:val="24"/>
          <w:lang w:eastAsia="en-GB"/>
        </w:rPr>
        <w:t xml:space="preserve"> - </w:t>
      </w:r>
      <w:proofErr w:type="spellStart"/>
      <w:r w:rsidRPr="00DF02F8">
        <w:t>E</w:t>
      </w:r>
      <w:r w:rsidR="00F64B4B" w:rsidRPr="00DF02F8">
        <w:t>draw</w:t>
      </w:r>
      <w:proofErr w:type="spellEnd"/>
      <w:r w:rsidR="00F64B4B" w:rsidRPr="00DF02F8">
        <w:t xml:space="preserve"> fishbone diagram is </w:t>
      </w:r>
      <w:r w:rsidR="008E1234" w:rsidRPr="00DF02F8">
        <w:t>a good</w:t>
      </w:r>
      <w:r w:rsidRPr="00DF02F8">
        <w:t xml:space="preserve"> way to boost and structure brainstorming about the reasons for a certain result because it captures all the </w:t>
      </w:r>
      <w:r w:rsidR="008E1234" w:rsidRPr="00DF02F8">
        <w:t>problems</w:t>
      </w:r>
      <w:r w:rsidRPr="00DF02F8">
        <w:t>.</w:t>
      </w:r>
    </w:p>
    <w:p w14:paraId="5046C290" w14:textId="30446D98" w:rsidR="004B3E74" w:rsidRPr="00DF02F8" w:rsidRDefault="004B3E74" w:rsidP="004B3E74">
      <w:pPr>
        <w:spacing w:before="150" w:after="135" w:line="240" w:lineRule="auto"/>
      </w:pPr>
      <w:r w:rsidRPr="004B3E74">
        <w:rPr>
          <w:rFonts w:ascii="Tahoma" w:eastAsia="Times New Roman" w:hAnsi="Tahoma" w:cs="Tahoma"/>
          <w:color w:val="595959"/>
          <w:sz w:val="24"/>
          <w:szCs w:val="24"/>
          <w:lang w:eastAsia="en-GB"/>
        </w:rPr>
        <w:t>4. </w:t>
      </w:r>
      <w:r w:rsidRPr="00DF02F8">
        <w:rPr>
          <w:rStyle w:val="Heading2Char"/>
        </w:rPr>
        <w:t>Stimulate problem solving</w:t>
      </w:r>
      <w:r w:rsidRPr="004B3E74">
        <w:rPr>
          <w:rFonts w:ascii="Tahoma" w:eastAsia="Times New Roman" w:hAnsi="Tahoma" w:cs="Tahoma"/>
          <w:color w:val="595959"/>
          <w:sz w:val="24"/>
          <w:szCs w:val="24"/>
          <w:lang w:eastAsia="en-GB"/>
        </w:rPr>
        <w:t xml:space="preserve"> - </w:t>
      </w:r>
      <w:r w:rsidRPr="00DF02F8">
        <w:t xml:space="preserve">Seeing the reasons in visual graph and exploring the </w:t>
      </w:r>
      <w:r w:rsidR="008E1234" w:rsidRPr="00DF02F8">
        <w:t>origin</w:t>
      </w:r>
      <w:r w:rsidRPr="00DF02F8">
        <w:t xml:space="preserve"> cause may stimulate your team to find out possible solutions to the problems.</w:t>
      </w:r>
    </w:p>
    <w:p w14:paraId="3B9FCB9E" w14:textId="796AF4ED" w:rsidR="004B3E74" w:rsidRPr="00D21712" w:rsidRDefault="004B3E74" w:rsidP="00D21712">
      <w:pPr>
        <w:spacing w:before="150" w:after="135" w:line="240" w:lineRule="auto"/>
      </w:pPr>
      <w:r w:rsidRPr="004B3E74">
        <w:rPr>
          <w:rFonts w:ascii="Tahoma" w:eastAsia="Times New Roman" w:hAnsi="Tahoma" w:cs="Tahoma"/>
          <w:color w:val="595959"/>
          <w:sz w:val="24"/>
          <w:szCs w:val="24"/>
          <w:lang w:eastAsia="en-GB"/>
        </w:rPr>
        <w:t xml:space="preserve">5. </w:t>
      </w:r>
      <w:r w:rsidRPr="00DF02F8">
        <w:rPr>
          <w:rStyle w:val="Heading2Char"/>
        </w:rPr>
        <w:t>Help maintain team focus</w:t>
      </w:r>
      <w:r w:rsidRPr="004B3E74">
        <w:rPr>
          <w:rFonts w:ascii="Tahoma" w:eastAsia="Times New Roman" w:hAnsi="Tahoma" w:cs="Tahoma"/>
          <w:color w:val="595959"/>
          <w:sz w:val="24"/>
          <w:szCs w:val="24"/>
          <w:lang w:eastAsia="en-GB"/>
        </w:rPr>
        <w:t xml:space="preserve"> - </w:t>
      </w:r>
      <w:r w:rsidRPr="00DF02F8">
        <w:t xml:space="preserve">The fishbone framework can keep your team focused as you </w:t>
      </w:r>
      <w:r w:rsidR="004F5919" w:rsidRPr="00DF02F8">
        <w:t>debate</w:t>
      </w:r>
      <w:r w:rsidRPr="00DF02F8">
        <w:t xml:space="preserve"> what should be done to solve the problem or achieve a common goal. It helps to </w:t>
      </w:r>
      <w:r w:rsidR="00CB10C1" w:rsidRPr="00DF02F8">
        <w:t>analyse</w:t>
      </w:r>
      <w:r w:rsidRPr="00DF02F8">
        <w:t xml:space="preserve"> every involved party. And it </w:t>
      </w:r>
      <w:r w:rsidR="008E1234" w:rsidRPr="00DF02F8">
        <w:t>guarantees</w:t>
      </w:r>
      <w:r w:rsidRPr="00DF02F8">
        <w:t xml:space="preserve"> that nobody is wasting energy chasing </w:t>
      </w:r>
      <w:r w:rsidR="00CB10C1" w:rsidRPr="00DF02F8">
        <w:t>non-existent</w:t>
      </w:r>
      <w:r w:rsidRPr="00DF02F8">
        <w:t xml:space="preserve"> </w:t>
      </w:r>
      <w:r w:rsidRPr="00D21712">
        <w:t>problems.</w:t>
      </w:r>
      <w:r w:rsidR="00CB10C1" w:rsidRPr="00D21712">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D21712">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hyperlink r:id="rId23" w:history="1">
        <w:r w:rsidR="00D21712" w:rsidRPr="00C11B7C">
          <w:rPr>
            <w:rStyle w:val="Hyperlink"/>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www.edrawsoft.com</w:t>
        </w:r>
      </w:hyperlink>
      <w:r w:rsidR="00D21712">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2008</w:t>
      </w:r>
      <w:r w:rsidRPr="00D21712">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5D63C25A" w14:textId="77777777" w:rsidR="004B3E74" w:rsidRDefault="004B3E74" w:rsidP="00DF50A1">
      <w:pPr>
        <w:rPr>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9344390" w14:textId="1510DA82" w:rsidR="004B0924" w:rsidRDefault="004B0924" w:rsidP="00DF50A1"/>
    <w:p w14:paraId="429B75FB" w14:textId="210D93AA" w:rsidR="004B0924" w:rsidRDefault="004B0924" w:rsidP="00592374">
      <w:pPr>
        <w:pStyle w:val="Heading1"/>
      </w:pPr>
      <w:r w:rsidRPr="00592374">
        <w:t xml:space="preserve">The limitations of </w:t>
      </w:r>
      <w:r w:rsidR="004B3E74" w:rsidRPr="00592374">
        <w:t>using</w:t>
      </w:r>
      <w:r w:rsidRPr="00592374">
        <w:t xml:space="preserve"> the </w:t>
      </w:r>
      <w:r w:rsidR="008468A7" w:rsidRPr="00592374">
        <w:t>Fishbone</w:t>
      </w:r>
      <w:r w:rsidRPr="00592374">
        <w:t xml:space="preserve"> theory</w:t>
      </w:r>
    </w:p>
    <w:p w14:paraId="20E69A15" w14:textId="77777777" w:rsidR="00D84B04" w:rsidRPr="00D84B04" w:rsidRDefault="00D84B04" w:rsidP="00D84B04"/>
    <w:p w14:paraId="1922A447" w14:textId="718A37EC" w:rsidR="00EF40B6" w:rsidRPr="00EF40B6" w:rsidRDefault="00EF40B6" w:rsidP="00DF02F8">
      <w:pPr>
        <w:rPr>
          <w:lang w:eastAsia="en-GB"/>
        </w:rPr>
      </w:pPr>
      <w:r w:rsidRPr="00EF40B6">
        <w:rPr>
          <w:lang w:eastAsia="en-GB"/>
        </w:rPr>
        <w:t xml:space="preserve">Despite the numerous “comprehensive” benefits of fishbone diagrams, there are some rather big </w:t>
      </w:r>
      <w:r w:rsidR="00592374" w:rsidRPr="00EF40B6">
        <w:rPr>
          <w:lang w:eastAsia="en-GB"/>
        </w:rPr>
        <w:t>disadvantages</w:t>
      </w:r>
      <w:r w:rsidRPr="00EF40B6">
        <w:rPr>
          <w:lang w:eastAsia="en-GB"/>
        </w:rPr>
        <w:t xml:space="preserve"> as well. These </w:t>
      </w:r>
      <w:r w:rsidR="008468A7" w:rsidRPr="00EF40B6">
        <w:rPr>
          <w:lang w:eastAsia="en-GB"/>
        </w:rPr>
        <w:t>problems</w:t>
      </w:r>
      <w:r w:rsidRPr="00EF40B6">
        <w:rPr>
          <w:lang w:eastAsia="en-GB"/>
        </w:rPr>
        <w:t xml:space="preserve"> mainly </w:t>
      </w:r>
      <w:r w:rsidR="008468A7" w:rsidRPr="00EF40B6">
        <w:rPr>
          <w:lang w:eastAsia="en-GB"/>
        </w:rPr>
        <w:t>centre</w:t>
      </w:r>
      <w:r w:rsidRPr="00EF40B6">
        <w:rPr>
          <w:lang w:eastAsia="en-GB"/>
        </w:rPr>
        <w:t xml:space="preserve"> on the fact that fishbone diagrams are only look at t</w:t>
      </w:r>
      <w:r w:rsidR="00592374">
        <w:rPr>
          <w:lang w:eastAsia="en-GB"/>
        </w:rPr>
        <w:t>he first half of a safety issue,</w:t>
      </w:r>
      <w:r w:rsidR="00592374" w:rsidRPr="00EF40B6">
        <w:rPr>
          <w:lang w:eastAsia="en-GB"/>
        </w:rPr>
        <w:t xml:space="preserve"> anything</w:t>
      </w:r>
      <w:r w:rsidRPr="00EF40B6">
        <w:rPr>
          <w:lang w:eastAsia="en-GB"/>
        </w:rPr>
        <w:t xml:space="preserve"> that happens after the Top Event is not </w:t>
      </w:r>
      <w:r w:rsidR="008468A7" w:rsidRPr="00EF40B6">
        <w:rPr>
          <w:lang w:eastAsia="en-GB"/>
        </w:rPr>
        <w:t>analysed</w:t>
      </w:r>
      <w:r w:rsidRPr="00EF40B6">
        <w:rPr>
          <w:lang w:eastAsia="en-GB"/>
        </w:rPr>
        <w:t xml:space="preserve"> in fishbone diagrams. The consequences of this are that:</w:t>
      </w:r>
    </w:p>
    <w:p w14:paraId="6104E798" w14:textId="77777777" w:rsidR="00EF40B6" w:rsidRPr="00EF40B6" w:rsidRDefault="00EF40B6" w:rsidP="00DF02F8">
      <w:pPr>
        <w:rPr>
          <w:lang w:eastAsia="en-GB"/>
        </w:rPr>
      </w:pPr>
      <w:r w:rsidRPr="00EF40B6">
        <w:rPr>
          <w:lang w:eastAsia="en-GB"/>
        </w:rPr>
        <w:t>Fishbone diagrams should be coupled with a second risk management tool that captures events that happen after safety control is lost;</w:t>
      </w:r>
    </w:p>
    <w:p w14:paraId="1435AE14" w14:textId="77777777" w:rsidR="00EF40B6" w:rsidRPr="00EF40B6" w:rsidRDefault="00EF40B6" w:rsidP="00DF02F8">
      <w:pPr>
        <w:rPr>
          <w:lang w:eastAsia="en-GB"/>
        </w:rPr>
      </w:pPr>
      <w:r w:rsidRPr="00EF40B6">
        <w:rPr>
          <w:lang w:eastAsia="en-GB"/>
        </w:rPr>
        <w:t>They are not used for reactive risk management activities (an important part of any SMS program);</w:t>
      </w:r>
    </w:p>
    <w:p w14:paraId="6A63F268" w14:textId="77777777" w:rsidR="00EF40B6" w:rsidRPr="00EF40B6" w:rsidRDefault="00EF40B6" w:rsidP="00DF02F8">
      <w:pPr>
        <w:rPr>
          <w:lang w:eastAsia="en-GB"/>
        </w:rPr>
      </w:pPr>
      <w:r w:rsidRPr="00EF40B6">
        <w:rPr>
          <w:lang w:eastAsia="en-GB"/>
        </w:rPr>
        <w:t>They are (generally) not used for predictive risk management activities;</w:t>
      </w:r>
    </w:p>
    <w:p w14:paraId="00AE2DC5" w14:textId="54AA970B" w:rsidR="00EF40B6" w:rsidRPr="00EF40B6" w:rsidRDefault="00EF40B6" w:rsidP="00DF02F8">
      <w:pPr>
        <w:rPr>
          <w:lang w:eastAsia="en-GB"/>
        </w:rPr>
      </w:pPr>
      <w:r w:rsidRPr="00EF40B6">
        <w:rPr>
          <w:lang w:eastAsia="en-GB"/>
        </w:rPr>
        <w:t xml:space="preserve">They do not capture failures in human </w:t>
      </w:r>
      <w:r w:rsidR="008468A7" w:rsidRPr="00EF40B6">
        <w:rPr>
          <w:lang w:eastAsia="en-GB"/>
        </w:rPr>
        <w:t>behaviour</w:t>
      </w:r>
      <w:r w:rsidRPr="00EF40B6">
        <w:rPr>
          <w:lang w:eastAsia="en-GB"/>
        </w:rPr>
        <w:t xml:space="preserve"> or risk controls in reaction to negative events.</w:t>
      </w:r>
      <w:r>
        <w:rPr>
          <w:lang w:eastAsia="en-GB"/>
        </w:rPr>
        <w:t xml:space="preserve"> </w:t>
      </w:r>
      <w:r w:rsidRPr="00EF40B6">
        <w:rPr>
          <w:lang w:eastAsia="en-GB"/>
        </w:rPr>
        <w:t xml:space="preserve">Despite the numerous “comprehensive” benefits of fishbone diagrams, there are some rather big drawbacks as well. These drawbacks mainly </w:t>
      </w:r>
      <w:r w:rsidR="008468A7" w:rsidRPr="00EF40B6">
        <w:rPr>
          <w:lang w:eastAsia="en-GB"/>
        </w:rPr>
        <w:t>centre</w:t>
      </w:r>
      <w:r w:rsidRPr="00EF40B6">
        <w:rPr>
          <w:lang w:eastAsia="en-GB"/>
        </w:rPr>
        <w:t xml:space="preserve"> on the fact that fishbone diagrams are only look at the first half of a safety issue.</w:t>
      </w:r>
    </w:p>
    <w:p w14:paraId="351E96B0" w14:textId="68D4488D" w:rsidR="00EF40B6" w:rsidRPr="00EF40B6" w:rsidRDefault="00EF40B6" w:rsidP="00DF02F8">
      <w:pPr>
        <w:rPr>
          <w:lang w:eastAsia="en-GB"/>
        </w:rPr>
      </w:pPr>
      <w:r>
        <w:rPr>
          <w:lang w:eastAsia="en-GB"/>
        </w:rPr>
        <w:t xml:space="preserve"> (www.aviationsafetyblog.asms-pro.com)</w:t>
      </w:r>
    </w:p>
    <w:p w14:paraId="42AB7285" w14:textId="77777777" w:rsidR="00EF40B6" w:rsidRDefault="00EF40B6" w:rsidP="00DF50A1">
      <w:pPr>
        <w:rPr>
          <w:sz w:val="28"/>
          <w:szCs w:val="28"/>
        </w:rPr>
      </w:pPr>
    </w:p>
    <w:p w14:paraId="6D4069DB" w14:textId="52044FE9" w:rsidR="00861559" w:rsidRDefault="00861559" w:rsidP="00DF50A1">
      <w:r>
        <w:t>The simplicity of a fishbone diagram can be both its strength and its weakness. As a weakness, the simplicity of the fishbone diagram may make it difficult to represent the truly interrelated nature of problems and causes in some very complex situations.   • Unless you have an extremely large space on which to draw and develop the fishbone diagram, you may find that you are not able to explore the cause and effect relationships in as much detail as you would like to.</w:t>
      </w:r>
      <w:r w:rsidR="00EF40B6">
        <w:t xml:space="preserve"> (www.</w:t>
      </w:r>
      <w:r w:rsidR="00EF40B6" w:rsidRPr="00EF40B6">
        <w:t xml:space="preserve"> /siteresources.worldbank.org</w:t>
      </w:r>
      <w:r w:rsidR="00EF40B6">
        <w:t>)</w:t>
      </w:r>
    </w:p>
    <w:p w14:paraId="0A7A7ED5" w14:textId="77777777" w:rsidR="00EF40B6" w:rsidRPr="004B0924" w:rsidRDefault="00EF40B6" w:rsidP="00DF50A1">
      <w:pPr>
        <w:rPr>
          <w:sz w:val="28"/>
          <w:szCs w:val="28"/>
        </w:rPr>
      </w:pPr>
    </w:p>
    <w:p w14:paraId="69ABEA6A" w14:textId="034CD055" w:rsidR="004B0924" w:rsidRDefault="004B0924" w:rsidP="00DF50A1"/>
    <w:p w14:paraId="34E10EF7" w14:textId="3D22C256" w:rsidR="004B0924" w:rsidRDefault="004B0924" w:rsidP="000D2F57">
      <w:r w:rsidRPr="006F7AD9">
        <w:rPr>
          <w:rStyle w:val="Heading2Char"/>
        </w:rPr>
        <w:t xml:space="preserve">How the NHS uses the </w:t>
      </w:r>
      <w:r w:rsidR="000D2F57" w:rsidRPr="006F7AD9">
        <w:rPr>
          <w:rStyle w:val="Heading2Char"/>
        </w:rPr>
        <w:t>Fishbone</w:t>
      </w:r>
      <w:r w:rsidRPr="006F7AD9">
        <w:rPr>
          <w:rStyle w:val="Heading2Char"/>
        </w:rPr>
        <w:t xml:space="preserve"> theory</w:t>
      </w:r>
      <w:r w:rsidR="006F7AD9">
        <w:t>-</w:t>
      </w:r>
      <w:r w:rsidR="006F7AD9" w:rsidRPr="000D2F57">
        <w:t xml:space="preserve"> </w:t>
      </w:r>
      <w:r w:rsidR="006F7AD9">
        <w:t xml:space="preserve">The NHS uses the fishbone theory to problem solve within the organisation e.g. it is found that </w:t>
      </w:r>
      <w:r w:rsidR="000D2F57">
        <w:t xml:space="preserve">A group of staff from an outpatient clinic wanted to understand what caused the common problem of long waiting times for outpatient appointments. </w:t>
      </w:r>
      <w:r w:rsidR="000D2F57">
        <w:lastRenderedPageBreak/>
        <w:t xml:space="preserve">They held a meeting with all the key staff involved in the outpatient clinic, so as to include all parties in the exercise. The group asked a member of their trust’s service improvement team to facilitate the session and support them in writing up. The team involved in the outpatient clinic met together and started by agreeing the problem statement, which the facilitator then wrote on a flipchart. The fishbone analysis tool was used to clearly document all the causes of waiting times they identified. Once the problem statement was agreed, they started to tease out all possible causes of the problem using the “five whys” – an open question approach to analysis using questions starting with why, what, when, who and where – which was helpful in determining the relationship between root causes (Senge et al, 1994). This allowed the group’s thought process to develop and investigate possible causes, rather than using closed questions, which tend to produce just one-word answers. Having a facilitator was key to progressing discussions as it let the group focusing on the problem at hand, while someone else facilitated the session. Once the group had agreed what all the possible causes of lengthy waiting times were, they revisited each cause to understand why and how it </w:t>
      </w:r>
      <w:r w:rsidR="00985DF3">
        <w:t>affected the problem. (</w:t>
      </w:r>
      <w:hyperlink r:id="rId24" w:history="1">
        <w:r w:rsidR="00985DF3" w:rsidRPr="00EE59F8">
          <w:rPr>
            <w:rStyle w:val="Hyperlink"/>
          </w:rPr>
          <w:t>www.nursingtimes.net</w:t>
        </w:r>
      </w:hyperlink>
      <w:r w:rsidR="00985DF3">
        <w:t xml:space="preserve"> 2018)</w:t>
      </w:r>
    </w:p>
    <w:p w14:paraId="4DCE60F3" w14:textId="77777777" w:rsidR="00460857" w:rsidRDefault="00460857" w:rsidP="00DF50A1"/>
    <w:p w14:paraId="72704F61" w14:textId="77777777" w:rsidR="00DF50A1" w:rsidRDefault="00DF50A1" w:rsidP="00DF50A1"/>
    <w:p w14:paraId="59A22729" w14:textId="5EC21435" w:rsidR="00DF50A1" w:rsidRDefault="00DF50A1" w:rsidP="00DF50A1">
      <w:pPr>
        <w:pStyle w:val="Heading2"/>
      </w:pPr>
      <w:bookmarkStart w:id="6" w:name="_Toc508199689"/>
      <w:r>
        <w:t>Stakeholder Analysis</w:t>
      </w:r>
      <w:bookmarkEnd w:id="6"/>
      <w:r w:rsidR="004F5919">
        <w:t>-</w:t>
      </w:r>
    </w:p>
    <w:p w14:paraId="6CF70A7B" w14:textId="77777777" w:rsidR="00A83325" w:rsidRDefault="004F5919" w:rsidP="001A5A2E">
      <w:pPr>
        <w:rPr>
          <w:rFonts w:ascii="Arial" w:hAnsi="Arial" w:cs="Arial"/>
          <w:sz w:val="27"/>
          <w:szCs w:val="27"/>
          <w:lang w:eastAsia="en-GB"/>
        </w:rPr>
      </w:pPr>
      <w:r w:rsidRPr="001A5A2E">
        <w:rPr>
          <w:b/>
          <w:sz w:val="28"/>
          <w:szCs w:val="28"/>
          <w:u w:val="single"/>
        </w:rPr>
        <w:t>Benefits of stake holder analysis</w:t>
      </w:r>
      <w:r>
        <w:t>-</w:t>
      </w:r>
      <w:r w:rsidR="001A5A2E" w:rsidRPr="001A5A2E">
        <w:rPr>
          <w:rFonts w:ascii="Arial" w:hAnsi="Arial" w:cs="Arial"/>
          <w:sz w:val="27"/>
          <w:szCs w:val="27"/>
          <w:lang w:eastAsia="en-GB"/>
        </w:rPr>
        <w:t xml:space="preserve"> </w:t>
      </w:r>
    </w:p>
    <w:p w14:paraId="1940F754" w14:textId="16D6A1BF" w:rsidR="001A5A2E" w:rsidRPr="001A5A2E" w:rsidRDefault="00A83325" w:rsidP="00A83325">
      <w:pPr>
        <w:pStyle w:val="ListParagraph"/>
        <w:numPr>
          <w:ilvl w:val="0"/>
          <w:numId w:val="9"/>
        </w:numPr>
        <w:rPr>
          <w:lang w:eastAsia="en-GB"/>
        </w:rPr>
      </w:pPr>
      <w:r w:rsidRPr="00A83325">
        <w:rPr>
          <w:rFonts w:cstheme="minorHAnsi"/>
          <w:lang w:eastAsia="en-GB"/>
        </w:rPr>
        <w:t>You</w:t>
      </w:r>
      <w:r w:rsidR="001A5A2E" w:rsidRPr="001A5A2E">
        <w:rPr>
          <w:lang w:eastAsia="en-GB"/>
        </w:rPr>
        <w:t xml:space="preserve"> can identify the most powerful stakeholders and have them help shape your project in its early stages. This will ensure their buy-in, secure their support, not to mention the valuable input they could give.</w:t>
      </w:r>
    </w:p>
    <w:p w14:paraId="6C5D194B" w14:textId="77777777" w:rsidR="001A5A2E" w:rsidRPr="001A5A2E" w:rsidRDefault="001A5A2E" w:rsidP="00A83325">
      <w:pPr>
        <w:pStyle w:val="ListParagraph"/>
        <w:numPr>
          <w:ilvl w:val="0"/>
          <w:numId w:val="9"/>
        </w:numPr>
        <w:rPr>
          <w:lang w:eastAsia="en-GB"/>
        </w:rPr>
      </w:pPr>
      <w:r w:rsidRPr="001A5A2E">
        <w:rPr>
          <w:lang w:eastAsia="en-GB"/>
        </w:rPr>
        <w:t>When you gain support from your most powerful stakeholders, you will win more resources – making your project more successful.</w:t>
      </w:r>
    </w:p>
    <w:p w14:paraId="4AA052E6" w14:textId="77777777" w:rsidR="001A5A2E" w:rsidRPr="001A5A2E" w:rsidRDefault="001A5A2E" w:rsidP="00A83325">
      <w:pPr>
        <w:pStyle w:val="ListParagraph"/>
        <w:numPr>
          <w:ilvl w:val="0"/>
          <w:numId w:val="9"/>
        </w:numPr>
        <w:rPr>
          <w:lang w:eastAsia="en-GB"/>
        </w:rPr>
      </w:pPr>
      <w:r w:rsidRPr="001A5A2E">
        <w:rPr>
          <w:lang w:eastAsia="en-GB"/>
        </w:rPr>
        <w:t>Communicating frequently with your stakeholders will help them to fully understand what’s going on with the project and how they can support you.</w:t>
      </w:r>
    </w:p>
    <w:p w14:paraId="039916C1" w14:textId="7A201940" w:rsidR="001A5A2E" w:rsidRDefault="001A5A2E" w:rsidP="00A83325">
      <w:pPr>
        <w:pStyle w:val="ListParagraph"/>
        <w:numPr>
          <w:ilvl w:val="0"/>
          <w:numId w:val="9"/>
        </w:numPr>
        <w:rPr>
          <w:lang w:eastAsia="en-GB"/>
        </w:rPr>
      </w:pPr>
      <w:r w:rsidRPr="001A5A2E">
        <w:rPr>
          <w:lang w:eastAsia="en-GB"/>
        </w:rPr>
        <w:t>A good stakeholder analysis will show you how people will react to changes due to your project and will guide you to win over difficult stakeholders.</w:t>
      </w:r>
      <w:r w:rsidR="00550A64">
        <w:rPr>
          <w:lang w:eastAsia="en-GB"/>
        </w:rPr>
        <w:t xml:space="preserve"> (</w:t>
      </w:r>
      <w:hyperlink r:id="rId25" w:history="1">
        <w:r w:rsidR="00550A64" w:rsidRPr="00EE59F8">
          <w:rPr>
            <w:rStyle w:val="Hyperlink"/>
            <w:lang w:eastAsia="en-GB"/>
          </w:rPr>
          <w:t>www.blog.masterofproject.com</w:t>
        </w:r>
      </w:hyperlink>
      <w:r w:rsidR="00550A64">
        <w:rPr>
          <w:lang w:eastAsia="en-GB"/>
        </w:rPr>
        <w:t xml:space="preserve"> 2018)</w:t>
      </w:r>
    </w:p>
    <w:p w14:paraId="3C75A75C" w14:textId="77777777" w:rsidR="00A83325" w:rsidRPr="001A5A2E" w:rsidRDefault="00A83325" w:rsidP="00A83325">
      <w:pPr>
        <w:rPr>
          <w:lang w:eastAsia="en-GB"/>
        </w:rPr>
      </w:pPr>
    </w:p>
    <w:p w14:paraId="568E0E0B" w14:textId="14AEB5D7" w:rsidR="004F5919" w:rsidRDefault="004F5919" w:rsidP="004F5919"/>
    <w:p w14:paraId="0D82C41D" w14:textId="6CAA3931" w:rsidR="004F5919" w:rsidRDefault="004F5919" w:rsidP="004F5919"/>
    <w:p w14:paraId="5960F087" w14:textId="4E9657FA" w:rsidR="004F5919" w:rsidRPr="00A83325" w:rsidRDefault="004F5919" w:rsidP="004F5919">
      <w:pPr>
        <w:rPr>
          <w:b/>
          <w:sz w:val="28"/>
          <w:szCs w:val="28"/>
          <w:u w:val="single"/>
        </w:rPr>
      </w:pPr>
      <w:r w:rsidRPr="00A83325">
        <w:rPr>
          <w:b/>
          <w:sz w:val="28"/>
          <w:szCs w:val="28"/>
          <w:u w:val="single"/>
        </w:rPr>
        <w:t>Limitations of stakeholder analysis-</w:t>
      </w:r>
    </w:p>
    <w:p w14:paraId="4EC7958F" w14:textId="66EAED8B" w:rsidR="00872933" w:rsidRPr="00872933" w:rsidRDefault="00A83325" w:rsidP="00872933">
      <w:pPr>
        <w:pStyle w:val="ListParagraph"/>
        <w:numPr>
          <w:ilvl w:val="0"/>
          <w:numId w:val="11"/>
        </w:numPr>
        <w:rPr>
          <w:rFonts w:ascii="Times New Roman" w:eastAsia="Times New Roman" w:hAnsi="Times New Roman" w:cs="Times New Roman"/>
          <w:color w:val="000000"/>
          <w:sz w:val="23"/>
          <w:szCs w:val="23"/>
          <w:lang w:eastAsia="en-GB"/>
        </w:rPr>
      </w:pPr>
      <w:r w:rsidRPr="00A83325">
        <w:rPr>
          <w:rFonts w:ascii="Times New Roman" w:eastAsia="Times New Roman" w:hAnsi="Times New Roman" w:cs="Times New Roman"/>
          <w:color w:val="000000"/>
          <w:sz w:val="23"/>
          <w:szCs w:val="23"/>
          <w:lang w:eastAsia="en-GB"/>
        </w:rPr>
        <w:t>Representing Own Interests</w:t>
      </w:r>
      <w:r w:rsidRPr="00A83325">
        <w:rPr>
          <w:shd w:val="clear" w:color="auto" w:fill="FFFFFF"/>
        </w:rPr>
        <w:t xml:space="preserve"> here are times in which stakeholders are focused on their own interests. This is common but not exclusive to external stakeholders. Often, external stakeholders are community groups or political appointees who might not act in a company's best interest if the company is not offering anything that helps the stakeholder with his constituents. Even an internal stakeholder, such as an inexperienced investor, might vote against a proposal for growth in fear of losing money. He is focused on his own financial needs and not on the needs of the business.</w:t>
      </w:r>
      <w:r>
        <w:rPr>
          <w:shd w:val="clear" w:color="auto" w:fill="FFFFFF"/>
        </w:rPr>
        <w:t>(</w:t>
      </w:r>
      <w:hyperlink r:id="rId26" w:history="1">
        <w:r w:rsidRPr="00872933">
          <w:rPr>
            <w:rStyle w:val="Hyperlink"/>
            <w:color w:val="5B9BD5" w:themeColor="accent1"/>
            <w:shd w:val="clear" w:color="auto" w:fill="FFFFFF"/>
          </w:rPr>
          <w:t>www.smallbusiness,com</w:t>
        </w:r>
      </w:hyperlink>
      <w:r w:rsidR="00872933" w:rsidRPr="00872933">
        <w:rPr>
          <w:color w:val="5B9BD5" w:themeColor="accent1"/>
          <w:shd w:val="clear" w:color="auto" w:fill="FFFFFF"/>
        </w:rPr>
        <w:t xml:space="preserve"> 2018</w:t>
      </w:r>
      <w:r w:rsidR="00872933">
        <w:rPr>
          <w:shd w:val="clear" w:color="auto" w:fill="FFFFFF"/>
        </w:rPr>
        <w:t>)</w:t>
      </w:r>
    </w:p>
    <w:p w14:paraId="113D053D" w14:textId="5C244AD1" w:rsidR="00872933" w:rsidRDefault="003113E6" w:rsidP="00F3452C">
      <w:pPr>
        <w:rPr>
          <w:rFonts w:ascii="Arial" w:hAnsi="Arial" w:cs="Arial"/>
          <w:color w:val="000000"/>
        </w:rPr>
      </w:pPr>
      <w:r w:rsidRPr="00854163">
        <w:rPr>
          <w:u w:val="single"/>
        </w:rPr>
        <w:t>Responsibility</w:t>
      </w:r>
      <w:r>
        <w:t>-</w:t>
      </w:r>
      <w:r w:rsidR="00872933" w:rsidRPr="00872933">
        <w:t xml:space="preserve">Most stakeholders have some sort of responsibility for the project. For example, a stakeholder who is a client of a software development company will likely need to take an active role </w:t>
      </w:r>
      <w:r w:rsidR="00872933" w:rsidRPr="00872933">
        <w:lastRenderedPageBreak/>
        <w:t>in planning and implementing the software developed for him. While the involvement is essential to get a product that fits his needs, he also must take time away from his regular duties during the workday to handle his stakeholder responsibilities. Some stakeholders don't want to handle the time commitment or responsibility required.</w:t>
      </w:r>
      <w:r w:rsidR="00872933">
        <w:t xml:space="preserve"> (</w:t>
      </w:r>
      <w:hyperlink r:id="rId27" w:history="1">
        <w:r w:rsidR="00872933" w:rsidRPr="00EE59F8">
          <w:rPr>
            <w:rStyle w:val="Hyperlink"/>
          </w:rPr>
          <w:t>www.bizfluent.com</w:t>
        </w:r>
      </w:hyperlink>
      <w:r w:rsidR="00872933">
        <w:t xml:space="preserve"> 2018)</w:t>
      </w:r>
    </w:p>
    <w:p w14:paraId="5DA7E48E" w14:textId="77777777" w:rsidR="00872933" w:rsidRPr="00872933" w:rsidRDefault="00872933" w:rsidP="00F3452C">
      <w:pPr>
        <w:rPr>
          <w:rFonts w:ascii="Times New Roman" w:eastAsia="Times New Roman" w:hAnsi="Times New Roman" w:cs="Times New Roman"/>
          <w:color w:val="000000"/>
          <w:sz w:val="23"/>
          <w:szCs w:val="23"/>
          <w:lang w:eastAsia="en-GB"/>
        </w:rPr>
      </w:pPr>
    </w:p>
    <w:p w14:paraId="0F303F2A" w14:textId="7E17E67B" w:rsidR="003113E6" w:rsidRDefault="003113E6" w:rsidP="00F3452C">
      <w:r w:rsidRPr="00854163">
        <w:rPr>
          <w:u w:val="single"/>
        </w:rPr>
        <w:t>Control</w:t>
      </w:r>
      <w:r>
        <w:t>-While some stakeholders have a great deal of control within the project, others have less influence. Without having an active role in the development and handling of the project, the stakeholder is at the mercy of the company to complete the project competently. For example, a lender typically sets some restrictions and requirements when lending money to a business but has little control over the day-to-day operations of the borrower. If the borrower makes poor decisions on product development or other business operations, it is likely to lose money and possibly even close, which affects the lender</w:t>
      </w:r>
      <w:r w:rsidR="00F3452C">
        <w:t xml:space="preserve">. ( </w:t>
      </w:r>
      <w:hyperlink r:id="rId28" w:history="1">
        <w:r w:rsidR="00F3452C" w:rsidRPr="00EE59F8">
          <w:rPr>
            <w:rStyle w:val="Hyperlink"/>
          </w:rPr>
          <w:t>www.bizfluent.com</w:t>
        </w:r>
      </w:hyperlink>
      <w:r w:rsidR="00F3452C">
        <w:t xml:space="preserve"> 2018)</w:t>
      </w:r>
    </w:p>
    <w:p w14:paraId="52863286" w14:textId="77777777" w:rsidR="003113E6" w:rsidRDefault="003113E6" w:rsidP="00F3452C"/>
    <w:p w14:paraId="41C2355E" w14:textId="77777777" w:rsidR="003113E6" w:rsidRPr="00854163" w:rsidRDefault="003113E6" w:rsidP="00F3452C">
      <w:pPr>
        <w:rPr>
          <w:u w:val="single"/>
        </w:rPr>
      </w:pPr>
    </w:p>
    <w:p w14:paraId="48F3F0B8" w14:textId="2F527AC2" w:rsidR="003113E6" w:rsidRPr="003113E6" w:rsidRDefault="003113E6" w:rsidP="00F3452C">
      <w:pPr>
        <w:rPr>
          <w:rFonts w:ascii="Times New Roman" w:hAnsi="Times New Roman" w:cs="Times New Roman"/>
          <w:color w:val="444444"/>
          <w:spacing w:val="15"/>
        </w:rPr>
      </w:pPr>
      <w:r w:rsidRPr="00854163">
        <w:rPr>
          <w:u w:val="single"/>
        </w:rPr>
        <w:t>Failure</w:t>
      </w:r>
      <w:r w:rsidRPr="003113E6">
        <w:rPr>
          <w:color w:val="444444"/>
          <w:spacing w:val="15"/>
        </w:rPr>
        <w:t>-</w:t>
      </w:r>
      <w:r w:rsidRPr="003113E6">
        <w:rPr>
          <w:shd w:val="clear" w:color="auto" w:fill="FFFFFF"/>
        </w:rPr>
        <w:t xml:space="preserve"> </w:t>
      </w:r>
      <w:r>
        <w:rPr>
          <w:shd w:val="clear" w:color="auto" w:fill="FFFFFF"/>
        </w:rPr>
        <w:t>r</w:t>
      </w:r>
      <w:r w:rsidRPr="003113E6">
        <w:rPr>
          <w:shd w:val="clear" w:color="auto" w:fill="FFFFFF"/>
        </w:rPr>
        <w:t>egardless of the amount of input a stakeholder has in a project, the project may still not be completed successfully. Stakeholders stand to lose money and time if the project doesn't finish within the established deadline. If the project can be salvaged, the stakeholder will likely have to wait longer than expected. If the project is a complete failure, the stakeholder either has to start over from the beginning or scrap the project completely</w:t>
      </w:r>
      <w:r w:rsidR="00F3452C" w:rsidRPr="003113E6">
        <w:rPr>
          <w:shd w:val="clear" w:color="auto" w:fill="FFFFFF"/>
        </w:rPr>
        <w:t>.</w:t>
      </w:r>
      <w:r w:rsidR="00F3452C">
        <w:rPr>
          <w:shd w:val="clear" w:color="auto" w:fill="FFFFFF"/>
        </w:rPr>
        <w:t xml:space="preserve"> (</w:t>
      </w:r>
      <w:hyperlink r:id="rId29" w:history="1">
        <w:r w:rsidR="00F3452C" w:rsidRPr="00EE59F8">
          <w:rPr>
            <w:rStyle w:val="Hyperlink"/>
            <w:shd w:val="clear" w:color="auto" w:fill="FFFFFF"/>
          </w:rPr>
          <w:t>www.bizfluent.com</w:t>
        </w:r>
      </w:hyperlink>
      <w:r w:rsidR="00F3452C">
        <w:rPr>
          <w:shd w:val="clear" w:color="auto" w:fill="FFFFFF"/>
        </w:rPr>
        <w:t xml:space="preserve"> 2018)</w:t>
      </w:r>
    </w:p>
    <w:p w14:paraId="78B9F04D" w14:textId="77777777" w:rsidR="00A83325" w:rsidRPr="004F5919" w:rsidRDefault="00A83325" w:rsidP="00F3452C"/>
    <w:p w14:paraId="3CC53187" w14:textId="77777777" w:rsidR="00DF50A1" w:rsidRDefault="00DF50A1" w:rsidP="00DF50A1"/>
    <w:p w14:paraId="7409D584" w14:textId="77777777" w:rsidR="00E41C64" w:rsidRDefault="00E41C64" w:rsidP="00DF50A1"/>
    <w:p w14:paraId="3851221D" w14:textId="7899A3F5" w:rsidR="00DF50A1" w:rsidRDefault="00DF50A1" w:rsidP="00E41C64">
      <w:pPr>
        <w:pStyle w:val="Heading2"/>
      </w:pPr>
      <w:bookmarkStart w:id="7" w:name="_Toc508199690"/>
      <w:r>
        <w:t>PESTLE Analysis</w:t>
      </w:r>
      <w:bookmarkEnd w:id="7"/>
    </w:p>
    <w:p w14:paraId="35014659" w14:textId="77777777" w:rsidR="00BC161B" w:rsidRDefault="00BC161B" w:rsidP="00BC161B"/>
    <w:p w14:paraId="1CF50BB9" w14:textId="77777777" w:rsidR="00BC161B" w:rsidRDefault="00BC161B" w:rsidP="00BC161B"/>
    <w:p w14:paraId="7FCF7725" w14:textId="77777777" w:rsidR="00BC161B" w:rsidRPr="00871589" w:rsidRDefault="00BC161B" w:rsidP="00BC161B">
      <w:pPr>
        <w:rPr>
          <w:sz w:val="44"/>
          <w:szCs w:val="44"/>
        </w:rPr>
      </w:pPr>
      <w:r w:rsidRPr="002E58F4">
        <w:rPr>
          <w:sz w:val="44"/>
          <w:szCs w:val="44"/>
        </w:rPr>
        <w:t>PESTLE ANALYSIS</w:t>
      </w:r>
    </w:p>
    <w:p w14:paraId="551AB675" w14:textId="77777777" w:rsidR="00BC161B" w:rsidRPr="006C17A4" w:rsidRDefault="00BC161B" w:rsidP="00BC161B">
      <w:pPr>
        <w:rPr>
          <w:sz w:val="6"/>
        </w:rPr>
      </w:pPr>
    </w:p>
    <w:tbl>
      <w:tblPr>
        <w:tblStyle w:val="GridTable2-Accent5"/>
        <w:tblW w:w="0" w:type="auto"/>
        <w:tblLook w:val="04A0" w:firstRow="1" w:lastRow="0" w:firstColumn="1" w:lastColumn="0" w:noHBand="0" w:noVBand="1"/>
      </w:tblPr>
      <w:tblGrid>
        <w:gridCol w:w="1561"/>
        <w:gridCol w:w="3542"/>
        <w:gridCol w:w="3913"/>
      </w:tblGrid>
      <w:tr w:rsidR="00BC161B" w14:paraId="6BD936A5" w14:textId="77777777" w:rsidTr="00C9399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tcPr>
          <w:p w14:paraId="7CD6959F" w14:textId="77777777" w:rsidR="00BC161B" w:rsidRDefault="00BC161B" w:rsidP="00C93998">
            <w:r>
              <w:t>Element</w:t>
            </w:r>
          </w:p>
        </w:tc>
        <w:tc>
          <w:tcPr>
            <w:tcW w:w="3542" w:type="dxa"/>
          </w:tcPr>
          <w:p w14:paraId="4F36DCE9" w14:textId="77777777" w:rsidR="00BC161B" w:rsidRDefault="00BC161B" w:rsidP="00C93998">
            <w:pPr>
              <w:cnfStyle w:val="100000000000" w:firstRow="1" w:lastRow="0" w:firstColumn="0" w:lastColumn="0" w:oddVBand="0" w:evenVBand="0" w:oddHBand="0" w:evenHBand="0" w:firstRowFirstColumn="0" w:firstRowLastColumn="0" w:lastRowFirstColumn="0" w:lastRowLastColumn="0"/>
            </w:pPr>
            <w:r>
              <w:t>Factor</w:t>
            </w:r>
          </w:p>
        </w:tc>
        <w:tc>
          <w:tcPr>
            <w:tcW w:w="3913" w:type="dxa"/>
          </w:tcPr>
          <w:p w14:paraId="06C5C312" w14:textId="77777777" w:rsidR="00BC161B" w:rsidRDefault="00BC161B" w:rsidP="00C93998">
            <w:pPr>
              <w:cnfStyle w:val="100000000000" w:firstRow="1" w:lastRow="0" w:firstColumn="0" w:lastColumn="0" w:oddVBand="0" w:evenVBand="0" w:oddHBand="0" w:evenHBand="0" w:firstRowFirstColumn="0" w:firstRowLastColumn="0" w:lastRowFirstColumn="0" w:lastRowLastColumn="0"/>
            </w:pPr>
            <w:r>
              <w:t>Business Impact</w:t>
            </w:r>
          </w:p>
        </w:tc>
      </w:tr>
      <w:tr w:rsidR="00BC161B" w14:paraId="7CAC4824" w14:textId="77777777" w:rsidTr="00C939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vAlign w:val="center"/>
          </w:tcPr>
          <w:p w14:paraId="07123F1F" w14:textId="77777777" w:rsidR="00BC161B" w:rsidRDefault="00BC161B" w:rsidP="00C93998">
            <w:r>
              <w:t>Political</w:t>
            </w:r>
          </w:p>
        </w:tc>
        <w:tc>
          <w:tcPr>
            <w:tcW w:w="3542" w:type="dxa"/>
          </w:tcPr>
          <w:p w14:paraId="620C4062" w14:textId="5461A96E" w:rsidR="00BC161B" w:rsidRDefault="002B29F7" w:rsidP="00C93998">
            <w:pPr>
              <w:cnfStyle w:val="000000100000" w:firstRow="0" w:lastRow="0" w:firstColumn="0" w:lastColumn="0" w:oddVBand="0" w:evenVBand="0" w:oddHBand="1" w:evenHBand="0" w:firstRowFirstColumn="0" w:firstRowLastColumn="0" w:lastRowFirstColumn="0" w:lastRowLastColumn="0"/>
            </w:pPr>
            <w:r>
              <w:t xml:space="preserve">Brexit </w:t>
            </w:r>
          </w:p>
          <w:p w14:paraId="038E0603" w14:textId="03125DC9" w:rsidR="002B29F7" w:rsidRDefault="002B29F7" w:rsidP="00C93998">
            <w:pPr>
              <w:cnfStyle w:val="000000100000" w:firstRow="0" w:lastRow="0" w:firstColumn="0" w:lastColumn="0" w:oddVBand="0" w:evenVBand="0" w:oddHBand="1" w:evenHBand="0" w:firstRowFirstColumn="0" w:firstRowLastColumn="0" w:lastRowFirstColumn="0" w:lastRowLastColumn="0"/>
            </w:pPr>
            <w:r>
              <w:t xml:space="preserve">The </w:t>
            </w:r>
            <w:r w:rsidR="001716A9">
              <w:t xml:space="preserve">UK </w:t>
            </w:r>
            <w:r>
              <w:t xml:space="preserve">Vote to Leave </w:t>
            </w:r>
            <w:r w:rsidR="001716A9">
              <w:t xml:space="preserve">Eu </w:t>
            </w:r>
          </w:p>
          <w:p w14:paraId="0B0ECB51" w14:textId="11087349" w:rsidR="00BC161B" w:rsidRDefault="00606BB1" w:rsidP="00C93998">
            <w:pPr>
              <w:cnfStyle w:val="000000100000" w:firstRow="0" w:lastRow="0" w:firstColumn="0" w:lastColumn="0" w:oddVBand="0" w:evenVBand="0" w:oddHBand="1" w:evenHBand="0" w:firstRowFirstColumn="0" w:firstRowLastColumn="0" w:lastRowFirstColumn="0" w:lastRowLastColumn="0"/>
            </w:pPr>
            <w:r>
              <w:t>(</w:t>
            </w:r>
            <w:r w:rsidR="00DD5EB4">
              <w:t>BBC</w:t>
            </w:r>
            <w:r w:rsidR="00081597">
              <w:t xml:space="preserve">.co.uk </w:t>
            </w:r>
            <w:r w:rsidR="00DD5EB4">
              <w:t>2018)</w:t>
            </w:r>
          </w:p>
          <w:p w14:paraId="519AA27D" w14:textId="77777777" w:rsidR="00BC161B" w:rsidRDefault="00BC161B" w:rsidP="00C93998">
            <w:pPr>
              <w:cnfStyle w:val="000000100000" w:firstRow="0" w:lastRow="0" w:firstColumn="0" w:lastColumn="0" w:oddVBand="0" w:evenVBand="0" w:oddHBand="1" w:evenHBand="0" w:firstRowFirstColumn="0" w:firstRowLastColumn="0" w:lastRowFirstColumn="0" w:lastRowLastColumn="0"/>
            </w:pPr>
            <w:r>
              <w:t xml:space="preserve"> </w:t>
            </w:r>
          </w:p>
          <w:p w14:paraId="34587ADD" w14:textId="77777777" w:rsidR="00BC161B" w:rsidRDefault="00BC161B" w:rsidP="00C93998">
            <w:pPr>
              <w:cnfStyle w:val="000000100000" w:firstRow="0" w:lastRow="0" w:firstColumn="0" w:lastColumn="0" w:oddVBand="0" w:evenVBand="0" w:oddHBand="1" w:evenHBand="0" w:firstRowFirstColumn="0" w:firstRowLastColumn="0" w:lastRowFirstColumn="0" w:lastRowLastColumn="0"/>
            </w:pPr>
          </w:p>
          <w:p w14:paraId="416E47E0" w14:textId="77777777" w:rsidR="00BC161B" w:rsidRDefault="00BC161B" w:rsidP="00C93998">
            <w:pPr>
              <w:cnfStyle w:val="000000100000" w:firstRow="0" w:lastRow="0" w:firstColumn="0" w:lastColumn="0" w:oddVBand="0" w:evenVBand="0" w:oddHBand="1" w:evenHBand="0" w:firstRowFirstColumn="0" w:firstRowLastColumn="0" w:lastRowFirstColumn="0" w:lastRowLastColumn="0"/>
            </w:pPr>
          </w:p>
          <w:p w14:paraId="3EC8432D" w14:textId="77777777" w:rsidR="00BC161B" w:rsidRDefault="00BC161B" w:rsidP="00C93998">
            <w:pPr>
              <w:cnfStyle w:val="000000100000" w:firstRow="0" w:lastRow="0" w:firstColumn="0" w:lastColumn="0" w:oddVBand="0" w:evenVBand="0" w:oddHBand="1" w:evenHBand="0" w:firstRowFirstColumn="0" w:firstRowLastColumn="0" w:lastRowFirstColumn="0" w:lastRowLastColumn="0"/>
            </w:pPr>
          </w:p>
        </w:tc>
        <w:tc>
          <w:tcPr>
            <w:tcW w:w="3913" w:type="dxa"/>
          </w:tcPr>
          <w:p w14:paraId="38FA4DFF" w14:textId="77777777" w:rsidR="00984229" w:rsidRDefault="00984229" w:rsidP="00C93998">
            <w:pPr>
              <w:cnfStyle w:val="000000100000" w:firstRow="0" w:lastRow="0" w:firstColumn="0" w:lastColumn="0" w:oddVBand="0" w:evenVBand="0" w:oddHBand="1" w:evenHBand="0" w:firstRowFirstColumn="0" w:firstRowLastColumn="0" w:lastRowFirstColumn="0" w:lastRowLastColumn="0"/>
            </w:pPr>
            <w:r>
              <w:t xml:space="preserve">Impact </w:t>
            </w:r>
            <w:proofErr w:type="spellStart"/>
            <w:r>
              <w:t>its</w:t>
            </w:r>
            <w:proofErr w:type="spellEnd"/>
            <w:r>
              <w:t xml:space="preserve"> going to have is</w:t>
            </w:r>
          </w:p>
          <w:p w14:paraId="5A63420B" w14:textId="386AF95C" w:rsidR="00984229" w:rsidRDefault="00984229" w:rsidP="00984229">
            <w:pPr>
              <w:pStyle w:val="ListParagraph"/>
              <w:numPr>
                <w:ilvl w:val="0"/>
                <w:numId w:val="11"/>
              </w:numPr>
              <w:cnfStyle w:val="000000100000" w:firstRow="0" w:lastRow="0" w:firstColumn="0" w:lastColumn="0" w:oddVBand="0" w:evenVBand="0" w:oddHBand="1" w:evenHBand="0" w:firstRowFirstColumn="0" w:firstRowLastColumn="0" w:lastRowFirstColumn="0" w:lastRowLastColumn="0"/>
            </w:pPr>
            <w:r>
              <w:t>Without an agreement on trade, the UK would operate with the EU under World Trade Organisation rules, which could mean customs checks and tariffs on goods as well as longer border check for travellers</w:t>
            </w:r>
          </w:p>
          <w:p w14:paraId="7AED1A48" w14:textId="26A66203" w:rsidR="00984229" w:rsidRDefault="00984229" w:rsidP="00984229">
            <w:pPr>
              <w:pStyle w:val="ListParagraph"/>
              <w:numPr>
                <w:ilvl w:val="0"/>
                <w:numId w:val="11"/>
              </w:numPr>
              <w:cnfStyle w:val="000000100000" w:firstRow="0" w:lastRow="0" w:firstColumn="0" w:lastColumn="0" w:oddVBand="0" w:evenVBand="0" w:oddHBand="1" w:evenHBand="0" w:firstRowFirstColumn="0" w:firstRowLastColumn="0" w:lastRowFirstColumn="0" w:lastRowLastColumn="0"/>
            </w:pPr>
            <w:r>
              <w:t xml:space="preserve">Theresa May says is certainty to the 3.2 million EU citizens in the UK - as well as citizens that they will be able to carry on living and working in the UK as they </w:t>
            </w:r>
            <w:r>
              <w:lastRenderedPageBreak/>
              <w:t>have done with their rights enshrined in UK law and enforced by British courts</w:t>
            </w:r>
          </w:p>
          <w:p w14:paraId="580ADB04" w14:textId="77777777" w:rsidR="00984229" w:rsidRDefault="00984229" w:rsidP="001F6527">
            <w:pPr>
              <w:cnfStyle w:val="000000100000" w:firstRow="0" w:lastRow="0" w:firstColumn="0" w:lastColumn="0" w:oddVBand="0" w:evenVBand="0" w:oddHBand="1" w:evenHBand="0" w:firstRowFirstColumn="0" w:firstRowLastColumn="0" w:lastRowFirstColumn="0" w:lastRowLastColumn="0"/>
            </w:pPr>
          </w:p>
          <w:p w14:paraId="23C5F748" w14:textId="15C9E41C" w:rsidR="00984229" w:rsidRPr="001716A9" w:rsidRDefault="00984229" w:rsidP="001F6527">
            <w:pPr>
              <w:cnfStyle w:val="000000100000" w:firstRow="0" w:lastRow="0" w:firstColumn="0" w:lastColumn="0" w:oddVBand="0" w:evenVBand="0" w:oddHBand="1" w:evenHBand="0" w:firstRowFirstColumn="0" w:firstRowLastColumn="0" w:lastRowFirstColumn="0" w:lastRowLastColumn="0"/>
            </w:pPr>
          </w:p>
        </w:tc>
      </w:tr>
      <w:tr w:rsidR="00BC161B" w14:paraId="783EA1F7" w14:textId="77777777" w:rsidTr="00C93998">
        <w:tc>
          <w:tcPr>
            <w:cnfStyle w:val="001000000000" w:firstRow="0" w:lastRow="0" w:firstColumn="1" w:lastColumn="0" w:oddVBand="0" w:evenVBand="0" w:oddHBand="0" w:evenHBand="0" w:firstRowFirstColumn="0" w:firstRowLastColumn="0" w:lastRowFirstColumn="0" w:lastRowLastColumn="0"/>
            <w:tcW w:w="1561" w:type="dxa"/>
            <w:vAlign w:val="center"/>
          </w:tcPr>
          <w:p w14:paraId="785875C0" w14:textId="77777777" w:rsidR="00BC161B" w:rsidRDefault="00BC161B" w:rsidP="00C93998">
            <w:r>
              <w:lastRenderedPageBreak/>
              <w:t>Economic</w:t>
            </w:r>
          </w:p>
        </w:tc>
        <w:tc>
          <w:tcPr>
            <w:tcW w:w="3542" w:type="dxa"/>
          </w:tcPr>
          <w:p w14:paraId="74AA3D82" w14:textId="77777777" w:rsidR="00BC161B" w:rsidRDefault="00BC161B" w:rsidP="00C93998">
            <w:pPr>
              <w:cnfStyle w:val="000000000000" w:firstRow="0" w:lastRow="0" w:firstColumn="0" w:lastColumn="0" w:oddVBand="0" w:evenVBand="0" w:oddHBand="0" w:evenHBand="0" w:firstRowFirstColumn="0" w:firstRowLastColumn="0" w:lastRowFirstColumn="0" w:lastRowLastColumn="0"/>
            </w:pPr>
          </w:p>
          <w:p w14:paraId="4206A0AF" w14:textId="56798E24" w:rsidR="00BC161B" w:rsidRDefault="00847031" w:rsidP="00C93998">
            <w:pPr>
              <w:cnfStyle w:val="000000000000" w:firstRow="0" w:lastRow="0" w:firstColumn="0" w:lastColumn="0" w:oddVBand="0" w:evenVBand="0" w:oddHBand="0" w:evenHBand="0" w:firstRowFirstColumn="0" w:firstRowLastColumn="0" w:lastRowFirstColumn="0" w:lastRowLastColumn="0"/>
            </w:pPr>
            <w:r>
              <w:t>Under Funding is</w:t>
            </w:r>
            <w:r w:rsidR="00AB54B8">
              <w:t>s</w:t>
            </w:r>
            <w:r>
              <w:t>ue</w:t>
            </w:r>
          </w:p>
          <w:p w14:paraId="134F282D" w14:textId="17F3F6BF" w:rsidR="00BC161B" w:rsidRDefault="00AB54B8" w:rsidP="00C93998">
            <w:pPr>
              <w:cnfStyle w:val="000000000000" w:firstRow="0" w:lastRow="0" w:firstColumn="0" w:lastColumn="0" w:oddVBand="0" w:evenVBand="0" w:oddHBand="0" w:evenHBand="0" w:firstRowFirstColumn="0" w:firstRowLastColumn="0" w:lastRowFirstColumn="0" w:lastRowLastColumn="0"/>
            </w:pPr>
            <w:r>
              <w:t>(NHSfunding.info 2018)</w:t>
            </w:r>
          </w:p>
          <w:p w14:paraId="5EC50E94" w14:textId="77777777" w:rsidR="00BC161B" w:rsidRDefault="00BC161B" w:rsidP="00C93998">
            <w:pPr>
              <w:cnfStyle w:val="000000000000" w:firstRow="0" w:lastRow="0" w:firstColumn="0" w:lastColumn="0" w:oddVBand="0" w:evenVBand="0" w:oddHBand="0" w:evenHBand="0" w:firstRowFirstColumn="0" w:firstRowLastColumn="0" w:lastRowFirstColumn="0" w:lastRowLastColumn="0"/>
            </w:pPr>
          </w:p>
          <w:p w14:paraId="48CD2180" w14:textId="77777777" w:rsidR="00BC161B" w:rsidRDefault="00BC161B" w:rsidP="00C93998">
            <w:pPr>
              <w:cnfStyle w:val="000000000000" w:firstRow="0" w:lastRow="0" w:firstColumn="0" w:lastColumn="0" w:oddVBand="0" w:evenVBand="0" w:oddHBand="0" w:evenHBand="0" w:firstRowFirstColumn="0" w:firstRowLastColumn="0" w:lastRowFirstColumn="0" w:lastRowLastColumn="0"/>
            </w:pPr>
          </w:p>
          <w:p w14:paraId="008B0E42" w14:textId="77777777" w:rsidR="00BC161B" w:rsidRDefault="00BC161B" w:rsidP="00C93998">
            <w:pPr>
              <w:cnfStyle w:val="000000000000" w:firstRow="0" w:lastRow="0" w:firstColumn="0" w:lastColumn="0" w:oddVBand="0" w:evenVBand="0" w:oddHBand="0" w:evenHBand="0" w:firstRowFirstColumn="0" w:firstRowLastColumn="0" w:lastRowFirstColumn="0" w:lastRowLastColumn="0"/>
            </w:pPr>
          </w:p>
          <w:p w14:paraId="4FE2FEA0" w14:textId="77777777" w:rsidR="00BC161B" w:rsidRDefault="00BC161B" w:rsidP="00C93998">
            <w:pPr>
              <w:cnfStyle w:val="000000000000" w:firstRow="0" w:lastRow="0" w:firstColumn="0" w:lastColumn="0" w:oddVBand="0" w:evenVBand="0" w:oddHBand="0" w:evenHBand="0" w:firstRowFirstColumn="0" w:firstRowLastColumn="0" w:lastRowFirstColumn="0" w:lastRowLastColumn="0"/>
            </w:pPr>
          </w:p>
          <w:p w14:paraId="3E9B764D" w14:textId="77777777" w:rsidR="00B04FAF" w:rsidRDefault="00B04FAF" w:rsidP="00C93998">
            <w:pPr>
              <w:cnfStyle w:val="000000000000" w:firstRow="0" w:lastRow="0" w:firstColumn="0" w:lastColumn="0" w:oddVBand="0" w:evenVBand="0" w:oddHBand="0" w:evenHBand="0" w:firstRowFirstColumn="0" w:firstRowLastColumn="0" w:lastRowFirstColumn="0" w:lastRowLastColumn="0"/>
            </w:pPr>
          </w:p>
          <w:p w14:paraId="0929E2C6" w14:textId="77777777" w:rsidR="00B04FAF" w:rsidRDefault="00B04FAF" w:rsidP="00C93998">
            <w:pPr>
              <w:cnfStyle w:val="000000000000" w:firstRow="0" w:lastRow="0" w:firstColumn="0" w:lastColumn="0" w:oddVBand="0" w:evenVBand="0" w:oddHBand="0" w:evenHBand="0" w:firstRowFirstColumn="0" w:firstRowLastColumn="0" w:lastRowFirstColumn="0" w:lastRowLastColumn="0"/>
            </w:pPr>
          </w:p>
          <w:p w14:paraId="7FCA5747" w14:textId="77777777" w:rsidR="00B04FAF" w:rsidRDefault="00B04FAF" w:rsidP="00C93998">
            <w:pPr>
              <w:cnfStyle w:val="000000000000" w:firstRow="0" w:lastRow="0" w:firstColumn="0" w:lastColumn="0" w:oddVBand="0" w:evenVBand="0" w:oddHBand="0" w:evenHBand="0" w:firstRowFirstColumn="0" w:firstRowLastColumn="0" w:lastRowFirstColumn="0" w:lastRowLastColumn="0"/>
            </w:pPr>
          </w:p>
          <w:p w14:paraId="144E62D2" w14:textId="77777777" w:rsidR="00B04FAF" w:rsidRDefault="00B04FAF" w:rsidP="00C93998">
            <w:pPr>
              <w:cnfStyle w:val="000000000000" w:firstRow="0" w:lastRow="0" w:firstColumn="0" w:lastColumn="0" w:oddVBand="0" w:evenVBand="0" w:oddHBand="0" w:evenHBand="0" w:firstRowFirstColumn="0" w:firstRowLastColumn="0" w:lastRowFirstColumn="0" w:lastRowLastColumn="0"/>
            </w:pPr>
          </w:p>
          <w:p w14:paraId="774E986E" w14:textId="77777777" w:rsidR="00B04FAF" w:rsidRDefault="00B04FAF" w:rsidP="00C93998">
            <w:pPr>
              <w:cnfStyle w:val="000000000000" w:firstRow="0" w:lastRow="0" w:firstColumn="0" w:lastColumn="0" w:oddVBand="0" w:evenVBand="0" w:oddHBand="0" w:evenHBand="0" w:firstRowFirstColumn="0" w:firstRowLastColumn="0" w:lastRowFirstColumn="0" w:lastRowLastColumn="0"/>
            </w:pPr>
          </w:p>
          <w:p w14:paraId="2FD9056B" w14:textId="77777777" w:rsidR="00991DBB" w:rsidRDefault="00991DBB" w:rsidP="00C93998">
            <w:pPr>
              <w:cnfStyle w:val="000000000000" w:firstRow="0" w:lastRow="0" w:firstColumn="0" w:lastColumn="0" w:oddVBand="0" w:evenVBand="0" w:oddHBand="0" w:evenHBand="0" w:firstRowFirstColumn="0" w:firstRowLastColumn="0" w:lastRowFirstColumn="0" w:lastRowLastColumn="0"/>
            </w:pPr>
          </w:p>
          <w:p w14:paraId="3F150F28" w14:textId="77777777" w:rsidR="00991DBB" w:rsidRDefault="00991DBB" w:rsidP="00C93998">
            <w:pPr>
              <w:cnfStyle w:val="000000000000" w:firstRow="0" w:lastRow="0" w:firstColumn="0" w:lastColumn="0" w:oddVBand="0" w:evenVBand="0" w:oddHBand="0" w:evenHBand="0" w:firstRowFirstColumn="0" w:firstRowLastColumn="0" w:lastRowFirstColumn="0" w:lastRowLastColumn="0"/>
            </w:pPr>
          </w:p>
          <w:p w14:paraId="5CCB04A0" w14:textId="77777777" w:rsidR="00B04FAF" w:rsidRDefault="00991DBB" w:rsidP="00C93998">
            <w:pPr>
              <w:cnfStyle w:val="000000000000" w:firstRow="0" w:lastRow="0" w:firstColumn="0" w:lastColumn="0" w:oddVBand="0" w:evenVBand="0" w:oddHBand="0" w:evenHBand="0" w:firstRowFirstColumn="0" w:firstRowLastColumn="0" w:lastRowFirstColumn="0" w:lastRowLastColumn="0"/>
            </w:pPr>
            <w:r>
              <w:t>Serious shortage of both money and staff after lobbying by the government. (</w:t>
            </w:r>
            <w:r w:rsidR="00372336">
              <w:t>theguardian.co.uk</w:t>
            </w:r>
            <w:r>
              <w:t xml:space="preserve"> 2018)</w:t>
            </w:r>
          </w:p>
          <w:p w14:paraId="2A834648" w14:textId="77777777" w:rsidR="008151F6" w:rsidRDefault="008151F6" w:rsidP="00C93998">
            <w:pPr>
              <w:cnfStyle w:val="000000000000" w:firstRow="0" w:lastRow="0" w:firstColumn="0" w:lastColumn="0" w:oddVBand="0" w:evenVBand="0" w:oddHBand="0" w:evenHBand="0" w:firstRowFirstColumn="0" w:firstRowLastColumn="0" w:lastRowFirstColumn="0" w:lastRowLastColumn="0"/>
            </w:pPr>
          </w:p>
          <w:p w14:paraId="76A4E461" w14:textId="77777777" w:rsidR="008151F6" w:rsidRDefault="008151F6" w:rsidP="00C93998">
            <w:pPr>
              <w:cnfStyle w:val="000000000000" w:firstRow="0" w:lastRow="0" w:firstColumn="0" w:lastColumn="0" w:oddVBand="0" w:evenVBand="0" w:oddHBand="0" w:evenHBand="0" w:firstRowFirstColumn="0" w:firstRowLastColumn="0" w:lastRowFirstColumn="0" w:lastRowLastColumn="0"/>
            </w:pPr>
          </w:p>
          <w:p w14:paraId="0AC3C3DA" w14:textId="77777777" w:rsidR="008151F6" w:rsidRDefault="008151F6" w:rsidP="00C93998">
            <w:pPr>
              <w:cnfStyle w:val="000000000000" w:firstRow="0" w:lastRow="0" w:firstColumn="0" w:lastColumn="0" w:oddVBand="0" w:evenVBand="0" w:oddHBand="0" w:evenHBand="0" w:firstRowFirstColumn="0" w:firstRowLastColumn="0" w:lastRowFirstColumn="0" w:lastRowLastColumn="0"/>
            </w:pPr>
          </w:p>
          <w:p w14:paraId="2F912A07" w14:textId="77777777" w:rsidR="008151F6" w:rsidRDefault="008151F6" w:rsidP="00C93998">
            <w:pPr>
              <w:cnfStyle w:val="000000000000" w:firstRow="0" w:lastRow="0" w:firstColumn="0" w:lastColumn="0" w:oddVBand="0" w:evenVBand="0" w:oddHBand="0" w:evenHBand="0" w:firstRowFirstColumn="0" w:firstRowLastColumn="0" w:lastRowFirstColumn="0" w:lastRowLastColumn="0"/>
            </w:pPr>
          </w:p>
          <w:p w14:paraId="56F24FAF" w14:textId="77777777" w:rsidR="008151F6" w:rsidRDefault="008151F6" w:rsidP="00C93998">
            <w:pPr>
              <w:cnfStyle w:val="000000000000" w:firstRow="0" w:lastRow="0" w:firstColumn="0" w:lastColumn="0" w:oddVBand="0" w:evenVBand="0" w:oddHBand="0" w:evenHBand="0" w:firstRowFirstColumn="0" w:firstRowLastColumn="0" w:lastRowFirstColumn="0" w:lastRowLastColumn="0"/>
            </w:pPr>
          </w:p>
          <w:p w14:paraId="5B204FE0" w14:textId="77777777" w:rsidR="000A1466" w:rsidRDefault="000A1466" w:rsidP="00C93998">
            <w:pPr>
              <w:cnfStyle w:val="000000000000" w:firstRow="0" w:lastRow="0" w:firstColumn="0" w:lastColumn="0" w:oddVBand="0" w:evenVBand="0" w:oddHBand="0" w:evenHBand="0" w:firstRowFirstColumn="0" w:firstRowLastColumn="0" w:lastRowFirstColumn="0" w:lastRowLastColumn="0"/>
            </w:pPr>
          </w:p>
          <w:p w14:paraId="38C3DBCA" w14:textId="77777777" w:rsidR="000A1466" w:rsidRDefault="000A1466" w:rsidP="00C93998">
            <w:pPr>
              <w:cnfStyle w:val="000000000000" w:firstRow="0" w:lastRow="0" w:firstColumn="0" w:lastColumn="0" w:oddVBand="0" w:evenVBand="0" w:oddHBand="0" w:evenHBand="0" w:firstRowFirstColumn="0" w:firstRowLastColumn="0" w:lastRowFirstColumn="0" w:lastRowLastColumn="0"/>
            </w:pPr>
          </w:p>
          <w:p w14:paraId="71AEBCE3" w14:textId="4FE12FF5" w:rsidR="008151F6" w:rsidRDefault="008151F6" w:rsidP="00C93998">
            <w:pPr>
              <w:cnfStyle w:val="000000000000" w:firstRow="0" w:lastRow="0" w:firstColumn="0" w:lastColumn="0" w:oddVBand="0" w:evenVBand="0" w:oddHBand="0" w:evenHBand="0" w:firstRowFirstColumn="0" w:firstRowLastColumn="0" w:lastRowFirstColumn="0" w:lastRowLastColumn="0"/>
            </w:pPr>
            <w:r>
              <w:t>The NHS are running short fall of medical equipment</w:t>
            </w:r>
            <w:r w:rsidR="000A1466">
              <w:t xml:space="preserve"> (Theguardian.com 2018)</w:t>
            </w:r>
          </w:p>
        </w:tc>
        <w:tc>
          <w:tcPr>
            <w:tcW w:w="3913" w:type="dxa"/>
          </w:tcPr>
          <w:p w14:paraId="578DB23F" w14:textId="30B95E0C" w:rsidR="003E0278" w:rsidRPr="003E0278" w:rsidRDefault="001F6527" w:rsidP="00AB54B8">
            <w:pPr>
              <w:pStyle w:val="Heading5"/>
              <w:numPr>
                <w:ilvl w:val="0"/>
                <w:numId w:val="13"/>
              </w:numPr>
              <w:outlineLvl w:val="4"/>
              <w:cnfStyle w:val="000000000000" w:firstRow="0" w:lastRow="0" w:firstColumn="0" w:lastColumn="0" w:oddVBand="0" w:evenVBand="0" w:oddHBand="0" w:evenHBand="0" w:firstRowFirstColumn="0" w:firstRowLastColumn="0" w:lastRowFirstColumn="0" w:lastRowLastColumn="0"/>
              <w:rPr>
                <w:rFonts w:asciiTheme="minorHAnsi" w:hAnsiTheme="minorHAnsi"/>
                <w:color w:val="auto"/>
              </w:rPr>
            </w:pPr>
            <w:r>
              <w:rPr>
                <w:rFonts w:asciiTheme="minorHAnsi" w:hAnsiTheme="minorHAnsi"/>
                <w:color w:val="auto"/>
              </w:rPr>
              <w:t xml:space="preserve">The impact on the NHS this is having is that the </w:t>
            </w:r>
            <w:r w:rsidR="003E0278" w:rsidRPr="003E0278">
              <w:rPr>
                <w:rFonts w:asciiTheme="minorHAnsi" w:hAnsiTheme="minorHAnsi"/>
                <w:color w:val="auto"/>
              </w:rPr>
              <w:t>NHS provider sector</w:t>
            </w:r>
            <w:r w:rsidR="00AB54B8">
              <w:rPr>
                <w:rFonts w:asciiTheme="minorHAnsi" w:hAnsiTheme="minorHAnsi"/>
                <w:color w:val="auto"/>
              </w:rPr>
              <w:t xml:space="preserve"> is </w:t>
            </w:r>
            <w:r w:rsidR="003E0278" w:rsidRPr="003E0278">
              <w:rPr>
                <w:rFonts w:asciiTheme="minorHAnsi" w:hAnsiTheme="minorHAnsi"/>
                <w:color w:val="auto"/>
              </w:rPr>
              <w:t>struggling to cope with increased demand due to a growing and ageing population, and rising costs. As a result, in the 2015/2016 financial year the NHS provider sector reported a combined deficit of almost £2.45 billion, with the underlying deficit considerably higher at around £3 billion.</w:t>
            </w:r>
          </w:p>
          <w:p w14:paraId="0290C253" w14:textId="77777777" w:rsidR="00BC161B" w:rsidRDefault="00BC161B" w:rsidP="00C93998">
            <w:pPr>
              <w:cnfStyle w:val="000000000000" w:firstRow="0" w:lastRow="0" w:firstColumn="0" w:lastColumn="0" w:oddVBand="0" w:evenVBand="0" w:oddHBand="0" w:evenHBand="0" w:firstRowFirstColumn="0" w:firstRowLastColumn="0" w:lastRowFirstColumn="0" w:lastRowLastColumn="0"/>
            </w:pPr>
          </w:p>
          <w:p w14:paraId="4F273D7D" w14:textId="77777777" w:rsidR="00991DBB" w:rsidRDefault="00991DBB" w:rsidP="00C93998">
            <w:pPr>
              <w:cnfStyle w:val="000000000000" w:firstRow="0" w:lastRow="0" w:firstColumn="0" w:lastColumn="0" w:oddVBand="0" w:evenVBand="0" w:oddHBand="0" w:evenHBand="0" w:firstRowFirstColumn="0" w:firstRowLastColumn="0" w:lastRowFirstColumn="0" w:lastRowLastColumn="0"/>
            </w:pPr>
          </w:p>
          <w:p w14:paraId="61FB4359" w14:textId="18CBEF01" w:rsidR="00991DBB" w:rsidRDefault="00991DBB" w:rsidP="008151F6">
            <w:pPr>
              <w:pStyle w:val="ListParagraph"/>
              <w:numPr>
                <w:ilvl w:val="0"/>
                <w:numId w:val="13"/>
              </w:numPr>
              <w:cnfStyle w:val="000000000000" w:firstRow="0" w:lastRow="0" w:firstColumn="0" w:lastColumn="0" w:oddVBand="0" w:evenVBand="0" w:oddHBand="0" w:evenHBand="0" w:firstRowFirstColumn="0" w:firstRowLastColumn="0" w:lastRowFirstColumn="0" w:lastRowLastColumn="0"/>
            </w:pPr>
            <w:r>
              <w:t>Impact</w:t>
            </w:r>
            <w:r w:rsidR="00372336">
              <w:t xml:space="preserve"> </w:t>
            </w:r>
            <w:r>
              <w:t xml:space="preserve">NHS are likely to prompt renewed </w:t>
            </w:r>
            <w:r w:rsidR="00372336">
              <w:t>critics</w:t>
            </w:r>
            <w:r w:rsidR="00885F90">
              <w:t xml:space="preserve"> of the conservative handling of the NHS trust that care for patients in England are now expected to end 2018-19 about £900m in deficit far more than the £500m </w:t>
            </w:r>
            <w:r w:rsidR="00372336">
              <w:t>original</w:t>
            </w:r>
            <w:r w:rsidR="00885F90">
              <w:t xml:space="preserve"> target</w:t>
            </w:r>
          </w:p>
          <w:p w14:paraId="44FF176E" w14:textId="77777777" w:rsidR="008151F6" w:rsidRDefault="008151F6" w:rsidP="00C93998">
            <w:pPr>
              <w:cnfStyle w:val="000000000000" w:firstRow="0" w:lastRow="0" w:firstColumn="0" w:lastColumn="0" w:oddVBand="0" w:evenVBand="0" w:oddHBand="0" w:evenHBand="0" w:firstRowFirstColumn="0" w:firstRowLastColumn="0" w:lastRowFirstColumn="0" w:lastRowLastColumn="0"/>
            </w:pPr>
          </w:p>
          <w:p w14:paraId="770C0D48" w14:textId="77777777" w:rsidR="008151F6" w:rsidRDefault="008151F6" w:rsidP="00C93998">
            <w:pPr>
              <w:cnfStyle w:val="000000000000" w:firstRow="0" w:lastRow="0" w:firstColumn="0" w:lastColumn="0" w:oddVBand="0" w:evenVBand="0" w:oddHBand="0" w:evenHBand="0" w:firstRowFirstColumn="0" w:firstRowLastColumn="0" w:lastRowFirstColumn="0" w:lastRowLastColumn="0"/>
            </w:pPr>
          </w:p>
          <w:p w14:paraId="1CBBAFD8" w14:textId="5161B42E" w:rsidR="008151F6" w:rsidRDefault="00796C59" w:rsidP="001477A1">
            <w:pPr>
              <w:pStyle w:val="ListParagraph"/>
              <w:numPr>
                <w:ilvl w:val="0"/>
                <w:numId w:val="13"/>
              </w:numPr>
              <w:cnfStyle w:val="000000000000" w:firstRow="0" w:lastRow="0" w:firstColumn="0" w:lastColumn="0" w:oddVBand="0" w:evenVBand="0" w:oddHBand="0" w:evenHBand="0" w:firstRowFirstColumn="0" w:firstRowLastColumn="0" w:lastRowFirstColumn="0" w:lastRowLastColumn="0"/>
            </w:pPr>
            <w:hyperlink r:id="rId30" w:history="1">
              <w:r w:rsidR="008151F6" w:rsidRPr="000A1466">
                <w:rPr>
                  <w:rStyle w:val="Hyperlink"/>
                  <w:color w:val="auto"/>
                </w:rPr>
                <w:t>Hospitals</w:t>
              </w:r>
            </w:hyperlink>
            <w:r w:rsidR="008151F6" w:rsidRPr="008151F6">
              <w:t xml:space="preserve"> are suffering serious shortages </w:t>
            </w:r>
            <w:r w:rsidR="008151F6">
              <w:t>of vital medical equipment such as ventilators, pumps to administer drugs, and oxygen cylinders during the NHS’s ongoing winter crisis</w:t>
            </w:r>
            <w:r w:rsidR="000A1466">
              <w:t>.</w:t>
            </w:r>
          </w:p>
          <w:p w14:paraId="2C4A1E65" w14:textId="4B6C7D99" w:rsidR="00DF1EC6" w:rsidRDefault="00DF1EC6" w:rsidP="001477A1">
            <w:pPr>
              <w:pStyle w:val="ListParagraph"/>
              <w:numPr>
                <w:ilvl w:val="0"/>
                <w:numId w:val="13"/>
              </w:numPr>
              <w:cnfStyle w:val="000000000000" w:firstRow="0" w:lastRow="0" w:firstColumn="0" w:lastColumn="0" w:oddVBand="0" w:evenVBand="0" w:oddHBand="0" w:evenHBand="0" w:firstRowFirstColumn="0" w:firstRowLastColumn="0" w:lastRowFirstColumn="0" w:lastRowLastColumn="0"/>
            </w:pPr>
            <w:r>
              <w:t>numbers of people needing care has also led to some hospitals running out of beds for patients to sleep in, mattresses to lie on and trolleys to use while they wait for admission.</w:t>
            </w:r>
          </w:p>
          <w:p w14:paraId="5FB63AC5" w14:textId="77777777" w:rsidR="008151F6" w:rsidRDefault="008151F6" w:rsidP="00C93998">
            <w:pPr>
              <w:cnfStyle w:val="000000000000" w:firstRow="0" w:lastRow="0" w:firstColumn="0" w:lastColumn="0" w:oddVBand="0" w:evenVBand="0" w:oddHBand="0" w:evenHBand="0" w:firstRowFirstColumn="0" w:firstRowLastColumn="0" w:lastRowFirstColumn="0" w:lastRowLastColumn="0"/>
            </w:pPr>
          </w:p>
          <w:p w14:paraId="5791322C" w14:textId="6755C011" w:rsidR="008151F6" w:rsidRPr="003E0278" w:rsidRDefault="008151F6" w:rsidP="00C93998">
            <w:pPr>
              <w:cnfStyle w:val="000000000000" w:firstRow="0" w:lastRow="0" w:firstColumn="0" w:lastColumn="0" w:oddVBand="0" w:evenVBand="0" w:oddHBand="0" w:evenHBand="0" w:firstRowFirstColumn="0" w:firstRowLastColumn="0" w:lastRowFirstColumn="0" w:lastRowLastColumn="0"/>
            </w:pPr>
          </w:p>
        </w:tc>
      </w:tr>
      <w:tr w:rsidR="00BC161B" w14:paraId="4120FDE3" w14:textId="77777777" w:rsidTr="00C939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vAlign w:val="center"/>
          </w:tcPr>
          <w:p w14:paraId="15D874B9" w14:textId="77777777" w:rsidR="00BC161B" w:rsidRDefault="00BC161B" w:rsidP="00C93998">
            <w:r>
              <w:t>Sociological</w:t>
            </w:r>
          </w:p>
        </w:tc>
        <w:tc>
          <w:tcPr>
            <w:tcW w:w="3542" w:type="dxa"/>
          </w:tcPr>
          <w:p w14:paraId="2C029794" w14:textId="77777777" w:rsidR="00BC161B" w:rsidRDefault="00BC161B" w:rsidP="00C93998">
            <w:pPr>
              <w:cnfStyle w:val="000000100000" w:firstRow="0" w:lastRow="0" w:firstColumn="0" w:lastColumn="0" w:oddVBand="0" w:evenVBand="0" w:oddHBand="1" w:evenHBand="0" w:firstRowFirstColumn="0" w:firstRowLastColumn="0" w:lastRowFirstColumn="0" w:lastRowLastColumn="0"/>
            </w:pPr>
          </w:p>
          <w:p w14:paraId="7A7DCF58" w14:textId="77777777" w:rsidR="00BC161B" w:rsidRDefault="00BC161B" w:rsidP="00C93998">
            <w:pPr>
              <w:cnfStyle w:val="000000100000" w:firstRow="0" w:lastRow="0" w:firstColumn="0" w:lastColumn="0" w:oddVBand="0" w:evenVBand="0" w:oddHBand="1" w:evenHBand="0" w:firstRowFirstColumn="0" w:firstRowLastColumn="0" w:lastRowFirstColumn="0" w:lastRowLastColumn="0"/>
            </w:pPr>
          </w:p>
          <w:p w14:paraId="3597F87F" w14:textId="58C4C2B9" w:rsidR="00FD4D4D" w:rsidRDefault="00BC161B" w:rsidP="00FD4D4D">
            <w:pPr>
              <w:cnfStyle w:val="000000100000" w:firstRow="0" w:lastRow="0" w:firstColumn="0" w:lastColumn="0" w:oddVBand="0" w:evenVBand="0" w:oddHBand="1" w:evenHBand="0" w:firstRowFirstColumn="0" w:firstRowLastColumn="0" w:lastRowFirstColumn="0" w:lastRowLastColumn="0"/>
            </w:pPr>
            <w:r>
              <w:t>Ageing population</w:t>
            </w:r>
            <w:r w:rsidR="00372336">
              <w:t xml:space="preserve"> is bec</w:t>
            </w:r>
            <w:r w:rsidR="00DF54D8">
              <w:t xml:space="preserve">oming a major problem for example the </w:t>
            </w:r>
            <w:r w:rsidR="00FD4D4D">
              <w:t>Lifestyle factor</w:t>
            </w:r>
            <w:r w:rsidR="00DF54D8">
              <w:t xml:space="preserve"> </w:t>
            </w:r>
            <w:r w:rsidR="00FD4D4D">
              <w:t xml:space="preserve">people are drinking more and smoking also poor diet overweight obesity is </w:t>
            </w:r>
            <w:r w:rsidR="00986E1A">
              <w:t>increasing</w:t>
            </w:r>
            <w:r w:rsidR="00FD4D4D">
              <w:t xml:space="preserve"> </w:t>
            </w:r>
            <w:r w:rsidR="00DF54D8">
              <w:t>(nhs.uk 2018)</w:t>
            </w:r>
          </w:p>
          <w:p w14:paraId="4DD31C63" w14:textId="77777777" w:rsidR="00BC161B" w:rsidRDefault="00BC161B" w:rsidP="00C93998">
            <w:pPr>
              <w:cnfStyle w:val="000000100000" w:firstRow="0" w:lastRow="0" w:firstColumn="0" w:lastColumn="0" w:oddVBand="0" w:evenVBand="0" w:oddHBand="1" w:evenHBand="0" w:firstRowFirstColumn="0" w:firstRowLastColumn="0" w:lastRowFirstColumn="0" w:lastRowLastColumn="0"/>
            </w:pPr>
          </w:p>
          <w:p w14:paraId="36F4E04D" w14:textId="77777777" w:rsidR="00BC161B" w:rsidRDefault="00BC161B" w:rsidP="00C93998">
            <w:pPr>
              <w:cnfStyle w:val="000000100000" w:firstRow="0" w:lastRow="0" w:firstColumn="0" w:lastColumn="0" w:oddVBand="0" w:evenVBand="0" w:oddHBand="1" w:evenHBand="0" w:firstRowFirstColumn="0" w:firstRowLastColumn="0" w:lastRowFirstColumn="0" w:lastRowLastColumn="0"/>
            </w:pPr>
          </w:p>
          <w:p w14:paraId="6B4DB7BF" w14:textId="77777777" w:rsidR="00BC161B" w:rsidRDefault="00BC161B" w:rsidP="00C93998">
            <w:pPr>
              <w:cnfStyle w:val="000000100000" w:firstRow="0" w:lastRow="0" w:firstColumn="0" w:lastColumn="0" w:oddVBand="0" w:evenVBand="0" w:oddHBand="1" w:evenHBand="0" w:firstRowFirstColumn="0" w:firstRowLastColumn="0" w:lastRowFirstColumn="0" w:lastRowLastColumn="0"/>
            </w:pPr>
          </w:p>
          <w:p w14:paraId="1F8F090F" w14:textId="77777777" w:rsidR="00BC161B" w:rsidRDefault="00BC161B" w:rsidP="00C93998">
            <w:pPr>
              <w:cnfStyle w:val="000000100000" w:firstRow="0" w:lastRow="0" w:firstColumn="0" w:lastColumn="0" w:oddVBand="0" w:evenVBand="0" w:oddHBand="1" w:evenHBand="0" w:firstRowFirstColumn="0" w:firstRowLastColumn="0" w:lastRowFirstColumn="0" w:lastRowLastColumn="0"/>
            </w:pPr>
          </w:p>
        </w:tc>
        <w:tc>
          <w:tcPr>
            <w:tcW w:w="3913" w:type="dxa"/>
          </w:tcPr>
          <w:p w14:paraId="530F7E97" w14:textId="77777777" w:rsidR="00372336" w:rsidRDefault="00372336" w:rsidP="00C93998">
            <w:pPr>
              <w:cnfStyle w:val="000000100000" w:firstRow="0" w:lastRow="0" w:firstColumn="0" w:lastColumn="0" w:oddVBand="0" w:evenVBand="0" w:oddHBand="1" w:evenHBand="0" w:firstRowFirstColumn="0" w:firstRowLastColumn="0" w:lastRowFirstColumn="0" w:lastRowLastColumn="0"/>
            </w:pPr>
          </w:p>
          <w:p w14:paraId="4D5B42DD" w14:textId="058E45E9" w:rsidR="00BC161B" w:rsidRDefault="00B52B5C" w:rsidP="00C93998">
            <w:pPr>
              <w:cnfStyle w:val="000000100000" w:firstRow="0" w:lastRow="0" w:firstColumn="0" w:lastColumn="0" w:oddVBand="0" w:evenVBand="0" w:oddHBand="1" w:evenHBand="0" w:firstRowFirstColumn="0" w:firstRowLastColumn="0" w:lastRowFirstColumn="0" w:lastRowLastColumn="0"/>
            </w:pPr>
            <w:r>
              <w:t xml:space="preserve">The patients </w:t>
            </w:r>
            <w:r w:rsidR="00FD4D4D">
              <w:t xml:space="preserve">Rely on NHS for help and advice more alcohol related patient are getting admitted in hospital costing the NHS </w:t>
            </w:r>
            <w:r>
              <w:t>millions</w:t>
            </w:r>
          </w:p>
        </w:tc>
      </w:tr>
      <w:tr w:rsidR="00BC161B" w14:paraId="293D6B10" w14:textId="77777777" w:rsidTr="00C93998">
        <w:tc>
          <w:tcPr>
            <w:cnfStyle w:val="001000000000" w:firstRow="0" w:lastRow="0" w:firstColumn="1" w:lastColumn="0" w:oddVBand="0" w:evenVBand="0" w:oddHBand="0" w:evenHBand="0" w:firstRowFirstColumn="0" w:firstRowLastColumn="0" w:lastRowFirstColumn="0" w:lastRowLastColumn="0"/>
            <w:tcW w:w="1561" w:type="dxa"/>
            <w:vAlign w:val="center"/>
          </w:tcPr>
          <w:p w14:paraId="29B8D2FF" w14:textId="77777777" w:rsidR="00BC161B" w:rsidRDefault="00BC161B" w:rsidP="00C93998">
            <w:r>
              <w:t>Technological</w:t>
            </w:r>
          </w:p>
        </w:tc>
        <w:tc>
          <w:tcPr>
            <w:tcW w:w="3542" w:type="dxa"/>
          </w:tcPr>
          <w:p w14:paraId="7248EFC1" w14:textId="2AAEB509" w:rsidR="00BC161B" w:rsidRDefault="00BC161B" w:rsidP="00C93998">
            <w:pPr>
              <w:cnfStyle w:val="000000000000" w:firstRow="0" w:lastRow="0" w:firstColumn="0" w:lastColumn="0" w:oddVBand="0" w:evenVBand="0" w:oddHBand="0" w:evenHBand="0" w:firstRowFirstColumn="0" w:firstRowLastColumn="0" w:lastRowFirstColumn="0" w:lastRowLastColumn="0"/>
            </w:pPr>
          </w:p>
          <w:p w14:paraId="7322A4F0" w14:textId="52B703FB" w:rsidR="00BC161B" w:rsidRDefault="00F77D5F" w:rsidP="00C93998">
            <w:pPr>
              <w:cnfStyle w:val="000000000000" w:firstRow="0" w:lastRow="0" w:firstColumn="0" w:lastColumn="0" w:oddVBand="0" w:evenVBand="0" w:oddHBand="0" w:evenHBand="0" w:firstRowFirstColumn="0" w:firstRowLastColumn="0" w:lastRowFirstColumn="0" w:lastRowLastColumn="0"/>
            </w:pPr>
            <w:r>
              <w:t xml:space="preserve">New Cancer machines </w:t>
            </w:r>
          </w:p>
          <w:p w14:paraId="5220966A" w14:textId="13C37495" w:rsidR="00F77D5F" w:rsidRDefault="00F77D5F" w:rsidP="00C93998">
            <w:pPr>
              <w:cnfStyle w:val="000000000000" w:firstRow="0" w:lastRow="0" w:firstColumn="0" w:lastColumn="0" w:oddVBand="0" w:evenVBand="0" w:oddHBand="0" w:evenHBand="0" w:firstRowFirstColumn="0" w:firstRowLastColumn="0" w:lastRowFirstColumn="0" w:lastRowLastColumn="0"/>
            </w:pPr>
            <w:r>
              <w:t>(England.nhs.uk 2018)</w:t>
            </w:r>
          </w:p>
          <w:p w14:paraId="131E85B3" w14:textId="77777777" w:rsidR="00BC161B" w:rsidRDefault="00BC161B" w:rsidP="00C93998">
            <w:pPr>
              <w:cnfStyle w:val="000000000000" w:firstRow="0" w:lastRow="0" w:firstColumn="0" w:lastColumn="0" w:oddVBand="0" w:evenVBand="0" w:oddHBand="0" w:evenHBand="0" w:firstRowFirstColumn="0" w:firstRowLastColumn="0" w:lastRowFirstColumn="0" w:lastRowLastColumn="0"/>
            </w:pPr>
          </w:p>
          <w:p w14:paraId="14FBD6E8" w14:textId="77777777" w:rsidR="00BC161B" w:rsidRDefault="00BC161B" w:rsidP="00C93998">
            <w:pPr>
              <w:cnfStyle w:val="000000000000" w:firstRow="0" w:lastRow="0" w:firstColumn="0" w:lastColumn="0" w:oddVBand="0" w:evenVBand="0" w:oddHBand="0" w:evenHBand="0" w:firstRowFirstColumn="0" w:firstRowLastColumn="0" w:lastRowFirstColumn="0" w:lastRowLastColumn="0"/>
            </w:pPr>
          </w:p>
          <w:p w14:paraId="1C704292" w14:textId="77777777" w:rsidR="00BC161B" w:rsidRDefault="00BC161B" w:rsidP="00C93998">
            <w:pPr>
              <w:cnfStyle w:val="000000000000" w:firstRow="0" w:lastRow="0" w:firstColumn="0" w:lastColumn="0" w:oddVBand="0" w:evenVBand="0" w:oddHBand="0" w:evenHBand="0" w:firstRowFirstColumn="0" w:firstRowLastColumn="0" w:lastRowFirstColumn="0" w:lastRowLastColumn="0"/>
            </w:pPr>
          </w:p>
          <w:p w14:paraId="19B6AF09" w14:textId="77777777" w:rsidR="00BC161B" w:rsidRDefault="00BC161B" w:rsidP="00C93998">
            <w:pPr>
              <w:cnfStyle w:val="000000000000" w:firstRow="0" w:lastRow="0" w:firstColumn="0" w:lastColumn="0" w:oddVBand="0" w:evenVBand="0" w:oddHBand="0" w:evenHBand="0" w:firstRowFirstColumn="0" w:firstRowLastColumn="0" w:lastRowFirstColumn="0" w:lastRowLastColumn="0"/>
            </w:pPr>
          </w:p>
        </w:tc>
        <w:tc>
          <w:tcPr>
            <w:tcW w:w="3913" w:type="dxa"/>
          </w:tcPr>
          <w:p w14:paraId="1065B780" w14:textId="28360F0C" w:rsidR="00BC161B" w:rsidRDefault="00F77D5F" w:rsidP="00A15B95">
            <w:pPr>
              <w:pStyle w:val="ListParagraph"/>
              <w:numPr>
                <w:ilvl w:val="0"/>
                <w:numId w:val="17"/>
              </w:numPr>
              <w:cnfStyle w:val="000000000000" w:firstRow="0" w:lastRow="0" w:firstColumn="0" w:lastColumn="0" w:oddVBand="0" w:evenVBand="0" w:oddHBand="0" w:evenHBand="0" w:firstRowFirstColumn="0" w:firstRowLastColumn="0" w:lastRowFirstColumn="0" w:lastRowLastColumn="0"/>
            </w:pPr>
            <w:r>
              <w:t xml:space="preserve">The following impact </w:t>
            </w:r>
            <w:r w:rsidR="008D251E">
              <w:t>the government have a</w:t>
            </w:r>
            <w:r>
              <w:t>nnounced a £130m investment to kickstart the upgrade of radiotherapy equipment and transform cancer treatment across England.</w:t>
            </w:r>
          </w:p>
        </w:tc>
      </w:tr>
      <w:tr w:rsidR="00BC161B" w14:paraId="2BE810B4" w14:textId="77777777" w:rsidTr="00C939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vAlign w:val="center"/>
          </w:tcPr>
          <w:p w14:paraId="34411C2E" w14:textId="77777777" w:rsidR="00BC161B" w:rsidRDefault="00BC161B" w:rsidP="00C93998">
            <w:r>
              <w:t>Legal</w:t>
            </w:r>
          </w:p>
        </w:tc>
        <w:tc>
          <w:tcPr>
            <w:tcW w:w="3542" w:type="dxa"/>
          </w:tcPr>
          <w:p w14:paraId="40E2E29C" w14:textId="77777777" w:rsidR="00BC161B" w:rsidRDefault="00BC161B" w:rsidP="00C93998">
            <w:pPr>
              <w:cnfStyle w:val="000000100000" w:firstRow="0" w:lastRow="0" w:firstColumn="0" w:lastColumn="0" w:oddVBand="0" w:evenVBand="0" w:oddHBand="1" w:evenHBand="0" w:firstRowFirstColumn="0" w:firstRowLastColumn="0" w:lastRowFirstColumn="0" w:lastRowLastColumn="0"/>
            </w:pPr>
          </w:p>
          <w:p w14:paraId="6633F62B" w14:textId="77777777" w:rsidR="00BC161B" w:rsidRDefault="00BC161B" w:rsidP="00C93998">
            <w:pPr>
              <w:cnfStyle w:val="000000100000" w:firstRow="0" w:lastRow="0" w:firstColumn="0" w:lastColumn="0" w:oddVBand="0" w:evenVBand="0" w:oddHBand="1" w:evenHBand="0" w:firstRowFirstColumn="0" w:firstRowLastColumn="0" w:lastRowFirstColumn="0" w:lastRowLastColumn="0"/>
            </w:pPr>
          </w:p>
          <w:p w14:paraId="7277C2DC" w14:textId="190A2445" w:rsidR="00BC161B" w:rsidRDefault="006D74C6" w:rsidP="00536CDD">
            <w:pPr>
              <w:cnfStyle w:val="000000100000" w:firstRow="0" w:lastRow="0" w:firstColumn="0" w:lastColumn="0" w:oddVBand="0" w:evenVBand="0" w:oddHBand="1" w:evenHBand="0" w:firstRowFirstColumn="0" w:firstRowLastColumn="0" w:lastRowFirstColumn="0" w:lastRowLastColumn="0"/>
            </w:pPr>
            <w:r>
              <w:t xml:space="preserve">Health and safety </w:t>
            </w:r>
            <w:r w:rsidR="00536CDD">
              <w:t>laws</w:t>
            </w:r>
          </w:p>
          <w:p w14:paraId="777B59B2" w14:textId="0AB35815" w:rsidR="00BC161B" w:rsidRDefault="00472256" w:rsidP="00C93998">
            <w:pPr>
              <w:cnfStyle w:val="000000100000" w:firstRow="0" w:lastRow="0" w:firstColumn="0" w:lastColumn="0" w:oddVBand="0" w:evenVBand="0" w:oddHBand="1" w:evenHBand="0" w:firstRowFirstColumn="0" w:firstRowLastColumn="0" w:lastRowFirstColumn="0" w:lastRowLastColumn="0"/>
            </w:pPr>
            <w:r>
              <w:t>(nhsemployers.org 2018)</w:t>
            </w:r>
          </w:p>
          <w:p w14:paraId="522CF188" w14:textId="77777777" w:rsidR="00BC161B" w:rsidRDefault="00BC161B" w:rsidP="00C93998">
            <w:pPr>
              <w:cnfStyle w:val="000000100000" w:firstRow="0" w:lastRow="0" w:firstColumn="0" w:lastColumn="0" w:oddVBand="0" w:evenVBand="0" w:oddHBand="1" w:evenHBand="0" w:firstRowFirstColumn="0" w:firstRowLastColumn="0" w:lastRowFirstColumn="0" w:lastRowLastColumn="0"/>
            </w:pPr>
          </w:p>
          <w:p w14:paraId="213ACF97" w14:textId="77777777" w:rsidR="00BC161B" w:rsidRDefault="00BC161B" w:rsidP="00C93998">
            <w:pPr>
              <w:cnfStyle w:val="000000100000" w:firstRow="0" w:lastRow="0" w:firstColumn="0" w:lastColumn="0" w:oddVBand="0" w:evenVBand="0" w:oddHBand="1" w:evenHBand="0" w:firstRowFirstColumn="0" w:firstRowLastColumn="0" w:lastRowFirstColumn="0" w:lastRowLastColumn="0"/>
            </w:pPr>
          </w:p>
          <w:p w14:paraId="683A9DE2" w14:textId="77777777" w:rsidR="00BC161B" w:rsidRDefault="00BC161B" w:rsidP="00C93998">
            <w:pPr>
              <w:cnfStyle w:val="000000100000" w:firstRow="0" w:lastRow="0" w:firstColumn="0" w:lastColumn="0" w:oddVBand="0" w:evenVBand="0" w:oddHBand="1" w:evenHBand="0" w:firstRowFirstColumn="0" w:firstRowLastColumn="0" w:lastRowFirstColumn="0" w:lastRowLastColumn="0"/>
            </w:pPr>
          </w:p>
        </w:tc>
        <w:tc>
          <w:tcPr>
            <w:tcW w:w="3913" w:type="dxa"/>
          </w:tcPr>
          <w:p w14:paraId="7C7C97F6" w14:textId="7BB0AD89" w:rsidR="00BC161B" w:rsidRDefault="00536CDD" w:rsidP="00536CDD">
            <w:pPr>
              <w:pStyle w:val="ListParagraph"/>
              <w:numPr>
                <w:ilvl w:val="0"/>
                <w:numId w:val="16"/>
              </w:numPr>
              <w:cnfStyle w:val="000000100000" w:firstRow="0" w:lastRow="0" w:firstColumn="0" w:lastColumn="0" w:oddVBand="0" w:evenVBand="0" w:oddHBand="1" w:evenHBand="0" w:firstRowFirstColumn="0" w:firstRowLastColumn="0" w:lastRowFirstColumn="0" w:lastRowLastColumn="0"/>
            </w:pPr>
            <w:r>
              <w:t>The impact this is having it has been found that effective strategies to protect and support the health, safety and wellbeing of staff will also benefit patients. Therefore, it is crucial that health and wellbeing leads work in partnership with their local health and safety officers to promote health and wellbeing.</w:t>
            </w:r>
          </w:p>
          <w:p w14:paraId="43FE62EC" w14:textId="77777777" w:rsidR="00536CDD" w:rsidRDefault="00536CDD" w:rsidP="00536CDD">
            <w:pPr>
              <w:pStyle w:val="ListParagraph"/>
              <w:numPr>
                <w:ilvl w:val="0"/>
                <w:numId w:val="16"/>
              </w:numPr>
              <w:cnfStyle w:val="000000100000" w:firstRow="0" w:lastRow="0" w:firstColumn="0" w:lastColumn="0" w:oddVBand="0" w:evenVBand="0" w:oddHBand="1" w:evenHBand="0" w:firstRowFirstColumn="0" w:firstRowLastColumn="0" w:lastRowFirstColumn="0" w:lastRowLastColumn="0"/>
            </w:pPr>
          </w:p>
          <w:p w14:paraId="2BC7D2A0" w14:textId="7E64CF96" w:rsidR="00536CDD" w:rsidRDefault="00536CDD" w:rsidP="00C93998">
            <w:pPr>
              <w:cnfStyle w:val="000000100000" w:firstRow="0" w:lastRow="0" w:firstColumn="0" w:lastColumn="0" w:oddVBand="0" w:evenVBand="0" w:oddHBand="1" w:evenHBand="0" w:firstRowFirstColumn="0" w:firstRowLastColumn="0" w:lastRowFirstColumn="0" w:lastRowLastColumn="0"/>
            </w:pPr>
          </w:p>
        </w:tc>
      </w:tr>
      <w:tr w:rsidR="00BC161B" w14:paraId="055C449C" w14:textId="77777777" w:rsidTr="00C93998">
        <w:tc>
          <w:tcPr>
            <w:cnfStyle w:val="001000000000" w:firstRow="0" w:lastRow="0" w:firstColumn="1" w:lastColumn="0" w:oddVBand="0" w:evenVBand="0" w:oddHBand="0" w:evenHBand="0" w:firstRowFirstColumn="0" w:firstRowLastColumn="0" w:lastRowFirstColumn="0" w:lastRowLastColumn="0"/>
            <w:tcW w:w="1561" w:type="dxa"/>
            <w:vAlign w:val="center"/>
          </w:tcPr>
          <w:p w14:paraId="00D5954C" w14:textId="77777777" w:rsidR="00BC161B" w:rsidRDefault="00BC161B" w:rsidP="00C93998">
            <w:r>
              <w:t>Environmental</w:t>
            </w:r>
          </w:p>
        </w:tc>
        <w:tc>
          <w:tcPr>
            <w:tcW w:w="3542" w:type="dxa"/>
          </w:tcPr>
          <w:p w14:paraId="1CCD382A" w14:textId="77777777" w:rsidR="00BC161B" w:rsidRDefault="00BC161B" w:rsidP="00C93998">
            <w:pPr>
              <w:cnfStyle w:val="000000000000" w:firstRow="0" w:lastRow="0" w:firstColumn="0" w:lastColumn="0" w:oddVBand="0" w:evenVBand="0" w:oddHBand="0" w:evenHBand="0" w:firstRowFirstColumn="0" w:firstRowLastColumn="0" w:lastRowFirstColumn="0" w:lastRowLastColumn="0"/>
            </w:pPr>
          </w:p>
          <w:p w14:paraId="07F0558A" w14:textId="5A6980AE" w:rsidR="00BC161B" w:rsidRDefault="00F00C71" w:rsidP="00C93998">
            <w:pPr>
              <w:cnfStyle w:val="000000000000" w:firstRow="0" w:lastRow="0" w:firstColumn="0" w:lastColumn="0" w:oddVBand="0" w:evenVBand="0" w:oddHBand="0" w:evenHBand="0" w:firstRowFirstColumn="0" w:firstRowLastColumn="0" w:lastRowFirstColumn="0" w:lastRowLastColumn="0"/>
            </w:pPr>
            <w:r>
              <w:t xml:space="preserve">NHS Greener </w:t>
            </w:r>
          </w:p>
          <w:p w14:paraId="2A0E498B" w14:textId="037097F6" w:rsidR="00BC161B" w:rsidRDefault="00F00C71" w:rsidP="00C93998">
            <w:pPr>
              <w:cnfStyle w:val="000000000000" w:firstRow="0" w:lastRow="0" w:firstColumn="0" w:lastColumn="0" w:oddVBand="0" w:evenVBand="0" w:oddHBand="0" w:evenHBand="0" w:firstRowFirstColumn="0" w:firstRowLastColumn="0" w:lastRowFirstColumn="0" w:lastRowLastColumn="0"/>
            </w:pPr>
            <w:r>
              <w:t>(energysavingtrust.org 2018)</w:t>
            </w:r>
          </w:p>
          <w:p w14:paraId="01281063" w14:textId="77777777" w:rsidR="00BC161B" w:rsidRDefault="00BC161B" w:rsidP="00C93998">
            <w:pPr>
              <w:cnfStyle w:val="000000000000" w:firstRow="0" w:lastRow="0" w:firstColumn="0" w:lastColumn="0" w:oddVBand="0" w:evenVBand="0" w:oddHBand="0" w:evenHBand="0" w:firstRowFirstColumn="0" w:firstRowLastColumn="0" w:lastRowFirstColumn="0" w:lastRowLastColumn="0"/>
            </w:pPr>
          </w:p>
          <w:p w14:paraId="7909483E" w14:textId="77777777" w:rsidR="00BC161B" w:rsidRDefault="00BC161B" w:rsidP="00C93998">
            <w:pPr>
              <w:cnfStyle w:val="000000000000" w:firstRow="0" w:lastRow="0" w:firstColumn="0" w:lastColumn="0" w:oddVBand="0" w:evenVBand="0" w:oddHBand="0" w:evenHBand="0" w:firstRowFirstColumn="0" w:firstRowLastColumn="0" w:lastRowFirstColumn="0" w:lastRowLastColumn="0"/>
            </w:pPr>
          </w:p>
          <w:p w14:paraId="74256367" w14:textId="77777777" w:rsidR="00BC161B" w:rsidRDefault="00BC161B" w:rsidP="00C93998">
            <w:pPr>
              <w:cnfStyle w:val="000000000000" w:firstRow="0" w:lastRow="0" w:firstColumn="0" w:lastColumn="0" w:oddVBand="0" w:evenVBand="0" w:oddHBand="0" w:evenHBand="0" w:firstRowFirstColumn="0" w:firstRowLastColumn="0" w:lastRowFirstColumn="0" w:lastRowLastColumn="0"/>
            </w:pPr>
          </w:p>
          <w:p w14:paraId="59635131" w14:textId="77777777" w:rsidR="00BC161B" w:rsidRDefault="00BC161B" w:rsidP="00C93998">
            <w:pPr>
              <w:cnfStyle w:val="000000000000" w:firstRow="0" w:lastRow="0" w:firstColumn="0" w:lastColumn="0" w:oddVBand="0" w:evenVBand="0" w:oddHBand="0" w:evenHBand="0" w:firstRowFirstColumn="0" w:firstRowLastColumn="0" w:lastRowFirstColumn="0" w:lastRowLastColumn="0"/>
            </w:pPr>
          </w:p>
          <w:p w14:paraId="522E987F" w14:textId="77777777" w:rsidR="00BC161B" w:rsidRDefault="00BC161B" w:rsidP="00C93998">
            <w:pPr>
              <w:cnfStyle w:val="000000000000" w:firstRow="0" w:lastRow="0" w:firstColumn="0" w:lastColumn="0" w:oddVBand="0" w:evenVBand="0" w:oddHBand="0" w:evenHBand="0" w:firstRowFirstColumn="0" w:firstRowLastColumn="0" w:lastRowFirstColumn="0" w:lastRowLastColumn="0"/>
            </w:pPr>
          </w:p>
        </w:tc>
        <w:tc>
          <w:tcPr>
            <w:tcW w:w="3913" w:type="dxa"/>
          </w:tcPr>
          <w:p w14:paraId="39512914" w14:textId="77777777" w:rsidR="00BC161B" w:rsidRDefault="00F00C71" w:rsidP="00F00C71">
            <w:pPr>
              <w:pStyle w:val="ListParagraph"/>
              <w:numPr>
                <w:ilvl w:val="0"/>
                <w:numId w:val="14"/>
              </w:numPr>
              <w:cnfStyle w:val="000000000000" w:firstRow="0" w:lastRow="0" w:firstColumn="0" w:lastColumn="0" w:oddVBand="0" w:evenVBand="0" w:oddHBand="0" w:evenHBand="0" w:firstRowFirstColumn="0" w:firstRowLastColumn="0" w:lastRowFirstColumn="0" w:lastRowLastColumn="0"/>
            </w:pPr>
            <w:r>
              <w:t>According by (NAO), energy efficiency and low-carbon technologies can save money for our health services.</w:t>
            </w:r>
          </w:p>
          <w:p w14:paraId="609D15DA" w14:textId="65A26826" w:rsidR="00F00C71" w:rsidRDefault="00F00C71" w:rsidP="00F00C71">
            <w:pPr>
              <w:pStyle w:val="ListParagraph"/>
              <w:numPr>
                <w:ilvl w:val="0"/>
                <w:numId w:val="14"/>
              </w:numPr>
              <w:cnfStyle w:val="000000000000" w:firstRow="0" w:lastRow="0" w:firstColumn="0" w:lastColumn="0" w:oddVBand="0" w:evenVBand="0" w:oddHBand="0" w:evenHBand="0" w:firstRowFirstColumn="0" w:firstRowLastColumn="0" w:lastRowFirstColumn="0" w:lastRowLastColumn="0"/>
            </w:pPr>
            <w:r w:rsidRPr="00F00C71">
              <w:t xml:space="preserve">The </w:t>
            </w:r>
            <w:hyperlink r:id="rId31" w:tgtFrame="_blank" w:history="1">
              <w:r w:rsidRPr="00F00C71">
                <w:rPr>
                  <w:rStyle w:val="Hyperlink"/>
                  <w:color w:val="auto"/>
                  <w:u w:val="none"/>
                </w:rPr>
                <w:t>NHS Energy Efficiency Fund</w:t>
              </w:r>
            </w:hyperlink>
            <w:r w:rsidRPr="00F00C71">
              <w:t xml:space="preserve"> is heavily oversubscribed </w:t>
            </w:r>
            <w:r>
              <w:t xml:space="preserve">and now Trusts have launched their own initiatives, such as </w:t>
            </w:r>
            <w:proofErr w:type="spellStart"/>
            <w:r>
              <w:t>Barts</w:t>
            </w:r>
            <w:proofErr w:type="spellEnd"/>
            <w:r>
              <w:t xml:space="preserve"> Health NHS Trust’s TLC initiative, which encouraged staff to turn off electrical equipment and lights and close doors and windows where possible.</w:t>
            </w:r>
          </w:p>
        </w:tc>
      </w:tr>
    </w:tbl>
    <w:p w14:paraId="318666CC" w14:textId="0C2280B2" w:rsidR="00A113CF" w:rsidRDefault="00A113CF" w:rsidP="00A113CF"/>
    <w:p w14:paraId="22AFE550" w14:textId="77777777" w:rsidR="00A113CF" w:rsidRPr="00A113CF" w:rsidRDefault="00A113CF" w:rsidP="00A113CF"/>
    <w:p w14:paraId="0F3AD712" w14:textId="5F59788C" w:rsidR="00D8776E" w:rsidRDefault="00D8776E" w:rsidP="00D8776E"/>
    <w:p w14:paraId="067276BE" w14:textId="0D237E4F" w:rsidR="00D8776E" w:rsidRDefault="00D8776E" w:rsidP="00D8776E">
      <w:r>
        <w:t>SWOT ANALYSIS</w:t>
      </w:r>
    </w:p>
    <w:p w14:paraId="25B15DF7" w14:textId="16CE3C43" w:rsidR="00D8776E" w:rsidRDefault="00D8776E" w:rsidP="003F6F29">
      <w:pPr>
        <w:rPr>
          <w:shd w:val="clear" w:color="auto" w:fill="FFFFFF"/>
        </w:rPr>
      </w:pPr>
      <w:r>
        <w:t>What is a swot?</w:t>
      </w:r>
      <w:r w:rsidRPr="00D8776E">
        <w:rPr>
          <w:sz w:val="27"/>
          <w:szCs w:val="27"/>
          <w:shd w:val="clear" w:color="auto" w:fill="FFFFFF"/>
        </w:rPr>
        <w:t xml:space="preserve"> </w:t>
      </w:r>
      <w:r w:rsidRPr="00D8776E">
        <w:rPr>
          <w:shd w:val="clear" w:color="auto" w:fill="FFFFFF"/>
        </w:rPr>
        <w:t>A </w:t>
      </w:r>
      <w:hyperlink r:id="rId32" w:tooltip="Swot analysis - How to" w:history="1">
        <w:r w:rsidRPr="00F72720">
          <w:t>SWOT analysis</w:t>
        </w:r>
      </w:hyperlink>
      <w:r w:rsidRPr="00D8776E">
        <w:rPr>
          <w:shd w:val="clear" w:color="auto" w:fill="FFFFFF"/>
        </w:rPr>
        <w:t> is a tool that can provide prompts to the managers, </w:t>
      </w:r>
      <w:r w:rsidRPr="00F72720">
        <w:t>clinical leads</w:t>
      </w:r>
      <w:r w:rsidRPr="00D8776E">
        <w:rPr>
          <w:shd w:val="clear" w:color="auto" w:fill="FFFFFF"/>
        </w:rPr>
        <w:t>, </w:t>
      </w:r>
      <w:r w:rsidRPr="00D8776E">
        <w:rPr>
          <w:i/>
          <w:iCs/>
          <w:shd w:val="clear" w:color="auto" w:fill="FFFFFF"/>
        </w:rPr>
        <w:t>nurse tutors</w:t>
      </w:r>
      <w:r w:rsidRPr="00D8776E">
        <w:rPr>
          <w:shd w:val="clear" w:color="auto" w:fill="FFFFFF"/>
        </w:rPr>
        <w:t>, nurse mentors and staff involved in the analysis of what is effective and less effective in clinical systems and procedures, in preparation for a plan of some form (that could be an audit (CQC), assessments, quality checks etc.). In fact a </w:t>
      </w:r>
      <w:hyperlink r:id="rId33" w:tooltip="How to write a SWOT analysis" w:history="1">
        <w:r w:rsidRPr="00F72720">
          <w:t>SWOT</w:t>
        </w:r>
      </w:hyperlink>
      <w:r w:rsidRPr="00D8776E">
        <w:rPr>
          <w:shd w:val="clear" w:color="auto" w:fill="FFFFFF"/>
        </w:rPr>
        <w:t xml:space="preserve"> can be used for any planning or analysis activity which could impact future finance, planning and management decisions. It can </w:t>
      </w:r>
      <w:r w:rsidR="00F72720">
        <w:rPr>
          <w:shd w:val="clear" w:color="auto" w:fill="FFFFFF"/>
        </w:rPr>
        <w:t>help</w:t>
      </w:r>
      <w:r w:rsidRPr="00D8776E">
        <w:rPr>
          <w:shd w:val="clear" w:color="auto" w:fill="FFFFFF"/>
        </w:rPr>
        <w:t xml:space="preserve"> you (the management&amp; clinical staff) to carry out a more comprehensive </w:t>
      </w:r>
      <w:r w:rsidR="00DB5AC3" w:rsidRPr="00D8776E">
        <w:rPr>
          <w:shd w:val="clear" w:color="auto" w:fill="FFFFFF"/>
        </w:rPr>
        <w:t>analysis.</w:t>
      </w:r>
      <w:r w:rsidR="00DB5AC3">
        <w:rPr>
          <w:shd w:val="clear" w:color="auto" w:fill="FFFFFF"/>
        </w:rPr>
        <w:t xml:space="preserve"> (</w:t>
      </w:r>
      <w:hyperlink r:id="rId34" w:history="1">
        <w:r w:rsidR="0048427E" w:rsidRPr="00F72720">
          <w:t>www.rapidbi.com</w:t>
        </w:r>
      </w:hyperlink>
      <w:r w:rsidR="00C470A2">
        <w:rPr>
          <w:shd w:val="clear" w:color="auto" w:fill="FFFFFF"/>
        </w:rPr>
        <w:t>)</w:t>
      </w:r>
    </w:p>
    <w:p w14:paraId="2D9E006E" w14:textId="14D365F6" w:rsidR="0048427E" w:rsidRDefault="004F5919" w:rsidP="003F6F29">
      <w:pPr>
        <w:rPr>
          <w:shd w:val="clear" w:color="auto" w:fill="FFFFFF"/>
        </w:rPr>
      </w:pPr>
      <w:r>
        <w:rPr>
          <w:shd w:val="clear" w:color="auto" w:fill="FFFFFF"/>
        </w:rPr>
        <w:lastRenderedPageBreak/>
        <w:t>Strengths</w:t>
      </w:r>
      <w:r w:rsidR="00B709FF">
        <w:rPr>
          <w:shd w:val="clear" w:color="auto" w:fill="FFFFFF"/>
        </w:rPr>
        <w:t xml:space="preserve"> within the NHS-</w:t>
      </w:r>
      <w:r w:rsidR="007D31F9">
        <w:rPr>
          <w:shd w:val="clear" w:color="auto" w:fill="FFFFFF"/>
        </w:rPr>
        <w:t xml:space="preserve"> </w:t>
      </w:r>
    </w:p>
    <w:p w14:paraId="5B5E4BC5" w14:textId="2BDC70F8" w:rsidR="007D31F9" w:rsidRDefault="007D31F9" w:rsidP="003F6F29">
      <w:pPr>
        <w:pStyle w:val="ListParagraph"/>
        <w:numPr>
          <w:ilvl w:val="0"/>
          <w:numId w:val="11"/>
        </w:numPr>
      </w:pPr>
      <w:r>
        <w:t xml:space="preserve">According to </w:t>
      </w:r>
      <w:hyperlink r:id="rId35" w:history="1">
        <w:r w:rsidRPr="00F72720">
          <w:t>www.rnoh.NHS.uk</w:t>
        </w:r>
      </w:hyperlink>
      <w:r>
        <w:t xml:space="preserve"> the NHS have a reputation for outstanding clinical services-a jewel in the crown </w:t>
      </w:r>
      <w:r w:rsidR="003F6F29">
        <w:t>e.g.</w:t>
      </w:r>
      <w:r>
        <w:t xml:space="preserve"> world class services this is evidenced by 13 independent reviews in 30 years concluding in support for the services provided.</w:t>
      </w:r>
    </w:p>
    <w:p w14:paraId="42E69297" w14:textId="77777777" w:rsidR="003F6F29" w:rsidRDefault="003F6F29" w:rsidP="003F6F29">
      <w:pPr>
        <w:pStyle w:val="ListParagraph"/>
        <w:ind w:left="785"/>
      </w:pPr>
    </w:p>
    <w:p w14:paraId="0DABC7C5" w14:textId="6F9D3537" w:rsidR="007D31F9" w:rsidRDefault="007D31F9" w:rsidP="003F6F29">
      <w:pPr>
        <w:pStyle w:val="ListParagraph"/>
        <w:numPr>
          <w:ilvl w:val="0"/>
          <w:numId w:val="11"/>
        </w:numPr>
      </w:pPr>
      <w:r>
        <w:t xml:space="preserve">The RNOH </w:t>
      </w:r>
      <w:r w:rsidR="00237999">
        <w:t xml:space="preserve">aims to be a world-leading orthopaedic </w:t>
      </w:r>
      <w:r w:rsidR="004F5919">
        <w:t>hospital</w:t>
      </w:r>
      <w:r w:rsidR="00237999">
        <w:t xml:space="preserve"> with the best patient care and staff experience in the NHS, I</w:t>
      </w:r>
      <w:r w:rsidR="00D36EFB">
        <w:t>t</w:t>
      </w:r>
      <w:r w:rsidR="00237999">
        <w:t xml:space="preserve"> S</w:t>
      </w:r>
      <w:r w:rsidR="00432F09">
        <w:t xml:space="preserve">pecialises in </w:t>
      </w:r>
      <w:r w:rsidR="00237999">
        <w:t xml:space="preserve"> </w:t>
      </w:r>
      <w:r w:rsidR="00432F09">
        <w:t>clinics dealing with bone tumours</w:t>
      </w:r>
      <w:r w:rsidR="00237999">
        <w:t xml:space="preserve">, </w:t>
      </w:r>
      <w:r w:rsidR="00432F09">
        <w:t>scoliosis</w:t>
      </w:r>
      <w:r w:rsidR="00237999">
        <w:t xml:space="preserve">, </w:t>
      </w:r>
      <w:r w:rsidR="00432F09">
        <w:t>metabolic disease</w:t>
      </w:r>
      <w:r w:rsidR="00237999">
        <w:t xml:space="preserve">, </w:t>
      </w:r>
      <w:r w:rsidR="00432F09">
        <w:t>rheumatology</w:t>
      </w:r>
      <w:r w:rsidR="00237999">
        <w:t xml:space="preserve">, </w:t>
      </w:r>
      <w:r w:rsidR="00432F09">
        <w:t>urology</w:t>
      </w:r>
      <w:r w:rsidR="00237999">
        <w:t xml:space="preserve">, </w:t>
      </w:r>
      <w:r w:rsidR="00432F09">
        <w:t>spinal injuries</w:t>
      </w:r>
      <w:r w:rsidR="00237999">
        <w:t>, specialist shoulder conditions and sport injuries, The outpatient staff are aware that they create the first impression for many patients attending the RNOH and strive to ensure that this impression is always positive. (</w:t>
      </w:r>
      <w:hyperlink r:id="rId36" w:history="1">
        <w:r w:rsidR="008A586A" w:rsidRPr="008A586A">
          <w:t>www.rnoh.nhs.uk</w:t>
        </w:r>
      </w:hyperlink>
      <w:r w:rsidR="00237999">
        <w:t>)</w:t>
      </w:r>
    </w:p>
    <w:p w14:paraId="7D0F6328" w14:textId="77777777" w:rsidR="008A586A" w:rsidRDefault="008A586A" w:rsidP="008A586A">
      <w:pPr>
        <w:pStyle w:val="ListParagraph"/>
      </w:pPr>
    </w:p>
    <w:p w14:paraId="1B968170" w14:textId="77777777" w:rsidR="00E41C64" w:rsidRDefault="00E41C64" w:rsidP="003F6F29"/>
    <w:p w14:paraId="0CBDC16B" w14:textId="77777777" w:rsidR="00D84B04" w:rsidRDefault="00D84B04" w:rsidP="003F6F29">
      <w:r>
        <w:t>The Weakness within NHS</w:t>
      </w:r>
    </w:p>
    <w:p w14:paraId="77F0636D" w14:textId="7922411D" w:rsidR="00DF1657" w:rsidRDefault="00D84B04" w:rsidP="003F6F29">
      <w:r>
        <w:t xml:space="preserve">Shortage of staff </w:t>
      </w:r>
      <w:r w:rsidR="006E1510">
        <w:t>The EU’s policy of freedom of movement and mutual recognition of professional qualifications within the EU means that many health and social care professionals currently working in the UK have come from other EU countries</w:t>
      </w:r>
      <w:r w:rsidR="006E1510">
        <w:t>. Kingsfund.org.uk 2018</w:t>
      </w:r>
    </w:p>
    <w:p w14:paraId="3228E09C" w14:textId="77777777" w:rsidR="00796C59" w:rsidRDefault="00796C59" w:rsidP="003F6F29"/>
    <w:p w14:paraId="5C234036" w14:textId="4627DD58" w:rsidR="00DF1657" w:rsidRPr="00796C59" w:rsidRDefault="00A91D3B" w:rsidP="00796C59">
      <w:r w:rsidRPr="00796C59">
        <w:t xml:space="preserve">Threats </w:t>
      </w:r>
    </w:p>
    <w:p w14:paraId="367E0B9B" w14:textId="07E9326E" w:rsidR="00A91D3B" w:rsidRPr="00796C59" w:rsidRDefault="00A91D3B" w:rsidP="00796C59">
      <w:pPr>
        <w:rPr>
          <w:rStyle w:val="selectable"/>
          <w:rFonts w:cs="Arial"/>
        </w:rPr>
      </w:pPr>
      <w:r w:rsidRPr="00796C59">
        <w:rPr>
          <w:rStyle w:val="selectable"/>
          <w:rFonts w:cs="Arial"/>
        </w:rPr>
        <w:t xml:space="preserve">Staffing issues the healthcare professionals </w:t>
      </w:r>
      <w:r w:rsidRPr="00796C59">
        <w:rPr>
          <w:rFonts w:cs="Arial"/>
        </w:rPr>
        <w:t xml:space="preserve">currently working in the UK have come from other EU countries it is acknowledged that the NHS is currently struggling to recruit and retain permanent staff – in 2014, there was a shortfall of 5.9 per cent. </w:t>
      </w:r>
      <w:r w:rsidR="00796C59">
        <w:rPr>
          <w:rFonts w:cs="Arial"/>
        </w:rPr>
        <w:t xml:space="preserve"> Kingsfund.org.uk</w:t>
      </w:r>
      <w:bookmarkStart w:id="8" w:name="_GoBack"/>
      <w:bookmarkEnd w:id="8"/>
    </w:p>
    <w:p w14:paraId="02634C98" w14:textId="77777777" w:rsidR="00A91D3B" w:rsidRDefault="00A91D3B" w:rsidP="003F6F29"/>
    <w:p w14:paraId="4F633BF2" w14:textId="77777777" w:rsidR="00DF1657" w:rsidRDefault="00DF1657" w:rsidP="00E41C64"/>
    <w:p w14:paraId="2CFF9512" w14:textId="3FC0C42D" w:rsidR="00DF1657" w:rsidRDefault="00DF1657" w:rsidP="00E41C64"/>
    <w:p w14:paraId="6132D254" w14:textId="75BBD480" w:rsidR="00BC161B" w:rsidRDefault="00BC161B" w:rsidP="00E41C64"/>
    <w:p w14:paraId="41D43999" w14:textId="3EFE15A9" w:rsidR="00BC161B" w:rsidRDefault="00BC161B" w:rsidP="00E41C64"/>
    <w:p w14:paraId="3491D5CD" w14:textId="5EB4C740" w:rsidR="00BC161B" w:rsidRDefault="00BC161B" w:rsidP="00E41C64"/>
    <w:p w14:paraId="584CC9F3" w14:textId="7FB9D58F" w:rsidR="00BC161B" w:rsidRDefault="00BC161B" w:rsidP="00E41C64"/>
    <w:p w14:paraId="1742C1BE" w14:textId="3F1AAB38" w:rsidR="00BC161B" w:rsidRDefault="00BC161B" w:rsidP="00E41C64"/>
    <w:p w14:paraId="7D27473A" w14:textId="4426D9FA" w:rsidR="00BC161B" w:rsidRDefault="00BC161B" w:rsidP="00E41C64"/>
    <w:p w14:paraId="218535D9" w14:textId="41E1ABB3" w:rsidR="00BC161B" w:rsidRDefault="00BC161B" w:rsidP="00E41C64"/>
    <w:p w14:paraId="0984C461" w14:textId="6B3552A8" w:rsidR="00BC161B" w:rsidRDefault="00BC161B" w:rsidP="00E41C64"/>
    <w:p w14:paraId="77B0F00A" w14:textId="35E82612" w:rsidR="00BC161B" w:rsidRDefault="00BC161B" w:rsidP="00E41C64"/>
    <w:p w14:paraId="2609415B" w14:textId="1F5A23C6" w:rsidR="00BC161B" w:rsidRDefault="00BC161B" w:rsidP="00E41C64"/>
    <w:p w14:paraId="601B21A5" w14:textId="26A4EA0C" w:rsidR="00BC161B" w:rsidRDefault="00BC161B" w:rsidP="00E41C64"/>
    <w:p w14:paraId="1FB3A2F5" w14:textId="6F426E66" w:rsidR="00BC161B" w:rsidRDefault="00BC161B" w:rsidP="00E41C64"/>
    <w:p w14:paraId="62924181" w14:textId="1111D7DE" w:rsidR="00BC161B" w:rsidRDefault="00BC161B" w:rsidP="00E41C64"/>
    <w:p w14:paraId="74930EDA" w14:textId="0B629F8B" w:rsidR="00BC161B" w:rsidRDefault="00BC161B" w:rsidP="00E41C64"/>
    <w:p w14:paraId="618F41AE" w14:textId="22021F8D" w:rsidR="00BC161B" w:rsidRDefault="00BC161B" w:rsidP="00E41C64"/>
    <w:p w14:paraId="46812E54" w14:textId="64DB18A4" w:rsidR="008339BB" w:rsidRDefault="008339BB" w:rsidP="00E41C64"/>
    <w:p w14:paraId="16EFEC1D" w14:textId="77777777" w:rsidR="008339BB" w:rsidRDefault="008339BB" w:rsidP="00E41C64"/>
    <w:p w14:paraId="6B32613A" w14:textId="77777777" w:rsidR="00BC161B" w:rsidRDefault="00BC161B" w:rsidP="00E41C64"/>
    <w:p w14:paraId="6406AB6E" w14:textId="77777777" w:rsidR="00DF1657" w:rsidRDefault="00DF1657" w:rsidP="00DF1657">
      <w:pPr>
        <w:pStyle w:val="Heading1"/>
      </w:pPr>
      <w:bookmarkStart w:id="9" w:name="_Toc508199691"/>
      <w:r>
        <w:t>Conclusion</w:t>
      </w:r>
      <w:bookmarkEnd w:id="9"/>
    </w:p>
    <w:p w14:paraId="6EEB7745" w14:textId="77777777" w:rsidR="00DF1657" w:rsidRDefault="00DF1657" w:rsidP="00DF1657"/>
    <w:p w14:paraId="5A4B89E0" w14:textId="597C593C" w:rsidR="00DF1657" w:rsidRDefault="00765B37" w:rsidP="00DF1657">
      <w:r>
        <w:t>The impact of using fishbone theory</w:t>
      </w:r>
      <w:r w:rsidR="00294B9E">
        <w:t>,</w:t>
      </w:r>
      <w:r>
        <w:t xml:space="preserve"> stakeholder analysis and after understanding </w:t>
      </w:r>
      <w:r w:rsidR="007A01E1">
        <w:t xml:space="preserve">Swot </w:t>
      </w:r>
      <w:r w:rsidR="00294B9E">
        <w:t>analysis these</w:t>
      </w:r>
      <w:r w:rsidR="007A01E1">
        <w:t xml:space="preserve"> are useful tool used within the organisation to help management through NHS</w:t>
      </w:r>
      <w:r w:rsidR="00294B9E">
        <w:t>. Moreover</w:t>
      </w:r>
      <w:r w:rsidR="007A01E1">
        <w:t xml:space="preserve"> there has been clear understanding after</w:t>
      </w:r>
      <w:r w:rsidR="00B57798">
        <w:t xml:space="preserve"> al</w:t>
      </w:r>
      <w:r w:rsidR="00294B9E">
        <w:t xml:space="preserve">l </w:t>
      </w:r>
      <w:r w:rsidR="00B57798">
        <w:t>the</w:t>
      </w:r>
      <w:r w:rsidR="007A01E1">
        <w:t xml:space="preserve"> research</w:t>
      </w:r>
      <w:r w:rsidR="00B57798">
        <w:t xml:space="preserve"> </w:t>
      </w:r>
      <w:r w:rsidR="007A01E1">
        <w:t xml:space="preserve">that these Models does work for the NHS and enables to problem solve </w:t>
      </w:r>
      <w:r w:rsidR="005A243D">
        <w:t>throughout the organisation.</w:t>
      </w:r>
      <w:r w:rsidR="00294B9E">
        <w:t xml:space="preserve"> </w:t>
      </w:r>
    </w:p>
    <w:p w14:paraId="1EF5414D" w14:textId="77777777" w:rsidR="00DF1657" w:rsidRDefault="00DF1657" w:rsidP="00DF1657"/>
    <w:p w14:paraId="41D6E22B" w14:textId="77777777" w:rsidR="00DF1657" w:rsidRDefault="00DF1657" w:rsidP="00DF1657"/>
    <w:p w14:paraId="6BAF5220" w14:textId="77777777" w:rsidR="00DF1657" w:rsidRDefault="00DF1657" w:rsidP="00DF1657"/>
    <w:p w14:paraId="3FEE92E8" w14:textId="77777777" w:rsidR="00DF1657" w:rsidRDefault="00DF1657" w:rsidP="00DF1657"/>
    <w:p w14:paraId="3E869CBB" w14:textId="77777777" w:rsidR="00DF1657" w:rsidRDefault="00DF1657" w:rsidP="00DF1657"/>
    <w:p w14:paraId="4D379297" w14:textId="77777777" w:rsidR="00DF1657" w:rsidRDefault="00DF1657" w:rsidP="00DF1657"/>
    <w:p w14:paraId="67FF90D5" w14:textId="77777777" w:rsidR="00DF1657" w:rsidRDefault="00DF1657" w:rsidP="00DF1657"/>
    <w:p w14:paraId="52641D62" w14:textId="77777777" w:rsidR="00DF1657" w:rsidRDefault="00DF1657" w:rsidP="00DF1657"/>
    <w:p w14:paraId="65C828EB" w14:textId="77777777" w:rsidR="00DF1657" w:rsidRDefault="00DF1657" w:rsidP="00DF1657"/>
    <w:p w14:paraId="4AD6A3ED" w14:textId="77777777" w:rsidR="00DF1657" w:rsidRDefault="00DF1657" w:rsidP="00DF1657"/>
    <w:p w14:paraId="275B8BCC" w14:textId="77777777" w:rsidR="00DF1657" w:rsidRDefault="00DF1657" w:rsidP="00DF1657"/>
    <w:p w14:paraId="7E0EDCA2" w14:textId="77777777" w:rsidR="00DF1657" w:rsidRDefault="00DF1657" w:rsidP="00DF1657"/>
    <w:p w14:paraId="1B3336A7" w14:textId="77777777" w:rsidR="00DF1657" w:rsidRDefault="00DF1657" w:rsidP="00DF1657"/>
    <w:p w14:paraId="16C46BA1" w14:textId="77777777" w:rsidR="00DF1657" w:rsidRDefault="00DF1657" w:rsidP="00DF1657"/>
    <w:p w14:paraId="0861B37E" w14:textId="77777777" w:rsidR="00DF1657" w:rsidRDefault="00DF1657" w:rsidP="00DF1657"/>
    <w:p w14:paraId="272F9E80" w14:textId="77777777" w:rsidR="00DF1657" w:rsidRDefault="00DF1657" w:rsidP="00DF1657"/>
    <w:p w14:paraId="68E0510A" w14:textId="77777777" w:rsidR="00DF1657" w:rsidRDefault="00DF1657" w:rsidP="00DF1657"/>
    <w:p w14:paraId="0091E3D9" w14:textId="77777777" w:rsidR="00DF1657" w:rsidRDefault="00DF1657" w:rsidP="00DF1657"/>
    <w:p w14:paraId="77DEAEEE" w14:textId="77777777" w:rsidR="00DF1657" w:rsidRDefault="00DF1657" w:rsidP="00DF1657"/>
    <w:p w14:paraId="34E9DC05" w14:textId="77777777" w:rsidR="00DF1657" w:rsidRDefault="00DF1657" w:rsidP="00DF1657"/>
    <w:p w14:paraId="47CE4AB2" w14:textId="77777777" w:rsidR="00DF1657" w:rsidRDefault="00DF1657" w:rsidP="00DF1657"/>
    <w:p w14:paraId="17ADDE71" w14:textId="77777777" w:rsidR="00444164" w:rsidRDefault="00444164" w:rsidP="00DF1657">
      <w:pPr>
        <w:pStyle w:val="Heading1"/>
      </w:pPr>
      <w:bookmarkStart w:id="10" w:name="_Toc508199692"/>
    </w:p>
    <w:p w14:paraId="501468A7" w14:textId="58A6F264" w:rsidR="00DF1657" w:rsidRDefault="00DF1657" w:rsidP="00DF1657">
      <w:pPr>
        <w:pStyle w:val="Heading1"/>
      </w:pPr>
      <w:r>
        <w:t>Recommendations</w:t>
      </w:r>
      <w:bookmarkEnd w:id="10"/>
    </w:p>
    <w:p w14:paraId="39FFAE47" w14:textId="77777777" w:rsidR="00DF1657" w:rsidRDefault="00DF1657" w:rsidP="00DF1657"/>
    <w:p w14:paraId="20CDAAF1" w14:textId="77777777" w:rsidR="00DF1657" w:rsidRDefault="00DF1657" w:rsidP="00DF1657"/>
    <w:p w14:paraId="0D23AE87" w14:textId="77777777" w:rsidR="00DF1657" w:rsidRDefault="00DF1657" w:rsidP="00DF1657"/>
    <w:p w14:paraId="2CEB35C1" w14:textId="77777777" w:rsidR="00DF1657" w:rsidRDefault="00DF1657" w:rsidP="00DF1657"/>
    <w:p w14:paraId="5679F63E" w14:textId="77777777" w:rsidR="00DF1657" w:rsidRDefault="00DF1657" w:rsidP="00DF1657"/>
    <w:p w14:paraId="1FE88D28" w14:textId="77777777" w:rsidR="00DF1657" w:rsidRDefault="00DF1657" w:rsidP="00DF1657"/>
    <w:p w14:paraId="377BE8D6" w14:textId="77777777" w:rsidR="00DF1657" w:rsidRDefault="00DF1657" w:rsidP="00DF1657"/>
    <w:p w14:paraId="27A02127" w14:textId="77777777" w:rsidR="00DF1657" w:rsidRDefault="00DF1657" w:rsidP="00DF1657"/>
    <w:p w14:paraId="45248C9D" w14:textId="77777777" w:rsidR="00DF1657" w:rsidRDefault="00DF1657" w:rsidP="00DF1657"/>
    <w:p w14:paraId="26334CC3" w14:textId="77777777" w:rsidR="00DF1657" w:rsidRDefault="00DF1657" w:rsidP="00DF1657"/>
    <w:p w14:paraId="191493A2" w14:textId="77777777" w:rsidR="00DF1657" w:rsidRDefault="00DF1657" w:rsidP="00DF1657"/>
    <w:p w14:paraId="45706992" w14:textId="77777777" w:rsidR="00DF1657" w:rsidRDefault="00DF1657" w:rsidP="00DF1657"/>
    <w:p w14:paraId="048ED6F7" w14:textId="77777777" w:rsidR="00DF1657" w:rsidRDefault="00DF1657" w:rsidP="00DF1657"/>
    <w:p w14:paraId="76D97BCC" w14:textId="77777777" w:rsidR="00DF1657" w:rsidRDefault="00DF1657" w:rsidP="00DF1657"/>
    <w:p w14:paraId="106F388C" w14:textId="77777777" w:rsidR="00DF1657" w:rsidRDefault="00DF1657" w:rsidP="00DF1657"/>
    <w:p w14:paraId="15D91B05" w14:textId="77777777" w:rsidR="00DF1657" w:rsidRDefault="00DF1657" w:rsidP="00DF1657"/>
    <w:p w14:paraId="44EE3F38" w14:textId="77777777" w:rsidR="00DF1657" w:rsidRDefault="00DF1657" w:rsidP="00DF1657"/>
    <w:p w14:paraId="02FC2E39" w14:textId="77777777" w:rsidR="00DF1657" w:rsidRDefault="00DF1657" w:rsidP="00DF1657"/>
    <w:p w14:paraId="1F86033F" w14:textId="77777777" w:rsidR="00DF1657" w:rsidRDefault="00DF1657" w:rsidP="00DF1657"/>
    <w:p w14:paraId="733746C0" w14:textId="77777777" w:rsidR="00DF1657" w:rsidRDefault="00DF1657" w:rsidP="00DF1657"/>
    <w:p w14:paraId="2AA233CE" w14:textId="77777777" w:rsidR="00DF1657" w:rsidRDefault="00DF1657" w:rsidP="00DF1657"/>
    <w:p w14:paraId="2BAA29A6" w14:textId="77777777" w:rsidR="00DF1657" w:rsidRDefault="00DF1657" w:rsidP="00DF1657"/>
    <w:p w14:paraId="3A0C878B" w14:textId="77777777" w:rsidR="00DF1657" w:rsidRDefault="00DF1657" w:rsidP="00DF1657"/>
    <w:p w14:paraId="0DB8A8DB" w14:textId="77777777" w:rsidR="00DF1657" w:rsidRDefault="00DF1657" w:rsidP="00DF1657"/>
    <w:p w14:paraId="52351960" w14:textId="77777777" w:rsidR="00DF1657" w:rsidRDefault="00DF1657" w:rsidP="00DF1657"/>
    <w:p w14:paraId="5A1B4AAB" w14:textId="043B4F0D" w:rsidR="00DF1657" w:rsidRDefault="00DF1657" w:rsidP="00DF1657">
      <w:pPr>
        <w:rPr>
          <w:color w:val="FF0000"/>
        </w:rPr>
      </w:pPr>
    </w:p>
    <w:p w14:paraId="72544976" w14:textId="2693265C" w:rsidR="00444164" w:rsidRDefault="00444164" w:rsidP="00DF1657">
      <w:pPr>
        <w:rPr>
          <w:color w:val="FF0000"/>
        </w:rPr>
      </w:pPr>
    </w:p>
    <w:p w14:paraId="76335FE0" w14:textId="56C0DA9B" w:rsidR="00444164" w:rsidRDefault="00444164" w:rsidP="00DF1657">
      <w:pPr>
        <w:rPr>
          <w:color w:val="FF0000"/>
        </w:rPr>
      </w:pPr>
    </w:p>
    <w:p w14:paraId="3F8F61B9" w14:textId="59CC9509" w:rsidR="00444164" w:rsidRDefault="00444164" w:rsidP="00DF1657">
      <w:pPr>
        <w:rPr>
          <w:color w:val="FF0000"/>
        </w:rPr>
      </w:pPr>
    </w:p>
    <w:p w14:paraId="187E5563" w14:textId="77777777" w:rsidR="00444164" w:rsidRPr="00CD4167" w:rsidRDefault="00444164" w:rsidP="00DF1657">
      <w:pPr>
        <w:rPr>
          <w:color w:val="FF0000"/>
        </w:rPr>
      </w:pPr>
    </w:p>
    <w:p w14:paraId="640C774F" w14:textId="2A7B0AB3" w:rsidR="00DF1657" w:rsidRDefault="00DF1657" w:rsidP="00DF1657">
      <w:pPr>
        <w:pStyle w:val="Heading1"/>
      </w:pPr>
      <w:bookmarkStart w:id="11" w:name="_Toc508199693"/>
      <w:r w:rsidRPr="00CD4167">
        <w:t>Reference List</w:t>
      </w:r>
      <w:bookmarkEnd w:id="11"/>
    </w:p>
    <w:p w14:paraId="4D562FD8" w14:textId="77777777" w:rsidR="00BC161B" w:rsidRPr="00BC161B" w:rsidRDefault="00BC161B" w:rsidP="00BC161B"/>
    <w:p w14:paraId="163B36C1" w14:textId="32D9128F" w:rsidR="00CD4167" w:rsidRPr="00BC161B" w:rsidRDefault="005B7430" w:rsidP="00031EBD">
      <w:pPr>
        <w:rPr>
          <w:rStyle w:val="IntenseEmphasis"/>
          <w:i w:val="0"/>
          <w:color w:val="auto"/>
        </w:rPr>
      </w:pPr>
      <w:r w:rsidRPr="00BC161B">
        <w:rPr>
          <w:rStyle w:val="IntenseEmphasis"/>
          <w:i w:val="0"/>
          <w:color w:val="auto"/>
        </w:rPr>
        <w:t xml:space="preserve">Anon, (n.d.). Cause and effect (fishbone diagram) | NHS Improvement. [online] Available at: </w:t>
      </w:r>
    </w:p>
    <w:p w14:paraId="4CA9BD1C" w14:textId="02DF633A" w:rsidR="00CD4167" w:rsidRDefault="00CD4167" w:rsidP="00031EBD">
      <w:pPr>
        <w:rPr>
          <w:rStyle w:val="IntenseEmphasis"/>
          <w:i w:val="0"/>
          <w:color w:val="auto"/>
        </w:rPr>
      </w:pPr>
      <w:r w:rsidRPr="00BC161B">
        <w:rPr>
          <w:rStyle w:val="IntenseEmphasis"/>
          <w:i w:val="0"/>
          <w:color w:val="auto"/>
        </w:rPr>
        <w:t>Anon, (2018). [online] Available at: https://improvement.nhs.uk/resources/cause-and-effect-fishbone-diagram/. [Accessed [Accessed 17 Apr. 2018].</w:t>
      </w:r>
    </w:p>
    <w:p w14:paraId="4EEE4884" w14:textId="7A7655D1" w:rsidR="00433777" w:rsidRDefault="00433777" w:rsidP="00031EBD">
      <w:pPr>
        <w:rPr>
          <w:rStyle w:val="selectable"/>
        </w:rPr>
      </w:pPr>
      <w:r>
        <w:rPr>
          <w:rStyle w:val="selectable"/>
        </w:rPr>
        <w:t xml:space="preserve">BBC News. (2018). </w:t>
      </w:r>
      <w:r>
        <w:rPr>
          <w:rStyle w:val="selectable"/>
          <w:i/>
          <w:iCs/>
        </w:rPr>
        <w:t>Brexit: All you need to know</w:t>
      </w:r>
      <w:r>
        <w:rPr>
          <w:rStyle w:val="selectable"/>
        </w:rPr>
        <w:t>. [online] Available at: http://www.bbc.co.uk/news/uk-politics-32810887 [Accessed 19 Apr. 2018].</w:t>
      </w:r>
    </w:p>
    <w:p w14:paraId="7D1569E7" w14:textId="77777777" w:rsidR="00DF31A3" w:rsidRPr="00BC161B" w:rsidRDefault="00DF31A3" w:rsidP="00DF31A3">
      <w:pPr>
        <w:rPr>
          <w:rStyle w:val="IntenseEmphasis"/>
          <w:i w:val="0"/>
          <w:color w:val="auto"/>
        </w:rPr>
      </w:pPr>
      <w:r w:rsidRPr="00BC161B">
        <w:rPr>
          <w:rStyle w:val="IntenseEmphasis"/>
          <w:i w:val="0"/>
          <w:color w:val="auto"/>
        </w:rPr>
        <w:t>Britton, T. (2018). Pros and Cons of Fishbone Diagrams in Aviation SMS Programs. [online] Aviationsafetyblog.asms-pro.com. Available at: http://aviationsafetyblog.asms-pro.com/blog/pros-and-cons-of-fishbone-diagrams-in-aviation-sms-programs [Accessed 17 Apr. 2018].</w:t>
      </w:r>
      <w:r w:rsidRPr="00BC161B">
        <w:rPr>
          <w:rStyle w:val="IntenseEmphasis"/>
          <w:i w:val="0"/>
          <w:color w:val="auto"/>
        </w:rPr>
        <w:br/>
      </w:r>
    </w:p>
    <w:p w14:paraId="398CB3C3" w14:textId="57F53ED0" w:rsidR="00DF31A3" w:rsidRDefault="00DF31A3" w:rsidP="00DF31A3">
      <w:pPr>
        <w:rPr>
          <w:rStyle w:val="IntenseEmphasis"/>
          <w:i w:val="0"/>
          <w:color w:val="auto"/>
        </w:rPr>
      </w:pPr>
      <w:r w:rsidRPr="00BC161B">
        <w:rPr>
          <w:rStyle w:val="IntenseEmphasis"/>
          <w:i w:val="0"/>
          <w:color w:val="auto"/>
        </w:rPr>
        <w:t>Bizfluent.com. (2018). [online] Available at: https://bizfluent.com/info-12133718-disadvantages-being-stakeholder.html [Accessed 18 Apr. 2018].</w:t>
      </w:r>
    </w:p>
    <w:p w14:paraId="7677A83F" w14:textId="59D55890" w:rsidR="008339BB" w:rsidRPr="00BC161B" w:rsidRDefault="008339BB" w:rsidP="00DF31A3">
      <w:pPr>
        <w:rPr>
          <w:rStyle w:val="IntenseEmphasis"/>
          <w:i w:val="0"/>
          <w:color w:val="auto"/>
        </w:rPr>
      </w:pPr>
      <w:r>
        <w:rPr>
          <w:rStyle w:val="selectable"/>
        </w:rPr>
        <w:t xml:space="preserve">Campbell, D. (2018). </w:t>
      </w:r>
      <w:r>
        <w:rPr>
          <w:rStyle w:val="selectable"/>
          <w:i/>
          <w:iCs/>
        </w:rPr>
        <w:t>NHS hospitals facing serious shortages of vital equipment</w:t>
      </w:r>
      <w:r>
        <w:rPr>
          <w:rStyle w:val="selectable"/>
        </w:rPr>
        <w:t>. [online] the Guardian. Available at: https://www.theguardian.com/society/2018/jan/25/nhs-hospitals-serious-shortages-vital-equipment [Accessed 19 Apr. 2018].</w:t>
      </w:r>
    </w:p>
    <w:p w14:paraId="65D90898" w14:textId="77777777" w:rsidR="00DF31A3" w:rsidRPr="00BC161B" w:rsidRDefault="00DF31A3" w:rsidP="00DF31A3">
      <w:pPr>
        <w:rPr>
          <w:rStyle w:val="IntenseEmphasis"/>
          <w:i w:val="0"/>
          <w:color w:val="auto"/>
        </w:rPr>
      </w:pPr>
      <w:r w:rsidRPr="00BC161B">
        <w:rPr>
          <w:rStyle w:val="IntenseEmphasis"/>
          <w:i w:val="0"/>
          <w:color w:val="auto"/>
        </w:rPr>
        <w:t>Digital.nhs.uk. (2018). Statistics on Alcohol, England, 2016. [online] Available at: http://digital.nhs.uk/catalogue/PUB20999 [Accessed 18 Apr. 2018].</w:t>
      </w:r>
    </w:p>
    <w:p w14:paraId="28C733A8" w14:textId="68B35F42" w:rsidR="00DF31A3" w:rsidRPr="00BC161B" w:rsidRDefault="00DF31A3" w:rsidP="00031EBD">
      <w:pPr>
        <w:rPr>
          <w:rStyle w:val="IntenseEmphasis"/>
          <w:i w:val="0"/>
          <w:color w:val="auto"/>
        </w:rPr>
      </w:pPr>
      <w:r w:rsidRPr="00BC161B">
        <w:rPr>
          <w:rStyle w:val="IntenseEmphasis"/>
          <w:i w:val="0"/>
          <w:color w:val="auto"/>
        </w:rPr>
        <w:t>Digital.nhs.uk. (2018). Statistics on Obesity, Physical Activity and Diet - England, 2018. [online] Available at: http://digital.nhs.uk/catalogue/PUB30258 [Accessed 18 Apr. 2018].</w:t>
      </w:r>
    </w:p>
    <w:p w14:paraId="3A10CAF4" w14:textId="78527858" w:rsidR="007A6F9E" w:rsidRDefault="00536C5F" w:rsidP="00031EBD">
      <w:pPr>
        <w:rPr>
          <w:rStyle w:val="IntenseEmphasis"/>
          <w:i w:val="0"/>
          <w:color w:val="auto"/>
        </w:rPr>
      </w:pPr>
      <w:r w:rsidRPr="00BC161B">
        <w:rPr>
          <w:rStyle w:val="IntenseEmphasis"/>
          <w:i w:val="0"/>
          <w:color w:val="auto"/>
        </w:rPr>
        <w:t>drawsoft.com. (2018). Benefits of Fishbone Diagrams. [online] Available at: https://www.edrawsoft.com/fishbone-diagram-benefits.php [Accessed 17 Apr. 2018].</w:t>
      </w:r>
    </w:p>
    <w:p w14:paraId="0EDFAE2D" w14:textId="081E18E8" w:rsidR="003722BA" w:rsidRDefault="003722BA" w:rsidP="00031EBD">
      <w:pPr>
        <w:rPr>
          <w:rStyle w:val="IntenseEmphasis"/>
          <w:i w:val="0"/>
          <w:color w:val="auto"/>
        </w:rPr>
      </w:pPr>
      <w:r>
        <w:rPr>
          <w:rStyle w:val="selectable"/>
        </w:rPr>
        <w:t xml:space="preserve">England, N. (2018). </w:t>
      </w:r>
      <w:r>
        <w:rPr>
          <w:rStyle w:val="selectable"/>
          <w:i/>
          <w:iCs/>
        </w:rPr>
        <w:t>NHS England » NHS England launches biggest upgrade to NHS cancer treatment in 15 years</w:t>
      </w:r>
      <w:r>
        <w:rPr>
          <w:rStyle w:val="selectable"/>
        </w:rPr>
        <w:t>. [online] England.nhs.uk. Available at: https://www.england.nhs.uk/2016/10/radiotherapy-fund/ [Accessed 19 Apr. 2018].</w:t>
      </w:r>
    </w:p>
    <w:p w14:paraId="2369180D" w14:textId="77777777" w:rsidR="00DF31A3" w:rsidRPr="00BC161B" w:rsidRDefault="00DF31A3" w:rsidP="00DF31A3">
      <w:pPr>
        <w:rPr>
          <w:rStyle w:val="IntenseEmphasis"/>
          <w:i w:val="0"/>
          <w:color w:val="auto"/>
        </w:rPr>
      </w:pPr>
      <w:r w:rsidRPr="00BC161B">
        <w:rPr>
          <w:rStyle w:val="IntenseEmphasis"/>
          <w:i w:val="0"/>
          <w:color w:val="auto"/>
        </w:rPr>
        <w:t>Gov.uk. (2018). Childhood obesity: a plan for action - GOV.UK. [online] Available at: https://www.gov.uk/government/publications/childhood-obesity-a-plan-for-action/childhood-obesity-a-plan-for-action [Accessed 18 Apr. 2018].</w:t>
      </w:r>
    </w:p>
    <w:p w14:paraId="11CC60F9" w14:textId="77777777" w:rsidR="00DF31A3" w:rsidRPr="00BC161B" w:rsidRDefault="00DF31A3" w:rsidP="00DF31A3">
      <w:pPr>
        <w:rPr>
          <w:rStyle w:val="IntenseEmphasis"/>
          <w:i w:val="0"/>
          <w:color w:val="auto"/>
        </w:rPr>
      </w:pPr>
      <w:r w:rsidRPr="00BC161B">
        <w:rPr>
          <w:rStyle w:val="IntenseEmphasis"/>
          <w:i w:val="0"/>
          <w:color w:val="auto"/>
        </w:rPr>
        <w:t>Gov.uk. (2018). Childhood obesity: a plan for action - GOV.UK. [online] Available at: https://www.gov.uk/government/publications/childhood-obesity-a-plan-for-action/childhood-obesity-a-plan-for-action [Accessed 18 Apr. 2018].</w:t>
      </w:r>
    </w:p>
    <w:p w14:paraId="0B7BB205" w14:textId="5717370D" w:rsidR="00DF31A3" w:rsidRPr="00BC161B" w:rsidRDefault="002D272E" w:rsidP="00031EBD">
      <w:pPr>
        <w:rPr>
          <w:rStyle w:val="IntenseEmphasis"/>
          <w:i w:val="0"/>
          <w:color w:val="auto"/>
        </w:rPr>
      </w:pPr>
      <w:r>
        <w:rPr>
          <w:rStyle w:val="selectable"/>
        </w:rPr>
        <w:t xml:space="preserve">Home, Blog and NHS, A. (2018). </w:t>
      </w:r>
      <w:r>
        <w:rPr>
          <w:rStyle w:val="selectable"/>
          <w:i/>
          <w:iCs/>
        </w:rPr>
        <w:t>A greener NHS</w:t>
      </w:r>
      <w:r>
        <w:rPr>
          <w:rStyle w:val="selectable"/>
        </w:rPr>
        <w:t>. [online] Energy Saving Trust. Available at: http://www.energysavingtrust.org.uk/blog/greener-nhs [Accessed 19 Apr. 2018].</w:t>
      </w:r>
    </w:p>
    <w:p w14:paraId="184B5369" w14:textId="77777777" w:rsidR="00536C5F" w:rsidRPr="00BC161B" w:rsidRDefault="00536C5F" w:rsidP="00031EBD">
      <w:pPr>
        <w:rPr>
          <w:rStyle w:val="IntenseEmphasis"/>
          <w:i w:val="0"/>
          <w:color w:val="auto"/>
        </w:rPr>
      </w:pPr>
      <w:r w:rsidRPr="00BC161B">
        <w:rPr>
          <w:rStyle w:val="IntenseEmphasis"/>
          <w:i w:val="0"/>
          <w:color w:val="auto"/>
        </w:rPr>
        <w:lastRenderedPageBreak/>
        <w:t xml:space="preserve">Morrison, M. (2018). SWOT analysis for Nurses and Health care environments. [online] </w:t>
      </w:r>
      <w:proofErr w:type="spellStart"/>
      <w:r w:rsidRPr="00BC161B">
        <w:rPr>
          <w:rStyle w:val="IntenseEmphasis"/>
          <w:i w:val="0"/>
          <w:color w:val="auto"/>
        </w:rPr>
        <w:t>RapidBI</w:t>
      </w:r>
      <w:proofErr w:type="spellEnd"/>
      <w:r w:rsidRPr="00BC161B">
        <w:rPr>
          <w:rStyle w:val="IntenseEmphasis"/>
          <w:i w:val="0"/>
          <w:color w:val="auto"/>
        </w:rPr>
        <w:t>. Available at: https://rapidbi.com/swot-analysis-in-nursing-health-care/ [Accessed 17 Apr. 2018].</w:t>
      </w:r>
    </w:p>
    <w:p w14:paraId="3CD4E6FB" w14:textId="77777777" w:rsidR="00DF31A3" w:rsidRPr="00BC161B" w:rsidRDefault="00DF31A3" w:rsidP="00DF31A3">
      <w:pPr>
        <w:rPr>
          <w:rStyle w:val="IntenseEmphasis"/>
          <w:i w:val="0"/>
          <w:color w:val="auto"/>
        </w:rPr>
      </w:pPr>
      <w:r w:rsidRPr="00BC161B">
        <w:rPr>
          <w:rStyle w:val="IntenseEmphasis"/>
          <w:i w:val="0"/>
          <w:color w:val="auto"/>
        </w:rPr>
        <w:t>Master of Project Academy Blog. (2018). What is Stakeholder Analysis and Why it Helps Six Sigma Projects? - Master of Project Academy Blog. [online] Available at: https://blog.masterofproject.com/stakeholder-analysis/ [Accessed 18 Apr. 2018].</w:t>
      </w:r>
    </w:p>
    <w:p w14:paraId="6F3548B3" w14:textId="77777777" w:rsidR="00DF31A3" w:rsidRPr="00BC161B" w:rsidRDefault="00DF31A3" w:rsidP="00DF31A3">
      <w:pPr>
        <w:rPr>
          <w:rStyle w:val="IntenseEmphasis"/>
          <w:i w:val="0"/>
          <w:color w:val="auto"/>
        </w:rPr>
      </w:pPr>
      <w:r w:rsidRPr="00BC161B">
        <w:rPr>
          <w:rStyle w:val="IntenseEmphasis"/>
          <w:i w:val="0"/>
          <w:color w:val="auto"/>
        </w:rPr>
        <w:t>nhs.uk. (2018). Lifestyle changes could slash cancer rates. [online] Available at: https://www.nhs.uk/news/cancer/lifestyle-changes-could-slash-cancer-rates/ [Accessed 17 Apr. 2018].</w:t>
      </w:r>
    </w:p>
    <w:p w14:paraId="6A32E473" w14:textId="571C8337" w:rsidR="00DF31A3" w:rsidRDefault="00DF31A3" w:rsidP="00DF31A3">
      <w:pPr>
        <w:rPr>
          <w:rStyle w:val="IntenseEmphasis"/>
          <w:i w:val="0"/>
          <w:color w:val="auto"/>
        </w:rPr>
      </w:pPr>
      <w:r w:rsidRPr="00BC161B">
        <w:rPr>
          <w:rStyle w:val="IntenseEmphasis"/>
          <w:i w:val="0"/>
          <w:color w:val="auto"/>
        </w:rPr>
        <w:t>nhs.uk. (2018). Lifestyle changes could slash cancer rates. [online] Available at: https://www.nhs.uk/news/cancer/lifestyle-changes-could-slash-cancer-rates/ [Accessed 17 Apr. 2018].</w:t>
      </w:r>
    </w:p>
    <w:p w14:paraId="7BE2BF13" w14:textId="6470D25C" w:rsidR="00DF54D8" w:rsidRPr="00BC161B" w:rsidRDefault="008F3A2C" w:rsidP="00DF31A3">
      <w:pPr>
        <w:rPr>
          <w:rStyle w:val="IntenseEmphasis"/>
          <w:i w:val="0"/>
          <w:color w:val="auto"/>
        </w:rPr>
      </w:pPr>
      <w:r>
        <w:rPr>
          <w:rStyle w:val="selectable"/>
        </w:rPr>
        <w:t xml:space="preserve">nhs.uk. (2018). </w:t>
      </w:r>
      <w:r>
        <w:rPr>
          <w:rStyle w:val="selectable"/>
          <w:i/>
          <w:iCs/>
        </w:rPr>
        <w:t>Smoking and drinking down survey reveals</w:t>
      </w:r>
      <w:r>
        <w:rPr>
          <w:rStyle w:val="selectable"/>
        </w:rPr>
        <w:t>. [online] Available at: https://www.nhs.uk/news/lifestyle-and-exercise/smoking-and-drinking-down-survey-reveals/ [Accessed 19 Apr. 2018]</w:t>
      </w:r>
    </w:p>
    <w:p w14:paraId="3D72FF7F" w14:textId="22C8F780" w:rsidR="00DF31A3" w:rsidRDefault="00DF31A3" w:rsidP="00DF31A3">
      <w:pPr>
        <w:rPr>
          <w:rStyle w:val="IntenseEmphasis"/>
          <w:i w:val="0"/>
          <w:color w:val="auto"/>
        </w:rPr>
      </w:pPr>
      <w:r w:rsidRPr="00BC161B">
        <w:rPr>
          <w:rStyle w:val="IntenseEmphasis"/>
          <w:i w:val="0"/>
          <w:color w:val="auto"/>
        </w:rPr>
        <w:t>Nursingtimes.net. (2018). [online] Available at: https://www.nursingtimes.net/Journals/2013/04/12/k/x/z/Using-fishbone-analysis--to-investigate-problems-160413.pdf [Accessed 18 Apr. 2018].</w:t>
      </w:r>
    </w:p>
    <w:p w14:paraId="2A5D1CF5" w14:textId="3FD4F734" w:rsidR="00DF31A3" w:rsidRDefault="00DF31A3" w:rsidP="00DF31A3">
      <w:pPr>
        <w:rPr>
          <w:rStyle w:val="IntenseEmphasis"/>
          <w:i w:val="0"/>
          <w:color w:val="auto"/>
        </w:rPr>
      </w:pPr>
      <w:r w:rsidRPr="00BC161B">
        <w:rPr>
          <w:rStyle w:val="IntenseEmphasis"/>
          <w:i w:val="0"/>
          <w:color w:val="auto"/>
        </w:rPr>
        <w:t xml:space="preserve">Nhs.uk. (2018). The NHS history (1948-1959) NHS England- NHS Choices. </w:t>
      </w:r>
      <w:r>
        <w:rPr>
          <w:rStyle w:val="IntenseEmphasis"/>
          <w:i w:val="0"/>
          <w:color w:val="auto"/>
        </w:rPr>
        <w:t>[</w:t>
      </w:r>
      <w:r w:rsidRPr="00BC161B">
        <w:rPr>
          <w:rStyle w:val="IntenseEmphasis"/>
          <w:i w:val="0"/>
          <w:color w:val="auto"/>
        </w:rPr>
        <w:t>online</w:t>
      </w:r>
      <w:r>
        <w:rPr>
          <w:rStyle w:val="IntenseEmphasis"/>
          <w:i w:val="0"/>
          <w:color w:val="auto"/>
        </w:rPr>
        <w:t>]</w:t>
      </w:r>
      <w:r w:rsidRPr="00BC161B">
        <w:rPr>
          <w:rStyle w:val="IntenseEmphasis"/>
          <w:i w:val="0"/>
          <w:color w:val="auto"/>
        </w:rPr>
        <w:t xml:space="preserve"> Available at: </w:t>
      </w:r>
      <w:hyperlink r:id="rId37" w:history="1">
        <w:r w:rsidRPr="00BC161B">
          <w:rPr>
            <w:rStyle w:val="Hyperlink"/>
            <w:color w:val="auto"/>
          </w:rPr>
          <w:t>http://www.nhs.uk/NHSEngland/thenhs/nhshistory/pages/NHShistory1948.aspx</w:t>
        </w:r>
      </w:hyperlink>
      <w:r w:rsidRPr="00BC161B">
        <w:rPr>
          <w:rStyle w:val="IntenseEmphasis"/>
          <w:i w:val="0"/>
          <w:color w:val="auto"/>
        </w:rPr>
        <w:t xml:space="preserve"> </w:t>
      </w:r>
      <w:r>
        <w:rPr>
          <w:rStyle w:val="IntenseEmphasis"/>
          <w:i w:val="0"/>
          <w:color w:val="auto"/>
        </w:rPr>
        <w:t>[</w:t>
      </w:r>
      <w:r w:rsidRPr="00BC161B">
        <w:rPr>
          <w:rStyle w:val="IntenseEmphasis"/>
          <w:i w:val="0"/>
          <w:color w:val="auto"/>
        </w:rPr>
        <w:t>Accessed 18 Apr.2018</w:t>
      </w:r>
      <w:r>
        <w:rPr>
          <w:rStyle w:val="IntenseEmphasis"/>
          <w:i w:val="0"/>
          <w:color w:val="auto"/>
        </w:rPr>
        <w:t>].</w:t>
      </w:r>
    </w:p>
    <w:p w14:paraId="681C4CC5" w14:textId="010B2A2D" w:rsidR="00AB54B8" w:rsidRPr="00BC161B" w:rsidRDefault="00AB54B8" w:rsidP="00DF31A3">
      <w:pPr>
        <w:rPr>
          <w:rStyle w:val="IntenseEmphasis"/>
          <w:i w:val="0"/>
          <w:color w:val="auto"/>
        </w:rPr>
      </w:pPr>
      <w:r>
        <w:rPr>
          <w:rStyle w:val="selectable"/>
        </w:rPr>
        <w:t xml:space="preserve">FUND OUR NHS. (2018). </w:t>
      </w:r>
      <w:r>
        <w:rPr>
          <w:rStyle w:val="selectable"/>
          <w:i/>
          <w:iCs/>
        </w:rPr>
        <w:t>Is the NHS Underfunded? • FUND OUR NHS</w:t>
      </w:r>
      <w:r>
        <w:rPr>
          <w:rStyle w:val="selectable"/>
        </w:rPr>
        <w:t>. [online] Available at: https://nhsfunding.info/underfunded/is-the-nhs-underfunded/ [Accessed 19 Apr. 2018].</w:t>
      </w:r>
    </w:p>
    <w:p w14:paraId="37E9B5FB" w14:textId="77777777" w:rsidR="00DF31A3" w:rsidRPr="00BC161B" w:rsidRDefault="00DF31A3" w:rsidP="00DF31A3">
      <w:pPr>
        <w:rPr>
          <w:rStyle w:val="IntenseEmphasis"/>
          <w:i w:val="0"/>
          <w:color w:val="auto"/>
        </w:rPr>
      </w:pPr>
      <w:r w:rsidRPr="00BC161B">
        <w:rPr>
          <w:rStyle w:val="IntenseEmphasis"/>
          <w:i w:val="0"/>
          <w:color w:val="auto"/>
        </w:rPr>
        <w:t xml:space="preserve">Pearson, S. (2018). Definition – What is a Fishbone Diagram? - </w:t>
      </w:r>
      <w:proofErr w:type="spellStart"/>
      <w:r w:rsidRPr="00BC161B">
        <w:rPr>
          <w:rStyle w:val="IntenseEmphasis"/>
          <w:i w:val="0"/>
          <w:color w:val="auto"/>
        </w:rPr>
        <w:t>Tallyfy</w:t>
      </w:r>
      <w:proofErr w:type="spellEnd"/>
      <w:r w:rsidRPr="00BC161B">
        <w:rPr>
          <w:rStyle w:val="IntenseEmphasis"/>
          <w:i w:val="0"/>
          <w:color w:val="auto"/>
        </w:rPr>
        <w:t xml:space="preserve">. [online] </w:t>
      </w:r>
      <w:proofErr w:type="spellStart"/>
      <w:r w:rsidRPr="00BC161B">
        <w:rPr>
          <w:rStyle w:val="IntenseEmphasis"/>
          <w:i w:val="0"/>
          <w:color w:val="auto"/>
        </w:rPr>
        <w:t>Tallyfy</w:t>
      </w:r>
      <w:proofErr w:type="spellEnd"/>
      <w:r w:rsidRPr="00BC161B">
        <w:rPr>
          <w:rStyle w:val="IntenseEmphasis"/>
          <w:i w:val="0"/>
          <w:color w:val="auto"/>
        </w:rPr>
        <w:t>. Available at: https://tallyfy.com/definition-fishbone-diagram/ [Accessed 19 Apr. 2018].</w:t>
      </w:r>
    </w:p>
    <w:p w14:paraId="760010F2" w14:textId="275129F5" w:rsidR="00DF31A3" w:rsidRPr="00BC161B" w:rsidRDefault="00DF31A3" w:rsidP="00DF31A3">
      <w:pPr>
        <w:rPr>
          <w:rStyle w:val="IntenseEmphasis"/>
          <w:i w:val="0"/>
          <w:color w:val="auto"/>
        </w:rPr>
      </w:pPr>
      <w:r w:rsidRPr="00BC161B">
        <w:rPr>
          <w:rStyle w:val="IntenseEmphasis"/>
          <w:i w:val="0"/>
          <w:color w:val="auto"/>
        </w:rPr>
        <w:t xml:space="preserve">Questions, P., Hours, C., </w:t>
      </w:r>
      <w:proofErr w:type="spellStart"/>
      <w:r w:rsidRPr="00BC161B">
        <w:rPr>
          <w:rStyle w:val="IntenseEmphasis"/>
          <w:i w:val="0"/>
          <w:color w:val="auto"/>
        </w:rPr>
        <w:t>Usmani</w:t>
      </w:r>
      <w:proofErr w:type="spellEnd"/>
      <w:r w:rsidRPr="00BC161B">
        <w:rPr>
          <w:rStyle w:val="IntenseEmphasis"/>
          <w:i w:val="0"/>
          <w:color w:val="auto"/>
        </w:rPr>
        <w:t xml:space="preserve">, F., </w:t>
      </w:r>
      <w:proofErr w:type="spellStart"/>
      <w:r w:rsidRPr="00BC161B">
        <w:rPr>
          <w:rStyle w:val="IntenseEmphasis"/>
          <w:i w:val="0"/>
          <w:color w:val="auto"/>
        </w:rPr>
        <w:t>Usmani</w:t>
      </w:r>
      <w:proofErr w:type="spellEnd"/>
      <w:r w:rsidRPr="00BC161B">
        <w:rPr>
          <w:rStyle w:val="IntenseEmphasis"/>
          <w:i w:val="0"/>
          <w:color w:val="auto"/>
        </w:rPr>
        <w:t xml:space="preserve">, F., </w:t>
      </w:r>
      <w:proofErr w:type="spellStart"/>
      <w:r w:rsidRPr="00BC161B">
        <w:rPr>
          <w:rStyle w:val="IntenseEmphasis"/>
          <w:i w:val="0"/>
          <w:color w:val="auto"/>
        </w:rPr>
        <w:t>Usmani</w:t>
      </w:r>
      <w:proofErr w:type="spellEnd"/>
      <w:r w:rsidRPr="00BC161B">
        <w:rPr>
          <w:rStyle w:val="IntenseEmphasis"/>
          <w:i w:val="0"/>
          <w:color w:val="auto"/>
        </w:rPr>
        <w:t xml:space="preserve">, F., </w:t>
      </w:r>
      <w:proofErr w:type="spellStart"/>
      <w:r w:rsidRPr="00BC161B">
        <w:rPr>
          <w:rStyle w:val="IntenseEmphasis"/>
          <w:i w:val="0"/>
          <w:color w:val="auto"/>
        </w:rPr>
        <w:t>Usmani</w:t>
      </w:r>
      <w:proofErr w:type="spellEnd"/>
      <w:r w:rsidRPr="00BC161B">
        <w:rPr>
          <w:rStyle w:val="IntenseEmphasis"/>
          <w:i w:val="0"/>
          <w:color w:val="auto"/>
        </w:rPr>
        <w:t xml:space="preserve">, F., </w:t>
      </w:r>
      <w:proofErr w:type="spellStart"/>
      <w:r w:rsidRPr="00BC161B">
        <w:rPr>
          <w:rStyle w:val="IntenseEmphasis"/>
          <w:i w:val="0"/>
          <w:color w:val="auto"/>
        </w:rPr>
        <w:t>Achachi</w:t>
      </w:r>
      <w:proofErr w:type="spellEnd"/>
      <w:r w:rsidRPr="00BC161B">
        <w:rPr>
          <w:rStyle w:val="IntenseEmphasis"/>
          <w:i w:val="0"/>
          <w:color w:val="auto"/>
        </w:rPr>
        <w:t xml:space="preserve">, D., </w:t>
      </w:r>
      <w:proofErr w:type="spellStart"/>
      <w:r w:rsidRPr="00BC161B">
        <w:rPr>
          <w:rStyle w:val="IntenseEmphasis"/>
          <w:i w:val="0"/>
          <w:color w:val="auto"/>
        </w:rPr>
        <w:t>Usmani</w:t>
      </w:r>
      <w:proofErr w:type="spellEnd"/>
      <w:r w:rsidRPr="00BC161B">
        <w:rPr>
          <w:rStyle w:val="IntenseEmphasis"/>
          <w:i w:val="0"/>
          <w:color w:val="auto"/>
        </w:rPr>
        <w:t xml:space="preserve">, F., </w:t>
      </w:r>
      <w:proofErr w:type="spellStart"/>
      <w:r w:rsidRPr="00BC161B">
        <w:rPr>
          <w:rStyle w:val="IntenseEmphasis"/>
          <w:i w:val="0"/>
          <w:color w:val="auto"/>
        </w:rPr>
        <w:t>hameedi</w:t>
      </w:r>
      <w:proofErr w:type="spellEnd"/>
      <w:r w:rsidRPr="00BC161B">
        <w:rPr>
          <w:rStyle w:val="IntenseEmphasis"/>
          <w:i w:val="0"/>
          <w:color w:val="auto"/>
        </w:rPr>
        <w:t xml:space="preserve">, a., </w:t>
      </w:r>
      <w:proofErr w:type="spellStart"/>
      <w:r w:rsidRPr="00BC161B">
        <w:rPr>
          <w:rStyle w:val="IntenseEmphasis"/>
          <w:i w:val="0"/>
          <w:color w:val="auto"/>
        </w:rPr>
        <w:t>Usmani</w:t>
      </w:r>
      <w:proofErr w:type="spellEnd"/>
      <w:r w:rsidRPr="00BC161B">
        <w:rPr>
          <w:rStyle w:val="IntenseEmphasis"/>
          <w:i w:val="0"/>
          <w:color w:val="auto"/>
        </w:rPr>
        <w:t xml:space="preserve">, F., </w:t>
      </w:r>
      <w:proofErr w:type="spellStart"/>
      <w:r w:rsidRPr="00BC161B">
        <w:rPr>
          <w:rStyle w:val="IntenseEmphasis"/>
          <w:i w:val="0"/>
          <w:color w:val="auto"/>
        </w:rPr>
        <w:t>hameedi</w:t>
      </w:r>
      <w:proofErr w:type="spellEnd"/>
      <w:r w:rsidRPr="00BC161B">
        <w:rPr>
          <w:rStyle w:val="IntenseEmphasis"/>
          <w:i w:val="0"/>
          <w:color w:val="auto"/>
        </w:rPr>
        <w:t xml:space="preserve">, a., </w:t>
      </w:r>
      <w:proofErr w:type="spellStart"/>
      <w:r w:rsidRPr="00BC161B">
        <w:rPr>
          <w:rStyle w:val="IntenseEmphasis"/>
          <w:i w:val="0"/>
          <w:color w:val="auto"/>
        </w:rPr>
        <w:t>Usmani</w:t>
      </w:r>
      <w:proofErr w:type="spellEnd"/>
      <w:r w:rsidRPr="00BC161B">
        <w:rPr>
          <w:rStyle w:val="IntenseEmphasis"/>
          <w:i w:val="0"/>
          <w:color w:val="auto"/>
        </w:rPr>
        <w:t xml:space="preserve">, F., Mohammed, S. and </w:t>
      </w:r>
      <w:proofErr w:type="spellStart"/>
      <w:r w:rsidRPr="00BC161B">
        <w:rPr>
          <w:rStyle w:val="IntenseEmphasis"/>
          <w:i w:val="0"/>
          <w:color w:val="auto"/>
        </w:rPr>
        <w:t>Usmani</w:t>
      </w:r>
      <w:proofErr w:type="spellEnd"/>
      <w:r w:rsidRPr="00BC161B">
        <w:rPr>
          <w:rStyle w:val="IntenseEmphasis"/>
          <w:i w:val="0"/>
          <w:color w:val="auto"/>
        </w:rPr>
        <w:t>, F. (2018). Fishbone (Cause and Effect or Ishikawa) Diagram. [online] PM Study Circle. Available at: https://pmstudycircle.com/2014/07/fishbone-cause-and-effect-or-ishikawa-diagram/ [Accessed 17 Apr. 2018].</w:t>
      </w:r>
    </w:p>
    <w:p w14:paraId="44FDC933" w14:textId="5E36DE6C" w:rsidR="00DF54D8" w:rsidRDefault="00DF31A3" w:rsidP="00031EBD">
      <w:pPr>
        <w:rPr>
          <w:rStyle w:val="IntenseEmphasis"/>
          <w:i w:val="0"/>
          <w:color w:val="auto"/>
        </w:rPr>
      </w:pPr>
      <w:r w:rsidRPr="00BC161B">
        <w:rPr>
          <w:rStyle w:val="IntenseEmphasis"/>
          <w:i w:val="0"/>
          <w:color w:val="auto"/>
        </w:rPr>
        <w:t>RNOH communications department, 0. (2018). Our Services | Royal National Orthopaedic Hospital. [online] Rnoh.nhs.uk. Available at: https://www.rnoh.nhs.uk/our-services [Accessed 17 Apr. 2018].</w:t>
      </w:r>
    </w:p>
    <w:p w14:paraId="467D5A77" w14:textId="7ECE6DA6" w:rsidR="00EF40B6" w:rsidRPr="00BC161B" w:rsidRDefault="00536C5F" w:rsidP="00031EBD">
      <w:pPr>
        <w:rPr>
          <w:rStyle w:val="IntenseEmphasis"/>
          <w:i w:val="0"/>
          <w:color w:val="auto"/>
        </w:rPr>
      </w:pPr>
      <w:r w:rsidRPr="00BC161B">
        <w:rPr>
          <w:rStyle w:val="IntenseEmphasis"/>
          <w:i w:val="0"/>
          <w:color w:val="auto"/>
        </w:rPr>
        <w:t>Siteresources.worldbank.org. (2018). [online] Available at:</w:t>
      </w:r>
      <w:r w:rsidR="008339BB">
        <w:rPr>
          <w:rStyle w:val="IntenseEmphasis"/>
          <w:i w:val="0"/>
          <w:color w:val="auto"/>
        </w:rPr>
        <w:t xml:space="preserve"> </w:t>
      </w:r>
      <w:r w:rsidRPr="00BC161B">
        <w:rPr>
          <w:rStyle w:val="IntenseEmphasis"/>
          <w:i w:val="0"/>
          <w:color w:val="auto"/>
        </w:rPr>
        <w:t>https://siteresources.worldbank.org/WBI/Resources/213798-1194538727144/9Final-Fishbone.pdf [Accessed 17 Apr. 2018].</w:t>
      </w:r>
    </w:p>
    <w:p w14:paraId="41572499" w14:textId="79FFCDDE" w:rsidR="00DF1657" w:rsidRPr="00BC161B" w:rsidRDefault="00DF31A3" w:rsidP="00DF1657">
      <w:pPr>
        <w:rPr>
          <w:rStyle w:val="IntenseEmphasis"/>
          <w:i w:val="0"/>
          <w:color w:val="auto"/>
        </w:rPr>
      </w:pPr>
      <w:proofErr w:type="spellStart"/>
      <w:r w:rsidRPr="00BC161B">
        <w:rPr>
          <w:rStyle w:val="IntenseEmphasis"/>
          <w:i w:val="0"/>
          <w:color w:val="auto"/>
        </w:rPr>
        <w:t>Syal</w:t>
      </w:r>
      <w:proofErr w:type="spellEnd"/>
      <w:r w:rsidRPr="00BC161B">
        <w:rPr>
          <w:rStyle w:val="IntenseEmphasis"/>
          <w:i w:val="0"/>
          <w:color w:val="auto"/>
        </w:rPr>
        <w:t>, R. (2018). NHS financial problems endemic and no longer sustainable, say auditors. [online] the Guardian. Available at: https://www.theguardian.com/society/2016/nov/22/nhs-financial-problems-endemic-and-no-longer-sustainable-national-audit-office-deficit [Accessed 19 Apr. 2018].</w:t>
      </w:r>
    </w:p>
    <w:p w14:paraId="4723DBA5" w14:textId="556914E9" w:rsidR="00DF1657" w:rsidRPr="00BC161B" w:rsidRDefault="00A83325" w:rsidP="00DF1657">
      <w:pPr>
        <w:rPr>
          <w:rStyle w:val="IntenseEmphasis"/>
          <w:i w:val="0"/>
          <w:color w:val="auto"/>
        </w:rPr>
      </w:pPr>
      <w:r w:rsidRPr="00BC161B">
        <w:rPr>
          <w:rStyle w:val="IntenseEmphasis"/>
          <w:i w:val="0"/>
          <w:color w:val="auto"/>
        </w:rPr>
        <w:t>Smallbusiness.chron.com. (2018). Advantages and Disadvantages of Stakeholders. [online] Available at: http://smallbusiness.chron.com/advantages-disadvantages-stakeholders-32179.html [Accessed 18 Apr. 2018].</w:t>
      </w:r>
    </w:p>
    <w:p w14:paraId="45AE2F85" w14:textId="3DF0DD56" w:rsidR="00DF1657" w:rsidRPr="00BC161B" w:rsidRDefault="00444164" w:rsidP="00DF1657">
      <w:pPr>
        <w:rPr>
          <w:rStyle w:val="IntenseEmphasis"/>
          <w:i w:val="0"/>
          <w:color w:val="auto"/>
        </w:rPr>
      </w:pPr>
      <w:r>
        <w:rPr>
          <w:rStyle w:val="selectable"/>
        </w:rPr>
        <w:lastRenderedPageBreak/>
        <w:t xml:space="preserve">safety, H. (2018). </w:t>
      </w:r>
      <w:r>
        <w:rPr>
          <w:rStyle w:val="selectable"/>
          <w:i/>
          <w:iCs/>
        </w:rPr>
        <w:t>$name</w:t>
      </w:r>
      <w:r>
        <w:rPr>
          <w:rStyle w:val="selectable"/>
        </w:rPr>
        <w:t>. [online] Nhsemployers.org. Available at: http://www.nhsemployers.org/staffwelfareissues [Accessed 19 Apr. 2018].</w:t>
      </w:r>
    </w:p>
    <w:p w14:paraId="6036AC04" w14:textId="77777777" w:rsidR="00DF31A3" w:rsidRPr="00BC161B" w:rsidRDefault="00DF31A3" w:rsidP="00DF31A3">
      <w:pPr>
        <w:rPr>
          <w:rStyle w:val="IntenseEmphasis"/>
          <w:i w:val="0"/>
          <w:color w:val="auto"/>
        </w:rPr>
      </w:pPr>
      <w:r>
        <w:t xml:space="preserve">Theguradian.com. (2018). The </w:t>
      </w:r>
      <w:proofErr w:type="spellStart"/>
      <w:r>
        <w:t>nhs</w:t>
      </w:r>
      <w:proofErr w:type="spellEnd"/>
      <w:r>
        <w:t xml:space="preserve"> faces staggering increase in cost of elderly care. [online] Available at: </w:t>
      </w:r>
      <w:hyperlink r:id="rId38" w:history="1">
        <w:r w:rsidRPr="00DB2C4E">
          <w:rPr>
            <w:rStyle w:val="Hyperlink"/>
          </w:rPr>
          <w:t>https://www.theguardian.com/society/2017/may/24/nhs-faces-staggering-increase-in-cost-of-elderly-care-academics-warn-dementia</w:t>
        </w:r>
      </w:hyperlink>
      <w:r>
        <w:rPr>
          <w:rStyle w:val="IntenseEmphasis"/>
          <w:i w:val="0"/>
          <w:color w:val="auto"/>
        </w:rPr>
        <w:t xml:space="preserve"> [</w:t>
      </w:r>
      <w:r w:rsidRPr="00BC161B">
        <w:rPr>
          <w:rStyle w:val="IntenseEmphasis"/>
          <w:i w:val="0"/>
          <w:color w:val="auto"/>
        </w:rPr>
        <w:t>Accessed 1</w:t>
      </w:r>
      <w:r>
        <w:rPr>
          <w:rStyle w:val="IntenseEmphasis"/>
          <w:i w:val="0"/>
          <w:color w:val="auto"/>
        </w:rPr>
        <w:t xml:space="preserve">5 </w:t>
      </w:r>
      <w:r w:rsidRPr="00BC161B">
        <w:rPr>
          <w:rStyle w:val="IntenseEmphasis"/>
          <w:i w:val="0"/>
          <w:color w:val="auto"/>
        </w:rPr>
        <w:t>Apr.2018</w:t>
      </w:r>
      <w:r>
        <w:rPr>
          <w:rStyle w:val="IntenseEmphasis"/>
          <w:i w:val="0"/>
          <w:color w:val="auto"/>
        </w:rPr>
        <w:t>].</w:t>
      </w:r>
    </w:p>
    <w:p w14:paraId="63CDD168" w14:textId="77777777" w:rsidR="00DF1657" w:rsidRDefault="00DF1657" w:rsidP="00DF1657"/>
    <w:p w14:paraId="69E766F5" w14:textId="77777777" w:rsidR="00DF1657" w:rsidRDefault="00DF1657" w:rsidP="00DF1657"/>
    <w:p w14:paraId="6D65BF96" w14:textId="77777777" w:rsidR="00DF1657" w:rsidRDefault="00DF1657" w:rsidP="00DF1657">
      <w:pPr>
        <w:pStyle w:val="Heading1"/>
      </w:pPr>
      <w:bookmarkStart w:id="12" w:name="_Toc508199694"/>
      <w:r>
        <w:t>Appendix</w:t>
      </w:r>
      <w:bookmarkEnd w:id="12"/>
    </w:p>
    <w:p w14:paraId="7373BD9F" w14:textId="77777777" w:rsidR="00DF1657" w:rsidRDefault="00DF1657" w:rsidP="00DF1657"/>
    <w:p w14:paraId="190CD30F" w14:textId="77777777" w:rsidR="00DF1657" w:rsidRDefault="00DF1657" w:rsidP="00DF1657"/>
    <w:p w14:paraId="1C09932F" w14:textId="77777777" w:rsidR="00DF1657" w:rsidRDefault="00DF1657" w:rsidP="00DF1657"/>
    <w:p w14:paraId="36603669" w14:textId="77777777" w:rsidR="00DF1657" w:rsidRDefault="00DF1657" w:rsidP="00DF1657"/>
    <w:p w14:paraId="241426CC" w14:textId="77777777" w:rsidR="00DF1657" w:rsidRDefault="00DF1657" w:rsidP="00DF1657"/>
    <w:p w14:paraId="342132FB" w14:textId="77777777" w:rsidR="00DF1657" w:rsidRDefault="00DF1657" w:rsidP="00DF1657"/>
    <w:p w14:paraId="78AD9CF9" w14:textId="77777777" w:rsidR="00DF1657" w:rsidRDefault="00DF1657" w:rsidP="00DF1657"/>
    <w:p w14:paraId="376BFBD6" w14:textId="77777777" w:rsidR="00DF1657" w:rsidRPr="00DF1657" w:rsidRDefault="00DF1657" w:rsidP="00DF1657"/>
    <w:p w14:paraId="44A9127D" w14:textId="77777777" w:rsidR="00DF1657" w:rsidRPr="00DF1657" w:rsidRDefault="00DF1657" w:rsidP="00DF1657"/>
    <w:p w14:paraId="253725C5" w14:textId="77777777" w:rsidR="00E41C64" w:rsidRPr="00E41C64" w:rsidRDefault="00E41C64" w:rsidP="00E41C64"/>
    <w:p w14:paraId="4FB0C0AB" w14:textId="77777777" w:rsidR="00DF50A1" w:rsidRDefault="00DF50A1" w:rsidP="00DF50A1"/>
    <w:p w14:paraId="4ADC529C" w14:textId="77777777" w:rsidR="00DF50A1" w:rsidRPr="00DF50A1" w:rsidRDefault="00DF50A1" w:rsidP="00DF50A1"/>
    <w:sectPr w:rsidR="00DF50A1" w:rsidRPr="00DF50A1" w:rsidSect="007D489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52FA7"/>
    <w:multiLevelType w:val="multilevel"/>
    <w:tmpl w:val="879AA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111EFC"/>
    <w:multiLevelType w:val="multilevel"/>
    <w:tmpl w:val="BF9EA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3D7B55"/>
    <w:multiLevelType w:val="hybridMultilevel"/>
    <w:tmpl w:val="89527554"/>
    <w:lvl w:ilvl="0" w:tplc="44469820">
      <w:start w:val="1"/>
      <w:numFmt w:val="decimal"/>
      <w:lvlText w:val="%1."/>
      <w:lvlJc w:val="left"/>
      <w:pPr>
        <w:ind w:left="720" w:hanging="360"/>
      </w:pPr>
      <w:rPr>
        <w:rFonts w:ascii="Arial" w:hAnsi="Arial" w:cs="Arial" w:hint="default"/>
        <w:color w:val="333333"/>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4437EE"/>
    <w:multiLevelType w:val="hybridMultilevel"/>
    <w:tmpl w:val="CD607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4E3F3B"/>
    <w:multiLevelType w:val="hybridMultilevel"/>
    <w:tmpl w:val="C5386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7A20D2"/>
    <w:multiLevelType w:val="hybridMultilevel"/>
    <w:tmpl w:val="AEC89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1A2122"/>
    <w:multiLevelType w:val="hybridMultilevel"/>
    <w:tmpl w:val="BBE00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5D6E5D"/>
    <w:multiLevelType w:val="hybridMultilevel"/>
    <w:tmpl w:val="56D48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167FE8"/>
    <w:multiLevelType w:val="hybridMultilevel"/>
    <w:tmpl w:val="57BE8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9B5BCB"/>
    <w:multiLevelType w:val="hybridMultilevel"/>
    <w:tmpl w:val="EB1C1646"/>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323F5BAB"/>
    <w:multiLevelType w:val="multilevel"/>
    <w:tmpl w:val="F20C3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B95776"/>
    <w:multiLevelType w:val="hybridMultilevel"/>
    <w:tmpl w:val="2B945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8D69A7"/>
    <w:multiLevelType w:val="hybridMultilevel"/>
    <w:tmpl w:val="FED28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DE4601"/>
    <w:multiLevelType w:val="hybridMultilevel"/>
    <w:tmpl w:val="BFB63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1B60AC"/>
    <w:multiLevelType w:val="hybridMultilevel"/>
    <w:tmpl w:val="6AC230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5E32CC8"/>
    <w:multiLevelType w:val="hybridMultilevel"/>
    <w:tmpl w:val="1AC43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590366"/>
    <w:multiLevelType w:val="hybridMultilevel"/>
    <w:tmpl w:val="6554B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9E8343A"/>
    <w:multiLevelType w:val="multilevel"/>
    <w:tmpl w:val="ADB47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7"/>
  </w:num>
  <w:num w:numId="2">
    <w:abstractNumId w:val="14"/>
  </w:num>
  <w:num w:numId="3">
    <w:abstractNumId w:val="18"/>
  </w:num>
  <w:num w:numId="4">
    <w:abstractNumId w:val="2"/>
  </w:num>
  <w:num w:numId="5">
    <w:abstractNumId w:val="10"/>
  </w:num>
  <w:num w:numId="6">
    <w:abstractNumId w:val="8"/>
  </w:num>
  <w:num w:numId="7">
    <w:abstractNumId w:val="1"/>
  </w:num>
  <w:num w:numId="8">
    <w:abstractNumId w:val="0"/>
  </w:num>
  <w:num w:numId="9">
    <w:abstractNumId w:val="16"/>
  </w:num>
  <w:num w:numId="10">
    <w:abstractNumId w:val="3"/>
  </w:num>
  <w:num w:numId="11">
    <w:abstractNumId w:val="9"/>
  </w:num>
  <w:num w:numId="12">
    <w:abstractNumId w:val="12"/>
  </w:num>
  <w:num w:numId="13">
    <w:abstractNumId w:val="4"/>
  </w:num>
  <w:num w:numId="14">
    <w:abstractNumId w:val="5"/>
  </w:num>
  <w:num w:numId="15">
    <w:abstractNumId w:val="11"/>
  </w:num>
  <w:num w:numId="16">
    <w:abstractNumId w:val="13"/>
  </w:num>
  <w:num w:numId="17">
    <w:abstractNumId w:val="7"/>
  </w:num>
  <w:num w:numId="18">
    <w:abstractNumId w:val="15"/>
  </w:num>
  <w:num w:numId="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4893"/>
    <w:rsid w:val="00025FBD"/>
    <w:rsid w:val="00031E16"/>
    <w:rsid w:val="00031EBD"/>
    <w:rsid w:val="000651B8"/>
    <w:rsid w:val="00077BC7"/>
    <w:rsid w:val="00081597"/>
    <w:rsid w:val="000A1466"/>
    <w:rsid w:val="000D2F57"/>
    <w:rsid w:val="000F2303"/>
    <w:rsid w:val="0012399C"/>
    <w:rsid w:val="00130416"/>
    <w:rsid w:val="00170240"/>
    <w:rsid w:val="001716A9"/>
    <w:rsid w:val="00176EAE"/>
    <w:rsid w:val="001A5A2E"/>
    <w:rsid w:val="001B6900"/>
    <w:rsid w:val="001C56A4"/>
    <w:rsid w:val="001D39E2"/>
    <w:rsid w:val="001D6F7B"/>
    <w:rsid w:val="001F6527"/>
    <w:rsid w:val="00202608"/>
    <w:rsid w:val="00237999"/>
    <w:rsid w:val="0025375B"/>
    <w:rsid w:val="00255EF7"/>
    <w:rsid w:val="002842E5"/>
    <w:rsid w:val="00294B9E"/>
    <w:rsid w:val="002A78D9"/>
    <w:rsid w:val="002B1D93"/>
    <w:rsid w:val="002B29F7"/>
    <w:rsid w:val="002B5759"/>
    <w:rsid w:val="002D272E"/>
    <w:rsid w:val="002E4A21"/>
    <w:rsid w:val="002E5B75"/>
    <w:rsid w:val="00301335"/>
    <w:rsid w:val="003063E6"/>
    <w:rsid w:val="003113E6"/>
    <w:rsid w:val="0033013B"/>
    <w:rsid w:val="00332B5A"/>
    <w:rsid w:val="003505D2"/>
    <w:rsid w:val="003722BA"/>
    <w:rsid w:val="00372336"/>
    <w:rsid w:val="00394290"/>
    <w:rsid w:val="003A3564"/>
    <w:rsid w:val="003C1595"/>
    <w:rsid w:val="003D2459"/>
    <w:rsid w:val="003E0278"/>
    <w:rsid w:val="003F6F29"/>
    <w:rsid w:val="00423415"/>
    <w:rsid w:val="00432F09"/>
    <w:rsid w:val="00433777"/>
    <w:rsid w:val="00444164"/>
    <w:rsid w:val="00460857"/>
    <w:rsid w:val="0046516A"/>
    <w:rsid w:val="00472256"/>
    <w:rsid w:val="0048427E"/>
    <w:rsid w:val="004B0924"/>
    <w:rsid w:val="004B3E74"/>
    <w:rsid w:val="004D723C"/>
    <w:rsid w:val="004E31E2"/>
    <w:rsid w:val="004F5919"/>
    <w:rsid w:val="004F6A81"/>
    <w:rsid w:val="00507A89"/>
    <w:rsid w:val="00516AE2"/>
    <w:rsid w:val="00521CE2"/>
    <w:rsid w:val="00523D97"/>
    <w:rsid w:val="00536AE3"/>
    <w:rsid w:val="00536C5F"/>
    <w:rsid w:val="00536CDD"/>
    <w:rsid w:val="00550A64"/>
    <w:rsid w:val="00561848"/>
    <w:rsid w:val="005764E6"/>
    <w:rsid w:val="00592374"/>
    <w:rsid w:val="005A243D"/>
    <w:rsid w:val="005B7430"/>
    <w:rsid w:val="005D79F4"/>
    <w:rsid w:val="005F21CD"/>
    <w:rsid w:val="00606BB1"/>
    <w:rsid w:val="00642A89"/>
    <w:rsid w:val="006742BD"/>
    <w:rsid w:val="006A6C38"/>
    <w:rsid w:val="006C0F8D"/>
    <w:rsid w:val="006D4614"/>
    <w:rsid w:val="006D74C6"/>
    <w:rsid w:val="006E1510"/>
    <w:rsid w:val="006F7AD9"/>
    <w:rsid w:val="00721D6D"/>
    <w:rsid w:val="00765B37"/>
    <w:rsid w:val="007846EB"/>
    <w:rsid w:val="0079350F"/>
    <w:rsid w:val="00795C82"/>
    <w:rsid w:val="00796C59"/>
    <w:rsid w:val="007A01E1"/>
    <w:rsid w:val="007A6F9E"/>
    <w:rsid w:val="007C3A51"/>
    <w:rsid w:val="007D31F9"/>
    <w:rsid w:val="007D4893"/>
    <w:rsid w:val="008151F6"/>
    <w:rsid w:val="008339BB"/>
    <w:rsid w:val="008468A7"/>
    <w:rsid w:val="00847031"/>
    <w:rsid w:val="00854163"/>
    <w:rsid w:val="00861559"/>
    <w:rsid w:val="00872933"/>
    <w:rsid w:val="00881A8D"/>
    <w:rsid w:val="00885F90"/>
    <w:rsid w:val="00893232"/>
    <w:rsid w:val="008A586A"/>
    <w:rsid w:val="008D251E"/>
    <w:rsid w:val="008E1234"/>
    <w:rsid w:val="008F3A2C"/>
    <w:rsid w:val="00907789"/>
    <w:rsid w:val="0096596A"/>
    <w:rsid w:val="00984229"/>
    <w:rsid w:val="00985DF3"/>
    <w:rsid w:val="00986E1A"/>
    <w:rsid w:val="00991DBB"/>
    <w:rsid w:val="009A2F61"/>
    <w:rsid w:val="009A49FD"/>
    <w:rsid w:val="009D471B"/>
    <w:rsid w:val="009E3D69"/>
    <w:rsid w:val="00A113CF"/>
    <w:rsid w:val="00A12C2D"/>
    <w:rsid w:val="00A15B95"/>
    <w:rsid w:val="00A53B09"/>
    <w:rsid w:val="00A83325"/>
    <w:rsid w:val="00A86260"/>
    <w:rsid w:val="00A87DAD"/>
    <w:rsid w:val="00A91D3B"/>
    <w:rsid w:val="00A959BC"/>
    <w:rsid w:val="00AB54B8"/>
    <w:rsid w:val="00B04FAF"/>
    <w:rsid w:val="00B06B19"/>
    <w:rsid w:val="00B52B5C"/>
    <w:rsid w:val="00B57798"/>
    <w:rsid w:val="00B62161"/>
    <w:rsid w:val="00B709FF"/>
    <w:rsid w:val="00B85B65"/>
    <w:rsid w:val="00BB5B90"/>
    <w:rsid w:val="00BC161B"/>
    <w:rsid w:val="00BE4747"/>
    <w:rsid w:val="00C03ADC"/>
    <w:rsid w:val="00C3669E"/>
    <w:rsid w:val="00C470A2"/>
    <w:rsid w:val="00CB10C1"/>
    <w:rsid w:val="00CD4167"/>
    <w:rsid w:val="00D041C9"/>
    <w:rsid w:val="00D13AE2"/>
    <w:rsid w:val="00D21712"/>
    <w:rsid w:val="00D36EFB"/>
    <w:rsid w:val="00D84B04"/>
    <w:rsid w:val="00D8776E"/>
    <w:rsid w:val="00D905E3"/>
    <w:rsid w:val="00D96297"/>
    <w:rsid w:val="00DA6248"/>
    <w:rsid w:val="00DB5AC3"/>
    <w:rsid w:val="00DD5EB4"/>
    <w:rsid w:val="00DE26EE"/>
    <w:rsid w:val="00DE2E35"/>
    <w:rsid w:val="00DE2EBC"/>
    <w:rsid w:val="00DF02F8"/>
    <w:rsid w:val="00DF1657"/>
    <w:rsid w:val="00DF1EC6"/>
    <w:rsid w:val="00DF31A3"/>
    <w:rsid w:val="00DF50A1"/>
    <w:rsid w:val="00DF54D8"/>
    <w:rsid w:val="00DF6472"/>
    <w:rsid w:val="00E061A7"/>
    <w:rsid w:val="00E31BA2"/>
    <w:rsid w:val="00E41C64"/>
    <w:rsid w:val="00E562CE"/>
    <w:rsid w:val="00E76B33"/>
    <w:rsid w:val="00E90766"/>
    <w:rsid w:val="00E92CA3"/>
    <w:rsid w:val="00EB0871"/>
    <w:rsid w:val="00EC1625"/>
    <w:rsid w:val="00EC4218"/>
    <w:rsid w:val="00EF40B6"/>
    <w:rsid w:val="00F00C71"/>
    <w:rsid w:val="00F0184C"/>
    <w:rsid w:val="00F119AB"/>
    <w:rsid w:val="00F122D0"/>
    <w:rsid w:val="00F17BC8"/>
    <w:rsid w:val="00F27BDB"/>
    <w:rsid w:val="00F3452C"/>
    <w:rsid w:val="00F64B4B"/>
    <w:rsid w:val="00F72720"/>
    <w:rsid w:val="00F77D5F"/>
    <w:rsid w:val="00FD4D4D"/>
    <w:rsid w:val="00FE2684"/>
    <w:rsid w:val="00FE5FB9"/>
    <w:rsid w:val="00FE74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A98E2"/>
  <w15:chartTrackingRefBased/>
  <w15:docId w15:val="{6628E23F-34EF-456F-BFE5-A3591B63F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0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B087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5">
    <w:name w:val="heading 5"/>
    <w:basedOn w:val="Normal"/>
    <w:next w:val="Normal"/>
    <w:link w:val="Heading5Char"/>
    <w:uiPriority w:val="9"/>
    <w:semiHidden/>
    <w:unhideWhenUsed/>
    <w:qFormat/>
    <w:rsid w:val="003E0278"/>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893"/>
    <w:rPr>
      <w:rFonts w:eastAsiaTheme="minorEastAsia"/>
      <w:lang w:val="en-US"/>
    </w:rPr>
  </w:style>
  <w:style w:type="character" w:customStyle="1" w:styleId="Heading1Char">
    <w:name w:val="Heading 1 Char"/>
    <w:basedOn w:val="DefaultParagraphFont"/>
    <w:link w:val="Heading1"/>
    <w:uiPriority w:val="9"/>
    <w:rsid w:val="007D4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4893"/>
    <w:pPr>
      <w:outlineLvl w:val="9"/>
    </w:pPr>
    <w:rPr>
      <w:lang w:val="en-US"/>
    </w:rPr>
  </w:style>
  <w:style w:type="paragraph" w:styleId="TOC1">
    <w:name w:val="toc 1"/>
    <w:basedOn w:val="Normal"/>
    <w:next w:val="Normal"/>
    <w:autoRedefine/>
    <w:uiPriority w:val="39"/>
    <w:unhideWhenUsed/>
    <w:rsid w:val="007D4893"/>
    <w:pPr>
      <w:spacing w:after="100"/>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F50A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1C64"/>
    <w:pPr>
      <w:spacing w:after="100"/>
      <w:ind w:left="220"/>
    </w:pPr>
  </w:style>
  <w:style w:type="paragraph" w:styleId="ListParagraph">
    <w:name w:val="List Paragraph"/>
    <w:basedOn w:val="Normal"/>
    <w:uiPriority w:val="34"/>
    <w:qFormat/>
    <w:rsid w:val="00DF1657"/>
    <w:pPr>
      <w:ind w:left="720"/>
      <w:contextualSpacing/>
    </w:pPr>
  </w:style>
  <w:style w:type="paragraph" w:styleId="NormalWeb">
    <w:name w:val="Normal (Web)"/>
    <w:basedOn w:val="Normal"/>
    <w:uiPriority w:val="99"/>
    <w:unhideWhenUsed/>
    <w:rsid w:val="007C3A51"/>
    <w:rPr>
      <w:rFonts w:ascii="Times New Roman" w:hAnsi="Times New Roman" w:cs="Times New Roman"/>
      <w:sz w:val="24"/>
      <w:szCs w:val="24"/>
    </w:rPr>
  </w:style>
  <w:style w:type="character" w:customStyle="1" w:styleId="UnresolvedMention1">
    <w:name w:val="Unresolved Mention1"/>
    <w:basedOn w:val="DefaultParagraphFont"/>
    <w:uiPriority w:val="99"/>
    <w:semiHidden/>
    <w:unhideWhenUsed/>
    <w:rsid w:val="00332B5A"/>
    <w:rPr>
      <w:color w:val="808080"/>
      <w:shd w:val="clear" w:color="auto" w:fill="E6E6E6"/>
    </w:rPr>
  </w:style>
  <w:style w:type="character" w:customStyle="1" w:styleId="selectable">
    <w:name w:val="selectable"/>
    <w:basedOn w:val="DefaultParagraphFont"/>
    <w:rsid w:val="005B7430"/>
  </w:style>
  <w:style w:type="character" w:customStyle="1" w:styleId="Heading3Char">
    <w:name w:val="Heading 3 Char"/>
    <w:basedOn w:val="DefaultParagraphFont"/>
    <w:link w:val="Heading3"/>
    <w:uiPriority w:val="9"/>
    <w:rsid w:val="00EB0871"/>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255EF7"/>
    <w:rPr>
      <w:color w:val="808080"/>
      <w:shd w:val="clear" w:color="auto" w:fill="E6E6E6"/>
    </w:rPr>
  </w:style>
  <w:style w:type="character" w:styleId="IntenseEmphasis">
    <w:name w:val="Intense Emphasis"/>
    <w:basedOn w:val="DefaultParagraphFont"/>
    <w:uiPriority w:val="21"/>
    <w:qFormat/>
    <w:rsid w:val="00301335"/>
    <w:rPr>
      <w:i/>
      <w:iCs/>
      <w:color w:val="5B9BD5" w:themeColor="accent1"/>
    </w:rPr>
  </w:style>
  <w:style w:type="character" w:styleId="Strong">
    <w:name w:val="Strong"/>
    <w:basedOn w:val="DefaultParagraphFont"/>
    <w:uiPriority w:val="22"/>
    <w:qFormat/>
    <w:rsid w:val="000651B8"/>
    <w:rPr>
      <w:b/>
      <w:bCs/>
    </w:rPr>
  </w:style>
  <w:style w:type="table" w:styleId="GridTable2-Accent5">
    <w:name w:val="Grid Table 2 Accent 5"/>
    <w:basedOn w:val="TableNormal"/>
    <w:uiPriority w:val="47"/>
    <w:rsid w:val="00BC161B"/>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customStyle="1" w:styleId="Heading5Char">
    <w:name w:val="Heading 5 Char"/>
    <w:basedOn w:val="DefaultParagraphFont"/>
    <w:link w:val="Heading5"/>
    <w:uiPriority w:val="9"/>
    <w:semiHidden/>
    <w:rsid w:val="003E0278"/>
    <w:rPr>
      <w:rFonts w:asciiTheme="majorHAnsi" w:eastAsiaTheme="majorEastAsia" w:hAnsiTheme="majorHAnsi" w:cstheme="majorBidi"/>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134143">
      <w:bodyDiv w:val="1"/>
      <w:marLeft w:val="0"/>
      <w:marRight w:val="0"/>
      <w:marTop w:val="0"/>
      <w:marBottom w:val="0"/>
      <w:divBdr>
        <w:top w:val="none" w:sz="0" w:space="0" w:color="auto"/>
        <w:left w:val="none" w:sz="0" w:space="0" w:color="auto"/>
        <w:bottom w:val="none" w:sz="0" w:space="0" w:color="auto"/>
        <w:right w:val="none" w:sz="0" w:space="0" w:color="auto"/>
      </w:divBdr>
      <w:divsChild>
        <w:div w:id="313220542">
          <w:marLeft w:val="0"/>
          <w:marRight w:val="0"/>
          <w:marTop w:val="0"/>
          <w:marBottom w:val="0"/>
          <w:divBdr>
            <w:top w:val="none" w:sz="0" w:space="0" w:color="auto"/>
            <w:left w:val="none" w:sz="0" w:space="0" w:color="auto"/>
            <w:bottom w:val="none" w:sz="0" w:space="0" w:color="auto"/>
            <w:right w:val="none" w:sz="0" w:space="0" w:color="auto"/>
          </w:divBdr>
        </w:div>
        <w:div w:id="1552883756">
          <w:marLeft w:val="0"/>
          <w:marRight w:val="0"/>
          <w:marTop w:val="0"/>
          <w:marBottom w:val="0"/>
          <w:divBdr>
            <w:top w:val="none" w:sz="0" w:space="0" w:color="auto"/>
            <w:left w:val="none" w:sz="0" w:space="0" w:color="auto"/>
            <w:bottom w:val="none" w:sz="0" w:space="0" w:color="auto"/>
            <w:right w:val="none" w:sz="0" w:space="0" w:color="auto"/>
          </w:divBdr>
        </w:div>
        <w:div w:id="1474716924">
          <w:marLeft w:val="0"/>
          <w:marRight w:val="0"/>
          <w:marTop w:val="0"/>
          <w:marBottom w:val="0"/>
          <w:divBdr>
            <w:top w:val="none" w:sz="0" w:space="0" w:color="auto"/>
            <w:left w:val="none" w:sz="0" w:space="0" w:color="auto"/>
            <w:bottom w:val="none" w:sz="0" w:space="0" w:color="auto"/>
            <w:right w:val="none" w:sz="0" w:space="0" w:color="auto"/>
          </w:divBdr>
        </w:div>
        <w:div w:id="1255698947">
          <w:marLeft w:val="0"/>
          <w:marRight w:val="0"/>
          <w:marTop w:val="0"/>
          <w:marBottom w:val="0"/>
          <w:divBdr>
            <w:top w:val="none" w:sz="0" w:space="0" w:color="auto"/>
            <w:left w:val="none" w:sz="0" w:space="0" w:color="auto"/>
            <w:bottom w:val="none" w:sz="0" w:space="0" w:color="auto"/>
            <w:right w:val="none" w:sz="0" w:space="0" w:color="auto"/>
          </w:divBdr>
        </w:div>
        <w:div w:id="172500116">
          <w:marLeft w:val="0"/>
          <w:marRight w:val="0"/>
          <w:marTop w:val="0"/>
          <w:marBottom w:val="0"/>
          <w:divBdr>
            <w:top w:val="none" w:sz="0" w:space="0" w:color="auto"/>
            <w:left w:val="none" w:sz="0" w:space="0" w:color="auto"/>
            <w:bottom w:val="none" w:sz="0" w:space="0" w:color="auto"/>
            <w:right w:val="none" w:sz="0" w:space="0" w:color="auto"/>
          </w:divBdr>
        </w:div>
        <w:div w:id="1328173473">
          <w:marLeft w:val="0"/>
          <w:marRight w:val="0"/>
          <w:marTop w:val="0"/>
          <w:marBottom w:val="0"/>
          <w:divBdr>
            <w:top w:val="none" w:sz="0" w:space="0" w:color="auto"/>
            <w:left w:val="none" w:sz="0" w:space="0" w:color="auto"/>
            <w:bottom w:val="none" w:sz="0" w:space="0" w:color="auto"/>
            <w:right w:val="none" w:sz="0" w:space="0" w:color="auto"/>
          </w:divBdr>
        </w:div>
        <w:div w:id="717168012">
          <w:marLeft w:val="0"/>
          <w:marRight w:val="0"/>
          <w:marTop w:val="0"/>
          <w:marBottom w:val="0"/>
          <w:divBdr>
            <w:top w:val="none" w:sz="0" w:space="0" w:color="auto"/>
            <w:left w:val="none" w:sz="0" w:space="0" w:color="auto"/>
            <w:bottom w:val="none" w:sz="0" w:space="0" w:color="auto"/>
            <w:right w:val="none" w:sz="0" w:space="0" w:color="auto"/>
          </w:divBdr>
        </w:div>
      </w:divsChild>
    </w:div>
    <w:div w:id="408190865">
      <w:bodyDiv w:val="1"/>
      <w:marLeft w:val="0"/>
      <w:marRight w:val="0"/>
      <w:marTop w:val="0"/>
      <w:marBottom w:val="0"/>
      <w:divBdr>
        <w:top w:val="none" w:sz="0" w:space="0" w:color="auto"/>
        <w:left w:val="none" w:sz="0" w:space="0" w:color="auto"/>
        <w:bottom w:val="none" w:sz="0" w:space="0" w:color="auto"/>
        <w:right w:val="none" w:sz="0" w:space="0" w:color="auto"/>
      </w:divBdr>
    </w:div>
    <w:div w:id="667295109">
      <w:bodyDiv w:val="1"/>
      <w:marLeft w:val="0"/>
      <w:marRight w:val="0"/>
      <w:marTop w:val="0"/>
      <w:marBottom w:val="0"/>
      <w:divBdr>
        <w:top w:val="none" w:sz="0" w:space="0" w:color="auto"/>
        <w:left w:val="none" w:sz="0" w:space="0" w:color="auto"/>
        <w:bottom w:val="none" w:sz="0" w:space="0" w:color="auto"/>
        <w:right w:val="none" w:sz="0" w:space="0" w:color="auto"/>
      </w:divBdr>
    </w:div>
    <w:div w:id="706030108">
      <w:bodyDiv w:val="1"/>
      <w:marLeft w:val="0"/>
      <w:marRight w:val="0"/>
      <w:marTop w:val="0"/>
      <w:marBottom w:val="0"/>
      <w:divBdr>
        <w:top w:val="none" w:sz="0" w:space="0" w:color="auto"/>
        <w:left w:val="none" w:sz="0" w:space="0" w:color="auto"/>
        <w:bottom w:val="none" w:sz="0" w:space="0" w:color="auto"/>
        <w:right w:val="none" w:sz="0" w:space="0" w:color="auto"/>
      </w:divBdr>
    </w:div>
    <w:div w:id="734620201">
      <w:bodyDiv w:val="1"/>
      <w:marLeft w:val="0"/>
      <w:marRight w:val="0"/>
      <w:marTop w:val="0"/>
      <w:marBottom w:val="0"/>
      <w:divBdr>
        <w:top w:val="none" w:sz="0" w:space="0" w:color="auto"/>
        <w:left w:val="none" w:sz="0" w:space="0" w:color="auto"/>
        <w:bottom w:val="none" w:sz="0" w:space="0" w:color="auto"/>
        <w:right w:val="none" w:sz="0" w:space="0" w:color="auto"/>
      </w:divBdr>
    </w:div>
    <w:div w:id="1041713887">
      <w:bodyDiv w:val="1"/>
      <w:marLeft w:val="0"/>
      <w:marRight w:val="0"/>
      <w:marTop w:val="0"/>
      <w:marBottom w:val="0"/>
      <w:divBdr>
        <w:top w:val="none" w:sz="0" w:space="0" w:color="auto"/>
        <w:left w:val="none" w:sz="0" w:space="0" w:color="auto"/>
        <w:bottom w:val="none" w:sz="0" w:space="0" w:color="auto"/>
        <w:right w:val="none" w:sz="0" w:space="0" w:color="auto"/>
      </w:divBdr>
    </w:div>
    <w:div w:id="1094205404">
      <w:bodyDiv w:val="1"/>
      <w:marLeft w:val="0"/>
      <w:marRight w:val="0"/>
      <w:marTop w:val="0"/>
      <w:marBottom w:val="0"/>
      <w:divBdr>
        <w:top w:val="none" w:sz="0" w:space="0" w:color="auto"/>
        <w:left w:val="none" w:sz="0" w:space="0" w:color="auto"/>
        <w:bottom w:val="none" w:sz="0" w:space="0" w:color="auto"/>
        <w:right w:val="none" w:sz="0" w:space="0" w:color="auto"/>
      </w:divBdr>
      <w:divsChild>
        <w:div w:id="994067667">
          <w:marLeft w:val="0"/>
          <w:marRight w:val="0"/>
          <w:marTop w:val="0"/>
          <w:marBottom w:val="0"/>
          <w:divBdr>
            <w:top w:val="none" w:sz="0" w:space="0" w:color="auto"/>
            <w:left w:val="none" w:sz="0" w:space="0" w:color="auto"/>
            <w:bottom w:val="none" w:sz="0" w:space="0" w:color="auto"/>
            <w:right w:val="none" w:sz="0" w:space="0" w:color="auto"/>
          </w:divBdr>
        </w:div>
        <w:div w:id="172189875">
          <w:marLeft w:val="0"/>
          <w:marRight w:val="0"/>
          <w:marTop w:val="0"/>
          <w:marBottom w:val="0"/>
          <w:divBdr>
            <w:top w:val="none" w:sz="0" w:space="0" w:color="auto"/>
            <w:left w:val="none" w:sz="0" w:space="0" w:color="auto"/>
            <w:bottom w:val="none" w:sz="0" w:space="0" w:color="auto"/>
            <w:right w:val="none" w:sz="0" w:space="0" w:color="auto"/>
          </w:divBdr>
          <w:divsChild>
            <w:div w:id="1114710395">
              <w:marLeft w:val="0"/>
              <w:marRight w:val="0"/>
              <w:marTop w:val="0"/>
              <w:marBottom w:val="0"/>
              <w:divBdr>
                <w:top w:val="none" w:sz="0" w:space="0" w:color="auto"/>
                <w:left w:val="none" w:sz="0" w:space="0" w:color="auto"/>
                <w:bottom w:val="none" w:sz="0" w:space="0" w:color="auto"/>
                <w:right w:val="none" w:sz="0" w:space="0" w:color="auto"/>
              </w:divBdr>
              <w:divsChild>
                <w:div w:id="1583829346">
                  <w:marLeft w:val="0"/>
                  <w:marRight w:val="0"/>
                  <w:marTop w:val="0"/>
                  <w:marBottom w:val="0"/>
                  <w:divBdr>
                    <w:top w:val="none" w:sz="0" w:space="0" w:color="auto"/>
                    <w:left w:val="none" w:sz="0" w:space="0" w:color="auto"/>
                    <w:bottom w:val="none" w:sz="0" w:space="0" w:color="auto"/>
                    <w:right w:val="none" w:sz="0" w:space="0" w:color="auto"/>
                  </w:divBdr>
                  <w:divsChild>
                    <w:div w:id="449520638">
                      <w:marLeft w:val="0"/>
                      <w:marRight w:val="0"/>
                      <w:marTop w:val="0"/>
                      <w:marBottom w:val="0"/>
                      <w:divBdr>
                        <w:top w:val="none" w:sz="0" w:space="0" w:color="auto"/>
                        <w:left w:val="none" w:sz="0" w:space="0" w:color="auto"/>
                        <w:bottom w:val="none" w:sz="0" w:space="0" w:color="auto"/>
                        <w:right w:val="none" w:sz="0" w:space="0" w:color="auto"/>
                      </w:divBdr>
                      <w:divsChild>
                        <w:div w:id="1915815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80581204">
      <w:bodyDiv w:val="1"/>
      <w:marLeft w:val="0"/>
      <w:marRight w:val="0"/>
      <w:marTop w:val="0"/>
      <w:marBottom w:val="0"/>
      <w:divBdr>
        <w:top w:val="none" w:sz="0" w:space="0" w:color="auto"/>
        <w:left w:val="none" w:sz="0" w:space="0" w:color="auto"/>
        <w:bottom w:val="none" w:sz="0" w:space="0" w:color="auto"/>
        <w:right w:val="none" w:sz="0" w:space="0" w:color="auto"/>
      </w:divBdr>
    </w:div>
    <w:div w:id="1286890196">
      <w:bodyDiv w:val="1"/>
      <w:marLeft w:val="0"/>
      <w:marRight w:val="0"/>
      <w:marTop w:val="0"/>
      <w:marBottom w:val="0"/>
      <w:divBdr>
        <w:top w:val="none" w:sz="0" w:space="0" w:color="auto"/>
        <w:left w:val="none" w:sz="0" w:space="0" w:color="auto"/>
        <w:bottom w:val="none" w:sz="0" w:space="0" w:color="auto"/>
        <w:right w:val="none" w:sz="0" w:space="0" w:color="auto"/>
      </w:divBdr>
    </w:div>
    <w:div w:id="1425494744">
      <w:bodyDiv w:val="1"/>
      <w:marLeft w:val="0"/>
      <w:marRight w:val="0"/>
      <w:marTop w:val="0"/>
      <w:marBottom w:val="0"/>
      <w:divBdr>
        <w:top w:val="none" w:sz="0" w:space="0" w:color="auto"/>
        <w:left w:val="none" w:sz="0" w:space="0" w:color="auto"/>
        <w:bottom w:val="none" w:sz="0" w:space="0" w:color="auto"/>
        <w:right w:val="none" w:sz="0" w:space="0" w:color="auto"/>
      </w:divBdr>
    </w:div>
    <w:div w:id="1466387663">
      <w:bodyDiv w:val="1"/>
      <w:marLeft w:val="0"/>
      <w:marRight w:val="0"/>
      <w:marTop w:val="0"/>
      <w:marBottom w:val="0"/>
      <w:divBdr>
        <w:top w:val="none" w:sz="0" w:space="0" w:color="auto"/>
        <w:left w:val="none" w:sz="0" w:space="0" w:color="auto"/>
        <w:bottom w:val="none" w:sz="0" w:space="0" w:color="auto"/>
        <w:right w:val="none" w:sz="0" w:space="0" w:color="auto"/>
      </w:divBdr>
    </w:div>
    <w:div w:id="1498031133">
      <w:bodyDiv w:val="1"/>
      <w:marLeft w:val="0"/>
      <w:marRight w:val="0"/>
      <w:marTop w:val="0"/>
      <w:marBottom w:val="0"/>
      <w:divBdr>
        <w:top w:val="none" w:sz="0" w:space="0" w:color="auto"/>
        <w:left w:val="none" w:sz="0" w:space="0" w:color="auto"/>
        <w:bottom w:val="none" w:sz="0" w:space="0" w:color="auto"/>
        <w:right w:val="none" w:sz="0" w:space="0" w:color="auto"/>
      </w:divBdr>
    </w:div>
    <w:div w:id="1529097883">
      <w:bodyDiv w:val="1"/>
      <w:marLeft w:val="0"/>
      <w:marRight w:val="0"/>
      <w:marTop w:val="0"/>
      <w:marBottom w:val="0"/>
      <w:divBdr>
        <w:top w:val="none" w:sz="0" w:space="0" w:color="auto"/>
        <w:left w:val="none" w:sz="0" w:space="0" w:color="auto"/>
        <w:bottom w:val="none" w:sz="0" w:space="0" w:color="auto"/>
        <w:right w:val="none" w:sz="0" w:space="0" w:color="auto"/>
      </w:divBdr>
    </w:div>
    <w:div w:id="1784423222">
      <w:bodyDiv w:val="1"/>
      <w:marLeft w:val="0"/>
      <w:marRight w:val="0"/>
      <w:marTop w:val="0"/>
      <w:marBottom w:val="0"/>
      <w:divBdr>
        <w:top w:val="none" w:sz="0" w:space="0" w:color="auto"/>
        <w:left w:val="none" w:sz="0" w:space="0" w:color="auto"/>
        <w:bottom w:val="none" w:sz="0" w:space="0" w:color="auto"/>
        <w:right w:val="none" w:sz="0" w:space="0" w:color="auto"/>
      </w:divBdr>
    </w:div>
    <w:div w:id="1908220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heguardian.com/politics/2015/apr/14/conservatives-election-manifesto-2015-the-key-points" TargetMode="External"/><Relationship Id="rId18" Type="http://schemas.openxmlformats.org/officeDocument/2006/relationships/hyperlink" Target="http://www.nhs.uk" TargetMode="External"/><Relationship Id="rId26" Type="http://schemas.openxmlformats.org/officeDocument/2006/relationships/hyperlink" Target="http://www.smallbusiness,com" TargetMode="External"/><Relationship Id="rId39"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www.digital.nhs.uk" TargetMode="External"/><Relationship Id="rId34" Type="http://schemas.openxmlformats.org/officeDocument/2006/relationships/hyperlink" Target="http://www.rapidbi.com" TargetMode="External"/><Relationship Id="rId7" Type="http://schemas.openxmlformats.org/officeDocument/2006/relationships/image" Target="media/image1.png"/><Relationship Id="rId12" Type="http://schemas.openxmlformats.org/officeDocument/2006/relationships/hyperlink" Target="https://www.theguardian.com/society/nhs" TargetMode="External"/><Relationship Id="rId17" Type="http://schemas.openxmlformats.org/officeDocument/2006/relationships/hyperlink" Target="http://www.NHS.UK" TargetMode="External"/><Relationship Id="rId25" Type="http://schemas.openxmlformats.org/officeDocument/2006/relationships/hyperlink" Target="http://www.blog.masterofproject.com" TargetMode="External"/><Relationship Id="rId33" Type="http://schemas.openxmlformats.org/officeDocument/2006/relationships/hyperlink" Target="https://rapidbi.com/swot/" TargetMode="External"/><Relationship Id="rId38" Type="http://schemas.openxmlformats.org/officeDocument/2006/relationships/hyperlink" Target="https://www.theguardian.com/society/2017/may/24/nhs-faces-staggering-increase-in-cost-of-elderly-care-academics-warn-dementia" TargetMode="External"/><Relationship Id="rId2" Type="http://schemas.openxmlformats.org/officeDocument/2006/relationships/customXml" Target="../customXml/item2.xml"/><Relationship Id="rId16" Type="http://schemas.openxmlformats.org/officeDocument/2006/relationships/hyperlink" Target="http://www.theguardian.com" TargetMode="External"/><Relationship Id="rId20" Type="http://schemas.openxmlformats.org/officeDocument/2006/relationships/hyperlink" Target="http://www.gov.uk" TargetMode="External"/><Relationship Id="rId29" Type="http://schemas.openxmlformats.org/officeDocument/2006/relationships/hyperlink" Target="http://www.bizfluent.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skymark.com/resources/leaders/ishikawa.asp" TargetMode="External"/><Relationship Id="rId24" Type="http://schemas.openxmlformats.org/officeDocument/2006/relationships/hyperlink" Target="http://www.nursingtimes.net" TargetMode="External"/><Relationship Id="rId32" Type="http://schemas.openxmlformats.org/officeDocument/2006/relationships/hyperlink" Target="https://rapidbi.com/swot/" TargetMode="External"/><Relationship Id="rId37" Type="http://schemas.openxmlformats.org/officeDocument/2006/relationships/hyperlink" Target="http://www.nhs.uk/NHSEngland/thenhs/nhshistory/pages/NHShistory1948.aspx" TargetMode="Externa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theguardian.com/society/health" TargetMode="External"/><Relationship Id="rId23" Type="http://schemas.openxmlformats.org/officeDocument/2006/relationships/hyperlink" Target="http://www.edrawsoft.com" TargetMode="External"/><Relationship Id="rId28" Type="http://schemas.openxmlformats.org/officeDocument/2006/relationships/hyperlink" Target="http://www.bizfluent.com" TargetMode="External"/><Relationship Id="rId36" Type="http://schemas.openxmlformats.org/officeDocument/2006/relationships/hyperlink" Target="http://www.rnoh.nhs.uk" TargetMode="External"/><Relationship Id="rId10" Type="http://schemas.openxmlformats.org/officeDocument/2006/relationships/hyperlink" Target="http://www.freemanagement-book.com" TargetMode="External"/><Relationship Id="rId19" Type="http://schemas.openxmlformats.org/officeDocument/2006/relationships/hyperlink" Target="http://www.digital.nhs.uk" TargetMode="External"/><Relationship Id="rId31" Type="http://schemas.openxmlformats.org/officeDocument/2006/relationships/hyperlink" Target="https://www.gov.uk/government/publications/nhs-energy-efficiency-fund-report" TargetMode="External"/><Relationship Id="rId4" Type="http://schemas.openxmlformats.org/officeDocument/2006/relationships/styles" Target="styles.xml"/><Relationship Id="rId9" Type="http://schemas.openxmlformats.org/officeDocument/2006/relationships/hyperlink" Target="http://www.nhs.uk" TargetMode="External"/><Relationship Id="rId14" Type="http://schemas.openxmlformats.org/officeDocument/2006/relationships/hyperlink" Target="https://www.theguardian.com/society/2017/may/22/theresa-may-u-turn-on-dementia-tax-cap-social-care-conservative-manifesto" TargetMode="External"/><Relationship Id="rId22" Type="http://schemas.openxmlformats.org/officeDocument/2006/relationships/hyperlink" Target="http://www.gov.uk" TargetMode="External"/><Relationship Id="rId27" Type="http://schemas.openxmlformats.org/officeDocument/2006/relationships/hyperlink" Target="http://www.bizfluent.com" TargetMode="External"/><Relationship Id="rId30" Type="http://schemas.openxmlformats.org/officeDocument/2006/relationships/hyperlink" Target="https://www.theguardian.com/society/hospitals" TargetMode="External"/><Relationship Id="rId35" Type="http://schemas.openxmlformats.org/officeDocument/2006/relationships/hyperlink" Target="http://www.rnoh.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KHALIL MIAH 1705465</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F2EDD21-B9B5-47EB-9B98-4797FD38C8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TotalTime>
  <Pages>19</Pages>
  <Words>5418</Words>
  <Characters>30886</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University of Wales Trinity Saint David</Company>
  <LinksUpToDate>false</LinksUpToDate>
  <CharactersWithSpaces>36232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BMSK4004</dc:subject>
  <dc:creator>UNIVERSITY OF WALES TRINITY SAINT DAVID</dc:creator>
  <cp:keywords/>
  <dc:description/>
  <cp:lastModifiedBy>Irfan Miah</cp:lastModifiedBy>
  <cp:revision>70</cp:revision>
  <dcterms:created xsi:type="dcterms:W3CDTF">2018-04-18T13:12:00Z</dcterms:created>
  <dcterms:modified xsi:type="dcterms:W3CDTF">2018-04-20T11:10:00Z</dcterms:modified>
</cp:coreProperties>
</file>