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F7AA4" w14:textId="65EC35D3" w:rsidR="00FC7E03" w:rsidRPr="001B72AB" w:rsidRDefault="00FC7E03" w:rsidP="009543BC">
      <w:pPr>
        <w:spacing w:line="360" w:lineRule="auto"/>
        <w:jc w:val="center"/>
        <w:rPr>
          <w:rFonts w:ascii="Abadi" w:hAnsi="Abadi"/>
          <w:color w:val="0070C0"/>
          <w:u w:val="single"/>
        </w:rPr>
      </w:pPr>
      <w:r w:rsidRPr="001B72AB">
        <w:rPr>
          <w:rFonts w:ascii="Abadi" w:hAnsi="Abadi"/>
          <w:color w:val="0070C0"/>
          <w:u w:val="single"/>
        </w:rPr>
        <w:t>Welcome to the module ‘Children, Young People and Families’ BMHP5004</w:t>
      </w:r>
    </w:p>
    <w:p w14:paraId="4960990E" w14:textId="77259076" w:rsidR="00FC7E03" w:rsidRDefault="00FC7E03" w:rsidP="009543BC">
      <w:pPr>
        <w:spacing w:line="360" w:lineRule="auto"/>
      </w:pPr>
    </w:p>
    <w:p w14:paraId="5B3DC6F4" w14:textId="45BA663A" w:rsidR="00E177BD" w:rsidRPr="00DF35CE" w:rsidRDefault="00FC7E03" w:rsidP="001B72AB">
      <w:pPr>
        <w:spacing w:line="480" w:lineRule="auto"/>
        <w:rPr>
          <w:rFonts w:ascii="Abadi" w:hAnsi="Abadi"/>
        </w:rPr>
      </w:pPr>
      <w:r w:rsidRPr="00DF35CE">
        <w:rPr>
          <w:rFonts w:ascii="Abadi" w:hAnsi="Abadi"/>
        </w:rPr>
        <w:t xml:space="preserve">We are </w:t>
      </w:r>
      <w:proofErr w:type="gramStart"/>
      <w:r w:rsidRPr="00DF35CE">
        <w:rPr>
          <w:rFonts w:ascii="Abadi" w:hAnsi="Abadi"/>
        </w:rPr>
        <w:t>really excited</w:t>
      </w:r>
      <w:proofErr w:type="gramEnd"/>
      <w:r w:rsidRPr="00DF35CE">
        <w:rPr>
          <w:rFonts w:ascii="Abadi" w:hAnsi="Abadi"/>
        </w:rPr>
        <w:t xml:space="preserve"> to be working with you this term, </w:t>
      </w:r>
      <w:r w:rsidR="00BE41F5">
        <w:rPr>
          <w:rFonts w:ascii="Abadi" w:hAnsi="Abadi"/>
        </w:rPr>
        <w:t xml:space="preserve">and </w:t>
      </w:r>
      <w:r w:rsidRPr="00DF35CE">
        <w:rPr>
          <w:rFonts w:ascii="Abadi" w:hAnsi="Abadi"/>
        </w:rPr>
        <w:t>to find out all about yo</w:t>
      </w:r>
      <w:r w:rsidR="00126B29">
        <w:rPr>
          <w:rFonts w:ascii="Abadi" w:hAnsi="Abadi"/>
        </w:rPr>
        <w:t>u</w:t>
      </w:r>
      <w:r w:rsidR="00E177BD" w:rsidRPr="00DF35CE">
        <w:rPr>
          <w:rFonts w:ascii="Abadi" w:hAnsi="Abadi"/>
        </w:rPr>
        <w:t xml:space="preserve"> and your experiences </w:t>
      </w:r>
      <w:r w:rsidR="00BE41F5">
        <w:rPr>
          <w:rFonts w:ascii="Abadi" w:hAnsi="Abadi"/>
        </w:rPr>
        <w:t>throughout</w:t>
      </w:r>
      <w:r w:rsidR="00E177BD" w:rsidRPr="00DF35CE">
        <w:rPr>
          <w:rFonts w:ascii="Abadi" w:hAnsi="Abadi"/>
        </w:rPr>
        <w:t xml:space="preserve"> the module. </w:t>
      </w:r>
    </w:p>
    <w:p w14:paraId="4AF8D2CB" w14:textId="0934AA06" w:rsidR="00E177BD" w:rsidRPr="00DF35CE" w:rsidRDefault="000C5F9C" w:rsidP="001B72AB">
      <w:pPr>
        <w:spacing w:line="480" w:lineRule="auto"/>
        <w:rPr>
          <w:rFonts w:ascii="Abadi" w:hAnsi="Abadi"/>
        </w:rPr>
      </w:pPr>
      <w:r>
        <w:rPr>
          <w:rFonts w:ascii="Abadi" w:hAnsi="Abadi"/>
        </w:rPr>
        <w:t>Below</w:t>
      </w:r>
      <w:r w:rsidR="00FC7E03" w:rsidRPr="00DF35CE">
        <w:rPr>
          <w:rFonts w:ascii="Abadi" w:hAnsi="Abadi"/>
        </w:rPr>
        <w:t xml:space="preserve"> you will find a breakdown/schedule of this module including an example of how your module sessions will be run. </w:t>
      </w:r>
      <w:r>
        <w:rPr>
          <w:rFonts w:ascii="Abadi" w:hAnsi="Abadi"/>
        </w:rPr>
        <w:t>As well some</w:t>
      </w:r>
      <w:r w:rsidR="00FC7E03" w:rsidRPr="00DF35CE">
        <w:rPr>
          <w:rFonts w:ascii="Abadi" w:hAnsi="Abadi"/>
        </w:rPr>
        <w:t xml:space="preserve"> tips for success and expectations</w:t>
      </w:r>
      <w:r>
        <w:rPr>
          <w:rFonts w:ascii="Abadi" w:hAnsi="Abadi"/>
        </w:rPr>
        <w:t xml:space="preserve"> of yourselves and us</w:t>
      </w:r>
      <w:r w:rsidR="00FC7E03" w:rsidRPr="00DF35CE">
        <w:rPr>
          <w:rFonts w:ascii="Abadi" w:hAnsi="Abadi"/>
        </w:rPr>
        <w:t>.</w:t>
      </w:r>
    </w:p>
    <w:p w14:paraId="135C2A05" w14:textId="77777777" w:rsidR="00DF35CE" w:rsidRDefault="00DF35CE" w:rsidP="001B72AB">
      <w:pPr>
        <w:spacing w:line="480" w:lineRule="auto"/>
      </w:pPr>
    </w:p>
    <w:p w14:paraId="47319870" w14:textId="58E7F320" w:rsidR="003B1F30" w:rsidRDefault="009B39BB" w:rsidP="009F5DA9">
      <w:pPr>
        <w:spacing w:line="480" w:lineRule="auto"/>
        <w:contextualSpacing/>
        <w:rPr>
          <w:rFonts w:ascii="Abadi" w:hAnsi="Abadi" w:cs="Arial"/>
          <w:szCs w:val="24"/>
        </w:rPr>
      </w:pPr>
      <w:r>
        <w:rPr>
          <w:rFonts w:ascii="Abadi" w:hAnsi="Abadi" w:cs="Arial"/>
          <w:szCs w:val="24"/>
        </w:rPr>
        <w:t>‘</w:t>
      </w:r>
      <w:r w:rsidR="00DF35CE" w:rsidRPr="00DF35CE">
        <w:rPr>
          <w:rFonts w:ascii="Abadi" w:hAnsi="Abadi" w:cs="Arial"/>
          <w:szCs w:val="24"/>
        </w:rPr>
        <w:t>Children</w:t>
      </w:r>
      <w:r w:rsidR="00DF35CE" w:rsidRPr="003B1F30">
        <w:rPr>
          <w:rFonts w:ascii="Abadi" w:hAnsi="Abadi" w:cs="Arial"/>
          <w:szCs w:val="24"/>
        </w:rPr>
        <w:t>,</w:t>
      </w:r>
      <w:r w:rsidR="00DF35CE" w:rsidRPr="00DF35CE">
        <w:rPr>
          <w:rFonts w:ascii="Abadi" w:hAnsi="Abadi" w:cs="Arial"/>
          <w:szCs w:val="24"/>
        </w:rPr>
        <w:t xml:space="preserve"> </w:t>
      </w:r>
      <w:r w:rsidR="00DF35CE" w:rsidRPr="003B1F30">
        <w:rPr>
          <w:rFonts w:ascii="Abadi" w:hAnsi="Abadi" w:cs="Arial"/>
          <w:szCs w:val="24"/>
        </w:rPr>
        <w:t>Y</w:t>
      </w:r>
      <w:r w:rsidR="00DF35CE" w:rsidRPr="00DF35CE">
        <w:rPr>
          <w:rFonts w:ascii="Abadi" w:hAnsi="Abadi" w:cs="Arial"/>
          <w:szCs w:val="24"/>
        </w:rPr>
        <w:t xml:space="preserve">oung </w:t>
      </w:r>
      <w:r w:rsidR="00DF35CE" w:rsidRPr="003B1F30">
        <w:rPr>
          <w:rFonts w:ascii="Abadi" w:hAnsi="Abadi" w:cs="Arial"/>
          <w:szCs w:val="24"/>
        </w:rPr>
        <w:t>P</w:t>
      </w:r>
      <w:r w:rsidR="00DF35CE" w:rsidRPr="00DF35CE">
        <w:rPr>
          <w:rFonts w:ascii="Abadi" w:hAnsi="Abadi" w:cs="Arial"/>
          <w:szCs w:val="24"/>
        </w:rPr>
        <w:t xml:space="preserve">eople and </w:t>
      </w:r>
      <w:r w:rsidR="00DF35CE" w:rsidRPr="003B1F30">
        <w:rPr>
          <w:rFonts w:ascii="Abadi" w:hAnsi="Abadi" w:cs="Arial"/>
          <w:szCs w:val="24"/>
        </w:rPr>
        <w:t>F</w:t>
      </w:r>
      <w:r w:rsidR="00DF35CE" w:rsidRPr="00DF35CE">
        <w:rPr>
          <w:rFonts w:ascii="Abadi" w:hAnsi="Abadi" w:cs="Arial"/>
          <w:szCs w:val="24"/>
        </w:rPr>
        <w:t>amilies</w:t>
      </w:r>
      <w:r>
        <w:rPr>
          <w:rFonts w:ascii="Abadi" w:hAnsi="Abadi" w:cs="Arial"/>
          <w:szCs w:val="24"/>
        </w:rPr>
        <w:t>’</w:t>
      </w:r>
      <w:r w:rsidR="00DF35CE" w:rsidRPr="00DF35CE">
        <w:rPr>
          <w:rFonts w:ascii="Abadi" w:hAnsi="Abadi" w:cs="Arial"/>
          <w:szCs w:val="24"/>
        </w:rPr>
        <w:t xml:space="preserve"> begins week </w:t>
      </w:r>
      <w:proofErr w:type="gramStart"/>
      <w:r w:rsidR="00DF35CE" w:rsidRPr="00DF35CE">
        <w:rPr>
          <w:rFonts w:ascii="Abadi" w:hAnsi="Abadi" w:cs="Arial"/>
          <w:szCs w:val="24"/>
        </w:rPr>
        <w:t>commencing</w:t>
      </w:r>
      <w:proofErr w:type="gramEnd"/>
      <w:r w:rsidR="00DF35CE" w:rsidRPr="00DF35CE">
        <w:rPr>
          <w:rFonts w:ascii="Abadi" w:hAnsi="Abadi" w:cs="Arial"/>
          <w:szCs w:val="24"/>
        </w:rPr>
        <w:t xml:space="preserve"> </w:t>
      </w:r>
    </w:p>
    <w:p w14:paraId="51C4D06A" w14:textId="6FDDEB0F" w:rsidR="00DF35CE" w:rsidRDefault="00DF35CE" w:rsidP="009F5DA9">
      <w:pPr>
        <w:spacing w:line="480" w:lineRule="auto"/>
        <w:contextualSpacing/>
        <w:rPr>
          <w:rFonts w:ascii="Abadi" w:hAnsi="Abadi" w:cs="Arial"/>
          <w:szCs w:val="24"/>
        </w:rPr>
      </w:pPr>
      <w:r w:rsidRPr="00DF35CE">
        <w:rPr>
          <w:rFonts w:ascii="Abadi" w:hAnsi="Abadi" w:cs="Arial"/>
          <w:szCs w:val="24"/>
        </w:rPr>
        <w:t>Monday 1</w:t>
      </w:r>
      <w:r w:rsidRPr="003B1F30">
        <w:rPr>
          <w:rFonts w:ascii="Abadi" w:hAnsi="Abadi" w:cs="Arial"/>
          <w:szCs w:val="24"/>
        </w:rPr>
        <w:t>5</w:t>
      </w:r>
      <w:r w:rsidRPr="00DF35CE">
        <w:rPr>
          <w:rFonts w:ascii="Abadi" w:hAnsi="Abadi" w:cs="Arial"/>
          <w:szCs w:val="24"/>
          <w:vertAlign w:val="superscript"/>
        </w:rPr>
        <w:t>th</w:t>
      </w:r>
      <w:r w:rsidRPr="00DF35CE">
        <w:rPr>
          <w:rFonts w:ascii="Abadi" w:hAnsi="Abadi" w:cs="Arial"/>
          <w:szCs w:val="24"/>
        </w:rPr>
        <w:t xml:space="preserve"> </w:t>
      </w:r>
      <w:r w:rsidRPr="003B1F30">
        <w:rPr>
          <w:rFonts w:ascii="Abadi" w:hAnsi="Abadi" w:cs="Arial"/>
          <w:szCs w:val="24"/>
        </w:rPr>
        <w:t>May</w:t>
      </w:r>
      <w:r w:rsidRPr="00DF35CE">
        <w:rPr>
          <w:rFonts w:ascii="Abadi" w:hAnsi="Abadi" w:cs="Arial"/>
          <w:szCs w:val="24"/>
        </w:rPr>
        <w:t xml:space="preserve"> 2023 and will run for 10 weeks</w:t>
      </w:r>
      <w:r w:rsidRPr="003B1F30">
        <w:rPr>
          <w:rFonts w:ascii="Abadi" w:hAnsi="Abadi" w:cs="Arial"/>
          <w:szCs w:val="24"/>
        </w:rPr>
        <w:t xml:space="preserve"> (though the Bank Holiday moves us back a week – this has been taken into consideration with your assignment</w:t>
      </w:r>
      <w:r w:rsidR="003B1F30">
        <w:rPr>
          <w:rFonts w:ascii="Abadi" w:hAnsi="Abadi" w:cs="Arial"/>
          <w:szCs w:val="24"/>
        </w:rPr>
        <w:t xml:space="preserve"> deadlines</w:t>
      </w:r>
      <w:r w:rsidRPr="003B1F30">
        <w:rPr>
          <w:rFonts w:ascii="Abadi" w:hAnsi="Abadi" w:cs="Arial"/>
          <w:szCs w:val="24"/>
        </w:rPr>
        <w:t>)</w:t>
      </w:r>
      <w:r w:rsidR="003B1F30">
        <w:rPr>
          <w:rFonts w:ascii="Abadi" w:hAnsi="Abadi" w:cs="Arial"/>
          <w:szCs w:val="24"/>
        </w:rPr>
        <w:t>.</w:t>
      </w:r>
      <w:r w:rsidR="000C5F9C">
        <w:rPr>
          <w:rFonts w:ascii="Abadi" w:hAnsi="Abadi" w:cs="Arial"/>
          <w:szCs w:val="24"/>
        </w:rPr>
        <w:t xml:space="preserve"> We will explore the assignment briefs in session </w:t>
      </w:r>
      <w:proofErr w:type="gramStart"/>
      <w:r w:rsidR="000C5F9C">
        <w:rPr>
          <w:rFonts w:ascii="Abadi" w:hAnsi="Abadi" w:cs="Arial"/>
          <w:szCs w:val="24"/>
        </w:rPr>
        <w:t>2</w:t>
      </w:r>
      <w:proofErr w:type="gramEnd"/>
    </w:p>
    <w:p w14:paraId="7245A770" w14:textId="77777777" w:rsidR="009F5DA9" w:rsidRPr="00DF35CE" w:rsidRDefault="009F5DA9" w:rsidP="000C5F9C">
      <w:pPr>
        <w:spacing w:line="480" w:lineRule="auto"/>
        <w:contextualSpacing/>
        <w:rPr>
          <w:rFonts w:ascii="Abadi" w:hAnsi="Abadi" w:cs="Arial"/>
          <w:szCs w:val="24"/>
        </w:rPr>
      </w:pPr>
    </w:p>
    <w:p w14:paraId="067C611B" w14:textId="75357A2E" w:rsidR="00DF35CE" w:rsidRDefault="00DF35CE" w:rsidP="001B72AB">
      <w:pPr>
        <w:spacing w:line="480" w:lineRule="auto"/>
        <w:ind w:left="720"/>
        <w:contextualSpacing/>
        <w:rPr>
          <w:rFonts w:ascii="Abadi" w:hAnsi="Abadi" w:cs="Arial"/>
          <w:color w:val="7030A0"/>
          <w:szCs w:val="24"/>
        </w:rPr>
      </w:pPr>
      <w:r w:rsidRPr="00DF35CE">
        <w:rPr>
          <w:rFonts w:ascii="Abadi" w:hAnsi="Abadi" w:cs="Arial"/>
          <w:color w:val="0070C0"/>
          <w:szCs w:val="24"/>
        </w:rPr>
        <w:t>Within this module you are expected to submit 2 assignments</w:t>
      </w:r>
      <w:r w:rsidRPr="00860121">
        <w:rPr>
          <w:rFonts w:ascii="Abadi" w:hAnsi="Abadi" w:cs="Arial"/>
          <w:color w:val="7030A0"/>
          <w:szCs w:val="24"/>
        </w:rPr>
        <w:t>.</w:t>
      </w:r>
    </w:p>
    <w:p w14:paraId="1F9D38B7" w14:textId="77777777" w:rsidR="009F5DA9" w:rsidRPr="003B1F30" w:rsidRDefault="009F5DA9" w:rsidP="001B72AB">
      <w:pPr>
        <w:spacing w:line="480" w:lineRule="auto"/>
        <w:ind w:left="720"/>
        <w:contextualSpacing/>
        <w:rPr>
          <w:rFonts w:ascii="Abadi" w:hAnsi="Abadi" w:cs="Arial"/>
          <w:szCs w:val="24"/>
        </w:rPr>
      </w:pPr>
    </w:p>
    <w:p w14:paraId="331F848D" w14:textId="7A8FF992" w:rsidR="004A5C43" w:rsidRPr="005E67D0" w:rsidRDefault="004A5C43" w:rsidP="00DE725C">
      <w:pPr>
        <w:spacing w:line="480" w:lineRule="auto"/>
        <w:ind w:left="720"/>
        <w:contextualSpacing/>
        <w:rPr>
          <w:rFonts w:ascii="Abadi" w:hAnsi="Abadi" w:cs="Arial"/>
          <w:szCs w:val="24"/>
          <w:highlight w:val="yellow"/>
        </w:rPr>
      </w:pPr>
      <w:r w:rsidRPr="005E67D0">
        <w:rPr>
          <w:rFonts w:ascii="Abadi" w:hAnsi="Abadi" w:cs="Arial"/>
          <w:szCs w:val="24"/>
          <w:highlight w:val="yellow"/>
        </w:rPr>
        <w:t xml:space="preserve">Assignment one – presentation in groups of 2/ 3 max- (20 minutes) </w:t>
      </w:r>
    </w:p>
    <w:p w14:paraId="5B2CD536" w14:textId="727189F9" w:rsidR="004A5C43" w:rsidRPr="005E67D0" w:rsidRDefault="004A5C43" w:rsidP="001B72AB">
      <w:pPr>
        <w:spacing w:line="480" w:lineRule="auto"/>
        <w:ind w:left="720"/>
        <w:contextualSpacing/>
        <w:rPr>
          <w:rFonts w:ascii="Abadi" w:hAnsi="Abadi" w:cs="Arial"/>
          <w:szCs w:val="24"/>
          <w:highlight w:val="yellow"/>
        </w:rPr>
      </w:pPr>
      <w:r w:rsidRPr="005E67D0">
        <w:rPr>
          <w:rFonts w:ascii="Abadi" w:hAnsi="Abadi" w:cs="Arial"/>
          <w:szCs w:val="24"/>
          <w:highlight w:val="yellow"/>
        </w:rPr>
        <w:t xml:space="preserve">Assignment two – </w:t>
      </w:r>
      <w:proofErr w:type="gramStart"/>
      <w:r w:rsidR="00DE725C">
        <w:rPr>
          <w:rFonts w:ascii="Abadi" w:hAnsi="Abadi" w:cs="Arial"/>
          <w:szCs w:val="24"/>
          <w:highlight w:val="yellow"/>
        </w:rPr>
        <w:t>2000/</w:t>
      </w:r>
      <w:r w:rsidRPr="005E67D0">
        <w:rPr>
          <w:rFonts w:ascii="Abadi" w:hAnsi="Abadi" w:cs="Arial"/>
          <w:szCs w:val="24"/>
          <w:highlight w:val="yellow"/>
        </w:rPr>
        <w:t>2500 word</w:t>
      </w:r>
      <w:proofErr w:type="gramEnd"/>
      <w:r w:rsidRPr="005E67D0">
        <w:rPr>
          <w:rFonts w:ascii="Abadi" w:hAnsi="Abadi" w:cs="Arial"/>
          <w:szCs w:val="24"/>
          <w:highlight w:val="yellow"/>
        </w:rPr>
        <w:t xml:space="preserve"> essay</w:t>
      </w:r>
    </w:p>
    <w:p w14:paraId="26A3A83C" w14:textId="08C707A7" w:rsidR="00DF35CE" w:rsidRDefault="004A5C43" w:rsidP="001B72AB">
      <w:pPr>
        <w:spacing w:line="480" w:lineRule="auto"/>
        <w:ind w:left="720"/>
        <w:contextualSpacing/>
        <w:rPr>
          <w:rFonts w:ascii="Abadi" w:hAnsi="Abadi" w:cs="Arial"/>
          <w:szCs w:val="24"/>
          <w:highlight w:val="yellow"/>
        </w:rPr>
      </w:pPr>
      <w:r w:rsidRPr="005E67D0">
        <w:rPr>
          <w:rFonts w:ascii="Abadi" w:hAnsi="Abadi" w:cs="Arial"/>
          <w:szCs w:val="24"/>
          <w:highlight w:val="yellow"/>
        </w:rPr>
        <w:t>I will confirm 2000 or 2500 words by next week.</w:t>
      </w:r>
    </w:p>
    <w:p w14:paraId="1D5884FE" w14:textId="57011291" w:rsidR="00DE725C" w:rsidRPr="005E67D0" w:rsidRDefault="00DE725C" w:rsidP="00DE725C">
      <w:pPr>
        <w:spacing w:line="480" w:lineRule="auto"/>
        <w:ind w:firstLine="720"/>
        <w:contextualSpacing/>
        <w:rPr>
          <w:rFonts w:ascii="Abadi" w:hAnsi="Abadi" w:cs="Arial"/>
          <w:szCs w:val="24"/>
          <w:highlight w:val="yellow"/>
        </w:rPr>
      </w:pPr>
      <w:r>
        <w:rPr>
          <w:rFonts w:ascii="Abadi" w:hAnsi="Abadi" w:cs="Arial"/>
          <w:szCs w:val="24"/>
          <w:highlight w:val="yellow"/>
        </w:rPr>
        <w:t xml:space="preserve">The assignment briefs have not yet been put on </w:t>
      </w:r>
      <w:proofErr w:type="gramStart"/>
      <w:r>
        <w:rPr>
          <w:rFonts w:ascii="Abadi" w:hAnsi="Abadi" w:cs="Arial"/>
          <w:szCs w:val="24"/>
          <w:highlight w:val="yellow"/>
        </w:rPr>
        <w:t>Moodle</w:t>
      </w:r>
      <w:proofErr w:type="gramEnd"/>
    </w:p>
    <w:p w14:paraId="75EF6E89" w14:textId="7D706265" w:rsidR="00EB2A28" w:rsidRDefault="00EB2A28" w:rsidP="00EB2A28">
      <w:pPr>
        <w:spacing w:line="480" w:lineRule="auto"/>
        <w:contextualSpacing/>
        <w:rPr>
          <w:rFonts w:ascii="Arial" w:hAnsi="Arial" w:cs="Arial"/>
          <w:szCs w:val="24"/>
        </w:rPr>
      </w:pPr>
    </w:p>
    <w:p w14:paraId="5B7BBACB" w14:textId="47FD9465" w:rsidR="00EB2A28" w:rsidRDefault="00EB2A28" w:rsidP="00EB2A28">
      <w:pPr>
        <w:spacing w:line="480" w:lineRule="auto"/>
        <w:contextualSpacing/>
        <w:rPr>
          <w:rFonts w:ascii="Arial" w:hAnsi="Arial" w:cs="Arial"/>
          <w:szCs w:val="24"/>
        </w:rPr>
      </w:pPr>
    </w:p>
    <w:p w14:paraId="6632BB6F" w14:textId="434D7BDF" w:rsidR="005E67D0" w:rsidRDefault="005E67D0" w:rsidP="00EB2A28">
      <w:pPr>
        <w:spacing w:line="480" w:lineRule="auto"/>
        <w:contextualSpacing/>
        <w:rPr>
          <w:rFonts w:ascii="Arial" w:hAnsi="Arial" w:cs="Arial"/>
          <w:szCs w:val="24"/>
        </w:rPr>
      </w:pPr>
    </w:p>
    <w:p w14:paraId="0E95FF18" w14:textId="2B67F078" w:rsidR="005E67D0" w:rsidRDefault="005E67D0" w:rsidP="00EB2A28">
      <w:pPr>
        <w:spacing w:line="480" w:lineRule="auto"/>
        <w:contextualSpacing/>
        <w:rPr>
          <w:rFonts w:ascii="Arial" w:hAnsi="Arial" w:cs="Arial"/>
          <w:szCs w:val="24"/>
        </w:rPr>
      </w:pPr>
    </w:p>
    <w:p w14:paraId="4D8100A3" w14:textId="2CBE5D13" w:rsidR="005E67D0" w:rsidRDefault="005E67D0" w:rsidP="00EB2A28">
      <w:pPr>
        <w:spacing w:line="480" w:lineRule="auto"/>
        <w:contextualSpacing/>
        <w:rPr>
          <w:rFonts w:ascii="Arial" w:hAnsi="Arial" w:cs="Arial"/>
          <w:szCs w:val="24"/>
        </w:rPr>
      </w:pPr>
    </w:p>
    <w:p w14:paraId="1E057D18" w14:textId="539CB75E" w:rsidR="001B72AB" w:rsidRDefault="001B72AB" w:rsidP="00EB2A28">
      <w:pPr>
        <w:spacing w:line="480" w:lineRule="auto"/>
        <w:contextualSpacing/>
        <w:rPr>
          <w:rFonts w:ascii="Arial" w:hAnsi="Arial" w:cs="Arial"/>
          <w:szCs w:val="24"/>
        </w:rPr>
      </w:pPr>
    </w:p>
    <w:p w14:paraId="3E336D16" w14:textId="7AE52C43" w:rsidR="001B72AB" w:rsidRDefault="001B72AB" w:rsidP="00EB2A28">
      <w:pPr>
        <w:spacing w:line="480" w:lineRule="auto"/>
        <w:contextualSpacing/>
        <w:rPr>
          <w:rFonts w:ascii="Arial" w:hAnsi="Arial" w:cs="Arial"/>
          <w:szCs w:val="24"/>
        </w:rPr>
      </w:pPr>
    </w:p>
    <w:p w14:paraId="3E242EA4" w14:textId="77777777" w:rsidR="009D72A1" w:rsidRPr="00347AC0" w:rsidRDefault="009D72A1" w:rsidP="009543BC">
      <w:pPr>
        <w:spacing w:line="360" w:lineRule="auto"/>
        <w:rPr>
          <w:rFonts w:ascii="Abadi" w:hAnsi="Abadi"/>
        </w:rPr>
      </w:pPr>
    </w:p>
    <w:p w14:paraId="759C13AA" w14:textId="1DBC9543" w:rsidR="00347AC0" w:rsidRPr="001B72AB" w:rsidRDefault="00347AC0" w:rsidP="001B72AB">
      <w:pPr>
        <w:spacing w:line="480" w:lineRule="auto"/>
        <w:jc w:val="center"/>
        <w:rPr>
          <w:rFonts w:ascii="Abadi" w:hAnsi="Abadi"/>
          <w:color w:val="0070C0"/>
        </w:rPr>
      </w:pPr>
      <w:r w:rsidRPr="001B72AB">
        <w:rPr>
          <w:rFonts w:ascii="Abadi" w:hAnsi="Abadi"/>
          <w:color w:val="0070C0"/>
        </w:rPr>
        <w:lastRenderedPageBreak/>
        <w:t>Tips for success</w:t>
      </w:r>
    </w:p>
    <w:p w14:paraId="7FAB46BB" w14:textId="11DBCA1B" w:rsidR="00347AC0" w:rsidRPr="000D76B5" w:rsidRDefault="00347AC0" w:rsidP="001B72AB">
      <w:pPr>
        <w:spacing w:line="480" w:lineRule="auto"/>
        <w:rPr>
          <w:rFonts w:ascii="Abadi" w:hAnsi="Abadi"/>
          <w:color w:val="0070C0"/>
        </w:rPr>
      </w:pPr>
      <w:r w:rsidRPr="000D76B5">
        <w:rPr>
          <w:rFonts w:ascii="Abadi" w:hAnsi="Abadi"/>
          <w:color w:val="0070C0"/>
        </w:rPr>
        <w:t xml:space="preserve">Keep calm and carry </w:t>
      </w:r>
      <w:proofErr w:type="gramStart"/>
      <w:r w:rsidRPr="000D76B5">
        <w:rPr>
          <w:rFonts w:ascii="Abadi" w:hAnsi="Abadi"/>
          <w:color w:val="0070C0"/>
        </w:rPr>
        <w:t>o</w:t>
      </w:r>
      <w:r w:rsidR="00EF3491">
        <w:rPr>
          <w:rFonts w:ascii="Abadi" w:hAnsi="Abadi"/>
          <w:color w:val="0070C0"/>
        </w:rPr>
        <w:t>n</w:t>
      </w:r>
      <w:proofErr w:type="gramEnd"/>
    </w:p>
    <w:p w14:paraId="68C57C60" w14:textId="65802B3D" w:rsidR="00347AC0" w:rsidRPr="00347AC0" w:rsidRDefault="00347AC0" w:rsidP="001B72AB">
      <w:pPr>
        <w:spacing w:line="480" w:lineRule="auto"/>
        <w:rPr>
          <w:rFonts w:ascii="Abadi" w:hAnsi="Abadi"/>
        </w:rPr>
      </w:pPr>
      <w:r w:rsidRPr="00347AC0">
        <w:rPr>
          <w:rFonts w:ascii="Abadi" w:hAnsi="Abadi"/>
        </w:rPr>
        <w:t xml:space="preserve">Remember, we each as individuals learn differently and have our own styles. Avoid comparing yourself to others and find your unique way to overcome challenges. This is what makes you an excellent academic! Identify your strengths and weaknesses through </w:t>
      </w:r>
      <w:proofErr w:type="gramStart"/>
      <w:r w:rsidRPr="00347AC0">
        <w:rPr>
          <w:rFonts w:ascii="Abadi" w:hAnsi="Abadi"/>
        </w:rPr>
        <w:t>reflection</w:t>
      </w:r>
      <w:r w:rsidR="00957FF1">
        <w:rPr>
          <w:rFonts w:ascii="Abadi" w:hAnsi="Abadi"/>
        </w:rPr>
        <w:t>,</w:t>
      </w:r>
      <w:r w:rsidRPr="00347AC0">
        <w:rPr>
          <w:rFonts w:ascii="Abadi" w:hAnsi="Abadi"/>
        </w:rPr>
        <w:t xml:space="preserve"> and</w:t>
      </w:r>
      <w:proofErr w:type="gramEnd"/>
      <w:r w:rsidRPr="00347AC0">
        <w:rPr>
          <w:rFonts w:ascii="Abadi" w:hAnsi="Abadi"/>
        </w:rPr>
        <w:t xml:space="preserve"> keep calm and carry on</w:t>
      </w:r>
      <w:r w:rsidR="00881699">
        <w:rPr>
          <w:rFonts w:ascii="Abadi" w:hAnsi="Abadi"/>
        </w:rPr>
        <w:t xml:space="preserve"> and remember to breathe</w:t>
      </w:r>
      <w:r w:rsidRPr="00347AC0">
        <w:rPr>
          <w:rFonts w:ascii="Abadi" w:hAnsi="Abadi"/>
        </w:rPr>
        <w:t xml:space="preserve">. </w:t>
      </w:r>
    </w:p>
    <w:p w14:paraId="16FBF333" w14:textId="77777777" w:rsidR="00347AC0" w:rsidRPr="00347AC0" w:rsidRDefault="00347AC0" w:rsidP="001B72AB">
      <w:pPr>
        <w:spacing w:line="480" w:lineRule="auto"/>
        <w:rPr>
          <w:rFonts w:ascii="Abadi" w:hAnsi="Abadi"/>
        </w:rPr>
      </w:pPr>
    </w:p>
    <w:p w14:paraId="5AADB87A" w14:textId="0EA2A46C" w:rsidR="00347AC0" w:rsidRPr="000D76B5" w:rsidRDefault="00347AC0" w:rsidP="001B72AB">
      <w:pPr>
        <w:spacing w:line="480" w:lineRule="auto"/>
        <w:rPr>
          <w:rFonts w:ascii="Abadi" w:hAnsi="Abadi"/>
          <w:color w:val="0070C0"/>
        </w:rPr>
      </w:pPr>
      <w:r w:rsidRPr="000D76B5">
        <w:rPr>
          <w:rFonts w:ascii="Abadi" w:hAnsi="Abadi"/>
          <w:color w:val="0070C0"/>
        </w:rPr>
        <w:t xml:space="preserve">Have </w:t>
      </w:r>
      <w:proofErr w:type="gramStart"/>
      <w:r w:rsidRPr="000D76B5">
        <w:rPr>
          <w:rFonts w:ascii="Abadi" w:hAnsi="Abadi"/>
          <w:color w:val="0070C0"/>
        </w:rPr>
        <w:t>fu</w:t>
      </w:r>
      <w:r w:rsidR="00EF3491">
        <w:rPr>
          <w:rFonts w:ascii="Abadi" w:hAnsi="Abadi"/>
          <w:color w:val="0070C0"/>
        </w:rPr>
        <w:t>n</w:t>
      </w:r>
      <w:proofErr w:type="gramEnd"/>
    </w:p>
    <w:p w14:paraId="558B0F10" w14:textId="56FE85B5" w:rsidR="00347AC0" w:rsidRPr="00347AC0" w:rsidRDefault="00347AC0" w:rsidP="001B72AB">
      <w:pPr>
        <w:spacing w:line="480" w:lineRule="auto"/>
        <w:rPr>
          <w:rFonts w:ascii="Abadi" w:hAnsi="Abadi"/>
        </w:rPr>
      </w:pPr>
      <w:r w:rsidRPr="00347AC0">
        <w:rPr>
          <w:rFonts w:ascii="Abadi" w:hAnsi="Abadi"/>
        </w:rPr>
        <w:t>Remember, learning should be fun, this is when we are at our most relaxed and you will likely engage further during our sessions.  This also allows you to tap in further to your creative side</w:t>
      </w:r>
      <w:r w:rsidR="001A6393">
        <w:rPr>
          <w:rFonts w:ascii="Abadi" w:hAnsi="Abadi"/>
        </w:rPr>
        <w:t xml:space="preserve"> and to think outside of the box</w:t>
      </w:r>
      <w:r w:rsidRPr="00347AC0">
        <w:rPr>
          <w:rFonts w:ascii="Abadi" w:hAnsi="Abadi"/>
        </w:rPr>
        <w:t xml:space="preserve">. Which you will need to draw upon for these </w:t>
      </w:r>
      <w:proofErr w:type="gramStart"/>
      <w:r w:rsidRPr="00347AC0">
        <w:rPr>
          <w:rFonts w:ascii="Abadi" w:hAnsi="Abadi"/>
        </w:rPr>
        <w:t>particular assignments</w:t>
      </w:r>
      <w:proofErr w:type="gramEnd"/>
      <w:r w:rsidRPr="00347AC0">
        <w:rPr>
          <w:rFonts w:ascii="Abadi" w:hAnsi="Abadi"/>
        </w:rPr>
        <w:t xml:space="preserve"> also.</w:t>
      </w:r>
    </w:p>
    <w:p w14:paraId="52CDC47C" w14:textId="77777777" w:rsidR="00347AC0" w:rsidRPr="00347AC0" w:rsidRDefault="00347AC0" w:rsidP="001B72AB">
      <w:pPr>
        <w:spacing w:line="480" w:lineRule="auto"/>
        <w:rPr>
          <w:rFonts w:ascii="Abadi" w:hAnsi="Abadi"/>
        </w:rPr>
      </w:pPr>
      <w:r w:rsidRPr="00347AC0">
        <w:rPr>
          <w:rFonts w:ascii="Abadi" w:hAnsi="Abadi"/>
        </w:rPr>
        <w:t> </w:t>
      </w:r>
    </w:p>
    <w:p w14:paraId="3AF7A390" w14:textId="145F4BC2" w:rsidR="00347AC0" w:rsidRPr="00347AC0" w:rsidRDefault="00347AC0" w:rsidP="001B72AB">
      <w:pPr>
        <w:spacing w:line="480" w:lineRule="auto"/>
        <w:rPr>
          <w:rFonts w:ascii="Abadi" w:hAnsi="Abadi"/>
        </w:rPr>
      </w:pPr>
      <w:r w:rsidRPr="000D76B5">
        <w:rPr>
          <w:rFonts w:ascii="Abadi" w:hAnsi="Abadi"/>
          <w:color w:val="0070C0"/>
        </w:rPr>
        <w:t>Attendanc</w:t>
      </w:r>
      <w:r w:rsidR="00957FF1">
        <w:rPr>
          <w:rFonts w:ascii="Abadi" w:hAnsi="Abadi"/>
          <w:color w:val="0070C0"/>
        </w:rPr>
        <w:t>e/Register</w:t>
      </w:r>
    </w:p>
    <w:p w14:paraId="494A8EF9" w14:textId="61350DAF" w:rsidR="00347AC0" w:rsidRPr="00347AC0" w:rsidRDefault="00347AC0" w:rsidP="001B72AB">
      <w:pPr>
        <w:spacing w:line="480" w:lineRule="auto"/>
        <w:rPr>
          <w:rFonts w:ascii="Abadi" w:hAnsi="Abadi"/>
        </w:rPr>
      </w:pPr>
      <w:r w:rsidRPr="00347AC0">
        <w:rPr>
          <w:rFonts w:ascii="Abadi" w:hAnsi="Abadi"/>
        </w:rPr>
        <w:t>Arrive on time to avoid missing vital components of the sessions, this will help you engage, have fun, and keep calm!</w:t>
      </w:r>
      <w:r w:rsidR="000D76B5">
        <w:rPr>
          <w:rFonts w:ascii="Abadi" w:hAnsi="Abadi"/>
        </w:rPr>
        <w:t xml:space="preserve"> You know how the university register works, so please </w:t>
      </w:r>
      <w:r w:rsidR="00CE3B65">
        <w:rPr>
          <w:rFonts w:ascii="Abadi" w:hAnsi="Abadi"/>
        </w:rPr>
        <w:t>respect</w:t>
      </w:r>
      <w:r w:rsidR="000D76B5">
        <w:rPr>
          <w:rFonts w:ascii="Abadi" w:hAnsi="Abadi"/>
        </w:rPr>
        <w:t xml:space="preserve"> this.</w:t>
      </w:r>
    </w:p>
    <w:p w14:paraId="4C5BC11F" w14:textId="72CAF4E0" w:rsidR="00347AC0" w:rsidRDefault="00347AC0" w:rsidP="001B72AB">
      <w:pPr>
        <w:spacing w:line="480" w:lineRule="auto"/>
        <w:rPr>
          <w:rFonts w:ascii="Abadi" w:hAnsi="Abadi"/>
        </w:rPr>
      </w:pPr>
    </w:p>
    <w:p w14:paraId="6F213068" w14:textId="674AE982" w:rsidR="00CE3B65" w:rsidRDefault="00CE3B65" w:rsidP="001B72AB">
      <w:pPr>
        <w:spacing w:line="480" w:lineRule="auto"/>
        <w:rPr>
          <w:rFonts w:ascii="Abadi" w:hAnsi="Abadi"/>
        </w:rPr>
      </w:pPr>
    </w:p>
    <w:p w14:paraId="3FED1770" w14:textId="05A8FD28" w:rsidR="00CE3B65" w:rsidRDefault="00CE3B65" w:rsidP="001B72AB">
      <w:pPr>
        <w:spacing w:line="480" w:lineRule="auto"/>
        <w:rPr>
          <w:rFonts w:ascii="Abadi" w:hAnsi="Abadi"/>
        </w:rPr>
      </w:pPr>
    </w:p>
    <w:p w14:paraId="3F04965D" w14:textId="77777777" w:rsidR="00CE3B65" w:rsidRPr="00347AC0" w:rsidRDefault="00CE3B65" w:rsidP="001B72AB">
      <w:pPr>
        <w:spacing w:line="480" w:lineRule="auto"/>
        <w:rPr>
          <w:rFonts w:ascii="Abadi" w:hAnsi="Abadi"/>
        </w:rPr>
      </w:pPr>
    </w:p>
    <w:p w14:paraId="32531639" w14:textId="075E728B" w:rsidR="00CE3B65" w:rsidRDefault="00CE3B65" w:rsidP="001B72AB">
      <w:pPr>
        <w:spacing w:line="480" w:lineRule="auto"/>
        <w:jc w:val="center"/>
        <w:rPr>
          <w:rFonts w:ascii="Abadi" w:hAnsi="Abadi"/>
          <w:color w:val="0070C0"/>
        </w:rPr>
      </w:pPr>
    </w:p>
    <w:p w14:paraId="4D5D047B" w14:textId="0481AF30" w:rsidR="001D3AD1" w:rsidRDefault="001D3AD1" w:rsidP="001B72AB">
      <w:pPr>
        <w:spacing w:line="480" w:lineRule="auto"/>
        <w:jc w:val="center"/>
        <w:rPr>
          <w:rFonts w:ascii="Abadi" w:hAnsi="Abadi"/>
          <w:color w:val="0070C0"/>
        </w:rPr>
      </w:pPr>
    </w:p>
    <w:p w14:paraId="7E2A895E" w14:textId="40E4DF8C" w:rsidR="001D3AD1" w:rsidRDefault="001D3AD1" w:rsidP="001B72AB">
      <w:pPr>
        <w:spacing w:line="480" w:lineRule="auto"/>
        <w:jc w:val="center"/>
        <w:rPr>
          <w:rFonts w:ascii="Abadi" w:hAnsi="Abadi"/>
          <w:color w:val="0070C0"/>
        </w:rPr>
      </w:pPr>
    </w:p>
    <w:p w14:paraId="2760D634" w14:textId="77777777" w:rsidR="001D3AD1" w:rsidRDefault="001D3AD1" w:rsidP="001B72AB">
      <w:pPr>
        <w:spacing w:line="480" w:lineRule="auto"/>
        <w:jc w:val="center"/>
        <w:rPr>
          <w:rFonts w:ascii="Abadi" w:hAnsi="Abadi"/>
          <w:color w:val="0070C0"/>
        </w:rPr>
      </w:pPr>
    </w:p>
    <w:p w14:paraId="71AFF309" w14:textId="793FEFB2" w:rsidR="001B72AB" w:rsidRPr="00A37720" w:rsidRDefault="00347AC0" w:rsidP="009D72A1">
      <w:pPr>
        <w:spacing w:line="480" w:lineRule="auto"/>
        <w:jc w:val="center"/>
        <w:rPr>
          <w:rFonts w:ascii="Abadi" w:hAnsi="Abadi"/>
          <w:color w:val="0070C0"/>
        </w:rPr>
      </w:pPr>
      <w:r w:rsidRPr="00A37720">
        <w:rPr>
          <w:rFonts w:ascii="Abadi" w:hAnsi="Abadi"/>
          <w:color w:val="0070C0"/>
        </w:rPr>
        <w:lastRenderedPageBreak/>
        <w:t>Professionalism, independent learning, and teamwor</w:t>
      </w:r>
      <w:r w:rsidR="001B72AB">
        <w:rPr>
          <w:rFonts w:ascii="Abadi" w:hAnsi="Abadi"/>
          <w:color w:val="0070C0"/>
        </w:rPr>
        <w:t>k</w:t>
      </w:r>
    </w:p>
    <w:p w14:paraId="4FDD84D2" w14:textId="64EAAA4D" w:rsidR="00CA2AA9" w:rsidRDefault="00347AC0" w:rsidP="001B72AB">
      <w:pPr>
        <w:spacing w:line="480" w:lineRule="auto"/>
        <w:rPr>
          <w:rFonts w:ascii="Abadi" w:hAnsi="Abadi"/>
        </w:rPr>
      </w:pPr>
      <w:r w:rsidRPr="00347AC0">
        <w:rPr>
          <w:rFonts w:ascii="Abadi" w:hAnsi="Abadi"/>
        </w:rPr>
        <w:t>Th</w:t>
      </w:r>
      <w:r w:rsidR="008E541A">
        <w:rPr>
          <w:rFonts w:ascii="Abadi" w:hAnsi="Abadi"/>
        </w:rPr>
        <w:t>e</w:t>
      </w:r>
      <w:r w:rsidRPr="00347AC0">
        <w:rPr>
          <w:rFonts w:ascii="Abadi" w:hAnsi="Abadi"/>
        </w:rPr>
        <w:t xml:space="preserve"> teaching strategy behind this module requires you to engage, have fun, and </w:t>
      </w:r>
      <w:r w:rsidR="008E541A">
        <w:rPr>
          <w:rFonts w:ascii="Abadi" w:hAnsi="Abadi"/>
        </w:rPr>
        <w:t>discuss</w:t>
      </w:r>
      <w:r w:rsidRPr="00347AC0">
        <w:rPr>
          <w:rFonts w:ascii="Abadi" w:hAnsi="Abadi"/>
        </w:rPr>
        <w:t xml:space="preserve">. When/if you need further </w:t>
      </w:r>
      <w:proofErr w:type="gramStart"/>
      <w:r w:rsidRPr="00347AC0">
        <w:rPr>
          <w:rFonts w:ascii="Abadi" w:hAnsi="Abadi"/>
        </w:rPr>
        <w:t>support</w:t>
      </w:r>
      <w:proofErr w:type="gramEnd"/>
      <w:r w:rsidRPr="00347AC0">
        <w:rPr>
          <w:rFonts w:ascii="Abadi" w:hAnsi="Abadi"/>
        </w:rPr>
        <w:t xml:space="preserve"> this must be done </w:t>
      </w:r>
      <w:r w:rsidRPr="009F5DA9">
        <w:rPr>
          <w:rFonts w:ascii="Abadi" w:hAnsi="Abadi"/>
          <w:color w:val="0070C0"/>
        </w:rPr>
        <w:t xml:space="preserve">respectfully </w:t>
      </w:r>
      <w:r w:rsidRPr="00347AC0">
        <w:rPr>
          <w:rFonts w:ascii="Abadi" w:hAnsi="Abadi"/>
        </w:rPr>
        <w:t xml:space="preserve">to keep the module and the rest of the students learning ability at its most optimal level. </w:t>
      </w:r>
    </w:p>
    <w:p w14:paraId="5142E0A3" w14:textId="77777777" w:rsidR="009F5DA9" w:rsidRDefault="009F5DA9" w:rsidP="001B72AB">
      <w:pPr>
        <w:spacing w:line="480" w:lineRule="auto"/>
        <w:rPr>
          <w:rFonts w:ascii="Abadi" w:hAnsi="Abadi"/>
        </w:rPr>
      </w:pPr>
    </w:p>
    <w:p w14:paraId="38913158" w14:textId="3D11222C" w:rsidR="00347AC0" w:rsidRDefault="00347AC0" w:rsidP="001B72AB">
      <w:pPr>
        <w:spacing w:line="480" w:lineRule="auto"/>
        <w:rPr>
          <w:rFonts w:ascii="Abadi" w:hAnsi="Abadi"/>
        </w:rPr>
      </w:pPr>
      <w:r w:rsidRPr="00347AC0">
        <w:rPr>
          <w:rFonts w:ascii="Abadi" w:hAnsi="Abadi"/>
        </w:rPr>
        <w:t xml:space="preserve">I am sure by now that you all are aware of the </w:t>
      </w:r>
      <w:r w:rsidR="003F23F2">
        <w:rPr>
          <w:rFonts w:ascii="Abadi" w:hAnsi="Abadi"/>
        </w:rPr>
        <w:t xml:space="preserve">university </w:t>
      </w:r>
      <w:r w:rsidRPr="00347AC0">
        <w:rPr>
          <w:rFonts w:ascii="Abadi" w:hAnsi="Abadi"/>
        </w:rPr>
        <w:t>student</w:t>
      </w:r>
      <w:r w:rsidR="00CE3B65">
        <w:rPr>
          <w:rFonts w:ascii="Abadi" w:hAnsi="Abadi"/>
        </w:rPr>
        <w:t xml:space="preserve"> code of</w:t>
      </w:r>
      <w:r w:rsidRPr="00347AC0">
        <w:rPr>
          <w:rFonts w:ascii="Abadi" w:hAnsi="Abadi"/>
        </w:rPr>
        <w:t xml:space="preserve"> conduct</w:t>
      </w:r>
      <w:r w:rsidR="00CE3B65">
        <w:rPr>
          <w:rFonts w:ascii="Abadi" w:hAnsi="Abadi"/>
        </w:rPr>
        <w:t>/</w:t>
      </w:r>
      <w:r w:rsidRPr="00347AC0">
        <w:rPr>
          <w:rFonts w:ascii="Abadi" w:hAnsi="Abadi"/>
        </w:rPr>
        <w:t xml:space="preserve">expectations, and </w:t>
      </w:r>
      <w:r w:rsidR="00D35006">
        <w:rPr>
          <w:rFonts w:ascii="Abadi" w:hAnsi="Abadi"/>
        </w:rPr>
        <w:t>we</w:t>
      </w:r>
      <w:r w:rsidRPr="00347AC0">
        <w:rPr>
          <w:rFonts w:ascii="Abadi" w:hAnsi="Abadi"/>
        </w:rPr>
        <w:t xml:space="preserve"> </w:t>
      </w:r>
      <w:r w:rsidR="00D35006">
        <w:rPr>
          <w:rFonts w:ascii="Abadi" w:hAnsi="Abadi"/>
        </w:rPr>
        <w:t>are</w:t>
      </w:r>
      <w:r w:rsidRPr="00347AC0">
        <w:rPr>
          <w:rFonts w:ascii="Abadi" w:hAnsi="Abadi"/>
        </w:rPr>
        <w:t xml:space="preserve"> certain that you will all demonstrate continuous professional behaviour</w:t>
      </w:r>
      <w:r w:rsidR="00D35006">
        <w:rPr>
          <w:rFonts w:ascii="Abadi" w:hAnsi="Abadi"/>
        </w:rPr>
        <w:t xml:space="preserve"> each </w:t>
      </w:r>
      <w:proofErr w:type="gramStart"/>
      <w:r w:rsidR="00D35006">
        <w:rPr>
          <w:rFonts w:ascii="Abadi" w:hAnsi="Abadi"/>
        </w:rPr>
        <w:t>week</w:t>
      </w:r>
      <w:proofErr w:type="gramEnd"/>
    </w:p>
    <w:p w14:paraId="15B63470" w14:textId="77777777" w:rsidR="00D35006" w:rsidRDefault="00D35006" w:rsidP="00D35006">
      <w:pPr>
        <w:spacing w:line="480" w:lineRule="auto"/>
        <w:jc w:val="center"/>
        <w:rPr>
          <w:rFonts w:ascii="Abadi" w:hAnsi="Abadi"/>
        </w:rPr>
      </w:pPr>
    </w:p>
    <w:p w14:paraId="5D422756" w14:textId="017F8FA4" w:rsidR="001B72AB" w:rsidRPr="00D35006" w:rsidRDefault="00D35006" w:rsidP="00D35006">
      <w:pPr>
        <w:spacing w:line="480" w:lineRule="auto"/>
        <w:jc w:val="center"/>
        <w:rPr>
          <w:rFonts w:ascii="Abadi" w:hAnsi="Abadi"/>
          <w:color w:val="0070C0"/>
        </w:rPr>
      </w:pPr>
      <w:r w:rsidRPr="00D35006">
        <w:rPr>
          <w:rFonts w:ascii="Abadi" w:hAnsi="Abadi"/>
          <w:color w:val="0070C0"/>
        </w:rPr>
        <w:t>Support</w:t>
      </w:r>
    </w:p>
    <w:p w14:paraId="61EED3B3" w14:textId="1251BF13" w:rsidR="00CA2AA9" w:rsidRDefault="00347AC0" w:rsidP="001B72AB">
      <w:pPr>
        <w:spacing w:line="480" w:lineRule="auto"/>
        <w:rPr>
          <w:rFonts w:ascii="Abadi" w:hAnsi="Abadi"/>
        </w:rPr>
      </w:pPr>
      <w:r w:rsidRPr="00347AC0">
        <w:rPr>
          <w:rFonts w:ascii="Abadi" w:hAnsi="Abadi"/>
        </w:rPr>
        <w:t xml:space="preserve">If you require any further support, please </w:t>
      </w:r>
      <w:r w:rsidR="00CA2AA9">
        <w:rPr>
          <w:rFonts w:ascii="Abadi" w:hAnsi="Abadi"/>
        </w:rPr>
        <w:t xml:space="preserve">speak </w:t>
      </w:r>
      <w:proofErr w:type="gramStart"/>
      <w:r w:rsidR="00CA2AA9">
        <w:rPr>
          <w:rFonts w:ascii="Abadi" w:hAnsi="Abadi"/>
        </w:rPr>
        <w:t>to;</w:t>
      </w:r>
      <w:proofErr w:type="gramEnd"/>
      <w:r w:rsidRPr="00347AC0">
        <w:rPr>
          <w:rFonts w:ascii="Abadi" w:hAnsi="Abadi"/>
        </w:rPr>
        <w:t xml:space="preserve"> </w:t>
      </w:r>
    </w:p>
    <w:p w14:paraId="50E0FA30" w14:textId="074866CD" w:rsidR="0082462A" w:rsidRPr="0082462A" w:rsidRDefault="0082462A" w:rsidP="001B72AB">
      <w:pPr>
        <w:spacing w:line="480" w:lineRule="auto"/>
        <w:rPr>
          <w:rFonts w:ascii="Abadi" w:hAnsi="Abadi"/>
        </w:rPr>
      </w:pPr>
      <w:r w:rsidRPr="0082462A">
        <w:rPr>
          <w:rFonts w:ascii="Abadi" w:hAnsi="Abadi"/>
        </w:rPr>
        <w:t xml:space="preserve">Chloe Harries </w:t>
      </w:r>
      <w:hyperlink r:id="rId7" w:history="1">
        <w:r w:rsidRPr="00591EA0">
          <w:rPr>
            <w:rStyle w:val="Hyperlink"/>
            <w:rFonts w:ascii="Abadi" w:hAnsi="Abadi"/>
          </w:rPr>
          <w:t>c.harries@uwtsd.ac.uk</w:t>
        </w:r>
      </w:hyperlink>
      <w:r>
        <w:rPr>
          <w:rFonts w:ascii="Abadi" w:hAnsi="Abadi"/>
        </w:rPr>
        <w:t xml:space="preserve"> </w:t>
      </w:r>
      <w:r w:rsidRPr="0082462A">
        <w:rPr>
          <w:rFonts w:ascii="Abadi" w:hAnsi="Abadi"/>
        </w:rPr>
        <w:t xml:space="preserve"> </w:t>
      </w:r>
    </w:p>
    <w:p w14:paraId="6D0CA2FF" w14:textId="3CBAB840" w:rsidR="0082462A" w:rsidRPr="000C5F9C" w:rsidRDefault="0082462A" w:rsidP="001B72AB">
      <w:pPr>
        <w:spacing w:line="480" w:lineRule="auto"/>
        <w:rPr>
          <w:rFonts w:ascii="Abadi" w:hAnsi="Abadi"/>
        </w:rPr>
      </w:pPr>
      <w:r w:rsidRPr="000C5F9C">
        <w:rPr>
          <w:rFonts w:ascii="Abadi" w:hAnsi="Abadi"/>
        </w:rPr>
        <w:t xml:space="preserve">Rachael Rivers </w:t>
      </w:r>
      <w:hyperlink r:id="rId8" w:history="1">
        <w:r w:rsidRPr="000C5F9C">
          <w:rPr>
            <w:rStyle w:val="Hyperlink"/>
            <w:rFonts w:ascii="Abadi" w:hAnsi="Abadi"/>
          </w:rPr>
          <w:t>r.rivers@uwtsd.ac.uk</w:t>
        </w:r>
      </w:hyperlink>
      <w:r w:rsidRPr="000C5F9C">
        <w:rPr>
          <w:rFonts w:ascii="Abadi" w:hAnsi="Abadi"/>
        </w:rPr>
        <w:t xml:space="preserve"> </w:t>
      </w:r>
    </w:p>
    <w:p w14:paraId="7C1729C5" w14:textId="58E890EC" w:rsidR="00CA2AA9" w:rsidRPr="000C5F9C" w:rsidRDefault="00CA2AA9" w:rsidP="001B72AB">
      <w:pPr>
        <w:spacing w:line="480" w:lineRule="auto"/>
        <w:rPr>
          <w:rFonts w:ascii="Abadi" w:hAnsi="Abadi"/>
        </w:rPr>
      </w:pPr>
      <w:r w:rsidRPr="000C5F9C">
        <w:rPr>
          <w:rFonts w:ascii="Abadi" w:hAnsi="Abadi"/>
        </w:rPr>
        <w:t xml:space="preserve">Colin Barr </w:t>
      </w:r>
      <w:hyperlink r:id="rId9" w:history="1">
        <w:r w:rsidRPr="000C5F9C">
          <w:rPr>
            <w:rStyle w:val="Hyperlink"/>
            <w:rFonts w:ascii="Abadi" w:hAnsi="Abadi"/>
          </w:rPr>
          <w:t>c.barr@uwtsd.ac.uk</w:t>
        </w:r>
      </w:hyperlink>
    </w:p>
    <w:p w14:paraId="70A45C4D" w14:textId="5DECCBA0" w:rsidR="00CA2AA9" w:rsidRPr="000C5F9C" w:rsidRDefault="00CA2AA9" w:rsidP="001B72AB">
      <w:pPr>
        <w:spacing w:line="480" w:lineRule="auto"/>
        <w:rPr>
          <w:rFonts w:ascii="Abadi" w:hAnsi="Abadi"/>
        </w:rPr>
      </w:pPr>
      <w:r w:rsidRPr="000C5F9C">
        <w:rPr>
          <w:rFonts w:ascii="Abadi" w:hAnsi="Abadi"/>
        </w:rPr>
        <w:t xml:space="preserve">Debra </w:t>
      </w:r>
      <w:r w:rsidR="004862D6" w:rsidRPr="000C5F9C">
        <w:rPr>
          <w:rFonts w:ascii="Abadi" w:hAnsi="Abadi"/>
        </w:rPr>
        <w:t xml:space="preserve">Odeh </w:t>
      </w:r>
      <w:hyperlink r:id="rId10" w:history="1">
        <w:r w:rsidR="004862D6" w:rsidRPr="000C5F9C">
          <w:rPr>
            <w:rStyle w:val="Hyperlink"/>
            <w:rFonts w:ascii="Abadi" w:hAnsi="Abadi"/>
          </w:rPr>
          <w:t>d.odeh@uwtsd.ac.uk</w:t>
        </w:r>
      </w:hyperlink>
    </w:p>
    <w:p w14:paraId="604CAC83" w14:textId="77777777" w:rsidR="009F5DA9" w:rsidRPr="000C5F9C" w:rsidRDefault="009F5DA9" w:rsidP="001B72AB">
      <w:pPr>
        <w:spacing w:line="480" w:lineRule="auto"/>
        <w:rPr>
          <w:rFonts w:ascii="Abadi" w:hAnsi="Abadi"/>
        </w:rPr>
      </w:pPr>
    </w:p>
    <w:p w14:paraId="351ECF51" w14:textId="308C84FB" w:rsidR="00347AC0" w:rsidRPr="00347AC0" w:rsidRDefault="0082462A" w:rsidP="001B72AB">
      <w:pPr>
        <w:spacing w:line="480" w:lineRule="auto"/>
        <w:rPr>
          <w:rFonts w:ascii="Abadi" w:hAnsi="Abadi"/>
        </w:rPr>
      </w:pPr>
      <w:r>
        <w:rPr>
          <w:rFonts w:ascii="Abadi" w:hAnsi="Abadi"/>
        </w:rPr>
        <w:t>A</w:t>
      </w:r>
      <w:r w:rsidR="00347AC0" w:rsidRPr="00347AC0">
        <w:rPr>
          <w:rFonts w:ascii="Abadi" w:hAnsi="Abadi"/>
        </w:rPr>
        <w:t xml:space="preserve">s your module </w:t>
      </w:r>
      <w:r w:rsidR="001D3AD1">
        <w:rPr>
          <w:rFonts w:ascii="Abadi" w:hAnsi="Abadi"/>
        </w:rPr>
        <w:t>team</w:t>
      </w:r>
      <w:r w:rsidR="00347AC0" w:rsidRPr="00347AC0">
        <w:rPr>
          <w:rFonts w:ascii="Abadi" w:hAnsi="Abadi"/>
        </w:rPr>
        <w:t xml:space="preserve"> </w:t>
      </w:r>
      <w:r>
        <w:rPr>
          <w:rFonts w:ascii="Abadi" w:hAnsi="Abadi"/>
        </w:rPr>
        <w:t>we are</w:t>
      </w:r>
      <w:r w:rsidR="00347AC0" w:rsidRPr="00347AC0">
        <w:rPr>
          <w:rFonts w:ascii="Abadi" w:hAnsi="Abadi"/>
        </w:rPr>
        <w:t xml:space="preserve"> here to help</w:t>
      </w:r>
      <w:r>
        <w:rPr>
          <w:rFonts w:ascii="Abadi" w:hAnsi="Abadi"/>
        </w:rPr>
        <w:t xml:space="preserve"> you,</w:t>
      </w:r>
      <w:r w:rsidR="00347AC0" w:rsidRPr="00347AC0">
        <w:rPr>
          <w:rFonts w:ascii="Abadi" w:hAnsi="Abadi"/>
        </w:rPr>
        <w:t xml:space="preserve"> and wish for each of you to successfully complete this module and grow further as academics</w:t>
      </w:r>
      <w:r>
        <w:rPr>
          <w:rFonts w:ascii="Abadi" w:hAnsi="Abadi"/>
        </w:rPr>
        <w:t xml:space="preserve"> </w:t>
      </w:r>
      <w:r w:rsidR="00347AC0" w:rsidRPr="00347AC0">
        <w:rPr>
          <w:rFonts w:ascii="Abadi" w:hAnsi="Abadi"/>
        </w:rPr>
        <w:t xml:space="preserve">- this is </w:t>
      </w:r>
      <w:proofErr w:type="gramStart"/>
      <w:r w:rsidR="00347AC0" w:rsidRPr="00347AC0">
        <w:rPr>
          <w:rFonts w:ascii="Abadi" w:hAnsi="Abadi"/>
        </w:rPr>
        <w:t>team work</w:t>
      </w:r>
      <w:proofErr w:type="gramEnd"/>
      <w:r w:rsidR="00347AC0" w:rsidRPr="00347AC0">
        <w:rPr>
          <w:rFonts w:ascii="Abadi" w:hAnsi="Abadi"/>
        </w:rPr>
        <w:t>, through respectful behaviour and consideration for others.</w:t>
      </w:r>
    </w:p>
    <w:p w14:paraId="7A0421CD" w14:textId="38886612" w:rsidR="00347AC0" w:rsidRDefault="00347AC0" w:rsidP="001B72AB">
      <w:pPr>
        <w:spacing w:line="480" w:lineRule="auto"/>
        <w:rPr>
          <w:rFonts w:ascii="Abadi" w:hAnsi="Abadi"/>
        </w:rPr>
      </w:pPr>
    </w:p>
    <w:p w14:paraId="63C08073" w14:textId="6B0CB9A8" w:rsidR="00CE3B65" w:rsidRDefault="00CE3B65" w:rsidP="001B72AB">
      <w:pPr>
        <w:spacing w:line="480" w:lineRule="auto"/>
        <w:rPr>
          <w:rFonts w:ascii="Abadi" w:hAnsi="Abadi"/>
        </w:rPr>
      </w:pPr>
    </w:p>
    <w:p w14:paraId="1144362A" w14:textId="49064249" w:rsidR="009D72A1" w:rsidRDefault="009D72A1" w:rsidP="001B72AB">
      <w:pPr>
        <w:spacing w:line="480" w:lineRule="auto"/>
        <w:rPr>
          <w:rFonts w:ascii="Abadi" w:hAnsi="Abadi"/>
        </w:rPr>
      </w:pPr>
    </w:p>
    <w:p w14:paraId="507C9974" w14:textId="77777777" w:rsidR="001D3AD1" w:rsidRPr="00347AC0" w:rsidRDefault="001D3AD1" w:rsidP="001B72AB">
      <w:pPr>
        <w:spacing w:line="480" w:lineRule="auto"/>
        <w:rPr>
          <w:rFonts w:ascii="Abadi" w:hAnsi="Abadi"/>
        </w:rPr>
      </w:pPr>
    </w:p>
    <w:p w14:paraId="2DEF2917" w14:textId="7AAFD93A" w:rsidR="00CE3B65" w:rsidRPr="00CE3B65" w:rsidRDefault="00347AC0" w:rsidP="00EF3491">
      <w:pPr>
        <w:spacing w:line="480" w:lineRule="auto"/>
        <w:jc w:val="center"/>
        <w:rPr>
          <w:rFonts w:ascii="Abadi" w:hAnsi="Abadi"/>
          <w:color w:val="0070C0"/>
        </w:rPr>
      </w:pPr>
      <w:r w:rsidRPr="001B72AB">
        <w:rPr>
          <w:rFonts w:ascii="Abadi" w:hAnsi="Abadi"/>
          <w:color w:val="0070C0"/>
        </w:rPr>
        <w:lastRenderedPageBreak/>
        <w:t>Remembe</w:t>
      </w:r>
      <w:r w:rsidR="001B72AB">
        <w:rPr>
          <w:rFonts w:ascii="Abadi" w:hAnsi="Abadi"/>
          <w:color w:val="0070C0"/>
        </w:rPr>
        <w:t>r</w:t>
      </w:r>
    </w:p>
    <w:p w14:paraId="6E66D170" w14:textId="5D7BC7ED" w:rsidR="00347AC0" w:rsidRDefault="0082462A" w:rsidP="00900F75">
      <w:pPr>
        <w:spacing w:line="480" w:lineRule="auto"/>
        <w:rPr>
          <w:rFonts w:ascii="Abadi" w:hAnsi="Abadi"/>
        </w:rPr>
      </w:pPr>
      <w:r>
        <w:rPr>
          <w:rFonts w:ascii="Abadi" w:hAnsi="Abadi"/>
        </w:rPr>
        <w:t>M</w:t>
      </w:r>
      <w:r w:rsidR="00347AC0" w:rsidRPr="0082462A">
        <w:rPr>
          <w:rFonts w:ascii="Abadi" w:hAnsi="Abadi"/>
        </w:rPr>
        <w:t xml:space="preserve">oodle offers resources and additional learning material for you to access anytime. This allows you to engage further </w:t>
      </w:r>
      <w:r w:rsidR="00900F75">
        <w:rPr>
          <w:rFonts w:ascii="Abadi" w:hAnsi="Abadi"/>
        </w:rPr>
        <w:t>with</w:t>
      </w:r>
      <w:r w:rsidR="00347AC0" w:rsidRPr="0082462A">
        <w:rPr>
          <w:rFonts w:ascii="Abadi" w:hAnsi="Abadi"/>
        </w:rPr>
        <w:t xml:space="preserve"> content outside of the classroom</w:t>
      </w:r>
      <w:r w:rsidR="00900F75">
        <w:rPr>
          <w:rFonts w:ascii="Abadi" w:hAnsi="Abadi"/>
        </w:rPr>
        <w:t>,</w:t>
      </w:r>
      <w:r w:rsidR="00347AC0" w:rsidRPr="0082462A">
        <w:rPr>
          <w:rFonts w:ascii="Abadi" w:hAnsi="Abadi"/>
        </w:rPr>
        <w:t xml:space="preserve"> to support your independent learning at a time that is convenient for you</w:t>
      </w:r>
      <w:r w:rsidR="001D3AD1" w:rsidRPr="001D3AD1">
        <w:rPr>
          <w:rFonts w:ascii="Abadi" w:hAnsi="Abadi"/>
        </w:rPr>
        <w:t>.</w:t>
      </w:r>
    </w:p>
    <w:p w14:paraId="42B657CE" w14:textId="70B3F625" w:rsidR="001B72AB" w:rsidRPr="00CE3B65" w:rsidRDefault="00CE3B65" w:rsidP="00CE3B65">
      <w:pPr>
        <w:spacing w:line="480" w:lineRule="auto"/>
        <w:jc w:val="center"/>
        <w:rPr>
          <w:rFonts w:ascii="Abadi" w:hAnsi="Abadi"/>
          <w:color w:val="0070C0"/>
        </w:rPr>
      </w:pPr>
      <w:r w:rsidRPr="00CE3B65">
        <w:rPr>
          <w:rFonts w:ascii="Abadi" w:hAnsi="Abadi"/>
          <w:color w:val="0070C0"/>
        </w:rPr>
        <w:t>Sessions</w:t>
      </w:r>
    </w:p>
    <w:p w14:paraId="694E4620" w14:textId="24294193" w:rsidR="00CE3B65" w:rsidRPr="001B72AB" w:rsidRDefault="001B72AB" w:rsidP="00D20401">
      <w:pPr>
        <w:spacing w:line="480" w:lineRule="auto"/>
        <w:rPr>
          <w:rFonts w:ascii="Abadi" w:hAnsi="Abadi"/>
        </w:rPr>
      </w:pPr>
      <w:r w:rsidRPr="001B72AB">
        <w:rPr>
          <w:rFonts w:ascii="Abadi" w:hAnsi="Abadi"/>
        </w:rPr>
        <w:t xml:space="preserve">During the 10 weeks the classroom sessions are focused </w:t>
      </w:r>
      <w:proofErr w:type="gramStart"/>
      <w:r w:rsidRPr="001B72AB">
        <w:rPr>
          <w:rFonts w:ascii="Abadi" w:hAnsi="Abadi"/>
        </w:rPr>
        <w:t>further</w:t>
      </w:r>
      <w:proofErr w:type="gramEnd"/>
      <w:r w:rsidRPr="001B72AB">
        <w:rPr>
          <w:rFonts w:ascii="Abadi" w:hAnsi="Abadi"/>
        </w:rPr>
        <w:t xml:space="preserve"> and a typical session is structured as follows</w:t>
      </w:r>
    </w:p>
    <w:p w14:paraId="4D9B824C" w14:textId="77777777" w:rsidR="001B72AB" w:rsidRPr="001B72AB" w:rsidRDefault="001B72AB" w:rsidP="009F5DA9">
      <w:pPr>
        <w:spacing w:line="480" w:lineRule="auto"/>
        <w:ind w:firstLine="720"/>
        <w:rPr>
          <w:rFonts w:ascii="Abadi" w:hAnsi="Abadi"/>
        </w:rPr>
      </w:pPr>
      <w:r w:rsidRPr="001B72AB">
        <w:rPr>
          <w:rFonts w:ascii="Abadi" w:hAnsi="Abadi"/>
        </w:rPr>
        <w:t>9.15- 9.30- arrival, register, introduction to session</w:t>
      </w:r>
    </w:p>
    <w:p w14:paraId="61E26D68" w14:textId="77777777" w:rsidR="001B72AB" w:rsidRPr="001B72AB" w:rsidRDefault="001B72AB" w:rsidP="001B72AB">
      <w:pPr>
        <w:spacing w:line="480" w:lineRule="auto"/>
        <w:rPr>
          <w:rFonts w:ascii="Abadi" w:hAnsi="Abadi"/>
        </w:rPr>
      </w:pPr>
      <w:r w:rsidRPr="001B72AB">
        <w:rPr>
          <w:rFonts w:ascii="Abadi" w:hAnsi="Abadi"/>
        </w:rPr>
        <w:tab/>
        <w:t xml:space="preserve">9.30-10.30- content delivery and discussion </w:t>
      </w:r>
    </w:p>
    <w:p w14:paraId="468C19C7" w14:textId="77777777" w:rsidR="001B72AB" w:rsidRPr="001B72AB" w:rsidRDefault="001B72AB" w:rsidP="001B72AB">
      <w:pPr>
        <w:spacing w:line="480" w:lineRule="auto"/>
        <w:rPr>
          <w:rFonts w:ascii="Abadi" w:hAnsi="Abadi"/>
        </w:rPr>
      </w:pPr>
      <w:r w:rsidRPr="001B72AB">
        <w:rPr>
          <w:rFonts w:ascii="Abadi" w:hAnsi="Abadi"/>
        </w:rPr>
        <w:tab/>
        <w:t xml:space="preserve">10.30-10-45- break </w:t>
      </w:r>
    </w:p>
    <w:p w14:paraId="07C5CFD2" w14:textId="77777777" w:rsidR="001B72AB" w:rsidRPr="001B72AB" w:rsidRDefault="001B72AB" w:rsidP="001B72AB">
      <w:pPr>
        <w:spacing w:line="480" w:lineRule="auto"/>
        <w:rPr>
          <w:rFonts w:ascii="Abadi" w:hAnsi="Abadi"/>
        </w:rPr>
      </w:pPr>
      <w:r w:rsidRPr="001B72AB">
        <w:rPr>
          <w:rFonts w:ascii="Abadi" w:hAnsi="Abadi"/>
        </w:rPr>
        <w:tab/>
        <w:t xml:space="preserve">10.45- 11-45- content and activity </w:t>
      </w:r>
    </w:p>
    <w:p w14:paraId="4AC26DAD" w14:textId="77777777" w:rsidR="001B72AB" w:rsidRPr="001B72AB" w:rsidRDefault="001B72AB" w:rsidP="001B72AB">
      <w:pPr>
        <w:spacing w:line="480" w:lineRule="auto"/>
        <w:rPr>
          <w:rFonts w:ascii="Abadi" w:hAnsi="Abadi"/>
        </w:rPr>
      </w:pPr>
      <w:r w:rsidRPr="001B72AB">
        <w:rPr>
          <w:rFonts w:ascii="Abadi" w:hAnsi="Abadi"/>
        </w:rPr>
        <w:tab/>
        <w:t>11.45-12pm- break</w:t>
      </w:r>
    </w:p>
    <w:p w14:paraId="1FF65D24" w14:textId="77777777" w:rsidR="001B72AB" w:rsidRPr="001B72AB" w:rsidRDefault="001B72AB" w:rsidP="001B72AB">
      <w:pPr>
        <w:spacing w:line="480" w:lineRule="auto"/>
        <w:rPr>
          <w:rFonts w:ascii="Abadi" w:hAnsi="Abadi"/>
        </w:rPr>
      </w:pPr>
      <w:r w:rsidRPr="001B72AB">
        <w:rPr>
          <w:rFonts w:ascii="Abadi" w:hAnsi="Abadi"/>
        </w:rPr>
        <w:tab/>
        <w:t xml:space="preserve">12pm-1pm- assignment building </w:t>
      </w:r>
      <w:proofErr w:type="gramStart"/>
      <w:r w:rsidRPr="001B72AB">
        <w:rPr>
          <w:rFonts w:ascii="Abadi" w:hAnsi="Abadi"/>
        </w:rPr>
        <w:t>workshop</w:t>
      </w:r>
      <w:proofErr w:type="gramEnd"/>
    </w:p>
    <w:p w14:paraId="495FF902" w14:textId="77777777" w:rsidR="001B72AB" w:rsidRPr="001B72AB" w:rsidRDefault="001B72AB" w:rsidP="001B72AB">
      <w:pPr>
        <w:spacing w:line="480" w:lineRule="auto"/>
        <w:rPr>
          <w:rFonts w:ascii="Abadi" w:hAnsi="Abadi"/>
        </w:rPr>
      </w:pPr>
      <w:r w:rsidRPr="001B72AB">
        <w:rPr>
          <w:rFonts w:ascii="Abadi" w:hAnsi="Abadi"/>
        </w:rPr>
        <w:tab/>
        <w:t>1pm- 1.15pm- questions and answers</w:t>
      </w:r>
    </w:p>
    <w:p w14:paraId="0FC51A3B" w14:textId="7ECECC04" w:rsidR="00900F75" w:rsidRDefault="00900F75" w:rsidP="001B72AB">
      <w:pPr>
        <w:spacing w:line="480" w:lineRule="auto"/>
        <w:rPr>
          <w:rFonts w:ascii="Abadi" w:hAnsi="Abadi"/>
          <w:color w:val="0070C0"/>
        </w:rPr>
      </w:pPr>
      <w:r w:rsidRPr="00900F75">
        <w:rPr>
          <w:rFonts w:ascii="Abadi" w:hAnsi="Abadi"/>
          <w:color w:val="0070C0"/>
        </w:rPr>
        <w:t>The above times may slightly change as the module moves forward, for example - if one to ones for additional support are considered appropriate</w:t>
      </w:r>
      <w:r w:rsidR="00100926">
        <w:rPr>
          <w:rFonts w:ascii="Abadi" w:hAnsi="Abadi"/>
          <w:color w:val="0070C0"/>
        </w:rPr>
        <w:t>,</w:t>
      </w:r>
      <w:r w:rsidRPr="00900F75">
        <w:rPr>
          <w:rFonts w:ascii="Abadi" w:hAnsi="Abadi"/>
          <w:color w:val="0070C0"/>
        </w:rPr>
        <w:t xml:space="preserve"> during time allocated to the assignment building workshop, question and answers may not be necessary at </w:t>
      </w:r>
      <w:r w:rsidR="00100926">
        <w:rPr>
          <w:rFonts w:ascii="Abadi" w:hAnsi="Abadi"/>
          <w:color w:val="0070C0"/>
        </w:rPr>
        <w:t>the end</w:t>
      </w:r>
      <w:r w:rsidRPr="00900F75">
        <w:rPr>
          <w:rFonts w:ascii="Abadi" w:hAnsi="Abadi"/>
          <w:color w:val="0070C0"/>
        </w:rPr>
        <w:t>. Or, if you are enjoying a learning activity and the group decides to postpone a break until a later time, we will work it out together as a group.</w:t>
      </w:r>
      <w:r w:rsidR="00100926">
        <w:rPr>
          <w:rFonts w:ascii="Abadi" w:hAnsi="Abadi"/>
          <w:color w:val="0070C0"/>
        </w:rPr>
        <w:t xml:space="preserve"> Flexibility is </w:t>
      </w:r>
      <w:proofErr w:type="gramStart"/>
      <w:r w:rsidR="00100926">
        <w:rPr>
          <w:rFonts w:ascii="Abadi" w:hAnsi="Abadi"/>
          <w:color w:val="0070C0"/>
        </w:rPr>
        <w:t>key</w:t>
      </w:r>
      <w:proofErr w:type="gramEnd"/>
    </w:p>
    <w:p w14:paraId="01E08DC8" w14:textId="67179BE9" w:rsidR="001B72AB" w:rsidRDefault="00D20401" w:rsidP="001B72AB">
      <w:pPr>
        <w:spacing w:line="480" w:lineRule="auto"/>
        <w:rPr>
          <w:rFonts w:ascii="Abadi" w:hAnsi="Abadi"/>
          <w:color w:val="0070C0"/>
        </w:rPr>
      </w:pPr>
      <w:r w:rsidRPr="00D20401">
        <w:rPr>
          <w:rFonts w:ascii="Abadi" w:hAnsi="Abadi"/>
          <w:color w:val="0070C0"/>
        </w:rPr>
        <w:t xml:space="preserve">If we do not cover all of the </w:t>
      </w:r>
      <w:proofErr w:type="gramStart"/>
      <w:r w:rsidRPr="00D20401">
        <w:rPr>
          <w:rFonts w:ascii="Abadi" w:hAnsi="Abadi"/>
          <w:color w:val="0070C0"/>
        </w:rPr>
        <w:t>content</w:t>
      </w:r>
      <w:proofErr w:type="gramEnd"/>
      <w:r w:rsidRPr="00D20401">
        <w:rPr>
          <w:rFonts w:ascii="Abadi" w:hAnsi="Abadi"/>
          <w:color w:val="0070C0"/>
        </w:rPr>
        <w:t xml:space="preserve"> please use your independent study time to complete the content.</w:t>
      </w:r>
    </w:p>
    <w:p w14:paraId="4571A609" w14:textId="424F342F" w:rsidR="00D0596B" w:rsidRPr="00D20401" w:rsidRDefault="00D0596B" w:rsidP="001B72AB">
      <w:pPr>
        <w:spacing w:line="480" w:lineRule="auto"/>
        <w:rPr>
          <w:rFonts w:ascii="Abadi" w:hAnsi="Abadi"/>
          <w:color w:val="0070C0"/>
        </w:rPr>
      </w:pPr>
      <w:r>
        <w:rPr>
          <w:rFonts w:ascii="Abadi" w:hAnsi="Abadi"/>
          <w:color w:val="0070C0"/>
        </w:rPr>
        <w:t xml:space="preserve">If we ask for a reading/TED Talk/reflection of a topic to be covered as an independent </w:t>
      </w:r>
      <w:r w:rsidR="006B24D0">
        <w:rPr>
          <w:rFonts w:ascii="Abadi" w:hAnsi="Abadi"/>
          <w:color w:val="0070C0"/>
        </w:rPr>
        <w:t xml:space="preserve">study </w:t>
      </w:r>
      <w:r>
        <w:rPr>
          <w:rFonts w:ascii="Abadi" w:hAnsi="Abadi"/>
          <w:color w:val="0070C0"/>
        </w:rPr>
        <w:t>activity</w:t>
      </w:r>
      <w:r w:rsidR="006B24D0">
        <w:rPr>
          <w:rFonts w:ascii="Abadi" w:hAnsi="Abadi"/>
          <w:color w:val="0070C0"/>
        </w:rPr>
        <w:t>,</w:t>
      </w:r>
      <w:r>
        <w:rPr>
          <w:rFonts w:ascii="Abadi" w:hAnsi="Abadi"/>
          <w:color w:val="0070C0"/>
        </w:rPr>
        <w:t xml:space="preserve"> please do complete this and bring </w:t>
      </w:r>
      <w:r w:rsidR="006B24D0">
        <w:rPr>
          <w:rFonts w:ascii="Abadi" w:hAnsi="Abadi"/>
          <w:color w:val="0070C0"/>
        </w:rPr>
        <w:t>your notes/</w:t>
      </w:r>
      <w:r>
        <w:rPr>
          <w:rFonts w:ascii="Abadi" w:hAnsi="Abadi"/>
          <w:color w:val="0070C0"/>
        </w:rPr>
        <w:t>thoughts/perceptions to the next session for discussion</w:t>
      </w:r>
      <w:r w:rsidR="006B24D0">
        <w:rPr>
          <w:rFonts w:ascii="Abadi" w:hAnsi="Abadi"/>
          <w:color w:val="0070C0"/>
        </w:rPr>
        <w:t>.</w:t>
      </w:r>
    </w:p>
    <w:p w14:paraId="3C4ED98D" w14:textId="37FCDB60" w:rsidR="00CE3B65" w:rsidRPr="00CE3B65" w:rsidRDefault="00347AC0" w:rsidP="00CE3B65">
      <w:pPr>
        <w:spacing w:line="480" w:lineRule="auto"/>
        <w:jc w:val="center"/>
        <w:rPr>
          <w:rFonts w:ascii="Abadi" w:hAnsi="Abadi"/>
          <w:color w:val="0070C0"/>
        </w:rPr>
      </w:pPr>
      <w:r w:rsidRPr="00CE3B65">
        <w:rPr>
          <w:rFonts w:ascii="Abadi" w:hAnsi="Abadi"/>
          <w:color w:val="0070C0"/>
        </w:rPr>
        <w:lastRenderedPageBreak/>
        <w:t xml:space="preserve">Below is an overview of our planned sessions for the following 10 </w:t>
      </w:r>
      <w:proofErr w:type="gramStart"/>
      <w:r w:rsidRPr="00CE3B65">
        <w:rPr>
          <w:rFonts w:ascii="Abadi" w:hAnsi="Abadi"/>
          <w:color w:val="0070C0"/>
        </w:rPr>
        <w:t>week</w:t>
      </w:r>
      <w:proofErr w:type="gramEnd"/>
    </w:p>
    <w:p w14:paraId="7C27C99E" w14:textId="457889E4" w:rsidR="00CE3B65" w:rsidRPr="00CE3B65" w:rsidRDefault="001B72AB" w:rsidP="00CE3B65">
      <w:pPr>
        <w:spacing w:line="480" w:lineRule="auto"/>
        <w:jc w:val="center"/>
        <w:rPr>
          <w:rFonts w:ascii="Abadi" w:hAnsi="Abadi"/>
          <w:color w:val="0070C0"/>
        </w:rPr>
      </w:pPr>
      <w:r w:rsidRPr="00CE3B65">
        <w:rPr>
          <w:rFonts w:ascii="Abadi" w:hAnsi="Abadi"/>
          <w:color w:val="0070C0"/>
        </w:rPr>
        <w:t>This is a guide only and week by week changes may occur.</w:t>
      </w:r>
    </w:p>
    <w:tbl>
      <w:tblPr>
        <w:tblStyle w:val="TableGrid"/>
        <w:tblW w:w="9209" w:type="dxa"/>
        <w:jc w:val="center"/>
        <w:tblLook w:val="04A0" w:firstRow="1" w:lastRow="0" w:firstColumn="1" w:lastColumn="0" w:noHBand="0" w:noVBand="1"/>
      </w:tblPr>
      <w:tblGrid>
        <w:gridCol w:w="1270"/>
        <w:gridCol w:w="3085"/>
        <w:gridCol w:w="4854"/>
      </w:tblGrid>
      <w:tr w:rsidR="00CE3B65" w:rsidRPr="00574C09" w14:paraId="1CC0E367" w14:textId="77777777" w:rsidTr="00837504">
        <w:trPr>
          <w:jc w:val="center"/>
        </w:trPr>
        <w:tc>
          <w:tcPr>
            <w:tcW w:w="1137" w:type="dxa"/>
            <w:shd w:val="clear" w:color="auto" w:fill="DEEAF6" w:themeFill="accent5" w:themeFillTint="33"/>
          </w:tcPr>
          <w:p w14:paraId="390B4998" w14:textId="3D55F997" w:rsidR="00CE3B65" w:rsidRPr="00574C09" w:rsidRDefault="00837504" w:rsidP="00764541">
            <w:pPr>
              <w:rPr>
                <w:rFonts w:ascii="Arial" w:hAnsi="Arial" w:cs="Arial"/>
                <w:b/>
                <w:bCs/>
              </w:rPr>
            </w:pPr>
            <w:r>
              <w:rPr>
                <w:rFonts w:ascii="Arial" w:hAnsi="Arial" w:cs="Arial"/>
                <w:b/>
                <w:bCs/>
              </w:rPr>
              <w:t>Sessions</w:t>
            </w:r>
            <w:r w:rsidR="00CE3B65" w:rsidRPr="00574C09">
              <w:rPr>
                <w:rFonts w:ascii="Arial" w:hAnsi="Arial" w:cs="Arial"/>
                <w:b/>
                <w:bCs/>
              </w:rPr>
              <w:t xml:space="preserve"> </w:t>
            </w:r>
          </w:p>
        </w:tc>
        <w:tc>
          <w:tcPr>
            <w:tcW w:w="3121" w:type="dxa"/>
          </w:tcPr>
          <w:p w14:paraId="011324DD" w14:textId="77777777" w:rsidR="00CE3B65" w:rsidRPr="00574C09" w:rsidRDefault="00CE3B65" w:rsidP="00764541">
            <w:pPr>
              <w:jc w:val="center"/>
              <w:rPr>
                <w:rFonts w:ascii="Arial" w:hAnsi="Arial" w:cs="Arial"/>
                <w:b/>
                <w:bCs/>
              </w:rPr>
            </w:pPr>
            <w:r w:rsidRPr="00574C09">
              <w:rPr>
                <w:rFonts w:ascii="Arial" w:hAnsi="Arial" w:cs="Arial"/>
                <w:b/>
                <w:bCs/>
              </w:rPr>
              <w:t>Session Focus</w:t>
            </w:r>
          </w:p>
        </w:tc>
        <w:tc>
          <w:tcPr>
            <w:tcW w:w="4951" w:type="dxa"/>
          </w:tcPr>
          <w:p w14:paraId="5679E130" w14:textId="77777777" w:rsidR="00CE3B65" w:rsidRPr="00574C09" w:rsidRDefault="00CE3B65" w:rsidP="00764541">
            <w:pPr>
              <w:jc w:val="center"/>
              <w:rPr>
                <w:rFonts w:ascii="Arial" w:hAnsi="Arial" w:cs="Arial"/>
                <w:b/>
                <w:bCs/>
              </w:rPr>
            </w:pPr>
            <w:r w:rsidRPr="00574C09">
              <w:rPr>
                <w:rFonts w:ascii="Arial" w:hAnsi="Arial" w:cs="Arial"/>
                <w:b/>
                <w:bCs/>
              </w:rPr>
              <w:t xml:space="preserve">Overview of content </w:t>
            </w:r>
          </w:p>
        </w:tc>
      </w:tr>
      <w:tr w:rsidR="00CE3B65" w:rsidRPr="00574C09" w14:paraId="5FB352DE" w14:textId="77777777" w:rsidTr="00837504">
        <w:trPr>
          <w:jc w:val="center"/>
        </w:trPr>
        <w:tc>
          <w:tcPr>
            <w:tcW w:w="1137" w:type="dxa"/>
            <w:shd w:val="clear" w:color="auto" w:fill="DEEAF6" w:themeFill="accent5" w:themeFillTint="33"/>
          </w:tcPr>
          <w:p w14:paraId="2EE0BA1D" w14:textId="7ADCB3A7" w:rsidR="00CE3B65" w:rsidRPr="00574C09" w:rsidRDefault="00837504" w:rsidP="00764541">
            <w:pPr>
              <w:rPr>
                <w:rFonts w:ascii="Arial" w:hAnsi="Arial" w:cs="Arial"/>
                <w:b/>
                <w:bCs/>
              </w:rPr>
            </w:pPr>
            <w:proofErr w:type="gramStart"/>
            <w:r>
              <w:rPr>
                <w:rFonts w:ascii="Arial" w:hAnsi="Arial" w:cs="Arial"/>
                <w:b/>
                <w:bCs/>
              </w:rPr>
              <w:t xml:space="preserve">Session </w:t>
            </w:r>
            <w:r w:rsidR="00CE3B65" w:rsidRPr="00574C09">
              <w:rPr>
                <w:rFonts w:ascii="Arial" w:hAnsi="Arial" w:cs="Arial"/>
                <w:b/>
                <w:bCs/>
              </w:rPr>
              <w:t xml:space="preserve"> 1</w:t>
            </w:r>
            <w:proofErr w:type="gramEnd"/>
          </w:p>
        </w:tc>
        <w:tc>
          <w:tcPr>
            <w:tcW w:w="3121" w:type="dxa"/>
          </w:tcPr>
          <w:p w14:paraId="7E50C040" w14:textId="77777777" w:rsidR="00CE3B65" w:rsidRPr="00574C09" w:rsidRDefault="00CE3B65" w:rsidP="00764541">
            <w:pPr>
              <w:rPr>
                <w:rFonts w:ascii="Arial" w:hAnsi="Arial" w:cs="Arial"/>
                <w:b/>
                <w:bCs/>
              </w:rPr>
            </w:pPr>
            <w:r w:rsidRPr="00574C09">
              <w:rPr>
                <w:rFonts w:ascii="Arial" w:hAnsi="Arial" w:cs="Arial"/>
                <w:b/>
                <w:bCs/>
              </w:rPr>
              <w:t xml:space="preserve">Induction to the module </w:t>
            </w:r>
          </w:p>
          <w:p w14:paraId="7AEC4FA8" w14:textId="77777777" w:rsidR="00CE3B65" w:rsidRPr="00574C09" w:rsidRDefault="00CE3B65" w:rsidP="00764541">
            <w:pPr>
              <w:rPr>
                <w:rFonts w:ascii="Arial" w:hAnsi="Arial" w:cs="Arial"/>
                <w:b/>
                <w:bCs/>
              </w:rPr>
            </w:pPr>
          </w:p>
          <w:p w14:paraId="0CE9B646" w14:textId="55299DE4" w:rsidR="00CE3B65" w:rsidRDefault="0081156C" w:rsidP="00764541">
            <w:pPr>
              <w:rPr>
                <w:rFonts w:ascii="Arial" w:hAnsi="Arial" w:cs="Arial"/>
                <w:b/>
                <w:bCs/>
              </w:rPr>
            </w:pPr>
            <w:r>
              <w:rPr>
                <w:rFonts w:ascii="Arial" w:hAnsi="Arial" w:cs="Arial"/>
                <w:b/>
                <w:bCs/>
              </w:rPr>
              <w:t xml:space="preserve">What is </w:t>
            </w:r>
            <w:r w:rsidR="00D20401">
              <w:rPr>
                <w:rFonts w:ascii="Arial" w:hAnsi="Arial" w:cs="Arial"/>
                <w:b/>
                <w:bCs/>
              </w:rPr>
              <w:t>Family</w:t>
            </w:r>
            <w:r>
              <w:rPr>
                <w:rFonts w:ascii="Arial" w:hAnsi="Arial" w:cs="Arial"/>
                <w:b/>
                <w:bCs/>
              </w:rPr>
              <w:t>?</w:t>
            </w:r>
          </w:p>
          <w:p w14:paraId="47BD7754" w14:textId="77777777" w:rsidR="0081156C" w:rsidRPr="00574C09" w:rsidRDefault="0081156C" w:rsidP="00764541">
            <w:pPr>
              <w:rPr>
                <w:rFonts w:ascii="Arial" w:hAnsi="Arial" w:cs="Arial"/>
                <w:b/>
                <w:bCs/>
              </w:rPr>
            </w:pPr>
          </w:p>
          <w:p w14:paraId="7D024589" w14:textId="4B851AAB" w:rsidR="00CE3B65" w:rsidRPr="00574C09" w:rsidRDefault="0081156C" w:rsidP="00764541">
            <w:pPr>
              <w:rPr>
                <w:rFonts w:ascii="Arial" w:hAnsi="Arial" w:cs="Arial"/>
              </w:rPr>
            </w:pPr>
            <w:r>
              <w:rPr>
                <w:rFonts w:ascii="Arial" w:hAnsi="Arial" w:cs="Arial"/>
                <w:b/>
                <w:bCs/>
              </w:rPr>
              <w:t xml:space="preserve">What is </w:t>
            </w:r>
            <w:r w:rsidR="00D20401">
              <w:rPr>
                <w:rFonts w:ascii="Arial" w:hAnsi="Arial" w:cs="Arial"/>
                <w:b/>
                <w:bCs/>
              </w:rPr>
              <w:t>C</w:t>
            </w:r>
            <w:r>
              <w:rPr>
                <w:rFonts w:ascii="Arial" w:hAnsi="Arial" w:cs="Arial"/>
                <w:b/>
                <w:bCs/>
              </w:rPr>
              <w:t>hildhood?</w:t>
            </w:r>
          </w:p>
        </w:tc>
        <w:tc>
          <w:tcPr>
            <w:tcW w:w="4951" w:type="dxa"/>
          </w:tcPr>
          <w:p w14:paraId="26E00AFE" w14:textId="4880DB4A" w:rsidR="00D20401" w:rsidRPr="00D20401" w:rsidRDefault="00CE3B65" w:rsidP="00D20401">
            <w:pPr>
              <w:pStyle w:val="ListParagraph"/>
              <w:numPr>
                <w:ilvl w:val="0"/>
                <w:numId w:val="8"/>
              </w:numPr>
              <w:rPr>
                <w:rFonts w:ascii="Arial" w:hAnsi="Arial" w:cs="Arial"/>
              </w:rPr>
            </w:pPr>
            <w:r w:rsidRPr="0014082F">
              <w:rPr>
                <w:rFonts w:ascii="Arial" w:hAnsi="Arial" w:cs="Arial"/>
              </w:rPr>
              <w:t xml:space="preserve">Getting to know the module and the subject area. </w:t>
            </w:r>
          </w:p>
          <w:p w14:paraId="61D5BCA8" w14:textId="651B2CDB" w:rsidR="00CE3B65" w:rsidRPr="0014082F" w:rsidRDefault="00B6743A" w:rsidP="00764541">
            <w:pPr>
              <w:pStyle w:val="ListParagraph"/>
              <w:numPr>
                <w:ilvl w:val="0"/>
                <w:numId w:val="8"/>
              </w:numPr>
              <w:rPr>
                <w:rFonts w:ascii="Arial" w:hAnsi="Arial" w:cs="Arial"/>
              </w:rPr>
            </w:pPr>
            <w:r>
              <w:rPr>
                <w:rFonts w:ascii="Arial" w:hAnsi="Arial" w:cs="Arial"/>
              </w:rPr>
              <w:t xml:space="preserve">Exploration of Childhood and </w:t>
            </w:r>
            <w:r w:rsidR="003B68F4">
              <w:rPr>
                <w:rFonts w:ascii="Arial" w:hAnsi="Arial" w:cs="Arial"/>
              </w:rPr>
              <w:t>F</w:t>
            </w:r>
            <w:r>
              <w:rPr>
                <w:rFonts w:ascii="Arial" w:hAnsi="Arial" w:cs="Arial"/>
              </w:rPr>
              <w:t>amily</w:t>
            </w:r>
            <w:r w:rsidR="003B68F4">
              <w:rPr>
                <w:rFonts w:ascii="Arial" w:hAnsi="Arial" w:cs="Arial"/>
              </w:rPr>
              <w:t xml:space="preserve"> definitions and historical context</w:t>
            </w:r>
          </w:p>
        </w:tc>
      </w:tr>
      <w:tr w:rsidR="00CE3B65" w:rsidRPr="00574C09" w14:paraId="3759A212" w14:textId="77777777" w:rsidTr="00837504">
        <w:trPr>
          <w:jc w:val="center"/>
        </w:trPr>
        <w:tc>
          <w:tcPr>
            <w:tcW w:w="1137" w:type="dxa"/>
            <w:shd w:val="clear" w:color="auto" w:fill="DEEAF6" w:themeFill="accent5" w:themeFillTint="33"/>
          </w:tcPr>
          <w:p w14:paraId="7D7F06AE" w14:textId="5989D957" w:rsidR="00CE3B65" w:rsidRPr="00574C09" w:rsidRDefault="00837504" w:rsidP="00764541">
            <w:pPr>
              <w:rPr>
                <w:rFonts w:ascii="Arial" w:hAnsi="Arial" w:cs="Arial"/>
                <w:b/>
                <w:bCs/>
              </w:rPr>
            </w:pPr>
            <w:proofErr w:type="gramStart"/>
            <w:r>
              <w:rPr>
                <w:rFonts w:ascii="Arial" w:hAnsi="Arial" w:cs="Arial"/>
                <w:b/>
                <w:bCs/>
              </w:rPr>
              <w:t xml:space="preserve">Session </w:t>
            </w:r>
            <w:r w:rsidR="00CE3B65" w:rsidRPr="00574C09">
              <w:rPr>
                <w:rFonts w:ascii="Arial" w:hAnsi="Arial" w:cs="Arial"/>
                <w:b/>
                <w:bCs/>
              </w:rPr>
              <w:t xml:space="preserve"> 2</w:t>
            </w:r>
            <w:proofErr w:type="gramEnd"/>
          </w:p>
        </w:tc>
        <w:tc>
          <w:tcPr>
            <w:tcW w:w="3121" w:type="dxa"/>
          </w:tcPr>
          <w:p w14:paraId="212B2CB5" w14:textId="77777777" w:rsidR="0021054F" w:rsidRDefault="0021054F" w:rsidP="00764541">
            <w:pPr>
              <w:rPr>
                <w:rFonts w:ascii="Arial" w:hAnsi="Arial" w:cs="Arial"/>
                <w:b/>
                <w:bCs/>
              </w:rPr>
            </w:pPr>
            <w:r>
              <w:rPr>
                <w:rFonts w:ascii="Arial" w:hAnsi="Arial" w:cs="Arial"/>
                <w:b/>
                <w:bCs/>
              </w:rPr>
              <w:t>Vulnerable children</w:t>
            </w:r>
          </w:p>
          <w:p w14:paraId="1E4DADC5" w14:textId="77777777" w:rsidR="0021054F" w:rsidRDefault="0021054F" w:rsidP="00764541">
            <w:pPr>
              <w:rPr>
                <w:rFonts w:ascii="Arial" w:hAnsi="Arial" w:cs="Arial"/>
                <w:b/>
                <w:bCs/>
              </w:rPr>
            </w:pPr>
          </w:p>
          <w:p w14:paraId="0F391209" w14:textId="59D43821" w:rsidR="00CE3B65" w:rsidRPr="00574C09" w:rsidRDefault="0021054F" w:rsidP="00764541">
            <w:pPr>
              <w:rPr>
                <w:rFonts w:ascii="Arial" w:hAnsi="Arial" w:cs="Arial"/>
                <w:b/>
                <w:bCs/>
              </w:rPr>
            </w:pPr>
            <w:r>
              <w:rPr>
                <w:rFonts w:ascii="Arial" w:hAnsi="Arial" w:cs="Arial"/>
                <w:b/>
                <w:bCs/>
              </w:rPr>
              <w:t>A</w:t>
            </w:r>
            <w:r w:rsidR="00CE3B65" w:rsidRPr="00574C09">
              <w:rPr>
                <w:rFonts w:ascii="Arial" w:hAnsi="Arial" w:cs="Arial"/>
                <w:b/>
                <w:bCs/>
              </w:rPr>
              <w:t>ssessment</w:t>
            </w:r>
            <w:r w:rsidR="003D4668">
              <w:rPr>
                <w:rFonts w:ascii="Arial" w:hAnsi="Arial" w:cs="Arial"/>
                <w:b/>
                <w:bCs/>
              </w:rPr>
              <w:t xml:space="preserve"> introductions &amp; assignment briefs</w:t>
            </w:r>
          </w:p>
        </w:tc>
        <w:tc>
          <w:tcPr>
            <w:tcW w:w="4951" w:type="dxa"/>
          </w:tcPr>
          <w:p w14:paraId="1B758FA1" w14:textId="369F1E4F" w:rsidR="00CE3B65" w:rsidRPr="003334C4" w:rsidRDefault="00CE3B65" w:rsidP="003334C4">
            <w:pPr>
              <w:pStyle w:val="ListParagraph"/>
              <w:numPr>
                <w:ilvl w:val="0"/>
                <w:numId w:val="7"/>
              </w:numPr>
              <w:rPr>
                <w:rFonts w:ascii="Arial" w:hAnsi="Arial" w:cs="Arial"/>
              </w:rPr>
            </w:pPr>
            <w:r w:rsidRPr="0014082F">
              <w:rPr>
                <w:rFonts w:ascii="Arial" w:hAnsi="Arial" w:cs="Arial"/>
              </w:rPr>
              <w:t xml:space="preserve">Introduction to </w:t>
            </w:r>
            <w:r w:rsidR="0095557D">
              <w:rPr>
                <w:rFonts w:ascii="Arial" w:hAnsi="Arial" w:cs="Arial"/>
              </w:rPr>
              <w:t>vulnerable children</w:t>
            </w:r>
          </w:p>
          <w:p w14:paraId="3498C5E0" w14:textId="0B8E3FAD" w:rsidR="003334C4" w:rsidRPr="003334C4" w:rsidRDefault="00CE3B65" w:rsidP="003334C4">
            <w:pPr>
              <w:pStyle w:val="ListParagraph"/>
              <w:numPr>
                <w:ilvl w:val="0"/>
                <w:numId w:val="7"/>
              </w:numPr>
              <w:rPr>
                <w:rFonts w:ascii="Arial" w:hAnsi="Arial" w:cs="Arial"/>
              </w:rPr>
            </w:pPr>
            <w:r w:rsidRPr="0014082F">
              <w:rPr>
                <w:rFonts w:ascii="Arial" w:hAnsi="Arial" w:cs="Arial"/>
              </w:rPr>
              <w:t>Assignment brief released with guidance video.</w:t>
            </w:r>
          </w:p>
          <w:p w14:paraId="7CD2A039" w14:textId="28250255" w:rsidR="003334C4" w:rsidRPr="0021054F" w:rsidRDefault="003334C4" w:rsidP="0021054F">
            <w:pPr>
              <w:pStyle w:val="ListParagraph"/>
              <w:numPr>
                <w:ilvl w:val="0"/>
                <w:numId w:val="7"/>
              </w:numPr>
              <w:rPr>
                <w:rFonts w:ascii="Arial" w:hAnsi="Arial" w:cs="Arial"/>
              </w:rPr>
            </w:pPr>
            <w:r>
              <w:rPr>
                <w:rFonts w:ascii="Arial" w:hAnsi="Arial" w:cs="Arial"/>
              </w:rPr>
              <w:t xml:space="preserve">Assignment </w:t>
            </w:r>
            <w:r w:rsidR="00D835CE">
              <w:rPr>
                <w:rFonts w:ascii="Arial" w:hAnsi="Arial" w:cs="Arial"/>
              </w:rPr>
              <w:t xml:space="preserve">1 </w:t>
            </w:r>
            <w:r>
              <w:rPr>
                <w:rFonts w:ascii="Arial" w:hAnsi="Arial" w:cs="Arial"/>
              </w:rPr>
              <w:t>support</w:t>
            </w:r>
          </w:p>
        </w:tc>
      </w:tr>
      <w:tr w:rsidR="00CE3B65" w:rsidRPr="00574C09" w14:paraId="1B57F1FC" w14:textId="77777777" w:rsidTr="00837504">
        <w:trPr>
          <w:jc w:val="center"/>
        </w:trPr>
        <w:tc>
          <w:tcPr>
            <w:tcW w:w="1137" w:type="dxa"/>
            <w:shd w:val="clear" w:color="auto" w:fill="DEEAF6" w:themeFill="accent5" w:themeFillTint="33"/>
          </w:tcPr>
          <w:p w14:paraId="04AB4DA8" w14:textId="596A16AA" w:rsidR="00CE3B65" w:rsidRPr="00574C09" w:rsidRDefault="00837504" w:rsidP="00764541">
            <w:pPr>
              <w:rPr>
                <w:rFonts w:ascii="Arial" w:hAnsi="Arial" w:cs="Arial"/>
                <w:b/>
                <w:bCs/>
              </w:rPr>
            </w:pPr>
            <w:r>
              <w:rPr>
                <w:rFonts w:ascii="Arial" w:hAnsi="Arial" w:cs="Arial"/>
                <w:b/>
                <w:bCs/>
              </w:rPr>
              <w:t xml:space="preserve">Session </w:t>
            </w:r>
            <w:r w:rsidR="00CE3B65" w:rsidRPr="00574C09">
              <w:rPr>
                <w:rFonts w:ascii="Arial" w:hAnsi="Arial" w:cs="Arial"/>
                <w:b/>
                <w:bCs/>
              </w:rPr>
              <w:t>3</w:t>
            </w:r>
          </w:p>
        </w:tc>
        <w:tc>
          <w:tcPr>
            <w:tcW w:w="3121" w:type="dxa"/>
          </w:tcPr>
          <w:p w14:paraId="3ACED397" w14:textId="7C2FC5D3" w:rsidR="00CE3B65" w:rsidRPr="00574C09" w:rsidRDefault="0064279D" w:rsidP="00764541">
            <w:pPr>
              <w:rPr>
                <w:rFonts w:ascii="Arial" w:hAnsi="Arial" w:cs="Arial"/>
                <w:b/>
                <w:bCs/>
              </w:rPr>
            </w:pPr>
            <w:r>
              <w:rPr>
                <w:rFonts w:ascii="Arial" w:hAnsi="Arial" w:cs="Arial"/>
                <w:b/>
                <w:bCs/>
              </w:rPr>
              <w:t>Introduction to Children’s Rights and the UNCRC</w:t>
            </w:r>
            <w:r w:rsidR="00D6036D">
              <w:rPr>
                <w:rFonts w:ascii="Arial" w:hAnsi="Arial" w:cs="Arial"/>
                <w:b/>
                <w:bCs/>
              </w:rPr>
              <w:t>.</w:t>
            </w:r>
          </w:p>
          <w:p w14:paraId="0315A096" w14:textId="12239142" w:rsidR="00CE3B65" w:rsidRPr="00574C09" w:rsidRDefault="00CE3B65" w:rsidP="00764541">
            <w:pPr>
              <w:rPr>
                <w:rFonts w:ascii="Arial" w:hAnsi="Arial" w:cs="Arial"/>
              </w:rPr>
            </w:pPr>
          </w:p>
        </w:tc>
        <w:tc>
          <w:tcPr>
            <w:tcW w:w="4951" w:type="dxa"/>
          </w:tcPr>
          <w:p w14:paraId="69D968DE" w14:textId="31397F58" w:rsidR="00CE3B65" w:rsidRDefault="0064279D" w:rsidP="00764541">
            <w:pPr>
              <w:pStyle w:val="ListParagraph"/>
              <w:numPr>
                <w:ilvl w:val="0"/>
                <w:numId w:val="6"/>
              </w:numPr>
              <w:rPr>
                <w:rFonts w:ascii="Arial" w:hAnsi="Arial" w:cs="Arial"/>
              </w:rPr>
            </w:pPr>
            <w:r>
              <w:rPr>
                <w:rFonts w:ascii="Arial" w:hAnsi="Arial" w:cs="Arial"/>
              </w:rPr>
              <w:t xml:space="preserve">Exploration of </w:t>
            </w:r>
            <w:r w:rsidR="0026500F">
              <w:rPr>
                <w:rFonts w:ascii="Arial" w:hAnsi="Arial" w:cs="Arial"/>
              </w:rPr>
              <w:t>C</w:t>
            </w:r>
            <w:r>
              <w:rPr>
                <w:rFonts w:ascii="Arial" w:hAnsi="Arial" w:cs="Arial"/>
              </w:rPr>
              <w:t xml:space="preserve">hildren’s </w:t>
            </w:r>
            <w:r w:rsidR="0026500F">
              <w:rPr>
                <w:rFonts w:ascii="Arial" w:hAnsi="Arial" w:cs="Arial"/>
              </w:rPr>
              <w:t>Ri</w:t>
            </w:r>
            <w:r>
              <w:rPr>
                <w:rFonts w:ascii="Arial" w:hAnsi="Arial" w:cs="Arial"/>
              </w:rPr>
              <w:t>ghts and historical context.</w:t>
            </w:r>
          </w:p>
          <w:p w14:paraId="397936E1" w14:textId="77777777" w:rsidR="0026500F" w:rsidRDefault="00D6036D" w:rsidP="00764541">
            <w:pPr>
              <w:pStyle w:val="ListParagraph"/>
              <w:numPr>
                <w:ilvl w:val="0"/>
                <w:numId w:val="6"/>
              </w:numPr>
              <w:rPr>
                <w:rFonts w:ascii="Arial" w:hAnsi="Arial" w:cs="Arial"/>
              </w:rPr>
            </w:pPr>
            <w:r>
              <w:rPr>
                <w:rFonts w:ascii="Arial" w:hAnsi="Arial" w:cs="Arial"/>
              </w:rPr>
              <w:t>Why do we listen to young children?</w:t>
            </w:r>
          </w:p>
          <w:p w14:paraId="37643BD3" w14:textId="10107044" w:rsidR="003334C4" w:rsidRPr="0014082F" w:rsidRDefault="003334C4" w:rsidP="00764541">
            <w:pPr>
              <w:pStyle w:val="ListParagraph"/>
              <w:numPr>
                <w:ilvl w:val="0"/>
                <w:numId w:val="6"/>
              </w:numPr>
              <w:rPr>
                <w:rFonts w:ascii="Arial" w:hAnsi="Arial" w:cs="Arial"/>
              </w:rPr>
            </w:pPr>
            <w:r w:rsidRPr="003334C4">
              <w:rPr>
                <w:rFonts w:ascii="Arial" w:hAnsi="Arial" w:cs="Arial"/>
              </w:rPr>
              <w:t xml:space="preserve">Assignment </w:t>
            </w:r>
            <w:r w:rsidR="00D835CE">
              <w:rPr>
                <w:rFonts w:ascii="Arial" w:hAnsi="Arial" w:cs="Arial"/>
              </w:rPr>
              <w:t xml:space="preserve">1 </w:t>
            </w:r>
            <w:r w:rsidRPr="003334C4">
              <w:rPr>
                <w:rFonts w:ascii="Arial" w:hAnsi="Arial" w:cs="Arial"/>
              </w:rPr>
              <w:t>support</w:t>
            </w:r>
          </w:p>
        </w:tc>
      </w:tr>
      <w:tr w:rsidR="00CE3B65" w:rsidRPr="00574C09" w14:paraId="2AAB3AC1" w14:textId="77777777" w:rsidTr="00837504">
        <w:trPr>
          <w:trHeight w:val="645"/>
          <w:jc w:val="center"/>
        </w:trPr>
        <w:tc>
          <w:tcPr>
            <w:tcW w:w="1137" w:type="dxa"/>
            <w:shd w:val="clear" w:color="auto" w:fill="DEEAF6" w:themeFill="accent5" w:themeFillTint="33"/>
          </w:tcPr>
          <w:p w14:paraId="0694331E" w14:textId="3E24886F" w:rsidR="00CE3B65" w:rsidRPr="00574C09" w:rsidRDefault="00837504" w:rsidP="00764541">
            <w:pPr>
              <w:rPr>
                <w:rFonts w:ascii="Arial" w:hAnsi="Arial" w:cs="Arial"/>
                <w:b/>
                <w:bCs/>
              </w:rPr>
            </w:pPr>
            <w:r>
              <w:rPr>
                <w:rFonts w:ascii="Arial" w:hAnsi="Arial" w:cs="Arial"/>
                <w:b/>
                <w:bCs/>
              </w:rPr>
              <w:t>Session 4</w:t>
            </w:r>
          </w:p>
        </w:tc>
        <w:tc>
          <w:tcPr>
            <w:tcW w:w="3121" w:type="dxa"/>
          </w:tcPr>
          <w:p w14:paraId="57E4A779" w14:textId="0ADF13A1" w:rsidR="00D818D5" w:rsidRPr="00D818D5" w:rsidRDefault="00D818D5" w:rsidP="00D818D5">
            <w:pPr>
              <w:rPr>
                <w:rFonts w:ascii="Arial" w:hAnsi="Arial" w:cs="Arial"/>
                <w:b/>
                <w:bCs/>
              </w:rPr>
            </w:pPr>
            <w:r w:rsidRPr="00D818D5">
              <w:rPr>
                <w:rFonts w:ascii="Arial" w:hAnsi="Arial" w:cs="Arial"/>
                <w:b/>
                <w:bCs/>
              </w:rPr>
              <w:t xml:space="preserve">Vulnerable </w:t>
            </w:r>
            <w:r w:rsidR="00AD3913">
              <w:rPr>
                <w:rFonts w:ascii="Arial" w:hAnsi="Arial" w:cs="Arial"/>
                <w:b/>
                <w:bCs/>
              </w:rPr>
              <w:t>F</w:t>
            </w:r>
            <w:r w:rsidRPr="00D818D5">
              <w:rPr>
                <w:rFonts w:ascii="Arial" w:hAnsi="Arial" w:cs="Arial"/>
                <w:b/>
                <w:bCs/>
              </w:rPr>
              <w:t>amilies</w:t>
            </w:r>
            <w:r w:rsidR="00F41BBD">
              <w:rPr>
                <w:rFonts w:ascii="Arial" w:hAnsi="Arial" w:cs="Arial"/>
                <w:b/>
                <w:bCs/>
              </w:rPr>
              <w:t xml:space="preserve"> and</w:t>
            </w:r>
          </w:p>
          <w:p w14:paraId="1FE8DC9E" w14:textId="79F9BB40" w:rsidR="00CE3B65" w:rsidRPr="00574C09" w:rsidRDefault="00D818D5" w:rsidP="00D818D5">
            <w:pPr>
              <w:rPr>
                <w:rFonts w:ascii="Arial" w:hAnsi="Arial" w:cs="Arial"/>
              </w:rPr>
            </w:pPr>
            <w:r w:rsidRPr="00D818D5">
              <w:rPr>
                <w:rFonts w:ascii="Arial" w:hAnsi="Arial" w:cs="Arial"/>
                <w:b/>
                <w:bCs/>
              </w:rPr>
              <w:t>Poverty</w:t>
            </w:r>
          </w:p>
        </w:tc>
        <w:tc>
          <w:tcPr>
            <w:tcW w:w="4951" w:type="dxa"/>
          </w:tcPr>
          <w:p w14:paraId="33B3F217" w14:textId="77777777" w:rsidR="00CE3B65" w:rsidRDefault="00D818D5" w:rsidP="00D818D5">
            <w:pPr>
              <w:pStyle w:val="ListParagraph"/>
              <w:numPr>
                <w:ilvl w:val="0"/>
                <w:numId w:val="11"/>
              </w:numPr>
              <w:rPr>
                <w:rFonts w:ascii="Arial" w:hAnsi="Arial" w:cs="Arial"/>
              </w:rPr>
            </w:pPr>
            <w:r>
              <w:rPr>
                <w:rFonts w:ascii="Arial" w:hAnsi="Arial" w:cs="Arial"/>
              </w:rPr>
              <w:t xml:space="preserve">Themes </w:t>
            </w:r>
            <w:r w:rsidR="00F41BBD">
              <w:rPr>
                <w:rFonts w:ascii="Arial" w:hAnsi="Arial" w:cs="Arial"/>
              </w:rPr>
              <w:t>surrounding vulnerable</w:t>
            </w:r>
            <w:r>
              <w:rPr>
                <w:rFonts w:ascii="Arial" w:hAnsi="Arial" w:cs="Arial"/>
              </w:rPr>
              <w:t xml:space="preserve"> </w:t>
            </w:r>
            <w:r w:rsidR="00AD3913">
              <w:rPr>
                <w:rFonts w:ascii="Arial" w:hAnsi="Arial" w:cs="Arial"/>
              </w:rPr>
              <w:t xml:space="preserve">Families and </w:t>
            </w:r>
            <w:r w:rsidR="00235A31">
              <w:rPr>
                <w:rFonts w:ascii="Arial" w:hAnsi="Arial" w:cs="Arial"/>
              </w:rPr>
              <w:t xml:space="preserve">Poverty and </w:t>
            </w:r>
            <w:r w:rsidR="00AD3913">
              <w:rPr>
                <w:rFonts w:ascii="Arial" w:hAnsi="Arial" w:cs="Arial"/>
              </w:rPr>
              <w:t xml:space="preserve">how these are </w:t>
            </w:r>
            <w:proofErr w:type="gramStart"/>
            <w:r w:rsidR="00AD3913">
              <w:rPr>
                <w:rFonts w:ascii="Arial" w:hAnsi="Arial" w:cs="Arial"/>
              </w:rPr>
              <w:t>connected</w:t>
            </w:r>
            <w:proofErr w:type="gramEnd"/>
          </w:p>
          <w:p w14:paraId="7B55EE7D" w14:textId="286AFAE2" w:rsidR="003334C4" w:rsidRPr="00D818D5" w:rsidRDefault="003334C4" w:rsidP="00D818D5">
            <w:pPr>
              <w:pStyle w:val="ListParagraph"/>
              <w:numPr>
                <w:ilvl w:val="0"/>
                <w:numId w:val="11"/>
              </w:numPr>
              <w:rPr>
                <w:rFonts w:ascii="Arial" w:hAnsi="Arial" w:cs="Arial"/>
              </w:rPr>
            </w:pPr>
            <w:r w:rsidRPr="003334C4">
              <w:rPr>
                <w:rFonts w:ascii="Arial" w:hAnsi="Arial" w:cs="Arial"/>
              </w:rPr>
              <w:t xml:space="preserve">Assignment </w:t>
            </w:r>
            <w:r w:rsidR="00D835CE">
              <w:rPr>
                <w:rFonts w:ascii="Arial" w:hAnsi="Arial" w:cs="Arial"/>
              </w:rPr>
              <w:t xml:space="preserve">1 </w:t>
            </w:r>
            <w:r w:rsidRPr="003334C4">
              <w:rPr>
                <w:rFonts w:ascii="Arial" w:hAnsi="Arial" w:cs="Arial"/>
              </w:rPr>
              <w:t>support</w:t>
            </w:r>
          </w:p>
        </w:tc>
      </w:tr>
      <w:tr w:rsidR="00837504" w:rsidRPr="00574C09" w14:paraId="1B91DFE1" w14:textId="77777777" w:rsidTr="00837504">
        <w:trPr>
          <w:trHeight w:val="645"/>
          <w:jc w:val="center"/>
        </w:trPr>
        <w:tc>
          <w:tcPr>
            <w:tcW w:w="1137" w:type="dxa"/>
            <w:shd w:val="clear" w:color="auto" w:fill="DEEAF6" w:themeFill="accent5" w:themeFillTint="33"/>
          </w:tcPr>
          <w:p w14:paraId="0EC7E098" w14:textId="5297C35D" w:rsidR="00837504" w:rsidRDefault="00837504" w:rsidP="00837504">
            <w:pPr>
              <w:rPr>
                <w:rFonts w:ascii="Arial" w:hAnsi="Arial" w:cs="Arial"/>
                <w:b/>
                <w:bCs/>
              </w:rPr>
            </w:pPr>
            <w:r>
              <w:rPr>
                <w:rFonts w:ascii="Arial" w:hAnsi="Arial" w:cs="Arial"/>
                <w:b/>
                <w:bCs/>
              </w:rPr>
              <w:t>Session 5</w:t>
            </w:r>
          </w:p>
        </w:tc>
        <w:tc>
          <w:tcPr>
            <w:tcW w:w="3121" w:type="dxa"/>
          </w:tcPr>
          <w:p w14:paraId="11E149CD" w14:textId="4F1BCF83" w:rsidR="00837504" w:rsidRPr="00574C09" w:rsidRDefault="004D7F80" w:rsidP="00837504">
            <w:pPr>
              <w:rPr>
                <w:rFonts w:ascii="Arial" w:hAnsi="Arial" w:cs="Arial"/>
                <w:b/>
                <w:bCs/>
              </w:rPr>
            </w:pPr>
            <w:r>
              <w:rPr>
                <w:rFonts w:ascii="Arial" w:hAnsi="Arial" w:cs="Arial"/>
                <w:b/>
                <w:bCs/>
              </w:rPr>
              <w:t xml:space="preserve">Safeguarding introduction and </w:t>
            </w:r>
            <w:r w:rsidR="00837504">
              <w:rPr>
                <w:rFonts w:ascii="Arial" w:hAnsi="Arial" w:cs="Arial"/>
                <w:b/>
                <w:bCs/>
              </w:rPr>
              <w:t>Presentation Guidance and support</w:t>
            </w:r>
          </w:p>
          <w:p w14:paraId="24FFCD82" w14:textId="77777777" w:rsidR="00837504" w:rsidRPr="00D818D5" w:rsidRDefault="00837504" w:rsidP="00837504">
            <w:pPr>
              <w:rPr>
                <w:rFonts w:ascii="Arial" w:hAnsi="Arial" w:cs="Arial"/>
                <w:b/>
                <w:bCs/>
              </w:rPr>
            </w:pPr>
          </w:p>
        </w:tc>
        <w:tc>
          <w:tcPr>
            <w:tcW w:w="4951" w:type="dxa"/>
          </w:tcPr>
          <w:p w14:paraId="047BC71A" w14:textId="0AD8EABC" w:rsidR="00837504" w:rsidRDefault="00837504" w:rsidP="00837504">
            <w:pPr>
              <w:pStyle w:val="ListParagraph"/>
              <w:numPr>
                <w:ilvl w:val="0"/>
                <w:numId w:val="11"/>
              </w:numPr>
              <w:rPr>
                <w:rFonts w:ascii="Arial" w:hAnsi="Arial" w:cs="Arial"/>
              </w:rPr>
            </w:pPr>
            <w:r>
              <w:rPr>
                <w:rFonts w:ascii="Arial" w:hAnsi="Arial" w:cs="Arial"/>
              </w:rPr>
              <w:t xml:space="preserve">Time to explore the guidance for assignment 1 and to work in your groups </w:t>
            </w:r>
          </w:p>
        </w:tc>
      </w:tr>
      <w:tr w:rsidR="00837504" w:rsidRPr="00574C09" w14:paraId="5F3D33D4" w14:textId="77777777" w:rsidTr="00837504">
        <w:trPr>
          <w:trHeight w:val="645"/>
          <w:jc w:val="center"/>
        </w:trPr>
        <w:tc>
          <w:tcPr>
            <w:tcW w:w="1137" w:type="dxa"/>
            <w:shd w:val="clear" w:color="auto" w:fill="DEEAF6" w:themeFill="accent5" w:themeFillTint="33"/>
          </w:tcPr>
          <w:p w14:paraId="21B18AD2" w14:textId="777D035C" w:rsidR="00837504" w:rsidRPr="00574C09" w:rsidRDefault="00837504" w:rsidP="00837504">
            <w:pPr>
              <w:rPr>
                <w:rFonts w:ascii="Arial" w:hAnsi="Arial" w:cs="Arial"/>
                <w:b/>
                <w:bCs/>
              </w:rPr>
            </w:pPr>
            <w:r>
              <w:rPr>
                <w:rFonts w:ascii="Arial" w:hAnsi="Arial" w:cs="Arial"/>
                <w:b/>
                <w:bCs/>
              </w:rPr>
              <w:t>Session 6</w:t>
            </w:r>
          </w:p>
        </w:tc>
        <w:tc>
          <w:tcPr>
            <w:tcW w:w="3121" w:type="dxa"/>
          </w:tcPr>
          <w:p w14:paraId="33275077" w14:textId="1C6A094E" w:rsidR="00837504" w:rsidRPr="00D818D5" w:rsidRDefault="00837504" w:rsidP="00837504">
            <w:pPr>
              <w:rPr>
                <w:rFonts w:ascii="Arial" w:hAnsi="Arial" w:cs="Arial"/>
                <w:b/>
                <w:bCs/>
              </w:rPr>
            </w:pPr>
            <w:r>
              <w:rPr>
                <w:rFonts w:ascii="Arial" w:hAnsi="Arial" w:cs="Arial"/>
                <w:b/>
                <w:bCs/>
              </w:rPr>
              <w:t>Presentations</w:t>
            </w:r>
          </w:p>
        </w:tc>
        <w:tc>
          <w:tcPr>
            <w:tcW w:w="4951" w:type="dxa"/>
          </w:tcPr>
          <w:p w14:paraId="2AF3BB05" w14:textId="77777777" w:rsidR="00837504" w:rsidRDefault="00837504" w:rsidP="00837504">
            <w:pPr>
              <w:pStyle w:val="ListParagraph"/>
              <w:numPr>
                <w:ilvl w:val="0"/>
                <w:numId w:val="4"/>
              </w:numPr>
              <w:rPr>
                <w:rFonts w:ascii="Arial" w:hAnsi="Arial" w:cs="Arial"/>
              </w:rPr>
            </w:pPr>
            <w:r>
              <w:rPr>
                <w:rFonts w:ascii="Arial" w:hAnsi="Arial" w:cs="Arial"/>
              </w:rPr>
              <w:t xml:space="preserve">Recorded group </w:t>
            </w:r>
            <w:proofErr w:type="gramStart"/>
            <w:r>
              <w:rPr>
                <w:rFonts w:ascii="Arial" w:hAnsi="Arial" w:cs="Arial"/>
              </w:rPr>
              <w:t>presentations</w:t>
            </w:r>
            <w:proofErr w:type="gramEnd"/>
          </w:p>
          <w:p w14:paraId="0646A539" w14:textId="635A85CE" w:rsidR="00837504" w:rsidRDefault="00837504" w:rsidP="00837504">
            <w:pPr>
              <w:pStyle w:val="ListParagraph"/>
              <w:numPr>
                <w:ilvl w:val="0"/>
                <w:numId w:val="11"/>
              </w:numPr>
              <w:rPr>
                <w:rFonts w:ascii="Arial" w:hAnsi="Arial" w:cs="Arial"/>
              </w:rPr>
            </w:pPr>
            <w:r>
              <w:rPr>
                <w:rFonts w:ascii="Arial" w:hAnsi="Arial" w:cs="Arial"/>
              </w:rPr>
              <w:t>Timetabled slots</w:t>
            </w:r>
          </w:p>
        </w:tc>
      </w:tr>
      <w:tr w:rsidR="00837504" w:rsidRPr="00574C09" w14:paraId="4A6DCA31" w14:textId="77777777" w:rsidTr="00837504">
        <w:trPr>
          <w:jc w:val="center"/>
        </w:trPr>
        <w:tc>
          <w:tcPr>
            <w:tcW w:w="1137" w:type="dxa"/>
            <w:shd w:val="clear" w:color="auto" w:fill="DEEAF6" w:themeFill="accent5" w:themeFillTint="33"/>
          </w:tcPr>
          <w:p w14:paraId="48A699C4" w14:textId="77777777" w:rsidR="00837504" w:rsidRDefault="00837504" w:rsidP="00837504">
            <w:pPr>
              <w:rPr>
                <w:rFonts w:ascii="Arial" w:hAnsi="Arial" w:cs="Arial"/>
                <w:b/>
                <w:bCs/>
              </w:rPr>
            </w:pPr>
            <w:r>
              <w:rPr>
                <w:rFonts w:ascii="Arial" w:hAnsi="Arial" w:cs="Arial"/>
                <w:b/>
                <w:bCs/>
              </w:rPr>
              <w:t>Session</w:t>
            </w:r>
          </w:p>
          <w:p w14:paraId="5F7EE274" w14:textId="3A65D310" w:rsidR="00837504" w:rsidRPr="00574C09" w:rsidRDefault="00837504" w:rsidP="00837504">
            <w:pPr>
              <w:rPr>
                <w:rFonts w:ascii="Arial" w:hAnsi="Arial" w:cs="Arial"/>
                <w:b/>
                <w:bCs/>
              </w:rPr>
            </w:pPr>
            <w:r>
              <w:rPr>
                <w:rFonts w:ascii="Arial" w:hAnsi="Arial" w:cs="Arial"/>
                <w:b/>
                <w:bCs/>
              </w:rPr>
              <w:t>7</w:t>
            </w:r>
            <w:r w:rsidRPr="00574C09">
              <w:rPr>
                <w:rFonts w:ascii="Arial" w:hAnsi="Arial" w:cs="Arial"/>
                <w:b/>
                <w:bCs/>
              </w:rPr>
              <w:t xml:space="preserve"> </w:t>
            </w:r>
          </w:p>
        </w:tc>
        <w:tc>
          <w:tcPr>
            <w:tcW w:w="3121" w:type="dxa"/>
          </w:tcPr>
          <w:p w14:paraId="3B46235E" w14:textId="347B212D" w:rsidR="00837504" w:rsidRPr="00574C09" w:rsidRDefault="00837504" w:rsidP="00837504">
            <w:pPr>
              <w:rPr>
                <w:rFonts w:ascii="Arial" w:hAnsi="Arial" w:cs="Arial"/>
                <w:b/>
                <w:bCs/>
              </w:rPr>
            </w:pPr>
            <w:r>
              <w:rPr>
                <w:rFonts w:ascii="Arial" w:hAnsi="Arial" w:cs="Arial"/>
                <w:b/>
                <w:bCs/>
              </w:rPr>
              <w:t>Children and Disability</w:t>
            </w:r>
          </w:p>
        </w:tc>
        <w:tc>
          <w:tcPr>
            <w:tcW w:w="4951" w:type="dxa"/>
          </w:tcPr>
          <w:p w14:paraId="72B48F7D" w14:textId="77777777" w:rsidR="00837504" w:rsidRDefault="00837504" w:rsidP="00837504">
            <w:pPr>
              <w:pStyle w:val="ListParagraph"/>
              <w:numPr>
                <w:ilvl w:val="0"/>
                <w:numId w:val="1"/>
              </w:numPr>
              <w:rPr>
                <w:rFonts w:ascii="Arial" w:hAnsi="Arial" w:cs="Arial"/>
              </w:rPr>
            </w:pPr>
            <w:r>
              <w:rPr>
                <w:rFonts w:ascii="Arial" w:hAnsi="Arial" w:cs="Arial"/>
              </w:rPr>
              <w:t>Understanding Disability</w:t>
            </w:r>
          </w:p>
          <w:p w14:paraId="13F1ADF1" w14:textId="77777777" w:rsidR="00837504" w:rsidRDefault="00837504" w:rsidP="00837504">
            <w:pPr>
              <w:pStyle w:val="ListParagraph"/>
              <w:numPr>
                <w:ilvl w:val="0"/>
                <w:numId w:val="1"/>
              </w:numPr>
              <w:rPr>
                <w:rFonts w:ascii="Arial" w:hAnsi="Arial" w:cs="Arial"/>
              </w:rPr>
            </w:pPr>
            <w:r>
              <w:rPr>
                <w:rFonts w:ascii="Arial" w:hAnsi="Arial" w:cs="Arial"/>
              </w:rPr>
              <w:t xml:space="preserve">Children and Disability context </w:t>
            </w:r>
          </w:p>
          <w:p w14:paraId="39AAB006" w14:textId="77777777" w:rsidR="00837504" w:rsidRDefault="00837504" w:rsidP="00837504">
            <w:pPr>
              <w:pStyle w:val="ListParagraph"/>
              <w:numPr>
                <w:ilvl w:val="0"/>
                <w:numId w:val="1"/>
              </w:numPr>
              <w:rPr>
                <w:rFonts w:ascii="Arial" w:hAnsi="Arial" w:cs="Arial"/>
              </w:rPr>
            </w:pPr>
            <w:r>
              <w:rPr>
                <w:rFonts w:ascii="Arial" w:hAnsi="Arial" w:cs="Arial"/>
              </w:rPr>
              <w:t>Case studies</w:t>
            </w:r>
          </w:p>
          <w:p w14:paraId="0D95E48E" w14:textId="642F95DE" w:rsidR="00837504" w:rsidRPr="0014082F" w:rsidRDefault="00837504" w:rsidP="00837504">
            <w:pPr>
              <w:pStyle w:val="ListParagraph"/>
              <w:numPr>
                <w:ilvl w:val="0"/>
                <w:numId w:val="3"/>
              </w:numPr>
              <w:rPr>
                <w:rFonts w:ascii="Arial" w:hAnsi="Arial" w:cs="Arial"/>
              </w:rPr>
            </w:pPr>
            <w:r w:rsidRPr="003334C4">
              <w:rPr>
                <w:rFonts w:ascii="Arial" w:hAnsi="Arial" w:cs="Arial"/>
              </w:rPr>
              <w:t xml:space="preserve">Assignment </w:t>
            </w:r>
            <w:r>
              <w:rPr>
                <w:rFonts w:ascii="Arial" w:hAnsi="Arial" w:cs="Arial"/>
              </w:rPr>
              <w:t xml:space="preserve">1 </w:t>
            </w:r>
            <w:r w:rsidRPr="003334C4">
              <w:rPr>
                <w:rFonts w:ascii="Arial" w:hAnsi="Arial" w:cs="Arial"/>
              </w:rPr>
              <w:t>support</w:t>
            </w:r>
          </w:p>
        </w:tc>
      </w:tr>
      <w:tr w:rsidR="00837504" w:rsidRPr="00574C09" w14:paraId="4FA50B0A" w14:textId="77777777" w:rsidTr="00837504">
        <w:trPr>
          <w:jc w:val="center"/>
        </w:trPr>
        <w:tc>
          <w:tcPr>
            <w:tcW w:w="1137" w:type="dxa"/>
            <w:shd w:val="clear" w:color="auto" w:fill="DEEAF6" w:themeFill="accent5" w:themeFillTint="33"/>
          </w:tcPr>
          <w:p w14:paraId="60DD31B7" w14:textId="650DC5CB" w:rsidR="00837504" w:rsidRPr="00574C09" w:rsidRDefault="00837504" w:rsidP="00837504">
            <w:pPr>
              <w:rPr>
                <w:rFonts w:ascii="Arial" w:hAnsi="Arial" w:cs="Arial"/>
                <w:b/>
                <w:bCs/>
              </w:rPr>
            </w:pPr>
            <w:r>
              <w:rPr>
                <w:rFonts w:ascii="Arial" w:hAnsi="Arial" w:cs="Arial"/>
                <w:b/>
                <w:bCs/>
              </w:rPr>
              <w:t>Session</w:t>
            </w:r>
            <w:r w:rsidRPr="00574C09">
              <w:rPr>
                <w:rFonts w:ascii="Arial" w:hAnsi="Arial" w:cs="Arial"/>
                <w:b/>
                <w:bCs/>
              </w:rPr>
              <w:t xml:space="preserve"> 8</w:t>
            </w:r>
          </w:p>
        </w:tc>
        <w:tc>
          <w:tcPr>
            <w:tcW w:w="3121" w:type="dxa"/>
          </w:tcPr>
          <w:p w14:paraId="20C924A1" w14:textId="4C43DE95" w:rsidR="00837504" w:rsidRPr="00574C09" w:rsidRDefault="00837504" w:rsidP="00837504">
            <w:pPr>
              <w:rPr>
                <w:rFonts w:ascii="Arial" w:hAnsi="Arial" w:cs="Arial"/>
                <w:b/>
                <w:bCs/>
              </w:rPr>
            </w:pPr>
            <w:r>
              <w:rPr>
                <w:rFonts w:ascii="Arial" w:hAnsi="Arial" w:cs="Arial"/>
                <w:b/>
                <w:bCs/>
              </w:rPr>
              <w:t>Safeguarding</w:t>
            </w:r>
            <w:r w:rsidR="004D7F80">
              <w:rPr>
                <w:rFonts w:ascii="Arial" w:hAnsi="Arial" w:cs="Arial"/>
                <w:b/>
                <w:bCs/>
              </w:rPr>
              <w:t xml:space="preserve"> continued</w:t>
            </w:r>
          </w:p>
          <w:p w14:paraId="5F8F0496" w14:textId="77777777" w:rsidR="00837504" w:rsidRPr="00574C09" w:rsidRDefault="00837504" w:rsidP="00837504">
            <w:pPr>
              <w:rPr>
                <w:rFonts w:ascii="Arial" w:hAnsi="Arial" w:cs="Arial"/>
                <w:b/>
                <w:bCs/>
              </w:rPr>
            </w:pPr>
          </w:p>
        </w:tc>
        <w:tc>
          <w:tcPr>
            <w:tcW w:w="4951" w:type="dxa"/>
          </w:tcPr>
          <w:p w14:paraId="3FAACDEF" w14:textId="77777777" w:rsidR="00837504" w:rsidRDefault="00837504" w:rsidP="00837504">
            <w:pPr>
              <w:pStyle w:val="ListParagraph"/>
              <w:numPr>
                <w:ilvl w:val="0"/>
                <w:numId w:val="12"/>
              </w:numPr>
              <w:rPr>
                <w:rFonts w:ascii="Arial" w:hAnsi="Arial" w:cs="Arial"/>
              </w:rPr>
            </w:pPr>
            <w:r>
              <w:rPr>
                <w:rFonts w:ascii="Arial" w:hAnsi="Arial" w:cs="Arial"/>
              </w:rPr>
              <w:t>An exploration into Safeguarding and SCR’s</w:t>
            </w:r>
          </w:p>
          <w:p w14:paraId="0CAFCF01" w14:textId="3C3D55B1" w:rsidR="00837504" w:rsidRPr="00F41BBD" w:rsidRDefault="00837504" w:rsidP="00837504">
            <w:pPr>
              <w:pStyle w:val="ListParagraph"/>
              <w:numPr>
                <w:ilvl w:val="0"/>
                <w:numId w:val="12"/>
              </w:numPr>
              <w:rPr>
                <w:rFonts w:ascii="Arial" w:hAnsi="Arial" w:cs="Arial"/>
              </w:rPr>
            </w:pPr>
            <w:r>
              <w:rPr>
                <w:rFonts w:ascii="Arial" w:hAnsi="Arial" w:cs="Arial"/>
              </w:rPr>
              <w:t>Assignment 2 support</w:t>
            </w:r>
          </w:p>
        </w:tc>
      </w:tr>
      <w:tr w:rsidR="00837504" w:rsidRPr="00574C09" w14:paraId="5622764B" w14:textId="77777777" w:rsidTr="00837504">
        <w:trPr>
          <w:jc w:val="center"/>
        </w:trPr>
        <w:tc>
          <w:tcPr>
            <w:tcW w:w="1137" w:type="dxa"/>
            <w:shd w:val="clear" w:color="auto" w:fill="DEEAF6" w:themeFill="accent5" w:themeFillTint="33"/>
          </w:tcPr>
          <w:p w14:paraId="09A568E3" w14:textId="77F74308" w:rsidR="00837504" w:rsidRPr="00574C09" w:rsidRDefault="00837504" w:rsidP="00837504">
            <w:pPr>
              <w:rPr>
                <w:rFonts w:ascii="Arial" w:hAnsi="Arial" w:cs="Arial"/>
                <w:b/>
                <w:bCs/>
              </w:rPr>
            </w:pPr>
            <w:r>
              <w:rPr>
                <w:rFonts w:ascii="Arial" w:hAnsi="Arial" w:cs="Arial"/>
                <w:b/>
                <w:bCs/>
              </w:rPr>
              <w:t>Session</w:t>
            </w:r>
            <w:r w:rsidRPr="00574C09">
              <w:rPr>
                <w:rFonts w:ascii="Arial" w:hAnsi="Arial" w:cs="Arial"/>
                <w:b/>
                <w:bCs/>
              </w:rPr>
              <w:t xml:space="preserve"> 9</w:t>
            </w:r>
          </w:p>
        </w:tc>
        <w:tc>
          <w:tcPr>
            <w:tcW w:w="3121" w:type="dxa"/>
          </w:tcPr>
          <w:p w14:paraId="29B56F4F" w14:textId="3312FAD2" w:rsidR="00837504" w:rsidRPr="00574C09" w:rsidRDefault="00837504" w:rsidP="00837504">
            <w:pPr>
              <w:rPr>
                <w:rFonts w:ascii="Arial" w:hAnsi="Arial" w:cs="Arial"/>
                <w:b/>
                <w:bCs/>
              </w:rPr>
            </w:pPr>
            <w:r>
              <w:rPr>
                <w:rFonts w:ascii="Arial" w:hAnsi="Arial" w:cs="Arial"/>
                <w:b/>
                <w:bCs/>
              </w:rPr>
              <w:t>Working in Partnership &amp; and Multiagency collaborative approaches</w:t>
            </w:r>
          </w:p>
        </w:tc>
        <w:tc>
          <w:tcPr>
            <w:tcW w:w="4951" w:type="dxa"/>
          </w:tcPr>
          <w:p w14:paraId="4F29F804" w14:textId="77777777" w:rsidR="00837504" w:rsidRDefault="00837504" w:rsidP="00837504">
            <w:pPr>
              <w:pStyle w:val="ListParagraph"/>
              <w:numPr>
                <w:ilvl w:val="0"/>
                <w:numId w:val="5"/>
              </w:numPr>
              <w:rPr>
                <w:rFonts w:ascii="Arial" w:hAnsi="Arial" w:cs="Arial"/>
              </w:rPr>
            </w:pPr>
            <w:r>
              <w:rPr>
                <w:rFonts w:ascii="Arial" w:hAnsi="Arial" w:cs="Arial"/>
              </w:rPr>
              <w:t xml:space="preserve">Bringing together teamwork and multi/interagency approaches when working with Children and Young Families. </w:t>
            </w:r>
          </w:p>
          <w:p w14:paraId="1D8A1A5F" w14:textId="4A037AF4" w:rsidR="00837504" w:rsidRPr="0014082F" w:rsidRDefault="00837504" w:rsidP="00837504">
            <w:pPr>
              <w:pStyle w:val="ListParagraph"/>
              <w:numPr>
                <w:ilvl w:val="0"/>
                <w:numId w:val="5"/>
              </w:numPr>
              <w:rPr>
                <w:rFonts w:ascii="Arial" w:hAnsi="Arial" w:cs="Arial"/>
              </w:rPr>
            </w:pPr>
            <w:r>
              <w:rPr>
                <w:rFonts w:ascii="Arial" w:hAnsi="Arial" w:cs="Arial"/>
              </w:rPr>
              <w:t>Assignment 2 support</w:t>
            </w:r>
          </w:p>
        </w:tc>
      </w:tr>
      <w:tr w:rsidR="00837504" w:rsidRPr="00574C09" w14:paraId="59CFC43E" w14:textId="77777777" w:rsidTr="00837504">
        <w:trPr>
          <w:jc w:val="center"/>
        </w:trPr>
        <w:tc>
          <w:tcPr>
            <w:tcW w:w="1137" w:type="dxa"/>
            <w:shd w:val="clear" w:color="auto" w:fill="DEEAF6" w:themeFill="accent5" w:themeFillTint="33"/>
          </w:tcPr>
          <w:p w14:paraId="0320F58A" w14:textId="6FCC0BD1" w:rsidR="00837504" w:rsidRPr="00574C09" w:rsidRDefault="00837504" w:rsidP="00837504">
            <w:pPr>
              <w:rPr>
                <w:rFonts w:ascii="Arial" w:hAnsi="Arial" w:cs="Arial"/>
                <w:b/>
                <w:bCs/>
              </w:rPr>
            </w:pPr>
            <w:proofErr w:type="gramStart"/>
            <w:r>
              <w:rPr>
                <w:rFonts w:ascii="Arial" w:hAnsi="Arial" w:cs="Arial"/>
                <w:b/>
                <w:bCs/>
              </w:rPr>
              <w:t xml:space="preserve">Session </w:t>
            </w:r>
            <w:r w:rsidRPr="00574C09">
              <w:rPr>
                <w:rFonts w:ascii="Arial" w:hAnsi="Arial" w:cs="Arial"/>
                <w:b/>
                <w:bCs/>
              </w:rPr>
              <w:t xml:space="preserve"> 10</w:t>
            </w:r>
            <w:proofErr w:type="gramEnd"/>
          </w:p>
        </w:tc>
        <w:tc>
          <w:tcPr>
            <w:tcW w:w="3121" w:type="dxa"/>
          </w:tcPr>
          <w:p w14:paraId="22785DE4" w14:textId="39760966" w:rsidR="00837504" w:rsidRPr="00574C09" w:rsidRDefault="00837504" w:rsidP="00837504">
            <w:pPr>
              <w:rPr>
                <w:rFonts w:ascii="Arial" w:hAnsi="Arial" w:cs="Arial"/>
                <w:b/>
                <w:bCs/>
              </w:rPr>
            </w:pPr>
            <w:r w:rsidRPr="00574C09">
              <w:rPr>
                <w:rFonts w:ascii="Arial" w:hAnsi="Arial" w:cs="Arial"/>
              </w:rPr>
              <w:t xml:space="preserve"> </w:t>
            </w:r>
            <w:r>
              <w:rPr>
                <w:rFonts w:ascii="Arial" w:hAnsi="Arial" w:cs="Arial"/>
                <w:b/>
                <w:bCs/>
              </w:rPr>
              <w:t>Assignment workshop/support</w:t>
            </w:r>
          </w:p>
        </w:tc>
        <w:tc>
          <w:tcPr>
            <w:tcW w:w="4951" w:type="dxa"/>
          </w:tcPr>
          <w:p w14:paraId="077B96C3" w14:textId="430E514F" w:rsidR="00837504" w:rsidRPr="003E726E" w:rsidRDefault="00837504" w:rsidP="00837504">
            <w:pPr>
              <w:pStyle w:val="ListParagraph"/>
              <w:numPr>
                <w:ilvl w:val="0"/>
                <w:numId w:val="5"/>
              </w:numPr>
              <w:rPr>
                <w:rFonts w:ascii="Arial" w:hAnsi="Arial" w:cs="Arial"/>
              </w:rPr>
            </w:pPr>
            <w:r w:rsidRPr="00C82A34">
              <w:rPr>
                <w:rFonts w:ascii="Arial" w:hAnsi="Arial" w:cs="Arial"/>
              </w:rPr>
              <w:t xml:space="preserve">Structured support for assignment </w:t>
            </w:r>
            <w:r>
              <w:rPr>
                <w:rFonts w:ascii="Arial" w:hAnsi="Arial" w:cs="Arial"/>
              </w:rPr>
              <w:t>2.</w:t>
            </w:r>
          </w:p>
          <w:p w14:paraId="42372D40" w14:textId="77777777" w:rsidR="00837504" w:rsidRPr="00574C09" w:rsidRDefault="00837504" w:rsidP="00837504">
            <w:pPr>
              <w:rPr>
                <w:rFonts w:ascii="Arial" w:hAnsi="Arial" w:cs="Arial"/>
              </w:rPr>
            </w:pPr>
          </w:p>
        </w:tc>
      </w:tr>
    </w:tbl>
    <w:p w14:paraId="3B50897C" w14:textId="77777777" w:rsidR="00CE3B65" w:rsidRDefault="00CE3B65" w:rsidP="00CE3B65">
      <w:pPr>
        <w:spacing w:line="480" w:lineRule="auto"/>
        <w:rPr>
          <w:color w:val="0070C0"/>
          <w:u w:val="single"/>
        </w:rPr>
      </w:pPr>
    </w:p>
    <w:p w14:paraId="57E099CD" w14:textId="66A7DD10" w:rsidR="00FC7E03" w:rsidRPr="009D72A1" w:rsidRDefault="00FC7E03" w:rsidP="009D72A1">
      <w:pPr>
        <w:spacing w:line="480" w:lineRule="auto"/>
        <w:jc w:val="center"/>
        <w:rPr>
          <w:rFonts w:ascii="Abadi" w:hAnsi="Abadi"/>
          <w:color w:val="0070C0"/>
        </w:rPr>
      </w:pPr>
      <w:r>
        <w:br w:type="page"/>
      </w:r>
      <w:r w:rsidR="009D72A1" w:rsidRPr="009D72A1">
        <w:rPr>
          <w:rFonts w:ascii="Abadi" w:hAnsi="Abadi"/>
          <w:color w:val="0070C0"/>
        </w:rPr>
        <w:lastRenderedPageBreak/>
        <w:t xml:space="preserve">We want you to engage, be respectful of everyone, have fun, be reflective </w:t>
      </w:r>
      <w:r w:rsidR="009D72A1">
        <w:rPr>
          <w:rFonts w:ascii="Abadi" w:hAnsi="Abadi"/>
          <w:color w:val="0070C0"/>
        </w:rPr>
        <w:t>and enjoy the module – this is a very communicative module!</w:t>
      </w:r>
    </w:p>
    <w:p w14:paraId="4383417E" w14:textId="77777777" w:rsidR="00801251" w:rsidRPr="00574C09" w:rsidRDefault="00801251">
      <w:pPr>
        <w:rPr>
          <w:rFonts w:ascii="Arial" w:hAnsi="Arial" w:cs="Arial"/>
        </w:rPr>
      </w:pPr>
    </w:p>
    <w:sectPr w:rsidR="00801251" w:rsidRPr="00574C09" w:rsidSect="00CE3B65">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FEADC" w14:textId="77777777" w:rsidR="00CA013E" w:rsidRDefault="00CA013E" w:rsidP="00EF3491">
      <w:pPr>
        <w:spacing w:after="0" w:line="240" w:lineRule="auto"/>
      </w:pPr>
      <w:r>
        <w:separator/>
      </w:r>
    </w:p>
  </w:endnote>
  <w:endnote w:type="continuationSeparator" w:id="0">
    <w:p w14:paraId="365A61CB" w14:textId="77777777" w:rsidR="00CA013E" w:rsidRDefault="00CA013E" w:rsidP="00EF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altName w:val="Calibri"/>
    <w:charset w:val="00"/>
    <w:family w:val="swiss"/>
    <w:pitch w:val="variable"/>
    <w:sig w:usb0="8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474DF" w14:textId="77777777" w:rsidR="00CA013E" w:rsidRDefault="00CA013E" w:rsidP="00EF3491">
      <w:pPr>
        <w:spacing w:after="0" w:line="240" w:lineRule="auto"/>
      </w:pPr>
      <w:r>
        <w:separator/>
      </w:r>
    </w:p>
  </w:footnote>
  <w:footnote w:type="continuationSeparator" w:id="0">
    <w:p w14:paraId="3A314A20" w14:textId="77777777" w:rsidR="00CA013E" w:rsidRDefault="00CA013E" w:rsidP="00EF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716715"/>
      <w:docPartObj>
        <w:docPartGallery w:val="Page Numbers (Top of Page)"/>
        <w:docPartUnique/>
      </w:docPartObj>
    </w:sdtPr>
    <w:sdtEndPr>
      <w:rPr>
        <w:noProof/>
      </w:rPr>
    </w:sdtEndPr>
    <w:sdtContent>
      <w:p w14:paraId="21608A89" w14:textId="657153F6" w:rsidR="00EF3491" w:rsidRDefault="00EF34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EA5F9E" w14:textId="77777777" w:rsidR="00EF3491" w:rsidRDefault="00EF34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1192"/>
    <w:multiLevelType w:val="hybridMultilevel"/>
    <w:tmpl w:val="A7608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E28F5"/>
    <w:multiLevelType w:val="hybridMultilevel"/>
    <w:tmpl w:val="EC3C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1824"/>
    <w:multiLevelType w:val="hybridMultilevel"/>
    <w:tmpl w:val="B1746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F13F1"/>
    <w:multiLevelType w:val="hybridMultilevel"/>
    <w:tmpl w:val="4E8E0E2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32687B9F"/>
    <w:multiLevelType w:val="hybridMultilevel"/>
    <w:tmpl w:val="EA5C7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F6E96"/>
    <w:multiLevelType w:val="hybridMultilevel"/>
    <w:tmpl w:val="7A98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406D2"/>
    <w:multiLevelType w:val="hybridMultilevel"/>
    <w:tmpl w:val="C93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446F4D"/>
    <w:multiLevelType w:val="hybridMultilevel"/>
    <w:tmpl w:val="3FE6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512F35"/>
    <w:multiLevelType w:val="hybridMultilevel"/>
    <w:tmpl w:val="5B56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502F2C"/>
    <w:multiLevelType w:val="hybridMultilevel"/>
    <w:tmpl w:val="BCD2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F21A17"/>
    <w:multiLevelType w:val="hybridMultilevel"/>
    <w:tmpl w:val="4106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881831"/>
    <w:multiLevelType w:val="hybridMultilevel"/>
    <w:tmpl w:val="EC2286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241482">
    <w:abstractNumId w:val="0"/>
  </w:num>
  <w:num w:numId="2" w16cid:durableId="1360231296">
    <w:abstractNumId w:val="8"/>
  </w:num>
  <w:num w:numId="3" w16cid:durableId="299116359">
    <w:abstractNumId w:val="7"/>
  </w:num>
  <w:num w:numId="4" w16cid:durableId="483394372">
    <w:abstractNumId w:val="10"/>
  </w:num>
  <w:num w:numId="5" w16cid:durableId="1177891933">
    <w:abstractNumId w:val="4"/>
  </w:num>
  <w:num w:numId="6" w16cid:durableId="1309936342">
    <w:abstractNumId w:val="1"/>
  </w:num>
  <w:num w:numId="7" w16cid:durableId="1122965954">
    <w:abstractNumId w:val="5"/>
  </w:num>
  <w:num w:numId="8" w16cid:durableId="1106999617">
    <w:abstractNumId w:val="9"/>
  </w:num>
  <w:num w:numId="9" w16cid:durableId="1997569418">
    <w:abstractNumId w:val="11"/>
  </w:num>
  <w:num w:numId="10" w16cid:durableId="1023089566">
    <w:abstractNumId w:val="3"/>
  </w:num>
  <w:num w:numId="11" w16cid:durableId="1172139038">
    <w:abstractNumId w:val="2"/>
  </w:num>
  <w:num w:numId="12" w16cid:durableId="407902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C09"/>
    <w:rsid w:val="000432BC"/>
    <w:rsid w:val="000C5F9C"/>
    <w:rsid w:val="000D76B5"/>
    <w:rsid w:val="00100926"/>
    <w:rsid w:val="00126B29"/>
    <w:rsid w:val="0014082F"/>
    <w:rsid w:val="001A6393"/>
    <w:rsid w:val="001B72AB"/>
    <w:rsid w:val="001D3AD1"/>
    <w:rsid w:val="0021054F"/>
    <w:rsid w:val="0022197E"/>
    <w:rsid w:val="00235A31"/>
    <w:rsid w:val="0026500F"/>
    <w:rsid w:val="002760B3"/>
    <w:rsid w:val="00277119"/>
    <w:rsid w:val="003270C3"/>
    <w:rsid w:val="003334C4"/>
    <w:rsid w:val="00347AC0"/>
    <w:rsid w:val="003B1F30"/>
    <w:rsid w:val="003B68F4"/>
    <w:rsid w:val="003D4668"/>
    <w:rsid w:val="003E726E"/>
    <w:rsid w:val="003E7CF3"/>
    <w:rsid w:val="003F23F2"/>
    <w:rsid w:val="004862D6"/>
    <w:rsid w:val="004A024F"/>
    <w:rsid w:val="004A5C43"/>
    <w:rsid w:val="004D7F80"/>
    <w:rsid w:val="00574C09"/>
    <w:rsid w:val="005E5AEC"/>
    <w:rsid w:val="005E67D0"/>
    <w:rsid w:val="0064279D"/>
    <w:rsid w:val="006760A3"/>
    <w:rsid w:val="006A6BC1"/>
    <w:rsid w:val="006B24D0"/>
    <w:rsid w:val="00763250"/>
    <w:rsid w:val="00801251"/>
    <w:rsid w:val="0081156C"/>
    <w:rsid w:val="0082462A"/>
    <w:rsid w:val="00837504"/>
    <w:rsid w:val="00860121"/>
    <w:rsid w:val="00881699"/>
    <w:rsid w:val="008E541A"/>
    <w:rsid w:val="00900F75"/>
    <w:rsid w:val="009543BC"/>
    <w:rsid w:val="0095557D"/>
    <w:rsid w:val="00957FF1"/>
    <w:rsid w:val="0096474B"/>
    <w:rsid w:val="0098381D"/>
    <w:rsid w:val="009B39BB"/>
    <w:rsid w:val="009D72A1"/>
    <w:rsid w:val="009F5DA9"/>
    <w:rsid w:val="00A243D0"/>
    <w:rsid w:val="00A37720"/>
    <w:rsid w:val="00A54EE8"/>
    <w:rsid w:val="00AD3913"/>
    <w:rsid w:val="00B6743A"/>
    <w:rsid w:val="00BD04FE"/>
    <w:rsid w:val="00BE41F5"/>
    <w:rsid w:val="00C82A34"/>
    <w:rsid w:val="00C92B21"/>
    <w:rsid w:val="00CA013E"/>
    <w:rsid w:val="00CA2AA9"/>
    <w:rsid w:val="00CE3B65"/>
    <w:rsid w:val="00D0596B"/>
    <w:rsid w:val="00D20401"/>
    <w:rsid w:val="00D30661"/>
    <w:rsid w:val="00D35006"/>
    <w:rsid w:val="00D6036D"/>
    <w:rsid w:val="00D818D5"/>
    <w:rsid w:val="00D835CE"/>
    <w:rsid w:val="00DE725C"/>
    <w:rsid w:val="00DF35CE"/>
    <w:rsid w:val="00E177BD"/>
    <w:rsid w:val="00E22780"/>
    <w:rsid w:val="00EB2A28"/>
    <w:rsid w:val="00EB363E"/>
    <w:rsid w:val="00EF3491"/>
    <w:rsid w:val="00F41BBD"/>
    <w:rsid w:val="00FC7E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5F79F"/>
  <w15:chartTrackingRefBased/>
  <w15:docId w15:val="{51589957-CDEA-4A88-B491-C1A2072E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4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082F"/>
    <w:pPr>
      <w:ind w:left="720"/>
      <w:contextualSpacing/>
    </w:pPr>
  </w:style>
  <w:style w:type="character" w:styleId="Hyperlink">
    <w:name w:val="Hyperlink"/>
    <w:basedOn w:val="DefaultParagraphFont"/>
    <w:uiPriority w:val="99"/>
    <w:unhideWhenUsed/>
    <w:rsid w:val="00CA2AA9"/>
    <w:rPr>
      <w:color w:val="0563C1" w:themeColor="hyperlink"/>
      <w:u w:val="single"/>
    </w:rPr>
  </w:style>
  <w:style w:type="character" w:styleId="UnresolvedMention">
    <w:name w:val="Unresolved Mention"/>
    <w:basedOn w:val="DefaultParagraphFont"/>
    <w:uiPriority w:val="99"/>
    <w:semiHidden/>
    <w:unhideWhenUsed/>
    <w:rsid w:val="00CA2AA9"/>
    <w:rPr>
      <w:color w:val="605E5C"/>
      <w:shd w:val="clear" w:color="auto" w:fill="E1DFDD"/>
    </w:rPr>
  </w:style>
  <w:style w:type="paragraph" w:styleId="Header">
    <w:name w:val="header"/>
    <w:basedOn w:val="Normal"/>
    <w:link w:val="HeaderChar"/>
    <w:uiPriority w:val="99"/>
    <w:unhideWhenUsed/>
    <w:rsid w:val="00EF3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491"/>
  </w:style>
  <w:style w:type="paragraph" w:styleId="Footer">
    <w:name w:val="footer"/>
    <w:basedOn w:val="Normal"/>
    <w:link w:val="FooterChar"/>
    <w:uiPriority w:val="99"/>
    <w:unhideWhenUsed/>
    <w:rsid w:val="00EF3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rivers@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harries@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d.odeh@uwtsd.ac.uk" TargetMode="External"/><Relationship Id="rId4" Type="http://schemas.openxmlformats.org/officeDocument/2006/relationships/webSettings" Target="webSettings.xml"/><Relationship Id="rId9" Type="http://schemas.openxmlformats.org/officeDocument/2006/relationships/hyperlink" Target="mailto:c.barr@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Colin Barr</cp:lastModifiedBy>
  <cp:revision>2</cp:revision>
  <dcterms:created xsi:type="dcterms:W3CDTF">2023-06-07T09:56:00Z</dcterms:created>
  <dcterms:modified xsi:type="dcterms:W3CDTF">2023-06-07T09:56:00Z</dcterms:modified>
</cp:coreProperties>
</file>