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60CE6" w14:textId="42EA7AF9" w:rsidR="005E6B5D" w:rsidRDefault="00FA77C2">
      <w:r>
        <w:rPr>
          <w:noProof/>
        </w:rPr>
        <w:drawing>
          <wp:inline distT="0" distB="0" distL="0" distR="0" wp14:anchorId="387C836A" wp14:editId="41080783">
            <wp:extent cx="4570289" cy="2297137"/>
            <wp:effectExtent l="0" t="0" r="1905" b="8255"/>
            <wp:docPr id="1015360465" name="Picture 1" descr="University of Wales Trinity Saint David - Climate Cymr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Climate Cymr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17236" cy="2320734"/>
                    </a:xfrm>
                    <a:prstGeom prst="rect">
                      <a:avLst/>
                    </a:prstGeom>
                    <a:noFill/>
                    <a:ln>
                      <a:noFill/>
                    </a:ln>
                  </pic:spPr>
                </pic:pic>
              </a:graphicData>
            </a:graphic>
          </wp:inline>
        </w:drawing>
      </w:r>
    </w:p>
    <w:p w14:paraId="005AC42D" w14:textId="0019B390" w:rsidR="00E6788C" w:rsidRPr="00E6788C" w:rsidRDefault="00E6788C" w:rsidP="006E09BF">
      <w:pPr>
        <w:tabs>
          <w:tab w:val="left" w:pos="6540"/>
        </w:tabs>
        <w:spacing w:line="360" w:lineRule="auto"/>
        <w:jc w:val="both"/>
        <w:rPr>
          <w:rFonts w:ascii="Arial" w:hAnsi="Arial" w:cs="Arial"/>
          <w:kern w:val="0"/>
          <w:sz w:val="28"/>
          <w:szCs w:val="28"/>
          <w:lang w:val="nl-NL"/>
          <w14:ligatures w14:val="none"/>
        </w:rPr>
      </w:pPr>
      <w:r w:rsidRPr="00E6788C">
        <w:rPr>
          <w:rFonts w:ascii="Arial" w:hAnsi="Arial" w:cs="Arial"/>
          <w:b/>
          <w:bCs/>
          <w:kern w:val="0"/>
          <w:sz w:val="28"/>
          <w:szCs w:val="28"/>
          <w:lang w:val="nl-NL"/>
          <w14:ligatures w14:val="none"/>
        </w:rPr>
        <w:t>Module name</w:t>
      </w:r>
      <w:r w:rsidRPr="00E6788C">
        <w:rPr>
          <w:rFonts w:ascii="Arial" w:hAnsi="Arial" w:cs="Arial"/>
          <w:kern w:val="0"/>
          <w:sz w:val="28"/>
          <w:szCs w:val="28"/>
          <w:lang w:val="nl-NL"/>
          <w14:ligatures w14:val="none"/>
        </w:rPr>
        <w:t>: Changemakers: Building Your Personal Brand for Sustainable Employment</w:t>
      </w:r>
      <w:r w:rsidR="005070EE">
        <w:rPr>
          <w:rFonts w:ascii="Arial" w:hAnsi="Arial" w:cs="Arial"/>
          <w:kern w:val="0"/>
          <w:sz w:val="28"/>
          <w:szCs w:val="28"/>
          <w:lang w:val="nl-NL"/>
          <w14:ligatures w14:val="none"/>
        </w:rPr>
        <w:t>. A2</w:t>
      </w:r>
    </w:p>
    <w:p w14:paraId="3524AB98" w14:textId="695E70D0" w:rsidR="00E6788C" w:rsidRPr="00E6788C" w:rsidRDefault="00E6788C" w:rsidP="006E09BF">
      <w:pPr>
        <w:tabs>
          <w:tab w:val="left" w:pos="6540"/>
        </w:tabs>
        <w:spacing w:line="360" w:lineRule="auto"/>
        <w:jc w:val="both"/>
        <w:rPr>
          <w:rFonts w:ascii="Arial" w:hAnsi="Arial" w:cs="Arial"/>
          <w:kern w:val="0"/>
          <w:sz w:val="28"/>
          <w:szCs w:val="28"/>
          <w14:ligatures w14:val="none"/>
        </w:rPr>
      </w:pPr>
      <w:r w:rsidRPr="00E6788C">
        <w:rPr>
          <w:rFonts w:ascii="Arial" w:hAnsi="Arial" w:cs="Arial"/>
          <w:b/>
          <w:bCs/>
          <w:kern w:val="0"/>
          <w:sz w:val="28"/>
          <w:szCs w:val="28"/>
          <w14:ligatures w14:val="none"/>
        </w:rPr>
        <w:t>Module code</w:t>
      </w:r>
      <w:r w:rsidRPr="00E6788C">
        <w:rPr>
          <w:rFonts w:ascii="Arial" w:hAnsi="Arial" w:cs="Arial"/>
          <w:kern w:val="0"/>
          <w:sz w:val="28"/>
          <w:szCs w:val="28"/>
          <w14:ligatures w14:val="none"/>
        </w:rPr>
        <w:t>: BMHP5015_LON</w:t>
      </w:r>
      <w:r w:rsidR="00176DDA">
        <w:rPr>
          <w:rFonts w:ascii="Arial" w:hAnsi="Arial" w:cs="Arial"/>
          <w:kern w:val="0"/>
          <w:sz w:val="28"/>
          <w:szCs w:val="28"/>
          <w14:ligatures w14:val="none"/>
        </w:rPr>
        <w:t xml:space="preserve"> (</w:t>
      </w:r>
      <w:r w:rsidR="00284D7A">
        <w:rPr>
          <w:rFonts w:ascii="Arial" w:hAnsi="Arial" w:cs="Arial"/>
          <w:kern w:val="0"/>
          <w:sz w:val="28"/>
          <w:szCs w:val="28"/>
          <w14:ligatures w14:val="none"/>
        </w:rPr>
        <w:t>Component 2 Report</w:t>
      </w:r>
      <w:r w:rsidR="004150BA">
        <w:rPr>
          <w:rFonts w:ascii="Arial" w:hAnsi="Arial" w:cs="Arial"/>
          <w:kern w:val="0"/>
          <w:sz w:val="28"/>
          <w:szCs w:val="28"/>
          <w14:ligatures w14:val="none"/>
        </w:rPr>
        <w:t>).</w:t>
      </w:r>
    </w:p>
    <w:p w14:paraId="5AD7B75E" w14:textId="77777777" w:rsidR="00E6788C" w:rsidRPr="00E6788C" w:rsidRDefault="00E6788C" w:rsidP="006E09BF">
      <w:pPr>
        <w:tabs>
          <w:tab w:val="left" w:pos="6540"/>
        </w:tabs>
        <w:spacing w:line="360" w:lineRule="auto"/>
        <w:jc w:val="both"/>
        <w:rPr>
          <w:rFonts w:ascii="Arial" w:hAnsi="Arial" w:cs="Arial"/>
          <w:kern w:val="0"/>
          <w:sz w:val="28"/>
          <w:szCs w:val="28"/>
          <w14:ligatures w14:val="none"/>
        </w:rPr>
      </w:pPr>
      <w:r w:rsidRPr="00E6788C">
        <w:rPr>
          <w:rFonts w:ascii="Arial" w:hAnsi="Arial" w:cs="Arial"/>
          <w:b/>
          <w:bCs/>
          <w:kern w:val="0"/>
          <w:sz w:val="28"/>
          <w:szCs w:val="28"/>
          <w14:ligatures w14:val="none"/>
        </w:rPr>
        <w:t xml:space="preserve">Lecturer name: </w:t>
      </w:r>
      <w:r w:rsidRPr="00E6788C">
        <w:rPr>
          <w:rFonts w:ascii="Arial" w:hAnsi="Arial" w:cs="Arial"/>
          <w:kern w:val="0"/>
          <w:sz w:val="28"/>
          <w:szCs w:val="28"/>
          <w14:ligatures w14:val="none"/>
        </w:rPr>
        <w:t>Caroline Salami</w:t>
      </w:r>
    </w:p>
    <w:p w14:paraId="20A26E83" w14:textId="77777777" w:rsidR="00E6788C" w:rsidRPr="00E6788C" w:rsidRDefault="00E6788C" w:rsidP="006E09BF">
      <w:pPr>
        <w:tabs>
          <w:tab w:val="left" w:pos="6540"/>
        </w:tabs>
        <w:spacing w:line="360" w:lineRule="auto"/>
        <w:jc w:val="both"/>
        <w:rPr>
          <w:rFonts w:ascii="Arial" w:hAnsi="Arial" w:cs="Arial"/>
          <w:kern w:val="0"/>
          <w:sz w:val="28"/>
          <w:szCs w:val="28"/>
          <w:lang w:val="nl-NL"/>
          <w14:ligatures w14:val="none"/>
        </w:rPr>
      </w:pPr>
      <w:r w:rsidRPr="00E6788C">
        <w:rPr>
          <w:rFonts w:ascii="Arial" w:hAnsi="Arial" w:cs="Arial"/>
          <w:b/>
          <w:bCs/>
          <w:kern w:val="0"/>
          <w:sz w:val="28"/>
          <w:szCs w:val="28"/>
          <w:lang w:val="nl-NL"/>
          <w14:ligatures w14:val="none"/>
        </w:rPr>
        <w:t>Student name</w:t>
      </w:r>
      <w:r w:rsidRPr="00E6788C">
        <w:rPr>
          <w:rFonts w:ascii="Arial" w:hAnsi="Arial" w:cs="Arial"/>
          <w:kern w:val="0"/>
          <w:sz w:val="28"/>
          <w:szCs w:val="28"/>
          <w:lang w:val="nl-NL"/>
          <w14:ligatures w14:val="none"/>
        </w:rPr>
        <w:t>: Abosede Dehinbo</w:t>
      </w:r>
    </w:p>
    <w:p w14:paraId="12765782" w14:textId="77777777" w:rsidR="00E6788C" w:rsidRPr="00E6788C" w:rsidRDefault="00E6788C" w:rsidP="006E09BF">
      <w:pPr>
        <w:tabs>
          <w:tab w:val="left" w:pos="6540"/>
        </w:tabs>
        <w:spacing w:line="360" w:lineRule="auto"/>
        <w:jc w:val="both"/>
        <w:rPr>
          <w:rFonts w:ascii="Arial" w:hAnsi="Arial" w:cs="Arial"/>
          <w:kern w:val="0"/>
          <w:sz w:val="28"/>
          <w:szCs w:val="28"/>
          <w:lang w:val="nl-NL"/>
          <w14:ligatures w14:val="none"/>
        </w:rPr>
      </w:pPr>
      <w:r w:rsidRPr="00E6788C">
        <w:rPr>
          <w:rFonts w:ascii="Arial" w:hAnsi="Arial" w:cs="Arial"/>
          <w:b/>
          <w:bCs/>
          <w:kern w:val="0"/>
          <w:sz w:val="28"/>
          <w:szCs w:val="28"/>
          <w:lang w:val="nl-NL"/>
          <w14:ligatures w14:val="none"/>
        </w:rPr>
        <w:t>Student ID</w:t>
      </w:r>
      <w:r w:rsidRPr="00E6788C">
        <w:rPr>
          <w:rFonts w:ascii="Arial" w:hAnsi="Arial" w:cs="Arial"/>
          <w:kern w:val="0"/>
          <w:sz w:val="28"/>
          <w:szCs w:val="28"/>
          <w:lang w:val="nl-NL"/>
          <w14:ligatures w14:val="none"/>
        </w:rPr>
        <w:t>: 2313077</w:t>
      </w:r>
    </w:p>
    <w:p w14:paraId="21ACC4EC" w14:textId="77777777" w:rsidR="00B84E07" w:rsidRPr="00A34071" w:rsidRDefault="00B84E07" w:rsidP="00A65693">
      <w:pPr>
        <w:rPr>
          <w:rFonts w:ascii="Arial" w:hAnsi="Arial" w:cs="Arial"/>
        </w:rPr>
      </w:pPr>
    </w:p>
    <w:p w14:paraId="57D83560" w14:textId="77777777" w:rsidR="00B84E07" w:rsidRDefault="00B84E07" w:rsidP="00A65693">
      <w:pPr>
        <w:rPr>
          <w:rFonts w:ascii="Arial" w:hAnsi="Arial" w:cs="Arial"/>
          <w:b/>
          <w:bCs/>
        </w:rPr>
      </w:pPr>
    </w:p>
    <w:p w14:paraId="214DAD5D" w14:textId="77777777" w:rsidR="00B84E07" w:rsidRDefault="00B84E07" w:rsidP="00A65693">
      <w:pPr>
        <w:rPr>
          <w:rFonts w:ascii="Arial" w:hAnsi="Arial" w:cs="Arial"/>
          <w:b/>
          <w:bCs/>
        </w:rPr>
      </w:pPr>
    </w:p>
    <w:p w14:paraId="7A809E70" w14:textId="77777777" w:rsidR="00B84E07" w:rsidRDefault="00B84E07" w:rsidP="00A65693">
      <w:pPr>
        <w:rPr>
          <w:rFonts w:ascii="Arial" w:hAnsi="Arial" w:cs="Arial"/>
          <w:b/>
          <w:bCs/>
        </w:rPr>
      </w:pPr>
    </w:p>
    <w:p w14:paraId="668C2FFD" w14:textId="77777777" w:rsidR="00B84E07" w:rsidRDefault="00B84E07" w:rsidP="00A65693">
      <w:pPr>
        <w:rPr>
          <w:rFonts w:ascii="Arial" w:hAnsi="Arial" w:cs="Arial"/>
          <w:b/>
          <w:bCs/>
        </w:rPr>
      </w:pPr>
    </w:p>
    <w:p w14:paraId="196FF400" w14:textId="77777777" w:rsidR="00B84E07" w:rsidRDefault="00B84E07" w:rsidP="00A65693">
      <w:pPr>
        <w:rPr>
          <w:rFonts w:ascii="Arial" w:hAnsi="Arial" w:cs="Arial"/>
          <w:b/>
          <w:bCs/>
        </w:rPr>
      </w:pPr>
    </w:p>
    <w:p w14:paraId="01FBDF96" w14:textId="77777777" w:rsidR="00B84E07" w:rsidRDefault="00B84E07" w:rsidP="00A65693">
      <w:pPr>
        <w:rPr>
          <w:rFonts w:ascii="Arial" w:hAnsi="Arial" w:cs="Arial"/>
          <w:b/>
          <w:bCs/>
        </w:rPr>
      </w:pPr>
    </w:p>
    <w:p w14:paraId="10E4849A" w14:textId="77777777" w:rsidR="00B84E07" w:rsidRDefault="00B84E07" w:rsidP="00A65693">
      <w:pPr>
        <w:rPr>
          <w:rFonts w:ascii="Arial" w:hAnsi="Arial" w:cs="Arial"/>
          <w:b/>
          <w:bCs/>
        </w:rPr>
      </w:pPr>
    </w:p>
    <w:p w14:paraId="3CBF41CF" w14:textId="77777777" w:rsidR="00B84E07" w:rsidRDefault="00B84E07" w:rsidP="00A65693">
      <w:pPr>
        <w:rPr>
          <w:rFonts w:ascii="Arial" w:hAnsi="Arial" w:cs="Arial"/>
          <w:b/>
          <w:bCs/>
        </w:rPr>
      </w:pPr>
    </w:p>
    <w:p w14:paraId="62DA6ACF" w14:textId="77777777" w:rsidR="00B84E07" w:rsidRDefault="00B84E07" w:rsidP="00A65693">
      <w:pPr>
        <w:rPr>
          <w:rFonts w:ascii="Arial" w:hAnsi="Arial" w:cs="Arial"/>
          <w:b/>
          <w:bCs/>
        </w:rPr>
      </w:pPr>
    </w:p>
    <w:p w14:paraId="747244CA" w14:textId="77777777" w:rsidR="00B84E07" w:rsidRDefault="00B84E07" w:rsidP="00A65693">
      <w:pPr>
        <w:rPr>
          <w:rFonts w:ascii="Arial" w:hAnsi="Arial" w:cs="Arial"/>
          <w:b/>
          <w:bCs/>
        </w:rPr>
      </w:pPr>
    </w:p>
    <w:p w14:paraId="693061D4" w14:textId="77777777" w:rsidR="00B84E07" w:rsidRDefault="00B84E07" w:rsidP="00A65693">
      <w:pPr>
        <w:rPr>
          <w:rFonts w:ascii="Arial" w:hAnsi="Arial" w:cs="Arial"/>
          <w:b/>
          <w:bCs/>
        </w:rPr>
      </w:pPr>
    </w:p>
    <w:p w14:paraId="48D1C253" w14:textId="77777777" w:rsidR="00B84E07" w:rsidRDefault="00B84E07" w:rsidP="00A65693">
      <w:pPr>
        <w:rPr>
          <w:rFonts w:ascii="Arial" w:hAnsi="Arial" w:cs="Arial"/>
          <w:b/>
          <w:bCs/>
        </w:rPr>
      </w:pPr>
    </w:p>
    <w:p w14:paraId="79D93633" w14:textId="77777777" w:rsidR="00B84E07" w:rsidRDefault="00B84E07" w:rsidP="00A65693">
      <w:pPr>
        <w:rPr>
          <w:rFonts w:ascii="Arial" w:hAnsi="Arial" w:cs="Arial"/>
          <w:b/>
          <w:bCs/>
        </w:rPr>
      </w:pPr>
    </w:p>
    <w:p w14:paraId="55A8E366" w14:textId="77777777" w:rsidR="00B84E07" w:rsidRDefault="00B84E07" w:rsidP="00A65693">
      <w:pPr>
        <w:rPr>
          <w:rFonts w:ascii="Arial" w:hAnsi="Arial" w:cs="Arial"/>
          <w:b/>
          <w:bCs/>
        </w:rPr>
      </w:pPr>
    </w:p>
    <w:p w14:paraId="45B31AE9" w14:textId="77777777" w:rsidR="0039453C" w:rsidRDefault="0039453C" w:rsidP="0039453C">
      <w:pPr>
        <w:pStyle w:val="TOCHeading"/>
      </w:pPr>
      <w:r>
        <w:lastRenderedPageBreak/>
        <w:t>Contents</w:t>
      </w:r>
    </w:p>
    <w:p w14:paraId="031C3C66" w14:textId="77777777" w:rsidR="0039453C" w:rsidRDefault="0039453C" w:rsidP="0039453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901763" w:history="1">
        <w:r w:rsidRPr="00086DFD">
          <w:rPr>
            <w:rStyle w:val="Hyperlink"/>
            <w:noProof/>
          </w:rPr>
          <w:t>Introduction</w:t>
        </w:r>
        <w:r>
          <w:rPr>
            <w:noProof/>
            <w:webHidden/>
          </w:rPr>
          <w:tab/>
        </w:r>
        <w:r>
          <w:rPr>
            <w:noProof/>
            <w:webHidden/>
          </w:rPr>
          <w:fldChar w:fldCharType="begin"/>
        </w:r>
        <w:r>
          <w:rPr>
            <w:noProof/>
            <w:webHidden/>
          </w:rPr>
          <w:instrText xml:space="preserve"> PAGEREF _Toc216901763 \h </w:instrText>
        </w:r>
        <w:r>
          <w:rPr>
            <w:noProof/>
            <w:webHidden/>
          </w:rPr>
        </w:r>
        <w:r>
          <w:rPr>
            <w:noProof/>
            <w:webHidden/>
          </w:rPr>
          <w:fldChar w:fldCharType="separate"/>
        </w:r>
        <w:r>
          <w:rPr>
            <w:noProof/>
            <w:webHidden/>
          </w:rPr>
          <w:t>2</w:t>
        </w:r>
        <w:r>
          <w:rPr>
            <w:noProof/>
            <w:webHidden/>
          </w:rPr>
          <w:fldChar w:fldCharType="end"/>
        </w:r>
      </w:hyperlink>
    </w:p>
    <w:p w14:paraId="6D45BE7D" w14:textId="77777777" w:rsidR="0039453C" w:rsidRDefault="0039453C" w:rsidP="0039453C">
      <w:pPr>
        <w:pStyle w:val="TOC1"/>
        <w:tabs>
          <w:tab w:val="right" w:leader="dot" w:pos="9016"/>
        </w:tabs>
        <w:rPr>
          <w:rFonts w:eastAsiaTheme="minorEastAsia"/>
          <w:noProof/>
          <w:sz w:val="24"/>
          <w:szCs w:val="24"/>
          <w:lang w:eastAsia="en-GB"/>
        </w:rPr>
      </w:pPr>
      <w:hyperlink w:anchor="_Toc216901764" w:history="1">
        <w:r w:rsidRPr="00086DFD">
          <w:rPr>
            <w:rStyle w:val="Hyperlink"/>
            <w:noProof/>
          </w:rPr>
          <w:t>Analysis of Personal Employability Skills Required</w:t>
        </w:r>
        <w:r>
          <w:rPr>
            <w:noProof/>
            <w:webHidden/>
          </w:rPr>
          <w:tab/>
        </w:r>
        <w:r>
          <w:rPr>
            <w:noProof/>
            <w:webHidden/>
          </w:rPr>
          <w:fldChar w:fldCharType="begin"/>
        </w:r>
        <w:r>
          <w:rPr>
            <w:noProof/>
            <w:webHidden/>
          </w:rPr>
          <w:instrText xml:space="preserve"> PAGEREF _Toc216901764 \h </w:instrText>
        </w:r>
        <w:r>
          <w:rPr>
            <w:noProof/>
            <w:webHidden/>
          </w:rPr>
        </w:r>
        <w:r>
          <w:rPr>
            <w:noProof/>
            <w:webHidden/>
          </w:rPr>
          <w:fldChar w:fldCharType="separate"/>
        </w:r>
        <w:r>
          <w:rPr>
            <w:noProof/>
            <w:webHidden/>
          </w:rPr>
          <w:t>3</w:t>
        </w:r>
        <w:r>
          <w:rPr>
            <w:noProof/>
            <w:webHidden/>
          </w:rPr>
          <w:fldChar w:fldCharType="end"/>
        </w:r>
      </w:hyperlink>
    </w:p>
    <w:p w14:paraId="27A9AC69" w14:textId="77777777" w:rsidR="0039453C" w:rsidRDefault="0039453C" w:rsidP="0039453C">
      <w:pPr>
        <w:pStyle w:val="TOC1"/>
        <w:tabs>
          <w:tab w:val="right" w:leader="dot" w:pos="9016"/>
        </w:tabs>
        <w:rPr>
          <w:rFonts w:eastAsiaTheme="minorEastAsia"/>
          <w:noProof/>
          <w:sz w:val="24"/>
          <w:szCs w:val="24"/>
          <w:lang w:eastAsia="en-GB"/>
        </w:rPr>
      </w:pPr>
      <w:hyperlink w:anchor="_Toc216901765" w:history="1">
        <w:r w:rsidRPr="00086DFD">
          <w:rPr>
            <w:rStyle w:val="Hyperlink"/>
            <w:noProof/>
          </w:rPr>
          <w:t>1.1 Key Employability Skills</w:t>
        </w:r>
        <w:r>
          <w:rPr>
            <w:noProof/>
            <w:webHidden/>
          </w:rPr>
          <w:tab/>
        </w:r>
        <w:r>
          <w:rPr>
            <w:noProof/>
            <w:webHidden/>
          </w:rPr>
          <w:fldChar w:fldCharType="begin"/>
        </w:r>
        <w:r>
          <w:rPr>
            <w:noProof/>
            <w:webHidden/>
          </w:rPr>
          <w:instrText xml:space="preserve"> PAGEREF _Toc216901765 \h </w:instrText>
        </w:r>
        <w:r>
          <w:rPr>
            <w:noProof/>
            <w:webHidden/>
          </w:rPr>
        </w:r>
        <w:r>
          <w:rPr>
            <w:noProof/>
            <w:webHidden/>
          </w:rPr>
          <w:fldChar w:fldCharType="separate"/>
        </w:r>
        <w:r>
          <w:rPr>
            <w:noProof/>
            <w:webHidden/>
          </w:rPr>
          <w:t>3</w:t>
        </w:r>
        <w:r>
          <w:rPr>
            <w:noProof/>
            <w:webHidden/>
          </w:rPr>
          <w:fldChar w:fldCharType="end"/>
        </w:r>
      </w:hyperlink>
    </w:p>
    <w:p w14:paraId="33481163" w14:textId="77777777" w:rsidR="0039453C" w:rsidRDefault="0039453C" w:rsidP="0039453C">
      <w:pPr>
        <w:pStyle w:val="TOC1"/>
        <w:tabs>
          <w:tab w:val="right" w:leader="dot" w:pos="9016"/>
        </w:tabs>
        <w:rPr>
          <w:rFonts w:eastAsiaTheme="minorEastAsia"/>
          <w:noProof/>
          <w:sz w:val="24"/>
          <w:szCs w:val="24"/>
          <w:lang w:eastAsia="en-GB"/>
        </w:rPr>
      </w:pPr>
      <w:hyperlink w:anchor="_Toc216901766" w:history="1">
        <w:r w:rsidRPr="00086DFD">
          <w:rPr>
            <w:rStyle w:val="Hyperlink"/>
            <w:noProof/>
          </w:rPr>
          <w:t>1.2 The 6 Cs of Nursing: Real-Life Examples</w:t>
        </w:r>
        <w:r>
          <w:rPr>
            <w:noProof/>
            <w:webHidden/>
          </w:rPr>
          <w:tab/>
        </w:r>
        <w:r>
          <w:rPr>
            <w:noProof/>
            <w:webHidden/>
          </w:rPr>
          <w:fldChar w:fldCharType="begin"/>
        </w:r>
        <w:r>
          <w:rPr>
            <w:noProof/>
            <w:webHidden/>
          </w:rPr>
          <w:instrText xml:space="preserve"> PAGEREF _Toc216901766 \h </w:instrText>
        </w:r>
        <w:r>
          <w:rPr>
            <w:noProof/>
            <w:webHidden/>
          </w:rPr>
        </w:r>
        <w:r>
          <w:rPr>
            <w:noProof/>
            <w:webHidden/>
          </w:rPr>
          <w:fldChar w:fldCharType="separate"/>
        </w:r>
        <w:r>
          <w:rPr>
            <w:noProof/>
            <w:webHidden/>
          </w:rPr>
          <w:t>4</w:t>
        </w:r>
        <w:r>
          <w:rPr>
            <w:noProof/>
            <w:webHidden/>
          </w:rPr>
          <w:fldChar w:fldCharType="end"/>
        </w:r>
      </w:hyperlink>
    </w:p>
    <w:p w14:paraId="6ECFC340" w14:textId="77777777" w:rsidR="0039453C" w:rsidRDefault="0039453C" w:rsidP="0039453C">
      <w:pPr>
        <w:pStyle w:val="TOC1"/>
        <w:tabs>
          <w:tab w:val="right" w:leader="dot" w:pos="9016"/>
        </w:tabs>
        <w:rPr>
          <w:rFonts w:eastAsiaTheme="minorEastAsia"/>
          <w:noProof/>
          <w:sz w:val="24"/>
          <w:szCs w:val="24"/>
          <w:lang w:eastAsia="en-GB"/>
        </w:rPr>
      </w:pPr>
      <w:hyperlink w:anchor="_Toc216901767" w:history="1">
        <w:r w:rsidRPr="00086DFD">
          <w:rPr>
            <w:rStyle w:val="Hyperlink"/>
            <w:noProof/>
          </w:rPr>
          <w:t>1.3 Kolb’s Learning Cycle: Building Skills Through Experience</w:t>
        </w:r>
        <w:r>
          <w:rPr>
            <w:noProof/>
            <w:webHidden/>
          </w:rPr>
          <w:tab/>
        </w:r>
        <w:r>
          <w:rPr>
            <w:noProof/>
            <w:webHidden/>
          </w:rPr>
          <w:fldChar w:fldCharType="begin"/>
        </w:r>
        <w:r>
          <w:rPr>
            <w:noProof/>
            <w:webHidden/>
          </w:rPr>
          <w:instrText xml:space="preserve"> PAGEREF _Toc216901767 \h </w:instrText>
        </w:r>
        <w:r>
          <w:rPr>
            <w:noProof/>
            <w:webHidden/>
          </w:rPr>
        </w:r>
        <w:r>
          <w:rPr>
            <w:noProof/>
            <w:webHidden/>
          </w:rPr>
          <w:fldChar w:fldCharType="separate"/>
        </w:r>
        <w:r>
          <w:rPr>
            <w:noProof/>
            <w:webHidden/>
          </w:rPr>
          <w:t>5</w:t>
        </w:r>
        <w:r>
          <w:rPr>
            <w:noProof/>
            <w:webHidden/>
          </w:rPr>
          <w:fldChar w:fldCharType="end"/>
        </w:r>
      </w:hyperlink>
    </w:p>
    <w:p w14:paraId="3382689C" w14:textId="77777777" w:rsidR="0039453C" w:rsidRDefault="0039453C" w:rsidP="0039453C">
      <w:pPr>
        <w:pStyle w:val="TOC1"/>
        <w:tabs>
          <w:tab w:val="right" w:leader="dot" w:pos="9016"/>
        </w:tabs>
        <w:rPr>
          <w:rFonts w:eastAsiaTheme="minorEastAsia"/>
          <w:noProof/>
          <w:sz w:val="24"/>
          <w:szCs w:val="24"/>
          <w:lang w:eastAsia="en-GB"/>
        </w:rPr>
      </w:pPr>
      <w:hyperlink w:anchor="_Toc216901768" w:history="1">
        <w:r w:rsidRPr="00086DFD">
          <w:rPr>
            <w:rStyle w:val="Hyperlink"/>
            <w:noProof/>
          </w:rPr>
          <w:t>1.4 Real-life Example: De-escalation Using Emotional Intelligence</w:t>
        </w:r>
        <w:r>
          <w:rPr>
            <w:noProof/>
            <w:webHidden/>
          </w:rPr>
          <w:tab/>
        </w:r>
        <w:r>
          <w:rPr>
            <w:noProof/>
            <w:webHidden/>
          </w:rPr>
          <w:fldChar w:fldCharType="begin"/>
        </w:r>
        <w:r>
          <w:rPr>
            <w:noProof/>
            <w:webHidden/>
          </w:rPr>
          <w:instrText xml:space="preserve"> PAGEREF _Toc216901768 \h </w:instrText>
        </w:r>
        <w:r>
          <w:rPr>
            <w:noProof/>
            <w:webHidden/>
          </w:rPr>
        </w:r>
        <w:r>
          <w:rPr>
            <w:noProof/>
            <w:webHidden/>
          </w:rPr>
          <w:fldChar w:fldCharType="separate"/>
        </w:r>
        <w:r>
          <w:rPr>
            <w:noProof/>
            <w:webHidden/>
          </w:rPr>
          <w:t>5</w:t>
        </w:r>
        <w:r>
          <w:rPr>
            <w:noProof/>
            <w:webHidden/>
          </w:rPr>
          <w:fldChar w:fldCharType="end"/>
        </w:r>
      </w:hyperlink>
    </w:p>
    <w:p w14:paraId="2CF3F3FA" w14:textId="77777777" w:rsidR="0039453C" w:rsidRDefault="0039453C" w:rsidP="0039453C">
      <w:pPr>
        <w:pStyle w:val="TOC1"/>
        <w:tabs>
          <w:tab w:val="right" w:leader="dot" w:pos="9016"/>
        </w:tabs>
        <w:rPr>
          <w:rFonts w:eastAsiaTheme="minorEastAsia"/>
          <w:noProof/>
          <w:sz w:val="24"/>
          <w:szCs w:val="24"/>
          <w:lang w:eastAsia="en-GB"/>
        </w:rPr>
      </w:pPr>
      <w:hyperlink w:anchor="_Toc216901769" w:history="1">
        <w:r w:rsidRPr="00086DFD">
          <w:rPr>
            <w:rStyle w:val="Hyperlink"/>
            <w:noProof/>
          </w:rPr>
          <w:t>Evaluation of My Own Skills</w:t>
        </w:r>
        <w:r>
          <w:rPr>
            <w:noProof/>
            <w:webHidden/>
          </w:rPr>
          <w:tab/>
        </w:r>
        <w:r>
          <w:rPr>
            <w:noProof/>
            <w:webHidden/>
          </w:rPr>
          <w:fldChar w:fldCharType="begin"/>
        </w:r>
        <w:r>
          <w:rPr>
            <w:noProof/>
            <w:webHidden/>
          </w:rPr>
          <w:instrText xml:space="preserve"> PAGEREF _Toc216901769 \h </w:instrText>
        </w:r>
        <w:r>
          <w:rPr>
            <w:noProof/>
            <w:webHidden/>
          </w:rPr>
        </w:r>
        <w:r>
          <w:rPr>
            <w:noProof/>
            <w:webHidden/>
          </w:rPr>
          <w:fldChar w:fldCharType="separate"/>
        </w:r>
        <w:r>
          <w:rPr>
            <w:noProof/>
            <w:webHidden/>
          </w:rPr>
          <w:t>6</w:t>
        </w:r>
        <w:r>
          <w:rPr>
            <w:noProof/>
            <w:webHidden/>
          </w:rPr>
          <w:fldChar w:fldCharType="end"/>
        </w:r>
      </w:hyperlink>
    </w:p>
    <w:p w14:paraId="25E3865A" w14:textId="77777777" w:rsidR="0039453C" w:rsidRDefault="0039453C" w:rsidP="0039453C">
      <w:pPr>
        <w:pStyle w:val="TOC1"/>
        <w:tabs>
          <w:tab w:val="right" w:leader="dot" w:pos="9016"/>
        </w:tabs>
        <w:rPr>
          <w:rFonts w:eastAsiaTheme="minorEastAsia"/>
          <w:noProof/>
          <w:sz w:val="24"/>
          <w:szCs w:val="24"/>
          <w:lang w:eastAsia="en-GB"/>
        </w:rPr>
      </w:pPr>
      <w:hyperlink w:anchor="_Toc216901770" w:history="1">
        <w:r w:rsidRPr="00086DFD">
          <w:rPr>
            <w:rStyle w:val="Hyperlink"/>
            <w:noProof/>
          </w:rPr>
          <w:t>2.1 SWOT Analysis</w:t>
        </w:r>
        <w:r>
          <w:rPr>
            <w:noProof/>
            <w:webHidden/>
          </w:rPr>
          <w:tab/>
        </w:r>
        <w:r>
          <w:rPr>
            <w:noProof/>
            <w:webHidden/>
          </w:rPr>
          <w:fldChar w:fldCharType="begin"/>
        </w:r>
        <w:r>
          <w:rPr>
            <w:noProof/>
            <w:webHidden/>
          </w:rPr>
          <w:instrText xml:space="preserve"> PAGEREF _Toc216901770 \h </w:instrText>
        </w:r>
        <w:r>
          <w:rPr>
            <w:noProof/>
            <w:webHidden/>
          </w:rPr>
        </w:r>
        <w:r>
          <w:rPr>
            <w:noProof/>
            <w:webHidden/>
          </w:rPr>
          <w:fldChar w:fldCharType="separate"/>
        </w:r>
        <w:r>
          <w:rPr>
            <w:noProof/>
            <w:webHidden/>
          </w:rPr>
          <w:t>6</w:t>
        </w:r>
        <w:r>
          <w:rPr>
            <w:noProof/>
            <w:webHidden/>
          </w:rPr>
          <w:fldChar w:fldCharType="end"/>
        </w:r>
      </w:hyperlink>
    </w:p>
    <w:p w14:paraId="24A5FDF1" w14:textId="77777777" w:rsidR="0039453C" w:rsidRDefault="0039453C" w:rsidP="0039453C">
      <w:pPr>
        <w:pStyle w:val="TOC1"/>
        <w:tabs>
          <w:tab w:val="right" w:leader="dot" w:pos="9016"/>
        </w:tabs>
        <w:rPr>
          <w:rFonts w:eastAsiaTheme="minorEastAsia"/>
          <w:noProof/>
          <w:sz w:val="24"/>
          <w:szCs w:val="24"/>
          <w:lang w:eastAsia="en-GB"/>
        </w:rPr>
      </w:pPr>
      <w:hyperlink w:anchor="_Toc216901771" w:history="1">
        <w:r w:rsidRPr="00086DFD">
          <w:rPr>
            <w:rStyle w:val="Hyperlink"/>
            <w:noProof/>
          </w:rPr>
          <w:t>2.2 Reflective Practice and Motivation</w:t>
        </w:r>
        <w:r>
          <w:rPr>
            <w:noProof/>
            <w:webHidden/>
          </w:rPr>
          <w:tab/>
        </w:r>
        <w:r>
          <w:rPr>
            <w:noProof/>
            <w:webHidden/>
          </w:rPr>
          <w:fldChar w:fldCharType="begin"/>
        </w:r>
        <w:r>
          <w:rPr>
            <w:noProof/>
            <w:webHidden/>
          </w:rPr>
          <w:instrText xml:space="preserve"> PAGEREF _Toc216901771 \h </w:instrText>
        </w:r>
        <w:r>
          <w:rPr>
            <w:noProof/>
            <w:webHidden/>
          </w:rPr>
        </w:r>
        <w:r>
          <w:rPr>
            <w:noProof/>
            <w:webHidden/>
          </w:rPr>
          <w:fldChar w:fldCharType="separate"/>
        </w:r>
        <w:r>
          <w:rPr>
            <w:noProof/>
            <w:webHidden/>
          </w:rPr>
          <w:t>7</w:t>
        </w:r>
        <w:r>
          <w:rPr>
            <w:noProof/>
            <w:webHidden/>
          </w:rPr>
          <w:fldChar w:fldCharType="end"/>
        </w:r>
      </w:hyperlink>
    </w:p>
    <w:p w14:paraId="0F0BD8D3" w14:textId="77777777" w:rsidR="0039453C" w:rsidRDefault="0039453C" w:rsidP="0039453C">
      <w:pPr>
        <w:pStyle w:val="TOC1"/>
        <w:tabs>
          <w:tab w:val="right" w:leader="dot" w:pos="9016"/>
        </w:tabs>
        <w:rPr>
          <w:rFonts w:eastAsiaTheme="minorEastAsia"/>
          <w:noProof/>
          <w:sz w:val="24"/>
          <w:szCs w:val="24"/>
          <w:lang w:eastAsia="en-GB"/>
        </w:rPr>
      </w:pPr>
      <w:hyperlink w:anchor="_Toc216901772" w:history="1">
        <w:r w:rsidRPr="00086DFD">
          <w:rPr>
            <w:rStyle w:val="Hyperlink"/>
            <w:rFonts w:eastAsia="Aptos"/>
            <w:noProof/>
          </w:rPr>
          <w:t>Building a Personal Brand and Professional Identity</w:t>
        </w:r>
        <w:r>
          <w:rPr>
            <w:noProof/>
            <w:webHidden/>
          </w:rPr>
          <w:tab/>
        </w:r>
        <w:r>
          <w:rPr>
            <w:noProof/>
            <w:webHidden/>
          </w:rPr>
          <w:fldChar w:fldCharType="begin"/>
        </w:r>
        <w:r>
          <w:rPr>
            <w:noProof/>
            <w:webHidden/>
          </w:rPr>
          <w:instrText xml:space="preserve"> PAGEREF _Toc216901772 \h </w:instrText>
        </w:r>
        <w:r>
          <w:rPr>
            <w:noProof/>
            <w:webHidden/>
          </w:rPr>
        </w:r>
        <w:r>
          <w:rPr>
            <w:noProof/>
            <w:webHidden/>
          </w:rPr>
          <w:fldChar w:fldCharType="separate"/>
        </w:r>
        <w:r>
          <w:rPr>
            <w:noProof/>
            <w:webHidden/>
          </w:rPr>
          <w:t>8</w:t>
        </w:r>
        <w:r>
          <w:rPr>
            <w:noProof/>
            <w:webHidden/>
          </w:rPr>
          <w:fldChar w:fldCharType="end"/>
        </w:r>
      </w:hyperlink>
    </w:p>
    <w:p w14:paraId="5489DB10" w14:textId="77777777" w:rsidR="0039453C" w:rsidRDefault="0039453C" w:rsidP="0039453C">
      <w:pPr>
        <w:pStyle w:val="TOC1"/>
        <w:tabs>
          <w:tab w:val="right" w:leader="dot" w:pos="9016"/>
        </w:tabs>
        <w:rPr>
          <w:rFonts w:eastAsiaTheme="minorEastAsia"/>
          <w:noProof/>
          <w:sz w:val="24"/>
          <w:szCs w:val="24"/>
          <w:lang w:eastAsia="en-GB"/>
        </w:rPr>
      </w:pPr>
      <w:hyperlink w:anchor="_Toc216901773" w:history="1">
        <w:r w:rsidRPr="00086DFD">
          <w:rPr>
            <w:rStyle w:val="Hyperlink"/>
            <w:noProof/>
          </w:rPr>
          <w:t>Action Plan and Timeline</w:t>
        </w:r>
        <w:r>
          <w:rPr>
            <w:noProof/>
            <w:webHidden/>
          </w:rPr>
          <w:tab/>
        </w:r>
        <w:r>
          <w:rPr>
            <w:noProof/>
            <w:webHidden/>
          </w:rPr>
          <w:fldChar w:fldCharType="begin"/>
        </w:r>
        <w:r>
          <w:rPr>
            <w:noProof/>
            <w:webHidden/>
          </w:rPr>
          <w:instrText xml:space="preserve"> PAGEREF _Toc216901773 \h </w:instrText>
        </w:r>
        <w:r>
          <w:rPr>
            <w:noProof/>
            <w:webHidden/>
          </w:rPr>
        </w:r>
        <w:r>
          <w:rPr>
            <w:noProof/>
            <w:webHidden/>
          </w:rPr>
          <w:fldChar w:fldCharType="separate"/>
        </w:r>
        <w:r>
          <w:rPr>
            <w:noProof/>
            <w:webHidden/>
          </w:rPr>
          <w:t>9</w:t>
        </w:r>
        <w:r>
          <w:rPr>
            <w:noProof/>
            <w:webHidden/>
          </w:rPr>
          <w:fldChar w:fldCharType="end"/>
        </w:r>
      </w:hyperlink>
    </w:p>
    <w:p w14:paraId="47A5C86F" w14:textId="77777777" w:rsidR="0039453C" w:rsidRDefault="0039453C" w:rsidP="0039453C">
      <w:pPr>
        <w:pStyle w:val="TOC1"/>
        <w:tabs>
          <w:tab w:val="right" w:leader="dot" w:pos="9016"/>
        </w:tabs>
        <w:rPr>
          <w:rFonts w:eastAsiaTheme="minorEastAsia"/>
          <w:noProof/>
          <w:sz w:val="24"/>
          <w:szCs w:val="24"/>
          <w:lang w:eastAsia="en-GB"/>
        </w:rPr>
      </w:pPr>
      <w:hyperlink w:anchor="_Toc216901774" w:history="1">
        <w:r w:rsidRPr="00086DFD">
          <w:rPr>
            <w:rStyle w:val="Hyperlink"/>
            <w:noProof/>
          </w:rPr>
          <w:t>Activities and Resources</w:t>
        </w:r>
        <w:r>
          <w:rPr>
            <w:noProof/>
            <w:webHidden/>
          </w:rPr>
          <w:tab/>
        </w:r>
        <w:r>
          <w:rPr>
            <w:noProof/>
            <w:webHidden/>
          </w:rPr>
          <w:fldChar w:fldCharType="begin"/>
        </w:r>
        <w:r>
          <w:rPr>
            <w:noProof/>
            <w:webHidden/>
          </w:rPr>
          <w:instrText xml:space="preserve"> PAGEREF _Toc216901774 \h </w:instrText>
        </w:r>
        <w:r>
          <w:rPr>
            <w:noProof/>
            <w:webHidden/>
          </w:rPr>
        </w:r>
        <w:r>
          <w:rPr>
            <w:noProof/>
            <w:webHidden/>
          </w:rPr>
          <w:fldChar w:fldCharType="separate"/>
        </w:r>
        <w:r>
          <w:rPr>
            <w:noProof/>
            <w:webHidden/>
          </w:rPr>
          <w:t>10</w:t>
        </w:r>
        <w:r>
          <w:rPr>
            <w:noProof/>
            <w:webHidden/>
          </w:rPr>
          <w:fldChar w:fldCharType="end"/>
        </w:r>
      </w:hyperlink>
    </w:p>
    <w:p w14:paraId="3E071913" w14:textId="77777777" w:rsidR="0039453C" w:rsidRDefault="0039453C" w:rsidP="0039453C">
      <w:pPr>
        <w:pStyle w:val="TOC1"/>
        <w:tabs>
          <w:tab w:val="left" w:pos="720"/>
          <w:tab w:val="right" w:leader="dot" w:pos="9016"/>
        </w:tabs>
        <w:rPr>
          <w:rFonts w:eastAsiaTheme="minorEastAsia"/>
          <w:noProof/>
          <w:sz w:val="24"/>
          <w:szCs w:val="24"/>
          <w:lang w:eastAsia="en-GB"/>
        </w:rPr>
      </w:pPr>
      <w:hyperlink w:anchor="_Toc216901775" w:history="1">
        <w:r w:rsidRPr="00086DFD">
          <w:rPr>
            <w:rStyle w:val="Hyperlink"/>
            <w:noProof/>
          </w:rPr>
          <w:t>Summary</w:t>
        </w:r>
        <w:r>
          <w:rPr>
            <w:noProof/>
            <w:webHidden/>
          </w:rPr>
          <w:tab/>
        </w:r>
        <w:r>
          <w:rPr>
            <w:noProof/>
            <w:webHidden/>
          </w:rPr>
          <w:fldChar w:fldCharType="begin"/>
        </w:r>
        <w:r>
          <w:rPr>
            <w:noProof/>
            <w:webHidden/>
          </w:rPr>
          <w:instrText xml:space="preserve"> PAGEREF _Toc216901775 \h </w:instrText>
        </w:r>
        <w:r>
          <w:rPr>
            <w:noProof/>
            <w:webHidden/>
          </w:rPr>
        </w:r>
        <w:r>
          <w:rPr>
            <w:noProof/>
            <w:webHidden/>
          </w:rPr>
          <w:fldChar w:fldCharType="separate"/>
        </w:r>
        <w:r>
          <w:rPr>
            <w:noProof/>
            <w:webHidden/>
          </w:rPr>
          <w:t>11</w:t>
        </w:r>
        <w:r>
          <w:rPr>
            <w:noProof/>
            <w:webHidden/>
          </w:rPr>
          <w:fldChar w:fldCharType="end"/>
        </w:r>
      </w:hyperlink>
    </w:p>
    <w:p w14:paraId="3159C412" w14:textId="77777777" w:rsidR="0039453C" w:rsidRDefault="0039453C" w:rsidP="0039453C">
      <w:pPr>
        <w:pStyle w:val="TOC1"/>
        <w:tabs>
          <w:tab w:val="right" w:leader="dot" w:pos="9016"/>
        </w:tabs>
        <w:rPr>
          <w:rFonts w:eastAsiaTheme="minorEastAsia"/>
          <w:noProof/>
          <w:sz w:val="24"/>
          <w:szCs w:val="24"/>
          <w:lang w:eastAsia="en-GB"/>
        </w:rPr>
      </w:pPr>
      <w:hyperlink w:anchor="_Toc216901776" w:history="1">
        <w:r w:rsidRPr="00086DFD">
          <w:rPr>
            <w:rStyle w:val="Hyperlink"/>
            <w:noProof/>
          </w:rPr>
          <w:t>Conclusion</w:t>
        </w:r>
        <w:r>
          <w:rPr>
            <w:noProof/>
            <w:webHidden/>
          </w:rPr>
          <w:tab/>
        </w:r>
        <w:r>
          <w:rPr>
            <w:noProof/>
            <w:webHidden/>
          </w:rPr>
          <w:fldChar w:fldCharType="begin"/>
        </w:r>
        <w:r>
          <w:rPr>
            <w:noProof/>
            <w:webHidden/>
          </w:rPr>
          <w:instrText xml:space="preserve"> PAGEREF _Toc216901776 \h </w:instrText>
        </w:r>
        <w:r>
          <w:rPr>
            <w:noProof/>
            <w:webHidden/>
          </w:rPr>
        </w:r>
        <w:r>
          <w:rPr>
            <w:noProof/>
            <w:webHidden/>
          </w:rPr>
          <w:fldChar w:fldCharType="separate"/>
        </w:r>
        <w:r>
          <w:rPr>
            <w:noProof/>
            <w:webHidden/>
          </w:rPr>
          <w:t>12</w:t>
        </w:r>
        <w:r>
          <w:rPr>
            <w:noProof/>
            <w:webHidden/>
          </w:rPr>
          <w:fldChar w:fldCharType="end"/>
        </w:r>
      </w:hyperlink>
    </w:p>
    <w:p w14:paraId="5BC3BC08" w14:textId="77777777" w:rsidR="0039453C" w:rsidRDefault="0039453C" w:rsidP="0039453C">
      <w:pPr>
        <w:pStyle w:val="TOC1"/>
        <w:tabs>
          <w:tab w:val="right" w:leader="dot" w:pos="9016"/>
        </w:tabs>
        <w:rPr>
          <w:rFonts w:eastAsiaTheme="minorEastAsia"/>
          <w:noProof/>
          <w:sz w:val="24"/>
          <w:szCs w:val="24"/>
          <w:lang w:eastAsia="en-GB"/>
        </w:rPr>
      </w:pPr>
      <w:hyperlink w:anchor="_Toc216901777" w:history="1">
        <w:r w:rsidRPr="00086DFD">
          <w:rPr>
            <w:rStyle w:val="Hyperlink"/>
            <w:noProof/>
          </w:rPr>
          <w:t>References</w:t>
        </w:r>
        <w:r>
          <w:rPr>
            <w:noProof/>
            <w:webHidden/>
          </w:rPr>
          <w:tab/>
        </w:r>
        <w:r>
          <w:rPr>
            <w:noProof/>
            <w:webHidden/>
          </w:rPr>
          <w:fldChar w:fldCharType="begin"/>
        </w:r>
        <w:r>
          <w:rPr>
            <w:noProof/>
            <w:webHidden/>
          </w:rPr>
          <w:instrText xml:space="preserve"> PAGEREF _Toc216901777 \h </w:instrText>
        </w:r>
        <w:r>
          <w:rPr>
            <w:noProof/>
            <w:webHidden/>
          </w:rPr>
        </w:r>
        <w:r>
          <w:rPr>
            <w:noProof/>
            <w:webHidden/>
          </w:rPr>
          <w:fldChar w:fldCharType="separate"/>
        </w:r>
        <w:r>
          <w:rPr>
            <w:noProof/>
            <w:webHidden/>
          </w:rPr>
          <w:t>12</w:t>
        </w:r>
        <w:r>
          <w:rPr>
            <w:noProof/>
            <w:webHidden/>
          </w:rPr>
          <w:fldChar w:fldCharType="end"/>
        </w:r>
      </w:hyperlink>
    </w:p>
    <w:p w14:paraId="721A3B8A" w14:textId="7F116268" w:rsidR="00B84E07" w:rsidRDefault="0039453C" w:rsidP="0039453C">
      <w:pPr>
        <w:rPr>
          <w:rFonts w:ascii="Arial" w:hAnsi="Arial" w:cs="Arial"/>
          <w:b/>
          <w:bCs/>
        </w:rPr>
      </w:pPr>
      <w:r>
        <w:rPr>
          <w:b/>
          <w:bCs/>
        </w:rPr>
        <w:fldChar w:fldCharType="end"/>
      </w:r>
    </w:p>
    <w:p w14:paraId="6C3AC17A" w14:textId="77777777" w:rsidR="00B84E07" w:rsidRDefault="00B84E07" w:rsidP="00A65693">
      <w:pPr>
        <w:rPr>
          <w:rFonts w:ascii="Arial" w:hAnsi="Arial" w:cs="Arial"/>
          <w:b/>
          <w:bCs/>
        </w:rPr>
      </w:pPr>
    </w:p>
    <w:p w14:paraId="711AB676" w14:textId="77777777" w:rsidR="00B84E07" w:rsidRDefault="00B84E07" w:rsidP="00A65693">
      <w:pPr>
        <w:rPr>
          <w:rFonts w:ascii="Arial" w:hAnsi="Arial" w:cs="Arial"/>
          <w:b/>
          <w:bCs/>
        </w:rPr>
      </w:pPr>
    </w:p>
    <w:p w14:paraId="533E2098" w14:textId="77777777" w:rsidR="00B84E07" w:rsidRDefault="00B84E07" w:rsidP="00A65693">
      <w:pPr>
        <w:rPr>
          <w:rFonts w:ascii="Arial" w:hAnsi="Arial" w:cs="Arial"/>
          <w:b/>
          <w:bCs/>
        </w:rPr>
      </w:pPr>
    </w:p>
    <w:p w14:paraId="5A844BAA" w14:textId="77777777" w:rsidR="00B84E07" w:rsidRDefault="00B84E07" w:rsidP="00A65693">
      <w:pPr>
        <w:rPr>
          <w:rFonts w:ascii="Arial" w:hAnsi="Arial" w:cs="Arial"/>
          <w:b/>
          <w:bCs/>
        </w:rPr>
      </w:pPr>
    </w:p>
    <w:p w14:paraId="5A522CBF" w14:textId="77777777" w:rsidR="00B84E07" w:rsidRDefault="00B84E07" w:rsidP="00A65693">
      <w:pPr>
        <w:rPr>
          <w:rFonts w:ascii="Arial" w:hAnsi="Arial" w:cs="Arial"/>
          <w:b/>
          <w:bCs/>
        </w:rPr>
      </w:pPr>
    </w:p>
    <w:p w14:paraId="09792B1E" w14:textId="77777777" w:rsidR="00B84E07" w:rsidRDefault="00B84E07" w:rsidP="00A65693">
      <w:pPr>
        <w:rPr>
          <w:rFonts w:ascii="Arial" w:hAnsi="Arial" w:cs="Arial"/>
          <w:b/>
          <w:bCs/>
        </w:rPr>
      </w:pPr>
    </w:p>
    <w:p w14:paraId="784BFA2C" w14:textId="77777777" w:rsidR="00B84E07" w:rsidRDefault="00B84E07" w:rsidP="00A65693">
      <w:pPr>
        <w:rPr>
          <w:rFonts w:ascii="Arial" w:hAnsi="Arial" w:cs="Arial"/>
          <w:b/>
          <w:bCs/>
        </w:rPr>
      </w:pPr>
    </w:p>
    <w:p w14:paraId="6A352E2E" w14:textId="77777777" w:rsidR="00B84E07" w:rsidRDefault="00B84E07" w:rsidP="00A65693">
      <w:pPr>
        <w:rPr>
          <w:rFonts w:ascii="Arial" w:hAnsi="Arial" w:cs="Arial"/>
          <w:b/>
          <w:bCs/>
        </w:rPr>
      </w:pPr>
    </w:p>
    <w:p w14:paraId="2CF70E07" w14:textId="77777777" w:rsidR="00A34071" w:rsidRDefault="00A34071" w:rsidP="00A65693">
      <w:pPr>
        <w:rPr>
          <w:rFonts w:ascii="Arial" w:hAnsi="Arial" w:cs="Arial"/>
          <w:b/>
          <w:bCs/>
        </w:rPr>
      </w:pPr>
    </w:p>
    <w:p w14:paraId="1FBC8567" w14:textId="77777777" w:rsidR="00A34071" w:rsidRDefault="00A34071" w:rsidP="00A65693">
      <w:pPr>
        <w:rPr>
          <w:rFonts w:ascii="Arial" w:hAnsi="Arial" w:cs="Arial"/>
          <w:b/>
          <w:bCs/>
        </w:rPr>
      </w:pPr>
    </w:p>
    <w:p w14:paraId="7929C183" w14:textId="77777777" w:rsidR="00A34071" w:rsidRDefault="00A34071" w:rsidP="00A65693">
      <w:pPr>
        <w:rPr>
          <w:rFonts w:ascii="Arial" w:hAnsi="Arial" w:cs="Arial"/>
          <w:b/>
          <w:bCs/>
        </w:rPr>
      </w:pPr>
    </w:p>
    <w:p w14:paraId="3F292669" w14:textId="77777777" w:rsidR="00A34071" w:rsidRDefault="00A34071" w:rsidP="00A65693">
      <w:pPr>
        <w:rPr>
          <w:rFonts w:ascii="Arial" w:hAnsi="Arial" w:cs="Arial"/>
          <w:b/>
          <w:bCs/>
        </w:rPr>
      </w:pPr>
    </w:p>
    <w:p w14:paraId="060F60B6" w14:textId="77777777" w:rsidR="00A34071" w:rsidRDefault="00A34071" w:rsidP="00A65693">
      <w:pPr>
        <w:rPr>
          <w:rFonts w:ascii="Arial" w:hAnsi="Arial" w:cs="Arial"/>
          <w:b/>
          <w:bCs/>
        </w:rPr>
      </w:pPr>
    </w:p>
    <w:p w14:paraId="2606F192" w14:textId="77777777" w:rsidR="00A34071" w:rsidRDefault="00A34071" w:rsidP="00A65693">
      <w:pPr>
        <w:rPr>
          <w:rFonts w:ascii="Arial" w:hAnsi="Arial" w:cs="Arial"/>
          <w:b/>
          <w:bCs/>
        </w:rPr>
      </w:pPr>
    </w:p>
    <w:p w14:paraId="65B1D7F9" w14:textId="77777777" w:rsidR="00A34071" w:rsidRDefault="00A34071" w:rsidP="00A65693">
      <w:pPr>
        <w:rPr>
          <w:rFonts w:ascii="Arial" w:hAnsi="Arial" w:cs="Arial"/>
          <w:b/>
          <w:bCs/>
        </w:rPr>
      </w:pPr>
    </w:p>
    <w:p w14:paraId="7EF8231A" w14:textId="77777777" w:rsidR="00A34071" w:rsidRDefault="00A34071" w:rsidP="00A65693">
      <w:pPr>
        <w:rPr>
          <w:rFonts w:ascii="Arial" w:hAnsi="Arial" w:cs="Arial"/>
          <w:b/>
          <w:bCs/>
        </w:rPr>
      </w:pPr>
    </w:p>
    <w:p w14:paraId="6474CFA8" w14:textId="025CD084" w:rsidR="00A65693" w:rsidRPr="005A28BB" w:rsidRDefault="00A65693" w:rsidP="00967816">
      <w:pPr>
        <w:pStyle w:val="Heading1"/>
        <w:rPr>
          <w:rFonts w:ascii="Arial" w:hAnsi="Arial" w:cs="Arial"/>
          <w:b/>
          <w:bCs/>
          <w:color w:val="auto"/>
          <w:sz w:val="22"/>
          <w:szCs w:val="22"/>
        </w:rPr>
      </w:pPr>
      <w:bookmarkStart w:id="0" w:name="_Toc216901763"/>
      <w:r w:rsidRPr="005A28BB">
        <w:rPr>
          <w:rFonts w:ascii="Arial" w:hAnsi="Arial" w:cs="Arial"/>
          <w:b/>
          <w:bCs/>
          <w:color w:val="auto"/>
          <w:sz w:val="22"/>
          <w:szCs w:val="22"/>
        </w:rPr>
        <w:t>Introduction</w:t>
      </w:r>
      <w:bookmarkEnd w:id="0"/>
      <w:r w:rsidR="005A28BB">
        <w:rPr>
          <w:rFonts w:ascii="Arial" w:hAnsi="Arial" w:cs="Arial"/>
          <w:b/>
          <w:bCs/>
          <w:color w:val="auto"/>
          <w:sz w:val="22"/>
          <w:szCs w:val="22"/>
        </w:rPr>
        <w:t>:</w:t>
      </w:r>
    </w:p>
    <w:p w14:paraId="704F4C13" w14:textId="362D4654" w:rsidR="00A65693" w:rsidRPr="00A65693" w:rsidRDefault="00347AE7" w:rsidP="001F6C7A">
      <w:pPr>
        <w:spacing w:line="360" w:lineRule="auto"/>
        <w:jc w:val="both"/>
        <w:rPr>
          <w:rFonts w:ascii="Arial" w:hAnsi="Arial" w:cs="Arial"/>
        </w:rPr>
      </w:pPr>
      <w:r>
        <w:rPr>
          <w:rFonts w:ascii="Arial" w:hAnsi="Arial" w:cs="Arial"/>
        </w:rPr>
        <w:t xml:space="preserve">I choose </w:t>
      </w:r>
      <w:r w:rsidR="00597E30">
        <w:rPr>
          <w:rFonts w:ascii="Arial" w:hAnsi="Arial" w:cs="Arial"/>
        </w:rPr>
        <w:t>the</w:t>
      </w:r>
      <w:r>
        <w:rPr>
          <w:rFonts w:ascii="Arial" w:hAnsi="Arial" w:cs="Arial"/>
        </w:rPr>
        <w:t xml:space="preserve"> </w:t>
      </w:r>
      <w:r w:rsidR="00A65693" w:rsidRPr="00A65693">
        <w:rPr>
          <w:rFonts w:ascii="Arial" w:hAnsi="Arial" w:cs="Arial"/>
        </w:rPr>
        <w:t xml:space="preserve">role of a </w:t>
      </w:r>
      <w:r w:rsidR="002C24DC" w:rsidRPr="00F54BE3">
        <w:rPr>
          <w:rFonts w:ascii="Arial" w:hAnsi="Arial" w:cs="Arial"/>
        </w:rPr>
        <w:t>mental health nurse</w:t>
      </w:r>
      <w:r w:rsidR="00A65693" w:rsidRPr="00A65693">
        <w:rPr>
          <w:rFonts w:ascii="Arial" w:hAnsi="Arial" w:cs="Arial"/>
        </w:rPr>
        <w:t xml:space="preserve"> within the </w:t>
      </w:r>
      <w:r w:rsidR="00CF39D6">
        <w:rPr>
          <w:rFonts w:ascii="Arial" w:hAnsi="Arial" w:cs="Arial"/>
        </w:rPr>
        <w:t>NHS, which</w:t>
      </w:r>
      <w:r w:rsidR="00A65693" w:rsidRPr="00A65693">
        <w:rPr>
          <w:rFonts w:ascii="Arial" w:hAnsi="Arial" w:cs="Arial"/>
        </w:rPr>
        <w:t xml:space="preserve"> is vital in supporting individuals experiencing mental health challenges, promoting recovery, and improving overall well-being. I am particularly interested in pursuing a career as a </w:t>
      </w:r>
      <w:r w:rsidR="002C24DC" w:rsidRPr="00F54BE3">
        <w:rPr>
          <w:rFonts w:ascii="Arial" w:hAnsi="Arial" w:cs="Arial"/>
        </w:rPr>
        <w:t>mental health nurse</w:t>
      </w:r>
      <w:r w:rsidR="00A65693" w:rsidRPr="00A65693">
        <w:rPr>
          <w:rFonts w:ascii="Arial" w:hAnsi="Arial" w:cs="Arial"/>
        </w:rPr>
        <w:t xml:space="preserve"> at the South London and Maudsley NHS Foundation Trust, a leading </w:t>
      </w:r>
      <w:r w:rsidR="00905373">
        <w:rPr>
          <w:rFonts w:ascii="Arial" w:hAnsi="Arial" w:cs="Arial"/>
        </w:rPr>
        <w:t>organisation</w:t>
      </w:r>
      <w:r w:rsidR="00A65693" w:rsidRPr="00A65693">
        <w:rPr>
          <w:rFonts w:ascii="Arial" w:hAnsi="Arial" w:cs="Arial"/>
        </w:rPr>
        <w:t xml:space="preserve"> within the NHS Mental Health sector (NHS Jobs, 2025). My motivation for choosing this profession stems from a strong desire to make a positive difference in people’s lives, a commitment to compassionate care, and an interest in mental health advocacy. This profession aligns with my core values of empathy, respect, and empowerment, as well as my goal to </w:t>
      </w:r>
      <w:r w:rsidR="00905373">
        <w:rPr>
          <w:rFonts w:ascii="Arial" w:hAnsi="Arial" w:cs="Arial"/>
        </w:rPr>
        <w:t xml:space="preserve">foster strong therapeutic relationships and develop effective </w:t>
      </w:r>
      <w:r w:rsidR="00A65693" w:rsidRPr="00A65693">
        <w:rPr>
          <w:rFonts w:ascii="Arial" w:hAnsi="Arial" w:cs="Arial"/>
        </w:rPr>
        <w:t>communication skills.</w:t>
      </w:r>
      <w:r w:rsidR="00571975">
        <w:rPr>
          <w:rFonts w:ascii="Arial" w:hAnsi="Arial" w:cs="Arial"/>
        </w:rPr>
        <w:t xml:space="preserve"> </w:t>
      </w:r>
      <w:r w:rsidR="00905373">
        <w:rPr>
          <w:rFonts w:ascii="Arial" w:hAnsi="Arial" w:cs="Arial"/>
        </w:rPr>
        <w:t>The cognitive information processing theory also highlights this</w:t>
      </w:r>
      <w:r w:rsidR="0012541D">
        <w:rPr>
          <w:rFonts w:ascii="Arial" w:hAnsi="Arial" w:cs="Arial"/>
        </w:rPr>
        <w:t>;</w:t>
      </w:r>
      <w:r w:rsidR="00785B1A">
        <w:rPr>
          <w:rFonts w:ascii="Arial" w:hAnsi="Arial" w:cs="Arial"/>
        </w:rPr>
        <w:t xml:space="preserve"> this helps us understand </w:t>
      </w:r>
      <w:r w:rsidR="00735753">
        <w:rPr>
          <w:rFonts w:ascii="Arial" w:hAnsi="Arial" w:cs="Arial"/>
        </w:rPr>
        <w:t xml:space="preserve">key </w:t>
      </w:r>
      <w:r w:rsidR="0012541D">
        <w:rPr>
          <w:rFonts w:ascii="Arial" w:hAnsi="Arial" w:cs="Arial"/>
        </w:rPr>
        <w:t>processes,</w:t>
      </w:r>
      <w:r w:rsidR="00735753">
        <w:rPr>
          <w:rFonts w:ascii="Arial" w:hAnsi="Arial" w:cs="Arial"/>
        </w:rPr>
        <w:t xml:space="preserve"> including perception</w:t>
      </w:r>
      <w:r w:rsidR="0012541D">
        <w:rPr>
          <w:rFonts w:ascii="Arial" w:hAnsi="Arial" w:cs="Arial"/>
        </w:rPr>
        <w:t>.</w:t>
      </w:r>
    </w:p>
    <w:p w14:paraId="36FA2378" w14:textId="69769F00" w:rsidR="00A65693" w:rsidRDefault="00A65693" w:rsidP="001F6C7A">
      <w:pPr>
        <w:spacing w:line="360" w:lineRule="auto"/>
        <w:jc w:val="both"/>
        <w:rPr>
          <w:rFonts w:ascii="Arial" w:hAnsi="Arial" w:cs="Arial"/>
        </w:rPr>
      </w:pPr>
      <w:r w:rsidRPr="00A65693">
        <w:rPr>
          <w:rFonts w:ascii="Arial" w:hAnsi="Arial" w:cs="Arial"/>
        </w:rPr>
        <w:t xml:space="preserve">The structure of this report will include an overview of the </w:t>
      </w:r>
      <w:r w:rsidR="002C24DC" w:rsidRPr="00F54BE3">
        <w:rPr>
          <w:rFonts w:ascii="Arial" w:hAnsi="Arial" w:cs="Arial"/>
        </w:rPr>
        <w:t>mental health nurse</w:t>
      </w:r>
      <w:r w:rsidRPr="00A65693">
        <w:rPr>
          <w:rFonts w:ascii="Arial" w:hAnsi="Arial" w:cs="Arial"/>
        </w:rPr>
        <w:t xml:space="preserve"> role, a critical review of relevant literature, a reflection on required skills and competencies, and a discussion of career development opportunities. By examining a real job vacancy (see screenshot and citation), I aim to provide a comprehensive understanding of the profession and my reasons for choosing this career path.</w:t>
      </w:r>
    </w:p>
    <w:p w14:paraId="2E5A809F" w14:textId="77777777" w:rsidR="00242BF4" w:rsidRDefault="00242BF4" w:rsidP="001F6C7A">
      <w:pPr>
        <w:spacing w:line="360" w:lineRule="auto"/>
        <w:jc w:val="both"/>
        <w:rPr>
          <w:rFonts w:ascii="Arial" w:hAnsi="Arial" w:cs="Arial"/>
        </w:rPr>
      </w:pPr>
    </w:p>
    <w:p w14:paraId="20D8B179" w14:textId="5F1471B1" w:rsidR="00735753" w:rsidRPr="00F54BE3" w:rsidRDefault="00735753" w:rsidP="001F6C7A">
      <w:pPr>
        <w:spacing w:line="360" w:lineRule="auto"/>
        <w:jc w:val="both"/>
        <w:rPr>
          <w:rFonts w:ascii="Arial" w:hAnsi="Arial" w:cs="Arial"/>
        </w:rPr>
      </w:pPr>
      <w:r>
        <w:rPr>
          <w:rFonts w:ascii="Arial" w:hAnsi="Arial" w:cs="Arial"/>
        </w:rPr>
        <w:t>Figure 1</w:t>
      </w:r>
      <w:r w:rsidR="00C10814">
        <w:rPr>
          <w:rFonts w:ascii="Arial" w:hAnsi="Arial" w:cs="Arial"/>
        </w:rPr>
        <w:t>:</w:t>
      </w:r>
      <w:r>
        <w:rPr>
          <w:rFonts w:ascii="Arial" w:hAnsi="Arial" w:cs="Arial"/>
        </w:rPr>
        <w:t xml:space="preserve"> Screen Shot of J</w:t>
      </w:r>
      <w:r w:rsidR="00687BFC">
        <w:rPr>
          <w:rFonts w:ascii="Arial" w:hAnsi="Arial" w:cs="Arial"/>
        </w:rPr>
        <w:t>ob Advertisement</w:t>
      </w:r>
    </w:p>
    <w:p w14:paraId="18DCA7DA" w14:textId="7F754F80" w:rsidR="00B65C17" w:rsidRDefault="00FA7DAF" w:rsidP="00A65693">
      <w:r w:rsidRPr="00FA7DAF">
        <w:rPr>
          <w:noProof/>
        </w:rPr>
        <w:drawing>
          <wp:inline distT="0" distB="0" distL="0" distR="0" wp14:anchorId="5277E0CD" wp14:editId="62DEB440">
            <wp:extent cx="5731510" cy="2277745"/>
            <wp:effectExtent l="0" t="0" r="2540" b="8255"/>
            <wp:docPr id="1737558168"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558168" name="Picture 1" descr="A close-up of a document&#10;&#10;AI-generated content may be incorrect."/>
                    <pic:cNvPicPr/>
                  </pic:nvPicPr>
                  <pic:blipFill>
                    <a:blip r:embed="rId9"/>
                    <a:stretch>
                      <a:fillRect/>
                    </a:stretch>
                  </pic:blipFill>
                  <pic:spPr>
                    <a:xfrm>
                      <a:off x="0" y="0"/>
                      <a:ext cx="5731510" cy="2277745"/>
                    </a:xfrm>
                    <a:prstGeom prst="rect">
                      <a:avLst/>
                    </a:prstGeom>
                  </pic:spPr>
                </pic:pic>
              </a:graphicData>
            </a:graphic>
          </wp:inline>
        </w:drawing>
      </w:r>
    </w:p>
    <w:p w14:paraId="63BBFF96" w14:textId="0C8A9CA8" w:rsidR="00EF14F4" w:rsidRDefault="00F54BE3" w:rsidP="00A65693">
      <w:pPr>
        <w:rPr>
          <w:rFonts w:ascii="Open Sans" w:hAnsi="Open Sans" w:cs="Open Sans"/>
          <w:color w:val="172B4D"/>
          <w:shd w:val="clear" w:color="auto" w:fill="FFFFFF"/>
        </w:rPr>
      </w:pPr>
      <w:r>
        <w:rPr>
          <w:rFonts w:ascii="Open Sans" w:hAnsi="Open Sans" w:cs="Open Sans"/>
          <w:color w:val="172B4D"/>
          <w:shd w:val="clear" w:color="auto" w:fill="FFFFFF"/>
        </w:rPr>
        <w:t>(</w:t>
      </w:r>
      <w:r w:rsidR="000305E3">
        <w:rPr>
          <w:rFonts w:ascii="Open Sans" w:hAnsi="Open Sans" w:cs="Open Sans"/>
          <w:color w:val="172B4D"/>
          <w:shd w:val="clear" w:color="auto" w:fill="FFFFFF"/>
        </w:rPr>
        <w:t>NHS Jobs, 2025)</w:t>
      </w:r>
      <w:r>
        <w:rPr>
          <w:rFonts w:ascii="Open Sans" w:hAnsi="Open Sans" w:cs="Open Sans"/>
          <w:color w:val="172B4D"/>
          <w:shd w:val="clear" w:color="auto" w:fill="FFFFFF"/>
        </w:rPr>
        <w:t>.</w:t>
      </w:r>
    </w:p>
    <w:p w14:paraId="7827CD73" w14:textId="77777777" w:rsidR="00E81CF0" w:rsidRDefault="00E81CF0" w:rsidP="00A65693">
      <w:pPr>
        <w:rPr>
          <w:rFonts w:ascii="Open Sans" w:hAnsi="Open Sans" w:cs="Open Sans"/>
          <w:color w:val="172B4D"/>
          <w:shd w:val="clear" w:color="auto" w:fill="FFFFFF"/>
        </w:rPr>
      </w:pPr>
    </w:p>
    <w:p w14:paraId="55CBC815" w14:textId="4D84E7F0" w:rsidR="00E81CF0" w:rsidRPr="00F63E7A" w:rsidRDefault="00E81CF0" w:rsidP="00F63E7A">
      <w:pPr>
        <w:pStyle w:val="Heading1"/>
        <w:spacing w:line="360" w:lineRule="auto"/>
        <w:jc w:val="both"/>
        <w:rPr>
          <w:rFonts w:ascii="Arial" w:hAnsi="Arial" w:cs="Arial"/>
          <w:color w:val="auto"/>
          <w:sz w:val="22"/>
          <w:szCs w:val="22"/>
        </w:rPr>
      </w:pPr>
      <w:bookmarkStart w:id="1" w:name="_Toc216901764"/>
      <w:r w:rsidRPr="00F63E7A">
        <w:rPr>
          <w:rFonts w:ascii="Arial" w:hAnsi="Arial" w:cs="Arial"/>
          <w:color w:val="auto"/>
          <w:sz w:val="22"/>
          <w:szCs w:val="22"/>
        </w:rPr>
        <w:t>Analysis of Personal Employability Skills Required</w:t>
      </w:r>
      <w:bookmarkEnd w:id="1"/>
      <w:r w:rsidR="00974C99" w:rsidRPr="00F63E7A">
        <w:rPr>
          <w:rFonts w:ascii="Arial" w:hAnsi="Arial" w:cs="Arial"/>
          <w:color w:val="auto"/>
          <w:sz w:val="22"/>
          <w:szCs w:val="22"/>
        </w:rPr>
        <w:t>:</w:t>
      </w:r>
    </w:p>
    <w:p w14:paraId="05C7C405" w14:textId="23C05D30" w:rsidR="00E81CF0" w:rsidRPr="00F63E7A" w:rsidRDefault="00E81CF0" w:rsidP="00F63E7A">
      <w:pPr>
        <w:spacing w:line="360" w:lineRule="auto"/>
        <w:jc w:val="both"/>
        <w:rPr>
          <w:rFonts w:ascii="Arial" w:hAnsi="Arial" w:cs="Arial"/>
        </w:rPr>
      </w:pPr>
      <w:r w:rsidRPr="00F63E7A">
        <w:rPr>
          <w:rFonts w:ascii="Arial" w:hAnsi="Arial" w:cs="Arial"/>
        </w:rPr>
        <w:t xml:space="preserve">The role of a </w:t>
      </w:r>
      <w:r w:rsidR="00FC5CE4" w:rsidRPr="00F63E7A">
        <w:rPr>
          <w:rFonts w:ascii="Arial" w:hAnsi="Arial" w:cs="Arial"/>
        </w:rPr>
        <w:t>mental health nurse</w:t>
      </w:r>
      <w:r w:rsidRPr="00F63E7A">
        <w:rPr>
          <w:rFonts w:ascii="Arial" w:hAnsi="Arial" w:cs="Arial"/>
        </w:rPr>
        <w:t xml:space="preserve"> at South London and Maudsley NHS Foundation Trust, as described in the job advert (NHS Jobs, 2025), involves providing high-quality, compassionate care to individuals experiencing a range of mental health challenges. The job description outlines responsibilities such as conducting assessments, developing care plans, administering medication, and supporting recovery through therapeutic interventions. The person specification highlights essential qualifications such as NMC registration, experience in mental health settings, and core skills including communication, empathy, resilience, and teamwork.</w:t>
      </w:r>
    </w:p>
    <w:p w14:paraId="4BEF86A6" w14:textId="77777777" w:rsidR="00FB5D00" w:rsidRDefault="00FB5D00" w:rsidP="00E81CF0">
      <w:pPr>
        <w:rPr>
          <w:rFonts w:ascii="Arial" w:hAnsi="Arial" w:cs="Arial"/>
          <w:b/>
          <w:bCs/>
        </w:rPr>
      </w:pPr>
    </w:p>
    <w:p w14:paraId="5BB7A6FE" w14:textId="489DDD37" w:rsidR="00E81CF0" w:rsidRDefault="005F5B76" w:rsidP="00677305">
      <w:pPr>
        <w:pStyle w:val="Heading1"/>
        <w:rPr>
          <w:rFonts w:ascii="Arial" w:hAnsi="Arial" w:cs="Arial"/>
          <w:color w:val="auto"/>
          <w:sz w:val="24"/>
          <w:szCs w:val="24"/>
        </w:rPr>
      </w:pPr>
      <w:bookmarkStart w:id="2" w:name="_Toc216901765"/>
      <w:r w:rsidRPr="00242BF4">
        <w:rPr>
          <w:rFonts w:ascii="Arial" w:hAnsi="Arial" w:cs="Arial"/>
          <w:color w:val="auto"/>
          <w:sz w:val="24"/>
          <w:szCs w:val="24"/>
        </w:rPr>
        <w:t>1</w:t>
      </w:r>
      <w:r w:rsidR="003B77BB" w:rsidRPr="00242BF4">
        <w:rPr>
          <w:rFonts w:ascii="Arial" w:hAnsi="Arial" w:cs="Arial"/>
          <w:color w:val="auto"/>
          <w:sz w:val="24"/>
          <w:szCs w:val="24"/>
        </w:rPr>
        <w:t xml:space="preserve">.1 </w:t>
      </w:r>
      <w:r w:rsidR="00E81CF0" w:rsidRPr="00D45D47">
        <w:rPr>
          <w:rFonts w:ascii="Arial" w:hAnsi="Arial" w:cs="Arial"/>
          <w:color w:val="auto"/>
          <w:sz w:val="22"/>
          <w:szCs w:val="22"/>
        </w:rPr>
        <w:t>Key Employability Skills</w:t>
      </w:r>
      <w:bookmarkEnd w:id="2"/>
      <w:r w:rsidR="00D45D47">
        <w:rPr>
          <w:rFonts w:ascii="Arial" w:hAnsi="Arial" w:cs="Arial"/>
          <w:color w:val="auto"/>
          <w:sz w:val="24"/>
          <w:szCs w:val="24"/>
        </w:rPr>
        <w:t>:</w:t>
      </w:r>
    </w:p>
    <w:p w14:paraId="3600C114" w14:textId="77777777" w:rsidR="00B73585" w:rsidRPr="00B73585" w:rsidRDefault="00B73585" w:rsidP="00B73585"/>
    <w:p w14:paraId="2F8E3A70" w14:textId="63F2E59D" w:rsidR="00E81CF0" w:rsidRPr="00242BF4" w:rsidRDefault="00E81CF0" w:rsidP="00D45D47">
      <w:pPr>
        <w:pStyle w:val="ListParagraph"/>
        <w:numPr>
          <w:ilvl w:val="0"/>
          <w:numId w:val="3"/>
        </w:numPr>
        <w:spacing w:line="360" w:lineRule="auto"/>
        <w:jc w:val="both"/>
        <w:rPr>
          <w:rFonts w:ascii="Arial" w:hAnsi="Arial" w:cs="Arial"/>
        </w:rPr>
      </w:pPr>
      <w:r w:rsidRPr="00242BF4">
        <w:rPr>
          <w:rFonts w:ascii="Arial" w:hAnsi="Arial" w:cs="Arial"/>
        </w:rPr>
        <w:t>Communication</w:t>
      </w:r>
      <w:r w:rsidRPr="00242BF4">
        <w:rPr>
          <w:rFonts w:ascii="Arial" w:hAnsi="Arial" w:cs="Arial"/>
          <w:b/>
          <w:bCs/>
        </w:rPr>
        <w:t>:</w:t>
      </w:r>
      <w:r w:rsidRPr="00242BF4">
        <w:rPr>
          <w:rFonts w:ascii="Arial" w:hAnsi="Arial" w:cs="Arial"/>
        </w:rPr>
        <w:br/>
        <w:t xml:space="preserve">Effective communication is fundamental for </w:t>
      </w:r>
      <w:r w:rsidR="00FC5CE4" w:rsidRPr="00242BF4">
        <w:rPr>
          <w:rFonts w:ascii="Arial" w:hAnsi="Arial" w:cs="Arial"/>
        </w:rPr>
        <w:t>mental health nurses.</w:t>
      </w:r>
      <w:r w:rsidRPr="00242BF4">
        <w:rPr>
          <w:rFonts w:ascii="Arial" w:hAnsi="Arial" w:cs="Arial"/>
        </w:rPr>
        <w:t xml:space="preserve"> They must engage empathetically with patients, listen actively, and convey complex information in a clear, supportive manner. For example, when discussing treatment options or supporting families in crisis, a nurse must adapt their communication style to suit the emotional state and comprehension level of </w:t>
      </w:r>
      <w:r w:rsidR="00615DB6" w:rsidRPr="00242BF4">
        <w:rPr>
          <w:rFonts w:ascii="Arial" w:hAnsi="Arial" w:cs="Arial"/>
        </w:rPr>
        <w:t xml:space="preserve">the </w:t>
      </w:r>
      <w:r w:rsidRPr="00242BF4">
        <w:rPr>
          <w:rFonts w:ascii="Arial" w:hAnsi="Arial" w:cs="Arial"/>
        </w:rPr>
        <w:t xml:space="preserve">individual. Strong verbal and non-verbal communication also </w:t>
      </w:r>
      <w:proofErr w:type="gramStart"/>
      <w:r w:rsidR="00B42D89" w:rsidRPr="00242BF4">
        <w:rPr>
          <w:rFonts w:ascii="Arial" w:hAnsi="Arial" w:cs="Arial"/>
        </w:rPr>
        <w:t>underpins</w:t>
      </w:r>
      <w:proofErr w:type="gramEnd"/>
      <w:r w:rsidRPr="00242BF4">
        <w:rPr>
          <w:rFonts w:ascii="Arial" w:hAnsi="Arial" w:cs="Arial"/>
        </w:rPr>
        <w:t xml:space="preserve"> collaboration with multidisciplinary teams.</w:t>
      </w:r>
    </w:p>
    <w:p w14:paraId="7E649E32" w14:textId="4272201A" w:rsidR="00E81CF0" w:rsidRPr="00EF1A89" w:rsidRDefault="00E81CF0" w:rsidP="00D45D47">
      <w:pPr>
        <w:pStyle w:val="ListParagraph"/>
        <w:numPr>
          <w:ilvl w:val="0"/>
          <w:numId w:val="3"/>
        </w:numPr>
        <w:spacing w:line="360" w:lineRule="auto"/>
        <w:jc w:val="both"/>
        <w:rPr>
          <w:rFonts w:ascii="Arial" w:hAnsi="Arial" w:cs="Arial"/>
        </w:rPr>
      </w:pPr>
      <w:r w:rsidRPr="00EF1A89">
        <w:rPr>
          <w:rFonts w:ascii="Arial" w:hAnsi="Arial" w:cs="Arial"/>
        </w:rPr>
        <w:t>Resilience</w:t>
      </w:r>
      <w:r w:rsidRPr="00EF1A89">
        <w:rPr>
          <w:rFonts w:ascii="Arial" w:hAnsi="Arial" w:cs="Arial"/>
          <w:b/>
          <w:bCs/>
        </w:rPr>
        <w:t>:</w:t>
      </w:r>
      <w:r w:rsidRPr="00EF1A89">
        <w:rPr>
          <w:rFonts w:ascii="Arial" w:hAnsi="Arial" w:cs="Arial"/>
        </w:rPr>
        <w:br/>
        <w:t>Working in mental health can be emotionally demanding. Nurses often support patients experiencing acute distress, self-harm, or suicidal ideation. Resilience enables professionals to manage their emotional responses</w:t>
      </w:r>
      <w:r w:rsidR="00AF28E0" w:rsidRPr="00EF1A89">
        <w:rPr>
          <w:rFonts w:ascii="Arial" w:hAnsi="Arial" w:cs="Arial"/>
        </w:rPr>
        <w:t xml:space="preserve"> effectively, maintain their professionalism, and continue to provide high-quality</w:t>
      </w:r>
      <w:r w:rsidRPr="00EF1A89">
        <w:rPr>
          <w:rFonts w:ascii="Arial" w:hAnsi="Arial" w:cs="Arial"/>
        </w:rPr>
        <w:t xml:space="preserve"> care. </w:t>
      </w:r>
      <w:r w:rsidR="00224D81" w:rsidRPr="00EF1A89">
        <w:rPr>
          <w:rFonts w:ascii="Arial" w:hAnsi="Arial" w:cs="Arial"/>
        </w:rPr>
        <w:t>Practising</w:t>
      </w:r>
      <w:r w:rsidRPr="00EF1A89">
        <w:rPr>
          <w:rFonts w:ascii="Arial" w:hAnsi="Arial" w:cs="Arial"/>
        </w:rPr>
        <w:t xml:space="preserve"> self-care, seeking supervision, and reflecting on challenging cases are strategies used to build and </w:t>
      </w:r>
      <w:r w:rsidR="00AF28E0" w:rsidRPr="00EF1A89">
        <w:rPr>
          <w:rFonts w:ascii="Arial" w:hAnsi="Arial" w:cs="Arial"/>
        </w:rPr>
        <w:t>sustain</w:t>
      </w:r>
      <w:r w:rsidRPr="00EF1A89">
        <w:rPr>
          <w:rFonts w:ascii="Arial" w:hAnsi="Arial" w:cs="Arial"/>
        </w:rPr>
        <w:t xml:space="preserve"> resilience in practice (</w:t>
      </w:r>
      <w:r w:rsidR="002A6669" w:rsidRPr="00EF1A89">
        <w:rPr>
          <w:rFonts w:ascii="Arial" w:hAnsi="Arial" w:cs="Arial"/>
          <w:shd w:val="clear" w:color="auto" w:fill="FFFFFF"/>
        </w:rPr>
        <w:t>Allsopp et al., 2024</w:t>
      </w:r>
      <w:r w:rsidRPr="00EF1A89">
        <w:rPr>
          <w:rFonts w:ascii="Arial" w:hAnsi="Arial" w:cs="Arial"/>
        </w:rPr>
        <w:t>).</w:t>
      </w:r>
    </w:p>
    <w:p w14:paraId="7515D740" w14:textId="1CC20DA0" w:rsidR="00E81CF0" w:rsidRPr="00EF1A89" w:rsidRDefault="00E81CF0" w:rsidP="00D45D47">
      <w:pPr>
        <w:pStyle w:val="ListParagraph"/>
        <w:numPr>
          <w:ilvl w:val="0"/>
          <w:numId w:val="3"/>
        </w:numPr>
        <w:spacing w:line="360" w:lineRule="auto"/>
        <w:jc w:val="both"/>
        <w:rPr>
          <w:rFonts w:ascii="Arial" w:hAnsi="Arial" w:cs="Arial"/>
        </w:rPr>
      </w:pPr>
      <w:r w:rsidRPr="00EF1A89">
        <w:rPr>
          <w:rFonts w:ascii="Arial" w:hAnsi="Arial" w:cs="Arial"/>
        </w:rPr>
        <w:t>Teamwork</w:t>
      </w:r>
      <w:r w:rsidRPr="00EF1A89">
        <w:rPr>
          <w:rFonts w:ascii="Arial" w:hAnsi="Arial" w:cs="Arial"/>
          <w:b/>
          <w:bCs/>
        </w:rPr>
        <w:t>:</w:t>
      </w:r>
      <w:r w:rsidRPr="00EF1A89">
        <w:rPr>
          <w:rFonts w:ascii="Arial" w:hAnsi="Arial" w:cs="Arial"/>
        </w:rPr>
        <w:br/>
      </w:r>
      <w:r w:rsidR="00690A70" w:rsidRPr="00EF1A89">
        <w:rPr>
          <w:rFonts w:ascii="Arial" w:hAnsi="Arial" w:cs="Arial"/>
        </w:rPr>
        <w:t>MHN</w:t>
      </w:r>
      <w:r w:rsidRPr="00EF1A89">
        <w:rPr>
          <w:rFonts w:ascii="Arial" w:hAnsi="Arial" w:cs="Arial"/>
        </w:rPr>
        <w:t xml:space="preserve"> </w:t>
      </w:r>
      <w:r w:rsidR="00690A70" w:rsidRPr="00EF1A89">
        <w:rPr>
          <w:rFonts w:ascii="Arial" w:hAnsi="Arial" w:cs="Arial"/>
        </w:rPr>
        <w:t>works</w:t>
      </w:r>
      <w:r w:rsidRPr="00EF1A89">
        <w:rPr>
          <w:rFonts w:ascii="Arial" w:hAnsi="Arial" w:cs="Arial"/>
        </w:rPr>
        <w:t xml:space="preserve"> closely with psychiatrists, psychologists, social workers, and other professionals. Teamwork ensures coordinated, holistic care. For instance, during ward rounds or case conferences, nurses contribute observations and advocate for patient needs. A collaborative approach also fosters mutual support among staff, reducing burnout and improving patient outcomes.</w:t>
      </w:r>
    </w:p>
    <w:p w14:paraId="61EFB273" w14:textId="0F582D6C" w:rsidR="00E81CF0" w:rsidRPr="00BD0456" w:rsidRDefault="00E81CF0" w:rsidP="00D45D47">
      <w:pPr>
        <w:pStyle w:val="ListParagraph"/>
        <w:numPr>
          <w:ilvl w:val="0"/>
          <w:numId w:val="3"/>
        </w:numPr>
        <w:spacing w:line="360" w:lineRule="auto"/>
        <w:jc w:val="both"/>
        <w:rPr>
          <w:rFonts w:ascii="Arial" w:hAnsi="Arial" w:cs="Arial"/>
        </w:rPr>
      </w:pPr>
      <w:r w:rsidRPr="00BD0456">
        <w:rPr>
          <w:rFonts w:ascii="Arial" w:hAnsi="Arial" w:cs="Arial"/>
        </w:rPr>
        <w:t>Digital Literacy</w:t>
      </w:r>
      <w:r w:rsidRPr="00BD0456">
        <w:rPr>
          <w:rFonts w:ascii="Arial" w:hAnsi="Arial" w:cs="Arial"/>
          <w:b/>
          <w:bCs/>
        </w:rPr>
        <w:t>:</w:t>
      </w:r>
      <w:r w:rsidRPr="00BD0456">
        <w:rPr>
          <w:rFonts w:ascii="Arial" w:hAnsi="Arial" w:cs="Arial"/>
        </w:rPr>
        <w:br/>
        <w:t xml:space="preserve">With the increasing use of electronic health records and telehealth, digital literacy is now a key requirement. Mental </w:t>
      </w:r>
      <w:r w:rsidR="00D3302B" w:rsidRPr="00BD0456">
        <w:rPr>
          <w:rFonts w:ascii="Arial" w:hAnsi="Arial" w:cs="Arial"/>
        </w:rPr>
        <w:t>health nurses</w:t>
      </w:r>
      <w:r w:rsidRPr="00BD0456">
        <w:rPr>
          <w:rFonts w:ascii="Arial" w:hAnsi="Arial" w:cs="Arial"/>
        </w:rPr>
        <w:t xml:space="preserve"> must accurately document care, access clinical guidelines, and use digital platforms for remote consultations. This ensures continuity of care and supports data-driven </w:t>
      </w:r>
      <w:r w:rsidR="00076431" w:rsidRPr="00BD0456">
        <w:rPr>
          <w:rFonts w:ascii="Arial" w:hAnsi="Arial" w:cs="Arial"/>
        </w:rPr>
        <w:t xml:space="preserve">decision-making. </w:t>
      </w:r>
      <w:r w:rsidR="00D140CE">
        <w:rPr>
          <w:rFonts w:ascii="Arial" w:hAnsi="Arial" w:cs="Arial"/>
        </w:rPr>
        <w:t>Challenges</w:t>
      </w:r>
      <w:r w:rsidR="00DA425C" w:rsidRPr="00BD0456">
        <w:rPr>
          <w:rFonts w:ascii="Arial" w:hAnsi="Arial" w:cs="Arial"/>
        </w:rPr>
        <w:t xml:space="preserve"> of all </w:t>
      </w:r>
      <w:r w:rsidR="00473653" w:rsidRPr="00BD0456">
        <w:rPr>
          <w:rFonts w:ascii="Arial" w:hAnsi="Arial" w:cs="Arial"/>
        </w:rPr>
        <w:t>the above</w:t>
      </w:r>
      <w:r w:rsidR="00711D62" w:rsidRPr="00BD0456">
        <w:rPr>
          <w:rFonts w:ascii="Arial" w:hAnsi="Arial" w:cs="Arial"/>
        </w:rPr>
        <w:t xml:space="preserve">. To overcome these challenges, I made a conscious effort to attend digital skills workshops and seek guidance from colleagues who were more confident with technology. Practising regularly on the actual systems we use at work helped me become much more comfortable and accurate in my documentation. I also familiarised myself thoroughly with our organisation’s data protection policies to ensure I </w:t>
      </w:r>
      <w:r w:rsidR="00C71FC8" w:rsidRPr="00BD0456">
        <w:rPr>
          <w:rFonts w:ascii="Arial" w:hAnsi="Arial" w:cs="Arial"/>
        </w:rPr>
        <w:t>was always safeguarding patient information</w:t>
      </w:r>
      <w:r w:rsidR="00711D62" w:rsidRPr="00BD0456">
        <w:rPr>
          <w:rFonts w:ascii="Arial" w:hAnsi="Arial" w:cs="Arial"/>
        </w:rPr>
        <w:t>.</w:t>
      </w:r>
    </w:p>
    <w:p w14:paraId="4FCD8F56" w14:textId="77777777" w:rsidR="000106C8" w:rsidRDefault="000106C8" w:rsidP="00A45FB3">
      <w:pPr>
        <w:spacing w:line="360" w:lineRule="auto"/>
        <w:jc w:val="both"/>
        <w:rPr>
          <w:rFonts w:ascii="Arial" w:hAnsi="Arial" w:cs="Arial"/>
          <w:b/>
          <w:bCs/>
        </w:rPr>
      </w:pPr>
    </w:p>
    <w:p w14:paraId="6307AB66" w14:textId="77777777" w:rsidR="00FB4991" w:rsidRDefault="00FB4991" w:rsidP="00A45FB3">
      <w:pPr>
        <w:spacing w:line="360" w:lineRule="auto"/>
        <w:rPr>
          <w:rFonts w:ascii="Arial" w:hAnsi="Arial" w:cs="Arial"/>
          <w:b/>
          <w:bCs/>
        </w:rPr>
      </w:pPr>
    </w:p>
    <w:p w14:paraId="439DDDE3" w14:textId="1A4B3CF3" w:rsidR="00E81CF0" w:rsidRPr="006602E0" w:rsidRDefault="007A2D0D" w:rsidP="00A45FB3">
      <w:pPr>
        <w:spacing w:line="360" w:lineRule="auto"/>
        <w:jc w:val="both"/>
        <w:rPr>
          <w:rFonts w:ascii="Arial" w:hAnsi="Arial" w:cs="Arial"/>
        </w:rPr>
      </w:pPr>
      <w:bookmarkStart w:id="3" w:name="_Toc216901766"/>
      <w:r w:rsidRPr="005C5841">
        <w:rPr>
          <w:rStyle w:val="Heading1Char"/>
          <w:rFonts w:ascii="Arial" w:hAnsi="Arial" w:cs="Arial"/>
          <w:color w:val="auto"/>
          <w:sz w:val="24"/>
          <w:szCs w:val="24"/>
        </w:rPr>
        <w:t xml:space="preserve">1.2 </w:t>
      </w:r>
      <w:r w:rsidRPr="006602E0">
        <w:rPr>
          <w:rStyle w:val="Heading1Char"/>
          <w:rFonts w:ascii="Arial" w:hAnsi="Arial" w:cs="Arial"/>
          <w:color w:val="auto"/>
          <w:sz w:val="22"/>
          <w:szCs w:val="22"/>
        </w:rPr>
        <w:t>The</w:t>
      </w:r>
      <w:r w:rsidR="00E81CF0" w:rsidRPr="006602E0">
        <w:rPr>
          <w:rStyle w:val="Heading1Char"/>
          <w:rFonts w:ascii="Arial" w:hAnsi="Arial" w:cs="Arial"/>
          <w:color w:val="auto"/>
          <w:sz w:val="22"/>
          <w:szCs w:val="22"/>
        </w:rPr>
        <w:t xml:space="preserve"> </w:t>
      </w:r>
      <w:r w:rsidR="00AD6A73" w:rsidRPr="006602E0">
        <w:rPr>
          <w:rStyle w:val="Heading1Char"/>
          <w:rFonts w:ascii="Arial" w:hAnsi="Arial" w:cs="Arial"/>
          <w:color w:val="auto"/>
          <w:sz w:val="22"/>
          <w:szCs w:val="22"/>
        </w:rPr>
        <w:t>6 Cs</w:t>
      </w:r>
      <w:r w:rsidR="00E81CF0" w:rsidRPr="006602E0">
        <w:rPr>
          <w:rStyle w:val="Heading1Char"/>
          <w:rFonts w:ascii="Arial" w:hAnsi="Arial" w:cs="Arial"/>
          <w:color w:val="auto"/>
          <w:sz w:val="22"/>
          <w:szCs w:val="22"/>
        </w:rPr>
        <w:t xml:space="preserve"> of Nursing: </w:t>
      </w:r>
      <w:r w:rsidR="00D3302B" w:rsidRPr="006602E0">
        <w:rPr>
          <w:rStyle w:val="Heading1Char"/>
          <w:rFonts w:ascii="Arial" w:hAnsi="Arial" w:cs="Arial"/>
          <w:color w:val="auto"/>
          <w:sz w:val="22"/>
          <w:szCs w:val="22"/>
        </w:rPr>
        <w:t>Real-Life</w:t>
      </w:r>
      <w:r w:rsidR="00E81CF0" w:rsidRPr="006602E0">
        <w:rPr>
          <w:rStyle w:val="Heading1Char"/>
          <w:rFonts w:ascii="Arial" w:hAnsi="Arial" w:cs="Arial"/>
          <w:color w:val="auto"/>
          <w:sz w:val="22"/>
          <w:szCs w:val="22"/>
        </w:rPr>
        <w:t xml:space="preserve"> Examples</w:t>
      </w:r>
      <w:bookmarkEnd w:id="3"/>
      <w:r w:rsidR="00782962" w:rsidRPr="006602E0">
        <w:rPr>
          <w:rFonts w:ascii="Arial" w:hAnsi="Arial" w:cs="Arial"/>
        </w:rPr>
        <w:t>:</w:t>
      </w:r>
    </w:p>
    <w:p w14:paraId="1A562DD3" w14:textId="15251BC2" w:rsidR="00E81CF0" w:rsidRPr="006602E0" w:rsidRDefault="00E81CF0" w:rsidP="006602E0">
      <w:pPr>
        <w:spacing w:line="360" w:lineRule="auto"/>
        <w:jc w:val="both"/>
        <w:rPr>
          <w:rFonts w:ascii="Arial" w:hAnsi="Arial" w:cs="Arial"/>
        </w:rPr>
      </w:pPr>
      <w:r w:rsidRPr="006602E0">
        <w:rPr>
          <w:rFonts w:ascii="Arial" w:hAnsi="Arial" w:cs="Arial"/>
        </w:rPr>
        <w:t>The "6Cs"—Care, Compassion, Competence, Communication, Courage, and Commitment—are central to nursing practice (NHS England, 20</w:t>
      </w:r>
      <w:r w:rsidR="00AE640B" w:rsidRPr="006602E0">
        <w:rPr>
          <w:rFonts w:ascii="Arial" w:hAnsi="Arial" w:cs="Arial"/>
        </w:rPr>
        <w:t>24</w:t>
      </w:r>
      <w:r w:rsidRPr="006602E0">
        <w:rPr>
          <w:rFonts w:ascii="Arial" w:hAnsi="Arial" w:cs="Arial"/>
        </w:rPr>
        <w:t>):</w:t>
      </w:r>
    </w:p>
    <w:p w14:paraId="7728C1C1" w14:textId="1D217CC7" w:rsidR="00E81CF0" w:rsidRPr="007A2D0D" w:rsidRDefault="00E81CF0" w:rsidP="006602E0">
      <w:pPr>
        <w:pStyle w:val="ListParagraph"/>
        <w:numPr>
          <w:ilvl w:val="0"/>
          <w:numId w:val="4"/>
        </w:numPr>
        <w:spacing w:line="360" w:lineRule="auto"/>
        <w:jc w:val="both"/>
        <w:rPr>
          <w:rFonts w:ascii="Arial" w:hAnsi="Arial" w:cs="Arial"/>
        </w:rPr>
      </w:pPr>
      <w:r w:rsidRPr="007A2D0D">
        <w:rPr>
          <w:rFonts w:ascii="Arial" w:hAnsi="Arial" w:cs="Arial"/>
        </w:rPr>
        <w:t>Care</w:t>
      </w:r>
      <w:r w:rsidRPr="007A2D0D">
        <w:rPr>
          <w:rFonts w:ascii="Arial" w:hAnsi="Arial" w:cs="Arial"/>
          <w:b/>
          <w:bCs/>
        </w:rPr>
        <w:t>:</w:t>
      </w:r>
      <w:r w:rsidRPr="007A2D0D">
        <w:rPr>
          <w:rFonts w:ascii="Arial" w:hAnsi="Arial" w:cs="Arial"/>
        </w:rPr>
        <w:t xml:space="preserve"> Providing </w:t>
      </w:r>
      <w:r w:rsidR="00FE6B74" w:rsidRPr="007A2D0D">
        <w:rPr>
          <w:rFonts w:ascii="Arial" w:hAnsi="Arial" w:cs="Arial"/>
        </w:rPr>
        <w:t>person-centred</w:t>
      </w:r>
      <w:r w:rsidRPr="007A2D0D">
        <w:rPr>
          <w:rFonts w:ascii="Arial" w:hAnsi="Arial" w:cs="Arial"/>
        </w:rPr>
        <w:t xml:space="preserve"> care by involving patients in decisions about their treatment. For example, a nurse might develop a care plan for a young person with depression, ensuring their preferences and values are respected.</w:t>
      </w:r>
    </w:p>
    <w:p w14:paraId="719DFB9A" w14:textId="77777777" w:rsidR="00E81CF0" w:rsidRPr="007A2D0D" w:rsidRDefault="00E81CF0" w:rsidP="006602E0">
      <w:pPr>
        <w:pStyle w:val="ListParagraph"/>
        <w:numPr>
          <w:ilvl w:val="0"/>
          <w:numId w:val="4"/>
        </w:numPr>
        <w:spacing w:line="360" w:lineRule="auto"/>
        <w:jc w:val="both"/>
        <w:rPr>
          <w:rFonts w:ascii="Arial" w:hAnsi="Arial" w:cs="Arial"/>
        </w:rPr>
      </w:pPr>
      <w:r w:rsidRPr="007A2D0D">
        <w:rPr>
          <w:rFonts w:ascii="Arial" w:hAnsi="Arial" w:cs="Arial"/>
        </w:rPr>
        <w:t>Compassion</w:t>
      </w:r>
      <w:r w:rsidRPr="007A2D0D">
        <w:rPr>
          <w:rFonts w:ascii="Arial" w:hAnsi="Arial" w:cs="Arial"/>
          <w:b/>
          <w:bCs/>
        </w:rPr>
        <w:t>:</w:t>
      </w:r>
      <w:r w:rsidRPr="007A2D0D">
        <w:rPr>
          <w:rFonts w:ascii="Arial" w:hAnsi="Arial" w:cs="Arial"/>
        </w:rPr>
        <w:t> Demonstrating understanding and kindness during moments of distress, such as listening to a patient’s fears without judgment.</w:t>
      </w:r>
    </w:p>
    <w:p w14:paraId="54CA31C3" w14:textId="6BFBAB96" w:rsidR="00E81CF0" w:rsidRPr="007A2D0D" w:rsidRDefault="00E81CF0" w:rsidP="006602E0">
      <w:pPr>
        <w:pStyle w:val="ListParagraph"/>
        <w:numPr>
          <w:ilvl w:val="0"/>
          <w:numId w:val="4"/>
        </w:numPr>
        <w:spacing w:line="360" w:lineRule="auto"/>
        <w:jc w:val="both"/>
        <w:rPr>
          <w:rFonts w:ascii="Arial" w:hAnsi="Arial" w:cs="Arial"/>
        </w:rPr>
      </w:pPr>
      <w:r w:rsidRPr="007A2D0D">
        <w:rPr>
          <w:rFonts w:ascii="Arial" w:hAnsi="Arial" w:cs="Arial"/>
        </w:rPr>
        <w:t>Competence</w:t>
      </w:r>
      <w:r w:rsidRPr="007A2D0D">
        <w:rPr>
          <w:rFonts w:ascii="Arial" w:hAnsi="Arial" w:cs="Arial"/>
          <w:b/>
          <w:bCs/>
        </w:rPr>
        <w:t>:</w:t>
      </w:r>
      <w:r w:rsidRPr="007A2D0D">
        <w:rPr>
          <w:rFonts w:ascii="Arial" w:hAnsi="Arial" w:cs="Arial"/>
        </w:rPr>
        <w:t xml:space="preserve"> Maintaining clinical knowledge, such as safely administering medication or </w:t>
      </w:r>
      <w:r w:rsidR="00FE6B74" w:rsidRPr="007A2D0D">
        <w:rPr>
          <w:rFonts w:ascii="Arial" w:hAnsi="Arial" w:cs="Arial"/>
        </w:rPr>
        <w:t>recognising</w:t>
      </w:r>
      <w:r w:rsidRPr="007A2D0D">
        <w:rPr>
          <w:rFonts w:ascii="Arial" w:hAnsi="Arial" w:cs="Arial"/>
        </w:rPr>
        <w:t xml:space="preserve"> side effects of psychotropic drugs.</w:t>
      </w:r>
    </w:p>
    <w:p w14:paraId="6BE3F88D" w14:textId="77777777" w:rsidR="00E81CF0" w:rsidRPr="007A2D0D" w:rsidRDefault="00E81CF0" w:rsidP="006602E0">
      <w:pPr>
        <w:pStyle w:val="ListParagraph"/>
        <w:numPr>
          <w:ilvl w:val="0"/>
          <w:numId w:val="4"/>
        </w:numPr>
        <w:spacing w:line="360" w:lineRule="auto"/>
        <w:jc w:val="both"/>
        <w:rPr>
          <w:rFonts w:ascii="Arial" w:hAnsi="Arial" w:cs="Arial"/>
        </w:rPr>
      </w:pPr>
      <w:r w:rsidRPr="007A2D0D">
        <w:rPr>
          <w:rFonts w:ascii="Arial" w:hAnsi="Arial" w:cs="Arial"/>
        </w:rPr>
        <w:t>Communication</w:t>
      </w:r>
      <w:r w:rsidRPr="007A2D0D">
        <w:rPr>
          <w:rFonts w:ascii="Arial" w:hAnsi="Arial" w:cs="Arial"/>
          <w:b/>
          <w:bCs/>
        </w:rPr>
        <w:t>:</w:t>
      </w:r>
      <w:r w:rsidRPr="007A2D0D">
        <w:rPr>
          <w:rFonts w:ascii="Arial" w:hAnsi="Arial" w:cs="Arial"/>
        </w:rPr>
        <w:t> Explaining diagnoses, medications, and safety plans clearly to patients and families.</w:t>
      </w:r>
    </w:p>
    <w:p w14:paraId="23C33CF3" w14:textId="77777777" w:rsidR="00E81CF0" w:rsidRPr="007A2D0D" w:rsidRDefault="00E81CF0" w:rsidP="006602E0">
      <w:pPr>
        <w:pStyle w:val="ListParagraph"/>
        <w:numPr>
          <w:ilvl w:val="0"/>
          <w:numId w:val="4"/>
        </w:numPr>
        <w:spacing w:line="360" w:lineRule="auto"/>
        <w:jc w:val="both"/>
        <w:rPr>
          <w:rFonts w:ascii="Arial" w:hAnsi="Arial" w:cs="Arial"/>
        </w:rPr>
      </w:pPr>
      <w:r w:rsidRPr="007A2D0D">
        <w:rPr>
          <w:rFonts w:ascii="Arial" w:hAnsi="Arial" w:cs="Arial"/>
        </w:rPr>
        <w:t>Courage</w:t>
      </w:r>
      <w:r w:rsidRPr="007A2D0D">
        <w:rPr>
          <w:rFonts w:ascii="Arial" w:hAnsi="Arial" w:cs="Arial"/>
          <w:b/>
          <w:bCs/>
        </w:rPr>
        <w:t>:</w:t>
      </w:r>
      <w:r w:rsidRPr="007A2D0D">
        <w:rPr>
          <w:rFonts w:ascii="Arial" w:hAnsi="Arial" w:cs="Arial"/>
        </w:rPr>
        <w:t> Raising concerns about patient safety or questioning practice when necessary.</w:t>
      </w:r>
    </w:p>
    <w:p w14:paraId="1405F658" w14:textId="77777777" w:rsidR="00E81CF0" w:rsidRPr="007A2D0D" w:rsidRDefault="00E81CF0" w:rsidP="006602E0">
      <w:pPr>
        <w:pStyle w:val="ListParagraph"/>
        <w:numPr>
          <w:ilvl w:val="0"/>
          <w:numId w:val="4"/>
        </w:numPr>
        <w:spacing w:line="360" w:lineRule="auto"/>
        <w:jc w:val="both"/>
        <w:rPr>
          <w:rFonts w:ascii="Arial" w:hAnsi="Arial" w:cs="Arial"/>
        </w:rPr>
      </w:pPr>
      <w:r w:rsidRPr="007A2D0D">
        <w:rPr>
          <w:rFonts w:ascii="Arial" w:hAnsi="Arial" w:cs="Arial"/>
        </w:rPr>
        <w:t>Commitment</w:t>
      </w:r>
      <w:r w:rsidRPr="007A2D0D">
        <w:rPr>
          <w:rFonts w:ascii="Arial" w:hAnsi="Arial" w:cs="Arial"/>
          <w:b/>
          <w:bCs/>
        </w:rPr>
        <w:t>:</w:t>
      </w:r>
      <w:r w:rsidRPr="007A2D0D">
        <w:rPr>
          <w:rFonts w:ascii="Arial" w:hAnsi="Arial" w:cs="Arial"/>
        </w:rPr>
        <w:t> Pursuing ongoing professional development to improve care standards.</w:t>
      </w:r>
    </w:p>
    <w:p w14:paraId="55C08DFA" w14:textId="77777777" w:rsidR="009E1DA5" w:rsidRDefault="009E1DA5" w:rsidP="00A45FB3">
      <w:pPr>
        <w:spacing w:line="360" w:lineRule="auto"/>
        <w:jc w:val="both"/>
        <w:rPr>
          <w:rFonts w:ascii="Arial" w:hAnsi="Arial" w:cs="Arial"/>
          <w:b/>
          <w:bCs/>
        </w:rPr>
      </w:pPr>
    </w:p>
    <w:p w14:paraId="226717A6" w14:textId="77777777" w:rsidR="009E1DA5" w:rsidRDefault="009E1DA5" w:rsidP="00E81CF0">
      <w:pPr>
        <w:rPr>
          <w:rFonts w:ascii="Arial" w:hAnsi="Arial" w:cs="Arial"/>
          <w:b/>
          <w:bCs/>
        </w:rPr>
      </w:pPr>
    </w:p>
    <w:p w14:paraId="43C84D0F" w14:textId="2BEEA6F8" w:rsidR="00E81CF0" w:rsidRPr="00DE713B" w:rsidRDefault="0041025E" w:rsidP="008047BB">
      <w:pPr>
        <w:spacing w:line="360" w:lineRule="auto"/>
        <w:jc w:val="both"/>
        <w:rPr>
          <w:rFonts w:ascii="Arial" w:hAnsi="Arial" w:cs="Arial"/>
          <w:sz w:val="24"/>
          <w:szCs w:val="24"/>
        </w:rPr>
      </w:pPr>
      <w:bookmarkStart w:id="4" w:name="_Toc216901767"/>
      <w:r w:rsidRPr="00DE713B">
        <w:rPr>
          <w:rStyle w:val="Heading1Char"/>
          <w:rFonts w:ascii="Arial" w:hAnsi="Arial" w:cs="Arial"/>
          <w:color w:val="auto"/>
          <w:sz w:val="24"/>
          <w:szCs w:val="24"/>
        </w:rPr>
        <w:t>1</w:t>
      </w:r>
      <w:r w:rsidR="004E7C94" w:rsidRPr="00DE713B">
        <w:rPr>
          <w:rStyle w:val="Heading1Char"/>
          <w:rFonts w:ascii="Arial" w:hAnsi="Arial" w:cs="Arial"/>
          <w:color w:val="auto"/>
          <w:sz w:val="24"/>
          <w:szCs w:val="24"/>
        </w:rPr>
        <w:t>.</w:t>
      </w:r>
      <w:r w:rsidR="004E7C94" w:rsidRPr="006602E0">
        <w:rPr>
          <w:rStyle w:val="Heading1Char"/>
          <w:rFonts w:ascii="Arial" w:hAnsi="Arial" w:cs="Arial"/>
          <w:color w:val="auto"/>
          <w:sz w:val="22"/>
          <w:szCs w:val="22"/>
        </w:rPr>
        <w:t xml:space="preserve">3 </w:t>
      </w:r>
      <w:r w:rsidR="00E81CF0" w:rsidRPr="006602E0">
        <w:rPr>
          <w:rStyle w:val="Heading1Char"/>
          <w:rFonts w:ascii="Arial" w:hAnsi="Arial" w:cs="Arial"/>
          <w:color w:val="auto"/>
          <w:sz w:val="22"/>
          <w:szCs w:val="22"/>
        </w:rPr>
        <w:t>Kolb’s Learning Cycle: Building Skills Through Experience</w:t>
      </w:r>
      <w:bookmarkEnd w:id="4"/>
      <w:r w:rsidR="0005431B" w:rsidRPr="006602E0">
        <w:rPr>
          <w:rFonts w:ascii="Arial" w:hAnsi="Arial" w:cs="Arial"/>
        </w:rPr>
        <w:t>:</w:t>
      </w:r>
    </w:p>
    <w:p w14:paraId="7641100A" w14:textId="2D4BE49F" w:rsidR="00E81CF0" w:rsidRPr="00E81CF0" w:rsidRDefault="00D87B64" w:rsidP="006602E0">
      <w:pPr>
        <w:spacing w:line="360" w:lineRule="auto"/>
        <w:jc w:val="both"/>
        <w:rPr>
          <w:rFonts w:ascii="Arial" w:hAnsi="Arial" w:cs="Arial"/>
        </w:rPr>
      </w:pPr>
      <w:r>
        <w:rPr>
          <w:rFonts w:ascii="Arial" w:hAnsi="Arial" w:cs="Arial"/>
        </w:rPr>
        <w:t>This theory comprises four stages: concrete experience, reflective observation, abstract conceptualisation, and active experimentation (Kolb, 1984). In practice, a mental health nurse might face a situation where a patient becomes agitated. After the incident, the nurse reflects on what occurred and their response. They consider alternative de-escalation techniques and review relevant literature or guidance. Next time, the nurse applies these strategies, such as using calm verbal communication and maintaining a safe distance. This ongoing cycle of learning from real-life situations is vital for developing practical skills and professional confidence.</w:t>
      </w:r>
    </w:p>
    <w:p w14:paraId="299312CD" w14:textId="77777777" w:rsidR="00B8041A" w:rsidRDefault="00B8041A" w:rsidP="00E81CF0">
      <w:pPr>
        <w:rPr>
          <w:rFonts w:ascii="Arial" w:hAnsi="Arial" w:cs="Arial"/>
          <w:b/>
          <w:bCs/>
        </w:rPr>
      </w:pPr>
    </w:p>
    <w:p w14:paraId="6F2CACFB" w14:textId="77777777" w:rsidR="004E7C94" w:rsidRDefault="004E7C94" w:rsidP="00B8041A">
      <w:pPr>
        <w:spacing w:line="360" w:lineRule="auto"/>
        <w:jc w:val="both"/>
        <w:rPr>
          <w:rFonts w:ascii="Arial" w:hAnsi="Arial" w:cs="Arial"/>
          <w:b/>
          <w:bCs/>
        </w:rPr>
      </w:pPr>
    </w:p>
    <w:p w14:paraId="3911366F" w14:textId="09F8C6E6" w:rsidR="00E81CF0" w:rsidRPr="00B80E16" w:rsidRDefault="004E7C94" w:rsidP="00B8041A">
      <w:pPr>
        <w:spacing w:line="360" w:lineRule="auto"/>
        <w:jc w:val="both"/>
        <w:rPr>
          <w:rFonts w:ascii="Arial" w:hAnsi="Arial" w:cs="Arial"/>
          <w:sz w:val="24"/>
          <w:szCs w:val="24"/>
        </w:rPr>
      </w:pPr>
      <w:bookmarkStart w:id="5" w:name="_Toc216901768"/>
      <w:r w:rsidRPr="00B80E16">
        <w:rPr>
          <w:rStyle w:val="Heading1Char"/>
          <w:rFonts w:ascii="Arial" w:hAnsi="Arial" w:cs="Arial"/>
          <w:color w:val="auto"/>
          <w:sz w:val="24"/>
          <w:szCs w:val="24"/>
        </w:rPr>
        <w:t xml:space="preserve">1.4 </w:t>
      </w:r>
      <w:r w:rsidR="00E81CF0" w:rsidRPr="006602E0">
        <w:rPr>
          <w:rStyle w:val="Heading1Char"/>
          <w:rFonts w:ascii="Arial" w:hAnsi="Arial" w:cs="Arial"/>
          <w:color w:val="auto"/>
          <w:sz w:val="22"/>
          <w:szCs w:val="22"/>
        </w:rPr>
        <w:t>Real-life Example: De-escalation Using Emotional Intelligence</w:t>
      </w:r>
      <w:bookmarkEnd w:id="5"/>
      <w:r w:rsidR="0005431B" w:rsidRPr="00B80E16">
        <w:rPr>
          <w:rFonts w:ascii="Arial" w:hAnsi="Arial" w:cs="Arial"/>
          <w:sz w:val="24"/>
          <w:szCs w:val="24"/>
        </w:rPr>
        <w:t>:</w:t>
      </w:r>
    </w:p>
    <w:p w14:paraId="64622241" w14:textId="721B6264" w:rsidR="00E81CF0" w:rsidRPr="00E81CF0" w:rsidRDefault="0095681F" w:rsidP="006602E0">
      <w:pPr>
        <w:spacing w:line="360" w:lineRule="auto"/>
        <w:jc w:val="both"/>
        <w:rPr>
          <w:rFonts w:ascii="Arial" w:hAnsi="Arial" w:cs="Arial"/>
        </w:rPr>
      </w:pPr>
      <w:r>
        <w:rPr>
          <w:rFonts w:ascii="Arial" w:hAnsi="Arial" w:cs="Arial"/>
        </w:rPr>
        <w:t xml:space="preserve">This </w:t>
      </w:r>
      <w:r w:rsidR="00E81CF0" w:rsidRPr="00E81CF0">
        <w:rPr>
          <w:rFonts w:ascii="Arial" w:hAnsi="Arial" w:cs="Arial"/>
        </w:rPr>
        <w:t>may encounter a patient in acute distress, shouting and threatening self-harm. Drawing on emotional intelligence, the nurse remains calm, acknowledges the patient’s feelings, and uses non-threatening body language. By listening empathetically and validating the patient’s emotions, the nurse helps de-escalate the situation, ensuring safety while preserving the therapeutic relationship. This approach is supported by evidence showing that emotional intelligence and de-escalation skills reduce incidents of aggression in mental health settings (</w:t>
      </w:r>
      <w:r w:rsidR="002F5D16" w:rsidRPr="002222DA">
        <w:rPr>
          <w:rFonts w:ascii="Arial" w:hAnsi="Arial" w:cs="Arial"/>
        </w:rPr>
        <w:t>Ohlsen</w:t>
      </w:r>
      <w:r w:rsidR="002F5D16">
        <w:rPr>
          <w:rFonts w:ascii="Arial" w:hAnsi="Arial" w:cs="Arial"/>
        </w:rPr>
        <w:t xml:space="preserve"> </w:t>
      </w:r>
      <w:r w:rsidR="00E81CF0" w:rsidRPr="00E81CF0">
        <w:rPr>
          <w:rFonts w:ascii="Arial" w:hAnsi="Arial" w:cs="Arial"/>
        </w:rPr>
        <w:t>et al., 202</w:t>
      </w:r>
      <w:r w:rsidR="002F5D16">
        <w:rPr>
          <w:rFonts w:ascii="Arial" w:hAnsi="Arial" w:cs="Arial"/>
        </w:rPr>
        <w:t>2</w:t>
      </w:r>
      <w:r w:rsidR="00E81CF0" w:rsidRPr="00E81CF0">
        <w:rPr>
          <w:rFonts w:ascii="Arial" w:hAnsi="Arial" w:cs="Arial"/>
        </w:rPr>
        <w:t>).</w:t>
      </w:r>
    </w:p>
    <w:p w14:paraId="418DA029" w14:textId="3E6CE259" w:rsidR="00C239B8" w:rsidRPr="00FB48D3" w:rsidRDefault="00B73556" w:rsidP="006602E0">
      <w:pPr>
        <w:pStyle w:val="ListParagraph"/>
        <w:spacing w:after="0" w:line="360" w:lineRule="auto"/>
        <w:jc w:val="both"/>
        <w:rPr>
          <w:rFonts w:ascii="Arial" w:eastAsia="Times New Roman" w:hAnsi="Arial" w:cs="Arial"/>
          <w:kern w:val="0"/>
          <w:lang w:eastAsia="en-GB"/>
          <w14:ligatures w14:val="none"/>
        </w:rPr>
      </w:pPr>
      <w:bookmarkStart w:id="6" w:name="_Toc216901769"/>
      <w:r>
        <w:rPr>
          <w:rFonts w:ascii="Arial" w:eastAsia="Times New Roman" w:hAnsi="Arial" w:cs="Arial"/>
          <w:kern w:val="0"/>
          <w:lang w:eastAsia="en-GB"/>
          <w14:ligatures w14:val="none"/>
        </w:rPr>
        <w:t>However, the</w:t>
      </w:r>
      <w:r w:rsidR="00C239B8" w:rsidRPr="00FB48D3">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roles</w:t>
      </w:r>
      <w:r w:rsidR="00C239B8" w:rsidRPr="00FB48D3">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require</w:t>
      </w:r>
      <w:r w:rsidR="00C239B8" w:rsidRPr="00FB48D3">
        <w:rPr>
          <w:rFonts w:ascii="Arial" w:eastAsia="Times New Roman" w:hAnsi="Arial" w:cs="Arial"/>
          <w:kern w:val="0"/>
          <w:lang w:eastAsia="en-GB"/>
          <w14:ligatures w14:val="none"/>
        </w:rPr>
        <w:t xml:space="preserve"> a combination of technical expertise, interpersonal abilities, and emotional fortitude. These competencies are refined by continuous experience, </w:t>
      </w:r>
      <w:r w:rsidR="00666570">
        <w:rPr>
          <w:rFonts w:ascii="Arial" w:eastAsia="Times New Roman" w:hAnsi="Arial" w:cs="Arial"/>
          <w:kern w:val="0"/>
          <w:lang w:eastAsia="en-GB"/>
          <w14:ligatures w14:val="none"/>
        </w:rPr>
        <w:t>refle</w:t>
      </w:r>
      <w:r w:rsidR="00C239B8" w:rsidRPr="00FB48D3">
        <w:rPr>
          <w:rFonts w:ascii="Arial" w:eastAsia="Times New Roman" w:hAnsi="Arial" w:cs="Arial"/>
          <w:kern w:val="0"/>
          <w:lang w:eastAsia="en-GB"/>
          <w14:ligatures w14:val="none"/>
        </w:rPr>
        <w:t xml:space="preserve">ction, and professional </w:t>
      </w:r>
      <w:r w:rsidR="000D020E">
        <w:rPr>
          <w:rFonts w:ascii="Arial" w:eastAsia="Times New Roman" w:hAnsi="Arial" w:cs="Arial"/>
          <w:kern w:val="0"/>
          <w:lang w:eastAsia="en-GB"/>
          <w14:ligatures w14:val="none"/>
        </w:rPr>
        <w:t>develop</w:t>
      </w:r>
      <w:r w:rsidR="00C239B8" w:rsidRPr="00FB48D3">
        <w:rPr>
          <w:rFonts w:ascii="Arial" w:eastAsia="Times New Roman" w:hAnsi="Arial" w:cs="Arial"/>
          <w:kern w:val="0"/>
          <w:lang w:eastAsia="en-GB"/>
          <w14:ligatures w14:val="none"/>
        </w:rPr>
        <w:t>ment,</w:t>
      </w:r>
      <w:r w:rsidR="00E50A74">
        <w:rPr>
          <w:rFonts w:ascii="Arial" w:eastAsia="Times New Roman" w:hAnsi="Arial" w:cs="Arial"/>
          <w:kern w:val="0"/>
          <w:lang w:eastAsia="en-GB"/>
          <w14:ligatures w14:val="none"/>
        </w:rPr>
        <w:t xml:space="preserve"> which </w:t>
      </w:r>
      <w:r w:rsidR="000D23BD">
        <w:rPr>
          <w:rFonts w:ascii="Arial" w:eastAsia="Times New Roman" w:hAnsi="Arial" w:cs="Arial"/>
          <w:kern w:val="0"/>
          <w:lang w:eastAsia="en-GB"/>
          <w14:ligatures w14:val="none"/>
        </w:rPr>
        <w:t>permit</w:t>
      </w:r>
      <w:r w:rsidR="00C239B8" w:rsidRPr="00FB48D3">
        <w:rPr>
          <w:rFonts w:ascii="Arial" w:eastAsia="Times New Roman" w:hAnsi="Arial" w:cs="Arial"/>
          <w:kern w:val="0"/>
          <w:lang w:eastAsia="en-GB"/>
          <w14:ligatures w14:val="none"/>
        </w:rPr>
        <w:t xml:space="preserve"> nurses to provide empathetic, effective care in demanding settings.</w:t>
      </w:r>
    </w:p>
    <w:p w14:paraId="2081A584" w14:textId="626DC769" w:rsidR="00C90CD2" w:rsidRPr="002F1CF9" w:rsidRDefault="00C90CD2" w:rsidP="00625BA4">
      <w:pPr>
        <w:pStyle w:val="Heading1"/>
        <w:numPr>
          <w:ilvl w:val="0"/>
          <w:numId w:val="9"/>
        </w:numPr>
        <w:rPr>
          <w:rFonts w:ascii="Arial" w:hAnsi="Arial" w:cs="Arial"/>
          <w:b/>
          <w:bCs/>
          <w:color w:val="auto"/>
          <w:sz w:val="22"/>
          <w:szCs w:val="22"/>
        </w:rPr>
      </w:pPr>
      <w:r w:rsidRPr="002F1CF9">
        <w:rPr>
          <w:rFonts w:ascii="Arial" w:hAnsi="Arial" w:cs="Arial"/>
          <w:b/>
          <w:bCs/>
          <w:color w:val="auto"/>
          <w:sz w:val="22"/>
          <w:szCs w:val="22"/>
        </w:rPr>
        <w:t>Evaluation of My Own Skills</w:t>
      </w:r>
      <w:bookmarkEnd w:id="6"/>
      <w:r w:rsidR="002F1CF9" w:rsidRPr="002F1CF9">
        <w:rPr>
          <w:rFonts w:ascii="Arial" w:hAnsi="Arial" w:cs="Arial"/>
          <w:b/>
          <w:bCs/>
          <w:color w:val="auto"/>
          <w:sz w:val="22"/>
          <w:szCs w:val="22"/>
        </w:rPr>
        <w:t>:</w:t>
      </w:r>
    </w:p>
    <w:p w14:paraId="28B78D19" w14:textId="7FCD3056" w:rsidR="00C90CD2" w:rsidRPr="00C90CD2" w:rsidRDefault="00C90CD2" w:rsidP="00B8041A">
      <w:pPr>
        <w:spacing w:line="360" w:lineRule="auto"/>
        <w:jc w:val="both"/>
        <w:rPr>
          <w:rFonts w:ascii="Arial" w:hAnsi="Arial" w:cs="Arial"/>
        </w:rPr>
      </w:pPr>
      <w:r w:rsidRPr="00C90CD2">
        <w:rPr>
          <w:rFonts w:ascii="Arial" w:hAnsi="Arial" w:cs="Arial"/>
        </w:rPr>
        <w:t xml:space="preserve">To effectively prepare for a role as a </w:t>
      </w:r>
      <w:r w:rsidR="00EF7FB8">
        <w:rPr>
          <w:rFonts w:ascii="Arial" w:hAnsi="Arial" w:cs="Arial"/>
        </w:rPr>
        <w:t>mental health nurse,</w:t>
      </w:r>
      <w:r w:rsidRPr="00C90CD2">
        <w:rPr>
          <w:rFonts w:ascii="Arial" w:hAnsi="Arial" w:cs="Arial"/>
        </w:rPr>
        <w:t xml:space="preserve"> I have conducted a self-assessment using the SWOT analysis framework, examining my strengths, weaknesses, opportunities, and threats in relation to the job requirements outlined by NHS Professionals (2024) and NHS Jobs (2025). This critical evaluation is further informed by feedback from mentors and insights from Gibbs’ Reflective Cycle and Maslow’s Hierarchy of Needs.</w:t>
      </w:r>
    </w:p>
    <w:p w14:paraId="24ACD140" w14:textId="3143A5F1" w:rsidR="00C90CD2" w:rsidRPr="002F1CF9" w:rsidRDefault="006F7666" w:rsidP="00CD25C2">
      <w:pPr>
        <w:pStyle w:val="Heading1"/>
        <w:jc w:val="both"/>
        <w:rPr>
          <w:rFonts w:ascii="Arial" w:hAnsi="Arial" w:cs="Arial"/>
          <w:color w:val="auto"/>
          <w:sz w:val="24"/>
          <w:szCs w:val="24"/>
        </w:rPr>
      </w:pPr>
      <w:bookmarkStart w:id="7" w:name="_Toc216901770"/>
      <w:r w:rsidRPr="00C95A3E">
        <w:rPr>
          <w:rFonts w:ascii="Arial" w:hAnsi="Arial" w:cs="Arial"/>
          <w:color w:val="auto"/>
          <w:sz w:val="24"/>
          <w:szCs w:val="24"/>
        </w:rPr>
        <w:t>2.</w:t>
      </w:r>
      <w:r w:rsidR="007F5F89">
        <w:rPr>
          <w:rFonts w:ascii="Arial" w:hAnsi="Arial" w:cs="Arial"/>
          <w:color w:val="auto"/>
          <w:sz w:val="24"/>
          <w:szCs w:val="24"/>
        </w:rPr>
        <w:t xml:space="preserve">1. </w:t>
      </w:r>
      <w:r w:rsidRPr="00C95A3E">
        <w:rPr>
          <w:rFonts w:ascii="Arial" w:hAnsi="Arial" w:cs="Arial"/>
          <w:color w:val="auto"/>
          <w:sz w:val="24"/>
          <w:szCs w:val="24"/>
        </w:rPr>
        <w:t xml:space="preserve"> </w:t>
      </w:r>
      <w:r w:rsidR="00C90CD2" w:rsidRPr="002F1CF9">
        <w:rPr>
          <w:rFonts w:ascii="Arial" w:hAnsi="Arial" w:cs="Arial"/>
          <w:color w:val="auto"/>
          <w:sz w:val="22"/>
          <w:szCs w:val="22"/>
        </w:rPr>
        <w:t>SWOT Analysis</w:t>
      </w:r>
      <w:bookmarkEnd w:id="7"/>
    </w:p>
    <w:p w14:paraId="14E43D93" w14:textId="72B5A63E" w:rsidR="00C90CD2" w:rsidRPr="00CD25C2" w:rsidRDefault="00C90CD2" w:rsidP="00CD25C2">
      <w:pPr>
        <w:pStyle w:val="ListParagraph"/>
        <w:numPr>
          <w:ilvl w:val="0"/>
          <w:numId w:val="5"/>
        </w:numPr>
        <w:spacing w:line="360" w:lineRule="auto"/>
        <w:jc w:val="both"/>
        <w:rPr>
          <w:rFonts w:ascii="Arial" w:hAnsi="Arial" w:cs="Arial"/>
        </w:rPr>
      </w:pPr>
      <w:r w:rsidRPr="00CD25C2">
        <w:rPr>
          <w:rFonts w:ascii="Arial" w:hAnsi="Arial" w:cs="Arial"/>
        </w:rPr>
        <w:t>Strengths:</w:t>
      </w:r>
      <w:r w:rsidRPr="00CD25C2">
        <w:rPr>
          <w:rFonts w:ascii="Arial" w:hAnsi="Arial" w:cs="Arial"/>
        </w:rPr>
        <w:br/>
        <w:t>One of my key strengths is my strong communication and empathy, which I have developed through both academic work and voluntary experiences. For example, during my voluntary placement at a care home, I supported residents with dementia, listening attentively to their concerns and providing reassurance. This aligns closely with the 6 Cs of Nursing—particularly compassion and communication (</w:t>
      </w:r>
      <w:r w:rsidR="00554F3C" w:rsidRPr="00CD25C2">
        <w:rPr>
          <w:rFonts w:ascii="Arial" w:hAnsi="Arial" w:cs="Arial"/>
          <w:shd w:val="clear" w:color="auto" w:fill="FFFFFF"/>
        </w:rPr>
        <w:t>Thomas, Bertram &amp; Johnson, 2020</w:t>
      </w:r>
      <w:r w:rsidRPr="00CD25C2">
        <w:rPr>
          <w:rFonts w:ascii="Arial" w:hAnsi="Arial" w:cs="Arial"/>
        </w:rPr>
        <w:t>). Feedback from my placement supervisor highlighted my ability to build rapport with residents and work collaboratively within a multidisciplinary team.</w:t>
      </w:r>
    </w:p>
    <w:p w14:paraId="131AE228" w14:textId="49F076D3" w:rsidR="00C90CD2" w:rsidRPr="00CD25C2" w:rsidRDefault="00712E61" w:rsidP="00CD25C2">
      <w:pPr>
        <w:spacing w:line="360" w:lineRule="auto"/>
        <w:jc w:val="both"/>
        <w:rPr>
          <w:rFonts w:ascii="Arial" w:hAnsi="Arial" w:cs="Arial"/>
        </w:rPr>
      </w:pPr>
      <w:r w:rsidRPr="00CD25C2">
        <w:rPr>
          <w:rFonts w:ascii="Arial" w:hAnsi="Arial" w:cs="Arial"/>
        </w:rPr>
        <w:t>However</w:t>
      </w:r>
      <w:r w:rsidR="00C90CD2" w:rsidRPr="00CD25C2">
        <w:rPr>
          <w:rFonts w:ascii="Arial" w:hAnsi="Arial" w:cs="Arial"/>
        </w:rPr>
        <w:t xml:space="preserve">, I </w:t>
      </w:r>
      <w:r w:rsidR="00026456" w:rsidRPr="00CD25C2">
        <w:rPr>
          <w:rFonts w:ascii="Arial" w:hAnsi="Arial" w:cs="Arial"/>
        </w:rPr>
        <w:t xml:space="preserve">have a strong level of digital literacy, having used electronic record systems to maintain accurate care records and to </w:t>
      </w:r>
      <w:r w:rsidR="00C90CD2" w:rsidRPr="00CD25C2">
        <w:rPr>
          <w:rFonts w:ascii="Arial" w:hAnsi="Arial" w:cs="Arial"/>
        </w:rPr>
        <w:t>communicate updates to staff. My academic experience has also helped me build resilience, especially when managing deadlines and balancing multiple projects.</w:t>
      </w:r>
    </w:p>
    <w:p w14:paraId="0962E363" w14:textId="4B6AFFA3" w:rsidR="00C90CD2" w:rsidRPr="00CD25C2" w:rsidRDefault="00C90CD2" w:rsidP="00CD25C2">
      <w:pPr>
        <w:pStyle w:val="ListParagraph"/>
        <w:numPr>
          <w:ilvl w:val="0"/>
          <w:numId w:val="5"/>
        </w:numPr>
        <w:spacing w:line="360" w:lineRule="auto"/>
        <w:jc w:val="both"/>
        <w:rPr>
          <w:rFonts w:ascii="Arial" w:hAnsi="Arial" w:cs="Arial"/>
        </w:rPr>
      </w:pPr>
      <w:r w:rsidRPr="00CD25C2">
        <w:rPr>
          <w:rFonts w:ascii="Arial" w:hAnsi="Arial" w:cs="Arial"/>
        </w:rPr>
        <w:t>Weaknesses/Areas for Development</w:t>
      </w:r>
      <w:r w:rsidRPr="00CD25C2">
        <w:rPr>
          <w:rFonts w:ascii="Arial" w:hAnsi="Arial" w:cs="Arial"/>
          <w:b/>
          <w:bCs/>
        </w:rPr>
        <w:t>:</w:t>
      </w:r>
      <w:r w:rsidRPr="00CD25C2">
        <w:rPr>
          <w:rFonts w:ascii="Arial" w:hAnsi="Arial" w:cs="Arial"/>
        </w:rPr>
        <w:br/>
        <w:t xml:space="preserve">Despite my strengths, I recognise several areas that require further development. I need to build my confidence in managing challenging behaviours and de-escalating tense situations, which are common in mental health nursing </w:t>
      </w:r>
      <w:r w:rsidR="00BD340B" w:rsidRPr="00CD25C2">
        <w:rPr>
          <w:rFonts w:ascii="Arial" w:hAnsi="Arial" w:cs="Arial"/>
        </w:rPr>
        <w:t>(Indeed Editorial Team, 2023</w:t>
      </w:r>
      <w:r w:rsidRPr="00CD25C2">
        <w:rPr>
          <w:rFonts w:ascii="Arial" w:hAnsi="Arial" w:cs="Arial"/>
        </w:rPr>
        <w:t xml:space="preserve">). During my care home placement, I occasionally felt unsure when residents became agitated, </w:t>
      </w:r>
      <w:r w:rsidR="00026456" w:rsidRPr="00CD25C2">
        <w:rPr>
          <w:rFonts w:ascii="Arial" w:hAnsi="Arial" w:cs="Arial"/>
        </w:rPr>
        <w:t>and I relied</w:t>
      </w:r>
      <w:r w:rsidRPr="00CD25C2">
        <w:rPr>
          <w:rFonts w:ascii="Arial" w:hAnsi="Arial" w:cs="Arial"/>
        </w:rPr>
        <w:t xml:space="preserve"> heavily on senior staff for guidance. Feedback from my mentor suggested I develop assertiveness and decision-making skills, particularly in high-pressure scenarios.</w:t>
      </w:r>
    </w:p>
    <w:p w14:paraId="31BA120D" w14:textId="027EF2EF" w:rsidR="00C90CD2" w:rsidRPr="00CD25C2" w:rsidRDefault="00C90CD2" w:rsidP="00CD25C2">
      <w:pPr>
        <w:spacing w:line="360" w:lineRule="auto"/>
        <w:jc w:val="both"/>
        <w:rPr>
          <w:rFonts w:ascii="Arial" w:hAnsi="Arial" w:cs="Arial"/>
        </w:rPr>
      </w:pPr>
      <w:r w:rsidRPr="00CD25C2">
        <w:rPr>
          <w:rFonts w:ascii="Arial" w:hAnsi="Arial" w:cs="Arial"/>
        </w:rPr>
        <w:t>I have limited direct experience working with adolescents, which is a specific area of the job I am seeking. Furthermore, while I have basic knowledge of mental health conditions, I would benefit from more in-depth clinical training, especially around medication management and risk assessment.</w:t>
      </w:r>
    </w:p>
    <w:p w14:paraId="4A534255" w14:textId="77777777" w:rsidR="00C90CD2" w:rsidRPr="00CD25C2" w:rsidRDefault="00C90CD2" w:rsidP="00CD25C2">
      <w:pPr>
        <w:pStyle w:val="ListParagraph"/>
        <w:numPr>
          <w:ilvl w:val="0"/>
          <w:numId w:val="5"/>
        </w:numPr>
        <w:spacing w:line="360" w:lineRule="auto"/>
        <w:jc w:val="both"/>
        <w:rPr>
          <w:rFonts w:ascii="Arial" w:hAnsi="Arial" w:cs="Arial"/>
        </w:rPr>
      </w:pPr>
      <w:r w:rsidRPr="00CD25C2">
        <w:rPr>
          <w:rFonts w:ascii="Arial" w:hAnsi="Arial" w:cs="Arial"/>
        </w:rPr>
        <w:t>Opportunities</w:t>
      </w:r>
      <w:r w:rsidRPr="00CD25C2">
        <w:rPr>
          <w:rFonts w:ascii="Arial" w:hAnsi="Arial" w:cs="Arial"/>
          <w:b/>
          <w:bCs/>
        </w:rPr>
        <w:t>:</w:t>
      </w:r>
      <w:r w:rsidRPr="00CD25C2">
        <w:rPr>
          <w:rFonts w:ascii="Arial" w:hAnsi="Arial" w:cs="Arial"/>
        </w:rPr>
        <w:br/>
        <w:t>I am currently pursuing further training in mental health first aid and plan to apply for shadowing opportunities in an NHS mental health setting. I also intend to seek constructive feedback from future supervisors and mentors to support my ongoing professional development. Building on my academic reflective practice, I will continue to use models such as Gibbs’ Reflective Cycle to learn from both successes and challenges (Kolb, 1984).</w:t>
      </w:r>
    </w:p>
    <w:p w14:paraId="772486E6" w14:textId="032416B9" w:rsidR="00C90CD2" w:rsidRPr="00CD25C2" w:rsidRDefault="00C90CD2" w:rsidP="00CD25C2">
      <w:pPr>
        <w:pStyle w:val="ListParagraph"/>
        <w:numPr>
          <w:ilvl w:val="0"/>
          <w:numId w:val="5"/>
        </w:numPr>
        <w:spacing w:line="360" w:lineRule="auto"/>
        <w:jc w:val="both"/>
        <w:rPr>
          <w:rFonts w:ascii="Arial" w:hAnsi="Arial" w:cs="Arial"/>
        </w:rPr>
      </w:pPr>
      <w:r w:rsidRPr="00CD25C2">
        <w:rPr>
          <w:rFonts w:ascii="Arial" w:hAnsi="Arial" w:cs="Arial"/>
        </w:rPr>
        <w:t>Threats</w:t>
      </w:r>
      <w:r w:rsidRPr="00CD25C2">
        <w:rPr>
          <w:rFonts w:ascii="Arial" w:hAnsi="Arial" w:cs="Arial"/>
          <w:b/>
          <w:bCs/>
        </w:rPr>
        <w:t>:</w:t>
      </w:r>
      <w:r w:rsidRPr="00CD25C2">
        <w:rPr>
          <w:rFonts w:ascii="Arial" w:hAnsi="Arial" w:cs="Arial"/>
        </w:rPr>
        <w:br/>
        <w:t xml:space="preserve">A potential threat is the emotional impact of working with distressed individuals, which could affect my well-being if not managed proactively. To address this, I aim to use self-care strategies and seek support from peers and supervisors, recognising the importance of resilience for maintaining long-term effectiveness in mental health nursing </w:t>
      </w:r>
      <w:r w:rsidR="00F30FF5" w:rsidRPr="00CD25C2">
        <w:rPr>
          <w:rFonts w:ascii="Arial" w:hAnsi="Arial" w:cs="Arial"/>
        </w:rPr>
        <w:t>(Macfarlane, 2021</w:t>
      </w:r>
      <w:r w:rsidRPr="00CD25C2">
        <w:rPr>
          <w:rFonts w:ascii="Arial" w:hAnsi="Arial" w:cs="Arial"/>
        </w:rPr>
        <w:t>).</w:t>
      </w:r>
    </w:p>
    <w:p w14:paraId="4F582575" w14:textId="045257F9" w:rsidR="00C90CD2" w:rsidRPr="00CD25C2" w:rsidRDefault="00DD45B6" w:rsidP="00CD25C2">
      <w:pPr>
        <w:pStyle w:val="Heading1"/>
        <w:numPr>
          <w:ilvl w:val="1"/>
          <w:numId w:val="8"/>
        </w:numPr>
        <w:spacing w:line="360" w:lineRule="auto"/>
        <w:jc w:val="both"/>
        <w:rPr>
          <w:rFonts w:ascii="Arial" w:hAnsi="Arial" w:cs="Arial"/>
          <w:color w:val="auto"/>
          <w:sz w:val="22"/>
          <w:szCs w:val="22"/>
        </w:rPr>
      </w:pPr>
      <w:bookmarkStart w:id="8" w:name="_Toc216901771"/>
      <w:r w:rsidRPr="00CD25C2">
        <w:rPr>
          <w:rFonts w:ascii="Arial" w:hAnsi="Arial" w:cs="Arial"/>
          <w:color w:val="auto"/>
          <w:sz w:val="22"/>
          <w:szCs w:val="22"/>
        </w:rPr>
        <w:t xml:space="preserve"> </w:t>
      </w:r>
      <w:r w:rsidR="00C90CD2" w:rsidRPr="00CD25C2">
        <w:rPr>
          <w:rFonts w:ascii="Arial" w:hAnsi="Arial" w:cs="Arial"/>
          <w:color w:val="auto"/>
          <w:sz w:val="22"/>
          <w:szCs w:val="22"/>
        </w:rPr>
        <w:t>Reflective Practice and Motivation</w:t>
      </w:r>
      <w:bookmarkEnd w:id="8"/>
      <w:r w:rsidR="00C323B8" w:rsidRPr="00CD25C2">
        <w:rPr>
          <w:rFonts w:ascii="Arial" w:hAnsi="Arial" w:cs="Arial"/>
          <w:color w:val="auto"/>
          <w:sz w:val="22"/>
          <w:szCs w:val="22"/>
        </w:rPr>
        <w:t>:</w:t>
      </w:r>
    </w:p>
    <w:p w14:paraId="03A1D5BF" w14:textId="1B761795" w:rsidR="00C90CD2" w:rsidRPr="00C90CD2" w:rsidRDefault="00C90CD2" w:rsidP="00CD25C2">
      <w:pPr>
        <w:spacing w:line="360" w:lineRule="auto"/>
        <w:jc w:val="both"/>
        <w:rPr>
          <w:rFonts w:ascii="Arial" w:hAnsi="Arial" w:cs="Arial"/>
        </w:rPr>
      </w:pPr>
      <w:r w:rsidRPr="00CD25C2">
        <w:rPr>
          <w:rFonts w:ascii="Arial" w:hAnsi="Arial" w:cs="Arial"/>
        </w:rPr>
        <w:t xml:space="preserve">Using Gibbs’ Reflective Cycle, I have reviewed my care home placement to identify growth areas. For example, after struggling with a resident’s challenging </w:t>
      </w:r>
      <w:r w:rsidR="00E85833" w:rsidRPr="00CD25C2">
        <w:rPr>
          <w:rFonts w:ascii="Arial" w:hAnsi="Arial" w:cs="Arial"/>
        </w:rPr>
        <w:t>behaviour</w:t>
      </w:r>
      <w:r w:rsidR="001C6548" w:rsidRPr="00CD25C2">
        <w:rPr>
          <w:rFonts w:ascii="Arial" w:hAnsi="Arial" w:cs="Arial"/>
        </w:rPr>
        <w:t>,</w:t>
      </w:r>
      <w:r w:rsidRPr="00CD25C2">
        <w:rPr>
          <w:rFonts w:ascii="Arial" w:hAnsi="Arial" w:cs="Arial"/>
        </w:rPr>
        <w:t xml:space="preserve"> I reflected on my emotional response and identified practical steps for improvement—such as observing experienced colleagues and attending training in de-escalation techniques. This process</w:t>
      </w:r>
      <w:r w:rsidRPr="00C90CD2">
        <w:rPr>
          <w:rFonts w:ascii="Arial" w:hAnsi="Arial" w:cs="Arial"/>
        </w:rPr>
        <w:t xml:space="preserve"> helped me transform a </w:t>
      </w:r>
      <w:r w:rsidR="00C0433E">
        <w:rPr>
          <w:rFonts w:ascii="Arial" w:hAnsi="Arial" w:cs="Arial"/>
        </w:rPr>
        <w:t>challenging</w:t>
      </w:r>
      <w:r w:rsidRPr="00C90CD2">
        <w:rPr>
          <w:rFonts w:ascii="Arial" w:hAnsi="Arial" w:cs="Arial"/>
        </w:rPr>
        <w:t xml:space="preserve"> experience into a valuable learning opportunity (Kolb, 1984).</w:t>
      </w:r>
    </w:p>
    <w:p w14:paraId="5860B178" w14:textId="7F301ED6" w:rsidR="00C90CD2" w:rsidRPr="00C90CD2" w:rsidRDefault="00C90CD2" w:rsidP="000A3DD6">
      <w:pPr>
        <w:spacing w:line="360" w:lineRule="auto"/>
        <w:jc w:val="both"/>
        <w:rPr>
          <w:rFonts w:ascii="Arial" w:hAnsi="Arial" w:cs="Arial"/>
        </w:rPr>
      </w:pPr>
      <w:r w:rsidRPr="00C90CD2">
        <w:rPr>
          <w:rFonts w:ascii="Arial" w:hAnsi="Arial" w:cs="Arial"/>
        </w:rPr>
        <w:t xml:space="preserve">In terms of motivation, Maslow’s Hierarchy of Needs suggests that my drive to pursue mental health nursing is rooted in both esteem and </w:t>
      </w:r>
      <w:r w:rsidR="00E85833">
        <w:rPr>
          <w:rFonts w:ascii="Arial" w:hAnsi="Arial" w:cs="Arial"/>
        </w:rPr>
        <w:t>self-actualisation</w:t>
      </w:r>
      <w:r w:rsidRPr="00C90CD2">
        <w:rPr>
          <w:rFonts w:ascii="Arial" w:hAnsi="Arial" w:cs="Arial"/>
        </w:rPr>
        <w:t xml:space="preserve"> needs. I am motivated by the chance to make a meaningful impact, but I recognise the importance of ongoing growth and skill development to achieve my full potential (McLeod, </w:t>
      </w:r>
      <w:r w:rsidR="002F7E37">
        <w:rPr>
          <w:rFonts w:ascii="Arial" w:hAnsi="Arial" w:cs="Arial"/>
        </w:rPr>
        <w:t>2024).</w:t>
      </w:r>
    </w:p>
    <w:p w14:paraId="108522E3" w14:textId="02BBA567" w:rsidR="00C90CD2" w:rsidRDefault="00C90CD2" w:rsidP="000A3DD6">
      <w:pPr>
        <w:spacing w:line="360" w:lineRule="auto"/>
        <w:jc w:val="both"/>
        <w:rPr>
          <w:rFonts w:ascii="Arial" w:hAnsi="Arial" w:cs="Arial"/>
        </w:rPr>
      </w:pPr>
      <w:r w:rsidRPr="00C90CD2">
        <w:rPr>
          <w:rFonts w:ascii="Arial" w:hAnsi="Arial" w:cs="Arial"/>
        </w:rPr>
        <w:t>Overall, my self-assessment demonstrates a solid foundation in communication</w:t>
      </w:r>
      <w:r w:rsidR="00105F32">
        <w:rPr>
          <w:rFonts w:ascii="Arial" w:hAnsi="Arial" w:cs="Arial"/>
        </w:rPr>
        <w:t xml:space="preserve"> and compassion</w:t>
      </w:r>
      <w:r w:rsidRPr="00C90CD2">
        <w:rPr>
          <w:rFonts w:ascii="Arial" w:hAnsi="Arial" w:cs="Arial"/>
        </w:rPr>
        <w:t xml:space="preserve"> </w:t>
      </w:r>
      <w:proofErr w:type="gramStart"/>
      <w:r w:rsidRPr="00C90CD2">
        <w:rPr>
          <w:rFonts w:ascii="Arial" w:hAnsi="Arial" w:cs="Arial"/>
        </w:rPr>
        <w:t>and also</w:t>
      </w:r>
      <w:proofErr w:type="gramEnd"/>
      <w:r w:rsidRPr="00C90CD2">
        <w:rPr>
          <w:rFonts w:ascii="Arial" w:hAnsi="Arial" w:cs="Arial"/>
        </w:rPr>
        <w:t xml:space="preserve"> highlights areas for growth in managing challenging behaviour, assertiveness, and adolescent mental health care. By proactively seeking further training, feedback, and reflective opportunities, I am committed to bridging these gaps and developing the skills essential for a successful career as a </w:t>
      </w:r>
      <w:r w:rsidR="00BA18C2">
        <w:rPr>
          <w:rFonts w:ascii="Arial" w:hAnsi="Arial" w:cs="Arial"/>
        </w:rPr>
        <w:t>mental health nurse.</w:t>
      </w:r>
    </w:p>
    <w:p w14:paraId="0CF44982" w14:textId="77777777" w:rsidR="001109D9" w:rsidRDefault="001109D9" w:rsidP="00B8041A">
      <w:pPr>
        <w:spacing w:line="360" w:lineRule="auto"/>
        <w:jc w:val="both"/>
        <w:rPr>
          <w:rFonts w:ascii="Arial" w:eastAsia="Aptos" w:hAnsi="Arial" w:cs="Arial"/>
          <w:b/>
          <w:bCs/>
          <w:color w:val="000000"/>
          <w:kern w:val="0"/>
          <w14:ligatures w14:val="none"/>
        </w:rPr>
      </w:pPr>
    </w:p>
    <w:p w14:paraId="1FED5EA0" w14:textId="2DA026A2" w:rsidR="00D47F09" w:rsidRPr="008955E1" w:rsidRDefault="00DF15F4" w:rsidP="00402142">
      <w:pPr>
        <w:pStyle w:val="Heading1"/>
        <w:numPr>
          <w:ilvl w:val="0"/>
          <w:numId w:val="8"/>
        </w:numPr>
        <w:spacing w:line="360" w:lineRule="auto"/>
        <w:jc w:val="both"/>
        <w:rPr>
          <w:rFonts w:ascii="Arial" w:hAnsi="Arial" w:cs="Arial"/>
          <w:color w:val="auto"/>
          <w:sz w:val="24"/>
          <w:szCs w:val="24"/>
        </w:rPr>
      </w:pPr>
      <w:bookmarkStart w:id="9" w:name="_Toc216901772"/>
      <w:r w:rsidRPr="002F268A">
        <w:rPr>
          <w:rFonts w:ascii="Arial" w:eastAsia="Aptos" w:hAnsi="Arial" w:cs="Arial"/>
          <w:b/>
          <w:bCs/>
          <w:color w:val="auto"/>
          <w:sz w:val="22"/>
          <w:szCs w:val="22"/>
        </w:rPr>
        <w:t>Building a Personal Brand and Professional Identity</w:t>
      </w:r>
      <w:bookmarkEnd w:id="9"/>
      <w:r w:rsidR="008955E1">
        <w:rPr>
          <w:rFonts w:ascii="Arial" w:eastAsia="Aptos" w:hAnsi="Arial" w:cs="Arial"/>
          <w:color w:val="auto"/>
          <w:sz w:val="24"/>
          <w:szCs w:val="24"/>
        </w:rPr>
        <w:t>:</w:t>
      </w:r>
    </w:p>
    <w:p w14:paraId="4BA37B40" w14:textId="6F5B2D58" w:rsidR="00F44FCB" w:rsidRDefault="00E13181" w:rsidP="009E0F35">
      <w:pPr>
        <w:spacing w:line="360" w:lineRule="auto"/>
        <w:jc w:val="both"/>
        <w:rPr>
          <w:rFonts w:ascii="Arial" w:hAnsi="Arial" w:cs="Arial"/>
        </w:rPr>
      </w:pPr>
      <w:r w:rsidRPr="00E13181">
        <w:rPr>
          <w:rFonts w:ascii="Arial" w:hAnsi="Arial" w:cs="Arial"/>
        </w:rPr>
        <w:t xml:space="preserve">A </w:t>
      </w:r>
      <w:r w:rsidR="00C62FD8">
        <w:rPr>
          <w:rFonts w:ascii="Arial" w:hAnsi="Arial" w:cs="Arial"/>
        </w:rPr>
        <w:t>professional identity is essential for nurses to provide high-quality care and support to patients, as it influences their attitude toward</w:t>
      </w:r>
      <w:r w:rsidRPr="00E13181">
        <w:rPr>
          <w:rFonts w:ascii="Arial" w:hAnsi="Arial" w:cs="Arial"/>
        </w:rPr>
        <w:t xml:space="preserve"> patient care and relationships with colleagues</w:t>
      </w:r>
      <w:r w:rsidR="00B50B0C">
        <w:rPr>
          <w:rFonts w:ascii="Arial" w:hAnsi="Arial" w:cs="Arial"/>
        </w:rPr>
        <w:t xml:space="preserve"> </w:t>
      </w:r>
      <w:r w:rsidR="00D45734">
        <w:rPr>
          <w:rFonts w:ascii="Arial" w:hAnsi="Arial" w:cs="Arial"/>
        </w:rPr>
        <w:t>(</w:t>
      </w:r>
      <w:r w:rsidR="00D45734" w:rsidRPr="00D45734">
        <w:rPr>
          <w:rFonts w:ascii="Arial" w:hAnsi="Arial" w:cs="Arial"/>
        </w:rPr>
        <w:t>Hill, 2023</w:t>
      </w:r>
      <w:r w:rsidR="00D45734">
        <w:rPr>
          <w:rFonts w:ascii="Arial" w:hAnsi="Arial" w:cs="Arial"/>
        </w:rPr>
        <w:t>)</w:t>
      </w:r>
      <w:r w:rsidRPr="00E13181">
        <w:rPr>
          <w:rFonts w:ascii="Arial" w:hAnsi="Arial" w:cs="Arial"/>
        </w:rPr>
        <w:t>.</w:t>
      </w:r>
      <w:r w:rsidR="000567B5">
        <w:rPr>
          <w:rFonts w:ascii="Arial" w:hAnsi="Arial" w:cs="Arial"/>
        </w:rPr>
        <w:t xml:space="preserve"> </w:t>
      </w:r>
      <w:r w:rsidR="00B603E7" w:rsidRPr="00B603E7">
        <w:rPr>
          <w:rFonts w:ascii="Arial" w:hAnsi="Arial" w:cs="Arial"/>
        </w:rPr>
        <w:t xml:space="preserve">As I prepare for a career in mental health nursing, I am </w:t>
      </w:r>
      <w:r w:rsidR="00D45734">
        <w:rPr>
          <w:rFonts w:ascii="Arial" w:hAnsi="Arial" w:cs="Arial"/>
        </w:rPr>
        <w:t>aware of the importance of establishing a strong personal brand and professional identity to differentiate myself</w:t>
      </w:r>
      <w:r w:rsidR="00B603E7" w:rsidRPr="00B603E7">
        <w:rPr>
          <w:rFonts w:ascii="Arial" w:hAnsi="Arial" w:cs="Arial"/>
        </w:rPr>
        <w:t xml:space="preserve"> in a competitive job market. My personal values—compassion, integrity, respect, and lifelong learning—align closely with the core principles of mental health </w:t>
      </w:r>
      <w:r w:rsidR="00D72B23">
        <w:rPr>
          <w:rFonts w:ascii="Arial" w:hAnsi="Arial" w:cs="Arial"/>
        </w:rPr>
        <w:t>nursing.</w:t>
      </w:r>
      <w:r w:rsidR="00B603E7" w:rsidRPr="00B603E7">
        <w:rPr>
          <w:rFonts w:ascii="Arial" w:hAnsi="Arial" w:cs="Arial"/>
        </w:rPr>
        <w:t xml:space="preserve"> </w:t>
      </w:r>
    </w:p>
    <w:p w14:paraId="649AAE78" w14:textId="2A04F093" w:rsidR="00B603E7" w:rsidRPr="00B603E7" w:rsidRDefault="00B603E7" w:rsidP="009E0F35">
      <w:pPr>
        <w:spacing w:line="360" w:lineRule="auto"/>
        <w:jc w:val="both"/>
        <w:rPr>
          <w:rFonts w:ascii="Arial" w:hAnsi="Arial" w:cs="Arial"/>
        </w:rPr>
      </w:pPr>
      <w:r w:rsidRPr="00B603E7">
        <w:rPr>
          <w:rFonts w:ascii="Arial" w:hAnsi="Arial" w:cs="Arial"/>
        </w:rPr>
        <w:t xml:space="preserve"> I am deeply committed to providing empathetic person-centred care, advocating for vulnerable individuals, and fostering therapeutic relationships based on trust and dignity.</w:t>
      </w:r>
    </w:p>
    <w:p w14:paraId="1D2418FF" w14:textId="77777777" w:rsidR="00B603E7" w:rsidRPr="00B603E7" w:rsidRDefault="00B603E7" w:rsidP="009E0F35">
      <w:pPr>
        <w:spacing w:line="360" w:lineRule="auto"/>
        <w:jc w:val="both"/>
        <w:rPr>
          <w:rFonts w:ascii="Arial" w:hAnsi="Arial" w:cs="Arial"/>
        </w:rPr>
      </w:pPr>
      <w:r w:rsidRPr="00B603E7">
        <w:rPr>
          <w:rFonts w:ascii="Arial" w:hAnsi="Arial" w:cs="Arial"/>
        </w:rPr>
        <w:t>To promote myself professionally, I have developed a clear, well-structured CV that highlights my relevant experience, including voluntary placements in care settings and training in mental health first aid. I am also active on LinkedIn, where my profile showcases my academic achievements, voluntary work, and commitment to ongoing professional development. My headline reads “Aspiring Mental Health Nurse | Passionate Advocate for Patient Wellbeing,” and my summary section outlines my values and aspirations, as well as key skills such as communication, resilience, and teamwork. I regularly engage with posts about mental health awareness, share articles, and connect with professionals in my field. [Screenshot or description: My LinkedIn profile features a professional photo, a detailed summary, endorsements for relevant skills, and active participation in mental health-related groups.]</w:t>
      </w:r>
    </w:p>
    <w:p w14:paraId="0CDFBB97" w14:textId="77777777" w:rsidR="00B603E7" w:rsidRPr="00B603E7" w:rsidRDefault="00B603E7" w:rsidP="009E0F35">
      <w:pPr>
        <w:spacing w:line="360" w:lineRule="auto"/>
        <w:jc w:val="both"/>
        <w:rPr>
          <w:rFonts w:ascii="Arial" w:hAnsi="Arial" w:cs="Arial"/>
        </w:rPr>
      </w:pPr>
      <w:r w:rsidRPr="00B603E7">
        <w:rPr>
          <w:rFonts w:ascii="Arial" w:hAnsi="Arial" w:cs="Arial"/>
        </w:rPr>
        <w:t>My unique selling point (USP) lies in my ability to combine strong interpersonal skills with digital literacy and a reflective approach to practice. My experience with electronic care record systems, coupled with my commitment to evidence-based care and reflective learning using models such as Gibbs’ Reflective Cycle, sets me apart. Additionally, my voluntary background demonstrates my passion for supporting people through challenging experiences and my willingness to go beyond academic requirements.</w:t>
      </w:r>
    </w:p>
    <w:p w14:paraId="7E2C583C" w14:textId="0800B03E" w:rsidR="00B603E7" w:rsidRPr="00B603E7" w:rsidRDefault="00B603E7" w:rsidP="009E0F35">
      <w:pPr>
        <w:spacing w:line="360" w:lineRule="auto"/>
        <w:jc w:val="both"/>
        <w:rPr>
          <w:rFonts w:ascii="Arial" w:hAnsi="Arial" w:cs="Arial"/>
        </w:rPr>
      </w:pPr>
      <w:r w:rsidRPr="00B603E7">
        <w:rPr>
          <w:rFonts w:ascii="Arial" w:hAnsi="Arial" w:cs="Arial"/>
        </w:rPr>
        <w:t xml:space="preserve">I actively seek to build my professional network by joining the Royal College of Nursing and participating in LinkedIn groups focused on mental health nursing and early career nurses. </w:t>
      </w:r>
      <w:r w:rsidR="00F07B10">
        <w:rPr>
          <w:rFonts w:ascii="Arial" w:hAnsi="Arial" w:cs="Arial"/>
        </w:rPr>
        <w:t>According to Holland’s</w:t>
      </w:r>
      <w:r w:rsidRPr="00B603E7">
        <w:rPr>
          <w:rFonts w:ascii="Arial" w:hAnsi="Arial" w:cs="Arial"/>
        </w:rPr>
        <w:t xml:space="preserve"> Theory of Career Choice also highlights the importance of matching personal values and interests with career </w:t>
      </w:r>
      <w:r w:rsidR="001C6548">
        <w:rPr>
          <w:rFonts w:ascii="Arial" w:hAnsi="Arial" w:cs="Arial"/>
        </w:rPr>
        <w:t>environments;</w:t>
      </w:r>
      <w:r w:rsidRPr="00B603E7">
        <w:rPr>
          <w:rFonts w:ascii="Arial" w:hAnsi="Arial" w:cs="Arial"/>
        </w:rPr>
        <w:t xml:space="preserve"> </w:t>
      </w:r>
      <w:r w:rsidR="00EA5DB8">
        <w:rPr>
          <w:rFonts w:ascii="Arial" w:hAnsi="Arial" w:cs="Arial"/>
        </w:rPr>
        <w:t>this</w:t>
      </w:r>
      <w:r w:rsidRPr="00B603E7">
        <w:rPr>
          <w:rFonts w:ascii="Arial" w:hAnsi="Arial" w:cs="Arial"/>
        </w:rPr>
        <w:t xml:space="preserve"> reinforces my fit for mental health nursing (Holland, 1997).</w:t>
      </w:r>
    </w:p>
    <w:p w14:paraId="0641E179" w14:textId="12F424DA" w:rsidR="00B603E7" w:rsidRDefault="00B603E7" w:rsidP="009E0F35">
      <w:pPr>
        <w:spacing w:line="360" w:lineRule="auto"/>
        <w:jc w:val="both"/>
        <w:rPr>
          <w:rFonts w:ascii="Arial" w:hAnsi="Arial" w:cs="Arial"/>
        </w:rPr>
      </w:pPr>
      <w:r w:rsidRPr="00B603E7">
        <w:rPr>
          <w:rFonts w:ascii="Arial" w:hAnsi="Arial" w:cs="Arial"/>
        </w:rPr>
        <w:t>By consistently presenting my values, skills, and experiences through various professional platforms and leveraging professional networks, I aim to establish a visible and credible professional identity. This will not only help me stand out to employers but also foster continuous growth and learning throughout my career.</w:t>
      </w:r>
    </w:p>
    <w:p w14:paraId="75F8D6AD" w14:textId="59B73CFF" w:rsidR="00DF44C3" w:rsidRDefault="001A5C34" w:rsidP="009E0F35">
      <w:pPr>
        <w:spacing w:line="360" w:lineRule="auto"/>
        <w:jc w:val="both"/>
        <w:rPr>
          <w:rFonts w:ascii="Arial" w:hAnsi="Arial" w:cs="Arial"/>
        </w:rPr>
      </w:pPr>
      <w:r>
        <w:rPr>
          <w:rFonts w:ascii="Arial" w:hAnsi="Arial" w:cs="Arial"/>
        </w:rPr>
        <w:t>Below is my</w:t>
      </w:r>
      <w:r w:rsidR="00D140CE">
        <w:rPr>
          <w:rFonts w:ascii="Arial" w:hAnsi="Arial" w:cs="Arial"/>
        </w:rPr>
        <w:t xml:space="preserve"> </w:t>
      </w:r>
      <w:r>
        <w:rPr>
          <w:rFonts w:ascii="Arial" w:hAnsi="Arial" w:cs="Arial"/>
        </w:rPr>
        <w:t>LinkedIn</w:t>
      </w:r>
      <w:r w:rsidR="00EF649E">
        <w:rPr>
          <w:rFonts w:ascii="Arial" w:hAnsi="Arial" w:cs="Arial"/>
        </w:rPr>
        <w:t xml:space="preserve"> Profile</w:t>
      </w:r>
    </w:p>
    <w:p w14:paraId="2B87C5A7" w14:textId="280EA301" w:rsidR="00AE3DCE" w:rsidRDefault="00DF44C3" w:rsidP="009E0F35">
      <w:pPr>
        <w:spacing w:line="360" w:lineRule="auto"/>
        <w:jc w:val="both"/>
        <w:rPr>
          <w:rFonts w:ascii="Arial" w:hAnsi="Arial" w:cs="Arial"/>
        </w:rPr>
      </w:pPr>
      <w:r w:rsidRPr="00DF44C3">
        <w:rPr>
          <w:rFonts w:ascii="Arial" w:hAnsi="Arial" w:cs="Arial"/>
          <w:noProof/>
        </w:rPr>
        <w:drawing>
          <wp:inline distT="0" distB="0" distL="0" distR="0" wp14:anchorId="54902B23" wp14:editId="50B9D375">
            <wp:extent cx="5731510" cy="4032250"/>
            <wp:effectExtent l="0" t="0" r="2540" b="6350"/>
            <wp:docPr id="1483514048"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514048" name="Picture 1" descr="A screenshot of a phone&#10;&#10;AI-generated content may be incorrect."/>
                    <pic:cNvPicPr/>
                  </pic:nvPicPr>
                  <pic:blipFill>
                    <a:blip r:embed="rId10"/>
                    <a:stretch>
                      <a:fillRect/>
                    </a:stretch>
                  </pic:blipFill>
                  <pic:spPr>
                    <a:xfrm>
                      <a:off x="0" y="0"/>
                      <a:ext cx="5731510" cy="4032250"/>
                    </a:xfrm>
                    <a:prstGeom prst="rect">
                      <a:avLst/>
                    </a:prstGeom>
                  </pic:spPr>
                </pic:pic>
              </a:graphicData>
            </a:graphic>
          </wp:inline>
        </w:drawing>
      </w:r>
    </w:p>
    <w:p w14:paraId="1FA77C03" w14:textId="77777777" w:rsidR="0044325F" w:rsidRDefault="0044325F" w:rsidP="00B8041A">
      <w:pPr>
        <w:spacing w:line="360" w:lineRule="auto"/>
        <w:jc w:val="both"/>
        <w:rPr>
          <w:rFonts w:ascii="Arial" w:hAnsi="Arial" w:cs="Arial"/>
        </w:rPr>
      </w:pPr>
    </w:p>
    <w:p w14:paraId="6A87F497" w14:textId="0B3AA222" w:rsidR="0044325F" w:rsidRPr="002F268A" w:rsidRDefault="0044325F" w:rsidP="00652467">
      <w:pPr>
        <w:pStyle w:val="Heading1"/>
        <w:numPr>
          <w:ilvl w:val="0"/>
          <w:numId w:val="8"/>
        </w:numPr>
        <w:spacing w:line="360" w:lineRule="auto"/>
        <w:jc w:val="both"/>
        <w:rPr>
          <w:rFonts w:ascii="Arial" w:hAnsi="Arial" w:cs="Arial"/>
          <w:color w:val="auto"/>
          <w:sz w:val="22"/>
          <w:szCs w:val="22"/>
        </w:rPr>
      </w:pPr>
      <w:bookmarkStart w:id="10" w:name="_Toc216901773"/>
      <w:r w:rsidRPr="00AE2EDD">
        <w:rPr>
          <w:rFonts w:ascii="Arial" w:hAnsi="Arial" w:cs="Arial"/>
          <w:b/>
          <w:bCs/>
          <w:color w:val="auto"/>
          <w:sz w:val="22"/>
          <w:szCs w:val="22"/>
        </w:rPr>
        <w:t>A</w:t>
      </w:r>
      <w:r w:rsidR="00F72C15" w:rsidRPr="00AE2EDD">
        <w:rPr>
          <w:rFonts w:ascii="Arial" w:hAnsi="Arial" w:cs="Arial"/>
          <w:b/>
          <w:bCs/>
          <w:color w:val="auto"/>
          <w:sz w:val="22"/>
          <w:szCs w:val="22"/>
        </w:rPr>
        <w:t>ction Plan and Timeline</w:t>
      </w:r>
      <w:bookmarkEnd w:id="10"/>
      <w:r w:rsidR="005C734D" w:rsidRPr="002F268A">
        <w:rPr>
          <w:rFonts w:ascii="Arial" w:hAnsi="Arial" w:cs="Arial"/>
          <w:color w:val="auto"/>
          <w:sz w:val="22"/>
          <w:szCs w:val="22"/>
        </w:rPr>
        <w:t>:</w:t>
      </w:r>
    </w:p>
    <w:p w14:paraId="013D9ADE" w14:textId="77777777" w:rsidR="00A63B1A" w:rsidRPr="00FB683D" w:rsidRDefault="00A63B1A" w:rsidP="00AE2EDD">
      <w:pPr>
        <w:spacing w:line="360" w:lineRule="auto"/>
        <w:jc w:val="both"/>
        <w:rPr>
          <w:rFonts w:ascii="Arial" w:hAnsi="Arial" w:cs="Arial"/>
        </w:rPr>
      </w:pPr>
      <w:r w:rsidRPr="00FB683D">
        <w:rPr>
          <w:rFonts w:ascii="Arial" w:hAnsi="Arial" w:cs="Arial"/>
        </w:rPr>
        <w:t>My career aspiration is to become a mental health nurse who provides high-quality, compassionate care to those in need. To achieve this, I have identified both short-term and long-term objectives, alongside specific actions and resources required to close my skill gaps. Throughout this process, I will apply relevant theories such as SMART goal setting and Bandura’s Self-Efficacy Theory to help stay motivated and on track.</w:t>
      </w:r>
    </w:p>
    <w:p w14:paraId="351E6174" w14:textId="78498841" w:rsidR="000362F4" w:rsidRPr="00540DED" w:rsidRDefault="000362F4" w:rsidP="002F268A">
      <w:pPr>
        <w:pStyle w:val="ListParagraph"/>
        <w:numPr>
          <w:ilvl w:val="1"/>
          <w:numId w:val="5"/>
        </w:numPr>
        <w:spacing w:line="360" w:lineRule="auto"/>
        <w:jc w:val="both"/>
        <w:rPr>
          <w:rFonts w:ascii="Arial" w:hAnsi="Arial" w:cs="Arial"/>
          <w:b/>
          <w:bCs/>
        </w:rPr>
      </w:pPr>
      <w:r w:rsidRPr="00540DED">
        <w:rPr>
          <w:rFonts w:ascii="Arial" w:hAnsi="Arial" w:cs="Arial"/>
        </w:rPr>
        <w:t>Short-term Goals (0–12 months)</w:t>
      </w:r>
      <w:r w:rsidRPr="00540DED">
        <w:rPr>
          <w:rFonts w:ascii="Arial" w:hAnsi="Arial" w:cs="Arial"/>
          <w:b/>
          <w:bCs/>
        </w:rPr>
        <w:t>:</w:t>
      </w:r>
    </w:p>
    <w:p w14:paraId="02A252EE" w14:textId="77777777" w:rsidR="00771977" w:rsidRPr="00771977" w:rsidRDefault="00771977" w:rsidP="002F268A">
      <w:pPr>
        <w:spacing w:line="360" w:lineRule="auto"/>
        <w:jc w:val="both"/>
        <w:rPr>
          <w:rFonts w:ascii="Arial" w:hAnsi="Arial" w:cs="Arial"/>
        </w:rPr>
      </w:pPr>
      <w:r w:rsidRPr="00771977">
        <w:rPr>
          <w:rFonts w:ascii="Arial" w:hAnsi="Arial" w:cs="Arial"/>
        </w:rPr>
        <w:t>Complete my Level 5 Health &amp; Social Care (H&amp;SC) course with a merit or above.</w:t>
      </w:r>
    </w:p>
    <w:p w14:paraId="28541C40" w14:textId="77777777" w:rsidR="00771977" w:rsidRPr="00771977" w:rsidRDefault="00771977" w:rsidP="002F268A">
      <w:pPr>
        <w:spacing w:line="360" w:lineRule="auto"/>
        <w:jc w:val="both"/>
        <w:rPr>
          <w:rFonts w:ascii="Arial" w:hAnsi="Arial" w:cs="Arial"/>
        </w:rPr>
      </w:pPr>
      <w:r w:rsidRPr="00771977">
        <w:rPr>
          <w:rFonts w:ascii="Arial" w:hAnsi="Arial" w:cs="Arial"/>
        </w:rPr>
        <w:t>Gain part-time employment in a care setting to build practical experience with service users.</w:t>
      </w:r>
    </w:p>
    <w:p w14:paraId="3DCC8809" w14:textId="77777777" w:rsidR="00771977" w:rsidRPr="00771977" w:rsidRDefault="00771977" w:rsidP="002F268A">
      <w:pPr>
        <w:spacing w:line="360" w:lineRule="auto"/>
        <w:jc w:val="both"/>
        <w:rPr>
          <w:rFonts w:ascii="Arial" w:hAnsi="Arial" w:cs="Arial"/>
        </w:rPr>
      </w:pPr>
      <w:r w:rsidRPr="00771977">
        <w:rPr>
          <w:rFonts w:ascii="Arial" w:hAnsi="Arial" w:cs="Arial"/>
        </w:rPr>
        <w:t>Attend at least one CPD course focused on mental health support.</w:t>
      </w:r>
    </w:p>
    <w:p w14:paraId="6A8BA85E" w14:textId="77777777" w:rsidR="00771977" w:rsidRPr="00771977" w:rsidRDefault="00771977" w:rsidP="002F268A">
      <w:pPr>
        <w:spacing w:line="360" w:lineRule="auto"/>
        <w:jc w:val="both"/>
        <w:rPr>
          <w:rFonts w:ascii="Arial" w:hAnsi="Arial" w:cs="Arial"/>
        </w:rPr>
      </w:pPr>
      <w:r w:rsidRPr="00771977">
        <w:rPr>
          <w:rFonts w:ascii="Arial" w:hAnsi="Arial" w:cs="Arial"/>
        </w:rPr>
        <w:t>Build a professional network by joining relevant associations and attending local events.</w:t>
      </w:r>
    </w:p>
    <w:p w14:paraId="0CBF3FD5" w14:textId="0AC71BF5" w:rsidR="00B67E11" w:rsidRDefault="00771977" w:rsidP="002F268A">
      <w:pPr>
        <w:spacing w:line="360" w:lineRule="auto"/>
        <w:jc w:val="both"/>
        <w:rPr>
          <w:rFonts w:ascii="Arial" w:hAnsi="Arial" w:cs="Arial"/>
        </w:rPr>
      </w:pPr>
      <w:r w:rsidRPr="00771977">
        <w:rPr>
          <w:rFonts w:ascii="Arial" w:hAnsi="Arial" w:cs="Arial"/>
        </w:rPr>
        <w:t>Find a mentor within the field of mental health nursing for guidance and support.</w:t>
      </w:r>
    </w:p>
    <w:p w14:paraId="2C5D0E6A" w14:textId="23F03C41" w:rsidR="007A6341" w:rsidRPr="00540DED" w:rsidRDefault="007A6341" w:rsidP="002F268A">
      <w:pPr>
        <w:pStyle w:val="ListParagraph"/>
        <w:numPr>
          <w:ilvl w:val="1"/>
          <w:numId w:val="5"/>
        </w:numPr>
        <w:spacing w:line="360" w:lineRule="auto"/>
        <w:jc w:val="both"/>
        <w:rPr>
          <w:rFonts w:ascii="Arial" w:hAnsi="Arial" w:cs="Arial"/>
          <w:b/>
          <w:bCs/>
        </w:rPr>
      </w:pPr>
      <w:r w:rsidRPr="00540DED">
        <w:rPr>
          <w:rFonts w:ascii="Arial" w:hAnsi="Arial" w:cs="Arial"/>
        </w:rPr>
        <w:t>Long-term Goals (1–5 years)</w:t>
      </w:r>
      <w:r w:rsidRPr="00540DED">
        <w:rPr>
          <w:rFonts w:ascii="Arial" w:hAnsi="Arial" w:cs="Arial"/>
          <w:b/>
          <w:bCs/>
        </w:rPr>
        <w:t>:</w:t>
      </w:r>
    </w:p>
    <w:p w14:paraId="0CED01A1" w14:textId="77777777" w:rsidR="009A46BF" w:rsidRPr="009A46BF" w:rsidRDefault="009A46BF" w:rsidP="002F268A">
      <w:pPr>
        <w:spacing w:line="360" w:lineRule="auto"/>
        <w:jc w:val="both"/>
        <w:rPr>
          <w:rFonts w:ascii="Arial" w:hAnsi="Arial" w:cs="Arial"/>
        </w:rPr>
      </w:pPr>
      <w:r w:rsidRPr="009A46BF">
        <w:rPr>
          <w:rFonts w:ascii="Arial" w:hAnsi="Arial" w:cs="Arial"/>
        </w:rPr>
        <w:t>Progress to a full-time mental health support role.</w:t>
      </w:r>
    </w:p>
    <w:p w14:paraId="7B644019" w14:textId="77777777" w:rsidR="009A46BF" w:rsidRPr="009A46BF" w:rsidRDefault="009A46BF" w:rsidP="002F268A">
      <w:pPr>
        <w:spacing w:line="360" w:lineRule="auto"/>
        <w:jc w:val="both"/>
        <w:rPr>
          <w:rFonts w:ascii="Arial" w:hAnsi="Arial" w:cs="Arial"/>
        </w:rPr>
      </w:pPr>
      <w:r w:rsidRPr="009A46BF">
        <w:rPr>
          <w:rFonts w:ascii="Arial" w:hAnsi="Arial" w:cs="Arial"/>
        </w:rPr>
        <w:t>Take additional training or certifications in mental health (e.g., Mental Health First Aid).</w:t>
      </w:r>
    </w:p>
    <w:p w14:paraId="4FFBEB47" w14:textId="77777777" w:rsidR="009A46BF" w:rsidRPr="009A46BF" w:rsidRDefault="009A46BF" w:rsidP="002F268A">
      <w:pPr>
        <w:spacing w:line="360" w:lineRule="auto"/>
        <w:jc w:val="both"/>
        <w:rPr>
          <w:rFonts w:ascii="Arial" w:hAnsi="Arial" w:cs="Arial"/>
        </w:rPr>
      </w:pPr>
      <w:r w:rsidRPr="009A46BF">
        <w:rPr>
          <w:rFonts w:ascii="Arial" w:hAnsi="Arial" w:cs="Arial"/>
        </w:rPr>
        <w:t>Volunteer with a local mental health charity to broaden my exposure to different client groups.</w:t>
      </w:r>
    </w:p>
    <w:p w14:paraId="0E7DE7BA" w14:textId="77777777" w:rsidR="009A46BF" w:rsidRPr="009A46BF" w:rsidRDefault="009A46BF" w:rsidP="002F268A">
      <w:pPr>
        <w:spacing w:line="360" w:lineRule="auto"/>
        <w:jc w:val="both"/>
        <w:rPr>
          <w:rFonts w:ascii="Arial" w:hAnsi="Arial" w:cs="Arial"/>
        </w:rPr>
      </w:pPr>
      <w:r w:rsidRPr="009A46BF">
        <w:rPr>
          <w:rFonts w:ascii="Arial" w:hAnsi="Arial" w:cs="Arial"/>
        </w:rPr>
        <w:t>Undertake leadership or management training with a view toward future supervisory roles.</w:t>
      </w:r>
    </w:p>
    <w:p w14:paraId="3FFF5CA3" w14:textId="0F2F7163" w:rsidR="00B659D2" w:rsidRDefault="009A46BF" w:rsidP="002F268A">
      <w:pPr>
        <w:spacing w:line="360" w:lineRule="auto"/>
        <w:jc w:val="both"/>
        <w:rPr>
          <w:rFonts w:ascii="Arial" w:hAnsi="Arial" w:cs="Arial"/>
        </w:rPr>
      </w:pPr>
      <w:r w:rsidRPr="009A46BF">
        <w:rPr>
          <w:rFonts w:ascii="Arial" w:hAnsi="Arial" w:cs="Arial"/>
        </w:rPr>
        <w:t>Begin planning for further study, such as a nursing degree or specialist courses.</w:t>
      </w:r>
    </w:p>
    <w:p w14:paraId="02F12D37" w14:textId="77777777" w:rsidR="004711BC" w:rsidRDefault="004711BC" w:rsidP="007A6341">
      <w:pPr>
        <w:rPr>
          <w:rFonts w:ascii="Arial" w:hAnsi="Arial" w:cs="Arial"/>
          <w:b/>
          <w:bCs/>
        </w:rPr>
      </w:pPr>
    </w:p>
    <w:p w14:paraId="7EE712BC" w14:textId="77777777" w:rsidR="004711BC" w:rsidRDefault="004711BC" w:rsidP="007A6341">
      <w:pPr>
        <w:rPr>
          <w:rFonts w:ascii="Arial" w:hAnsi="Arial" w:cs="Arial"/>
          <w:b/>
          <w:bCs/>
        </w:rPr>
      </w:pPr>
    </w:p>
    <w:p w14:paraId="112DA68F" w14:textId="77777777" w:rsidR="003E77BC" w:rsidRDefault="003E77BC" w:rsidP="004711BC">
      <w:pPr>
        <w:spacing w:line="360" w:lineRule="auto"/>
        <w:jc w:val="both"/>
        <w:rPr>
          <w:rFonts w:ascii="Arial" w:hAnsi="Arial" w:cs="Arial"/>
          <w:b/>
          <w:bCs/>
        </w:rPr>
      </w:pPr>
    </w:p>
    <w:p w14:paraId="106CEA2E" w14:textId="77777777" w:rsidR="003E77BC" w:rsidRDefault="003E77BC" w:rsidP="004711BC">
      <w:pPr>
        <w:spacing w:line="360" w:lineRule="auto"/>
        <w:jc w:val="both"/>
        <w:rPr>
          <w:rFonts w:ascii="Arial" w:hAnsi="Arial" w:cs="Arial"/>
          <w:b/>
          <w:bCs/>
        </w:rPr>
      </w:pPr>
    </w:p>
    <w:p w14:paraId="6AA5F0B9" w14:textId="72089C20" w:rsidR="00B659D2" w:rsidRPr="00DB4370" w:rsidRDefault="00C926EE" w:rsidP="00F576D3">
      <w:pPr>
        <w:pStyle w:val="Heading1"/>
        <w:numPr>
          <w:ilvl w:val="1"/>
          <w:numId w:val="5"/>
        </w:numPr>
        <w:rPr>
          <w:rFonts w:ascii="Arial" w:hAnsi="Arial" w:cs="Arial"/>
          <w:color w:val="auto"/>
          <w:sz w:val="24"/>
          <w:szCs w:val="24"/>
        </w:rPr>
      </w:pPr>
      <w:bookmarkStart w:id="11" w:name="_Toc216901774"/>
      <w:r w:rsidRPr="00D97FAC">
        <w:rPr>
          <w:rFonts w:ascii="Arial" w:hAnsi="Arial" w:cs="Arial"/>
          <w:b/>
          <w:bCs/>
          <w:color w:val="auto"/>
          <w:sz w:val="22"/>
          <w:szCs w:val="22"/>
        </w:rPr>
        <w:t>Activities and Resources</w:t>
      </w:r>
      <w:bookmarkEnd w:id="11"/>
      <w:r w:rsidR="00DB4370">
        <w:rPr>
          <w:rFonts w:ascii="Arial" w:hAnsi="Arial" w:cs="Arial"/>
          <w:color w:val="auto"/>
          <w:sz w:val="24"/>
          <w:szCs w:val="24"/>
        </w:rPr>
        <w:t>:</w:t>
      </w:r>
    </w:p>
    <w:tbl>
      <w:tblPr>
        <w:tblStyle w:val="TableGrid"/>
        <w:tblW w:w="11341" w:type="dxa"/>
        <w:tblInd w:w="-1281" w:type="dxa"/>
        <w:tblLook w:val="04A0" w:firstRow="1" w:lastRow="0" w:firstColumn="1" w:lastColumn="0" w:noHBand="0" w:noVBand="1"/>
      </w:tblPr>
      <w:tblGrid>
        <w:gridCol w:w="3535"/>
        <w:gridCol w:w="2254"/>
        <w:gridCol w:w="2254"/>
        <w:gridCol w:w="3298"/>
      </w:tblGrid>
      <w:tr w:rsidR="00A0081A" w14:paraId="70747687" w14:textId="77777777" w:rsidTr="00236E27">
        <w:tc>
          <w:tcPr>
            <w:tcW w:w="3535" w:type="dxa"/>
          </w:tcPr>
          <w:p w14:paraId="06B7A433" w14:textId="77777777" w:rsidR="00A40B13" w:rsidRPr="00DB7B47" w:rsidRDefault="00A40B13" w:rsidP="004711BC">
            <w:pPr>
              <w:spacing w:line="360" w:lineRule="auto"/>
              <w:jc w:val="both"/>
              <w:rPr>
                <w:rFonts w:ascii="Arial" w:hAnsi="Arial" w:cs="Arial"/>
                <w:b/>
                <w:bCs/>
              </w:rPr>
            </w:pPr>
          </w:p>
          <w:p w14:paraId="7E6BC18B" w14:textId="1CCC5D9D" w:rsidR="00A0081A" w:rsidRPr="00DB7B47" w:rsidRDefault="00F3631F" w:rsidP="004711BC">
            <w:pPr>
              <w:spacing w:line="360" w:lineRule="auto"/>
              <w:jc w:val="both"/>
              <w:rPr>
                <w:rFonts w:ascii="Arial" w:hAnsi="Arial" w:cs="Arial"/>
                <w:b/>
                <w:bCs/>
              </w:rPr>
            </w:pPr>
            <w:r w:rsidRPr="00DB7B47">
              <w:rPr>
                <w:rFonts w:ascii="Arial" w:hAnsi="Arial" w:cs="Arial"/>
                <w:b/>
                <w:bCs/>
              </w:rPr>
              <w:t xml:space="preserve">Goal/Activity </w:t>
            </w:r>
          </w:p>
        </w:tc>
        <w:tc>
          <w:tcPr>
            <w:tcW w:w="2254" w:type="dxa"/>
          </w:tcPr>
          <w:p w14:paraId="3234E6A0" w14:textId="77777777" w:rsidR="00882A36" w:rsidRPr="00DB7B47" w:rsidRDefault="00882A36" w:rsidP="004711BC">
            <w:pPr>
              <w:spacing w:line="360" w:lineRule="auto"/>
              <w:jc w:val="both"/>
              <w:rPr>
                <w:rFonts w:ascii="Arial" w:hAnsi="Arial" w:cs="Arial"/>
                <w:b/>
                <w:bCs/>
              </w:rPr>
            </w:pPr>
          </w:p>
          <w:p w14:paraId="06ECE856" w14:textId="3B89CCA8" w:rsidR="00A0081A" w:rsidRPr="00DB7B47" w:rsidRDefault="00882A36" w:rsidP="004711BC">
            <w:pPr>
              <w:spacing w:line="360" w:lineRule="auto"/>
              <w:jc w:val="both"/>
              <w:rPr>
                <w:rFonts w:ascii="Arial" w:hAnsi="Arial" w:cs="Arial"/>
                <w:b/>
                <w:bCs/>
              </w:rPr>
            </w:pPr>
            <w:r w:rsidRPr="00DB7B47">
              <w:rPr>
                <w:rFonts w:ascii="Arial" w:hAnsi="Arial" w:cs="Arial"/>
                <w:b/>
                <w:bCs/>
              </w:rPr>
              <w:t>Timeline</w:t>
            </w:r>
          </w:p>
        </w:tc>
        <w:tc>
          <w:tcPr>
            <w:tcW w:w="2254" w:type="dxa"/>
          </w:tcPr>
          <w:p w14:paraId="7F4FB406" w14:textId="77777777" w:rsidR="00882A36" w:rsidRPr="00DB7B47" w:rsidRDefault="00882A36" w:rsidP="004711BC">
            <w:pPr>
              <w:spacing w:line="360" w:lineRule="auto"/>
              <w:jc w:val="both"/>
              <w:rPr>
                <w:rFonts w:ascii="Arial" w:hAnsi="Arial" w:cs="Arial"/>
                <w:b/>
                <w:bCs/>
              </w:rPr>
            </w:pPr>
          </w:p>
          <w:p w14:paraId="4999E204" w14:textId="32804E7C" w:rsidR="00A0081A" w:rsidRPr="00DB7B47" w:rsidRDefault="00F3631F" w:rsidP="004711BC">
            <w:pPr>
              <w:spacing w:line="360" w:lineRule="auto"/>
              <w:jc w:val="both"/>
              <w:rPr>
                <w:rFonts w:ascii="Arial" w:hAnsi="Arial" w:cs="Arial"/>
                <w:b/>
                <w:bCs/>
              </w:rPr>
            </w:pPr>
            <w:r w:rsidRPr="00DB7B47">
              <w:rPr>
                <w:rFonts w:ascii="Arial" w:hAnsi="Arial" w:cs="Arial"/>
                <w:b/>
                <w:bCs/>
              </w:rPr>
              <w:t xml:space="preserve">Resources Needed </w:t>
            </w:r>
          </w:p>
        </w:tc>
        <w:tc>
          <w:tcPr>
            <w:tcW w:w="3298" w:type="dxa"/>
          </w:tcPr>
          <w:p w14:paraId="184BA8C8" w14:textId="77777777" w:rsidR="00882A36" w:rsidRPr="00DB7B47" w:rsidRDefault="00882A36" w:rsidP="004711BC">
            <w:pPr>
              <w:spacing w:line="360" w:lineRule="auto"/>
              <w:jc w:val="both"/>
              <w:rPr>
                <w:rFonts w:ascii="Arial" w:hAnsi="Arial" w:cs="Arial"/>
                <w:b/>
                <w:bCs/>
              </w:rPr>
            </w:pPr>
          </w:p>
          <w:p w14:paraId="2F8084D4" w14:textId="2FBA473D" w:rsidR="00A0081A" w:rsidRPr="00DB7B47" w:rsidRDefault="00BB1E47" w:rsidP="004711BC">
            <w:pPr>
              <w:spacing w:line="360" w:lineRule="auto"/>
              <w:jc w:val="both"/>
              <w:rPr>
                <w:rFonts w:ascii="Arial" w:hAnsi="Arial" w:cs="Arial"/>
                <w:b/>
                <w:bCs/>
              </w:rPr>
            </w:pPr>
            <w:r w:rsidRPr="00DB7B47">
              <w:rPr>
                <w:rFonts w:ascii="Arial" w:hAnsi="Arial" w:cs="Arial"/>
                <w:b/>
                <w:bCs/>
              </w:rPr>
              <w:t xml:space="preserve">Related </w:t>
            </w:r>
            <w:r w:rsidR="00ED7B4C" w:rsidRPr="00DB7B47">
              <w:rPr>
                <w:rFonts w:ascii="Arial" w:hAnsi="Arial" w:cs="Arial"/>
                <w:b/>
                <w:bCs/>
              </w:rPr>
              <w:t xml:space="preserve">Theory/Model </w:t>
            </w:r>
          </w:p>
        </w:tc>
      </w:tr>
      <w:tr w:rsidR="00A0081A" w14:paraId="19FBF31E" w14:textId="77777777" w:rsidTr="00236E27">
        <w:tc>
          <w:tcPr>
            <w:tcW w:w="3535" w:type="dxa"/>
          </w:tcPr>
          <w:p w14:paraId="5382DEB4" w14:textId="77777777" w:rsidR="00953759" w:rsidRPr="00891037" w:rsidRDefault="00953759" w:rsidP="00D97FAC">
            <w:pPr>
              <w:spacing w:line="360" w:lineRule="auto"/>
              <w:rPr>
                <w:rFonts w:ascii="Arial" w:hAnsi="Arial" w:cs="Arial"/>
              </w:rPr>
            </w:pPr>
          </w:p>
          <w:p w14:paraId="3EF41E1E" w14:textId="70284242" w:rsidR="00A0081A" w:rsidRPr="00891037" w:rsidRDefault="00C6698C" w:rsidP="00D97FAC">
            <w:pPr>
              <w:spacing w:line="360" w:lineRule="auto"/>
              <w:rPr>
                <w:rFonts w:ascii="Arial" w:hAnsi="Arial" w:cs="Arial"/>
              </w:rPr>
            </w:pPr>
            <w:r w:rsidRPr="00891037">
              <w:rPr>
                <w:rFonts w:ascii="Arial" w:hAnsi="Arial" w:cs="Arial"/>
              </w:rPr>
              <w:t xml:space="preserve">Complete Level 5 </w:t>
            </w:r>
            <w:r w:rsidR="000526F1" w:rsidRPr="00891037">
              <w:rPr>
                <w:rFonts w:ascii="Arial" w:hAnsi="Arial" w:cs="Arial"/>
              </w:rPr>
              <w:t>Health and Social Care</w:t>
            </w:r>
            <w:r w:rsidRPr="00891037">
              <w:rPr>
                <w:rFonts w:ascii="Arial" w:hAnsi="Arial" w:cs="Arial"/>
              </w:rPr>
              <w:t xml:space="preserve"> </w:t>
            </w:r>
            <w:r w:rsidR="00ED7B4C" w:rsidRPr="00891037">
              <w:rPr>
                <w:rFonts w:ascii="Arial" w:hAnsi="Arial" w:cs="Arial"/>
              </w:rPr>
              <w:t>course</w:t>
            </w:r>
            <w:r w:rsidR="007836C4" w:rsidRPr="00891037">
              <w:rPr>
                <w:rFonts w:ascii="Arial" w:hAnsi="Arial" w:cs="Arial"/>
              </w:rPr>
              <w:t>.</w:t>
            </w:r>
            <w:r w:rsidR="00ED7B4C" w:rsidRPr="00891037">
              <w:rPr>
                <w:rFonts w:ascii="Arial" w:hAnsi="Arial" w:cs="Arial"/>
              </w:rPr>
              <w:t xml:space="preserve"> </w:t>
            </w:r>
          </w:p>
        </w:tc>
        <w:tc>
          <w:tcPr>
            <w:tcW w:w="2254" w:type="dxa"/>
          </w:tcPr>
          <w:p w14:paraId="564D57A5" w14:textId="77777777" w:rsidR="00953759" w:rsidRPr="00891037" w:rsidRDefault="00953759" w:rsidP="00D97FAC">
            <w:pPr>
              <w:spacing w:line="360" w:lineRule="auto"/>
              <w:rPr>
                <w:rFonts w:ascii="Arial" w:hAnsi="Arial" w:cs="Arial"/>
              </w:rPr>
            </w:pPr>
          </w:p>
          <w:p w14:paraId="36342F27" w14:textId="6CD5849C" w:rsidR="00A0081A" w:rsidRPr="00891037" w:rsidRDefault="005810E1" w:rsidP="00D97FAC">
            <w:pPr>
              <w:spacing w:line="360" w:lineRule="auto"/>
              <w:rPr>
                <w:rFonts w:ascii="Arial" w:hAnsi="Arial" w:cs="Arial"/>
              </w:rPr>
            </w:pPr>
            <w:r w:rsidRPr="00891037">
              <w:rPr>
                <w:rFonts w:ascii="Arial" w:hAnsi="Arial" w:cs="Arial"/>
              </w:rPr>
              <w:t>Now</w:t>
            </w:r>
            <w:r w:rsidR="00087C5C" w:rsidRPr="00891037">
              <w:rPr>
                <w:rFonts w:ascii="Arial" w:hAnsi="Arial" w:cs="Arial"/>
              </w:rPr>
              <w:t xml:space="preserve"> to 12 </w:t>
            </w:r>
            <w:r w:rsidR="005B7F7C" w:rsidRPr="00891037">
              <w:rPr>
                <w:rFonts w:ascii="Arial" w:hAnsi="Arial" w:cs="Arial"/>
              </w:rPr>
              <w:t xml:space="preserve">months </w:t>
            </w:r>
          </w:p>
        </w:tc>
        <w:tc>
          <w:tcPr>
            <w:tcW w:w="2254" w:type="dxa"/>
          </w:tcPr>
          <w:p w14:paraId="5C074679" w14:textId="77777777" w:rsidR="00092829" w:rsidRPr="00891037" w:rsidRDefault="00092829" w:rsidP="00D97FAC">
            <w:pPr>
              <w:spacing w:line="360" w:lineRule="auto"/>
              <w:rPr>
                <w:rFonts w:ascii="Arial" w:hAnsi="Arial" w:cs="Arial"/>
              </w:rPr>
            </w:pPr>
          </w:p>
          <w:p w14:paraId="0B01C53C" w14:textId="3165DA69" w:rsidR="00A0081A" w:rsidRPr="00891037" w:rsidRDefault="006944F4" w:rsidP="00D97FAC">
            <w:pPr>
              <w:spacing w:line="360" w:lineRule="auto"/>
              <w:rPr>
                <w:rFonts w:ascii="Arial" w:hAnsi="Arial" w:cs="Arial"/>
              </w:rPr>
            </w:pPr>
            <w:r w:rsidRPr="00891037">
              <w:rPr>
                <w:rFonts w:ascii="Arial" w:hAnsi="Arial" w:cs="Arial"/>
              </w:rPr>
              <w:t>Tuition</w:t>
            </w:r>
            <w:r w:rsidR="008554BA" w:rsidRPr="00891037">
              <w:rPr>
                <w:rFonts w:ascii="Arial" w:hAnsi="Arial" w:cs="Arial"/>
              </w:rPr>
              <w:t xml:space="preserve"> fees</w:t>
            </w:r>
            <w:r w:rsidRPr="00891037">
              <w:rPr>
                <w:rFonts w:ascii="Arial" w:hAnsi="Arial" w:cs="Arial"/>
              </w:rPr>
              <w:t xml:space="preserve">, study </w:t>
            </w:r>
            <w:r w:rsidR="008554BA" w:rsidRPr="00891037">
              <w:rPr>
                <w:rFonts w:ascii="Arial" w:hAnsi="Arial" w:cs="Arial"/>
              </w:rPr>
              <w:t>materials</w:t>
            </w:r>
            <w:r w:rsidR="001523D4" w:rsidRPr="00891037">
              <w:rPr>
                <w:rFonts w:ascii="Arial" w:hAnsi="Arial" w:cs="Arial"/>
              </w:rPr>
              <w:t xml:space="preserve">, tutor support </w:t>
            </w:r>
          </w:p>
        </w:tc>
        <w:tc>
          <w:tcPr>
            <w:tcW w:w="3298" w:type="dxa"/>
          </w:tcPr>
          <w:p w14:paraId="6CD57D74" w14:textId="77777777" w:rsidR="00092829" w:rsidRPr="00891037" w:rsidRDefault="00092829" w:rsidP="00D97FAC">
            <w:pPr>
              <w:spacing w:line="360" w:lineRule="auto"/>
              <w:rPr>
                <w:rFonts w:ascii="Arial" w:hAnsi="Arial" w:cs="Arial"/>
              </w:rPr>
            </w:pPr>
          </w:p>
          <w:p w14:paraId="5DF84F02" w14:textId="1E2782E6" w:rsidR="00507A65" w:rsidRPr="00891037" w:rsidRDefault="001E1F92" w:rsidP="00D97FAC">
            <w:pPr>
              <w:spacing w:line="360" w:lineRule="auto"/>
              <w:rPr>
                <w:rFonts w:ascii="Arial" w:hAnsi="Arial" w:cs="Arial"/>
              </w:rPr>
            </w:pPr>
            <w:r w:rsidRPr="00891037">
              <w:rPr>
                <w:rFonts w:ascii="Arial" w:hAnsi="Arial" w:cs="Arial"/>
              </w:rPr>
              <w:t xml:space="preserve">SMART goal, Bandura’s self-efficacy </w:t>
            </w:r>
          </w:p>
        </w:tc>
      </w:tr>
      <w:tr w:rsidR="00A0081A" w14:paraId="5D9CCF1E" w14:textId="77777777" w:rsidTr="00236E27">
        <w:tc>
          <w:tcPr>
            <w:tcW w:w="3535" w:type="dxa"/>
          </w:tcPr>
          <w:p w14:paraId="30531CED" w14:textId="77777777" w:rsidR="00953759" w:rsidRPr="00891037" w:rsidRDefault="00953759" w:rsidP="00D97FAC">
            <w:pPr>
              <w:spacing w:line="360" w:lineRule="auto"/>
              <w:rPr>
                <w:rFonts w:ascii="Arial" w:hAnsi="Arial" w:cs="Arial"/>
              </w:rPr>
            </w:pPr>
          </w:p>
          <w:p w14:paraId="71AA953F" w14:textId="2C0AAB1C" w:rsidR="00A0081A" w:rsidRPr="00891037" w:rsidRDefault="00176997" w:rsidP="00D97FAC">
            <w:pPr>
              <w:spacing w:line="360" w:lineRule="auto"/>
              <w:rPr>
                <w:rFonts w:ascii="Arial" w:hAnsi="Arial" w:cs="Arial"/>
              </w:rPr>
            </w:pPr>
            <w:r w:rsidRPr="00891037">
              <w:rPr>
                <w:rFonts w:ascii="Arial" w:hAnsi="Arial" w:cs="Arial"/>
              </w:rPr>
              <w:t xml:space="preserve">Secure </w:t>
            </w:r>
            <w:r w:rsidR="00087C5C" w:rsidRPr="00891037">
              <w:rPr>
                <w:rFonts w:ascii="Arial" w:hAnsi="Arial" w:cs="Arial"/>
              </w:rPr>
              <w:t>a part-time</w:t>
            </w:r>
            <w:r w:rsidRPr="00891037">
              <w:rPr>
                <w:rFonts w:ascii="Arial" w:hAnsi="Arial" w:cs="Arial"/>
              </w:rPr>
              <w:t xml:space="preserve"> care </w:t>
            </w:r>
            <w:r w:rsidR="00ED7B4C" w:rsidRPr="00891037">
              <w:rPr>
                <w:rFonts w:ascii="Arial" w:hAnsi="Arial" w:cs="Arial"/>
              </w:rPr>
              <w:t xml:space="preserve">job. </w:t>
            </w:r>
          </w:p>
        </w:tc>
        <w:tc>
          <w:tcPr>
            <w:tcW w:w="2254" w:type="dxa"/>
          </w:tcPr>
          <w:p w14:paraId="5869C5C9" w14:textId="77777777" w:rsidR="00953759" w:rsidRPr="00891037" w:rsidRDefault="00953759" w:rsidP="00D97FAC">
            <w:pPr>
              <w:spacing w:line="360" w:lineRule="auto"/>
              <w:rPr>
                <w:rFonts w:ascii="Arial" w:hAnsi="Arial" w:cs="Arial"/>
              </w:rPr>
            </w:pPr>
          </w:p>
          <w:p w14:paraId="382C7970" w14:textId="7F897C12" w:rsidR="00A0081A" w:rsidRPr="00891037" w:rsidRDefault="005B7F7C" w:rsidP="00D97FAC">
            <w:pPr>
              <w:spacing w:line="360" w:lineRule="auto"/>
              <w:rPr>
                <w:rFonts w:ascii="Arial" w:hAnsi="Arial" w:cs="Arial"/>
              </w:rPr>
            </w:pPr>
            <w:r w:rsidRPr="00891037">
              <w:rPr>
                <w:rFonts w:ascii="Arial" w:hAnsi="Arial" w:cs="Arial"/>
              </w:rPr>
              <w:t>Next 3</w:t>
            </w:r>
            <w:r w:rsidR="00EA0713" w:rsidRPr="00891037">
              <w:rPr>
                <w:rFonts w:ascii="Arial" w:hAnsi="Arial" w:cs="Arial"/>
              </w:rPr>
              <w:t xml:space="preserve"> to 6 months</w:t>
            </w:r>
          </w:p>
        </w:tc>
        <w:tc>
          <w:tcPr>
            <w:tcW w:w="2254" w:type="dxa"/>
          </w:tcPr>
          <w:p w14:paraId="4B9AA083" w14:textId="77777777" w:rsidR="00092829" w:rsidRPr="00891037" w:rsidRDefault="00092829" w:rsidP="00D97FAC">
            <w:pPr>
              <w:spacing w:line="360" w:lineRule="auto"/>
              <w:rPr>
                <w:rFonts w:ascii="Arial" w:hAnsi="Arial" w:cs="Arial"/>
              </w:rPr>
            </w:pPr>
          </w:p>
          <w:p w14:paraId="1D3B98BA" w14:textId="5AEA25E1" w:rsidR="00A0081A" w:rsidRPr="00891037" w:rsidRDefault="00B502FD" w:rsidP="00D97FAC">
            <w:pPr>
              <w:spacing w:line="360" w:lineRule="auto"/>
              <w:rPr>
                <w:rFonts w:ascii="Arial" w:hAnsi="Arial" w:cs="Arial"/>
              </w:rPr>
            </w:pPr>
            <w:r w:rsidRPr="00891037">
              <w:rPr>
                <w:rFonts w:ascii="Arial" w:hAnsi="Arial" w:cs="Arial"/>
              </w:rPr>
              <w:t xml:space="preserve">CV </w:t>
            </w:r>
            <w:r w:rsidR="00BB0CC6" w:rsidRPr="00891037">
              <w:rPr>
                <w:rFonts w:ascii="Arial" w:hAnsi="Arial" w:cs="Arial"/>
              </w:rPr>
              <w:t>support</w:t>
            </w:r>
            <w:r w:rsidRPr="00891037">
              <w:rPr>
                <w:rFonts w:ascii="Arial" w:hAnsi="Arial" w:cs="Arial"/>
              </w:rPr>
              <w:t xml:space="preserve">, job </w:t>
            </w:r>
            <w:r w:rsidR="00BD1FA2" w:rsidRPr="00891037">
              <w:rPr>
                <w:rFonts w:ascii="Arial" w:hAnsi="Arial" w:cs="Arial"/>
              </w:rPr>
              <w:t>listings,</w:t>
            </w:r>
            <w:r w:rsidR="00BB0CC6" w:rsidRPr="00891037">
              <w:rPr>
                <w:rFonts w:ascii="Arial" w:hAnsi="Arial" w:cs="Arial"/>
              </w:rPr>
              <w:t xml:space="preserve"> and references</w:t>
            </w:r>
            <w:r w:rsidR="0090653A" w:rsidRPr="00891037">
              <w:rPr>
                <w:rFonts w:ascii="Arial" w:hAnsi="Arial" w:cs="Arial"/>
              </w:rPr>
              <w:t xml:space="preserve"> </w:t>
            </w:r>
          </w:p>
        </w:tc>
        <w:tc>
          <w:tcPr>
            <w:tcW w:w="3298" w:type="dxa"/>
          </w:tcPr>
          <w:p w14:paraId="2E6BB1B8" w14:textId="77777777" w:rsidR="00A0081A" w:rsidRPr="00891037" w:rsidRDefault="00A0081A" w:rsidP="00D97FAC">
            <w:pPr>
              <w:spacing w:line="360" w:lineRule="auto"/>
              <w:rPr>
                <w:rFonts w:ascii="Arial" w:hAnsi="Arial" w:cs="Arial"/>
              </w:rPr>
            </w:pPr>
          </w:p>
          <w:p w14:paraId="125EE5A6" w14:textId="7CF2BDCC" w:rsidR="001E1F92" w:rsidRPr="00891037" w:rsidRDefault="00C000C9" w:rsidP="00D97FAC">
            <w:pPr>
              <w:spacing w:line="360" w:lineRule="auto"/>
              <w:rPr>
                <w:rFonts w:ascii="Arial" w:hAnsi="Arial" w:cs="Arial"/>
              </w:rPr>
            </w:pPr>
            <w:r w:rsidRPr="00891037">
              <w:rPr>
                <w:rFonts w:ascii="Arial" w:hAnsi="Arial" w:cs="Arial"/>
              </w:rPr>
              <w:t xml:space="preserve">Experiential </w:t>
            </w:r>
            <w:r w:rsidR="00BD1FA2" w:rsidRPr="00891037">
              <w:rPr>
                <w:rFonts w:ascii="Arial" w:hAnsi="Arial" w:cs="Arial"/>
              </w:rPr>
              <w:t>learning, self</w:t>
            </w:r>
            <w:r w:rsidRPr="00891037">
              <w:rPr>
                <w:rFonts w:ascii="Arial" w:hAnsi="Arial" w:cs="Arial"/>
              </w:rPr>
              <w:t xml:space="preserve">-efficacy </w:t>
            </w:r>
          </w:p>
        </w:tc>
      </w:tr>
      <w:tr w:rsidR="00A0081A" w14:paraId="37111353" w14:textId="77777777" w:rsidTr="00236E27">
        <w:tc>
          <w:tcPr>
            <w:tcW w:w="3535" w:type="dxa"/>
          </w:tcPr>
          <w:p w14:paraId="63C2AC7B" w14:textId="617E62F1" w:rsidR="00A0081A" w:rsidRPr="00891037" w:rsidRDefault="00ED7B4C" w:rsidP="00D97FAC">
            <w:pPr>
              <w:spacing w:line="360" w:lineRule="auto"/>
              <w:rPr>
                <w:rFonts w:ascii="Arial" w:hAnsi="Arial" w:cs="Arial"/>
              </w:rPr>
            </w:pPr>
            <w:r w:rsidRPr="00891037">
              <w:rPr>
                <w:rFonts w:ascii="Arial" w:hAnsi="Arial" w:cs="Arial"/>
              </w:rPr>
              <w:t>Attend a CPD</w:t>
            </w:r>
            <w:r w:rsidR="00E85E7A" w:rsidRPr="00891037">
              <w:rPr>
                <w:rFonts w:ascii="Arial" w:hAnsi="Arial" w:cs="Arial"/>
              </w:rPr>
              <w:t xml:space="preserve"> course</w:t>
            </w:r>
            <w:r w:rsidRPr="00891037">
              <w:rPr>
                <w:rFonts w:ascii="Arial" w:hAnsi="Arial" w:cs="Arial"/>
              </w:rPr>
              <w:t xml:space="preserve"> </w:t>
            </w:r>
            <w:r w:rsidR="00E85E7A" w:rsidRPr="00891037">
              <w:rPr>
                <w:rFonts w:ascii="Arial" w:hAnsi="Arial" w:cs="Arial"/>
              </w:rPr>
              <w:t>(mental health focus</w:t>
            </w:r>
            <w:r w:rsidR="00002A53" w:rsidRPr="00891037">
              <w:rPr>
                <w:rFonts w:ascii="Arial" w:hAnsi="Arial" w:cs="Arial"/>
              </w:rPr>
              <w:t>)</w:t>
            </w:r>
            <w:r w:rsidRPr="00891037">
              <w:rPr>
                <w:rFonts w:ascii="Arial" w:hAnsi="Arial" w:cs="Arial"/>
              </w:rPr>
              <w:t xml:space="preserve">. </w:t>
            </w:r>
          </w:p>
        </w:tc>
        <w:tc>
          <w:tcPr>
            <w:tcW w:w="2254" w:type="dxa"/>
          </w:tcPr>
          <w:p w14:paraId="78E60996" w14:textId="77777777" w:rsidR="00953759" w:rsidRPr="00891037" w:rsidRDefault="00953759" w:rsidP="00D97FAC">
            <w:pPr>
              <w:spacing w:line="360" w:lineRule="auto"/>
              <w:rPr>
                <w:rFonts w:ascii="Arial" w:hAnsi="Arial" w:cs="Arial"/>
              </w:rPr>
            </w:pPr>
          </w:p>
          <w:p w14:paraId="3E5FCAD1" w14:textId="103914F7" w:rsidR="00A0081A" w:rsidRPr="00891037" w:rsidRDefault="00EA0713" w:rsidP="00D97FAC">
            <w:pPr>
              <w:spacing w:line="360" w:lineRule="auto"/>
              <w:rPr>
                <w:rFonts w:ascii="Arial" w:hAnsi="Arial" w:cs="Arial"/>
              </w:rPr>
            </w:pPr>
            <w:r w:rsidRPr="00891037">
              <w:rPr>
                <w:rFonts w:ascii="Arial" w:hAnsi="Arial" w:cs="Arial"/>
              </w:rPr>
              <w:t>6 to 12 months</w:t>
            </w:r>
          </w:p>
        </w:tc>
        <w:tc>
          <w:tcPr>
            <w:tcW w:w="2254" w:type="dxa"/>
          </w:tcPr>
          <w:p w14:paraId="2C044486" w14:textId="77777777" w:rsidR="00092829" w:rsidRPr="00891037" w:rsidRDefault="00092829" w:rsidP="00D97FAC">
            <w:pPr>
              <w:spacing w:line="360" w:lineRule="auto"/>
              <w:rPr>
                <w:rFonts w:ascii="Arial" w:hAnsi="Arial" w:cs="Arial"/>
              </w:rPr>
            </w:pPr>
          </w:p>
          <w:p w14:paraId="7BF48F7C" w14:textId="21FD9E2D" w:rsidR="00A0081A" w:rsidRPr="00891037" w:rsidRDefault="0090653A" w:rsidP="00D97FAC">
            <w:pPr>
              <w:spacing w:line="360" w:lineRule="auto"/>
              <w:rPr>
                <w:rFonts w:ascii="Arial" w:hAnsi="Arial" w:cs="Arial"/>
              </w:rPr>
            </w:pPr>
            <w:r w:rsidRPr="00891037">
              <w:rPr>
                <w:rFonts w:ascii="Arial" w:hAnsi="Arial" w:cs="Arial"/>
              </w:rPr>
              <w:t>Funding</w:t>
            </w:r>
            <w:r w:rsidR="00BD1FA2" w:rsidRPr="00891037">
              <w:rPr>
                <w:rFonts w:ascii="Arial" w:hAnsi="Arial" w:cs="Arial"/>
              </w:rPr>
              <w:t xml:space="preserve">, </w:t>
            </w:r>
            <w:r w:rsidRPr="00891037">
              <w:rPr>
                <w:rFonts w:ascii="Arial" w:hAnsi="Arial" w:cs="Arial"/>
              </w:rPr>
              <w:t>employer</w:t>
            </w:r>
            <w:r w:rsidR="00BD1FA2" w:rsidRPr="00891037">
              <w:rPr>
                <w:rFonts w:ascii="Arial" w:hAnsi="Arial" w:cs="Arial"/>
              </w:rPr>
              <w:t xml:space="preserve"> support, </w:t>
            </w:r>
            <w:r w:rsidR="00AE4B40" w:rsidRPr="00891037">
              <w:rPr>
                <w:rFonts w:ascii="Arial" w:hAnsi="Arial" w:cs="Arial"/>
              </w:rPr>
              <w:t xml:space="preserve">and </w:t>
            </w:r>
            <w:r w:rsidR="00BD1FA2" w:rsidRPr="00891037">
              <w:rPr>
                <w:rFonts w:ascii="Arial" w:hAnsi="Arial" w:cs="Arial"/>
              </w:rPr>
              <w:t xml:space="preserve">course </w:t>
            </w:r>
            <w:r w:rsidR="00277940" w:rsidRPr="00891037">
              <w:rPr>
                <w:rFonts w:ascii="Arial" w:hAnsi="Arial" w:cs="Arial"/>
              </w:rPr>
              <w:t xml:space="preserve">access </w:t>
            </w:r>
          </w:p>
        </w:tc>
        <w:tc>
          <w:tcPr>
            <w:tcW w:w="3298" w:type="dxa"/>
          </w:tcPr>
          <w:p w14:paraId="76C9BCC5" w14:textId="77777777" w:rsidR="00A0081A" w:rsidRPr="00891037" w:rsidRDefault="00A0081A" w:rsidP="00D97FAC">
            <w:pPr>
              <w:spacing w:line="360" w:lineRule="auto"/>
              <w:rPr>
                <w:rFonts w:ascii="Arial" w:hAnsi="Arial" w:cs="Arial"/>
              </w:rPr>
            </w:pPr>
          </w:p>
          <w:p w14:paraId="637C9E4F" w14:textId="77777777" w:rsidR="0049328A" w:rsidRPr="00891037" w:rsidRDefault="0049328A" w:rsidP="00D97FAC">
            <w:pPr>
              <w:spacing w:line="360" w:lineRule="auto"/>
              <w:rPr>
                <w:rFonts w:ascii="Arial" w:hAnsi="Arial" w:cs="Arial"/>
              </w:rPr>
            </w:pPr>
          </w:p>
          <w:p w14:paraId="703186E6" w14:textId="14B67515" w:rsidR="001F2B8C" w:rsidRPr="00891037" w:rsidRDefault="0049328A" w:rsidP="00D97FAC">
            <w:pPr>
              <w:spacing w:line="360" w:lineRule="auto"/>
              <w:rPr>
                <w:rFonts w:ascii="Arial" w:hAnsi="Arial" w:cs="Arial"/>
              </w:rPr>
            </w:pPr>
            <w:r w:rsidRPr="00891037">
              <w:rPr>
                <w:rFonts w:ascii="Arial" w:hAnsi="Arial" w:cs="Arial"/>
              </w:rPr>
              <w:t xml:space="preserve">Lifelong learning </w:t>
            </w:r>
          </w:p>
        </w:tc>
      </w:tr>
      <w:tr w:rsidR="00A0081A" w14:paraId="502EEDFD" w14:textId="77777777" w:rsidTr="00236E27">
        <w:tc>
          <w:tcPr>
            <w:tcW w:w="3535" w:type="dxa"/>
          </w:tcPr>
          <w:p w14:paraId="251F350A" w14:textId="07A8CEA6" w:rsidR="00A0081A" w:rsidRPr="00891037" w:rsidRDefault="00470441" w:rsidP="00D97FAC">
            <w:pPr>
              <w:spacing w:line="360" w:lineRule="auto"/>
              <w:rPr>
                <w:rFonts w:ascii="Arial" w:hAnsi="Arial" w:cs="Arial"/>
              </w:rPr>
            </w:pPr>
            <w:r w:rsidRPr="00891037">
              <w:rPr>
                <w:rFonts w:ascii="Arial" w:hAnsi="Arial" w:cs="Arial"/>
              </w:rPr>
              <w:t xml:space="preserve">Join the professional </w:t>
            </w:r>
            <w:r w:rsidR="00A77A62" w:rsidRPr="00891037">
              <w:rPr>
                <w:rFonts w:ascii="Arial" w:hAnsi="Arial" w:cs="Arial"/>
              </w:rPr>
              <w:t xml:space="preserve">network/association. </w:t>
            </w:r>
          </w:p>
        </w:tc>
        <w:tc>
          <w:tcPr>
            <w:tcW w:w="2254" w:type="dxa"/>
          </w:tcPr>
          <w:p w14:paraId="22E1E98D" w14:textId="77777777" w:rsidR="00A0081A" w:rsidRPr="00891037" w:rsidRDefault="00A0081A" w:rsidP="00D97FAC">
            <w:pPr>
              <w:spacing w:line="360" w:lineRule="auto"/>
              <w:rPr>
                <w:rFonts w:ascii="Arial" w:hAnsi="Arial" w:cs="Arial"/>
              </w:rPr>
            </w:pPr>
          </w:p>
          <w:p w14:paraId="39428AF6" w14:textId="7FDC2CE3" w:rsidR="006657D1" w:rsidRPr="00891037" w:rsidRDefault="005B7F7C" w:rsidP="00D97FAC">
            <w:pPr>
              <w:spacing w:line="360" w:lineRule="auto"/>
              <w:rPr>
                <w:rFonts w:ascii="Arial" w:hAnsi="Arial" w:cs="Arial"/>
              </w:rPr>
            </w:pPr>
            <w:r w:rsidRPr="00891037">
              <w:rPr>
                <w:rFonts w:ascii="Arial" w:hAnsi="Arial" w:cs="Arial"/>
              </w:rPr>
              <w:t>Next</w:t>
            </w:r>
            <w:r w:rsidR="00412AF7" w:rsidRPr="00891037">
              <w:rPr>
                <w:rFonts w:ascii="Arial" w:hAnsi="Arial" w:cs="Arial"/>
              </w:rPr>
              <w:t xml:space="preserve"> 6</w:t>
            </w:r>
            <w:r w:rsidR="006657D1" w:rsidRPr="00891037">
              <w:rPr>
                <w:rFonts w:ascii="Arial" w:hAnsi="Arial" w:cs="Arial"/>
              </w:rPr>
              <w:t xml:space="preserve"> months</w:t>
            </w:r>
          </w:p>
        </w:tc>
        <w:tc>
          <w:tcPr>
            <w:tcW w:w="2254" w:type="dxa"/>
          </w:tcPr>
          <w:p w14:paraId="426749A5" w14:textId="77777777" w:rsidR="00A0081A" w:rsidRPr="00891037" w:rsidRDefault="00A0081A" w:rsidP="00D97FAC">
            <w:pPr>
              <w:spacing w:line="360" w:lineRule="auto"/>
              <w:rPr>
                <w:rFonts w:ascii="Arial" w:hAnsi="Arial" w:cs="Arial"/>
              </w:rPr>
            </w:pPr>
          </w:p>
          <w:p w14:paraId="48D9E066" w14:textId="0F8F6EC5" w:rsidR="00231E37" w:rsidRPr="00891037" w:rsidRDefault="00A77A62" w:rsidP="00D97FAC">
            <w:pPr>
              <w:spacing w:line="360" w:lineRule="auto"/>
              <w:rPr>
                <w:rFonts w:ascii="Arial" w:hAnsi="Arial" w:cs="Arial"/>
              </w:rPr>
            </w:pPr>
            <w:r w:rsidRPr="00891037">
              <w:rPr>
                <w:rFonts w:ascii="Arial" w:hAnsi="Arial" w:cs="Arial"/>
              </w:rPr>
              <w:t>Membership fees, internet access</w:t>
            </w:r>
            <w:r w:rsidR="00231E37" w:rsidRPr="00891037">
              <w:rPr>
                <w:rFonts w:ascii="Arial" w:hAnsi="Arial" w:cs="Arial"/>
              </w:rPr>
              <w:t xml:space="preserve"> </w:t>
            </w:r>
          </w:p>
        </w:tc>
        <w:tc>
          <w:tcPr>
            <w:tcW w:w="3298" w:type="dxa"/>
          </w:tcPr>
          <w:p w14:paraId="20AB5049" w14:textId="77777777" w:rsidR="00A0081A" w:rsidRPr="00891037" w:rsidRDefault="00A0081A" w:rsidP="00D97FAC">
            <w:pPr>
              <w:spacing w:line="360" w:lineRule="auto"/>
              <w:rPr>
                <w:rFonts w:ascii="Arial" w:hAnsi="Arial" w:cs="Arial"/>
              </w:rPr>
            </w:pPr>
          </w:p>
          <w:p w14:paraId="69828B82" w14:textId="34C7352E" w:rsidR="0049328A" w:rsidRPr="00891037" w:rsidRDefault="008B3BA5" w:rsidP="00D97FAC">
            <w:pPr>
              <w:spacing w:line="360" w:lineRule="auto"/>
              <w:rPr>
                <w:rFonts w:ascii="Arial" w:hAnsi="Arial" w:cs="Arial"/>
              </w:rPr>
            </w:pPr>
            <w:r w:rsidRPr="00891037">
              <w:rPr>
                <w:rFonts w:ascii="Arial" w:hAnsi="Arial" w:cs="Arial"/>
              </w:rPr>
              <w:t>Networking theory</w:t>
            </w:r>
          </w:p>
        </w:tc>
      </w:tr>
      <w:tr w:rsidR="00A0081A" w14:paraId="4B3CF21D" w14:textId="77777777" w:rsidTr="00236E27">
        <w:tc>
          <w:tcPr>
            <w:tcW w:w="3535" w:type="dxa"/>
          </w:tcPr>
          <w:p w14:paraId="6239F2DD" w14:textId="77777777" w:rsidR="00126109" w:rsidRPr="00891037" w:rsidRDefault="00126109" w:rsidP="00D97FAC">
            <w:pPr>
              <w:spacing w:line="360" w:lineRule="auto"/>
              <w:rPr>
                <w:rFonts w:ascii="Arial" w:hAnsi="Arial" w:cs="Arial"/>
              </w:rPr>
            </w:pPr>
          </w:p>
          <w:p w14:paraId="336CF51A" w14:textId="1A524BFD" w:rsidR="00A0081A" w:rsidRPr="00891037" w:rsidRDefault="007836C4" w:rsidP="00D97FAC">
            <w:pPr>
              <w:spacing w:line="360" w:lineRule="auto"/>
              <w:rPr>
                <w:rFonts w:ascii="Arial" w:hAnsi="Arial" w:cs="Arial"/>
              </w:rPr>
            </w:pPr>
            <w:r w:rsidRPr="00891037">
              <w:rPr>
                <w:rFonts w:ascii="Arial" w:hAnsi="Arial" w:cs="Arial"/>
              </w:rPr>
              <w:t>Find a</w:t>
            </w:r>
            <w:r w:rsidR="001528CF" w:rsidRPr="00891037">
              <w:rPr>
                <w:rFonts w:ascii="Arial" w:hAnsi="Arial" w:cs="Arial"/>
              </w:rPr>
              <w:t>nd engage with a</w:t>
            </w:r>
            <w:r w:rsidRPr="00891037">
              <w:rPr>
                <w:rFonts w:ascii="Arial" w:hAnsi="Arial" w:cs="Arial"/>
              </w:rPr>
              <w:t xml:space="preserve"> mentor. </w:t>
            </w:r>
          </w:p>
        </w:tc>
        <w:tc>
          <w:tcPr>
            <w:tcW w:w="2254" w:type="dxa"/>
          </w:tcPr>
          <w:p w14:paraId="40871C37" w14:textId="77777777" w:rsidR="00126109" w:rsidRPr="00891037" w:rsidRDefault="00126109" w:rsidP="00D97FAC">
            <w:pPr>
              <w:spacing w:line="360" w:lineRule="auto"/>
              <w:rPr>
                <w:rFonts w:ascii="Arial" w:hAnsi="Arial" w:cs="Arial"/>
              </w:rPr>
            </w:pPr>
          </w:p>
          <w:p w14:paraId="7603B963" w14:textId="51659161" w:rsidR="00A0081A" w:rsidRPr="00891037" w:rsidRDefault="00412AF7" w:rsidP="00D97FAC">
            <w:pPr>
              <w:spacing w:line="360" w:lineRule="auto"/>
              <w:rPr>
                <w:rFonts w:ascii="Arial" w:hAnsi="Arial" w:cs="Arial"/>
              </w:rPr>
            </w:pPr>
            <w:r w:rsidRPr="00891037">
              <w:rPr>
                <w:rFonts w:ascii="Arial" w:hAnsi="Arial" w:cs="Arial"/>
              </w:rPr>
              <w:t>6</w:t>
            </w:r>
            <w:r w:rsidR="00A71B54" w:rsidRPr="00891037">
              <w:rPr>
                <w:rFonts w:ascii="Arial" w:hAnsi="Arial" w:cs="Arial"/>
              </w:rPr>
              <w:t xml:space="preserve"> to </w:t>
            </w:r>
            <w:r w:rsidRPr="00891037">
              <w:rPr>
                <w:rFonts w:ascii="Arial" w:hAnsi="Arial" w:cs="Arial"/>
              </w:rPr>
              <w:t>12</w:t>
            </w:r>
            <w:r w:rsidR="00A71B54" w:rsidRPr="00891037">
              <w:rPr>
                <w:rFonts w:ascii="Arial" w:hAnsi="Arial" w:cs="Arial"/>
              </w:rPr>
              <w:t xml:space="preserve"> months</w:t>
            </w:r>
          </w:p>
        </w:tc>
        <w:tc>
          <w:tcPr>
            <w:tcW w:w="2254" w:type="dxa"/>
          </w:tcPr>
          <w:p w14:paraId="48551861" w14:textId="77777777" w:rsidR="00092829" w:rsidRPr="00891037" w:rsidRDefault="00092829" w:rsidP="00D97FAC">
            <w:pPr>
              <w:spacing w:line="360" w:lineRule="auto"/>
              <w:rPr>
                <w:rFonts w:ascii="Arial" w:hAnsi="Arial" w:cs="Arial"/>
              </w:rPr>
            </w:pPr>
          </w:p>
          <w:p w14:paraId="07EC0E18" w14:textId="1EAD2C0E" w:rsidR="00A0081A" w:rsidRPr="00891037" w:rsidRDefault="00A70ACC" w:rsidP="00D97FAC">
            <w:pPr>
              <w:spacing w:line="360" w:lineRule="auto"/>
              <w:rPr>
                <w:rFonts w:ascii="Arial" w:hAnsi="Arial" w:cs="Arial"/>
              </w:rPr>
            </w:pPr>
            <w:r w:rsidRPr="00891037">
              <w:rPr>
                <w:rFonts w:ascii="Arial" w:hAnsi="Arial" w:cs="Arial"/>
              </w:rPr>
              <w:t>Workplace/university support, networking</w:t>
            </w:r>
            <w:r w:rsidR="00913684" w:rsidRPr="00891037">
              <w:rPr>
                <w:rFonts w:ascii="Arial" w:hAnsi="Arial" w:cs="Arial"/>
              </w:rPr>
              <w:t xml:space="preserve"> </w:t>
            </w:r>
          </w:p>
        </w:tc>
        <w:tc>
          <w:tcPr>
            <w:tcW w:w="3298" w:type="dxa"/>
          </w:tcPr>
          <w:p w14:paraId="04527DA1" w14:textId="77777777" w:rsidR="00A0081A" w:rsidRPr="00891037" w:rsidRDefault="00A0081A" w:rsidP="00D97FAC">
            <w:pPr>
              <w:spacing w:line="360" w:lineRule="auto"/>
              <w:rPr>
                <w:rFonts w:ascii="Arial" w:hAnsi="Arial" w:cs="Arial"/>
              </w:rPr>
            </w:pPr>
          </w:p>
          <w:p w14:paraId="05E55D67" w14:textId="670AB7C7" w:rsidR="00814026" w:rsidRPr="00891037" w:rsidRDefault="00814026" w:rsidP="00D97FAC">
            <w:pPr>
              <w:spacing w:line="360" w:lineRule="auto"/>
              <w:rPr>
                <w:rFonts w:ascii="Arial" w:hAnsi="Arial" w:cs="Arial"/>
              </w:rPr>
            </w:pPr>
            <w:r w:rsidRPr="00891037">
              <w:rPr>
                <w:rFonts w:ascii="Arial" w:hAnsi="Arial" w:cs="Arial"/>
              </w:rPr>
              <w:t>Social learning</w:t>
            </w:r>
            <w:r w:rsidR="00D73769" w:rsidRPr="00891037">
              <w:rPr>
                <w:rFonts w:ascii="Arial" w:hAnsi="Arial" w:cs="Arial"/>
              </w:rPr>
              <w:t xml:space="preserve">, self-efficacy </w:t>
            </w:r>
          </w:p>
        </w:tc>
      </w:tr>
      <w:tr w:rsidR="00A0081A" w14:paraId="35CC353E" w14:textId="77777777" w:rsidTr="00236E27">
        <w:tc>
          <w:tcPr>
            <w:tcW w:w="3535" w:type="dxa"/>
          </w:tcPr>
          <w:p w14:paraId="7C211720" w14:textId="1A51FCA4" w:rsidR="00A0081A" w:rsidRPr="00891037" w:rsidRDefault="00D57B20" w:rsidP="00D97FAC">
            <w:pPr>
              <w:spacing w:line="360" w:lineRule="auto"/>
              <w:rPr>
                <w:rFonts w:ascii="Arial" w:hAnsi="Arial" w:cs="Arial"/>
              </w:rPr>
            </w:pPr>
            <w:r w:rsidRPr="00891037">
              <w:rPr>
                <w:rFonts w:ascii="Arial" w:hAnsi="Arial" w:cs="Arial"/>
              </w:rPr>
              <w:t xml:space="preserve">Volunteer with </w:t>
            </w:r>
            <w:r w:rsidR="001863DB" w:rsidRPr="00891037">
              <w:rPr>
                <w:rFonts w:ascii="Arial" w:hAnsi="Arial" w:cs="Arial"/>
              </w:rPr>
              <w:t xml:space="preserve">a </w:t>
            </w:r>
            <w:r w:rsidR="006F619A" w:rsidRPr="00891037">
              <w:rPr>
                <w:rFonts w:ascii="Arial" w:hAnsi="Arial" w:cs="Arial"/>
              </w:rPr>
              <w:t>mental health</w:t>
            </w:r>
            <w:r w:rsidRPr="00891037">
              <w:rPr>
                <w:rFonts w:ascii="Arial" w:hAnsi="Arial" w:cs="Arial"/>
              </w:rPr>
              <w:t xml:space="preserve"> </w:t>
            </w:r>
            <w:r w:rsidR="00212354" w:rsidRPr="00891037">
              <w:rPr>
                <w:rFonts w:ascii="Arial" w:hAnsi="Arial" w:cs="Arial"/>
              </w:rPr>
              <w:t xml:space="preserve">charity. </w:t>
            </w:r>
          </w:p>
        </w:tc>
        <w:tc>
          <w:tcPr>
            <w:tcW w:w="2254" w:type="dxa"/>
          </w:tcPr>
          <w:p w14:paraId="372ADF3B" w14:textId="77777777" w:rsidR="00953759" w:rsidRPr="00891037" w:rsidRDefault="00953759" w:rsidP="00D97FAC">
            <w:pPr>
              <w:spacing w:line="360" w:lineRule="auto"/>
              <w:rPr>
                <w:rFonts w:ascii="Arial" w:hAnsi="Arial" w:cs="Arial"/>
              </w:rPr>
            </w:pPr>
          </w:p>
          <w:p w14:paraId="1C81299A" w14:textId="73E09325" w:rsidR="00A0081A" w:rsidRPr="00891037" w:rsidRDefault="00226A73" w:rsidP="00D97FAC">
            <w:pPr>
              <w:spacing w:line="360" w:lineRule="auto"/>
              <w:rPr>
                <w:rFonts w:ascii="Arial" w:hAnsi="Arial" w:cs="Arial"/>
              </w:rPr>
            </w:pPr>
            <w:r w:rsidRPr="00891037">
              <w:rPr>
                <w:rFonts w:ascii="Arial" w:hAnsi="Arial" w:cs="Arial"/>
              </w:rPr>
              <w:t xml:space="preserve">1 to </w:t>
            </w:r>
            <w:r w:rsidR="00F73AFC" w:rsidRPr="00891037">
              <w:rPr>
                <w:rFonts w:ascii="Arial" w:hAnsi="Arial" w:cs="Arial"/>
              </w:rPr>
              <w:t>2</w:t>
            </w:r>
            <w:r w:rsidRPr="00891037">
              <w:rPr>
                <w:rFonts w:ascii="Arial" w:hAnsi="Arial" w:cs="Arial"/>
              </w:rPr>
              <w:t xml:space="preserve"> </w:t>
            </w:r>
            <w:r w:rsidR="003C4881" w:rsidRPr="00891037">
              <w:rPr>
                <w:rFonts w:ascii="Arial" w:hAnsi="Arial" w:cs="Arial"/>
              </w:rPr>
              <w:t xml:space="preserve">years </w:t>
            </w:r>
          </w:p>
        </w:tc>
        <w:tc>
          <w:tcPr>
            <w:tcW w:w="2254" w:type="dxa"/>
          </w:tcPr>
          <w:p w14:paraId="0B92B08D" w14:textId="77777777" w:rsidR="00092829" w:rsidRPr="00891037" w:rsidRDefault="00092829" w:rsidP="00D97FAC">
            <w:pPr>
              <w:spacing w:line="360" w:lineRule="auto"/>
              <w:rPr>
                <w:rFonts w:ascii="Arial" w:hAnsi="Arial" w:cs="Arial"/>
              </w:rPr>
            </w:pPr>
          </w:p>
          <w:p w14:paraId="2225BFE8" w14:textId="69B1A3A3" w:rsidR="00A0081A" w:rsidRPr="00891037" w:rsidRDefault="00960890" w:rsidP="00D97FAC">
            <w:pPr>
              <w:spacing w:line="360" w:lineRule="auto"/>
              <w:rPr>
                <w:rFonts w:ascii="Arial" w:hAnsi="Arial" w:cs="Arial"/>
              </w:rPr>
            </w:pPr>
            <w:r w:rsidRPr="00891037">
              <w:rPr>
                <w:rFonts w:ascii="Arial" w:hAnsi="Arial" w:cs="Arial"/>
              </w:rPr>
              <w:t>Free time, tra</w:t>
            </w:r>
            <w:r w:rsidR="003C4881" w:rsidRPr="00891037">
              <w:rPr>
                <w:rFonts w:ascii="Arial" w:hAnsi="Arial" w:cs="Arial"/>
              </w:rPr>
              <w:t>vel cost</w:t>
            </w:r>
            <w:r w:rsidR="006424C2" w:rsidRPr="00891037">
              <w:rPr>
                <w:rFonts w:ascii="Arial" w:hAnsi="Arial" w:cs="Arial"/>
              </w:rPr>
              <w:t>s</w:t>
            </w:r>
            <w:r w:rsidRPr="00891037">
              <w:rPr>
                <w:rFonts w:ascii="Arial" w:hAnsi="Arial" w:cs="Arial"/>
              </w:rPr>
              <w:t xml:space="preserve"> </w:t>
            </w:r>
          </w:p>
        </w:tc>
        <w:tc>
          <w:tcPr>
            <w:tcW w:w="3298" w:type="dxa"/>
          </w:tcPr>
          <w:p w14:paraId="094A576C" w14:textId="77777777" w:rsidR="009E5F0F" w:rsidRPr="00891037" w:rsidRDefault="009E5F0F" w:rsidP="00D97FAC">
            <w:pPr>
              <w:spacing w:line="360" w:lineRule="auto"/>
              <w:rPr>
                <w:rFonts w:ascii="Arial" w:hAnsi="Arial" w:cs="Arial"/>
              </w:rPr>
            </w:pPr>
          </w:p>
          <w:p w14:paraId="1D3FDB49" w14:textId="703D2699" w:rsidR="006424C2" w:rsidRPr="00891037" w:rsidRDefault="00C14736" w:rsidP="00D97FAC">
            <w:pPr>
              <w:spacing w:line="360" w:lineRule="auto"/>
              <w:rPr>
                <w:rFonts w:ascii="Arial" w:hAnsi="Arial" w:cs="Arial"/>
              </w:rPr>
            </w:pPr>
            <w:r w:rsidRPr="00891037">
              <w:rPr>
                <w:rFonts w:ascii="Arial" w:hAnsi="Arial" w:cs="Arial"/>
              </w:rPr>
              <w:t>Experiential</w:t>
            </w:r>
            <w:r w:rsidR="006424C2" w:rsidRPr="00891037">
              <w:rPr>
                <w:rFonts w:ascii="Arial" w:hAnsi="Arial" w:cs="Arial"/>
              </w:rPr>
              <w:t xml:space="preserve"> learning, </w:t>
            </w:r>
            <w:r w:rsidR="00B90DC5" w:rsidRPr="00891037">
              <w:rPr>
                <w:rFonts w:ascii="Arial" w:hAnsi="Arial" w:cs="Arial"/>
              </w:rPr>
              <w:t>A</w:t>
            </w:r>
            <w:r w:rsidRPr="00891037">
              <w:rPr>
                <w:rFonts w:ascii="Arial" w:hAnsi="Arial" w:cs="Arial"/>
              </w:rPr>
              <w:t xml:space="preserve">ltruism </w:t>
            </w:r>
          </w:p>
        </w:tc>
      </w:tr>
      <w:tr w:rsidR="00A0081A" w14:paraId="736EB029" w14:textId="77777777" w:rsidTr="00236E27">
        <w:tc>
          <w:tcPr>
            <w:tcW w:w="3535" w:type="dxa"/>
          </w:tcPr>
          <w:p w14:paraId="76236E6D" w14:textId="6F21CAA3" w:rsidR="00A0081A" w:rsidRPr="00891037" w:rsidRDefault="001863DB" w:rsidP="00D97FAC">
            <w:pPr>
              <w:spacing w:line="360" w:lineRule="auto"/>
              <w:rPr>
                <w:rFonts w:ascii="Arial" w:hAnsi="Arial" w:cs="Arial"/>
              </w:rPr>
            </w:pPr>
            <w:r w:rsidRPr="00891037">
              <w:rPr>
                <w:rFonts w:ascii="Arial" w:hAnsi="Arial" w:cs="Arial"/>
              </w:rPr>
              <w:t>Full-time</w:t>
            </w:r>
            <w:r w:rsidR="006F619A" w:rsidRPr="00891037">
              <w:rPr>
                <w:rFonts w:ascii="Arial" w:hAnsi="Arial" w:cs="Arial"/>
              </w:rPr>
              <w:t xml:space="preserve"> mental health support role</w:t>
            </w:r>
            <w:r w:rsidR="00212354" w:rsidRPr="00891037">
              <w:rPr>
                <w:rFonts w:ascii="Arial" w:hAnsi="Arial" w:cs="Arial"/>
              </w:rPr>
              <w:t xml:space="preserve"> </w:t>
            </w:r>
          </w:p>
        </w:tc>
        <w:tc>
          <w:tcPr>
            <w:tcW w:w="2254" w:type="dxa"/>
          </w:tcPr>
          <w:p w14:paraId="77C214B4" w14:textId="77777777" w:rsidR="00126109" w:rsidRPr="00891037" w:rsidRDefault="00126109" w:rsidP="00D97FAC">
            <w:pPr>
              <w:spacing w:line="360" w:lineRule="auto"/>
              <w:rPr>
                <w:rFonts w:ascii="Arial" w:hAnsi="Arial" w:cs="Arial"/>
              </w:rPr>
            </w:pPr>
          </w:p>
          <w:p w14:paraId="485042CF" w14:textId="19C8D2FE" w:rsidR="00A0081A" w:rsidRPr="00891037" w:rsidRDefault="002C45EA" w:rsidP="00D97FAC">
            <w:pPr>
              <w:spacing w:line="360" w:lineRule="auto"/>
              <w:rPr>
                <w:rFonts w:ascii="Arial" w:hAnsi="Arial" w:cs="Arial"/>
              </w:rPr>
            </w:pPr>
            <w:r w:rsidRPr="00891037">
              <w:rPr>
                <w:rFonts w:ascii="Arial" w:hAnsi="Arial" w:cs="Arial"/>
              </w:rPr>
              <w:t xml:space="preserve">1 to </w:t>
            </w:r>
            <w:r w:rsidR="00F73AFC" w:rsidRPr="00891037">
              <w:rPr>
                <w:rFonts w:ascii="Arial" w:hAnsi="Arial" w:cs="Arial"/>
              </w:rPr>
              <w:t>2</w:t>
            </w:r>
            <w:r w:rsidRPr="00891037">
              <w:rPr>
                <w:rFonts w:ascii="Arial" w:hAnsi="Arial" w:cs="Arial"/>
              </w:rPr>
              <w:t xml:space="preserve"> </w:t>
            </w:r>
            <w:r w:rsidR="008554BA" w:rsidRPr="00891037">
              <w:rPr>
                <w:rFonts w:ascii="Arial" w:hAnsi="Arial" w:cs="Arial"/>
              </w:rPr>
              <w:t>year</w:t>
            </w:r>
            <w:r w:rsidR="00092829" w:rsidRPr="00891037">
              <w:rPr>
                <w:rFonts w:ascii="Arial" w:hAnsi="Arial" w:cs="Arial"/>
              </w:rPr>
              <w:t>s</w:t>
            </w:r>
          </w:p>
        </w:tc>
        <w:tc>
          <w:tcPr>
            <w:tcW w:w="2254" w:type="dxa"/>
          </w:tcPr>
          <w:p w14:paraId="2F33AB1F" w14:textId="77777777" w:rsidR="00092829" w:rsidRPr="00891037" w:rsidRDefault="00092829" w:rsidP="00D97FAC">
            <w:pPr>
              <w:spacing w:line="360" w:lineRule="auto"/>
              <w:rPr>
                <w:rFonts w:ascii="Arial" w:hAnsi="Arial" w:cs="Arial"/>
              </w:rPr>
            </w:pPr>
          </w:p>
          <w:p w14:paraId="582B790F" w14:textId="77777777" w:rsidR="00CF437D" w:rsidRPr="00891037" w:rsidRDefault="00CF437D" w:rsidP="00D97FAC">
            <w:pPr>
              <w:spacing w:line="360" w:lineRule="auto"/>
              <w:rPr>
                <w:rFonts w:ascii="Arial" w:hAnsi="Arial" w:cs="Arial"/>
              </w:rPr>
            </w:pPr>
          </w:p>
          <w:p w14:paraId="4A1FD8BD" w14:textId="69824735" w:rsidR="00A0081A" w:rsidRPr="00891037" w:rsidRDefault="00C03937" w:rsidP="00D97FAC">
            <w:pPr>
              <w:spacing w:line="360" w:lineRule="auto"/>
              <w:rPr>
                <w:rFonts w:ascii="Arial" w:hAnsi="Arial" w:cs="Arial"/>
              </w:rPr>
            </w:pPr>
            <w:r w:rsidRPr="00891037">
              <w:rPr>
                <w:rFonts w:ascii="Arial" w:hAnsi="Arial" w:cs="Arial"/>
              </w:rPr>
              <w:t xml:space="preserve"> </w:t>
            </w:r>
            <w:r w:rsidR="001F591B" w:rsidRPr="00891037">
              <w:rPr>
                <w:rFonts w:ascii="Arial" w:hAnsi="Arial" w:cs="Arial"/>
              </w:rPr>
              <w:t>A</w:t>
            </w:r>
            <w:r w:rsidRPr="00891037">
              <w:rPr>
                <w:rFonts w:ascii="Arial" w:hAnsi="Arial" w:cs="Arial"/>
              </w:rPr>
              <w:t xml:space="preserve">pplication </w:t>
            </w:r>
            <w:r w:rsidR="00B3562F" w:rsidRPr="00891037">
              <w:rPr>
                <w:rFonts w:ascii="Arial" w:hAnsi="Arial" w:cs="Arial"/>
              </w:rPr>
              <w:t>support</w:t>
            </w:r>
            <w:r w:rsidR="001F591B" w:rsidRPr="00891037">
              <w:rPr>
                <w:rFonts w:ascii="Arial" w:hAnsi="Arial" w:cs="Arial"/>
              </w:rPr>
              <w:t>, interview coaching</w:t>
            </w:r>
            <w:r w:rsidR="00B3562F" w:rsidRPr="00891037">
              <w:rPr>
                <w:rFonts w:ascii="Arial" w:hAnsi="Arial" w:cs="Arial"/>
              </w:rPr>
              <w:t xml:space="preserve"> </w:t>
            </w:r>
          </w:p>
        </w:tc>
        <w:tc>
          <w:tcPr>
            <w:tcW w:w="3298" w:type="dxa"/>
          </w:tcPr>
          <w:p w14:paraId="45747AEF" w14:textId="77777777" w:rsidR="00A0081A" w:rsidRPr="00891037" w:rsidRDefault="00A0081A" w:rsidP="00D97FAC">
            <w:pPr>
              <w:spacing w:line="360" w:lineRule="auto"/>
              <w:rPr>
                <w:rFonts w:ascii="Arial" w:hAnsi="Arial" w:cs="Arial"/>
              </w:rPr>
            </w:pPr>
          </w:p>
          <w:p w14:paraId="4387210E" w14:textId="77777777" w:rsidR="00EB4820" w:rsidRPr="00891037" w:rsidRDefault="00EB4820" w:rsidP="00D97FAC">
            <w:pPr>
              <w:spacing w:line="360" w:lineRule="auto"/>
              <w:rPr>
                <w:rFonts w:ascii="Arial" w:hAnsi="Arial" w:cs="Arial"/>
              </w:rPr>
            </w:pPr>
          </w:p>
          <w:p w14:paraId="42CAA6D2" w14:textId="0D15E4C9" w:rsidR="00EB4820" w:rsidRPr="00891037" w:rsidRDefault="00CF437D" w:rsidP="00D97FAC">
            <w:pPr>
              <w:spacing w:line="360" w:lineRule="auto"/>
              <w:rPr>
                <w:rFonts w:ascii="Arial" w:hAnsi="Arial" w:cs="Arial"/>
              </w:rPr>
            </w:pPr>
            <w:r w:rsidRPr="00891037">
              <w:rPr>
                <w:rFonts w:ascii="Arial" w:hAnsi="Arial" w:cs="Arial"/>
              </w:rPr>
              <w:t>Transformational leadership theory</w:t>
            </w:r>
          </w:p>
        </w:tc>
      </w:tr>
      <w:tr w:rsidR="00A0081A" w14:paraId="2391A74C" w14:textId="77777777" w:rsidTr="00236E27">
        <w:tc>
          <w:tcPr>
            <w:tcW w:w="3535" w:type="dxa"/>
          </w:tcPr>
          <w:p w14:paraId="4458C4CE" w14:textId="77777777" w:rsidR="00126109" w:rsidRDefault="00126109" w:rsidP="00891037">
            <w:pPr>
              <w:spacing w:line="360" w:lineRule="auto"/>
              <w:jc w:val="both"/>
              <w:rPr>
                <w:rFonts w:ascii="Arial" w:hAnsi="Arial" w:cs="Arial"/>
              </w:rPr>
            </w:pPr>
          </w:p>
          <w:p w14:paraId="786907FB" w14:textId="5E4E750F" w:rsidR="00A0081A" w:rsidRPr="00DB7B47" w:rsidRDefault="003D7CB8" w:rsidP="00891037">
            <w:pPr>
              <w:spacing w:line="360" w:lineRule="auto"/>
              <w:jc w:val="both"/>
              <w:rPr>
                <w:rFonts w:ascii="Arial" w:hAnsi="Arial" w:cs="Arial"/>
              </w:rPr>
            </w:pPr>
            <w:r>
              <w:rPr>
                <w:rFonts w:ascii="Arial" w:hAnsi="Arial" w:cs="Arial"/>
              </w:rPr>
              <w:t>Leadership/management training</w:t>
            </w:r>
            <w:r w:rsidR="00870E74" w:rsidRPr="00DB7B47">
              <w:rPr>
                <w:rFonts w:ascii="Arial" w:hAnsi="Arial" w:cs="Arial"/>
              </w:rPr>
              <w:t xml:space="preserve">. </w:t>
            </w:r>
          </w:p>
        </w:tc>
        <w:tc>
          <w:tcPr>
            <w:tcW w:w="2254" w:type="dxa"/>
          </w:tcPr>
          <w:p w14:paraId="47672C9F" w14:textId="77777777" w:rsidR="00126109" w:rsidRDefault="00126109" w:rsidP="00891037">
            <w:pPr>
              <w:spacing w:line="360" w:lineRule="auto"/>
              <w:jc w:val="both"/>
              <w:rPr>
                <w:rFonts w:ascii="Arial" w:hAnsi="Arial" w:cs="Arial"/>
              </w:rPr>
            </w:pPr>
          </w:p>
          <w:p w14:paraId="70642862" w14:textId="756CBEA4" w:rsidR="00A0081A" w:rsidRPr="00DB7B47" w:rsidRDefault="002C45EA" w:rsidP="00891037">
            <w:pPr>
              <w:spacing w:line="360" w:lineRule="auto"/>
              <w:jc w:val="both"/>
              <w:rPr>
                <w:rFonts w:ascii="Arial" w:hAnsi="Arial" w:cs="Arial"/>
              </w:rPr>
            </w:pPr>
            <w:r w:rsidRPr="00DB7B47">
              <w:rPr>
                <w:rFonts w:ascii="Arial" w:hAnsi="Arial" w:cs="Arial"/>
              </w:rPr>
              <w:t xml:space="preserve">2 to 4 </w:t>
            </w:r>
            <w:r w:rsidR="00D146C4">
              <w:rPr>
                <w:rFonts w:ascii="Arial" w:hAnsi="Arial" w:cs="Arial"/>
              </w:rPr>
              <w:t xml:space="preserve">years </w:t>
            </w:r>
          </w:p>
        </w:tc>
        <w:tc>
          <w:tcPr>
            <w:tcW w:w="2254" w:type="dxa"/>
          </w:tcPr>
          <w:p w14:paraId="2CFF61A1" w14:textId="77777777" w:rsidR="0087622F" w:rsidRPr="00DB7B47" w:rsidRDefault="0087622F" w:rsidP="00891037">
            <w:pPr>
              <w:spacing w:line="360" w:lineRule="auto"/>
              <w:jc w:val="both"/>
              <w:rPr>
                <w:rFonts w:ascii="Arial" w:hAnsi="Arial" w:cs="Arial"/>
              </w:rPr>
            </w:pPr>
          </w:p>
          <w:p w14:paraId="4D6E2FB6" w14:textId="348D685E" w:rsidR="00A0081A" w:rsidRPr="00DB7B47" w:rsidRDefault="00D257AE" w:rsidP="00891037">
            <w:pPr>
              <w:spacing w:line="360" w:lineRule="auto"/>
              <w:jc w:val="both"/>
              <w:rPr>
                <w:rFonts w:ascii="Arial" w:hAnsi="Arial" w:cs="Arial"/>
              </w:rPr>
            </w:pPr>
            <w:r>
              <w:rPr>
                <w:rFonts w:ascii="Arial" w:hAnsi="Arial" w:cs="Arial"/>
              </w:rPr>
              <w:t>Training fees,</w:t>
            </w:r>
            <w:r w:rsidR="00D146C4">
              <w:rPr>
                <w:rFonts w:ascii="Arial" w:hAnsi="Arial" w:cs="Arial"/>
              </w:rPr>
              <w:t xml:space="preserve"> recommendation time</w:t>
            </w:r>
          </w:p>
        </w:tc>
        <w:tc>
          <w:tcPr>
            <w:tcW w:w="3298" w:type="dxa"/>
          </w:tcPr>
          <w:p w14:paraId="62F34A10" w14:textId="77777777" w:rsidR="00A0081A" w:rsidRPr="00DB7B47" w:rsidRDefault="00A0081A" w:rsidP="00891037">
            <w:pPr>
              <w:spacing w:line="360" w:lineRule="auto"/>
              <w:jc w:val="both"/>
              <w:rPr>
                <w:rFonts w:ascii="Arial" w:hAnsi="Arial" w:cs="Arial"/>
              </w:rPr>
            </w:pPr>
          </w:p>
          <w:p w14:paraId="394EC2B8" w14:textId="77777777" w:rsidR="00CF437D" w:rsidRPr="00DB7B47" w:rsidRDefault="00CF437D" w:rsidP="00891037">
            <w:pPr>
              <w:spacing w:line="360" w:lineRule="auto"/>
              <w:jc w:val="both"/>
              <w:rPr>
                <w:rFonts w:ascii="Arial" w:hAnsi="Arial" w:cs="Arial"/>
              </w:rPr>
            </w:pPr>
          </w:p>
          <w:p w14:paraId="1729398D" w14:textId="6834AF3A" w:rsidR="00CF437D" w:rsidRPr="00DB7B47" w:rsidRDefault="00A05650" w:rsidP="00891037">
            <w:pPr>
              <w:spacing w:line="360" w:lineRule="auto"/>
              <w:jc w:val="both"/>
              <w:rPr>
                <w:rFonts w:ascii="Arial" w:hAnsi="Arial" w:cs="Arial"/>
              </w:rPr>
            </w:pPr>
            <w:r>
              <w:rPr>
                <w:rFonts w:ascii="Arial" w:hAnsi="Arial" w:cs="Arial"/>
              </w:rPr>
              <w:t>Leadership theory</w:t>
            </w:r>
          </w:p>
        </w:tc>
      </w:tr>
      <w:tr w:rsidR="00A0081A" w14:paraId="6CAB1FC3" w14:textId="77777777" w:rsidTr="00236E27">
        <w:tc>
          <w:tcPr>
            <w:tcW w:w="3535" w:type="dxa"/>
          </w:tcPr>
          <w:p w14:paraId="63997338" w14:textId="77777777" w:rsidR="00126109" w:rsidRDefault="00126109" w:rsidP="00891037">
            <w:pPr>
              <w:spacing w:line="360" w:lineRule="auto"/>
              <w:jc w:val="both"/>
              <w:rPr>
                <w:rFonts w:ascii="Arial" w:hAnsi="Arial" w:cs="Arial"/>
              </w:rPr>
            </w:pPr>
          </w:p>
          <w:p w14:paraId="25CBD69E" w14:textId="6BD25447" w:rsidR="00A0081A" w:rsidRPr="00DB7B47" w:rsidRDefault="00870E74" w:rsidP="00891037">
            <w:pPr>
              <w:spacing w:line="360" w:lineRule="auto"/>
              <w:jc w:val="both"/>
              <w:rPr>
                <w:rFonts w:ascii="Arial" w:hAnsi="Arial" w:cs="Arial"/>
              </w:rPr>
            </w:pPr>
            <w:r w:rsidRPr="00DB7B47">
              <w:rPr>
                <w:rFonts w:ascii="Arial" w:hAnsi="Arial" w:cs="Arial"/>
              </w:rPr>
              <w:t xml:space="preserve">Plan for further study </w:t>
            </w:r>
            <w:r w:rsidR="00E96D58">
              <w:rPr>
                <w:rFonts w:ascii="Arial" w:hAnsi="Arial" w:cs="Arial"/>
              </w:rPr>
              <w:t>(mental health nursing</w:t>
            </w:r>
            <w:r w:rsidR="009E5B2C">
              <w:rPr>
                <w:rFonts w:ascii="Arial" w:hAnsi="Arial" w:cs="Arial"/>
              </w:rPr>
              <w:t>)</w:t>
            </w:r>
          </w:p>
        </w:tc>
        <w:tc>
          <w:tcPr>
            <w:tcW w:w="2254" w:type="dxa"/>
          </w:tcPr>
          <w:p w14:paraId="664A2C40" w14:textId="77777777" w:rsidR="00126109" w:rsidRDefault="00126109" w:rsidP="00891037">
            <w:pPr>
              <w:spacing w:line="360" w:lineRule="auto"/>
              <w:jc w:val="both"/>
              <w:rPr>
                <w:rFonts w:ascii="Arial" w:hAnsi="Arial" w:cs="Arial"/>
              </w:rPr>
            </w:pPr>
          </w:p>
          <w:p w14:paraId="17F5343B" w14:textId="2A71C77D" w:rsidR="00A0081A" w:rsidRPr="00DB7B47" w:rsidRDefault="000B0260" w:rsidP="00891037">
            <w:pPr>
              <w:spacing w:line="360" w:lineRule="auto"/>
              <w:jc w:val="both"/>
              <w:rPr>
                <w:rFonts w:ascii="Arial" w:hAnsi="Arial" w:cs="Arial"/>
              </w:rPr>
            </w:pPr>
            <w:r w:rsidRPr="00DB7B47">
              <w:rPr>
                <w:rFonts w:ascii="Arial" w:hAnsi="Arial" w:cs="Arial"/>
              </w:rPr>
              <w:t>3</w:t>
            </w:r>
            <w:r w:rsidR="002C45EA" w:rsidRPr="00DB7B47">
              <w:rPr>
                <w:rFonts w:ascii="Arial" w:hAnsi="Arial" w:cs="Arial"/>
              </w:rPr>
              <w:t xml:space="preserve"> to </w:t>
            </w:r>
            <w:r w:rsidR="00AD09E6">
              <w:rPr>
                <w:rFonts w:ascii="Arial" w:hAnsi="Arial" w:cs="Arial"/>
              </w:rPr>
              <w:t>5 year</w:t>
            </w:r>
            <w:r w:rsidR="002C45EA" w:rsidRPr="00DB7B47">
              <w:rPr>
                <w:rFonts w:ascii="Arial" w:hAnsi="Arial" w:cs="Arial"/>
              </w:rPr>
              <w:t>s</w:t>
            </w:r>
          </w:p>
        </w:tc>
        <w:tc>
          <w:tcPr>
            <w:tcW w:w="2254" w:type="dxa"/>
          </w:tcPr>
          <w:p w14:paraId="50D0FB8F" w14:textId="77777777" w:rsidR="0087622F" w:rsidRPr="00DB7B47" w:rsidRDefault="0087622F" w:rsidP="00891037">
            <w:pPr>
              <w:spacing w:line="360" w:lineRule="auto"/>
              <w:jc w:val="both"/>
              <w:rPr>
                <w:rFonts w:ascii="Arial" w:hAnsi="Arial" w:cs="Arial"/>
              </w:rPr>
            </w:pPr>
          </w:p>
          <w:p w14:paraId="34E18431" w14:textId="7A97AE0E" w:rsidR="00A0081A" w:rsidRPr="00DB7B47" w:rsidRDefault="00507A65" w:rsidP="00891037">
            <w:pPr>
              <w:spacing w:line="360" w:lineRule="auto"/>
              <w:jc w:val="both"/>
              <w:rPr>
                <w:rFonts w:ascii="Arial" w:hAnsi="Arial" w:cs="Arial"/>
              </w:rPr>
            </w:pPr>
            <w:r w:rsidRPr="00DB7B47">
              <w:rPr>
                <w:rFonts w:ascii="Arial" w:hAnsi="Arial" w:cs="Arial"/>
              </w:rPr>
              <w:t xml:space="preserve">Financial planning, </w:t>
            </w:r>
            <w:r w:rsidR="00DF6DDF">
              <w:rPr>
                <w:rFonts w:ascii="Arial" w:hAnsi="Arial" w:cs="Arial"/>
              </w:rPr>
              <w:t>information</w:t>
            </w:r>
            <w:r w:rsidR="0090618E">
              <w:rPr>
                <w:rFonts w:ascii="Arial" w:hAnsi="Arial" w:cs="Arial"/>
              </w:rPr>
              <w:t xml:space="preserve">, </w:t>
            </w:r>
            <w:r w:rsidR="001863DB">
              <w:rPr>
                <w:rFonts w:ascii="Arial" w:hAnsi="Arial" w:cs="Arial"/>
              </w:rPr>
              <w:t xml:space="preserve">and </w:t>
            </w:r>
            <w:r w:rsidR="0090618E">
              <w:rPr>
                <w:rFonts w:ascii="Arial" w:hAnsi="Arial" w:cs="Arial"/>
              </w:rPr>
              <w:t xml:space="preserve">applications </w:t>
            </w:r>
          </w:p>
        </w:tc>
        <w:tc>
          <w:tcPr>
            <w:tcW w:w="3298" w:type="dxa"/>
          </w:tcPr>
          <w:p w14:paraId="146F91B9" w14:textId="77777777" w:rsidR="00A0081A" w:rsidRPr="00DB7B47" w:rsidRDefault="00A0081A" w:rsidP="00891037">
            <w:pPr>
              <w:spacing w:line="360" w:lineRule="auto"/>
              <w:jc w:val="both"/>
              <w:rPr>
                <w:rFonts w:ascii="Arial" w:hAnsi="Arial" w:cs="Arial"/>
              </w:rPr>
            </w:pPr>
          </w:p>
          <w:p w14:paraId="4A990D96" w14:textId="051729E9" w:rsidR="00706840" w:rsidRPr="00DB7B47" w:rsidRDefault="00960C0D" w:rsidP="00891037">
            <w:pPr>
              <w:spacing w:line="360" w:lineRule="auto"/>
              <w:jc w:val="both"/>
              <w:rPr>
                <w:rFonts w:ascii="Arial" w:hAnsi="Arial" w:cs="Arial"/>
              </w:rPr>
            </w:pPr>
            <w:r w:rsidRPr="00DB7B47">
              <w:rPr>
                <w:rFonts w:ascii="Arial" w:hAnsi="Arial" w:cs="Arial"/>
              </w:rPr>
              <w:t>Lifelong learning, SMART goal</w:t>
            </w:r>
          </w:p>
        </w:tc>
      </w:tr>
    </w:tbl>
    <w:p w14:paraId="4EB0DA47" w14:textId="77777777" w:rsidR="00202C54" w:rsidRDefault="00202C54" w:rsidP="00A15F02">
      <w:pPr>
        <w:pStyle w:val="ListParagraph"/>
        <w:spacing w:line="360" w:lineRule="auto"/>
        <w:ind w:left="1854"/>
        <w:jc w:val="both"/>
        <w:rPr>
          <w:rFonts w:ascii="Arial" w:hAnsi="Arial" w:cs="Arial"/>
        </w:rPr>
      </w:pPr>
    </w:p>
    <w:p w14:paraId="0E4D64EB" w14:textId="12F0A788" w:rsidR="00E46AE3" w:rsidRPr="00A15F02" w:rsidRDefault="00582BB8" w:rsidP="00202C54">
      <w:pPr>
        <w:pStyle w:val="ListParagraph"/>
        <w:numPr>
          <w:ilvl w:val="1"/>
          <w:numId w:val="5"/>
        </w:numPr>
        <w:spacing w:line="360" w:lineRule="auto"/>
        <w:jc w:val="both"/>
        <w:rPr>
          <w:rFonts w:ascii="Arial" w:hAnsi="Arial" w:cs="Arial"/>
        </w:rPr>
      </w:pPr>
      <w:r w:rsidRPr="00202C54">
        <w:rPr>
          <w:rFonts w:ascii="Arial" w:hAnsi="Arial" w:cs="Arial"/>
          <w:b/>
          <w:bCs/>
        </w:rPr>
        <w:t>Key Activities</w:t>
      </w:r>
      <w:r w:rsidR="00535FB9" w:rsidRPr="00A15F02">
        <w:rPr>
          <w:rFonts w:ascii="Arial" w:hAnsi="Arial" w:cs="Arial"/>
        </w:rPr>
        <w:t>:</w:t>
      </w:r>
    </w:p>
    <w:p w14:paraId="6581E26D" w14:textId="0CC8299A" w:rsidR="001912E1" w:rsidRDefault="001912E1" w:rsidP="0072591D">
      <w:pPr>
        <w:pStyle w:val="ListParagraph"/>
        <w:numPr>
          <w:ilvl w:val="0"/>
          <w:numId w:val="6"/>
        </w:numPr>
        <w:spacing w:line="360" w:lineRule="auto"/>
        <w:jc w:val="both"/>
      </w:pPr>
      <w:r>
        <w:t>Attending CPD courses will ensure my knowledge stays up-to-date and relevant to the demands of mental health nursing.</w:t>
      </w:r>
    </w:p>
    <w:p w14:paraId="42D85487" w14:textId="77777777" w:rsidR="001912E1" w:rsidRDefault="001912E1" w:rsidP="0072591D">
      <w:pPr>
        <w:pStyle w:val="ListParagraph"/>
        <w:numPr>
          <w:ilvl w:val="0"/>
          <w:numId w:val="6"/>
        </w:numPr>
        <w:spacing w:line="360" w:lineRule="auto"/>
        <w:jc w:val="both"/>
      </w:pPr>
      <w:r>
        <w:t>Volunteering will provide valuable experience working with vulnerable groups and help me develop empathy and resilience.</w:t>
      </w:r>
    </w:p>
    <w:p w14:paraId="22C749C9" w14:textId="7F1AEF40" w:rsidR="00BB2B36" w:rsidRDefault="001912E1" w:rsidP="0072591D">
      <w:pPr>
        <w:pStyle w:val="ListParagraph"/>
        <w:numPr>
          <w:ilvl w:val="0"/>
          <w:numId w:val="6"/>
        </w:numPr>
        <w:spacing w:line="360" w:lineRule="auto"/>
        <w:jc w:val="both"/>
      </w:pPr>
      <w:r>
        <w:t>Mentoring and networking will offer guidance, support, and opportunities for professional growth, allowing me to learn from experienced professionals.</w:t>
      </w:r>
    </w:p>
    <w:p w14:paraId="05C20B76" w14:textId="3CBB8FA6" w:rsidR="00692EDA" w:rsidRPr="006145FD" w:rsidRDefault="006145FD" w:rsidP="004711BC">
      <w:pPr>
        <w:spacing w:line="360" w:lineRule="auto"/>
        <w:jc w:val="both"/>
        <w:rPr>
          <w:rFonts w:ascii="Arial" w:hAnsi="Arial" w:cs="Arial"/>
        </w:rPr>
      </w:pPr>
      <w:r w:rsidRPr="006145FD">
        <w:rPr>
          <w:rFonts w:ascii="Arial" w:hAnsi="Arial" w:cs="Arial"/>
        </w:rPr>
        <w:t>By structuring my development around SMART goals and actively engaging with mentors and professional networks, I believe I can steadily close my skill gaps and work towards my goal of becoming a mental health nurse. This action plan is designed to be both realistic and ambitious, ensuring I keep moving forward while allowing space for growth and reflection.</w:t>
      </w:r>
    </w:p>
    <w:p w14:paraId="74DC778D" w14:textId="7C0975AB" w:rsidR="006F5E24" w:rsidRPr="002971ED" w:rsidRDefault="006F5E24" w:rsidP="00540DED">
      <w:pPr>
        <w:pStyle w:val="ListParagraph"/>
        <w:numPr>
          <w:ilvl w:val="1"/>
          <w:numId w:val="5"/>
        </w:numPr>
        <w:spacing w:line="360" w:lineRule="auto"/>
        <w:jc w:val="both"/>
        <w:rPr>
          <w:rFonts w:ascii="Arial" w:hAnsi="Arial" w:cs="Arial"/>
          <w:b/>
          <w:bCs/>
        </w:rPr>
      </w:pPr>
      <w:bookmarkStart w:id="12" w:name="_Toc216901775"/>
      <w:r w:rsidRPr="002971ED">
        <w:rPr>
          <w:rStyle w:val="Heading1Char"/>
          <w:rFonts w:ascii="Arial" w:hAnsi="Arial" w:cs="Arial"/>
          <w:b/>
          <w:bCs/>
          <w:color w:val="auto"/>
          <w:sz w:val="22"/>
          <w:szCs w:val="22"/>
        </w:rPr>
        <w:t>Summary</w:t>
      </w:r>
      <w:bookmarkEnd w:id="12"/>
      <w:r w:rsidRPr="002971ED">
        <w:rPr>
          <w:rStyle w:val="Heading1Char"/>
          <w:rFonts w:ascii="Arial" w:hAnsi="Arial" w:cs="Arial"/>
          <w:b/>
          <w:bCs/>
          <w:color w:val="auto"/>
          <w:sz w:val="22"/>
          <w:szCs w:val="22"/>
        </w:rPr>
        <w:t xml:space="preserve"> </w:t>
      </w:r>
      <w:r w:rsidRPr="002971ED">
        <w:rPr>
          <w:rFonts w:ascii="Arial" w:hAnsi="Arial" w:cs="Arial"/>
          <w:b/>
          <w:bCs/>
        </w:rPr>
        <w:t>Table (Timeline Overview)</w:t>
      </w:r>
    </w:p>
    <w:tbl>
      <w:tblPr>
        <w:tblStyle w:val="TableGrid"/>
        <w:tblW w:w="0" w:type="auto"/>
        <w:tblLook w:val="04A0" w:firstRow="1" w:lastRow="0" w:firstColumn="1" w:lastColumn="0" w:noHBand="0" w:noVBand="1"/>
      </w:tblPr>
      <w:tblGrid>
        <w:gridCol w:w="1129"/>
        <w:gridCol w:w="7887"/>
      </w:tblGrid>
      <w:tr w:rsidR="0001238E" w14:paraId="60536E10" w14:textId="77777777" w:rsidTr="008C02F3">
        <w:tc>
          <w:tcPr>
            <w:tcW w:w="1129" w:type="dxa"/>
          </w:tcPr>
          <w:p w14:paraId="2244209C" w14:textId="77777777" w:rsidR="0047277B" w:rsidRDefault="0047277B" w:rsidP="002971ED">
            <w:pPr>
              <w:spacing w:line="360" w:lineRule="auto"/>
              <w:jc w:val="both"/>
              <w:rPr>
                <w:rFonts w:ascii="Arial" w:hAnsi="Arial" w:cs="Arial"/>
                <w:b/>
                <w:bCs/>
              </w:rPr>
            </w:pPr>
          </w:p>
          <w:p w14:paraId="470C6034" w14:textId="77777777" w:rsidR="0001238E" w:rsidRDefault="0047277B" w:rsidP="002971ED">
            <w:pPr>
              <w:spacing w:line="360" w:lineRule="auto"/>
              <w:jc w:val="both"/>
              <w:rPr>
                <w:rFonts w:ascii="Arial" w:hAnsi="Arial" w:cs="Arial"/>
                <w:b/>
                <w:bCs/>
              </w:rPr>
            </w:pPr>
            <w:r>
              <w:rPr>
                <w:rFonts w:ascii="Arial" w:hAnsi="Arial" w:cs="Arial"/>
                <w:b/>
                <w:bCs/>
              </w:rPr>
              <w:t>Year</w:t>
            </w:r>
          </w:p>
          <w:p w14:paraId="1153D681" w14:textId="1659E0A5" w:rsidR="0045492D" w:rsidRDefault="0045492D" w:rsidP="002971ED">
            <w:pPr>
              <w:spacing w:line="360" w:lineRule="auto"/>
              <w:jc w:val="both"/>
              <w:rPr>
                <w:rFonts w:ascii="Arial" w:hAnsi="Arial" w:cs="Arial"/>
                <w:b/>
                <w:bCs/>
              </w:rPr>
            </w:pPr>
          </w:p>
        </w:tc>
        <w:tc>
          <w:tcPr>
            <w:tcW w:w="7887" w:type="dxa"/>
          </w:tcPr>
          <w:p w14:paraId="75F9B059" w14:textId="77777777" w:rsidR="0047277B" w:rsidRDefault="0047277B" w:rsidP="002971ED">
            <w:pPr>
              <w:spacing w:line="360" w:lineRule="auto"/>
              <w:jc w:val="both"/>
              <w:rPr>
                <w:rFonts w:ascii="Arial" w:hAnsi="Arial" w:cs="Arial"/>
                <w:b/>
                <w:bCs/>
              </w:rPr>
            </w:pPr>
          </w:p>
          <w:p w14:paraId="5858C391" w14:textId="4F0E6306" w:rsidR="0001238E" w:rsidRDefault="00DA2CA8" w:rsidP="002971ED">
            <w:pPr>
              <w:spacing w:line="360" w:lineRule="auto"/>
              <w:jc w:val="both"/>
              <w:rPr>
                <w:rFonts w:ascii="Arial" w:hAnsi="Arial" w:cs="Arial"/>
                <w:b/>
                <w:bCs/>
              </w:rPr>
            </w:pPr>
            <w:r>
              <w:rPr>
                <w:rFonts w:ascii="Arial" w:hAnsi="Arial" w:cs="Arial"/>
                <w:b/>
                <w:bCs/>
              </w:rPr>
              <w:t>Milestones</w:t>
            </w:r>
          </w:p>
        </w:tc>
      </w:tr>
      <w:tr w:rsidR="0001238E" w14:paraId="21BC1C26" w14:textId="77777777" w:rsidTr="008C02F3">
        <w:tc>
          <w:tcPr>
            <w:tcW w:w="1129" w:type="dxa"/>
          </w:tcPr>
          <w:p w14:paraId="7BB23439" w14:textId="2B2B66B0" w:rsidR="0001238E" w:rsidRPr="001D4A15" w:rsidRDefault="00B83150" w:rsidP="002971ED">
            <w:pPr>
              <w:spacing w:line="360" w:lineRule="auto"/>
              <w:jc w:val="both"/>
              <w:rPr>
                <w:rFonts w:ascii="Arial" w:hAnsi="Arial" w:cs="Arial"/>
              </w:rPr>
            </w:pPr>
            <w:r>
              <w:rPr>
                <w:rFonts w:ascii="Arial" w:hAnsi="Arial" w:cs="Arial"/>
              </w:rPr>
              <w:t>20</w:t>
            </w:r>
            <w:r w:rsidR="00DF41D6">
              <w:rPr>
                <w:rFonts w:ascii="Arial" w:hAnsi="Arial" w:cs="Arial"/>
              </w:rPr>
              <w:t>25</w:t>
            </w:r>
          </w:p>
        </w:tc>
        <w:tc>
          <w:tcPr>
            <w:tcW w:w="7887" w:type="dxa"/>
          </w:tcPr>
          <w:p w14:paraId="0CAA2E32" w14:textId="2AD0167B" w:rsidR="0001238E" w:rsidRDefault="00C83227" w:rsidP="002971ED">
            <w:pPr>
              <w:spacing w:line="360" w:lineRule="auto"/>
              <w:jc w:val="both"/>
              <w:rPr>
                <w:rFonts w:ascii="Arial" w:hAnsi="Arial" w:cs="Arial"/>
              </w:rPr>
            </w:pPr>
            <w:r w:rsidRPr="00C83227">
              <w:rPr>
                <w:rFonts w:ascii="Arial" w:hAnsi="Arial" w:cs="Arial"/>
              </w:rPr>
              <w:t xml:space="preserve">Complete Level 5 H&amp;SC, secure </w:t>
            </w:r>
            <w:r w:rsidR="00DB369A">
              <w:rPr>
                <w:rFonts w:ascii="Arial" w:hAnsi="Arial" w:cs="Arial"/>
              </w:rPr>
              <w:t>a part-time</w:t>
            </w:r>
            <w:r w:rsidRPr="00C83227">
              <w:rPr>
                <w:rFonts w:ascii="Arial" w:hAnsi="Arial" w:cs="Arial"/>
              </w:rPr>
              <w:t xml:space="preserve"> job, join </w:t>
            </w:r>
            <w:r w:rsidR="00DB369A">
              <w:rPr>
                <w:rFonts w:ascii="Arial" w:hAnsi="Arial" w:cs="Arial"/>
              </w:rPr>
              <w:t>a network, and</w:t>
            </w:r>
            <w:r w:rsidRPr="00C83227">
              <w:rPr>
                <w:rFonts w:ascii="Arial" w:hAnsi="Arial" w:cs="Arial"/>
              </w:rPr>
              <w:t xml:space="preserve"> attend </w:t>
            </w:r>
            <w:r w:rsidR="00DB369A">
              <w:rPr>
                <w:rFonts w:ascii="Arial" w:hAnsi="Arial" w:cs="Arial"/>
              </w:rPr>
              <w:t>the first</w:t>
            </w:r>
            <w:r w:rsidRPr="00C83227">
              <w:rPr>
                <w:rFonts w:ascii="Arial" w:hAnsi="Arial" w:cs="Arial"/>
              </w:rPr>
              <w:t xml:space="preserve"> CPD </w:t>
            </w:r>
            <w:r w:rsidR="00DB369A">
              <w:rPr>
                <w:rFonts w:ascii="Arial" w:hAnsi="Arial" w:cs="Arial"/>
              </w:rPr>
              <w:t>course.</w:t>
            </w:r>
          </w:p>
          <w:p w14:paraId="7E8A7BCB" w14:textId="424F6410" w:rsidR="00F5374D" w:rsidRPr="00C83227" w:rsidRDefault="00F5374D" w:rsidP="002971ED">
            <w:pPr>
              <w:spacing w:line="360" w:lineRule="auto"/>
              <w:jc w:val="both"/>
              <w:rPr>
                <w:rFonts w:ascii="Arial" w:hAnsi="Arial" w:cs="Arial"/>
              </w:rPr>
            </w:pPr>
          </w:p>
        </w:tc>
      </w:tr>
      <w:tr w:rsidR="0001238E" w14:paraId="313C077B" w14:textId="77777777" w:rsidTr="008C02F3">
        <w:tc>
          <w:tcPr>
            <w:tcW w:w="1129" w:type="dxa"/>
          </w:tcPr>
          <w:p w14:paraId="64360394" w14:textId="77777777" w:rsidR="008D090D" w:rsidRDefault="008D090D" w:rsidP="002971ED">
            <w:pPr>
              <w:spacing w:line="360" w:lineRule="auto"/>
              <w:jc w:val="both"/>
              <w:rPr>
                <w:rFonts w:ascii="Arial" w:hAnsi="Arial" w:cs="Arial"/>
              </w:rPr>
            </w:pPr>
          </w:p>
          <w:p w14:paraId="4890ABF4" w14:textId="21A0489E" w:rsidR="0001238E" w:rsidRPr="00B83150" w:rsidRDefault="00DF41D6" w:rsidP="002971ED">
            <w:pPr>
              <w:spacing w:line="360" w:lineRule="auto"/>
              <w:jc w:val="both"/>
              <w:rPr>
                <w:rFonts w:ascii="Arial" w:hAnsi="Arial" w:cs="Arial"/>
              </w:rPr>
            </w:pPr>
            <w:r>
              <w:rPr>
                <w:rFonts w:ascii="Arial" w:hAnsi="Arial" w:cs="Arial"/>
              </w:rPr>
              <w:t>2026</w:t>
            </w:r>
          </w:p>
        </w:tc>
        <w:tc>
          <w:tcPr>
            <w:tcW w:w="7887" w:type="dxa"/>
          </w:tcPr>
          <w:p w14:paraId="7C30B2C5" w14:textId="77777777" w:rsidR="00F5374D" w:rsidRDefault="00F5374D" w:rsidP="002971ED">
            <w:pPr>
              <w:spacing w:line="360" w:lineRule="auto"/>
              <w:jc w:val="both"/>
              <w:rPr>
                <w:rFonts w:ascii="Arial" w:hAnsi="Arial" w:cs="Arial"/>
              </w:rPr>
            </w:pPr>
          </w:p>
          <w:p w14:paraId="20760472" w14:textId="68FCB6A0" w:rsidR="0001238E" w:rsidRDefault="00F5374D" w:rsidP="002971ED">
            <w:pPr>
              <w:spacing w:line="360" w:lineRule="auto"/>
              <w:jc w:val="both"/>
              <w:rPr>
                <w:rFonts w:ascii="Arial" w:hAnsi="Arial" w:cs="Arial"/>
              </w:rPr>
            </w:pPr>
            <w:r w:rsidRPr="00F5374D">
              <w:rPr>
                <w:rFonts w:ascii="Arial" w:hAnsi="Arial" w:cs="Arial"/>
              </w:rPr>
              <w:t xml:space="preserve">Gain experience, find </w:t>
            </w:r>
            <w:r>
              <w:rPr>
                <w:rFonts w:ascii="Arial" w:hAnsi="Arial" w:cs="Arial"/>
              </w:rPr>
              <w:t xml:space="preserve">a </w:t>
            </w:r>
            <w:r w:rsidRPr="00F5374D">
              <w:rPr>
                <w:rFonts w:ascii="Arial" w:hAnsi="Arial" w:cs="Arial"/>
              </w:rPr>
              <w:t xml:space="preserve">mentor, volunteer, </w:t>
            </w:r>
            <w:r>
              <w:rPr>
                <w:rFonts w:ascii="Arial" w:hAnsi="Arial" w:cs="Arial"/>
              </w:rPr>
              <w:t xml:space="preserve">and </w:t>
            </w:r>
            <w:r w:rsidRPr="00F5374D">
              <w:rPr>
                <w:rFonts w:ascii="Arial" w:hAnsi="Arial" w:cs="Arial"/>
              </w:rPr>
              <w:t xml:space="preserve">start leadership </w:t>
            </w:r>
            <w:r w:rsidR="00477562">
              <w:rPr>
                <w:rFonts w:ascii="Arial" w:hAnsi="Arial" w:cs="Arial"/>
              </w:rPr>
              <w:t>training.</w:t>
            </w:r>
          </w:p>
          <w:p w14:paraId="71219AC9" w14:textId="41E0ABB7" w:rsidR="00F5374D" w:rsidRPr="00DD5C48" w:rsidRDefault="00F5374D" w:rsidP="002971ED">
            <w:pPr>
              <w:spacing w:line="360" w:lineRule="auto"/>
              <w:jc w:val="both"/>
              <w:rPr>
                <w:rFonts w:ascii="Arial" w:hAnsi="Arial" w:cs="Arial"/>
              </w:rPr>
            </w:pPr>
          </w:p>
        </w:tc>
      </w:tr>
      <w:tr w:rsidR="0001238E" w14:paraId="594EC93E" w14:textId="77777777" w:rsidTr="008C02F3">
        <w:tc>
          <w:tcPr>
            <w:tcW w:w="1129" w:type="dxa"/>
          </w:tcPr>
          <w:p w14:paraId="76222AFE" w14:textId="77777777" w:rsidR="008D090D" w:rsidRDefault="008D090D" w:rsidP="002971ED">
            <w:pPr>
              <w:spacing w:line="360" w:lineRule="auto"/>
              <w:jc w:val="both"/>
              <w:rPr>
                <w:rFonts w:ascii="Arial" w:hAnsi="Arial" w:cs="Arial"/>
              </w:rPr>
            </w:pPr>
          </w:p>
          <w:p w14:paraId="66F7DA44" w14:textId="7818302F" w:rsidR="0001238E" w:rsidRPr="004B5DA6" w:rsidRDefault="008D090D" w:rsidP="002971ED">
            <w:pPr>
              <w:spacing w:line="360" w:lineRule="auto"/>
              <w:jc w:val="both"/>
              <w:rPr>
                <w:rFonts w:ascii="Arial" w:hAnsi="Arial" w:cs="Arial"/>
              </w:rPr>
            </w:pPr>
            <w:r>
              <w:rPr>
                <w:rFonts w:ascii="Arial" w:hAnsi="Arial" w:cs="Arial"/>
              </w:rPr>
              <w:t>2026-27</w:t>
            </w:r>
          </w:p>
        </w:tc>
        <w:tc>
          <w:tcPr>
            <w:tcW w:w="7887" w:type="dxa"/>
          </w:tcPr>
          <w:p w14:paraId="2AD64E83" w14:textId="77777777" w:rsidR="0001238E" w:rsidRDefault="0001238E" w:rsidP="002971ED">
            <w:pPr>
              <w:spacing w:line="360" w:lineRule="auto"/>
              <w:jc w:val="both"/>
              <w:rPr>
                <w:rFonts w:ascii="Arial" w:hAnsi="Arial" w:cs="Arial"/>
                <w:b/>
                <w:bCs/>
              </w:rPr>
            </w:pPr>
          </w:p>
          <w:p w14:paraId="1DC2462D" w14:textId="5615A61A" w:rsidR="00807BF2" w:rsidRDefault="00477562" w:rsidP="002971ED">
            <w:pPr>
              <w:spacing w:line="360" w:lineRule="auto"/>
              <w:jc w:val="both"/>
              <w:rPr>
                <w:rFonts w:ascii="Arial" w:hAnsi="Arial" w:cs="Arial"/>
              </w:rPr>
            </w:pPr>
            <w:r w:rsidRPr="00477562">
              <w:rPr>
                <w:rFonts w:ascii="Arial" w:hAnsi="Arial" w:cs="Arial"/>
              </w:rPr>
              <w:t xml:space="preserve">Apply for supervisory roles, plan further </w:t>
            </w:r>
            <w:r>
              <w:rPr>
                <w:rFonts w:ascii="Arial" w:hAnsi="Arial" w:cs="Arial"/>
              </w:rPr>
              <w:t>studies</w:t>
            </w:r>
            <w:r w:rsidR="00DB369A">
              <w:rPr>
                <w:rFonts w:ascii="Arial" w:hAnsi="Arial" w:cs="Arial"/>
              </w:rPr>
              <w:t xml:space="preserve"> (master’s degree)</w:t>
            </w:r>
            <w:r>
              <w:rPr>
                <w:rFonts w:ascii="Arial" w:hAnsi="Arial" w:cs="Arial"/>
              </w:rPr>
              <w:t>, and</w:t>
            </w:r>
            <w:r w:rsidRPr="00477562">
              <w:rPr>
                <w:rFonts w:ascii="Arial" w:hAnsi="Arial" w:cs="Arial"/>
              </w:rPr>
              <w:t xml:space="preserve"> continue CPD and </w:t>
            </w:r>
            <w:r>
              <w:rPr>
                <w:rFonts w:ascii="Arial" w:hAnsi="Arial" w:cs="Arial"/>
              </w:rPr>
              <w:t xml:space="preserve">networking. </w:t>
            </w:r>
          </w:p>
          <w:p w14:paraId="4D7D41B6" w14:textId="324985D6" w:rsidR="000D69BA" w:rsidRPr="00807BF2" w:rsidRDefault="000D69BA" w:rsidP="002971ED">
            <w:pPr>
              <w:spacing w:line="360" w:lineRule="auto"/>
              <w:jc w:val="both"/>
              <w:rPr>
                <w:rFonts w:ascii="Arial" w:hAnsi="Arial" w:cs="Arial"/>
              </w:rPr>
            </w:pPr>
          </w:p>
        </w:tc>
      </w:tr>
    </w:tbl>
    <w:p w14:paraId="4A7CFD71" w14:textId="77777777" w:rsidR="00CD79B9" w:rsidRPr="006F5E24" w:rsidRDefault="00CD79B9" w:rsidP="004711BC">
      <w:pPr>
        <w:spacing w:line="360" w:lineRule="auto"/>
        <w:jc w:val="both"/>
        <w:rPr>
          <w:rFonts w:ascii="Arial" w:hAnsi="Arial" w:cs="Arial"/>
          <w:b/>
          <w:bCs/>
        </w:rPr>
      </w:pPr>
    </w:p>
    <w:p w14:paraId="6A7DEE90" w14:textId="77777777" w:rsidR="00E36D66" w:rsidRDefault="00E36D66" w:rsidP="004711BC">
      <w:pPr>
        <w:spacing w:line="360" w:lineRule="auto"/>
        <w:jc w:val="both"/>
      </w:pPr>
    </w:p>
    <w:p w14:paraId="3D783B92" w14:textId="2A36C9BA" w:rsidR="00E36D66" w:rsidRPr="00202C54" w:rsidRDefault="00C04410" w:rsidP="00B91C9A">
      <w:pPr>
        <w:pStyle w:val="Heading1"/>
        <w:numPr>
          <w:ilvl w:val="0"/>
          <w:numId w:val="8"/>
        </w:numPr>
        <w:spacing w:line="360" w:lineRule="auto"/>
        <w:jc w:val="both"/>
        <w:rPr>
          <w:rFonts w:ascii="Arial" w:hAnsi="Arial" w:cs="Arial"/>
          <w:color w:val="auto"/>
          <w:sz w:val="24"/>
          <w:szCs w:val="24"/>
        </w:rPr>
      </w:pPr>
      <w:bookmarkStart w:id="13" w:name="_Toc216901776"/>
      <w:r w:rsidRPr="00786B9D">
        <w:rPr>
          <w:rFonts w:ascii="Arial" w:hAnsi="Arial" w:cs="Arial"/>
          <w:b/>
          <w:bCs/>
          <w:color w:val="auto"/>
          <w:sz w:val="22"/>
          <w:szCs w:val="22"/>
        </w:rPr>
        <w:t>Conclusion</w:t>
      </w:r>
      <w:bookmarkEnd w:id="13"/>
      <w:r w:rsidR="00202C54">
        <w:rPr>
          <w:rFonts w:ascii="Arial" w:hAnsi="Arial" w:cs="Arial"/>
          <w:color w:val="auto"/>
          <w:sz w:val="24"/>
          <w:szCs w:val="24"/>
        </w:rPr>
        <w:t>:</w:t>
      </w:r>
    </w:p>
    <w:p w14:paraId="6827CBBD" w14:textId="58111ABF" w:rsidR="00B22794" w:rsidRPr="00B22794" w:rsidRDefault="008339E1" w:rsidP="00B22794">
      <w:pPr>
        <w:spacing w:line="360" w:lineRule="auto"/>
        <w:jc w:val="both"/>
        <w:rPr>
          <w:rFonts w:ascii="Arial" w:hAnsi="Arial" w:cs="Arial"/>
        </w:rPr>
      </w:pPr>
      <w:r w:rsidRPr="008339E1">
        <w:rPr>
          <w:rFonts w:ascii="Arial" w:hAnsi="Arial" w:cs="Arial"/>
        </w:rPr>
        <w:t>My ultimate career goal is to become a skilled and empathetic mental health nurse, supporting individuals through some of their most challenging moments</w:t>
      </w:r>
      <w:r w:rsidR="00B22794">
        <w:rPr>
          <w:rFonts w:ascii="Arial" w:hAnsi="Arial" w:cs="Arial"/>
        </w:rPr>
        <w:t>. Evaluating</w:t>
      </w:r>
      <w:r w:rsidR="00B22794" w:rsidRPr="00B22794">
        <w:rPr>
          <w:rFonts w:ascii="Arial" w:hAnsi="Arial" w:cs="Arial"/>
        </w:rPr>
        <w:t xml:space="preserve"> my </w:t>
      </w:r>
      <w:r w:rsidR="003341AD">
        <w:rPr>
          <w:rFonts w:ascii="Arial" w:hAnsi="Arial" w:cs="Arial"/>
        </w:rPr>
        <w:t>current</w:t>
      </w:r>
      <w:r w:rsidR="00B22794" w:rsidRPr="00B22794">
        <w:rPr>
          <w:rFonts w:ascii="Arial" w:hAnsi="Arial" w:cs="Arial"/>
        </w:rPr>
        <w:t xml:space="preserve"> profile, I recognise that my educational background and personal experiences have provided me with a robust foundation in caregiving; nonetheless, I must further cultivate advanced clinical abilities.</w:t>
      </w:r>
    </w:p>
    <w:p w14:paraId="15B9CD9A" w14:textId="7F36D518" w:rsidR="00FD0C27" w:rsidRDefault="008339E1" w:rsidP="00B91C9A">
      <w:pPr>
        <w:spacing w:line="360" w:lineRule="auto"/>
        <w:jc w:val="both"/>
        <w:rPr>
          <w:rFonts w:ascii="Arial" w:hAnsi="Arial" w:cs="Arial"/>
        </w:rPr>
      </w:pPr>
      <w:r w:rsidRPr="008339E1">
        <w:rPr>
          <w:rFonts w:ascii="Arial" w:hAnsi="Arial" w:cs="Arial"/>
        </w:rPr>
        <w:t xml:space="preserve"> </w:t>
      </w:r>
      <w:r w:rsidR="00D140CE">
        <w:rPr>
          <w:rFonts w:ascii="Arial" w:hAnsi="Arial" w:cs="Arial"/>
        </w:rPr>
        <w:t>Resilience</w:t>
      </w:r>
      <w:r w:rsidRPr="008339E1">
        <w:rPr>
          <w:rFonts w:ascii="Arial" w:hAnsi="Arial" w:cs="Arial"/>
        </w:rPr>
        <w:t xml:space="preserve"> and leadership abilities </w:t>
      </w:r>
      <w:r w:rsidR="00AE7612">
        <w:rPr>
          <w:rFonts w:ascii="Arial" w:hAnsi="Arial" w:cs="Arial"/>
        </w:rPr>
        <w:t xml:space="preserve">are required </w:t>
      </w:r>
      <w:r w:rsidRPr="008339E1">
        <w:rPr>
          <w:rFonts w:ascii="Arial" w:hAnsi="Arial" w:cs="Arial"/>
        </w:rPr>
        <w:t xml:space="preserve">to </w:t>
      </w:r>
      <w:r w:rsidR="0010048E">
        <w:rPr>
          <w:rFonts w:ascii="Arial" w:hAnsi="Arial" w:cs="Arial"/>
        </w:rPr>
        <w:t xml:space="preserve">effectively meet the requirements of this </w:t>
      </w:r>
      <w:r w:rsidRPr="008339E1">
        <w:rPr>
          <w:rFonts w:ascii="Arial" w:hAnsi="Arial" w:cs="Arial"/>
        </w:rPr>
        <w:t>role. The action plan I have created gives me a clear structure to follow, outlining both short-term and long-term steps—such as completing my Level 5 H&amp;SC course, gaining practical work experience, and seeking mentoring opportunities—which will help me build the essential skills and confidence required in mental health nursing.</w:t>
      </w:r>
    </w:p>
    <w:p w14:paraId="5D766385" w14:textId="5D6F6670" w:rsidR="00E36D66" w:rsidRPr="008339E1" w:rsidRDefault="008339E1" w:rsidP="00B91C9A">
      <w:pPr>
        <w:spacing w:line="360" w:lineRule="auto"/>
        <w:jc w:val="both"/>
        <w:rPr>
          <w:rFonts w:ascii="Arial" w:hAnsi="Arial" w:cs="Arial"/>
        </w:rPr>
      </w:pPr>
      <w:r w:rsidRPr="008339E1">
        <w:rPr>
          <w:rFonts w:ascii="Arial" w:hAnsi="Arial" w:cs="Arial"/>
        </w:rPr>
        <w:t xml:space="preserve">This process has not only highlighted the areas where I need to </w:t>
      </w:r>
      <w:r>
        <w:rPr>
          <w:rFonts w:ascii="Arial" w:hAnsi="Arial" w:cs="Arial"/>
        </w:rPr>
        <w:t>grow but</w:t>
      </w:r>
      <w:r w:rsidRPr="008339E1">
        <w:rPr>
          <w:rFonts w:ascii="Arial" w:hAnsi="Arial" w:cs="Arial"/>
        </w:rPr>
        <w:t xml:space="preserve"> has also taught me the value of setting realistic, achievable goals and seeking support when needed. It has helped me </w:t>
      </w:r>
      <w:r>
        <w:rPr>
          <w:rFonts w:ascii="Arial" w:hAnsi="Arial" w:cs="Arial"/>
        </w:rPr>
        <w:t>recognise</w:t>
      </w:r>
      <w:r w:rsidRPr="008339E1">
        <w:rPr>
          <w:rFonts w:ascii="Arial" w:hAnsi="Arial" w:cs="Arial"/>
        </w:rPr>
        <w:t xml:space="preserve"> the importance of ongoing professional development and the role self-belief plays in achieving success, especially in a challenging field like mental health. This journey has clarified my passion for supporting vulnerable adults and motivated me to keep learning and </w:t>
      </w:r>
      <w:r w:rsidR="00797CB9">
        <w:rPr>
          <w:rFonts w:ascii="Arial" w:hAnsi="Arial" w:cs="Arial"/>
        </w:rPr>
        <w:t>growing so</w:t>
      </w:r>
      <w:r w:rsidRPr="008339E1">
        <w:rPr>
          <w:rFonts w:ascii="Arial" w:hAnsi="Arial" w:cs="Arial"/>
        </w:rPr>
        <w:t xml:space="preserve"> I can make a meaningful difference in the lives of others.</w:t>
      </w:r>
    </w:p>
    <w:p w14:paraId="79E43121" w14:textId="77777777" w:rsidR="00E36D66" w:rsidRDefault="00E36D66" w:rsidP="004711BC">
      <w:pPr>
        <w:spacing w:line="360" w:lineRule="auto"/>
        <w:jc w:val="both"/>
      </w:pPr>
    </w:p>
    <w:p w14:paraId="57693AB3" w14:textId="77777777" w:rsidR="00E36D66" w:rsidRDefault="00E36D66"/>
    <w:p w14:paraId="40FCA647" w14:textId="35D6A6B5" w:rsidR="001177F1" w:rsidRPr="00D1242B" w:rsidRDefault="00D1242B">
      <w:pPr>
        <w:rPr>
          <w:rFonts w:ascii="Arial" w:hAnsi="Arial" w:cs="Arial"/>
          <w:b/>
          <w:bCs/>
        </w:rPr>
      </w:pPr>
      <w:bookmarkStart w:id="14" w:name="_Toc216901777"/>
      <w:r w:rsidRPr="0050009D">
        <w:rPr>
          <w:rStyle w:val="Heading1Char"/>
          <w:b/>
          <w:bCs/>
          <w:color w:val="auto"/>
          <w:sz w:val="22"/>
          <w:szCs w:val="22"/>
        </w:rPr>
        <w:t>References</w:t>
      </w:r>
      <w:bookmarkEnd w:id="14"/>
      <w:r w:rsidR="00FD2D88">
        <w:rPr>
          <w:rFonts w:ascii="Arial" w:hAnsi="Arial" w:cs="Arial"/>
          <w:b/>
          <w:bCs/>
        </w:rPr>
        <w:t>:</w:t>
      </w:r>
    </w:p>
    <w:p w14:paraId="078C1B4F" w14:textId="77777777" w:rsidR="004D4405" w:rsidRDefault="004D4405">
      <w:pPr>
        <w:rPr>
          <w:rFonts w:ascii="Arial" w:hAnsi="Arial" w:cs="Arial"/>
          <w:shd w:val="clear" w:color="auto" w:fill="FFFFFF"/>
        </w:rPr>
      </w:pPr>
    </w:p>
    <w:p w14:paraId="758CE56D" w14:textId="4B75F6DB" w:rsidR="00E36D66" w:rsidRPr="00984914" w:rsidRDefault="00A8651A" w:rsidP="00984914">
      <w:pPr>
        <w:spacing w:line="360" w:lineRule="auto"/>
        <w:jc w:val="both"/>
        <w:rPr>
          <w:rFonts w:ascii="Arial" w:hAnsi="Arial" w:cs="Arial"/>
          <w:i/>
          <w:iCs/>
          <w:shd w:val="clear" w:color="auto" w:fill="FFFFFF"/>
        </w:rPr>
      </w:pPr>
      <w:r w:rsidRPr="00984914">
        <w:rPr>
          <w:rFonts w:ascii="Arial" w:hAnsi="Arial" w:cs="Arial"/>
          <w:i/>
          <w:iCs/>
          <w:shd w:val="clear" w:color="auto" w:fill="FFFFFF"/>
        </w:rPr>
        <w:t xml:space="preserve">Allsopp, K., Jones, N., Billings, J., Greenberg, N., &amp; Brewin, C.R. </w:t>
      </w:r>
      <w:r w:rsidR="00621843" w:rsidRPr="00984914">
        <w:rPr>
          <w:rFonts w:ascii="Arial" w:hAnsi="Arial" w:cs="Arial"/>
          <w:i/>
          <w:iCs/>
          <w:shd w:val="clear" w:color="auto" w:fill="FFFFFF"/>
        </w:rPr>
        <w:t>(2024).</w:t>
      </w:r>
      <w:r w:rsidRPr="00984914">
        <w:rPr>
          <w:rFonts w:ascii="Arial" w:hAnsi="Arial" w:cs="Arial"/>
          <w:i/>
          <w:iCs/>
          <w:shd w:val="clear" w:color="auto" w:fill="FFFFFF"/>
        </w:rPr>
        <w:t xml:space="preserve"> ‘Psychological stress and influencing factors of nurses in different working environments during COVID-19: a cross-sectional </w:t>
      </w:r>
      <w:r w:rsidR="003068A2" w:rsidRPr="00984914">
        <w:rPr>
          <w:rFonts w:ascii="Arial" w:hAnsi="Arial" w:cs="Arial"/>
          <w:i/>
          <w:iCs/>
          <w:shd w:val="clear" w:color="auto" w:fill="FFFFFF"/>
        </w:rPr>
        <w:t>study,’</w:t>
      </w:r>
      <w:r w:rsidRPr="00984914">
        <w:rPr>
          <w:rFonts w:ascii="Arial" w:hAnsi="Arial" w:cs="Arial"/>
          <w:i/>
          <w:iCs/>
          <w:shd w:val="clear" w:color="auto" w:fill="FFFFFF"/>
        </w:rPr>
        <w:t> </w:t>
      </w:r>
      <w:r w:rsidRPr="00984914">
        <w:rPr>
          <w:rStyle w:val="Emphasis"/>
          <w:rFonts w:ascii="Arial" w:hAnsi="Arial" w:cs="Arial"/>
          <w:i w:val="0"/>
          <w:iCs w:val="0"/>
          <w:shd w:val="clear" w:color="auto" w:fill="FFFFFF"/>
        </w:rPr>
        <w:t>BMC Health Services Research</w:t>
      </w:r>
      <w:r w:rsidRPr="00984914">
        <w:rPr>
          <w:rFonts w:ascii="Arial" w:hAnsi="Arial" w:cs="Arial"/>
          <w:i/>
          <w:iCs/>
          <w:shd w:val="clear" w:color="auto" w:fill="FFFFFF"/>
        </w:rPr>
        <w:t xml:space="preserve">, 24, Article 10835. </w:t>
      </w:r>
      <w:r w:rsidR="003068A2" w:rsidRPr="00984914">
        <w:rPr>
          <w:rFonts w:ascii="Arial" w:hAnsi="Arial" w:cs="Arial"/>
          <w:i/>
          <w:iCs/>
          <w:shd w:val="clear" w:color="auto" w:fill="FFFFFF"/>
        </w:rPr>
        <w:t xml:space="preserve">Available at: </w:t>
      </w:r>
      <w:hyperlink r:id="rId11" w:history="1">
        <w:r w:rsidR="003068A2" w:rsidRPr="00984914">
          <w:rPr>
            <w:rStyle w:val="Hyperlink"/>
            <w:rFonts w:ascii="Arial" w:hAnsi="Arial" w:cs="Arial"/>
            <w:i/>
            <w:iCs/>
            <w:shd w:val="clear" w:color="auto" w:fill="FFFFFF"/>
          </w:rPr>
          <w:t>https://doi.org/10.1186/s12913-024-10835-1</w:t>
        </w:r>
      </w:hyperlink>
      <w:r w:rsidRPr="00984914">
        <w:rPr>
          <w:rFonts w:ascii="Arial" w:hAnsi="Arial" w:cs="Arial"/>
          <w:i/>
          <w:iCs/>
          <w:color w:val="0070C0"/>
          <w:shd w:val="clear" w:color="auto" w:fill="FFFFFF"/>
        </w:rPr>
        <w:t xml:space="preserve"> </w:t>
      </w:r>
      <w:r w:rsidRPr="00984914">
        <w:rPr>
          <w:rFonts w:ascii="Arial" w:hAnsi="Arial" w:cs="Arial"/>
          <w:i/>
          <w:iCs/>
          <w:shd w:val="clear" w:color="auto" w:fill="FFFFFF"/>
        </w:rPr>
        <w:t xml:space="preserve">(Accessed: </w:t>
      </w:r>
      <w:r w:rsidR="005D1096" w:rsidRPr="00984914">
        <w:rPr>
          <w:rFonts w:ascii="Arial" w:hAnsi="Arial" w:cs="Arial"/>
          <w:i/>
          <w:iCs/>
          <w:shd w:val="clear" w:color="auto" w:fill="FFFFFF"/>
        </w:rPr>
        <w:t>10 December 2025)</w:t>
      </w:r>
      <w:r w:rsidR="00621843" w:rsidRPr="00984914">
        <w:rPr>
          <w:rFonts w:ascii="Arial" w:hAnsi="Arial" w:cs="Arial"/>
          <w:i/>
          <w:iCs/>
          <w:shd w:val="clear" w:color="auto" w:fill="FFFFFF"/>
        </w:rPr>
        <w:t>.</w:t>
      </w:r>
    </w:p>
    <w:p w14:paraId="1DD1C001" w14:textId="156FD0C4" w:rsidR="00A43526" w:rsidRPr="00984914" w:rsidRDefault="00A43526" w:rsidP="00984914">
      <w:pPr>
        <w:spacing w:line="360" w:lineRule="auto"/>
        <w:jc w:val="both"/>
        <w:rPr>
          <w:rFonts w:ascii="Arial" w:hAnsi="Arial" w:cs="Arial"/>
          <w:shd w:val="clear" w:color="auto" w:fill="FFFFFF"/>
        </w:rPr>
      </w:pPr>
      <w:r w:rsidRPr="001F664E">
        <w:rPr>
          <w:rFonts w:ascii="Arial" w:hAnsi="Arial" w:cs="Arial"/>
          <w:i/>
          <w:iCs/>
          <w:shd w:val="clear" w:color="auto" w:fill="FFFFFF"/>
        </w:rPr>
        <w:t>Hill, B. (2023) ‘Professional identity in nursing’, British Journal of Nursing, 32(15), p. 706.</w:t>
      </w:r>
      <w:r w:rsidR="00186144" w:rsidRPr="00984914">
        <w:rPr>
          <w:rFonts w:ascii="Arial" w:hAnsi="Arial" w:cs="Arial"/>
          <w:shd w:val="clear" w:color="auto" w:fill="FFFFFF"/>
        </w:rPr>
        <w:t xml:space="preserve"> Available at: </w:t>
      </w:r>
      <w:hyperlink r:id="rId12" w:history="1">
        <w:r w:rsidR="003656A9" w:rsidRPr="001F664E">
          <w:rPr>
            <w:rFonts w:ascii="Arial" w:hAnsi="Arial" w:cs="Arial"/>
            <w:i/>
            <w:iCs/>
            <w:color w:val="0000FF"/>
            <w:u w:val="single"/>
          </w:rPr>
          <w:t>bjon.2023.32.15.706.pdf.pdf</w:t>
        </w:r>
      </w:hyperlink>
      <w:r w:rsidR="00EE779D" w:rsidRPr="00984914">
        <w:rPr>
          <w:rFonts w:ascii="Arial" w:hAnsi="Arial" w:cs="Arial"/>
        </w:rPr>
        <w:t xml:space="preserve"> (Accessed: 15 December 2025)</w:t>
      </w:r>
      <w:r w:rsidR="00861A22" w:rsidRPr="00984914">
        <w:rPr>
          <w:rFonts w:ascii="Arial" w:hAnsi="Arial" w:cs="Arial"/>
        </w:rPr>
        <w:t>.</w:t>
      </w:r>
    </w:p>
    <w:p w14:paraId="44CCC2CC" w14:textId="5398F946" w:rsidR="00B97505" w:rsidRPr="00984914" w:rsidRDefault="00B97505" w:rsidP="00984914">
      <w:pPr>
        <w:spacing w:line="360" w:lineRule="auto"/>
        <w:jc w:val="both"/>
        <w:rPr>
          <w:rFonts w:ascii="Arial" w:hAnsi="Arial" w:cs="Arial"/>
          <w:shd w:val="clear" w:color="auto" w:fill="FFFFFF"/>
        </w:rPr>
      </w:pPr>
      <w:r w:rsidRPr="001F664E">
        <w:rPr>
          <w:rFonts w:ascii="Arial" w:hAnsi="Arial" w:cs="Arial"/>
          <w:i/>
          <w:iCs/>
          <w:shd w:val="clear" w:color="auto" w:fill="FFFFFF"/>
        </w:rPr>
        <w:t xml:space="preserve">Holland, J.L. (1997). Making vocational choices: A theory of vocational personalities and work environments. 3rd </w:t>
      </w:r>
      <w:proofErr w:type="spellStart"/>
      <w:r w:rsidRPr="001F664E">
        <w:rPr>
          <w:rFonts w:ascii="Arial" w:hAnsi="Arial" w:cs="Arial"/>
          <w:i/>
          <w:iCs/>
          <w:shd w:val="clear" w:color="auto" w:fill="FFFFFF"/>
        </w:rPr>
        <w:t>edn</w:t>
      </w:r>
      <w:proofErr w:type="spellEnd"/>
      <w:r w:rsidRPr="001F664E">
        <w:rPr>
          <w:rFonts w:ascii="Arial" w:hAnsi="Arial" w:cs="Arial"/>
          <w:i/>
          <w:iCs/>
          <w:shd w:val="clear" w:color="auto" w:fill="FFFFFF"/>
        </w:rPr>
        <w:t>. Odessa, FL: Psychological Assessment Resources</w:t>
      </w:r>
      <w:r w:rsidRPr="00984914">
        <w:rPr>
          <w:rFonts w:ascii="Arial" w:hAnsi="Arial" w:cs="Arial"/>
          <w:shd w:val="clear" w:color="auto" w:fill="FFFFFF"/>
        </w:rPr>
        <w:t xml:space="preserve">. Available at: </w:t>
      </w:r>
      <w:hyperlink r:id="rId13" w:history="1">
        <w:r w:rsidRPr="001F664E">
          <w:rPr>
            <w:rStyle w:val="Hyperlink"/>
            <w:rFonts w:ascii="Arial" w:hAnsi="Arial" w:cs="Arial"/>
            <w:i/>
            <w:iCs/>
            <w:shd w:val="clear" w:color="auto" w:fill="FFFFFF"/>
          </w:rPr>
          <w:t>file:///C:/Users/dehin/Downloads/MakingVocationalChoicesAT%20(1).pdf</w:t>
        </w:r>
      </w:hyperlink>
      <w:r w:rsidRPr="00984914">
        <w:rPr>
          <w:rFonts w:ascii="Arial" w:hAnsi="Arial" w:cs="Arial"/>
          <w:shd w:val="clear" w:color="auto" w:fill="FFFFFF"/>
        </w:rPr>
        <w:t xml:space="preserve"> </w:t>
      </w:r>
      <w:r w:rsidR="00B02855" w:rsidRPr="00984914">
        <w:rPr>
          <w:rFonts w:ascii="Arial" w:hAnsi="Arial" w:cs="Arial"/>
          <w:shd w:val="clear" w:color="auto" w:fill="FFFFFF"/>
        </w:rPr>
        <w:t>(15 December 2025).</w:t>
      </w:r>
    </w:p>
    <w:p w14:paraId="71ED6FAA" w14:textId="42B61E58" w:rsidR="00BD340B" w:rsidRPr="00984914" w:rsidRDefault="00D15EF4" w:rsidP="00984914">
      <w:pPr>
        <w:spacing w:line="360" w:lineRule="auto"/>
        <w:jc w:val="both"/>
        <w:rPr>
          <w:rFonts w:ascii="Arial" w:hAnsi="Arial" w:cs="Arial"/>
          <w:shd w:val="clear" w:color="auto" w:fill="FFFFFF"/>
        </w:rPr>
      </w:pPr>
      <w:r w:rsidRPr="001F664E">
        <w:rPr>
          <w:rFonts w:ascii="Arial" w:hAnsi="Arial" w:cs="Arial"/>
          <w:i/>
          <w:iCs/>
          <w:shd w:val="clear" w:color="auto" w:fill="FFFFFF"/>
        </w:rPr>
        <w:t>Indeed,</w:t>
      </w:r>
      <w:r w:rsidR="008C1740" w:rsidRPr="001F664E">
        <w:rPr>
          <w:rFonts w:ascii="Arial" w:hAnsi="Arial" w:cs="Arial"/>
          <w:i/>
          <w:iCs/>
          <w:shd w:val="clear" w:color="auto" w:fill="FFFFFF"/>
        </w:rPr>
        <w:t xml:space="preserve"> Editorial Team (2023)</w:t>
      </w:r>
      <w:r w:rsidRPr="001F664E">
        <w:rPr>
          <w:rFonts w:ascii="Arial" w:hAnsi="Arial" w:cs="Arial"/>
          <w:i/>
          <w:iCs/>
          <w:shd w:val="clear" w:color="auto" w:fill="FFFFFF"/>
        </w:rPr>
        <w:t xml:space="preserve">. </w:t>
      </w:r>
      <w:r w:rsidR="008C1740" w:rsidRPr="001F664E">
        <w:rPr>
          <w:rFonts w:ascii="Arial" w:hAnsi="Arial" w:cs="Arial"/>
          <w:i/>
          <w:iCs/>
          <w:shd w:val="clear" w:color="auto" w:fill="FFFFFF"/>
        </w:rPr>
        <w:t xml:space="preserve">Why </w:t>
      </w:r>
      <w:r w:rsidR="003068A2" w:rsidRPr="001F664E">
        <w:rPr>
          <w:rFonts w:ascii="Arial" w:hAnsi="Arial" w:cs="Arial"/>
          <w:i/>
          <w:iCs/>
          <w:shd w:val="clear" w:color="auto" w:fill="FFFFFF"/>
        </w:rPr>
        <w:t>is SWOT analysis</w:t>
      </w:r>
      <w:r w:rsidR="008C1740" w:rsidRPr="001F664E">
        <w:rPr>
          <w:rFonts w:ascii="Arial" w:hAnsi="Arial" w:cs="Arial"/>
          <w:i/>
          <w:iCs/>
          <w:shd w:val="clear" w:color="auto" w:fill="FFFFFF"/>
        </w:rPr>
        <w:t xml:space="preserve"> used</w:t>
      </w:r>
      <w:r w:rsidRPr="001F664E">
        <w:rPr>
          <w:rFonts w:ascii="Arial" w:hAnsi="Arial" w:cs="Arial"/>
          <w:i/>
          <w:iCs/>
          <w:shd w:val="clear" w:color="auto" w:fill="FFFFFF"/>
        </w:rPr>
        <w:t>?</w:t>
      </w:r>
      <w:r w:rsidR="008C1740" w:rsidRPr="00984914">
        <w:rPr>
          <w:rFonts w:ascii="Arial" w:hAnsi="Arial" w:cs="Arial"/>
          <w:shd w:val="clear" w:color="auto" w:fill="FFFFFF"/>
        </w:rPr>
        <w:t xml:space="preserve"> Available at: </w:t>
      </w:r>
      <w:hyperlink r:id="rId14" w:history="1">
        <w:r w:rsidR="008C1740" w:rsidRPr="001F664E">
          <w:rPr>
            <w:rStyle w:val="Hyperlink"/>
            <w:rFonts w:ascii="Arial" w:hAnsi="Arial" w:cs="Arial"/>
            <w:i/>
            <w:iCs/>
            <w:shd w:val="clear" w:color="auto" w:fill="FFFFFF"/>
          </w:rPr>
          <w:t>https://uk.indeed.com/career-advice/career-development/why-swot-analysis-is-used</w:t>
        </w:r>
      </w:hyperlink>
      <w:r w:rsidR="008C1740" w:rsidRPr="001F664E">
        <w:rPr>
          <w:rFonts w:ascii="Arial" w:hAnsi="Arial" w:cs="Arial"/>
          <w:i/>
          <w:iCs/>
          <w:shd w:val="clear" w:color="auto" w:fill="FFFFFF"/>
        </w:rPr>
        <w:t xml:space="preserve"> </w:t>
      </w:r>
      <w:r w:rsidRPr="00984914">
        <w:rPr>
          <w:rFonts w:ascii="Arial" w:hAnsi="Arial" w:cs="Arial"/>
          <w:shd w:val="clear" w:color="auto" w:fill="FFFFFF"/>
        </w:rPr>
        <w:t>(Accessed: 11 December 2025).</w:t>
      </w:r>
    </w:p>
    <w:p w14:paraId="53C15F75" w14:textId="25877E1A" w:rsidR="00E3001C" w:rsidRPr="00984914" w:rsidRDefault="00E3001C" w:rsidP="00984914">
      <w:pPr>
        <w:spacing w:line="360" w:lineRule="auto"/>
        <w:jc w:val="both"/>
        <w:rPr>
          <w:rFonts w:ascii="Arial" w:hAnsi="Arial" w:cs="Arial"/>
        </w:rPr>
      </w:pPr>
      <w:r w:rsidRPr="001F664E">
        <w:rPr>
          <w:rFonts w:ascii="Arial" w:hAnsi="Arial" w:cs="Arial"/>
          <w:i/>
          <w:iCs/>
          <w:shd w:val="clear" w:color="auto" w:fill="FFFFFF"/>
        </w:rPr>
        <w:t xml:space="preserve">Kolb, D.A. (1984). </w:t>
      </w:r>
      <w:r w:rsidRPr="001F664E">
        <w:rPr>
          <w:rStyle w:val="Emphasis"/>
          <w:rFonts w:ascii="Arial" w:hAnsi="Arial" w:cs="Arial"/>
          <w:i w:val="0"/>
          <w:iCs w:val="0"/>
          <w:shd w:val="clear" w:color="auto" w:fill="FFFFFF"/>
        </w:rPr>
        <w:t>Experiential learning: Experience as the source of learning and development</w:t>
      </w:r>
      <w:r w:rsidRPr="001F664E">
        <w:rPr>
          <w:rFonts w:ascii="Arial" w:hAnsi="Arial" w:cs="Arial"/>
          <w:i/>
          <w:iCs/>
          <w:shd w:val="clear" w:color="auto" w:fill="FFFFFF"/>
        </w:rPr>
        <w:t>. Englewood Cliffs, NJ: Prentice Hall. Ava</w:t>
      </w:r>
      <w:r w:rsidR="00F76178" w:rsidRPr="001F664E">
        <w:rPr>
          <w:rFonts w:ascii="Arial" w:hAnsi="Arial" w:cs="Arial"/>
          <w:i/>
          <w:iCs/>
          <w:shd w:val="clear" w:color="auto" w:fill="FFFFFF"/>
        </w:rPr>
        <w:t>ilable at</w:t>
      </w:r>
      <w:r w:rsidR="00F76178" w:rsidRPr="00984914">
        <w:rPr>
          <w:rFonts w:ascii="Arial" w:hAnsi="Arial" w:cs="Arial"/>
          <w:color w:val="0070C0"/>
          <w:shd w:val="clear" w:color="auto" w:fill="FFFFFF"/>
        </w:rPr>
        <w:t xml:space="preserve">: </w:t>
      </w:r>
      <w:hyperlink r:id="rId15" w:history="1">
        <w:r w:rsidR="00872808" w:rsidRPr="001F664E">
          <w:rPr>
            <w:rFonts w:ascii="Arial" w:hAnsi="Arial" w:cs="Arial"/>
            <w:i/>
            <w:iCs/>
            <w:color w:val="0070C0"/>
            <w:u w:val="single"/>
          </w:rPr>
          <w:t xml:space="preserve">(PDF) Experiential Learning: Experience </w:t>
        </w:r>
        <w:r w:rsidR="00812B69" w:rsidRPr="001F664E">
          <w:rPr>
            <w:rFonts w:ascii="Arial" w:hAnsi="Arial" w:cs="Arial"/>
            <w:i/>
            <w:iCs/>
            <w:color w:val="0070C0"/>
            <w:u w:val="single"/>
          </w:rPr>
          <w:t>as the</w:t>
        </w:r>
        <w:r w:rsidR="00872808" w:rsidRPr="001F664E">
          <w:rPr>
            <w:rFonts w:ascii="Arial" w:hAnsi="Arial" w:cs="Arial"/>
            <w:i/>
            <w:iCs/>
            <w:color w:val="0070C0"/>
            <w:u w:val="single"/>
          </w:rPr>
          <w:t xml:space="preserve"> Source </w:t>
        </w:r>
        <w:r w:rsidR="00812B69" w:rsidRPr="001F664E">
          <w:rPr>
            <w:rFonts w:ascii="Arial" w:hAnsi="Arial" w:cs="Arial"/>
            <w:i/>
            <w:iCs/>
            <w:color w:val="0070C0"/>
            <w:u w:val="single"/>
          </w:rPr>
          <w:t>of</w:t>
        </w:r>
        <w:r w:rsidR="00872808" w:rsidRPr="001F664E">
          <w:rPr>
            <w:rFonts w:ascii="Arial" w:hAnsi="Arial" w:cs="Arial"/>
            <w:i/>
            <w:iCs/>
            <w:color w:val="0070C0"/>
            <w:u w:val="single"/>
          </w:rPr>
          <w:t xml:space="preserve"> Learning </w:t>
        </w:r>
        <w:r w:rsidR="00812B69" w:rsidRPr="001F664E">
          <w:rPr>
            <w:rFonts w:ascii="Arial" w:hAnsi="Arial" w:cs="Arial"/>
            <w:i/>
            <w:iCs/>
            <w:color w:val="0070C0"/>
            <w:u w:val="single"/>
          </w:rPr>
          <w:t>and</w:t>
        </w:r>
        <w:r w:rsidR="00872808" w:rsidRPr="001F664E">
          <w:rPr>
            <w:rFonts w:ascii="Arial" w:hAnsi="Arial" w:cs="Arial"/>
            <w:i/>
            <w:iCs/>
            <w:color w:val="0070C0"/>
            <w:u w:val="single"/>
          </w:rPr>
          <w:t xml:space="preserve"> Development</w:t>
        </w:r>
      </w:hyperlink>
      <w:r w:rsidR="00431D13" w:rsidRPr="00984914">
        <w:rPr>
          <w:rFonts w:ascii="Arial" w:hAnsi="Arial" w:cs="Arial"/>
        </w:rPr>
        <w:t xml:space="preserve"> </w:t>
      </w:r>
      <w:r w:rsidR="00812B69" w:rsidRPr="00984914">
        <w:rPr>
          <w:rFonts w:ascii="Arial" w:hAnsi="Arial" w:cs="Arial"/>
        </w:rPr>
        <w:t>(Accessed: 10</w:t>
      </w:r>
      <w:r w:rsidR="00431D13" w:rsidRPr="00984914">
        <w:rPr>
          <w:rFonts w:ascii="Arial" w:hAnsi="Arial" w:cs="Arial"/>
        </w:rPr>
        <w:t xml:space="preserve"> December 2025).</w:t>
      </w:r>
    </w:p>
    <w:p w14:paraId="4BA7D521" w14:textId="051660E7" w:rsidR="00E06851" w:rsidRPr="00984914" w:rsidRDefault="00E06851" w:rsidP="00984914">
      <w:pPr>
        <w:spacing w:line="360" w:lineRule="auto"/>
        <w:jc w:val="both"/>
        <w:rPr>
          <w:rFonts w:ascii="Arial" w:hAnsi="Arial" w:cs="Arial"/>
          <w:shd w:val="clear" w:color="auto" w:fill="FFFFFF"/>
        </w:rPr>
      </w:pPr>
      <w:r w:rsidRPr="001F664E">
        <w:rPr>
          <w:rFonts w:ascii="Arial" w:hAnsi="Arial" w:cs="Arial"/>
          <w:i/>
          <w:iCs/>
          <w:shd w:val="clear" w:color="auto" w:fill="FFFFFF"/>
        </w:rPr>
        <w:t>Macfarlane, J. (2021) ‘Positive psychology: resilience and its role within mental health nursing’, </w:t>
      </w:r>
      <w:r w:rsidRPr="001F664E">
        <w:rPr>
          <w:rStyle w:val="Emphasis"/>
          <w:rFonts w:ascii="Arial" w:hAnsi="Arial" w:cs="Arial"/>
          <w:i w:val="0"/>
          <w:iCs w:val="0"/>
          <w:shd w:val="clear" w:color="auto" w:fill="FFFFFF"/>
        </w:rPr>
        <w:t>British Journal of Mental Health Nursing</w:t>
      </w:r>
      <w:r w:rsidRPr="001F664E">
        <w:rPr>
          <w:rFonts w:ascii="Arial" w:hAnsi="Arial" w:cs="Arial"/>
          <w:i/>
          <w:iCs/>
          <w:shd w:val="clear" w:color="auto" w:fill="FFFFFF"/>
        </w:rPr>
        <w:t>, 10(1), pp. 1–14.</w:t>
      </w:r>
      <w:r w:rsidRPr="00984914">
        <w:rPr>
          <w:rFonts w:ascii="Arial" w:hAnsi="Arial" w:cs="Arial"/>
          <w:shd w:val="clear" w:color="auto" w:fill="FFFFFF"/>
        </w:rPr>
        <w:t xml:space="preserve"> </w:t>
      </w:r>
      <w:r w:rsidR="001E676F" w:rsidRPr="00984914">
        <w:rPr>
          <w:rFonts w:ascii="Arial" w:hAnsi="Arial" w:cs="Arial"/>
          <w:shd w:val="clear" w:color="auto" w:fill="FFFFFF"/>
        </w:rPr>
        <w:t xml:space="preserve">Available at: </w:t>
      </w:r>
      <w:hyperlink r:id="rId16" w:history="1">
        <w:r w:rsidR="001E676F" w:rsidRPr="001F664E">
          <w:rPr>
            <w:rStyle w:val="Hyperlink"/>
            <w:rFonts w:ascii="Arial" w:hAnsi="Arial" w:cs="Arial"/>
            <w:i/>
            <w:iCs/>
            <w:shd w:val="clear" w:color="auto" w:fill="FFFFFF"/>
          </w:rPr>
          <w:t>https://doi.org/10.12968/bjmh.2020.0049</w:t>
        </w:r>
      </w:hyperlink>
      <w:r w:rsidR="00C60E6F" w:rsidRPr="00984914">
        <w:rPr>
          <w:rFonts w:ascii="Arial" w:hAnsi="Arial" w:cs="Arial"/>
          <w:shd w:val="clear" w:color="auto" w:fill="FFFFFF"/>
        </w:rPr>
        <w:t xml:space="preserve"> (Accessed: 11 December</w:t>
      </w:r>
      <w:r w:rsidR="00065F28" w:rsidRPr="00984914">
        <w:rPr>
          <w:rFonts w:ascii="Arial" w:hAnsi="Arial" w:cs="Arial"/>
          <w:shd w:val="clear" w:color="auto" w:fill="FFFFFF"/>
        </w:rPr>
        <w:t xml:space="preserve"> 2025).</w:t>
      </w:r>
    </w:p>
    <w:p w14:paraId="534D787A" w14:textId="00297634" w:rsidR="008A123F" w:rsidRPr="00984914" w:rsidRDefault="00612C7F" w:rsidP="00984914">
      <w:pPr>
        <w:spacing w:line="360" w:lineRule="auto"/>
        <w:jc w:val="both"/>
        <w:rPr>
          <w:rFonts w:ascii="Arial" w:hAnsi="Arial" w:cs="Arial"/>
        </w:rPr>
      </w:pPr>
      <w:r w:rsidRPr="001F664E">
        <w:rPr>
          <w:rFonts w:ascii="Arial" w:hAnsi="Arial" w:cs="Arial"/>
          <w:i/>
          <w:iCs/>
          <w:shd w:val="clear" w:color="auto" w:fill="FFFFFF"/>
        </w:rPr>
        <w:t>McLeod, S. (2024) ‘Maslow’s Hierarchy of Needs’, </w:t>
      </w:r>
      <w:r w:rsidRPr="001F664E">
        <w:rPr>
          <w:rStyle w:val="Emphasis"/>
          <w:rFonts w:ascii="Arial" w:hAnsi="Arial" w:cs="Arial"/>
          <w:i w:val="0"/>
          <w:iCs w:val="0"/>
          <w:shd w:val="clear" w:color="auto" w:fill="FFFFFF"/>
        </w:rPr>
        <w:t>Simply Psychology</w:t>
      </w:r>
      <w:r w:rsidRPr="001F664E">
        <w:rPr>
          <w:rFonts w:ascii="Arial" w:hAnsi="Arial" w:cs="Arial"/>
          <w:i/>
          <w:iCs/>
          <w:shd w:val="clear" w:color="auto" w:fill="FFFFFF"/>
        </w:rPr>
        <w:t xml:space="preserve">. </w:t>
      </w:r>
      <w:r w:rsidR="001E676F" w:rsidRPr="001F664E">
        <w:rPr>
          <w:rFonts w:ascii="Arial" w:hAnsi="Arial" w:cs="Arial"/>
          <w:i/>
          <w:iCs/>
          <w:shd w:val="clear" w:color="auto" w:fill="FFFFFF"/>
        </w:rPr>
        <w:t>Available at:</w:t>
      </w:r>
      <w:r w:rsidR="001E676F" w:rsidRPr="00984914">
        <w:rPr>
          <w:rFonts w:ascii="Arial" w:hAnsi="Arial" w:cs="Arial"/>
          <w:shd w:val="clear" w:color="auto" w:fill="FFFFFF"/>
        </w:rPr>
        <w:t xml:space="preserve"> </w:t>
      </w:r>
      <w:hyperlink r:id="rId17" w:history="1">
        <w:r w:rsidR="001E676F" w:rsidRPr="009A260B">
          <w:rPr>
            <w:rStyle w:val="Hyperlink"/>
            <w:rFonts w:ascii="Arial" w:hAnsi="Arial" w:cs="Arial"/>
            <w:i/>
            <w:iCs/>
            <w:shd w:val="clear" w:color="auto" w:fill="FFFFFF"/>
          </w:rPr>
          <w:t>https://doi.org/10.5281/zenodo.15240897</w:t>
        </w:r>
      </w:hyperlink>
      <w:r w:rsidRPr="00984914">
        <w:rPr>
          <w:rFonts w:ascii="Arial" w:hAnsi="Arial" w:cs="Arial"/>
          <w:color w:val="172B4D"/>
          <w:shd w:val="clear" w:color="auto" w:fill="FFFFFF"/>
        </w:rPr>
        <w:t xml:space="preserve"> </w:t>
      </w:r>
      <w:r w:rsidRPr="00984914">
        <w:rPr>
          <w:rFonts w:ascii="Arial" w:hAnsi="Arial" w:cs="Arial"/>
          <w:shd w:val="clear" w:color="auto" w:fill="FFFFFF"/>
        </w:rPr>
        <w:t>(Accessed: 11 December 2025).</w:t>
      </w:r>
    </w:p>
    <w:p w14:paraId="0CE90AC7" w14:textId="75884684" w:rsidR="00E36D66" w:rsidRPr="00984914" w:rsidRDefault="00E36D66" w:rsidP="00984914">
      <w:pPr>
        <w:spacing w:line="360" w:lineRule="auto"/>
        <w:jc w:val="both"/>
        <w:rPr>
          <w:rFonts w:ascii="Arial" w:hAnsi="Arial" w:cs="Arial"/>
          <w:color w:val="172B4D"/>
          <w:shd w:val="clear" w:color="auto" w:fill="FFFFFF"/>
        </w:rPr>
      </w:pPr>
      <w:r w:rsidRPr="009A260B">
        <w:rPr>
          <w:rFonts w:ascii="Arial" w:hAnsi="Arial" w:cs="Arial"/>
          <w:shd w:val="clear" w:color="auto" w:fill="FFFFFF"/>
        </w:rPr>
        <w:t>NHS Jobs (2025) </w:t>
      </w:r>
      <w:r w:rsidRPr="009A260B">
        <w:rPr>
          <w:rStyle w:val="Emphasis"/>
          <w:rFonts w:ascii="Arial" w:hAnsi="Arial" w:cs="Arial"/>
          <w:shd w:val="clear" w:color="auto" w:fill="FFFFFF"/>
        </w:rPr>
        <w:t>Mental Health Nurse—South London and Maudsley NHS Foundation Trust</w:t>
      </w:r>
      <w:r w:rsidRPr="009A260B">
        <w:rPr>
          <w:rFonts w:ascii="Arial" w:hAnsi="Arial" w:cs="Arial"/>
          <w:shd w:val="clear" w:color="auto" w:fill="FFFFFF"/>
        </w:rPr>
        <w:t> [online].</w:t>
      </w:r>
      <w:r w:rsidRPr="00984914">
        <w:rPr>
          <w:rFonts w:ascii="Arial" w:hAnsi="Arial" w:cs="Arial"/>
          <w:shd w:val="clear" w:color="auto" w:fill="FFFFFF"/>
        </w:rPr>
        <w:t xml:space="preserve"> Available at:</w:t>
      </w:r>
      <w:r w:rsidRPr="00984914">
        <w:rPr>
          <w:rFonts w:ascii="Arial" w:hAnsi="Arial" w:cs="Arial"/>
          <w:color w:val="172B4D"/>
          <w:shd w:val="clear" w:color="auto" w:fill="FFFFFF"/>
        </w:rPr>
        <w:t xml:space="preserve"> </w:t>
      </w:r>
      <w:hyperlink r:id="rId18" w:history="1">
        <w:r w:rsidRPr="009A260B">
          <w:rPr>
            <w:rStyle w:val="Hyperlink"/>
            <w:rFonts w:ascii="Arial" w:hAnsi="Arial" w:cs="Arial"/>
            <w:i/>
            <w:iCs/>
            <w:shd w:val="clear" w:color="auto" w:fill="FFFFFF"/>
          </w:rPr>
          <w:t>https://www.jobs.nhs.uk/candidate/jobadvert/C9334-25-1281/ats-direct-apply</w:t>
        </w:r>
      </w:hyperlink>
      <w:r w:rsidRPr="00984914">
        <w:rPr>
          <w:rFonts w:ascii="Arial" w:hAnsi="Arial" w:cs="Arial"/>
          <w:color w:val="172B4D"/>
          <w:shd w:val="clear" w:color="auto" w:fill="FFFFFF"/>
        </w:rPr>
        <w:t xml:space="preserve"> </w:t>
      </w:r>
      <w:r w:rsidR="00F50610" w:rsidRPr="00984914">
        <w:rPr>
          <w:rFonts w:ascii="Arial" w:hAnsi="Arial" w:cs="Arial"/>
          <w:color w:val="172B4D"/>
          <w:shd w:val="clear" w:color="auto" w:fill="FFFFFF"/>
        </w:rPr>
        <w:t xml:space="preserve">(Accessed: 10 </w:t>
      </w:r>
      <w:r w:rsidR="009F20C5" w:rsidRPr="00984914">
        <w:rPr>
          <w:rFonts w:ascii="Arial" w:hAnsi="Arial" w:cs="Arial"/>
          <w:color w:val="172B4D"/>
          <w:shd w:val="clear" w:color="auto" w:fill="FFFFFF"/>
        </w:rPr>
        <w:t>December 2025).</w:t>
      </w:r>
    </w:p>
    <w:p w14:paraId="40D6BB9D" w14:textId="7F4AEF98" w:rsidR="006541B7" w:rsidRPr="00984914" w:rsidRDefault="006541B7" w:rsidP="00984914">
      <w:pPr>
        <w:spacing w:line="360" w:lineRule="auto"/>
        <w:jc w:val="both"/>
        <w:rPr>
          <w:rFonts w:ascii="Arial" w:hAnsi="Arial" w:cs="Arial"/>
          <w:shd w:val="clear" w:color="auto" w:fill="FFFFFF"/>
        </w:rPr>
      </w:pPr>
      <w:r w:rsidRPr="009A260B">
        <w:rPr>
          <w:rFonts w:ascii="Arial" w:hAnsi="Arial" w:cs="Arial"/>
          <w:i/>
          <w:iCs/>
          <w:shd w:val="clear" w:color="auto" w:fill="FFFFFF"/>
        </w:rPr>
        <w:t>NHS Professionals (2024). The 6 Cs of Care</w:t>
      </w:r>
      <w:r w:rsidRPr="00984914">
        <w:rPr>
          <w:rFonts w:ascii="Arial" w:hAnsi="Arial" w:cs="Arial"/>
          <w:shd w:val="clear" w:color="auto" w:fill="FFFFFF"/>
        </w:rPr>
        <w:t xml:space="preserve">. Available at: </w:t>
      </w:r>
      <w:hyperlink r:id="rId19" w:history="1">
        <w:r w:rsidR="00D813EE" w:rsidRPr="009A260B">
          <w:rPr>
            <w:rStyle w:val="Hyperlink"/>
            <w:rFonts w:ascii="Arial" w:hAnsi="Arial" w:cs="Arial"/>
            <w:i/>
            <w:iCs/>
            <w:color w:val="0070C0"/>
            <w:shd w:val="clear" w:color="auto" w:fill="FFFFFF"/>
          </w:rPr>
          <w:t>https://www.nhsprofessionals.nhs.uk/nhs-staffing-pool-hub/working-in-healthcare/the-6-cs-of-care</w:t>
        </w:r>
      </w:hyperlink>
      <w:r w:rsidR="00D813EE" w:rsidRPr="00984914">
        <w:rPr>
          <w:rFonts w:ascii="Arial" w:hAnsi="Arial" w:cs="Arial"/>
          <w:shd w:val="clear" w:color="auto" w:fill="FFFFFF"/>
        </w:rPr>
        <w:t xml:space="preserve"> (Accessed: 11 D</w:t>
      </w:r>
      <w:r w:rsidR="00D875BE" w:rsidRPr="00984914">
        <w:rPr>
          <w:rFonts w:ascii="Arial" w:hAnsi="Arial" w:cs="Arial"/>
          <w:shd w:val="clear" w:color="auto" w:fill="FFFFFF"/>
        </w:rPr>
        <w:t>ecember 2025).</w:t>
      </w:r>
    </w:p>
    <w:p w14:paraId="4D9F6849" w14:textId="4F33E22A" w:rsidR="00724EA6" w:rsidRPr="00984914" w:rsidRDefault="002222DA" w:rsidP="00984914">
      <w:pPr>
        <w:spacing w:line="360" w:lineRule="auto"/>
        <w:jc w:val="both"/>
        <w:rPr>
          <w:rFonts w:ascii="Arial" w:hAnsi="Arial" w:cs="Arial"/>
        </w:rPr>
      </w:pPr>
      <w:r w:rsidRPr="009A260B">
        <w:rPr>
          <w:rFonts w:ascii="Arial" w:hAnsi="Arial" w:cs="Arial"/>
          <w:i/>
          <w:iCs/>
        </w:rPr>
        <w:t xml:space="preserve">Ohlsen, S., Sanders, T., Connell, J., </w:t>
      </w:r>
      <w:r w:rsidR="00CC549A" w:rsidRPr="009A260B">
        <w:rPr>
          <w:rFonts w:ascii="Arial" w:hAnsi="Arial" w:cs="Arial"/>
          <w:i/>
          <w:iCs/>
        </w:rPr>
        <w:t>&amp; Wood,</w:t>
      </w:r>
      <w:r w:rsidRPr="009A260B">
        <w:rPr>
          <w:rFonts w:ascii="Arial" w:hAnsi="Arial" w:cs="Arial"/>
          <w:i/>
          <w:iCs/>
        </w:rPr>
        <w:t xml:space="preserve"> E. (2022). Integrating mental health care </w:t>
      </w:r>
      <w:r w:rsidR="00F2690E" w:rsidRPr="009A260B">
        <w:rPr>
          <w:rFonts w:ascii="Arial" w:hAnsi="Arial" w:cs="Arial"/>
          <w:i/>
          <w:iCs/>
        </w:rPr>
        <w:t>into home-based</w:t>
      </w:r>
      <w:r w:rsidRPr="009A260B">
        <w:rPr>
          <w:rFonts w:ascii="Arial" w:hAnsi="Arial" w:cs="Arial"/>
          <w:i/>
          <w:iCs/>
        </w:rPr>
        <w:t xml:space="preserve"> nursing services: A qualitative study </w:t>
      </w:r>
      <w:r w:rsidR="00621843" w:rsidRPr="009A260B">
        <w:rPr>
          <w:rFonts w:ascii="Arial" w:hAnsi="Arial" w:cs="Arial"/>
          <w:i/>
          <w:iCs/>
        </w:rPr>
        <w:t xml:space="preserve">utilising </w:t>
      </w:r>
      <w:r w:rsidR="00937EE0" w:rsidRPr="009A260B">
        <w:rPr>
          <w:rFonts w:ascii="Arial" w:hAnsi="Arial" w:cs="Arial"/>
          <w:i/>
          <w:iCs/>
        </w:rPr>
        <w:t>normalisation</w:t>
      </w:r>
      <w:r w:rsidRPr="009A260B">
        <w:rPr>
          <w:rFonts w:ascii="Arial" w:hAnsi="Arial" w:cs="Arial"/>
          <w:i/>
          <w:iCs/>
        </w:rPr>
        <w:t xml:space="preserve"> process theory. Journal of Clinical Nursing, </w:t>
      </w:r>
      <w:r w:rsidR="00CC549A" w:rsidRPr="009A260B">
        <w:rPr>
          <w:rFonts w:ascii="Arial" w:hAnsi="Arial" w:cs="Arial"/>
          <w:i/>
          <w:iCs/>
        </w:rPr>
        <w:t xml:space="preserve">31, </w:t>
      </w:r>
      <w:r w:rsidR="001E676F" w:rsidRPr="009A260B">
        <w:rPr>
          <w:rFonts w:ascii="Arial" w:hAnsi="Arial" w:cs="Arial"/>
          <w:i/>
          <w:iCs/>
        </w:rPr>
        <w:t>1184–1201.</w:t>
      </w:r>
      <w:r w:rsidR="001E676F" w:rsidRPr="00984914">
        <w:rPr>
          <w:rFonts w:ascii="Arial" w:hAnsi="Arial" w:cs="Arial"/>
        </w:rPr>
        <w:t xml:space="preserve"> Available at:</w:t>
      </w:r>
      <w:r w:rsidR="00CC549A" w:rsidRPr="00984914">
        <w:rPr>
          <w:rFonts w:ascii="Arial" w:hAnsi="Arial" w:cs="Arial"/>
        </w:rPr>
        <w:t xml:space="preserve"> </w:t>
      </w:r>
      <w:hyperlink r:id="rId20" w:history="1">
        <w:r w:rsidRPr="009A260B">
          <w:rPr>
            <w:rStyle w:val="Hyperlink"/>
            <w:rFonts w:ascii="Arial" w:hAnsi="Arial" w:cs="Arial"/>
            <w:i/>
            <w:iCs/>
          </w:rPr>
          <w:t>https://doi.org/10.1111/jocn.15975</w:t>
        </w:r>
      </w:hyperlink>
      <w:r w:rsidRPr="009A260B">
        <w:rPr>
          <w:rFonts w:ascii="Arial" w:hAnsi="Arial" w:cs="Arial"/>
          <w:i/>
          <w:iCs/>
        </w:rPr>
        <w:t xml:space="preserve"> </w:t>
      </w:r>
      <w:r w:rsidRPr="00984914">
        <w:rPr>
          <w:rFonts w:ascii="Arial" w:hAnsi="Arial" w:cs="Arial"/>
        </w:rPr>
        <w:t>(Accessed: 10 December 2025).</w:t>
      </w:r>
    </w:p>
    <w:p w14:paraId="276A3AC0" w14:textId="1C500F3B" w:rsidR="00CF7CF1" w:rsidRPr="00984914" w:rsidRDefault="00CF7CF1" w:rsidP="00984914">
      <w:pPr>
        <w:spacing w:line="360" w:lineRule="auto"/>
        <w:jc w:val="both"/>
        <w:rPr>
          <w:rFonts w:ascii="Arial" w:hAnsi="Arial" w:cs="Arial"/>
        </w:rPr>
      </w:pPr>
      <w:r w:rsidRPr="009A260B">
        <w:rPr>
          <w:rFonts w:ascii="Arial" w:hAnsi="Arial" w:cs="Arial"/>
          <w:shd w:val="clear" w:color="auto" w:fill="FFFFFF"/>
        </w:rPr>
        <w:t xml:space="preserve">Thomas, C.M., Bertram, E. &amp; Johnson, </w:t>
      </w:r>
      <w:r w:rsidR="00CB4768" w:rsidRPr="009A260B">
        <w:rPr>
          <w:rFonts w:ascii="Arial" w:hAnsi="Arial" w:cs="Arial"/>
          <w:shd w:val="clear" w:color="auto" w:fill="FFFFFF"/>
        </w:rPr>
        <w:t>D.</w:t>
      </w:r>
      <w:r w:rsidRPr="009A260B">
        <w:rPr>
          <w:rFonts w:ascii="Arial" w:hAnsi="Arial" w:cs="Arial"/>
          <w:shd w:val="clear" w:color="auto" w:fill="FFFFFF"/>
        </w:rPr>
        <w:t xml:space="preserve"> (2020</w:t>
      </w:r>
      <w:r w:rsidR="00A95627" w:rsidRPr="009A260B">
        <w:rPr>
          <w:rFonts w:ascii="Arial" w:hAnsi="Arial" w:cs="Arial"/>
          <w:shd w:val="clear" w:color="auto" w:fill="FFFFFF"/>
        </w:rPr>
        <w:t>)</w:t>
      </w:r>
      <w:r w:rsidRPr="009A260B">
        <w:rPr>
          <w:rFonts w:ascii="Arial" w:hAnsi="Arial" w:cs="Arial"/>
          <w:shd w:val="clear" w:color="auto" w:fill="FFFFFF"/>
        </w:rPr>
        <w:t xml:space="preserve"> ‘The role of resilience in supporting the well-being of nurses in the emergency department’, </w:t>
      </w:r>
      <w:r w:rsidRPr="009A260B">
        <w:rPr>
          <w:rStyle w:val="Emphasis"/>
          <w:rFonts w:ascii="Arial" w:hAnsi="Arial" w:cs="Arial"/>
          <w:shd w:val="clear" w:color="auto" w:fill="FFFFFF"/>
        </w:rPr>
        <w:t>Journal of Emergency Nursing</w:t>
      </w:r>
      <w:r w:rsidRPr="009A260B">
        <w:rPr>
          <w:rFonts w:ascii="Arial" w:hAnsi="Arial" w:cs="Arial"/>
          <w:shd w:val="clear" w:color="auto" w:fill="FFFFFF"/>
        </w:rPr>
        <w:t xml:space="preserve">, 46(3), pp. </w:t>
      </w:r>
      <w:r w:rsidR="00006091" w:rsidRPr="009A260B">
        <w:rPr>
          <w:rFonts w:ascii="Arial" w:hAnsi="Arial" w:cs="Arial"/>
          <w:shd w:val="clear" w:color="auto" w:fill="FFFFFF"/>
        </w:rPr>
        <w:t>384–391</w:t>
      </w:r>
      <w:r w:rsidR="00006091" w:rsidRPr="00984914">
        <w:rPr>
          <w:rFonts w:ascii="Arial" w:hAnsi="Arial" w:cs="Arial"/>
          <w:shd w:val="clear" w:color="auto" w:fill="FFFFFF"/>
        </w:rPr>
        <w:t xml:space="preserve">. Available at: </w:t>
      </w:r>
      <w:r w:rsidRPr="00984914">
        <w:rPr>
          <w:rFonts w:ascii="Arial" w:hAnsi="Arial" w:cs="Arial"/>
          <w:shd w:val="clear" w:color="auto" w:fill="FFFFFF"/>
        </w:rPr>
        <w:t xml:space="preserve"> </w:t>
      </w:r>
      <w:hyperlink r:id="rId21" w:history="1">
        <w:r w:rsidRPr="009A260B">
          <w:rPr>
            <w:rStyle w:val="Hyperlink"/>
            <w:rFonts w:ascii="Arial" w:hAnsi="Arial" w:cs="Arial"/>
            <w:i/>
            <w:iCs/>
            <w:color w:val="0070C0"/>
            <w:shd w:val="clear" w:color="auto" w:fill="FFFFFF"/>
          </w:rPr>
          <w:t>https://doi.org/10.1016/j.jen.2020.02.006</w:t>
        </w:r>
      </w:hyperlink>
      <w:r w:rsidRPr="009A260B">
        <w:rPr>
          <w:rFonts w:ascii="Arial" w:hAnsi="Arial" w:cs="Arial"/>
          <w:i/>
          <w:iCs/>
          <w:shd w:val="clear" w:color="auto" w:fill="FFFFFF"/>
        </w:rPr>
        <w:t xml:space="preserve"> </w:t>
      </w:r>
      <w:r w:rsidR="004E6A12" w:rsidRPr="00984914">
        <w:rPr>
          <w:rFonts w:ascii="Arial" w:hAnsi="Arial" w:cs="Arial"/>
          <w:shd w:val="clear" w:color="auto" w:fill="FFFFFF"/>
        </w:rPr>
        <w:t>(Accessed: 11</w:t>
      </w:r>
      <w:r w:rsidR="00FB3094" w:rsidRPr="00984914">
        <w:rPr>
          <w:rFonts w:ascii="Arial" w:hAnsi="Arial" w:cs="Arial"/>
          <w:shd w:val="clear" w:color="auto" w:fill="FFFFFF"/>
        </w:rPr>
        <w:t xml:space="preserve"> December</w:t>
      </w:r>
      <w:r w:rsidR="006126C9" w:rsidRPr="00984914">
        <w:rPr>
          <w:rFonts w:ascii="Arial" w:hAnsi="Arial" w:cs="Arial"/>
          <w:shd w:val="clear" w:color="auto" w:fill="FFFFFF"/>
        </w:rPr>
        <w:t xml:space="preserve"> 2025)</w:t>
      </w:r>
      <w:r w:rsidR="00450196" w:rsidRPr="00984914">
        <w:rPr>
          <w:rFonts w:ascii="Arial" w:hAnsi="Arial" w:cs="Arial"/>
          <w:shd w:val="clear" w:color="auto" w:fill="FFFFFF"/>
        </w:rPr>
        <w:t>.</w:t>
      </w:r>
    </w:p>
    <w:sectPr w:rsidR="00CF7CF1" w:rsidRPr="009849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3A63B8" w14:textId="77777777" w:rsidR="003B3A47" w:rsidRDefault="003B3A47" w:rsidP="00CC160F">
      <w:pPr>
        <w:spacing w:after="0" w:line="240" w:lineRule="auto"/>
      </w:pPr>
      <w:r>
        <w:separator/>
      </w:r>
    </w:p>
  </w:endnote>
  <w:endnote w:type="continuationSeparator" w:id="0">
    <w:p w14:paraId="35FD5D98" w14:textId="77777777" w:rsidR="003B3A47" w:rsidRDefault="003B3A47" w:rsidP="00CC16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2D24D4" w14:textId="77777777" w:rsidR="003B3A47" w:rsidRDefault="003B3A47" w:rsidP="00CC160F">
      <w:pPr>
        <w:spacing w:after="0" w:line="240" w:lineRule="auto"/>
      </w:pPr>
      <w:r>
        <w:separator/>
      </w:r>
    </w:p>
  </w:footnote>
  <w:footnote w:type="continuationSeparator" w:id="0">
    <w:p w14:paraId="4CD941D9" w14:textId="77777777" w:rsidR="003B3A47" w:rsidRDefault="003B3A47" w:rsidP="00CC16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A71C1"/>
    <w:multiLevelType w:val="multilevel"/>
    <w:tmpl w:val="7B18E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4C19CA"/>
    <w:multiLevelType w:val="hybridMultilevel"/>
    <w:tmpl w:val="313ACB6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470EFF"/>
    <w:multiLevelType w:val="multilevel"/>
    <w:tmpl w:val="F4C84A00"/>
    <w:lvl w:ilvl="0">
      <w:start w:val="1"/>
      <w:numFmt w:val="decimal"/>
      <w:lvlText w:val="%1."/>
      <w:lvlJc w:val="left"/>
      <w:pPr>
        <w:ind w:left="720" w:hanging="360"/>
      </w:pPr>
    </w:lvl>
    <w:lvl w:ilvl="1">
      <w:start w:val="1"/>
      <w:numFmt w:val="decimal"/>
      <w:isLgl/>
      <w:lvlText w:val="%1.%2."/>
      <w:lvlJc w:val="left"/>
      <w:pPr>
        <w:ind w:left="862" w:hanging="720"/>
      </w:pPr>
      <w:rPr>
        <w:rFonts w:hint="default"/>
        <w:b w:val="0"/>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440" w:hanging="108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800" w:hanging="144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2160" w:hanging="1800"/>
      </w:pPr>
      <w:rPr>
        <w:rFonts w:hint="default"/>
        <w:b w:val="0"/>
      </w:rPr>
    </w:lvl>
    <w:lvl w:ilvl="8">
      <w:start w:val="1"/>
      <w:numFmt w:val="decimal"/>
      <w:isLgl/>
      <w:lvlText w:val="%1.%2.%3.%4.%5.%6.%7.%8.%9."/>
      <w:lvlJc w:val="left"/>
      <w:pPr>
        <w:ind w:left="2160" w:hanging="1800"/>
      </w:pPr>
      <w:rPr>
        <w:rFonts w:hint="default"/>
        <w:b w:val="0"/>
      </w:rPr>
    </w:lvl>
  </w:abstractNum>
  <w:abstractNum w:abstractNumId="3" w15:restartNumberingAfterBreak="0">
    <w:nsid w:val="28F87B05"/>
    <w:multiLevelType w:val="hybridMultilevel"/>
    <w:tmpl w:val="58508A6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5427FA"/>
    <w:multiLevelType w:val="multilevel"/>
    <w:tmpl w:val="1C040BF0"/>
    <w:lvl w:ilvl="0">
      <w:start w:val="1"/>
      <w:numFmt w:val="upperRoman"/>
      <w:lvlText w:val="%1."/>
      <w:lvlJc w:val="right"/>
      <w:pPr>
        <w:ind w:left="720" w:hanging="360"/>
      </w:pPr>
    </w:lvl>
    <w:lvl w:ilvl="1">
      <w:start w:val="1"/>
      <w:numFmt w:val="decimal"/>
      <w:isLgl/>
      <w:lvlText w:val="%1.%2."/>
      <w:lvlJc w:val="left"/>
      <w:pPr>
        <w:ind w:left="1996" w:hanging="720"/>
      </w:pPr>
      <w:rPr>
        <w:rFonts w:hint="default"/>
        <w:b w:val="0"/>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440" w:hanging="108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800" w:hanging="144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2160" w:hanging="1800"/>
      </w:pPr>
      <w:rPr>
        <w:rFonts w:hint="default"/>
        <w:b w:val="0"/>
      </w:rPr>
    </w:lvl>
    <w:lvl w:ilvl="8">
      <w:start w:val="1"/>
      <w:numFmt w:val="decimal"/>
      <w:isLgl/>
      <w:lvlText w:val="%1.%2.%3.%4.%5.%6.%7.%8.%9."/>
      <w:lvlJc w:val="left"/>
      <w:pPr>
        <w:ind w:left="2160" w:hanging="1800"/>
      </w:pPr>
      <w:rPr>
        <w:rFonts w:hint="default"/>
        <w:b w:val="0"/>
      </w:rPr>
    </w:lvl>
  </w:abstractNum>
  <w:abstractNum w:abstractNumId="5" w15:restartNumberingAfterBreak="0">
    <w:nsid w:val="3D6C1AD2"/>
    <w:multiLevelType w:val="hybridMultilevel"/>
    <w:tmpl w:val="1CD46296"/>
    <w:lvl w:ilvl="0" w:tplc="E48A307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3B2E75"/>
    <w:multiLevelType w:val="hybridMultilevel"/>
    <w:tmpl w:val="DCE03C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C536C8"/>
    <w:multiLevelType w:val="multilevel"/>
    <w:tmpl w:val="DBC0D3C8"/>
    <w:lvl w:ilvl="0">
      <w:start w:val="2"/>
      <w:numFmt w:val="decimal"/>
      <w:lvlText w:val="%1."/>
      <w:lvlJc w:val="left"/>
      <w:pPr>
        <w:ind w:left="1919"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6B2530FD"/>
    <w:multiLevelType w:val="hybridMultilevel"/>
    <w:tmpl w:val="E4F29EA2"/>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85501713">
    <w:abstractNumId w:val="0"/>
  </w:num>
  <w:num w:numId="2" w16cid:durableId="752627885">
    <w:abstractNumId w:val="2"/>
  </w:num>
  <w:num w:numId="3" w16cid:durableId="2090493699">
    <w:abstractNumId w:val="3"/>
  </w:num>
  <w:num w:numId="4" w16cid:durableId="1410542370">
    <w:abstractNumId w:val="8"/>
  </w:num>
  <w:num w:numId="5" w16cid:durableId="338048047">
    <w:abstractNumId w:val="4"/>
  </w:num>
  <w:num w:numId="6" w16cid:durableId="1146314933">
    <w:abstractNumId w:val="6"/>
  </w:num>
  <w:num w:numId="7" w16cid:durableId="1788504031">
    <w:abstractNumId w:val="1"/>
  </w:num>
  <w:num w:numId="8" w16cid:durableId="2054110283">
    <w:abstractNumId w:val="7"/>
  </w:num>
  <w:num w:numId="9" w16cid:durableId="1716485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693"/>
    <w:rsid w:val="00002A53"/>
    <w:rsid w:val="00006091"/>
    <w:rsid w:val="00010011"/>
    <w:rsid w:val="000106C8"/>
    <w:rsid w:val="0001238E"/>
    <w:rsid w:val="00016CB0"/>
    <w:rsid w:val="00026456"/>
    <w:rsid w:val="000305E3"/>
    <w:rsid w:val="000362F4"/>
    <w:rsid w:val="00043189"/>
    <w:rsid w:val="00045DBF"/>
    <w:rsid w:val="0004761B"/>
    <w:rsid w:val="000526F1"/>
    <w:rsid w:val="0005431B"/>
    <w:rsid w:val="000567B5"/>
    <w:rsid w:val="00065F28"/>
    <w:rsid w:val="0007512C"/>
    <w:rsid w:val="00076431"/>
    <w:rsid w:val="00082C65"/>
    <w:rsid w:val="00087C5C"/>
    <w:rsid w:val="00092829"/>
    <w:rsid w:val="000A3319"/>
    <w:rsid w:val="000A3DD6"/>
    <w:rsid w:val="000B0260"/>
    <w:rsid w:val="000B4A0A"/>
    <w:rsid w:val="000B7029"/>
    <w:rsid w:val="000D020E"/>
    <w:rsid w:val="000D23BD"/>
    <w:rsid w:val="000D5413"/>
    <w:rsid w:val="000D69BA"/>
    <w:rsid w:val="000F54C8"/>
    <w:rsid w:val="0010048E"/>
    <w:rsid w:val="001024D7"/>
    <w:rsid w:val="00102BB4"/>
    <w:rsid w:val="00105F32"/>
    <w:rsid w:val="00105F40"/>
    <w:rsid w:val="001109D9"/>
    <w:rsid w:val="001177F1"/>
    <w:rsid w:val="0012541D"/>
    <w:rsid w:val="00126109"/>
    <w:rsid w:val="00136423"/>
    <w:rsid w:val="001523D4"/>
    <w:rsid w:val="001528CF"/>
    <w:rsid w:val="00176997"/>
    <w:rsid w:val="00176DDA"/>
    <w:rsid w:val="00186144"/>
    <w:rsid w:val="001863DB"/>
    <w:rsid w:val="001912E1"/>
    <w:rsid w:val="001A5C34"/>
    <w:rsid w:val="001B2374"/>
    <w:rsid w:val="001B634F"/>
    <w:rsid w:val="001C6548"/>
    <w:rsid w:val="001D0A70"/>
    <w:rsid w:val="001D4A15"/>
    <w:rsid w:val="001E1F92"/>
    <w:rsid w:val="001E2BFD"/>
    <w:rsid w:val="001E676F"/>
    <w:rsid w:val="001F2B8C"/>
    <w:rsid w:val="001F591B"/>
    <w:rsid w:val="001F664E"/>
    <w:rsid w:val="001F6C7A"/>
    <w:rsid w:val="00202C54"/>
    <w:rsid w:val="00212354"/>
    <w:rsid w:val="002222DA"/>
    <w:rsid w:val="00224D81"/>
    <w:rsid w:val="00226A73"/>
    <w:rsid w:val="00231E37"/>
    <w:rsid w:val="00236E27"/>
    <w:rsid w:val="00242BF4"/>
    <w:rsid w:val="00277940"/>
    <w:rsid w:val="00284D7A"/>
    <w:rsid w:val="002971ED"/>
    <w:rsid w:val="002A6669"/>
    <w:rsid w:val="002C24DC"/>
    <w:rsid w:val="002C45EA"/>
    <w:rsid w:val="002F1CF9"/>
    <w:rsid w:val="002F268A"/>
    <w:rsid w:val="002F2C7D"/>
    <w:rsid w:val="002F5D16"/>
    <w:rsid w:val="002F7E37"/>
    <w:rsid w:val="003068A2"/>
    <w:rsid w:val="003071B4"/>
    <w:rsid w:val="003341AD"/>
    <w:rsid w:val="0033632E"/>
    <w:rsid w:val="00343E26"/>
    <w:rsid w:val="00347AE7"/>
    <w:rsid w:val="00354A78"/>
    <w:rsid w:val="003656A9"/>
    <w:rsid w:val="00366EC5"/>
    <w:rsid w:val="00376500"/>
    <w:rsid w:val="0039453C"/>
    <w:rsid w:val="003957DA"/>
    <w:rsid w:val="003A6846"/>
    <w:rsid w:val="003A79B9"/>
    <w:rsid w:val="003B32C3"/>
    <w:rsid w:val="003B3A47"/>
    <w:rsid w:val="003B533F"/>
    <w:rsid w:val="003B77BB"/>
    <w:rsid w:val="003C4881"/>
    <w:rsid w:val="003D2FC4"/>
    <w:rsid w:val="003D7CB8"/>
    <w:rsid w:val="003E77BC"/>
    <w:rsid w:val="003F5151"/>
    <w:rsid w:val="00402142"/>
    <w:rsid w:val="0041025E"/>
    <w:rsid w:val="00412AF7"/>
    <w:rsid w:val="004150BA"/>
    <w:rsid w:val="00431D13"/>
    <w:rsid w:val="0044325F"/>
    <w:rsid w:val="00450196"/>
    <w:rsid w:val="0045492D"/>
    <w:rsid w:val="00454EBA"/>
    <w:rsid w:val="00470441"/>
    <w:rsid w:val="004711BC"/>
    <w:rsid w:val="0047277B"/>
    <w:rsid w:val="00473653"/>
    <w:rsid w:val="00477562"/>
    <w:rsid w:val="004920AA"/>
    <w:rsid w:val="0049328A"/>
    <w:rsid w:val="004A34B7"/>
    <w:rsid w:val="004B3E2C"/>
    <w:rsid w:val="004B5DA6"/>
    <w:rsid w:val="004D4405"/>
    <w:rsid w:val="004E6A12"/>
    <w:rsid w:val="004E7C94"/>
    <w:rsid w:val="004F691F"/>
    <w:rsid w:val="0050009D"/>
    <w:rsid w:val="00502460"/>
    <w:rsid w:val="005070EE"/>
    <w:rsid w:val="00507A65"/>
    <w:rsid w:val="00517836"/>
    <w:rsid w:val="00523AA1"/>
    <w:rsid w:val="00534EB7"/>
    <w:rsid w:val="00535FB9"/>
    <w:rsid w:val="00540DED"/>
    <w:rsid w:val="005477EA"/>
    <w:rsid w:val="00554F3C"/>
    <w:rsid w:val="005604BE"/>
    <w:rsid w:val="00570151"/>
    <w:rsid w:val="00571975"/>
    <w:rsid w:val="005752D9"/>
    <w:rsid w:val="005810E1"/>
    <w:rsid w:val="00582BB8"/>
    <w:rsid w:val="00597E30"/>
    <w:rsid w:val="005A28BB"/>
    <w:rsid w:val="005B7F7C"/>
    <w:rsid w:val="005C5841"/>
    <w:rsid w:val="005C7224"/>
    <w:rsid w:val="005C734D"/>
    <w:rsid w:val="005D1096"/>
    <w:rsid w:val="005E6A30"/>
    <w:rsid w:val="005E6B5D"/>
    <w:rsid w:val="005F5B76"/>
    <w:rsid w:val="00602D25"/>
    <w:rsid w:val="0060567E"/>
    <w:rsid w:val="006126C9"/>
    <w:rsid w:val="00612C7F"/>
    <w:rsid w:val="006145FD"/>
    <w:rsid w:val="00614B95"/>
    <w:rsid w:val="00615DB6"/>
    <w:rsid w:val="0062124F"/>
    <w:rsid w:val="00621843"/>
    <w:rsid w:val="00625BA4"/>
    <w:rsid w:val="006424C2"/>
    <w:rsid w:val="00652467"/>
    <w:rsid w:val="006541B7"/>
    <w:rsid w:val="00660141"/>
    <w:rsid w:val="006602E0"/>
    <w:rsid w:val="00663547"/>
    <w:rsid w:val="006657D1"/>
    <w:rsid w:val="00666570"/>
    <w:rsid w:val="0067281D"/>
    <w:rsid w:val="00674709"/>
    <w:rsid w:val="00677305"/>
    <w:rsid w:val="00687BFC"/>
    <w:rsid w:val="00690A70"/>
    <w:rsid w:val="00692EDA"/>
    <w:rsid w:val="006944F4"/>
    <w:rsid w:val="006A12B8"/>
    <w:rsid w:val="006B72A1"/>
    <w:rsid w:val="006D5CBF"/>
    <w:rsid w:val="006E09BF"/>
    <w:rsid w:val="006F5E24"/>
    <w:rsid w:val="006F619A"/>
    <w:rsid w:val="006F7666"/>
    <w:rsid w:val="00706840"/>
    <w:rsid w:val="00711D62"/>
    <w:rsid w:val="00712E61"/>
    <w:rsid w:val="00724EA6"/>
    <w:rsid w:val="0072591D"/>
    <w:rsid w:val="00725979"/>
    <w:rsid w:val="00735753"/>
    <w:rsid w:val="007640E1"/>
    <w:rsid w:val="00771977"/>
    <w:rsid w:val="00782962"/>
    <w:rsid w:val="007836C4"/>
    <w:rsid w:val="00785B1A"/>
    <w:rsid w:val="00786B9D"/>
    <w:rsid w:val="00786E19"/>
    <w:rsid w:val="00797CB9"/>
    <w:rsid w:val="007A2D0D"/>
    <w:rsid w:val="007A52C8"/>
    <w:rsid w:val="007A6341"/>
    <w:rsid w:val="007F3123"/>
    <w:rsid w:val="007F5F89"/>
    <w:rsid w:val="008047BB"/>
    <w:rsid w:val="00807BF2"/>
    <w:rsid w:val="00812B69"/>
    <w:rsid w:val="00814026"/>
    <w:rsid w:val="00832BDA"/>
    <w:rsid w:val="008339E1"/>
    <w:rsid w:val="00851171"/>
    <w:rsid w:val="008554BA"/>
    <w:rsid w:val="00861A22"/>
    <w:rsid w:val="00870E6A"/>
    <w:rsid w:val="00870E74"/>
    <w:rsid w:val="00872808"/>
    <w:rsid w:val="0087622F"/>
    <w:rsid w:val="00882A36"/>
    <w:rsid w:val="00891037"/>
    <w:rsid w:val="008955E1"/>
    <w:rsid w:val="008A123F"/>
    <w:rsid w:val="008A2BE1"/>
    <w:rsid w:val="008B0EC8"/>
    <w:rsid w:val="008B3BA5"/>
    <w:rsid w:val="008B543A"/>
    <w:rsid w:val="008C02F3"/>
    <w:rsid w:val="008C1740"/>
    <w:rsid w:val="008C4785"/>
    <w:rsid w:val="008D090D"/>
    <w:rsid w:val="008E19E9"/>
    <w:rsid w:val="008F6B9D"/>
    <w:rsid w:val="00905373"/>
    <w:rsid w:val="0090618E"/>
    <w:rsid w:val="0090653A"/>
    <w:rsid w:val="00913684"/>
    <w:rsid w:val="00926855"/>
    <w:rsid w:val="00937EE0"/>
    <w:rsid w:val="009452AE"/>
    <w:rsid w:val="00953759"/>
    <w:rsid w:val="0095681F"/>
    <w:rsid w:val="00960890"/>
    <w:rsid w:val="00960C0D"/>
    <w:rsid w:val="00967816"/>
    <w:rsid w:val="00972E8A"/>
    <w:rsid w:val="00974C99"/>
    <w:rsid w:val="00984914"/>
    <w:rsid w:val="009A20E0"/>
    <w:rsid w:val="009A260B"/>
    <w:rsid w:val="009A2D8A"/>
    <w:rsid w:val="009A46BF"/>
    <w:rsid w:val="009B5F94"/>
    <w:rsid w:val="009C078F"/>
    <w:rsid w:val="009C3468"/>
    <w:rsid w:val="009C6236"/>
    <w:rsid w:val="009D28B7"/>
    <w:rsid w:val="009E0F35"/>
    <w:rsid w:val="009E1DA5"/>
    <w:rsid w:val="009E5B2C"/>
    <w:rsid w:val="009E5F0F"/>
    <w:rsid w:val="009F20C5"/>
    <w:rsid w:val="00A0081A"/>
    <w:rsid w:val="00A05650"/>
    <w:rsid w:val="00A15F02"/>
    <w:rsid w:val="00A30567"/>
    <w:rsid w:val="00A32D6F"/>
    <w:rsid w:val="00A34071"/>
    <w:rsid w:val="00A37AAD"/>
    <w:rsid w:val="00A40B13"/>
    <w:rsid w:val="00A43526"/>
    <w:rsid w:val="00A45FB3"/>
    <w:rsid w:val="00A57D52"/>
    <w:rsid w:val="00A63B1A"/>
    <w:rsid w:val="00A64BC7"/>
    <w:rsid w:val="00A65693"/>
    <w:rsid w:val="00A70ACC"/>
    <w:rsid w:val="00A71B54"/>
    <w:rsid w:val="00A77A62"/>
    <w:rsid w:val="00A8651A"/>
    <w:rsid w:val="00A95627"/>
    <w:rsid w:val="00AA288E"/>
    <w:rsid w:val="00AD09E6"/>
    <w:rsid w:val="00AD6384"/>
    <w:rsid w:val="00AD6A73"/>
    <w:rsid w:val="00AE2EDD"/>
    <w:rsid w:val="00AE3826"/>
    <w:rsid w:val="00AE3DCE"/>
    <w:rsid w:val="00AE4B40"/>
    <w:rsid w:val="00AE5EE5"/>
    <w:rsid w:val="00AE640B"/>
    <w:rsid w:val="00AE7612"/>
    <w:rsid w:val="00AF28E0"/>
    <w:rsid w:val="00AF2D57"/>
    <w:rsid w:val="00AF7F8C"/>
    <w:rsid w:val="00B02855"/>
    <w:rsid w:val="00B1134B"/>
    <w:rsid w:val="00B22794"/>
    <w:rsid w:val="00B3562F"/>
    <w:rsid w:val="00B42D89"/>
    <w:rsid w:val="00B502FD"/>
    <w:rsid w:val="00B50B0C"/>
    <w:rsid w:val="00B544EB"/>
    <w:rsid w:val="00B603E7"/>
    <w:rsid w:val="00B606C1"/>
    <w:rsid w:val="00B659D2"/>
    <w:rsid w:val="00B65C17"/>
    <w:rsid w:val="00B67E11"/>
    <w:rsid w:val="00B73556"/>
    <w:rsid w:val="00B73585"/>
    <w:rsid w:val="00B8041A"/>
    <w:rsid w:val="00B80E16"/>
    <w:rsid w:val="00B83150"/>
    <w:rsid w:val="00B84E07"/>
    <w:rsid w:val="00B85BAE"/>
    <w:rsid w:val="00B90DC5"/>
    <w:rsid w:val="00B91C9A"/>
    <w:rsid w:val="00B97505"/>
    <w:rsid w:val="00BA18C2"/>
    <w:rsid w:val="00BA58EB"/>
    <w:rsid w:val="00BB0CC6"/>
    <w:rsid w:val="00BB0D10"/>
    <w:rsid w:val="00BB1E47"/>
    <w:rsid w:val="00BB2537"/>
    <w:rsid w:val="00BB2B36"/>
    <w:rsid w:val="00BC6325"/>
    <w:rsid w:val="00BC6F5A"/>
    <w:rsid w:val="00BD0456"/>
    <w:rsid w:val="00BD1FA2"/>
    <w:rsid w:val="00BD340B"/>
    <w:rsid w:val="00BD6724"/>
    <w:rsid w:val="00BF0851"/>
    <w:rsid w:val="00C000C9"/>
    <w:rsid w:val="00C03937"/>
    <w:rsid w:val="00C0433E"/>
    <w:rsid w:val="00C04410"/>
    <w:rsid w:val="00C07294"/>
    <w:rsid w:val="00C10814"/>
    <w:rsid w:val="00C14736"/>
    <w:rsid w:val="00C153DB"/>
    <w:rsid w:val="00C239B8"/>
    <w:rsid w:val="00C26163"/>
    <w:rsid w:val="00C323B8"/>
    <w:rsid w:val="00C47B72"/>
    <w:rsid w:val="00C5092F"/>
    <w:rsid w:val="00C577FF"/>
    <w:rsid w:val="00C60E6F"/>
    <w:rsid w:val="00C62FD8"/>
    <w:rsid w:val="00C6659C"/>
    <w:rsid w:val="00C6698C"/>
    <w:rsid w:val="00C71FC8"/>
    <w:rsid w:val="00C81793"/>
    <w:rsid w:val="00C83227"/>
    <w:rsid w:val="00C90CD2"/>
    <w:rsid w:val="00C926EE"/>
    <w:rsid w:val="00C95A3E"/>
    <w:rsid w:val="00CA7A09"/>
    <w:rsid w:val="00CB4768"/>
    <w:rsid w:val="00CB595E"/>
    <w:rsid w:val="00CC160F"/>
    <w:rsid w:val="00CC549A"/>
    <w:rsid w:val="00CD25C2"/>
    <w:rsid w:val="00CD79B9"/>
    <w:rsid w:val="00CD7A9F"/>
    <w:rsid w:val="00CE4EDB"/>
    <w:rsid w:val="00CF39D6"/>
    <w:rsid w:val="00CF416F"/>
    <w:rsid w:val="00CF437D"/>
    <w:rsid w:val="00CF7CF1"/>
    <w:rsid w:val="00D1242B"/>
    <w:rsid w:val="00D135AA"/>
    <w:rsid w:val="00D140CE"/>
    <w:rsid w:val="00D146C4"/>
    <w:rsid w:val="00D15381"/>
    <w:rsid w:val="00D15EF4"/>
    <w:rsid w:val="00D257AE"/>
    <w:rsid w:val="00D3302B"/>
    <w:rsid w:val="00D37A25"/>
    <w:rsid w:val="00D45734"/>
    <w:rsid w:val="00D45D47"/>
    <w:rsid w:val="00D47F09"/>
    <w:rsid w:val="00D57A1B"/>
    <w:rsid w:val="00D57B20"/>
    <w:rsid w:val="00D63B8C"/>
    <w:rsid w:val="00D72B23"/>
    <w:rsid w:val="00D73769"/>
    <w:rsid w:val="00D813EE"/>
    <w:rsid w:val="00D81C05"/>
    <w:rsid w:val="00D875BE"/>
    <w:rsid w:val="00D87B64"/>
    <w:rsid w:val="00D97FAC"/>
    <w:rsid w:val="00DA2CA8"/>
    <w:rsid w:val="00DA425C"/>
    <w:rsid w:val="00DB369A"/>
    <w:rsid w:val="00DB4370"/>
    <w:rsid w:val="00DB6528"/>
    <w:rsid w:val="00DB7B47"/>
    <w:rsid w:val="00DD45B6"/>
    <w:rsid w:val="00DD5AF8"/>
    <w:rsid w:val="00DD5C48"/>
    <w:rsid w:val="00DE713B"/>
    <w:rsid w:val="00DF0D9C"/>
    <w:rsid w:val="00DF15F4"/>
    <w:rsid w:val="00DF41D6"/>
    <w:rsid w:val="00DF44C3"/>
    <w:rsid w:val="00DF6DDF"/>
    <w:rsid w:val="00E06851"/>
    <w:rsid w:val="00E13181"/>
    <w:rsid w:val="00E23664"/>
    <w:rsid w:val="00E3001C"/>
    <w:rsid w:val="00E36D66"/>
    <w:rsid w:val="00E46AE3"/>
    <w:rsid w:val="00E50A74"/>
    <w:rsid w:val="00E5746A"/>
    <w:rsid w:val="00E6788C"/>
    <w:rsid w:val="00E72865"/>
    <w:rsid w:val="00E745E9"/>
    <w:rsid w:val="00E81CF0"/>
    <w:rsid w:val="00E85833"/>
    <w:rsid w:val="00E85E7A"/>
    <w:rsid w:val="00E91D6E"/>
    <w:rsid w:val="00E96D58"/>
    <w:rsid w:val="00EA0713"/>
    <w:rsid w:val="00EA5DB8"/>
    <w:rsid w:val="00EB4820"/>
    <w:rsid w:val="00EB50B3"/>
    <w:rsid w:val="00ED7B4C"/>
    <w:rsid w:val="00EE658E"/>
    <w:rsid w:val="00EE779D"/>
    <w:rsid w:val="00EF14F4"/>
    <w:rsid w:val="00EF1A89"/>
    <w:rsid w:val="00EF649E"/>
    <w:rsid w:val="00EF7FB8"/>
    <w:rsid w:val="00F07B10"/>
    <w:rsid w:val="00F2690E"/>
    <w:rsid w:val="00F30FF5"/>
    <w:rsid w:val="00F35EE7"/>
    <w:rsid w:val="00F3631F"/>
    <w:rsid w:val="00F41951"/>
    <w:rsid w:val="00F44FCB"/>
    <w:rsid w:val="00F50610"/>
    <w:rsid w:val="00F5374D"/>
    <w:rsid w:val="00F54BE3"/>
    <w:rsid w:val="00F576D3"/>
    <w:rsid w:val="00F63E7A"/>
    <w:rsid w:val="00F72C15"/>
    <w:rsid w:val="00F73AFC"/>
    <w:rsid w:val="00F75200"/>
    <w:rsid w:val="00F76178"/>
    <w:rsid w:val="00F90724"/>
    <w:rsid w:val="00FA4759"/>
    <w:rsid w:val="00FA77C2"/>
    <w:rsid w:val="00FA7DAF"/>
    <w:rsid w:val="00FB04B0"/>
    <w:rsid w:val="00FB0B43"/>
    <w:rsid w:val="00FB3094"/>
    <w:rsid w:val="00FB48D3"/>
    <w:rsid w:val="00FB4991"/>
    <w:rsid w:val="00FB5D00"/>
    <w:rsid w:val="00FB683D"/>
    <w:rsid w:val="00FC5CE4"/>
    <w:rsid w:val="00FD0C27"/>
    <w:rsid w:val="00FD2D88"/>
    <w:rsid w:val="00FD4EE0"/>
    <w:rsid w:val="00FE6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41C0D2"/>
  <w15:chartTrackingRefBased/>
  <w15:docId w15:val="{E7AC491D-649D-49CE-9FAE-C7349797F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69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6569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6569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6569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6569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656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56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56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56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569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6569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6569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6569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6569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656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56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56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5693"/>
    <w:rPr>
      <w:rFonts w:eastAsiaTheme="majorEastAsia" w:cstheme="majorBidi"/>
      <w:color w:val="272727" w:themeColor="text1" w:themeTint="D8"/>
    </w:rPr>
  </w:style>
  <w:style w:type="paragraph" w:styleId="Title">
    <w:name w:val="Title"/>
    <w:basedOn w:val="Normal"/>
    <w:next w:val="Normal"/>
    <w:link w:val="TitleChar"/>
    <w:uiPriority w:val="10"/>
    <w:qFormat/>
    <w:rsid w:val="00A656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56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56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56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5693"/>
    <w:pPr>
      <w:spacing w:before="160"/>
      <w:jc w:val="center"/>
    </w:pPr>
    <w:rPr>
      <w:i/>
      <w:iCs/>
      <w:color w:val="404040" w:themeColor="text1" w:themeTint="BF"/>
    </w:rPr>
  </w:style>
  <w:style w:type="character" w:customStyle="1" w:styleId="QuoteChar">
    <w:name w:val="Quote Char"/>
    <w:basedOn w:val="DefaultParagraphFont"/>
    <w:link w:val="Quote"/>
    <w:uiPriority w:val="29"/>
    <w:rsid w:val="00A65693"/>
    <w:rPr>
      <w:i/>
      <w:iCs/>
      <w:color w:val="404040" w:themeColor="text1" w:themeTint="BF"/>
    </w:rPr>
  </w:style>
  <w:style w:type="paragraph" w:styleId="ListParagraph">
    <w:name w:val="List Paragraph"/>
    <w:basedOn w:val="Normal"/>
    <w:uiPriority w:val="34"/>
    <w:qFormat/>
    <w:rsid w:val="00A65693"/>
    <w:pPr>
      <w:ind w:left="720"/>
      <w:contextualSpacing/>
    </w:pPr>
  </w:style>
  <w:style w:type="character" w:styleId="IntenseEmphasis">
    <w:name w:val="Intense Emphasis"/>
    <w:basedOn w:val="DefaultParagraphFont"/>
    <w:uiPriority w:val="21"/>
    <w:qFormat/>
    <w:rsid w:val="00A65693"/>
    <w:rPr>
      <w:i/>
      <w:iCs/>
      <w:color w:val="2F5496" w:themeColor="accent1" w:themeShade="BF"/>
    </w:rPr>
  </w:style>
  <w:style w:type="paragraph" w:styleId="IntenseQuote">
    <w:name w:val="Intense Quote"/>
    <w:basedOn w:val="Normal"/>
    <w:next w:val="Normal"/>
    <w:link w:val="IntenseQuoteChar"/>
    <w:uiPriority w:val="30"/>
    <w:qFormat/>
    <w:rsid w:val="00A6569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65693"/>
    <w:rPr>
      <w:i/>
      <w:iCs/>
      <w:color w:val="2F5496" w:themeColor="accent1" w:themeShade="BF"/>
    </w:rPr>
  </w:style>
  <w:style w:type="character" w:styleId="IntenseReference">
    <w:name w:val="Intense Reference"/>
    <w:basedOn w:val="DefaultParagraphFont"/>
    <w:uiPriority w:val="32"/>
    <w:qFormat/>
    <w:rsid w:val="00A65693"/>
    <w:rPr>
      <w:b/>
      <w:bCs/>
      <w:smallCaps/>
      <w:color w:val="2F5496" w:themeColor="accent1" w:themeShade="BF"/>
      <w:spacing w:val="5"/>
    </w:rPr>
  </w:style>
  <w:style w:type="paragraph" w:styleId="Header">
    <w:name w:val="header"/>
    <w:basedOn w:val="Normal"/>
    <w:link w:val="HeaderChar"/>
    <w:uiPriority w:val="99"/>
    <w:unhideWhenUsed/>
    <w:rsid w:val="00CC16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60F"/>
  </w:style>
  <w:style w:type="paragraph" w:styleId="Footer">
    <w:name w:val="footer"/>
    <w:basedOn w:val="Normal"/>
    <w:link w:val="FooterChar"/>
    <w:uiPriority w:val="99"/>
    <w:unhideWhenUsed/>
    <w:rsid w:val="00CC16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60F"/>
  </w:style>
  <w:style w:type="character" w:styleId="Emphasis">
    <w:name w:val="Emphasis"/>
    <w:basedOn w:val="DefaultParagraphFont"/>
    <w:uiPriority w:val="20"/>
    <w:qFormat/>
    <w:rsid w:val="00517836"/>
    <w:rPr>
      <w:i/>
      <w:iCs/>
    </w:rPr>
  </w:style>
  <w:style w:type="character" w:styleId="Hyperlink">
    <w:name w:val="Hyperlink"/>
    <w:basedOn w:val="DefaultParagraphFont"/>
    <w:uiPriority w:val="99"/>
    <w:unhideWhenUsed/>
    <w:rsid w:val="00517836"/>
    <w:rPr>
      <w:color w:val="0563C1" w:themeColor="hyperlink"/>
      <w:u w:val="single"/>
    </w:rPr>
  </w:style>
  <w:style w:type="character" w:styleId="UnresolvedMention">
    <w:name w:val="Unresolved Mention"/>
    <w:basedOn w:val="DefaultParagraphFont"/>
    <w:uiPriority w:val="99"/>
    <w:semiHidden/>
    <w:unhideWhenUsed/>
    <w:rsid w:val="00517836"/>
    <w:rPr>
      <w:color w:val="605E5C"/>
      <w:shd w:val="clear" w:color="auto" w:fill="E1DFDD"/>
    </w:rPr>
  </w:style>
  <w:style w:type="table" w:styleId="TableGrid">
    <w:name w:val="Table Grid"/>
    <w:basedOn w:val="TableNormal"/>
    <w:uiPriority w:val="39"/>
    <w:rsid w:val="003A79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E6B5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5E6B5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C:/Users/dehin/Downloads/MakingVocationalChoicesAT%20(1).pdf" TargetMode="External"/><Relationship Id="rId18" Type="http://schemas.openxmlformats.org/officeDocument/2006/relationships/hyperlink" Target="https://www.jobs.nhs.uk/candidate/jobadvert/C9334-25-1281/ats-direct-apply" TargetMode="External"/><Relationship Id="rId3" Type="http://schemas.openxmlformats.org/officeDocument/2006/relationships/styles" Target="styles.xml"/><Relationship Id="rId21" Type="http://schemas.openxmlformats.org/officeDocument/2006/relationships/hyperlink" Target="https://doi.org/10.1016/j.jen.2020.02.006" TargetMode="External"/><Relationship Id="rId7" Type="http://schemas.openxmlformats.org/officeDocument/2006/relationships/endnotes" Target="endnotes.xml"/><Relationship Id="rId12" Type="http://schemas.openxmlformats.org/officeDocument/2006/relationships/hyperlink" Target="file:///C:\Users\dehin\Downloads\bjon.2023.32.15.706.pdf.pdf" TargetMode="External"/><Relationship Id="rId17" Type="http://schemas.openxmlformats.org/officeDocument/2006/relationships/hyperlink" Target="https://doi.org/10.5281/zenodo.15240897" TargetMode="External"/><Relationship Id="rId2" Type="http://schemas.openxmlformats.org/officeDocument/2006/relationships/numbering" Target="numbering.xml"/><Relationship Id="rId16" Type="http://schemas.openxmlformats.org/officeDocument/2006/relationships/hyperlink" Target="https://doi.org/10.12968/bjmh.2020.0049" TargetMode="External"/><Relationship Id="rId20" Type="http://schemas.openxmlformats.org/officeDocument/2006/relationships/hyperlink" Target="https://doi.org/10.1111/jocn.1597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913-024-10835-1" TargetMode="External"/><Relationship Id="rId5" Type="http://schemas.openxmlformats.org/officeDocument/2006/relationships/webSettings" Target="webSettings.xml"/><Relationship Id="rId15" Type="http://schemas.openxmlformats.org/officeDocument/2006/relationships/hyperlink" Target="https://www.researchgate.net/publication/235701029_Experiential_Learning_Experience_As_The_Source_Of_Learning_And_Development"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nhsprofessionals.nhs.uk/nhs-staffing-pool-hub/working-in-healthcare/the-6-cs-of-car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k.indeed.com/career-advice/career-development/why-swot-analysis-is-use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A85147-1899-4EC6-BD31-0848CB06C2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4693</TotalTime>
  <Pages>14</Pages>
  <Words>3643</Words>
  <Characters>20766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abosede dehinbo</dc:creator>
  <cp:keywords/>
  <dc:description/>
  <cp:lastModifiedBy>abosede dehinbo</cp:lastModifiedBy>
  <cp:revision>455</cp:revision>
  <dcterms:created xsi:type="dcterms:W3CDTF">2025-12-10T21:30:00Z</dcterms:created>
  <dcterms:modified xsi:type="dcterms:W3CDTF">2025-12-17T23:47:00Z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d6c1e0ab-1f08-40cb-a5ae-de79b37b5468</vt:lpwstr>
  </property>
</Properties>
</file>