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2B83" w:rsidRPr="00987AFC" w:rsidRDefault="00CA2B83" w:rsidP="00987AFC">
      <w:pPr>
        <w:spacing w:before="100" w:beforeAutospacing="1" w:after="100" w:afterAutospacing="1" w:line="360" w:lineRule="auto"/>
        <w:rPr>
          <w:rFonts w:ascii="Arial" w:eastAsia="Times New Roman" w:hAnsi="Arial" w:cs="Arial"/>
          <w:sz w:val="24"/>
          <w:szCs w:val="24"/>
          <w:lang w:val="en-US"/>
        </w:rPr>
      </w:pPr>
      <w:r w:rsidRPr="00987AFC">
        <w:rPr>
          <w:rFonts w:ascii="Arial" w:eastAsia="Times New Roman" w:hAnsi="Arial" w:cs="Arial"/>
          <w:b/>
          <w:bCs/>
          <w:sz w:val="24"/>
          <w:szCs w:val="24"/>
          <w:lang w:val="en-US"/>
        </w:rPr>
        <w:t>Business Research Proposal</w:t>
      </w:r>
    </w:p>
    <w:p w:rsidR="00CA2B83" w:rsidRPr="00987AFC" w:rsidRDefault="00CA2B83" w:rsidP="00987AFC">
      <w:pPr>
        <w:spacing w:before="100" w:beforeAutospacing="1" w:after="100" w:afterAutospacing="1" w:line="360" w:lineRule="auto"/>
        <w:rPr>
          <w:rFonts w:ascii="Arial" w:eastAsia="Times New Roman" w:hAnsi="Arial" w:cs="Arial"/>
          <w:sz w:val="24"/>
          <w:szCs w:val="24"/>
          <w:lang w:val="en-US"/>
        </w:rPr>
      </w:pPr>
      <w:r w:rsidRPr="00987AFC">
        <w:rPr>
          <w:rFonts w:ascii="Arial" w:eastAsia="Times New Roman" w:hAnsi="Arial" w:cs="Arial"/>
          <w:b/>
          <w:bCs/>
          <w:sz w:val="24"/>
          <w:szCs w:val="24"/>
          <w:lang w:val="en-US"/>
        </w:rPr>
        <w:t>Investigating Staff Retention among Operational Frontline Employees at Unite Students</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Student Name: Hind Elgasmi</w:t>
      </w:r>
      <w:r w:rsidRPr="00707ECE">
        <w:rPr>
          <w:rFonts w:ascii="Arial" w:eastAsia="Times New Roman" w:hAnsi="Arial" w:cs="Arial"/>
          <w:b/>
          <w:sz w:val="24"/>
          <w:szCs w:val="24"/>
          <w:lang w:val="en-US"/>
        </w:rPr>
        <w:br/>
        <w:t>Student Number: 2310059</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BA (Hons) Leadership and Management Skills for the Workplace</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Module Title: Research Methods for Business</w:t>
      </w:r>
      <w:r w:rsidRPr="00707ECE">
        <w:rPr>
          <w:rFonts w:ascii="Arial" w:eastAsia="Times New Roman" w:hAnsi="Arial" w:cs="Arial"/>
          <w:b/>
          <w:sz w:val="24"/>
          <w:szCs w:val="24"/>
          <w:lang w:val="en-US"/>
        </w:rPr>
        <w:br/>
        <w:t>Module Code: LCLM6004</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Lecturer: Dr Dingning Liu</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University of Wales Trinity Saint David</w:t>
      </w:r>
    </w:p>
    <w:p w:rsidR="00CA2B83" w:rsidRPr="00707ECE" w:rsidRDefault="00CA2B83"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Submission Date: 16 March 2026</w:t>
      </w:r>
    </w:p>
    <w:p w:rsidR="00CA2B83" w:rsidRPr="00707ECE" w:rsidRDefault="0084696B" w:rsidP="00987AFC">
      <w:pPr>
        <w:spacing w:before="100" w:beforeAutospacing="1" w:after="100" w:afterAutospacing="1" w:line="360" w:lineRule="auto"/>
        <w:rPr>
          <w:rFonts w:ascii="Arial" w:eastAsia="Times New Roman" w:hAnsi="Arial" w:cs="Arial"/>
          <w:b/>
          <w:sz w:val="24"/>
          <w:szCs w:val="24"/>
          <w:lang w:val="en-US"/>
        </w:rPr>
      </w:pPr>
      <w:r w:rsidRPr="00707ECE">
        <w:rPr>
          <w:rFonts w:ascii="Arial" w:eastAsia="Times New Roman" w:hAnsi="Arial" w:cs="Arial"/>
          <w:b/>
          <w:sz w:val="24"/>
          <w:szCs w:val="24"/>
          <w:lang w:val="en-US"/>
        </w:rPr>
        <w:t>Word Count: 2000(-+)</w:t>
      </w: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A450A0" w:rsidRDefault="00A450A0" w:rsidP="00987AFC">
      <w:pPr>
        <w:spacing w:before="100" w:beforeAutospacing="1" w:after="100" w:afterAutospacing="1" w:line="360" w:lineRule="auto"/>
        <w:rPr>
          <w:rFonts w:ascii="Arial" w:eastAsia="Times New Roman" w:hAnsi="Arial" w:cs="Arial"/>
          <w:sz w:val="24"/>
          <w:szCs w:val="24"/>
          <w:lang w:val="en-US"/>
        </w:rPr>
      </w:pPr>
    </w:p>
    <w:p w:rsidR="00707172" w:rsidRDefault="00707172" w:rsidP="00987AFC">
      <w:pPr>
        <w:spacing w:before="100" w:beforeAutospacing="1" w:after="100" w:afterAutospacing="1" w:line="360" w:lineRule="auto"/>
        <w:rPr>
          <w:rFonts w:ascii="Arial" w:eastAsia="Times New Roman" w:hAnsi="Arial" w:cs="Arial"/>
          <w:sz w:val="24"/>
          <w:szCs w:val="24"/>
          <w:lang w:val="en-US"/>
        </w:rPr>
      </w:pPr>
    </w:p>
    <w:sdt>
      <w:sdtPr>
        <w:rPr>
          <w:rFonts w:asciiTheme="minorHAnsi" w:eastAsiaTheme="minorHAnsi" w:hAnsiTheme="minorHAnsi" w:cstheme="minorBidi"/>
          <w:color w:val="auto"/>
          <w:sz w:val="22"/>
          <w:szCs w:val="22"/>
          <w:lang w:val="en-GB"/>
        </w:rPr>
        <w:id w:val="7423673"/>
        <w:docPartObj>
          <w:docPartGallery w:val="Table of Contents"/>
          <w:docPartUnique/>
        </w:docPartObj>
      </w:sdtPr>
      <w:sdtEndPr>
        <w:rPr>
          <w:b/>
          <w:bCs/>
          <w:noProof/>
        </w:rPr>
      </w:sdtEndPr>
      <w:sdtContent>
        <w:p w:rsidR="00707172" w:rsidRPr="00733526" w:rsidRDefault="00707172">
          <w:pPr>
            <w:pStyle w:val="TOCHeading"/>
            <w:rPr>
              <w:b/>
              <w:color w:val="C45911" w:themeColor="accent2" w:themeShade="BF"/>
            </w:rPr>
          </w:pPr>
          <w:r w:rsidRPr="00733526">
            <w:rPr>
              <w:b/>
              <w:color w:val="C45911" w:themeColor="accent2" w:themeShade="BF"/>
            </w:rPr>
            <w:t>Table of Contents</w:t>
          </w:r>
        </w:p>
        <w:p w:rsidR="00707172" w:rsidRDefault="00707172">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24554021" w:history="1">
            <w:r w:rsidRPr="00DA51EF">
              <w:rPr>
                <w:rStyle w:val="Hyperlink"/>
                <w:noProof/>
              </w:rPr>
              <w:t>Introduction and Identification of the Business Problem</w:t>
            </w:r>
            <w:r>
              <w:rPr>
                <w:noProof/>
                <w:webHidden/>
              </w:rPr>
              <w:tab/>
            </w:r>
            <w:r>
              <w:rPr>
                <w:noProof/>
                <w:webHidden/>
              </w:rPr>
              <w:fldChar w:fldCharType="begin"/>
            </w:r>
            <w:r>
              <w:rPr>
                <w:noProof/>
                <w:webHidden/>
              </w:rPr>
              <w:instrText xml:space="preserve"> PAGEREF _Toc224554021 \h </w:instrText>
            </w:r>
            <w:r>
              <w:rPr>
                <w:noProof/>
                <w:webHidden/>
              </w:rPr>
            </w:r>
            <w:r>
              <w:rPr>
                <w:noProof/>
                <w:webHidden/>
              </w:rPr>
              <w:fldChar w:fldCharType="separate"/>
            </w:r>
            <w:r w:rsidR="00BB4511">
              <w:rPr>
                <w:noProof/>
                <w:webHidden/>
              </w:rPr>
              <w:t>2</w:t>
            </w:r>
            <w:r>
              <w:rPr>
                <w:noProof/>
                <w:webHidden/>
              </w:rPr>
              <w:fldChar w:fldCharType="end"/>
            </w:r>
          </w:hyperlink>
        </w:p>
        <w:p w:rsidR="00707172" w:rsidRDefault="005531F3">
          <w:pPr>
            <w:pStyle w:val="TOC2"/>
            <w:tabs>
              <w:tab w:val="right" w:leader="dot" w:pos="9350"/>
            </w:tabs>
            <w:rPr>
              <w:noProof/>
            </w:rPr>
          </w:pPr>
          <w:hyperlink w:anchor="_Toc224554022" w:history="1">
            <w:r w:rsidR="00707172" w:rsidRPr="00DA51EF">
              <w:rPr>
                <w:rStyle w:val="Hyperlink"/>
                <w:noProof/>
              </w:rPr>
              <w:t>1.1 Introduction to the Business Problem</w:t>
            </w:r>
            <w:r w:rsidR="00707172">
              <w:rPr>
                <w:noProof/>
                <w:webHidden/>
              </w:rPr>
              <w:tab/>
            </w:r>
            <w:r w:rsidR="00707172">
              <w:rPr>
                <w:noProof/>
                <w:webHidden/>
              </w:rPr>
              <w:fldChar w:fldCharType="begin"/>
            </w:r>
            <w:r w:rsidR="00707172">
              <w:rPr>
                <w:noProof/>
                <w:webHidden/>
              </w:rPr>
              <w:instrText xml:space="preserve"> PAGEREF _Toc224554022 \h </w:instrText>
            </w:r>
            <w:r w:rsidR="00707172">
              <w:rPr>
                <w:noProof/>
                <w:webHidden/>
              </w:rPr>
            </w:r>
            <w:r w:rsidR="00707172">
              <w:rPr>
                <w:noProof/>
                <w:webHidden/>
              </w:rPr>
              <w:fldChar w:fldCharType="separate"/>
            </w:r>
            <w:r w:rsidR="00BB4511">
              <w:rPr>
                <w:noProof/>
                <w:webHidden/>
              </w:rPr>
              <w:t>2</w:t>
            </w:r>
            <w:r w:rsidR="00707172">
              <w:rPr>
                <w:noProof/>
                <w:webHidden/>
              </w:rPr>
              <w:fldChar w:fldCharType="end"/>
            </w:r>
          </w:hyperlink>
        </w:p>
        <w:p w:rsidR="00707172" w:rsidRDefault="005531F3">
          <w:pPr>
            <w:pStyle w:val="TOC2"/>
            <w:tabs>
              <w:tab w:val="right" w:leader="dot" w:pos="9350"/>
            </w:tabs>
            <w:rPr>
              <w:noProof/>
            </w:rPr>
          </w:pPr>
          <w:hyperlink w:anchor="_Toc224554023" w:history="1">
            <w:r w:rsidR="00707172" w:rsidRPr="00DA51EF">
              <w:rPr>
                <w:rStyle w:val="Hyperlink"/>
                <w:noProof/>
              </w:rPr>
              <w:t>1.2 Employee Wellbeing and Burnout</w:t>
            </w:r>
            <w:r w:rsidR="00707172">
              <w:rPr>
                <w:noProof/>
                <w:webHidden/>
              </w:rPr>
              <w:tab/>
            </w:r>
            <w:r w:rsidR="00707172">
              <w:rPr>
                <w:noProof/>
                <w:webHidden/>
              </w:rPr>
              <w:fldChar w:fldCharType="begin"/>
            </w:r>
            <w:r w:rsidR="00707172">
              <w:rPr>
                <w:noProof/>
                <w:webHidden/>
              </w:rPr>
              <w:instrText xml:space="preserve"> PAGEREF _Toc224554023 \h </w:instrText>
            </w:r>
            <w:r w:rsidR="00707172">
              <w:rPr>
                <w:noProof/>
                <w:webHidden/>
              </w:rPr>
            </w:r>
            <w:r w:rsidR="00707172">
              <w:rPr>
                <w:noProof/>
                <w:webHidden/>
              </w:rPr>
              <w:fldChar w:fldCharType="separate"/>
            </w:r>
            <w:r w:rsidR="00BB4511">
              <w:rPr>
                <w:noProof/>
                <w:webHidden/>
              </w:rPr>
              <w:t>2</w:t>
            </w:r>
            <w:r w:rsidR="00707172">
              <w:rPr>
                <w:noProof/>
                <w:webHidden/>
              </w:rPr>
              <w:fldChar w:fldCharType="end"/>
            </w:r>
          </w:hyperlink>
        </w:p>
        <w:p w:rsidR="00707172" w:rsidRDefault="005531F3">
          <w:pPr>
            <w:pStyle w:val="TOC2"/>
            <w:tabs>
              <w:tab w:val="right" w:leader="dot" w:pos="9350"/>
            </w:tabs>
            <w:rPr>
              <w:noProof/>
            </w:rPr>
          </w:pPr>
          <w:hyperlink w:anchor="_Toc224554024" w:history="1">
            <w:r w:rsidR="00707172" w:rsidRPr="00DA51EF">
              <w:rPr>
                <w:rStyle w:val="Hyperlink"/>
                <w:noProof/>
              </w:rPr>
              <w:t>1.3 Service Quality and Student Experience</w:t>
            </w:r>
            <w:r w:rsidR="00707172">
              <w:rPr>
                <w:noProof/>
                <w:webHidden/>
              </w:rPr>
              <w:tab/>
            </w:r>
            <w:r w:rsidR="00707172">
              <w:rPr>
                <w:noProof/>
                <w:webHidden/>
              </w:rPr>
              <w:fldChar w:fldCharType="begin"/>
            </w:r>
            <w:r w:rsidR="00707172">
              <w:rPr>
                <w:noProof/>
                <w:webHidden/>
              </w:rPr>
              <w:instrText xml:space="preserve"> PAGEREF _Toc224554024 \h </w:instrText>
            </w:r>
            <w:r w:rsidR="00707172">
              <w:rPr>
                <w:noProof/>
                <w:webHidden/>
              </w:rPr>
            </w:r>
            <w:r w:rsidR="00707172">
              <w:rPr>
                <w:noProof/>
                <w:webHidden/>
              </w:rPr>
              <w:fldChar w:fldCharType="separate"/>
            </w:r>
            <w:r w:rsidR="00BB4511">
              <w:rPr>
                <w:noProof/>
                <w:webHidden/>
              </w:rPr>
              <w:t>2</w:t>
            </w:r>
            <w:r w:rsidR="00707172">
              <w:rPr>
                <w:noProof/>
                <w:webHidden/>
              </w:rPr>
              <w:fldChar w:fldCharType="end"/>
            </w:r>
          </w:hyperlink>
        </w:p>
        <w:p w:rsidR="00707172" w:rsidRDefault="005531F3">
          <w:pPr>
            <w:pStyle w:val="TOC2"/>
            <w:tabs>
              <w:tab w:val="right" w:leader="dot" w:pos="9350"/>
            </w:tabs>
            <w:rPr>
              <w:noProof/>
            </w:rPr>
          </w:pPr>
          <w:hyperlink w:anchor="_Toc224554025" w:history="1">
            <w:r w:rsidR="00707172" w:rsidRPr="00DA51EF">
              <w:rPr>
                <w:rStyle w:val="Hyperlink"/>
                <w:noProof/>
              </w:rPr>
              <w:t>1.4 Importance of Business Research</w:t>
            </w:r>
            <w:r w:rsidR="00707172">
              <w:rPr>
                <w:noProof/>
                <w:webHidden/>
              </w:rPr>
              <w:tab/>
            </w:r>
            <w:r w:rsidR="00707172">
              <w:rPr>
                <w:noProof/>
                <w:webHidden/>
              </w:rPr>
              <w:fldChar w:fldCharType="begin"/>
            </w:r>
            <w:r w:rsidR="00707172">
              <w:rPr>
                <w:noProof/>
                <w:webHidden/>
              </w:rPr>
              <w:instrText xml:space="preserve"> PAGEREF _Toc224554025 \h </w:instrText>
            </w:r>
            <w:r w:rsidR="00707172">
              <w:rPr>
                <w:noProof/>
                <w:webHidden/>
              </w:rPr>
            </w:r>
            <w:r w:rsidR="00707172">
              <w:rPr>
                <w:noProof/>
                <w:webHidden/>
              </w:rPr>
              <w:fldChar w:fldCharType="separate"/>
            </w:r>
            <w:r w:rsidR="00BB4511">
              <w:rPr>
                <w:noProof/>
                <w:webHidden/>
              </w:rPr>
              <w:t>3</w:t>
            </w:r>
            <w:r w:rsidR="00707172">
              <w:rPr>
                <w:noProof/>
                <w:webHidden/>
              </w:rPr>
              <w:fldChar w:fldCharType="end"/>
            </w:r>
          </w:hyperlink>
        </w:p>
        <w:p w:rsidR="00707172" w:rsidRDefault="005531F3">
          <w:pPr>
            <w:pStyle w:val="TOC2"/>
            <w:tabs>
              <w:tab w:val="right" w:leader="dot" w:pos="9350"/>
            </w:tabs>
            <w:rPr>
              <w:noProof/>
            </w:rPr>
          </w:pPr>
          <w:hyperlink w:anchor="_Toc224554026" w:history="1">
            <w:r w:rsidR="00707172" w:rsidRPr="00DA51EF">
              <w:rPr>
                <w:rStyle w:val="Hyperlink"/>
                <w:rFonts w:ascii="Arial" w:hAnsi="Arial" w:cs="Arial"/>
                <w:noProof/>
              </w:rPr>
              <w:t>1.5 Research Significance</w:t>
            </w:r>
            <w:r w:rsidR="00707172">
              <w:rPr>
                <w:noProof/>
                <w:webHidden/>
              </w:rPr>
              <w:tab/>
            </w:r>
            <w:r w:rsidR="00707172">
              <w:rPr>
                <w:noProof/>
                <w:webHidden/>
              </w:rPr>
              <w:fldChar w:fldCharType="begin"/>
            </w:r>
            <w:r w:rsidR="00707172">
              <w:rPr>
                <w:noProof/>
                <w:webHidden/>
              </w:rPr>
              <w:instrText xml:space="preserve"> PAGEREF _Toc224554026 \h </w:instrText>
            </w:r>
            <w:r w:rsidR="00707172">
              <w:rPr>
                <w:noProof/>
                <w:webHidden/>
              </w:rPr>
            </w:r>
            <w:r w:rsidR="00707172">
              <w:rPr>
                <w:noProof/>
                <w:webHidden/>
              </w:rPr>
              <w:fldChar w:fldCharType="separate"/>
            </w:r>
            <w:r w:rsidR="00BB4511">
              <w:rPr>
                <w:noProof/>
                <w:webHidden/>
              </w:rPr>
              <w:t>3</w:t>
            </w:r>
            <w:r w:rsidR="00707172">
              <w:rPr>
                <w:noProof/>
                <w:webHidden/>
              </w:rPr>
              <w:fldChar w:fldCharType="end"/>
            </w:r>
          </w:hyperlink>
        </w:p>
        <w:p w:rsidR="00707172" w:rsidRDefault="005531F3">
          <w:pPr>
            <w:pStyle w:val="TOC1"/>
            <w:tabs>
              <w:tab w:val="right" w:leader="dot" w:pos="9350"/>
            </w:tabs>
            <w:rPr>
              <w:noProof/>
            </w:rPr>
          </w:pPr>
          <w:hyperlink w:anchor="_Toc224554027" w:history="1">
            <w:r w:rsidR="00707172" w:rsidRPr="00DA51EF">
              <w:rPr>
                <w:rStyle w:val="Hyperlink"/>
                <w:noProof/>
              </w:rPr>
              <w:t>2. Research Aim, Objectives, and Questions</w:t>
            </w:r>
            <w:r w:rsidR="00707172">
              <w:rPr>
                <w:noProof/>
                <w:webHidden/>
              </w:rPr>
              <w:tab/>
            </w:r>
            <w:r w:rsidR="00707172">
              <w:rPr>
                <w:noProof/>
                <w:webHidden/>
              </w:rPr>
              <w:fldChar w:fldCharType="begin"/>
            </w:r>
            <w:r w:rsidR="00707172">
              <w:rPr>
                <w:noProof/>
                <w:webHidden/>
              </w:rPr>
              <w:instrText xml:space="preserve"> PAGEREF _Toc224554027 \h </w:instrText>
            </w:r>
            <w:r w:rsidR="00707172">
              <w:rPr>
                <w:noProof/>
                <w:webHidden/>
              </w:rPr>
            </w:r>
            <w:r w:rsidR="00707172">
              <w:rPr>
                <w:noProof/>
                <w:webHidden/>
              </w:rPr>
              <w:fldChar w:fldCharType="separate"/>
            </w:r>
            <w:r w:rsidR="00BB4511">
              <w:rPr>
                <w:noProof/>
                <w:webHidden/>
              </w:rPr>
              <w:t>3</w:t>
            </w:r>
            <w:r w:rsidR="00707172">
              <w:rPr>
                <w:noProof/>
                <w:webHidden/>
              </w:rPr>
              <w:fldChar w:fldCharType="end"/>
            </w:r>
          </w:hyperlink>
        </w:p>
        <w:p w:rsidR="00707172" w:rsidRDefault="005531F3">
          <w:pPr>
            <w:pStyle w:val="TOC2"/>
            <w:tabs>
              <w:tab w:val="right" w:leader="dot" w:pos="9350"/>
            </w:tabs>
            <w:rPr>
              <w:noProof/>
            </w:rPr>
          </w:pPr>
          <w:hyperlink w:anchor="_Toc224554028" w:history="1">
            <w:r w:rsidR="00707172" w:rsidRPr="00DA51EF">
              <w:rPr>
                <w:rStyle w:val="Hyperlink"/>
                <w:noProof/>
              </w:rPr>
              <w:t>2.1 Research Aim</w:t>
            </w:r>
            <w:r w:rsidR="00707172">
              <w:rPr>
                <w:noProof/>
                <w:webHidden/>
              </w:rPr>
              <w:tab/>
            </w:r>
            <w:r w:rsidR="00707172">
              <w:rPr>
                <w:noProof/>
                <w:webHidden/>
              </w:rPr>
              <w:fldChar w:fldCharType="begin"/>
            </w:r>
            <w:r w:rsidR="00707172">
              <w:rPr>
                <w:noProof/>
                <w:webHidden/>
              </w:rPr>
              <w:instrText xml:space="preserve"> PAGEREF _Toc224554028 \h </w:instrText>
            </w:r>
            <w:r w:rsidR="00707172">
              <w:rPr>
                <w:noProof/>
                <w:webHidden/>
              </w:rPr>
            </w:r>
            <w:r w:rsidR="00707172">
              <w:rPr>
                <w:noProof/>
                <w:webHidden/>
              </w:rPr>
              <w:fldChar w:fldCharType="separate"/>
            </w:r>
            <w:r w:rsidR="00BB4511">
              <w:rPr>
                <w:noProof/>
                <w:webHidden/>
              </w:rPr>
              <w:t>3</w:t>
            </w:r>
            <w:r w:rsidR="00707172">
              <w:rPr>
                <w:noProof/>
                <w:webHidden/>
              </w:rPr>
              <w:fldChar w:fldCharType="end"/>
            </w:r>
          </w:hyperlink>
        </w:p>
        <w:p w:rsidR="00707172" w:rsidRDefault="005531F3">
          <w:pPr>
            <w:pStyle w:val="TOC2"/>
            <w:tabs>
              <w:tab w:val="right" w:leader="dot" w:pos="9350"/>
            </w:tabs>
            <w:rPr>
              <w:noProof/>
            </w:rPr>
          </w:pPr>
          <w:hyperlink w:anchor="_Toc224554029" w:history="1">
            <w:r w:rsidR="00707172" w:rsidRPr="00DA51EF">
              <w:rPr>
                <w:rStyle w:val="Hyperlink"/>
                <w:noProof/>
              </w:rPr>
              <w:t>2.2 Research Objectives</w:t>
            </w:r>
            <w:r w:rsidR="00707172">
              <w:rPr>
                <w:noProof/>
                <w:webHidden/>
              </w:rPr>
              <w:tab/>
            </w:r>
            <w:r w:rsidR="00707172">
              <w:rPr>
                <w:noProof/>
                <w:webHidden/>
              </w:rPr>
              <w:fldChar w:fldCharType="begin"/>
            </w:r>
            <w:r w:rsidR="00707172">
              <w:rPr>
                <w:noProof/>
                <w:webHidden/>
              </w:rPr>
              <w:instrText xml:space="preserve"> PAGEREF _Toc224554029 \h </w:instrText>
            </w:r>
            <w:r w:rsidR="00707172">
              <w:rPr>
                <w:noProof/>
                <w:webHidden/>
              </w:rPr>
            </w:r>
            <w:r w:rsidR="00707172">
              <w:rPr>
                <w:noProof/>
                <w:webHidden/>
              </w:rPr>
              <w:fldChar w:fldCharType="separate"/>
            </w:r>
            <w:r w:rsidR="00BB4511">
              <w:rPr>
                <w:noProof/>
                <w:webHidden/>
              </w:rPr>
              <w:t>3</w:t>
            </w:r>
            <w:r w:rsidR="00707172">
              <w:rPr>
                <w:noProof/>
                <w:webHidden/>
              </w:rPr>
              <w:fldChar w:fldCharType="end"/>
            </w:r>
          </w:hyperlink>
        </w:p>
        <w:p w:rsidR="00707172" w:rsidRDefault="005531F3">
          <w:pPr>
            <w:pStyle w:val="TOC2"/>
            <w:tabs>
              <w:tab w:val="right" w:leader="dot" w:pos="9350"/>
            </w:tabs>
            <w:rPr>
              <w:noProof/>
            </w:rPr>
          </w:pPr>
          <w:hyperlink w:anchor="_Toc224554030" w:history="1">
            <w:r w:rsidR="00707172" w:rsidRPr="00DA51EF">
              <w:rPr>
                <w:rStyle w:val="Hyperlink"/>
                <w:noProof/>
              </w:rPr>
              <w:t>2.3 Research Questions</w:t>
            </w:r>
            <w:r w:rsidR="00707172">
              <w:rPr>
                <w:noProof/>
                <w:webHidden/>
              </w:rPr>
              <w:tab/>
            </w:r>
            <w:r w:rsidR="00707172">
              <w:rPr>
                <w:noProof/>
                <w:webHidden/>
              </w:rPr>
              <w:fldChar w:fldCharType="begin"/>
            </w:r>
            <w:r w:rsidR="00707172">
              <w:rPr>
                <w:noProof/>
                <w:webHidden/>
              </w:rPr>
              <w:instrText xml:space="preserve"> PAGEREF _Toc224554030 \h </w:instrText>
            </w:r>
            <w:r w:rsidR="00707172">
              <w:rPr>
                <w:noProof/>
                <w:webHidden/>
              </w:rPr>
            </w:r>
            <w:r w:rsidR="00707172">
              <w:rPr>
                <w:noProof/>
                <w:webHidden/>
              </w:rPr>
              <w:fldChar w:fldCharType="separate"/>
            </w:r>
            <w:r w:rsidR="00BB4511">
              <w:rPr>
                <w:noProof/>
                <w:webHidden/>
              </w:rPr>
              <w:t>4</w:t>
            </w:r>
            <w:r w:rsidR="00707172">
              <w:rPr>
                <w:noProof/>
                <w:webHidden/>
              </w:rPr>
              <w:fldChar w:fldCharType="end"/>
            </w:r>
          </w:hyperlink>
        </w:p>
        <w:p w:rsidR="00707172" w:rsidRDefault="005531F3">
          <w:pPr>
            <w:pStyle w:val="TOC1"/>
            <w:tabs>
              <w:tab w:val="right" w:leader="dot" w:pos="9350"/>
            </w:tabs>
            <w:rPr>
              <w:noProof/>
            </w:rPr>
          </w:pPr>
          <w:hyperlink w:anchor="_Toc224554031" w:history="1">
            <w:r w:rsidR="00707172" w:rsidRPr="00DA51EF">
              <w:rPr>
                <w:rStyle w:val="Hyperlink"/>
                <w:noProof/>
              </w:rPr>
              <w:t>3. Critical Literature Review</w:t>
            </w:r>
            <w:r w:rsidR="00707172">
              <w:rPr>
                <w:noProof/>
                <w:webHidden/>
              </w:rPr>
              <w:tab/>
            </w:r>
            <w:r w:rsidR="00707172">
              <w:rPr>
                <w:noProof/>
                <w:webHidden/>
              </w:rPr>
              <w:fldChar w:fldCharType="begin"/>
            </w:r>
            <w:r w:rsidR="00707172">
              <w:rPr>
                <w:noProof/>
                <w:webHidden/>
              </w:rPr>
              <w:instrText xml:space="preserve"> PAGEREF _Toc224554031 \h </w:instrText>
            </w:r>
            <w:r w:rsidR="00707172">
              <w:rPr>
                <w:noProof/>
                <w:webHidden/>
              </w:rPr>
            </w:r>
            <w:r w:rsidR="00707172">
              <w:rPr>
                <w:noProof/>
                <w:webHidden/>
              </w:rPr>
              <w:fldChar w:fldCharType="separate"/>
            </w:r>
            <w:r w:rsidR="00BB4511">
              <w:rPr>
                <w:noProof/>
                <w:webHidden/>
              </w:rPr>
              <w:t>4</w:t>
            </w:r>
            <w:r w:rsidR="00707172">
              <w:rPr>
                <w:noProof/>
                <w:webHidden/>
              </w:rPr>
              <w:fldChar w:fldCharType="end"/>
            </w:r>
          </w:hyperlink>
        </w:p>
        <w:p w:rsidR="00707172" w:rsidRDefault="005531F3">
          <w:pPr>
            <w:pStyle w:val="TOC2"/>
            <w:tabs>
              <w:tab w:val="right" w:leader="dot" w:pos="9350"/>
            </w:tabs>
            <w:rPr>
              <w:noProof/>
            </w:rPr>
          </w:pPr>
          <w:hyperlink w:anchor="_Toc224554032" w:history="1">
            <w:r w:rsidR="00707172" w:rsidRPr="00DA51EF">
              <w:rPr>
                <w:rStyle w:val="Hyperlink"/>
                <w:noProof/>
              </w:rPr>
              <w:t>3.1 Staff Retention in Frontline Service Roles</w:t>
            </w:r>
            <w:r w:rsidR="00707172">
              <w:rPr>
                <w:noProof/>
                <w:webHidden/>
              </w:rPr>
              <w:tab/>
            </w:r>
            <w:r w:rsidR="00707172">
              <w:rPr>
                <w:noProof/>
                <w:webHidden/>
              </w:rPr>
              <w:fldChar w:fldCharType="begin"/>
            </w:r>
            <w:r w:rsidR="00707172">
              <w:rPr>
                <w:noProof/>
                <w:webHidden/>
              </w:rPr>
              <w:instrText xml:space="preserve"> PAGEREF _Toc224554032 \h </w:instrText>
            </w:r>
            <w:r w:rsidR="00707172">
              <w:rPr>
                <w:noProof/>
                <w:webHidden/>
              </w:rPr>
            </w:r>
            <w:r w:rsidR="00707172">
              <w:rPr>
                <w:noProof/>
                <w:webHidden/>
              </w:rPr>
              <w:fldChar w:fldCharType="separate"/>
            </w:r>
            <w:r w:rsidR="00BB4511">
              <w:rPr>
                <w:noProof/>
                <w:webHidden/>
              </w:rPr>
              <w:t>4</w:t>
            </w:r>
            <w:r w:rsidR="00707172">
              <w:rPr>
                <w:noProof/>
                <w:webHidden/>
              </w:rPr>
              <w:fldChar w:fldCharType="end"/>
            </w:r>
          </w:hyperlink>
        </w:p>
        <w:p w:rsidR="00707172" w:rsidRDefault="005531F3">
          <w:pPr>
            <w:pStyle w:val="TOC2"/>
            <w:tabs>
              <w:tab w:val="right" w:leader="dot" w:pos="9350"/>
            </w:tabs>
            <w:rPr>
              <w:noProof/>
            </w:rPr>
          </w:pPr>
          <w:hyperlink w:anchor="_Toc224554033" w:history="1">
            <w:r w:rsidR="00707172" w:rsidRPr="00DA51EF">
              <w:rPr>
                <w:rStyle w:val="Hyperlink"/>
                <w:noProof/>
              </w:rPr>
              <w:t>3.2 Workload, Emotional Labour and Employee Wellbeing</w:t>
            </w:r>
            <w:r w:rsidR="00707172">
              <w:rPr>
                <w:noProof/>
                <w:webHidden/>
              </w:rPr>
              <w:tab/>
            </w:r>
            <w:r w:rsidR="00707172">
              <w:rPr>
                <w:noProof/>
                <w:webHidden/>
              </w:rPr>
              <w:fldChar w:fldCharType="begin"/>
            </w:r>
            <w:r w:rsidR="00707172">
              <w:rPr>
                <w:noProof/>
                <w:webHidden/>
              </w:rPr>
              <w:instrText xml:space="preserve"> PAGEREF _Toc224554033 \h </w:instrText>
            </w:r>
            <w:r w:rsidR="00707172">
              <w:rPr>
                <w:noProof/>
                <w:webHidden/>
              </w:rPr>
            </w:r>
            <w:r w:rsidR="00707172">
              <w:rPr>
                <w:noProof/>
                <w:webHidden/>
              </w:rPr>
              <w:fldChar w:fldCharType="separate"/>
            </w:r>
            <w:r w:rsidR="00BB4511">
              <w:rPr>
                <w:noProof/>
                <w:webHidden/>
              </w:rPr>
              <w:t>4</w:t>
            </w:r>
            <w:r w:rsidR="00707172">
              <w:rPr>
                <w:noProof/>
                <w:webHidden/>
              </w:rPr>
              <w:fldChar w:fldCharType="end"/>
            </w:r>
          </w:hyperlink>
        </w:p>
        <w:p w:rsidR="00707172" w:rsidRDefault="005531F3">
          <w:pPr>
            <w:pStyle w:val="TOC2"/>
            <w:tabs>
              <w:tab w:val="right" w:leader="dot" w:pos="9350"/>
            </w:tabs>
            <w:rPr>
              <w:noProof/>
            </w:rPr>
          </w:pPr>
          <w:hyperlink w:anchor="_Toc224554034" w:history="1">
            <w:r w:rsidR="00707172" w:rsidRPr="00DA51EF">
              <w:rPr>
                <w:rStyle w:val="Hyperlink"/>
                <w:noProof/>
              </w:rPr>
              <w:t>3.3 Managerial Support and Organisational Practices</w:t>
            </w:r>
            <w:r w:rsidR="00707172">
              <w:rPr>
                <w:noProof/>
                <w:webHidden/>
              </w:rPr>
              <w:tab/>
            </w:r>
            <w:r w:rsidR="00707172">
              <w:rPr>
                <w:noProof/>
                <w:webHidden/>
              </w:rPr>
              <w:fldChar w:fldCharType="begin"/>
            </w:r>
            <w:r w:rsidR="00707172">
              <w:rPr>
                <w:noProof/>
                <w:webHidden/>
              </w:rPr>
              <w:instrText xml:space="preserve"> PAGEREF _Toc224554034 \h </w:instrText>
            </w:r>
            <w:r w:rsidR="00707172">
              <w:rPr>
                <w:noProof/>
                <w:webHidden/>
              </w:rPr>
            </w:r>
            <w:r w:rsidR="00707172">
              <w:rPr>
                <w:noProof/>
                <w:webHidden/>
              </w:rPr>
              <w:fldChar w:fldCharType="separate"/>
            </w:r>
            <w:r w:rsidR="00BB4511">
              <w:rPr>
                <w:noProof/>
                <w:webHidden/>
              </w:rPr>
              <w:t>5</w:t>
            </w:r>
            <w:r w:rsidR="00707172">
              <w:rPr>
                <w:noProof/>
                <w:webHidden/>
              </w:rPr>
              <w:fldChar w:fldCharType="end"/>
            </w:r>
          </w:hyperlink>
        </w:p>
        <w:p w:rsidR="00707172" w:rsidRDefault="005531F3">
          <w:pPr>
            <w:pStyle w:val="TOC2"/>
            <w:tabs>
              <w:tab w:val="right" w:leader="dot" w:pos="9350"/>
            </w:tabs>
            <w:rPr>
              <w:noProof/>
            </w:rPr>
          </w:pPr>
          <w:hyperlink w:anchor="_Toc224554035" w:history="1">
            <w:r w:rsidR="00707172" w:rsidRPr="00DA51EF">
              <w:rPr>
                <w:rStyle w:val="Hyperlink"/>
                <w:noProof/>
              </w:rPr>
              <w:t>3.4 Research Gap</w:t>
            </w:r>
            <w:r w:rsidR="00707172">
              <w:rPr>
                <w:noProof/>
                <w:webHidden/>
              </w:rPr>
              <w:tab/>
            </w:r>
            <w:r w:rsidR="00707172">
              <w:rPr>
                <w:noProof/>
                <w:webHidden/>
              </w:rPr>
              <w:fldChar w:fldCharType="begin"/>
            </w:r>
            <w:r w:rsidR="00707172">
              <w:rPr>
                <w:noProof/>
                <w:webHidden/>
              </w:rPr>
              <w:instrText xml:space="preserve"> PAGEREF _Toc224554035 \h </w:instrText>
            </w:r>
            <w:r w:rsidR="00707172">
              <w:rPr>
                <w:noProof/>
                <w:webHidden/>
              </w:rPr>
            </w:r>
            <w:r w:rsidR="00707172">
              <w:rPr>
                <w:noProof/>
                <w:webHidden/>
              </w:rPr>
              <w:fldChar w:fldCharType="separate"/>
            </w:r>
            <w:r w:rsidR="00BB4511">
              <w:rPr>
                <w:noProof/>
                <w:webHidden/>
              </w:rPr>
              <w:t>5</w:t>
            </w:r>
            <w:r w:rsidR="00707172">
              <w:rPr>
                <w:noProof/>
                <w:webHidden/>
              </w:rPr>
              <w:fldChar w:fldCharType="end"/>
            </w:r>
          </w:hyperlink>
        </w:p>
        <w:p w:rsidR="00707172" w:rsidRDefault="005531F3">
          <w:pPr>
            <w:pStyle w:val="TOC1"/>
            <w:tabs>
              <w:tab w:val="right" w:leader="dot" w:pos="9350"/>
            </w:tabs>
            <w:rPr>
              <w:noProof/>
            </w:rPr>
          </w:pPr>
          <w:hyperlink w:anchor="_Toc224554036" w:history="1">
            <w:r w:rsidR="00707172" w:rsidRPr="00DA51EF">
              <w:rPr>
                <w:rStyle w:val="Hyperlink"/>
                <w:noProof/>
              </w:rPr>
              <w:t>4. Research Methodology and Design</w:t>
            </w:r>
            <w:r w:rsidR="00707172">
              <w:rPr>
                <w:noProof/>
                <w:webHidden/>
              </w:rPr>
              <w:tab/>
            </w:r>
            <w:r w:rsidR="00707172">
              <w:rPr>
                <w:noProof/>
                <w:webHidden/>
              </w:rPr>
              <w:fldChar w:fldCharType="begin"/>
            </w:r>
            <w:r w:rsidR="00707172">
              <w:rPr>
                <w:noProof/>
                <w:webHidden/>
              </w:rPr>
              <w:instrText xml:space="preserve"> PAGEREF _Toc224554036 \h </w:instrText>
            </w:r>
            <w:r w:rsidR="00707172">
              <w:rPr>
                <w:noProof/>
                <w:webHidden/>
              </w:rPr>
            </w:r>
            <w:r w:rsidR="00707172">
              <w:rPr>
                <w:noProof/>
                <w:webHidden/>
              </w:rPr>
              <w:fldChar w:fldCharType="separate"/>
            </w:r>
            <w:r w:rsidR="00BB4511">
              <w:rPr>
                <w:noProof/>
                <w:webHidden/>
              </w:rPr>
              <w:t>6</w:t>
            </w:r>
            <w:r w:rsidR="00707172">
              <w:rPr>
                <w:noProof/>
                <w:webHidden/>
              </w:rPr>
              <w:fldChar w:fldCharType="end"/>
            </w:r>
          </w:hyperlink>
        </w:p>
        <w:p w:rsidR="00707172" w:rsidRDefault="005531F3">
          <w:pPr>
            <w:pStyle w:val="TOC2"/>
            <w:tabs>
              <w:tab w:val="right" w:leader="dot" w:pos="9350"/>
            </w:tabs>
            <w:rPr>
              <w:noProof/>
            </w:rPr>
          </w:pPr>
          <w:hyperlink w:anchor="_Toc224554037" w:history="1">
            <w:r w:rsidR="00707172" w:rsidRPr="00DA51EF">
              <w:rPr>
                <w:rStyle w:val="Hyperlink"/>
                <w:noProof/>
              </w:rPr>
              <w:t>4.1 Research Approach</w:t>
            </w:r>
            <w:r w:rsidR="00707172">
              <w:rPr>
                <w:noProof/>
                <w:webHidden/>
              </w:rPr>
              <w:tab/>
            </w:r>
            <w:r w:rsidR="00707172">
              <w:rPr>
                <w:noProof/>
                <w:webHidden/>
              </w:rPr>
              <w:fldChar w:fldCharType="begin"/>
            </w:r>
            <w:r w:rsidR="00707172">
              <w:rPr>
                <w:noProof/>
                <w:webHidden/>
              </w:rPr>
              <w:instrText xml:space="preserve"> PAGEREF _Toc224554037 \h </w:instrText>
            </w:r>
            <w:r w:rsidR="00707172">
              <w:rPr>
                <w:noProof/>
                <w:webHidden/>
              </w:rPr>
            </w:r>
            <w:r w:rsidR="00707172">
              <w:rPr>
                <w:noProof/>
                <w:webHidden/>
              </w:rPr>
              <w:fldChar w:fldCharType="separate"/>
            </w:r>
            <w:r w:rsidR="00BB4511">
              <w:rPr>
                <w:noProof/>
                <w:webHidden/>
              </w:rPr>
              <w:t>6</w:t>
            </w:r>
            <w:r w:rsidR="00707172">
              <w:rPr>
                <w:noProof/>
                <w:webHidden/>
              </w:rPr>
              <w:fldChar w:fldCharType="end"/>
            </w:r>
          </w:hyperlink>
        </w:p>
        <w:p w:rsidR="00707172" w:rsidRDefault="005531F3">
          <w:pPr>
            <w:pStyle w:val="TOC2"/>
            <w:tabs>
              <w:tab w:val="right" w:leader="dot" w:pos="9350"/>
            </w:tabs>
            <w:rPr>
              <w:noProof/>
            </w:rPr>
          </w:pPr>
          <w:hyperlink w:anchor="_Toc224554038" w:history="1">
            <w:r w:rsidR="00707172" w:rsidRPr="00DA51EF">
              <w:rPr>
                <w:rStyle w:val="Hyperlink"/>
                <w:noProof/>
              </w:rPr>
              <w:t>4.2 Data Collection Methods</w:t>
            </w:r>
            <w:r w:rsidR="00707172">
              <w:rPr>
                <w:noProof/>
                <w:webHidden/>
              </w:rPr>
              <w:tab/>
            </w:r>
            <w:r w:rsidR="00707172">
              <w:rPr>
                <w:noProof/>
                <w:webHidden/>
              </w:rPr>
              <w:fldChar w:fldCharType="begin"/>
            </w:r>
            <w:r w:rsidR="00707172">
              <w:rPr>
                <w:noProof/>
                <w:webHidden/>
              </w:rPr>
              <w:instrText xml:space="preserve"> PAGEREF _Toc224554038 \h </w:instrText>
            </w:r>
            <w:r w:rsidR="00707172">
              <w:rPr>
                <w:noProof/>
                <w:webHidden/>
              </w:rPr>
            </w:r>
            <w:r w:rsidR="00707172">
              <w:rPr>
                <w:noProof/>
                <w:webHidden/>
              </w:rPr>
              <w:fldChar w:fldCharType="separate"/>
            </w:r>
            <w:r w:rsidR="00BB4511">
              <w:rPr>
                <w:noProof/>
                <w:webHidden/>
              </w:rPr>
              <w:t>6</w:t>
            </w:r>
            <w:r w:rsidR="00707172">
              <w:rPr>
                <w:noProof/>
                <w:webHidden/>
              </w:rPr>
              <w:fldChar w:fldCharType="end"/>
            </w:r>
          </w:hyperlink>
        </w:p>
        <w:p w:rsidR="00707172" w:rsidRDefault="005531F3">
          <w:pPr>
            <w:pStyle w:val="TOC2"/>
            <w:tabs>
              <w:tab w:val="right" w:leader="dot" w:pos="9350"/>
            </w:tabs>
            <w:rPr>
              <w:noProof/>
            </w:rPr>
          </w:pPr>
          <w:hyperlink w:anchor="_Toc224554039" w:history="1">
            <w:r w:rsidR="00707172" w:rsidRPr="00DA51EF">
              <w:rPr>
                <w:rStyle w:val="Hyperlink"/>
                <w:noProof/>
              </w:rPr>
              <w:t>4.3 Sampling Strategy</w:t>
            </w:r>
            <w:r w:rsidR="00707172">
              <w:rPr>
                <w:noProof/>
                <w:webHidden/>
              </w:rPr>
              <w:tab/>
            </w:r>
            <w:r w:rsidR="00707172">
              <w:rPr>
                <w:noProof/>
                <w:webHidden/>
              </w:rPr>
              <w:fldChar w:fldCharType="begin"/>
            </w:r>
            <w:r w:rsidR="00707172">
              <w:rPr>
                <w:noProof/>
                <w:webHidden/>
              </w:rPr>
              <w:instrText xml:space="preserve"> PAGEREF _Toc224554039 \h </w:instrText>
            </w:r>
            <w:r w:rsidR="00707172">
              <w:rPr>
                <w:noProof/>
                <w:webHidden/>
              </w:rPr>
            </w:r>
            <w:r w:rsidR="00707172">
              <w:rPr>
                <w:noProof/>
                <w:webHidden/>
              </w:rPr>
              <w:fldChar w:fldCharType="separate"/>
            </w:r>
            <w:r w:rsidR="00BB4511">
              <w:rPr>
                <w:noProof/>
                <w:webHidden/>
              </w:rPr>
              <w:t>7</w:t>
            </w:r>
            <w:r w:rsidR="00707172">
              <w:rPr>
                <w:noProof/>
                <w:webHidden/>
              </w:rPr>
              <w:fldChar w:fldCharType="end"/>
            </w:r>
          </w:hyperlink>
        </w:p>
        <w:p w:rsidR="00707172" w:rsidRDefault="005531F3">
          <w:pPr>
            <w:pStyle w:val="TOC2"/>
            <w:tabs>
              <w:tab w:val="right" w:leader="dot" w:pos="9350"/>
            </w:tabs>
            <w:rPr>
              <w:noProof/>
            </w:rPr>
          </w:pPr>
          <w:hyperlink w:anchor="_Toc224554040" w:history="1">
            <w:r w:rsidR="00707172" w:rsidRPr="00DA51EF">
              <w:rPr>
                <w:rStyle w:val="Hyperlink"/>
                <w:noProof/>
              </w:rPr>
              <w:t>4.4 Data Analysis</w:t>
            </w:r>
            <w:r w:rsidR="00707172">
              <w:rPr>
                <w:noProof/>
                <w:webHidden/>
              </w:rPr>
              <w:tab/>
            </w:r>
            <w:r w:rsidR="00707172">
              <w:rPr>
                <w:noProof/>
                <w:webHidden/>
              </w:rPr>
              <w:fldChar w:fldCharType="begin"/>
            </w:r>
            <w:r w:rsidR="00707172">
              <w:rPr>
                <w:noProof/>
                <w:webHidden/>
              </w:rPr>
              <w:instrText xml:space="preserve"> PAGEREF _Toc224554040 \h </w:instrText>
            </w:r>
            <w:r w:rsidR="00707172">
              <w:rPr>
                <w:noProof/>
                <w:webHidden/>
              </w:rPr>
            </w:r>
            <w:r w:rsidR="00707172">
              <w:rPr>
                <w:noProof/>
                <w:webHidden/>
              </w:rPr>
              <w:fldChar w:fldCharType="separate"/>
            </w:r>
            <w:r w:rsidR="00BB4511">
              <w:rPr>
                <w:noProof/>
                <w:webHidden/>
              </w:rPr>
              <w:t>7</w:t>
            </w:r>
            <w:r w:rsidR="00707172">
              <w:rPr>
                <w:noProof/>
                <w:webHidden/>
              </w:rPr>
              <w:fldChar w:fldCharType="end"/>
            </w:r>
          </w:hyperlink>
        </w:p>
        <w:p w:rsidR="00707172" w:rsidRDefault="005531F3">
          <w:pPr>
            <w:pStyle w:val="TOC2"/>
            <w:tabs>
              <w:tab w:val="right" w:leader="dot" w:pos="9350"/>
            </w:tabs>
            <w:rPr>
              <w:noProof/>
            </w:rPr>
          </w:pPr>
          <w:hyperlink w:anchor="_Toc224554041" w:history="1">
            <w:r w:rsidR="00707172" w:rsidRPr="00DA51EF">
              <w:rPr>
                <w:rStyle w:val="Hyperlink"/>
                <w:noProof/>
              </w:rPr>
              <w:t>4.5 Ethical Considerations</w:t>
            </w:r>
            <w:r w:rsidR="00707172">
              <w:rPr>
                <w:noProof/>
                <w:webHidden/>
              </w:rPr>
              <w:tab/>
            </w:r>
            <w:r w:rsidR="00707172">
              <w:rPr>
                <w:noProof/>
                <w:webHidden/>
              </w:rPr>
              <w:fldChar w:fldCharType="begin"/>
            </w:r>
            <w:r w:rsidR="00707172">
              <w:rPr>
                <w:noProof/>
                <w:webHidden/>
              </w:rPr>
              <w:instrText xml:space="preserve"> PAGEREF _Toc224554041 \h </w:instrText>
            </w:r>
            <w:r w:rsidR="00707172">
              <w:rPr>
                <w:noProof/>
                <w:webHidden/>
              </w:rPr>
            </w:r>
            <w:r w:rsidR="00707172">
              <w:rPr>
                <w:noProof/>
                <w:webHidden/>
              </w:rPr>
              <w:fldChar w:fldCharType="separate"/>
            </w:r>
            <w:r w:rsidR="00BB4511">
              <w:rPr>
                <w:noProof/>
                <w:webHidden/>
              </w:rPr>
              <w:t>7</w:t>
            </w:r>
            <w:r w:rsidR="00707172">
              <w:rPr>
                <w:noProof/>
                <w:webHidden/>
              </w:rPr>
              <w:fldChar w:fldCharType="end"/>
            </w:r>
          </w:hyperlink>
        </w:p>
        <w:p w:rsidR="00707172" w:rsidRDefault="005531F3">
          <w:pPr>
            <w:pStyle w:val="TOC2"/>
            <w:tabs>
              <w:tab w:val="right" w:leader="dot" w:pos="9350"/>
            </w:tabs>
            <w:rPr>
              <w:noProof/>
            </w:rPr>
          </w:pPr>
          <w:hyperlink w:anchor="_Toc224554042" w:history="1">
            <w:r w:rsidR="00707172" w:rsidRPr="00DA51EF">
              <w:rPr>
                <w:rStyle w:val="Hyperlink"/>
                <w:noProof/>
              </w:rPr>
              <w:t>4.6 Research Limitations</w:t>
            </w:r>
            <w:r w:rsidR="00707172">
              <w:rPr>
                <w:noProof/>
                <w:webHidden/>
              </w:rPr>
              <w:tab/>
            </w:r>
            <w:r w:rsidR="00707172">
              <w:rPr>
                <w:noProof/>
                <w:webHidden/>
              </w:rPr>
              <w:fldChar w:fldCharType="begin"/>
            </w:r>
            <w:r w:rsidR="00707172">
              <w:rPr>
                <w:noProof/>
                <w:webHidden/>
              </w:rPr>
              <w:instrText xml:space="preserve"> PAGEREF _Toc224554042 \h </w:instrText>
            </w:r>
            <w:r w:rsidR="00707172">
              <w:rPr>
                <w:noProof/>
                <w:webHidden/>
              </w:rPr>
            </w:r>
            <w:r w:rsidR="00707172">
              <w:rPr>
                <w:noProof/>
                <w:webHidden/>
              </w:rPr>
              <w:fldChar w:fldCharType="separate"/>
            </w:r>
            <w:r w:rsidR="00BB4511">
              <w:rPr>
                <w:noProof/>
                <w:webHidden/>
              </w:rPr>
              <w:t>7</w:t>
            </w:r>
            <w:r w:rsidR="00707172">
              <w:rPr>
                <w:noProof/>
                <w:webHidden/>
              </w:rPr>
              <w:fldChar w:fldCharType="end"/>
            </w:r>
          </w:hyperlink>
        </w:p>
        <w:p w:rsidR="00707172" w:rsidRDefault="005531F3">
          <w:pPr>
            <w:pStyle w:val="TOC1"/>
            <w:tabs>
              <w:tab w:val="right" w:leader="dot" w:pos="9350"/>
            </w:tabs>
            <w:rPr>
              <w:noProof/>
            </w:rPr>
          </w:pPr>
          <w:hyperlink w:anchor="_Toc224554043" w:history="1">
            <w:r w:rsidR="00707172" w:rsidRPr="00DA51EF">
              <w:rPr>
                <w:rStyle w:val="Hyperlink"/>
                <w:noProof/>
              </w:rPr>
              <w:t>5. Business Relevance and Practical Implications</w:t>
            </w:r>
            <w:r w:rsidR="00707172">
              <w:rPr>
                <w:noProof/>
                <w:webHidden/>
              </w:rPr>
              <w:tab/>
            </w:r>
            <w:r w:rsidR="00707172">
              <w:rPr>
                <w:noProof/>
                <w:webHidden/>
              </w:rPr>
              <w:fldChar w:fldCharType="begin"/>
            </w:r>
            <w:r w:rsidR="00707172">
              <w:rPr>
                <w:noProof/>
                <w:webHidden/>
              </w:rPr>
              <w:instrText xml:space="preserve"> PAGEREF _Toc224554043 \h </w:instrText>
            </w:r>
            <w:r w:rsidR="00707172">
              <w:rPr>
                <w:noProof/>
                <w:webHidden/>
              </w:rPr>
            </w:r>
            <w:r w:rsidR="00707172">
              <w:rPr>
                <w:noProof/>
                <w:webHidden/>
              </w:rPr>
              <w:fldChar w:fldCharType="separate"/>
            </w:r>
            <w:r w:rsidR="00BB4511">
              <w:rPr>
                <w:noProof/>
                <w:webHidden/>
              </w:rPr>
              <w:t>8</w:t>
            </w:r>
            <w:r w:rsidR="00707172">
              <w:rPr>
                <w:noProof/>
                <w:webHidden/>
              </w:rPr>
              <w:fldChar w:fldCharType="end"/>
            </w:r>
          </w:hyperlink>
        </w:p>
        <w:p w:rsidR="00707172" w:rsidRDefault="005531F3">
          <w:pPr>
            <w:pStyle w:val="TOC1"/>
            <w:tabs>
              <w:tab w:val="right" w:leader="dot" w:pos="9350"/>
            </w:tabs>
            <w:rPr>
              <w:noProof/>
            </w:rPr>
          </w:pPr>
          <w:hyperlink w:anchor="_Toc224554044" w:history="1">
            <w:r w:rsidR="00707172" w:rsidRPr="00DA51EF">
              <w:rPr>
                <w:rStyle w:val="Hyperlink"/>
                <w:noProof/>
              </w:rPr>
              <w:t>6. Conclusion</w:t>
            </w:r>
            <w:r w:rsidR="00707172">
              <w:rPr>
                <w:noProof/>
                <w:webHidden/>
              </w:rPr>
              <w:tab/>
            </w:r>
            <w:r w:rsidR="00707172">
              <w:rPr>
                <w:noProof/>
                <w:webHidden/>
              </w:rPr>
              <w:fldChar w:fldCharType="begin"/>
            </w:r>
            <w:r w:rsidR="00707172">
              <w:rPr>
                <w:noProof/>
                <w:webHidden/>
              </w:rPr>
              <w:instrText xml:space="preserve"> PAGEREF _Toc224554044 \h </w:instrText>
            </w:r>
            <w:r w:rsidR="00707172">
              <w:rPr>
                <w:noProof/>
                <w:webHidden/>
              </w:rPr>
            </w:r>
            <w:r w:rsidR="00707172">
              <w:rPr>
                <w:noProof/>
                <w:webHidden/>
              </w:rPr>
              <w:fldChar w:fldCharType="separate"/>
            </w:r>
            <w:r w:rsidR="00BB4511">
              <w:rPr>
                <w:noProof/>
                <w:webHidden/>
              </w:rPr>
              <w:t>8</w:t>
            </w:r>
            <w:r w:rsidR="00707172">
              <w:rPr>
                <w:noProof/>
                <w:webHidden/>
              </w:rPr>
              <w:fldChar w:fldCharType="end"/>
            </w:r>
          </w:hyperlink>
        </w:p>
        <w:p w:rsidR="00707172" w:rsidRDefault="005531F3">
          <w:pPr>
            <w:pStyle w:val="TOC1"/>
            <w:tabs>
              <w:tab w:val="right" w:leader="dot" w:pos="9350"/>
            </w:tabs>
            <w:rPr>
              <w:noProof/>
            </w:rPr>
          </w:pPr>
          <w:hyperlink w:anchor="_Toc224554045" w:history="1">
            <w:r w:rsidR="00707172" w:rsidRPr="00DA51EF">
              <w:rPr>
                <w:rStyle w:val="Hyperlink"/>
                <w:noProof/>
              </w:rPr>
              <w:t>7. References:</w:t>
            </w:r>
            <w:r w:rsidR="00707172">
              <w:rPr>
                <w:noProof/>
                <w:webHidden/>
              </w:rPr>
              <w:tab/>
            </w:r>
            <w:r w:rsidR="00707172">
              <w:rPr>
                <w:noProof/>
                <w:webHidden/>
              </w:rPr>
              <w:fldChar w:fldCharType="begin"/>
            </w:r>
            <w:r w:rsidR="00707172">
              <w:rPr>
                <w:noProof/>
                <w:webHidden/>
              </w:rPr>
              <w:instrText xml:space="preserve"> PAGEREF _Toc224554045 \h </w:instrText>
            </w:r>
            <w:r w:rsidR="00707172">
              <w:rPr>
                <w:noProof/>
                <w:webHidden/>
              </w:rPr>
            </w:r>
            <w:r w:rsidR="00707172">
              <w:rPr>
                <w:noProof/>
                <w:webHidden/>
              </w:rPr>
              <w:fldChar w:fldCharType="separate"/>
            </w:r>
            <w:r w:rsidR="00BB4511">
              <w:rPr>
                <w:noProof/>
                <w:webHidden/>
              </w:rPr>
              <w:t>9</w:t>
            </w:r>
            <w:r w:rsidR="00707172">
              <w:rPr>
                <w:noProof/>
                <w:webHidden/>
              </w:rPr>
              <w:fldChar w:fldCharType="end"/>
            </w:r>
          </w:hyperlink>
        </w:p>
        <w:p w:rsidR="00707172" w:rsidRDefault="00707172">
          <w:r>
            <w:rPr>
              <w:b/>
              <w:bCs/>
              <w:noProof/>
            </w:rPr>
            <w:fldChar w:fldCharType="end"/>
          </w:r>
        </w:p>
      </w:sdtContent>
    </w:sdt>
    <w:p w:rsidR="007E781E" w:rsidRDefault="007E781E" w:rsidP="00987AFC">
      <w:pPr>
        <w:pStyle w:val="Heading2"/>
        <w:spacing w:line="360" w:lineRule="auto"/>
        <w:rPr>
          <w:rFonts w:ascii="Arial" w:hAnsi="Arial" w:cs="Arial"/>
          <w:b w:val="0"/>
          <w:bCs w:val="0"/>
          <w:sz w:val="24"/>
          <w:szCs w:val="24"/>
        </w:rPr>
      </w:pPr>
    </w:p>
    <w:p w:rsidR="00707172" w:rsidRDefault="00707172" w:rsidP="00987AFC">
      <w:pPr>
        <w:pStyle w:val="Heading2"/>
        <w:spacing w:line="360" w:lineRule="auto"/>
        <w:rPr>
          <w:rFonts w:ascii="Arial" w:hAnsi="Arial" w:cs="Arial"/>
          <w:b w:val="0"/>
          <w:bCs w:val="0"/>
          <w:sz w:val="24"/>
          <w:szCs w:val="24"/>
        </w:rPr>
      </w:pPr>
    </w:p>
    <w:p w:rsidR="007F3668" w:rsidRPr="00707172" w:rsidRDefault="007F3668" w:rsidP="00707172">
      <w:pPr>
        <w:pStyle w:val="Heading1"/>
        <w:rPr>
          <w:rStyle w:val="Strong"/>
          <w:b/>
          <w:bCs/>
        </w:rPr>
      </w:pPr>
      <w:bookmarkStart w:id="0" w:name="_Toc224554021"/>
      <w:r w:rsidRPr="00707172">
        <w:rPr>
          <w:rStyle w:val="Strong"/>
          <w:b/>
          <w:bCs/>
        </w:rPr>
        <w:lastRenderedPageBreak/>
        <w:t>Introduction and Identification of the Business Problem</w:t>
      </w:r>
      <w:bookmarkEnd w:id="0"/>
    </w:p>
    <w:p w:rsidR="00CF1171" w:rsidRPr="00CF1171" w:rsidRDefault="0053338B" w:rsidP="00CF1171">
      <w:pPr>
        <w:pStyle w:val="Heading2"/>
        <w:numPr>
          <w:ilvl w:val="1"/>
          <w:numId w:val="24"/>
        </w:numPr>
        <w:rPr>
          <w:color w:val="C45911" w:themeColor="accent2" w:themeShade="BF"/>
        </w:rPr>
      </w:pPr>
      <w:bookmarkStart w:id="1" w:name="_Toc224554022"/>
      <w:r w:rsidRPr="00E02C3A">
        <w:rPr>
          <w:color w:val="C45911" w:themeColor="accent2" w:themeShade="BF"/>
        </w:rPr>
        <w:t>Introduction to the Business Problem</w:t>
      </w:r>
      <w:bookmarkEnd w:id="1"/>
    </w:p>
    <w:p w:rsidR="00AF5B10" w:rsidRDefault="00CF1171" w:rsidP="00AF5B10">
      <w:pPr>
        <w:pStyle w:val="Heading2"/>
        <w:spacing w:line="360" w:lineRule="auto"/>
        <w:rPr>
          <w:rFonts w:ascii="Arial" w:hAnsi="Arial" w:cs="Arial"/>
          <w:b w:val="0"/>
          <w:color w:val="000000" w:themeColor="text1"/>
          <w:sz w:val="24"/>
          <w:szCs w:val="24"/>
        </w:rPr>
      </w:pPr>
      <w:r w:rsidRPr="00CF1171">
        <w:rPr>
          <w:rFonts w:ascii="Arial" w:hAnsi="Arial" w:cs="Arial"/>
          <w:b w:val="0"/>
          <w:color w:val="000000" w:themeColor="text1"/>
          <w:sz w:val="24"/>
          <w:szCs w:val="24"/>
        </w:rPr>
        <w:t xml:space="preserve">This is a research proposal on staff retention among operational frontline staff in Unite Students. Staff retention is a complex and multidimensional issue. Staff retention is a critical issue in service organizations since high staff turnover is known to impact service quality, resulting in additional costs for organizations (Hancock et al., 2013; </w:t>
      </w:r>
      <w:proofErr w:type="spellStart"/>
      <w:r w:rsidRPr="00CF1171">
        <w:rPr>
          <w:rFonts w:ascii="Arial" w:hAnsi="Arial" w:cs="Arial"/>
          <w:b w:val="0"/>
          <w:color w:val="000000" w:themeColor="text1"/>
          <w:sz w:val="24"/>
          <w:szCs w:val="24"/>
        </w:rPr>
        <w:t>Hom</w:t>
      </w:r>
      <w:proofErr w:type="spellEnd"/>
      <w:r w:rsidRPr="00CF1171">
        <w:rPr>
          <w:rFonts w:ascii="Arial" w:hAnsi="Arial" w:cs="Arial"/>
          <w:b w:val="0"/>
          <w:color w:val="000000" w:themeColor="text1"/>
          <w:sz w:val="24"/>
          <w:szCs w:val="24"/>
        </w:rPr>
        <w:t xml:space="preserve"> et al., 2017). Frontline staff in the PBSA sector, such as residence teams, customer service advisors, maintenance operatives, and site managers, are critical in providing services to students. These staff often experience high workload and emotional stress, which might lead to staff turnover (</w:t>
      </w:r>
      <w:proofErr w:type="spellStart"/>
      <w:r w:rsidRPr="00CF1171">
        <w:rPr>
          <w:rFonts w:ascii="Arial" w:hAnsi="Arial" w:cs="Arial"/>
          <w:b w:val="0"/>
          <w:color w:val="000000" w:themeColor="text1"/>
          <w:sz w:val="24"/>
          <w:szCs w:val="24"/>
        </w:rPr>
        <w:t>Grandey</w:t>
      </w:r>
      <w:proofErr w:type="spellEnd"/>
      <w:r w:rsidRPr="00CF1171">
        <w:rPr>
          <w:rFonts w:ascii="Arial" w:hAnsi="Arial" w:cs="Arial"/>
          <w:b w:val="0"/>
          <w:color w:val="000000" w:themeColor="text1"/>
          <w:sz w:val="24"/>
          <w:szCs w:val="24"/>
        </w:rPr>
        <w:t xml:space="preserve"> &amp; Gabriel, 2015). Unite Students is a complex organization with a geographically dispersed student accommodation portfolio. Frontline staff in this organization often experience complex service interactions, particularly during peak periods such as student arrival and departure. High workload and lack of organizational support might impact staff well-being and lead to staff turnover (Bakker &amp; </w:t>
      </w:r>
      <w:proofErr w:type="spellStart"/>
      <w:r w:rsidRPr="00CF1171">
        <w:rPr>
          <w:rFonts w:ascii="Arial" w:hAnsi="Arial" w:cs="Arial"/>
          <w:b w:val="0"/>
          <w:color w:val="000000" w:themeColor="text1"/>
          <w:sz w:val="24"/>
          <w:szCs w:val="24"/>
        </w:rPr>
        <w:t>Demerouti</w:t>
      </w:r>
      <w:proofErr w:type="spellEnd"/>
      <w:r w:rsidRPr="00CF1171">
        <w:rPr>
          <w:rFonts w:ascii="Arial" w:hAnsi="Arial" w:cs="Arial"/>
          <w:b w:val="0"/>
          <w:color w:val="000000" w:themeColor="text1"/>
          <w:sz w:val="24"/>
          <w:szCs w:val="24"/>
        </w:rPr>
        <w:t>, 2017). Staff retention is a critical issue in Unite Students due to ongoing staff retention problems. This is exerting pressure on existing staff and increasing recruitment and training costs.</w:t>
      </w:r>
      <w:bookmarkStart w:id="2" w:name="_Toc224554023"/>
    </w:p>
    <w:p w:rsidR="0075614C" w:rsidRDefault="0053338B" w:rsidP="00EB2AA7">
      <w:pPr>
        <w:pStyle w:val="Heading2"/>
        <w:spacing w:line="360" w:lineRule="auto"/>
        <w:rPr>
          <w:rFonts w:ascii="Arial" w:hAnsi="Arial" w:cs="Arial"/>
          <w:b w:val="0"/>
          <w:color w:val="000000" w:themeColor="text1"/>
          <w:sz w:val="24"/>
          <w:szCs w:val="24"/>
        </w:rPr>
      </w:pPr>
      <w:r w:rsidRPr="00E02C3A">
        <w:rPr>
          <w:color w:val="C45911" w:themeColor="accent2" w:themeShade="BF"/>
        </w:rPr>
        <w:t>1.2 Employee Wellbeing and Burnout</w:t>
      </w:r>
      <w:bookmarkStart w:id="3" w:name="_Toc224554024"/>
      <w:bookmarkEnd w:id="2"/>
    </w:p>
    <w:p w:rsidR="00EB2AA7" w:rsidRDefault="00EB2AA7" w:rsidP="00EB2AA7">
      <w:pPr>
        <w:pStyle w:val="Heading2"/>
        <w:spacing w:line="360" w:lineRule="auto"/>
        <w:rPr>
          <w:rFonts w:ascii="Arial" w:hAnsi="Arial" w:cs="Arial"/>
          <w:b w:val="0"/>
          <w:color w:val="000000" w:themeColor="text1"/>
          <w:sz w:val="24"/>
          <w:szCs w:val="24"/>
        </w:rPr>
      </w:pPr>
      <w:r w:rsidRPr="00EB2AA7">
        <w:rPr>
          <w:rFonts w:ascii="Arial" w:hAnsi="Arial" w:cs="Arial"/>
          <w:b w:val="0"/>
          <w:color w:val="000000" w:themeColor="text1"/>
          <w:sz w:val="24"/>
          <w:szCs w:val="24"/>
        </w:rPr>
        <w:t>Employee wellbeing has also been linked to employee retention. This is especially so in the case of frontline employees, who are usually subjected to high emotional demands and have to constantly attend to students. This can cause burnouts if not properly managed (</w:t>
      </w:r>
      <w:proofErr w:type="spellStart"/>
      <w:r w:rsidRPr="00EB2AA7">
        <w:rPr>
          <w:rFonts w:ascii="Arial" w:hAnsi="Arial" w:cs="Arial"/>
          <w:b w:val="0"/>
          <w:color w:val="000000" w:themeColor="text1"/>
          <w:sz w:val="24"/>
          <w:szCs w:val="24"/>
        </w:rPr>
        <w:t>Schaufeli</w:t>
      </w:r>
      <w:proofErr w:type="spellEnd"/>
      <w:r w:rsidRPr="00EB2AA7">
        <w:rPr>
          <w:rFonts w:ascii="Arial" w:hAnsi="Arial" w:cs="Arial"/>
          <w:b w:val="0"/>
          <w:color w:val="000000" w:themeColor="text1"/>
          <w:sz w:val="24"/>
          <w:szCs w:val="24"/>
        </w:rPr>
        <w:t xml:space="preserve"> and </w:t>
      </w:r>
      <w:proofErr w:type="spellStart"/>
      <w:r w:rsidRPr="00EB2AA7">
        <w:rPr>
          <w:rFonts w:ascii="Arial" w:hAnsi="Arial" w:cs="Arial"/>
          <w:b w:val="0"/>
          <w:color w:val="000000" w:themeColor="text1"/>
          <w:sz w:val="24"/>
          <w:szCs w:val="24"/>
        </w:rPr>
        <w:t>Taris</w:t>
      </w:r>
      <w:proofErr w:type="spellEnd"/>
      <w:r w:rsidRPr="00EB2AA7">
        <w:rPr>
          <w:rFonts w:ascii="Arial" w:hAnsi="Arial" w:cs="Arial"/>
          <w:b w:val="0"/>
          <w:color w:val="000000" w:themeColor="text1"/>
          <w:sz w:val="24"/>
          <w:szCs w:val="24"/>
        </w:rPr>
        <w:t xml:space="preserve">, 2014). When employees are subjected to high job demands without sufficient </w:t>
      </w:r>
      <w:proofErr w:type="spellStart"/>
      <w:r w:rsidRPr="00EB2AA7">
        <w:rPr>
          <w:rFonts w:ascii="Arial" w:hAnsi="Arial" w:cs="Arial"/>
          <w:b w:val="0"/>
          <w:color w:val="000000" w:themeColor="text1"/>
          <w:sz w:val="24"/>
          <w:szCs w:val="24"/>
        </w:rPr>
        <w:t>organisational</w:t>
      </w:r>
      <w:proofErr w:type="spellEnd"/>
      <w:r w:rsidRPr="00EB2AA7">
        <w:rPr>
          <w:rFonts w:ascii="Arial" w:hAnsi="Arial" w:cs="Arial"/>
          <w:b w:val="0"/>
          <w:color w:val="000000" w:themeColor="text1"/>
          <w:sz w:val="24"/>
          <w:szCs w:val="24"/>
        </w:rPr>
        <w:t xml:space="preserve"> support, they may turn out to be disengaged, dissatisfied, and leave the </w:t>
      </w:r>
      <w:proofErr w:type="spellStart"/>
      <w:r w:rsidRPr="00EB2AA7">
        <w:rPr>
          <w:rFonts w:ascii="Arial" w:hAnsi="Arial" w:cs="Arial"/>
          <w:b w:val="0"/>
          <w:color w:val="000000" w:themeColor="text1"/>
          <w:sz w:val="24"/>
          <w:szCs w:val="24"/>
        </w:rPr>
        <w:t>organisation</w:t>
      </w:r>
      <w:proofErr w:type="spellEnd"/>
      <w:r w:rsidRPr="00EB2AA7">
        <w:rPr>
          <w:rFonts w:ascii="Arial" w:hAnsi="Arial" w:cs="Arial"/>
          <w:b w:val="0"/>
          <w:color w:val="000000" w:themeColor="text1"/>
          <w:sz w:val="24"/>
          <w:szCs w:val="24"/>
        </w:rPr>
        <w:t xml:space="preserve"> (Bakker and </w:t>
      </w:r>
      <w:proofErr w:type="spellStart"/>
      <w:r w:rsidRPr="00EB2AA7">
        <w:rPr>
          <w:rFonts w:ascii="Arial" w:hAnsi="Arial" w:cs="Arial"/>
          <w:b w:val="0"/>
          <w:color w:val="000000" w:themeColor="text1"/>
          <w:sz w:val="24"/>
          <w:szCs w:val="24"/>
        </w:rPr>
        <w:t>Demerouti</w:t>
      </w:r>
      <w:proofErr w:type="spellEnd"/>
      <w:r w:rsidRPr="00EB2AA7">
        <w:rPr>
          <w:rFonts w:ascii="Arial" w:hAnsi="Arial" w:cs="Arial"/>
          <w:b w:val="0"/>
          <w:color w:val="000000" w:themeColor="text1"/>
          <w:sz w:val="24"/>
          <w:szCs w:val="24"/>
        </w:rPr>
        <w:t>, 2007). This is why it is necessary to understand the link between wellbeing and turnover.</w:t>
      </w:r>
    </w:p>
    <w:p w:rsidR="0053338B" w:rsidRPr="00E02C3A" w:rsidRDefault="0053338B" w:rsidP="00EB2AA7">
      <w:pPr>
        <w:pStyle w:val="Heading2"/>
        <w:spacing w:line="360" w:lineRule="auto"/>
        <w:rPr>
          <w:color w:val="C45911" w:themeColor="accent2" w:themeShade="BF"/>
        </w:rPr>
      </w:pPr>
      <w:r w:rsidRPr="00E02C3A">
        <w:rPr>
          <w:color w:val="C45911" w:themeColor="accent2" w:themeShade="BF"/>
        </w:rPr>
        <w:lastRenderedPageBreak/>
        <w:t>1.3 Service Quality and Student Experience</w:t>
      </w:r>
      <w:bookmarkEnd w:id="3"/>
    </w:p>
    <w:p w:rsidR="00512F83" w:rsidRPr="00512F83" w:rsidRDefault="00512F83" w:rsidP="00512F83">
      <w:pPr>
        <w:pStyle w:val="NormalWeb"/>
        <w:spacing w:line="360" w:lineRule="auto"/>
        <w:rPr>
          <w:rStyle w:val="Heading2Char"/>
          <w:rFonts w:ascii="Arial" w:hAnsi="Arial" w:cs="Arial"/>
          <w:b w:val="0"/>
          <w:color w:val="000000" w:themeColor="text1"/>
          <w:sz w:val="24"/>
          <w:szCs w:val="24"/>
        </w:rPr>
      </w:pPr>
      <w:bookmarkStart w:id="4" w:name="_Toc224554025"/>
      <w:r w:rsidRPr="00512F83">
        <w:rPr>
          <w:rStyle w:val="Heading2Char"/>
          <w:rFonts w:ascii="Arial" w:hAnsi="Arial" w:cs="Arial"/>
          <w:b w:val="0"/>
          <w:color w:val="000000" w:themeColor="text1"/>
          <w:sz w:val="24"/>
          <w:szCs w:val="24"/>
        </w:rPr>
        <w:t xml:space="preserve">Yet another issue that can be linked to this problem is service quality. Staff turnover can have an impact on service delivery, which in turn can affect student experience. In PBSA, student satisfaction is considered an essential factor in </w:t>
      </w:r>
      <w:proofErr w:type="spellStart"/>
      <w:r w:rsidRPr="00512F83">
        <w:rPr>
          <w:rStyle w:val="Heading2Char"/>
          <w:rFonts w:ascii="Arial" w:hAnsi="Arial" w:cs="Arial"/>
          <w:b w:val="0"/>
          <w:color w:val="000000" w:themeColor="text1"/>
          <w:sz w:val="24"/>
          <w:szCs w:val="24"/>
        </w:rPr>
        <w:t>organisational</w:t>
      </w:r>
      <w:proofErr w:type="spellEnd"/>
      <w:r w:rsidRPr="00512F83">
        <w:rPr>
          <w:rStyle w:val="Heading2Char"/>
          <w:rFonts w:ascii="Arial" w:hAnsi="Arial" w:cs="Arial"/>
          <w:b w:val="0"/>
          <w:color w:val="000000" w:themeColor="text1"/>
          <w:sz w:val="24"/>
          <w:szCs w:val="24"/>
        </w:rPr>
        <w:t xml:space="preserve"> success, and workforce turnover can have an impact on service delivery (Allen et al., 2010).</w:t>
      </w:r>
    </w:p>
    <w:p w:rsidR="007F3668" w:rsidRPr="00987AFC" w:rsidRDefault="0023072C" w:rsidP="00987AFC">
      <w:pPr>
        <w:pStyle w:val="NormalWeb"/>
        <w:spacing w:line="360" w:lineRule="auto"/>
        <w:rPr>
          <w:rFonts w:ascii="Arial" w:hAnsi="Arial" w:cs="Arial"/>
        </w:rPr>
      </w:pPr>
      <w:r w:rsidRPr="00E02C3A">
        <w:rPr>
          <w:rStyle w:val="Heading2Char"/>
          <w:color w:val="C45911" w:themeColor="accent2" w:themeShade="BF"/>
        </w:rPr>
        <w:t>1.4 Importance of Business Research</w:t>
      </w:r>
      <w:bookmarkEnd w:id="4"/>
      <w:r w:rsidRPr="00987AFC">
        <w:rPr>
          <w:rFonts w:ascii="Arial" w:hAnsi="Arial" w:cs="Arial"/>
        </w:rPr>
        <w:br/>
      </w:r>
      <w:r w:rsidR="00373E93" w:rsidRPr="00373E93">
        <w:rPr>
          <w:rFonts w:ascii="Arial" w:hAnsi="Arial" w:cs="Arial"/>
        </w:rPr>
        <w:t xml:space="preserve">Business research is vital in understanding complex problems in </w:t>
      </w:r>
      <w:proofErr w:type="spellStart"/>
      <w:r w:rsidR="00373E93" w:rsidRPr="00373E93">
        <w:rPr>
          <w:rFonts w:ascii="Arial" w:hAnsi="Arial" w:cs="Arial"/>
        </w:rPr>
        <w:t>organisations</w:t>
      </w:r>
      <w:proofErr w:type="spellEnd"/>
      <w:r w:rsidR="00373E93" w:rsidRPr="00373E93">
        <w:rPr>
          <w:rFonts w:ascii="Arial" w:hAnsi="Arial" w:cs="Arial"/>
        </w:rPr>
        <w:t xml:space="preserve"> and informing decisions (Cooper &amp; Schindler, 2014). Research on factors affecting staff retention among frontline staff will help the </w:t>
      </w:r>
      <w:proofErr w:type="spellStart"/>
      <w:r w:rsidR="00373E93" w:rsidRPr="00373E93">
        <w:rPr>
          <w:rFonts w:ascii="Arial" w:hAnsi="Arial" w:cs="Arial"/>
        </w:rPr>
        <w:t>organisation</w:t>
      </w:r>
      <w:proofErr w:type="spellEnd"/>
      <w:r w:rsidR="00373E93" w:rsidRPr="00373E93">
        <w:rPr>
          <w:rFonts w:ascii="Arial" w:hAnsi="Arial" w:cs="Arial"/>
        </w:rPr>
        <w:t xml:space="preserve"> understand some of the problems and come up with effective strategies.</w:t>
      </w:r>
    </w:p>
    <w:p w:rsidR="007F3668" w:rsidRPr="00E02C3A" w:rsidRDefault="0023072C" w:rsidP="00E02C3A">
      <w:pPr>
        <w:pStyle w:val="Heading2"/>
        <w:rPr>
          <w:color w:val="C45911" w:themeColor="accent2" w:themeShade="BF"/>
        </w:rPr>
      </w:pPr>
      <w:bookmarkStart w:id="5" w:name="_Toc224554026"/>
      <w:r w:rsidRPr="00E02C3A">
        <w:rPr>
          <w:rStyle w:val="Strong"/>
          <w:b/>
          <w:bCs/>
          <w:color w:val="C45911" w:themeColor="accent2" w:themeShade="BF"/>
        </w:rPr>
        <w:t xml:space="preserve">1.5 </w:t>
      </w:r>
      <w:r w:rsidR="007F3668" w:rsidRPr="00E02C3A">
        <w:rPr>
          <w:rStyle w:val="Strong"/>
          <w:b/>
          <w:bCs/>
          <w:color w:val="C45911" w:themeColor="accent2" w:themeShade="BF"/>
        </w:rPr>
        <w:t>Research Significance</w:t>
      </w:r>
      <w:bookmarkEnd w:id="5"/>
    </w:p>
    <w:p w:rsidR="007F3668" w:rsidRPr="00987AFC" w:rsidRDefault="007A5163" w:rsidP="00987AFC">
      <w:pPr>
        <w:spacing w:line="360" w:lineRule="auto"/>
        <w:rPr>
          <w:rFonts w:ascii="Arial" w:hAnsi="Arial" w:cs="Arial"/>
          <w:sz w:val="24"/>
          <w:szCs w:val="24"/>
        </w:rPr>
      </w:pPr>
      <w:r w:rsidRPr="007A5163">
        <w:rPr>
          <w:rFonts w:ascii="Arial" w:hAnsi="Arial" w:cs="Arial"/>
          <w:sz w:val="24"/>
          <w:szCs w:val="24"/>
        </w:rPr>
        <w:t>This study contributes to the field academically by utilizing the JD-R model and SET in the PBSA framework, which has not been sufficiently explored in previous literature. It can contribute to practice by providing insights into the factors that affect employees' retention and satisfaction, which can improve service quality.</w:t>
      </w:r>
    </w:p>
    <w:p w:rsidR="007F3668" w:rsidRPr="005F0AA4" w:rsidRDefault="007F3668" w:rsidP="005F0AA4">
      <w:pPr>
        <w:pStyle w:val="Heading1"/>
      </w:pPr>
      <w:bookmarkStart w:id="6" w:name="_Toc224554027"/>
      <w:r w:rsidRPr="005F0AA4">
        <w:rPr>
          <w:rStyle w:val="Strong"/>
          <w:b/>
          <w:bCs/>
        </w:rPr>
        <w:t>2. Research Aim, Objectives, and Questions</w:t>
      </w:r>
      <w:bookmarkEnd w:id="6"/>
    </w:p>
    <w:p w:rsidR="007F3668" w:rsidRPr="00E02C3A" w:rsidRDefault="007F3668" w:rsidP="00707172">
      <w:pPr>
        <w:pStyle w:val="Heading2"/>
        <w:rPr>
          <w:color w:val="C45911" w:themeColor="accent2" w:themeShade="BF"/>
        </w:rPr>
      </w:pPr>
      <w:bookmarkStart w:id="7" w:name="_Toc224554028"/>
      <w:r w:rsidRPr="00E02C3A">
        <w:rPr>
          <w:rStyle w:val="Strong"/>
          <w:b/>
          <w:bCs/>
          <w:color w:val="C45911" w:themeColor="accent2" w:themeShade="BF"/>
        </w:rPr>
        <w:t>2.1 Research Aim</w:t>
      </w:r>
      <w:bookmarkEnd w:id="7"/>
    </w:p>
    <w:p w:rsidR="007F3668" w:rsidRPr="00987AFC" w:rsidRDefault="004B33BD" w:rsidP="00987AFC">
      <w:pPr>
        <w:pStyle w:val="NormalWeb"/>
        <w:spacing w:line="360" w:lineRule="auto"/>
        <w:rPr>
          <w:rFonts w:ascii="Arial" w:hAnsi="Arial" w:cs="Arial"/>
        </w:rPr>
      </w:pPr>
      <w:r w:rsidRPr="004B33BD">
        <w:rPr>
          <w:rFonts w:ascii="Arial" w:hAnsi="Arial" w:cs="Arial"/>
        </w:rPr>
        <w:t>The objective of this research is to examine the factors that influence staff retention among operational frontline staff at Unite Students, focusing on workload, employee well-being, and managerial support.</w:t>
      </w:r>
    </w:p>
    <w:p w:rsidR="007F3668" w:rsidRPr="00707172" w:rsidRDefault="007F3668" w:rsidP="00E02C3A">
      <w:pPr>
        <w:pStyle w:val="Heading2"/>
        <w:tabs>
          <w:tab w:val="left" w:pos="4153"/>
        </w:tabs>
      </w:pPr>
      <w:bookmarkStart w:id="8" w:name="_Toc224554029"/>
      <w:r w:rsidRPr="00E02C3A">
        <w:rPr>
          <w:rStyle w:val="Strong"/>
          <w:b/>
          <w:bCs/>
          <w:color w:val="C45911" w:themeColor="accent2" w:themeShade="BF"/>
        </w:rPr>
        <w:t>2.2 Research Objectives</w:t>
      </w:r>
      <w:bookmarkEnd w:id="8"/>
      <w:r w:rsidR="00E02C3A">
        <w:rPr>
          <w:rStyle w:val="Strong"/>
          <w:b/>
          <w:bCs/>
        </w:rPr>
        <w:tab/>
      </w:r>
    </w:p>
    <w:p w:rsidR="007F3668" w:rsidRPr="00987AFC" w:rsidRDefault="007F3668" w:rsidP="00987AFC">
      <w:pPr>
        <w:pStyle w:val="NormalWeb"/>
        <w:numPr>
          <w:ilvl w:val="0"/>
          <w:numId w:val="14"/>
        </w:numPr>
        <w:spacing w:line="360" w:lineRule="auto"/>
        <w:rPr>
          <w:rFonts w:ascii="Arial" w:hAnsi="Arial" w:cs="Arial"/>
        </w:rPr>
      </w:pPr>
      <w:r w:rsidRPr="00987AFC">
        <w:rPr>
          <w:rFonts w:ascii="Arial" w:hAnsi="Arial" w:cs="Arial"/>
        </w:rPr>
        <w:t>Examine frontline employees’ perceptions of workload and job demands.</w:t>
      </w:r>
    </w:p>
    <w:p w:rsidR="007F3668" w:rsidRPr="00987AFC" w:rsidRDefault="007F3668" w:rsidP="00987AFC">
      <w:pPr>
        <w:pStyle w:val="NormalWeb"/>
        <w:numPr>
          <w:ilvl w:val="0"/>
          <w:numId w:val="14"/>
        </w:numPr>
        <w:spacing w:line="360" w:lineRule="auto"/>
        <w:rPr>
          <w:rFonts w:ascii="Arial" w:hAnsi="Arial" w:cs="Arial"/>
        </w:rPr>
      </w:pPr>
      <w:r w:rsidRPr="00987AFC">
        <w:rPr>
          <w:rFonts w:ascii="Arial" w:hAnsi="Arial" w:cs="Arial"/>
        </w:rPr>
        <w:t>Explore the impact of emotional labour and student-facing responsibilities on wellbeing.</w:t>
      </w:r>
    </w:p>
    <w:p w:rsidR="007F3668" w:rsidRPr="00987AFC" w:rsidRDefault="007F3668" w:rsidP="00987AFC">
      <w:pPr>
        <w:pStyle w:val="NormalWeb"/>
        <w:numPr>
          <w:ilvl w:val="0"/>
          <w:numId w:val="14"/>
        </w:numPr>
        <w:spacing w:line="360" w:lineRule="auto"/>
        <w:rPr>
          <w:rFonts w:ascii="Arial" w:hAnsi="Arial" w:cs="Arial"/>
        </w:rPr>
      </w:pPr>
      <w:r w:rsidRPr="00987AFC">
        <w:rPr>
          <w:rFonts w:ascii="Arial" w:hAnsi="Arial" w:cs="Arial"/>
        </w:rPr>
        <w:lastRenderedPageBreak/>
        <w:t xml:space="preserve">Identify </w:t>
      </w:r>
      <w:proofErr w:type="spellStart"/>
      <w:r w:rsidR="001D26AE" w:rsidRPr="00987AFC">
        <w:rPr>
          <w:rFonts w:ascii="Arial" w:hAnsi="Arial" w:cs="Arial"/>
        </w:rPr>
        <w:t>organis</w:t>
      </w:r>
      <w:r w:rsidR="00EA13CF" w:rsidRPr="00987AFC">
        <w:rPr>
          <w:rFonts w:ascii="Arial" w:hAnsi="Arial" w:cs="Arial"/>
        </w:rPr>
        <w:t>ational</w:t>
      </w:r>
      <w:proofErr w:type="spellEnd"/>
      <w:r w:rsidRPr="00987AFC">
        <w:rPr>
          <w:rFonts w:ascii="Arial" w:hAnsi="Arial" w:cs="Arial"/>
        </w:rPr>
        <w:t xml:space="preserve"> and managerial factors contributing to turnover intentions.</w:t>
      </w:r>
    </w:p>
    <w:p w:rsidR="007F3668" w:rsidRPr="00987AFC" w:rsidRDefault="007F3668" w:rsidP="00987AFC">
      <w:pPr>
        <w:pStyle w:val="NormalWeb"/>
        <w:numPr>
          <w:ilvl w:val="0"/>
          <w:numId w:val="14"/>
        </w:numPr>
        <w:spacing w:line="360" w:lineRule="auto"/>
        <w:rPr>
          <w:rFonts w:ascii="Arial" w:hAnsi="Arial" w:cs="Arial"/>
        </w:rPr>
      </w:pPr>
      <w:r w:rsidRPr="00987AFC">
        <w:rPr>
          <w:rFonts w:ascii="Arial" w:hAnsi="Arial" w:cs="Arial"/>
        </w:rPr>
        <w:t>Assess the effectiveness of existing support mechanisms.</w:t>
      </w:r>
    </w:p>
    <w:p w:rsidR="007F3668" w:rsidRPr="00987AFC" w:rsidRDefault="007F3668" w:rsidP="00987AFC">
      <w:pPr>
        <w:pStyle w:val="NormalWeb"/>
        <w:numPr>
          <w:ilvl w:val="0"/>
          <w:numId w:val="14"/>
        </w:numPr>
        <w:spacing w:line="360" w:lineRule="auto"/>
        <w:rPr>
          <w:rFonts w:ascii="Arial" w:hAnsi="Arial" w:cs="Arial"/>
        </w:rPr>
      </w:pPr>
      <w:r w:rsidRPr="00987AFC">
        <w:rPr>
          <w:rFonts w:ascii="Arial" w:hAnsi="Arial" w:cs="Arial"/>
        </w:rPr>
        <w:t>Propose evidence-based recommendations to improve staff retention.</w:t>
      </w:r>
    </w:p>
    <w:p w:rsidR="007F3668" w:rsidRPr="00E02C3A" w:rsidRDefault="007F3668" w:rsidP="00707172">
      <w:pPr>
        <w:pStyle w:val="Heading2"/>
        <w:rPr>
          <w:color w:val="C45911" w:themeColor="accent2" w:themeShade="BF"/>
        </w:rPr>
      </w:pPr>
      <w:bookmarkStart w:id="9" w:name="_Toc224554030"/>
      <w:r w:rsidRPr="00E02C3A">
        <w:rPr>
          <w:rStyle w:val="Strong"/>
          <w:b/>
          <w:bCs/>
          <w:color w:val="C45911" w:themeColor="accent2" w:themeShade="BF"/>
        </w:rPr>
        <w:t>2.3 Research Questions</w:t>
      </w:r>
      <w:bookmarkEnd w:id="9"/>
    </w:p>
    <w:p w:rsidR="007F3668" w:rsidRPr="00987AFC" w:rsidRDefault="007F3668" w:rsidP="00987AFC">
      <w:pPr>
        <w:pStyle w:val="NormalWeb"/>
        <w:numPr>
          <w:ilvl w:val="0"/>
          <w:numId w:val="15"/>
        </w:numPr>
        <w:spacing w:line="360" w:lineRule="auto"/>
        <w:rPr>
          <w:rFonts w:ascii="Arial" w:hAnsi="Arial" w:cs="Arial"/>
        </w:rPr>
      </w:pPr>
      <w:r w:rsidRPr="00987AFC">
        <w:rPr>
          <w:rFonts w:ascii="Arial" w:hAnsi="Arial" w:cs="Arial"/>
        </w:rPr>
        <w:t>What factors most strongly influence staff retention among operational frontline employees at Unite Students?</w:t>
      </w:r>
    </w:p>
    <w:p w:rsidR="007F3668" w:rsidRPr="00987AFC" w:rsidRDefault="007F3668" w:rsidP="00987AFC">
      <w:pPr>
        <w:pStyle w:val="NormalWeb"/>
        <w:numPr>
          <w:ilvl w:val="0"/>
          <w:numId w:val="15"/>
        </w:numPr>
        <w:spacing w:line="360" w:lineRule="auto"/>
        <w:rPr>
          <w:rFonts w:ascii="Arial" w:hAnsi="Arial" w:cs="Arial"/>
        </w:rPr>
      </w:pPr>
      <w:r w:rsidRPr="00987AFC">
        <w:rPr>
          <w:rFonts w:ascii="Arial" w:hAnsi="Arial" w:cs="Arial"/>
        </w:rPr>
        <w:t>How do workload intensity and seasonal pressures affect frontline employee wellbeing?</w:t>
      </w:r>
    </w:p>
    <w:p w:rsidR="007F3668" w:rsidRPr="00987AFC" w:rsidRDefault="007F3668" w:rsidP="00987AFC">
      <w:pPr>
        <w:pStyle w:val="NormalWeb"/>
        <w:numPr>
          <w:ilvl w:val="0"/>
          <w:numId w:val="15"/>
        </w:numPr>
        <w:spacing w:line="360" w:lineRule="auto"/>
        <w:rPr>
          <w:rFonts w:ascii="Arial" w:hAnsi="Arial" w:cs="Arial"/>
        </w:rPr>
      </w:pPr>
      <w:r w:rsidRPr="00987AFC">
        <w:rPr>
          <w:rFonts w:ascii="Arial" w:hAnsi="Arial" w:cs="Arial"/>
        </w:rPr>
        <w:t>What role does managerial support play in shaping retention outcomes for frontline staff?</w:t>
      </w:r>
    </w:p>
    <w:p w:rsidR="007F3668" w:rsidRPr="00987AFC" w:rsidRDefault="007F3668" w:rsidP="00987AFC">
      <w:pPr>
        <w:pStyle w:val="NormalWeb"/>
        <w:numPr>
          <w:ilvl w:val="0"/>
          <w:numId w:val="15"/>
        </w:numPr>
        <w:spacing w:line="360" w:lineRule="auto"/>
        <w:rPr>
          <w:rFonts w:ascii="Arial" w:hAnsi="Arial" w:cs="Arial"/>
        </w:rPr>
      </w:pPr>
      <w:r w:rsidRPr="00987AFC">
        <w:rPr>
          <w:rFonts w:ascii="Arial" w:hAnsi="Arial" w:cs="Arial"/>
        </w:rPr>
        <w:t xml:space="preserve">How do frontline employees perceive </w:t>
      </w:r>
      <w:proofErr w:type="spellStart"/>
      <w:r w:rsidR="00527AE3" w:rsidRPr="00987AFC">
        <w:rPr>
          <w:rFonts w:ascii="Arial" w:hAnsi="Arial" w:cs="Arial"/>
        </w:rPr>
        <w:t>organis</w:t>
      </w:r>
      <w:r w:rsidR="00EA13CF" w:rsidRPr="00987AFC">
        <w:rPr>
          <w:rFonts w:ascii="Arial" w:hAnsi="Arial" w:cs="Arial"/>
        </w:rPr>
        <w:t>ational</w:t>
      </w:r>
      <w:proofErr w:type="spellEnd"/>
      <w:r w:rsidRPr="00987AFC">
        <w:rPr>
          <w:rFonts w:ascii="Arial" w:hAnsi="Arial" w:cs="Arial"/>
        </w:rPr>
        <w:t xml:space="preserve"> support and recognition?</w:t>
      </w:r>
    </w:p>
    <w:p w:rsidR="007F3668" w:rsidRPr="00987AFC" w:rsidRDefault="007F3668" w:rsidP="00987AFC">
      <w:pPr>
        <w:pStyle w:val="NormalWeb"/>
        <w:numPr>
          <w:ilvl w:val="0"/>
          <w:numId w:val="15"/>
        </w:numPr>
        <w:spacing w:line="360" w:lineRule="auto"/>
        <w:rPr>
          <w:rFonts w:ascii="Arial" w:hAnsi="Arial" w:cs="Arial"/>
        </w:rPr>
      </w:pPr>
      <w:r w:rsidRPr="00987AFC">
        <w:rPr>
          <w:rFonts w:ascii="Arial" w:hAnsi="Arial" w:cs="Arial"/>
        </w:rPr>
        <w:t>What strategies could Unite Students adopt to improve retention and engagement?</w:t>
      </w:r>
    </w:p>
    <w:p w:rsidR="007F3668" w:rsidRPr="00987AFC" w:rsidRDefault="007F3668" w:rsidP="00987AFC">
      <w:pPr>
        <w:spacing w:line="360" w:lineRule="auto"/>
        <w:rPr>
          <w:rFonts w:ascii="Arial" w:hAnsi="Arial" w:cs="Arial"/>
          <w:sz w:val="24"/>
          <w:szCs w:val="24"/>
        </w:rPr>
      </w:pPr>
    </w:p>
    <w:p w:rsidR="00B818B3" w:rsidRPr="00707172" w:rsidRDefault="00B818B3" w:rsidP="00707172">
      <w:pPr>
        <w:pStyle w:val="Heading1"/>
      </w:pPr>
      <w:bookmarkStart w:id="10" w:name="_Toc224554031"/>
      <w:r w:rsidRPr="00707172">
        <w:rPr>
          <w:rStyle w:val="Strong"/>
          <w:b/>
          <w:bCs/>
        </w:rPr>
        <w:t>3. Critical Literature Review</w:t>
      </w:r>
      <w:bookmarkEnd w:id="10"/>
    </w:p>
    <w:p w:rsidR="00B818B3" w:rsidRPr="00E02C3A" w:rsidRDefault="00B818B3" w:rsidP="00707172">
      <w:pPr>
        <w:pStyle w:val="Heading2"/>
        <w:rPr>
          <w:i/>
          <w:color w:val="C45911" w:themeColor="accent2" w:themeShade="BF"/>
        </w:rPr>
      </w:pPr>
      <w:bookmarkStart w:id="11" w:name="_Toc224554032"/>
      <w:r w:rsidRPr="00E02C3A">
        <w:rPr>
          <w:color w:val="C45911" w:themeColor="accent2" w:themeShade="BF"/>
        </w:rPr>
        <w:t>3.1 Staff Retention in Frontline Service Roles</w:t>
      </w:r>
      <w:bookmarkEnd w:id="11"/>
    </w:p>
    <w:p w:rsidR="00901328" w:rsidRPr="00901328" w:rsidRDefault="00901328" w:rsidP="00901328">
      <w:pPr>
        <w:pStyle w:val="Heading2"/>
        <w:spacing w:line="360" w:lineRule="auto"/>
        <w:rPr>
          <w:rFonts w:ascii="Arial" w:hAnsi="Arial" w:cs="Arial"/>
          <w:b w:val="0"/>
          <w:color w:val="000000" w:themeColor="text1"/>
          <w:sz w:val="24"/>
          <w:szCs w:val="24"/>
        </w:rPr>
      </w:pPr>
      <w:bookmarkStart w:id="12" w:name="_Toc224554033"/>
      <w:r w:rsidRPr="00901328">
        <w:rPr>
          <w:rFonts w:ascii="Arial" w:hAnsi="Arial" w:cs="Arial"/>
          <w:b w:val="0"/>
          <w:color w:val="000000" w:themeColor="text1"/>
          <w:sz w:val="24"/>
          <w:szCs w:val="24"/>
        </w:rPr>
        <w:t xml:space="preserve">Employee retention has now become an issue of concern in service organizations, as high employee turnover can affect the stability of the organization. As argued by Hancock et al. (2013), organizations that experience employee turnover over time may experience a reduction in their performance and productivity due to the loss of organizational knowledge. Allen, Bryant, and </w:t>
      </w:r>
      <w:proofErr w:type="spellStart"/>
      <w:r w:rsidRPr="00901328">
        <w:rPr>
          <w:rFonts w:ascii="Arial" w:hAnsi="Arial" w:cs="Arial"/>
          <w:b w:val="0"/>
          <w:color w:val="000000" w:themeColor="text1"/>
          <w:sz w:val="24"/>
          <w:szCs w:val="24"/>
        </w:rPr>
        <w:t>Vardaman</w:t>
      </w:r>
      <w:proofErr w:type="spellEnd"/>
      <w:r w:rsidRPr="00901328">
        <w:rPr>
          <w:rFonts w:ascii="Arial" w:hAnsi="Arial" w:cs="Arial"/>
          <w:b w:val="0"/>
          <w:color w:val="000000" w:themeColor="text1"/>
          <w:sz w:val="24"/>
          <w:szCs w:val="24"/>
        </w:rPr>
        <w:t xml:space="preserve"> (2010) also argue that retention strategies are essential in maintaining a competent workforce in organizations to retain their competitive edge.</w:t>
      </w:r>
    </w:p>
    <w:p w:rsidR="00901328" w:rsidRPr="00901328" w:rsidRDefault="00901328" w:rsidP="00901328">
      <w:pPr>
        <w:pStyle w:val="Heading2"/>
        <w:spacing w:line="360" w:lineRule="auto"/>
        <w:rPr>
          <w:rFonts w:ascii="Arial" w:hAnsi="Arial" w:cs="Arial"/>
          <w:b w:val="0"/>
          <w:color w:val="000000" w:themeColor="text1"/>
          <w:sz w:val="24"/>
          <w:szCs w:val="24"/>
        </w:rPr>
      </w:pPr>
    </w:p>
    <w:p w:rsidR="00901328" w:rsidRPr="00901328" w:rsidRDefault="00901328" w:rsidP="00901328">
      <w:pPr>
        <w:pStyle w:val="Heading2"/>
        <w:spacing w:line="360" w:lineRule="auto"/>
        <w:rPr>
          <w:rFonts w:ascii="Arial" w:hAnsi="Arial" w:cs="Arial"/>
          <w:b w:val="0"/>
          <w:color w:val="000000" w:themeColor="text1"/>
          <w:sz w:val="24"/>
          <w:szCs w:val="24"/>
        </w:rPr>
      </w:pPr>
      <w:r w:rsidRPr="00901328">
        <w:rPr>
          <w:rFonts w:ascii="Arial" w:hAnsi="Arial" w:cs="Arial"/>
          <w:b w:val="0"/>
          <w:color w:val="000000" w:themeColor="text1"/>
          <w:sz w:val="24"/>
          <w:szCs w:val="24"/>
        </w:rPr>
        <w:lastRenderedPageBreak/>
        <w:t xml:space="preserve">Frontline service employees are more likely to experience high employee turnover due to the nature of their work, which can be demanding. Employees in frontline services have to cope with emotional work, which can be challenging, especially in responding to customers' needs. As argued by </w:t>
      </w:r>
      <w:proofErr w:type="spellStart"/>
      <w:r w:rsidRPr="00901328">
        <w:rPr>
          <w:rFonts w:ascii="Arial" w:hAnsi="Arial" w:cs="Arial"/>
          <w:b w:val="0"/>
          <w:color w:val="000000" w:themeColor="text1"/>
          <w:sz w:val="24"/>
          <w:szCs w:val="24"/>
        </w:rPr>
        <w:t>Karatepe</w:t>
      </w:r>
      <w:proofErr w:type="spellEnd"/>
      <w:r w:rsidRPr="00901328">
        <w:rPr>
          <w:rFonts w:ascii="Arial" w:hAnsi="Arial" w:cs="Arial"/>
          <w:b w:val="0"/>
          <w:color w:val="000000" w:themeColor="text1"/>
          <w:sz w:val="24"/>
          <w:szCs w:val="24"/>
        </w:rPr>
        <w:t xml:space="preserve"> (2013), employees in frontline services have to cope with emotional work, which can be demanding. This can lead to high employee turnover due to the level of stress that </w:t>
      </w:r>
      <w:proofErr w:type="gramStart"/>
      <w:r w:rsidRPr="00901328">
        <w:rPr>
          <w:rFonts w:ascii="Arial" w:hAnsi="Arial" w:cs="Arial"/>
          <w:b w:val="0"/>
          <w:color w:val="000000" w:themeColor="text1"/>
          <w:sz w:val="24"/>
          <w:szCs w:val="24"/>
        </w:rPr>
        <w:t>employees</w:t>
      </w:r>
      <w:proofErr w:type="gramEnd"/>
      <w:r w:rsidRPr="00901328">
        <w:rPr>
          <w:rFonts w:ascii="Arial" w:hAnsi="Arial" w:cs="Arial"/>
          <w:b w:val="0"/>
          <w:color w:val="000000" w:themeColor="text1"/>
          <w:sz w:val="24"/>
          <w:szCs w:val="24"/>
        </w:rPr>
        <w:t xml:space="preserve"> experience.</w:t>
      </w:r>
    </w:p>
    <w:p w:rsidR="00B818B3" w:rsidRPr="00E02C3A" w:rsidRDefault="00B818B3" w:rsidP="00901328">
      <w:pPr>
        <w:pStyle w:val="Heading2"/>
        <w:rPr>
          <w:i/>
          <w:color w:val="C45911" w:themeColor="accent2" w:themeShade="BF"/>
        </w:rPr>
      </w:pPr>
      <w:r w:rsidRPr="00E02C3A">
        <w:rPr>
          <w:color w:val="C45911" w:themeColor="accent2" w:themeShade="BF"/>
        </w:rPr>
        <w:t xml:space="preserve">3.2 Workload, Emotional </w:t>
      </w:r>
      <w:proofErr w:type="spellStart"/>
      <w:r w:rsidRPr="00E02C3A">
        <w:rPr>
          <w:color w:val="C45911" w:themeColor="accent2" w:themeShade="BF"/>
        </w:rPr>
        <w:t>Labour</w:t>
      </w:r>
      <w:proofErr w:type="spellEnd"/>
      <w:r w:rsidRPr="00E02C3A">
        <w:rPr>
          <w:color w:val="C45911" w:themeColor="accent2" w:themeShade="BF"/>
        </w:rPr>
        <w:t xml:space="preserve"> and Employee Wellbeing</w:t>
      </w:r>
      <w:bookmarkEnd w:id="12"/>
    </w:p>
    <w:p w:rsidR="00630CD9" w:rsidRPr="00630CD9" w:rsidRDefault="00630CD9" w:rsidP="00630CD9">
      <w:pPr>
        <w:pStyle w:val="Heading2"/>
        <w:spacing w:line="360" w:lineRule="auto"/>
        <w:rPr>
          <w:rFonts w:ascii="Arial" w:hAnsi="Arial" w:cs="Arial"/>
          <w:b w:val="0"/>
          <w:color w:val="000000" w:themeColor="text1"/>
          <w:sz w:val="24"/>
          <w:szCs w:val="24"/>
        </w:rPr>
      </w:pPr>
      <w:bookmarkStart w:id="13" w:name="_Toc224554034"/>
      <w:r w:rsidRPr="00630CD9">
        <w:rPr>
          <w:rFonts w:ascii="Arial" w:hAnsi="Arial" w:cs="Arial"/>
          <w:b w:val="0"/>
          <w:color w:val="000000" w:themeColor="text1"/>
          <w:sz w:val="24"/>
          <w:szCs w:val="24"/>
        </w:rPr>
        <w:t>The Job Demands-Resources (JD-R) theory has been used as an approach to explain employee well-being and burnout. This theory indicates that job demands, which include workload and emotional demands, can lead to burnout or exhaustion in employees, especially in the absence of job resources (</w:t>
      </w:r>
      <w:proofErr w:type="spellStart"/>
      <w:r w:rsidRPr="00630CD9">
        <w:rPr>
          <w:rFonts w:ascii="Arial" w:hAnsi="Arial" w:cs="Arial"/>
          <w:b w:val="0"/>
          <w:color w:val="000000" w:themeColor="text1"/>
          <w:sz w:val="24"/>
          <w:szCs w:val="24"/>
        </w:rPr>
        <w:t>Demerouti</w:t>
      </w:r>
      <w:proofErr w:type="spellEnd"/>
      <w:r w:rsidRPr="00630CD9">
        <w:rPr>
          <w:rFonts w:ascii="Arial" w:hAnsi="Arial" w:cs="Arial"/>
          <w:b w:val="0"/>
          <w:color w:val="000000" w:themeColor="text1"/>
          <w:sz w:val="24"/>
          <w:szCs w:val="24"/>
        </w:rPr>
        <w:t xml:space="preserve">, 2001). Bakker and </w:t>
      </w:r>
      <w:proofErr w:type="spellStart"/>
      <w:r w:rsidRPr="00630CD9">
        <w:rPr>
          <w:rFonts w:ascii="Arial" w:hAnsi="Arial" w:cs="Arial"/>
          <w:b w:val="0"/>
          <w:color w:val="000000" w:themeColor="text1"/>
          <w:sz w:val="24"/>
          <w:szCs w:val="24"/>
        </w:rPr>
        <w:t>Demerouti</w:t>
      </w:r>
      <w:proofErr w:type="spellEnd"/>
      <w:r w:rsidRPr="00630CD9">
        <w:rPr>
          <w:rFonts w:ascii="Arial" w:hAnsi="Arial" w:cs="Arial"/>
          <w:b w:val="0"/>
          <w:color w:val="000000" w:themeColor="text1"/>
          <w:sz w:val="24"/>
          <w:szCs w:val="24"/>
        </w:rPr>
        <w:t xml:space="preserve"> (2017) also indicate that job resources, which include managerial support, autonomy, and well-being, can reduce the negative effects of job demands, thus improving employee engagement. </w:t>
      </w:r>
    </w:p>
    <w:p w:rsidR="00630CD9" w:rsidRPr="00630CD9" w:rsidRDefault="00630CD9" w:rsidP="00630CD9">
      <w:pPr>
        <w:pStyle w:val="Heading2"/>
        <w:spacing w:line="360" w:lineRule="auto"/>
        <w:rPr>
          <w:rFonts w:ascii="Arial" w:hAnsi="Arial" w:cs="Arial"/>
          <w:b w:val="0"/>
          <w:color w:val="000000" w:themeColor="text1"/>
          <w:sz w:val="24"/>
          <w:szCs w:val="24"/>
        </w:rPr>
      </w:pPr>
      <w:r w:rsidRPr="00630CD9">
        <w:rPr>
          <w:rFonts w:ascii="Arial" w:hAnsi="Arial" w:cs="Arial"/>
          <w:b w:val="0"/>
          <w:color w:val="000000" w:themeColor="text1"/>
          <w:sz w:val="24"/>
          <w:szCs w:val="24"/>
        </w:rPr>
        <w:t xml:space="preserve">Emotional </w:t>
      </w:r>
      <w:proofErr w:type="spellStart"/>
      <w:r w:rsidRPr="00630CD9">
        <w:rPr>
          <w:rFonts w:ascii="Arial" w:hAnsi="Arial" w:cs="Arial"/>
          <w:b w:val="0"/>
          <w:color w:val="000000" w:themeColor="text1"/>
          <w:sz w:val="24"/>
          <w:szCs w:val="24"/>
        </w:rPr>
        <w:t>labour</w:t>
      </w:r>
      <w:proofErr w:type="spellEnd"/>
      <w:r w:rsidRPr="00630CD9">
        <w:rPr>
          <w:rFonts w:ascii="Arial" w:hAnsi="Arial" w:cs="Arial"/>
          <w:b w:val="0"/>
          <w:color w:val="000000" w:themeColor="text1"/>
          <w:sz w:val="24"/>
          <w:szCs w:val="24"/>
        </w:rPr>
        <w:t xml:space="preserve"> has been described as the process of managing emotions to meet </w:t>
      </w:r>
      <w:proofErr w:type="spellStart"/>
      <w:r w:rsidRPr="00630CD9">
        <w:rPr>
          <w:rFonts w:ascii="Arial" w:hAnsi="Arial" w:cs="Arial"/>
          <w:b w:val="0"/>
          <w:color w:val="000000" w:themeColor="text1"/>
          <w:sz w:val="24"/>
          <w:szCs w:val="24"/>
        </w:rPr>
        <w:t>organisational</w:t>
      </w:r>
      <w:proofErr w:type="spellEnd"/>
      <w:r w:rsidRPr="00630CD9">
        <w:rPr>
          <w:rFonts w:ascii="Arial" w:hAnsi="Arial" w:cs="Arial"/>
          <w:b w:val="0"/>
          <w:color w:val="000000" w:themeColor="text1"/>
          <w:sz w:val="24"/>
          <w:szCs w:val="24"/>
        </w:rPr>
        <w:t xml:space="preserve"> demands. This is common in service-oriented businesses (</w:t>
      </w:r>
      <w:proofErr w:type="spellStart"/>
      <w:r w:rsidRPr="00630CD9">
        <w:rPr>
          <w:rFonts w:ascii="Arial" w:hAnsi="Arial" w:cs="Arial"/>
          <w:b w:val="0"/>
          <w:color w:val="000000" w:themeColor="text1"/>
          <w:sz w:val="24"/>
          <w:szCs w:val="24"/>
        </w:rPr>
        <w:t>Grandey</w:t>
      </w:r>
      <w:proofErr w:type="spellEnd"/>
      <w:r w:rsidRPr="00630CD9">
        <w:rPr>
          <w:rFonts w:ascii="Arial" w:hAnsi="Arial" w:cs="Arial"/>
          <w:b w:val="0"/>
          <w:color w:val="000000" w:themeColor="text1"/>
          <w:sz w:val="24"/>
          <w:szCs w:val="24"/>
        </w:rPr>
        <w:t xml:space="preserve">, 2003). Research has shown that emotional </w:t>
      </w:r>
      <w:proofErr w:type="spellStart"/>
      <w:r w:rsidRPr="00630CD9">
        <w:rPr>
          <w:rFonts w:ascii="Arial" w:hAnsi="Arial" w:cs="Arial"/>
          <w:b w:val="0"/>
          <w:color w:val="000000" w:themeColor="text1"/>
          <w:sz w:val="24"/>
          <w:szCs w:val="24"/>
        </w:rPr>
        <w:t>labour</w:t>
      </w:r>
      <w:proofErr w:type="spellEnd"/>
      <w:r w:rsidRPr="00630CD9">
        <w:rPr>
          <w:rFonts w:ascii="Arial" w:hAnsi="Arial" w:cs="Arial"/>
          <w:b w:val="0"/>
          <w:color w:val="000000" w:themeColor="text1"/>
          <w:sz w:val="24"/>
          <w:szCs w:val="24"/>
        </w:rPr>
        <w:t xml:space="preserve"> can lead to emotional exhaustion or burnout, especially in situations where employees are expected to suppress negative emotions in the line of duty (</w:t>
      </w:r>
      <w:proofErr w:type="spellStart"/>
      <w:r w:rsidRPr="00630CD9">
        <w:rPr>
          <w:rFonts w:ascii="Arial" w:hAnsi="Arial" w:cs="Arial"/>
          <w:b w:val="0"/>
          <w:color w:val="000000" w:themeColor="text1"/>
          <w:sz w:val="24"/>
          <w:szCs w:val="24"/>
        </w:rPr>
        <w:t>Grandey</w:t>
      </w:r>
      <w:proofErr w:type="spellEnd"/>
      <w:r w:rsidRPr="00630CD9">
        <w:rPr>
          <w:rFonts w:ascii="Arial" w:hAnsi="Arial" w:cs="Arial"/>
          <w:b w:val="0"/>
          <w:color w:val="000000" w:themeColor="text1"/>
          <w:sz w:val="24"/>
          <w:szCs w:val="24"/>
        </w:rPr>
        <w:t xml:space="preserve"> and Gabriel, 2015). However, it has also been suggested that the negative effects of emotional </w:t>
      </w:r>
      <w:proofErr w:type="spellStart"/>
      <w:r w:rsidRPr="00630CD9">
        <w:rPr>
          <w:rFonts w:ascii="Arial" w:hAnsi="Arial" w:cs="Arial"/>
          <w:b w:val="0"/>
          <w:color w:val="000000" w:themeColor="text1"/>
          <w:sz w:val="24"/>
          <w:szCs w:val="24"/>
        </w:rPr>
        <w:t>labour</w:t>
      </w:r>
      <w:proofErr w:type="spellEnd"/>
      <w:r w:rsidRPr="00630CD9">
        <w:rPr>
          <w:rFonts w:ascii="Arial" w:hAnsi="Arial" w:cs="Arial"/>
          <w:b w:val="0"/>
          <w:color w:val="000000" w:themeColor="text1"/>
          <w:sz w:val="24"/>
          <w:szCs w:val="24"/>
        </w:rPr>
        <w:t xml:space="preserve"> can be managed in an </w:t>
      </w:r>
      <w:proofErr w:type="spellStart"/>
      <w:r w:rsidRPr="00630CD9">
        <w:rPr>
          <w:rFonts w:ascii="Arial" w:hAnsi="Arial" w:cs="Arial"/>
          <w:b w:val="0"/>
          <w:color w:val="000000" w:themeColor="text1"/>
          <w:sz w:val="24"/>
          <w:szCs w:val="24"/>
        </w:rPr>
        <w:t>organisation</w:t>
      </w:r>
      <w:proofErr w:type="spellEnd"/>
      <w:r w:rsidRPr="00630CD9">
        <w:rPr>
          <w:rFonts w:ascii="Arial" w:hAnsi="Arial" w:cs="Arial"/>
          <w:b w:val="0"/>
          <w:color w:val="000000" w:themeColor="text1"/>
          <w:sz w:val="24"/>
          <w:szCs w:val="24"/>
        </w:rPr>
        <w:t xml:space="preserve"> with strong leadership (Boxall and </w:t>
      </w:r>
      <w:proofErr w:type="spellStart"/>
      <w:r w:rsidRPr="00630CD9">
        <w:rPr>
          <w:rFonts w:ascii="Arial" w:hAnsi="Arial" w:cs="Arial"/>
          <w:b w:val="0"/>
          <w:color w:val="000000" w:themeColor="text1"/>
          <w:sz w:val="24"/>
          <w:szCs w:val="24"/>
        </w:rPr>
        <w:t>Macky</w:t>
      </w:r>
      <w:proofErr w:type="spellEnd"/>
      <w:r w:rsidRPr="00630CD9">
        <w:rPr>
          <w:rFonts w:ascii="Arial" w:hAnsi="Arial" w:cs="Arial"/>
          <w:b w:val="0"/>
          <w:color w:val="000000" w:themeColor="text1"/>
          <w:sz w:val="24"/>
          <w:szCs w:val="24"/>
        </w:rPr>
        <w:t>, 2014).</w:t>
      </w:r>
    </w:p>
    <w:p w:rsidR="00B818B3" w:rsidRPr="00E02C3A" w:rsidRDefault="00B818B3" w:rsidP="00630CD9">
      <w:pPr>
        <w:pStyle w:val="Heading2"/>
        <w:rPr>
          <w:i/>
          <w:color w:val="C45911" w:themeColor="accent2" w:themeShade="BF"/>
        </w:rPr>
      </w:pPr>
      <w:r w:rsidRPr="00E02C3A">
        <w:rPr>
          <w:color w:val="C45911" w:themeColor="accent2" w:themeShade="BF"/>
        </w:rPr>
        <w:t>3.3 Managerial Support and Organisational Practices</w:t>
      </w:r>
      <w:bookmarkEnd w:id="13"/>
    </w:p>
    <w:p w:rsidR="000A7AA5" w:rsidRPr="000A7AA5" w:rsidRDefault="000A7AA5" w:rsidP="000A7AA5">
      <w:pPr>
        <w:pStyle w:val="Heading2"/>
        <w:spacing w:line="360" w:lineRule="auto"/>
        <w:rPr>
          <w:rFonts w:ascii="Arial" w:hAnsi="Arial" w:cs="Arial"/>
          <w:b w:val="0"/>
          <w:bCs w:val="0"/>
          <w:sz w:val="24"/>
          <w:szCs w:val="24"/>
        </w:rPr>
      </w:pPr>
      <w:bookmarkStart w:id="14" w:name="_Toc224554035"/>
      <w:r w:rsidRPr="000A7AA5">
        <w:rPr>
          <w:rFonts w:ascii="Arial" w:hAnsi="Arial" w:cs="Arial"/>
          <w:b w:val="0"/>
          <w:bCs w:val="0"/>
          <w:sz w:val="24"/>
          <w:szCs w:val="24"/>
        </w:rPr>
        <w:t>Support from managerial staff is very important in influencing employee attitudes. According to Social Exchange Theory, employees form a reciprocal relationship with their organizations based on feelings of fairness (</w:t>
      </w:r>
      <w:proofErr w:type="spellStart"/>
      <w:r w:rsidRPr="000A7AA5">
        <w:rPr>
          <w:rFonts w:ascii="Arial" w:hAnsi="Arial" w:cs="Arial"/>
          <w:b w:val="0"/>
          <w:bCs w:val="0"/>
          <w:sz w:val="24"/>
          <w:szCs w:val="24"/>
        </w:rPr>
        <w:t>Blau</w:t>
      </w:r>
      <w:proofErr w:type="spellEnd"/>
      <w:r w:rsidRPr="000A7AA5">
        <w:rPr>
          <w:rFonts w:ascii="Arial" w:hAnsi="Arial" w:cs="Arial"/>
          <w:b w:val="0"/>
          <w:bCs w:val="0"/>
          <w:sz w:val="24"/>
          <w:szCs w:val="24"/>
        </w:rPr>
        <w:t>, 1964). If employees perceive that their organization is appreciative of their efforts, they will reciprocate by being loyal to their organization (</w:t>
      </w:r>
      <w:proofErr w:type="spellStart"/>
      <w:r w:rsidRPr="000A7AA5">
        <w:rPr>
          <w:rFonts w:ascii="Arial" w:hAnsi="Arial" w:cs="Arial"/>
          <w:b w:val="0"/>
          <w:bCs w:val="0"/>
          <w:sz w:val="24"/>
          <w:szCs w:val="24"/>
        </w:rPr>
        <w:t>Cropanzano</w:t>
      </w:r>
      <w:proofErr w:type="spellEnd"/>
      <w:r w:rsidRPr="000A7AA5">
        <w:rPr>
          <w:rFonts w:ascii="Arial" w:hAnsi="Arial" w:cs="Arial"/>
          <w:b w:val="0"/>
          <w:bCs w:val="0"/>
          <w:sz w:val="24"/>
          <w:szCs w:val="24"/>
        </w:rPr>
        <w:t xml:space="preserve"> &amp; Mitchell, 2005).</w:t>
      </w:r>
    </w:p>
    <w:p w:rsidR="000A7AA5" w:rsidRDefault="000A7AA5" w:rsidP="000A7AA5">
      <w:pPr>
        <w:pStyle w:val="Heading2"/>
        <w:spacing w:line="360" w:lineRule="auto"/>
        <w:rPr>
          <w:rFonts w:ascii="Arial" w:hAnsi="Arial" w:cs="Arial"/>
          <w:b w:val="0"/>
          <w:bCs w:val="0"/>
          <w:sz w:val="24"/>
          <w:szCs w:val="24"/>
        </w:rPr>
      </w:pPr>
      <w:r w:rsidRPr="000A7AA5">
        <w:rPr>
          <w:rFonts w:ascii="Arial" w:hAnsi="Arial" w:cs="Arial"/>
          <w:b w:val="0"/>
          <w:bCs w:val="0"/>
          <w:sz w:val="24"/>
          <w:szCs w:val="24"/>
        </w:rPr>
        <w:lastRenderedPageBreak/>
        <w:t xml:space="preserve">This view is supported by various empirical studies. </w:t>
      </w:r>
      <w:proofErr w:type="spellStart"/>
      <w:r w:rsidRPr="000A7AA5">
        <w:rPr>
          <w:rFonts w:ascii="Arial" w:hAnsi="Arial" w:cs="Arial"/>
          <w:b w:val="0"/>
          <w:bCs w:val="0"/>
          <w:sz w:val="24"/>
          <w:szCs w:val="24"/>
        </w:rPr>
        <w:t>Eisenberger</w:t>
      </w:r>
      <w:proofErr w:type="spellEnd"/>
      <w:r w:rsidRPr="000A7AA5">
        <w:rPr>
          <w:rFonts w:ascii="Arial" w:hAnsi="Arial" w:cs="Arial"/>
          <w:b w:val="0"/>
          <w:bCs w:val="0"/>
          <w:sz w:val="24"/>
          <w:szCs w:val="24"/>
        </w:rPr>
        <w:t xml:space="preserve"> et al. (2002) argue that supervisor support is strongly correlated with job satisfaction and lower turnover intentions. According to </w:t>
      </w:r>
      <w:proofErr w:type="spellStart"/>
      <w:r w:rsidRPr="000A7AA5">
        <w:rPr>
          <w:rFonts w:ascii="Arial" w:hAnsi="Arial" w:cs="Arial"/>
          <w:b w:val="0"/>
          <w:bCs w:val="0"/>
          <w:sz w:val="24"/>
          <w:szCs w:val="24"/>
        </w:rPr>
        <w:t>Kuvaas</w:t>
      </w:r>
      <w:proofErr w:type="spellEnd"/>
      <w:r w:rsidRPr="000A7AA5">
        <w:rPr>
          <w:rFonts w:ascii="Arial" w:hAnsi="Arial" w:cs="Arial"/>
          <w:b w:val="0"/>
          <w:bCs w:val="0"/>
          <w:sz w:val="24"/>
          <w:szCs w:val="24"/>
        </w:rPr>
        <w:t xml:space="preserve"> et al. (2017), leadership styles that focus on employee development are very important in improving employee retention.</w:t>
      </w:r>
    </w:p>
    <w:p w:rsidR="00B818B3" w:rsidRPr="00E02C3A" w:rsidRDefault="00B818B3" w:rsidP="000A7AA5">
      <w:pPr>
        <w:pStyle w:val="Heading2"/>
        <w:rPr>
          <w:i/>
          <w:color w:val="C45911" w:themeColor="accent2" w:themeShade="BF"/>
        </w:rPr>
      </w:pPr>
      <w:r w:rsidRPr="00E02C3A">
        <w:rPr>
          <w:color w:val="C45911" w:themeColor="accent2" w:themeShade="BF"/>
        </w:rPr>
        <w:t>3.4 Research Gap</w:t>
      </w:r>
      <w:bookmarkEnd w:id="14"/>
    </w:p>
    <w:p w:rsidR="007B5C61" w:rsidRPr="007B5C61" w:rsidRDefault="007B5C61" w:rsidP="007B5C61">
      <w:pPr>
        <w:pStyle w:val="Heading1"/>
        <w:spacing w:line="360" w:lineRule="auto"/>
        <w:rPr>
          <w:rFonts w:ascii="Arial" w:hAnsi="Arial" w:cs="Arial"/>
          <w:b w:val="0"/>
          <w:bCs w:val="0"/>
          <w:kern w:val="0"/>
          <w:sz w:val="24"/>
          <w:szCs w:val="24"/>
        </w:rPr>
      </w:pPr>
      <w:bookmarkStart w:id="15" w:name="_Toc224554036"/>
      <w:r w:rsidRPr="007B5C61">
        <w:rPr>
          <w:rFonts w:ascii="Arial" w:hAnsi="Arial" w:cs="Arial"/>
          <w:b w:val="0"/>
          <w:bCs w:val="0"/>
          <w:kern w:val="0"/>
          <w:sz w:val="24"/>
          <w:szCs w:val="24"/>
        </w:rPr>
        <w:t>Although employee retention in hospitality and service industries has been extensively studied, there is a lack of in-depth research in relation to purpose-built student accommodation (PBSA) sector employee retention. The nature of frontline employees in the PBSA sector involves multiple roles and responsibilities, such as operational and pastoral care aspects, which provide a distinct work environment with service and care aspects.</w:t>
      </w:r>
    </w:p>
    <w:p w:rsidR="007B5C61" w:rsidRDefault="007B5C61" w:rsidP="007B5C61">
      <w:pPr>
        <w:pStyle w:val="Heading1"/>
        <w:spacing w:line="360" w:lineRule="auto"/>
        <w:rPr>
          <w:rFonts w:ascii="Arial" w:hAnsi="Arial" w:cs="Arial"/>
          <w:b w:val="0"/>
          <w:bCs w:val="0"/>
          <w:kern w:val="0"/>
          <w:sz w:val="24"/>
          <w:szCs w:val="24"/>
        </w:rPr>
      </w:pPr>
      <w:r w:rsidRPr="007B5C61">
        <w:rPr>
          <w:rFonts w:ascii="Arial" w:hAnsi="Arial" w:cs="Arial"/>
          <w:b w:val="0"/>
          <w:bCs w:val="0"/>
          <w:kern w:val="0"/>
          <w:sz w:val="24"/>
          <w:szCs w:val="24"/>
        </w:rPr>
        <w:t xml:space="preserve">Consequently, there is a need for further research to explore the relationship between workload and emotional </w:t>
      </w:r>
      <w:proofErr w:type="spellStart"/>
      <w:r w:rsidRPr="007B5C61">
        <w:rPr>
          <w:rFonts w:ascii="Arial" w:hAnsi="Arial" w:cs="Arial"/>
          <w:b w:val="0"/>
          <w:bCs w:val="0"/>
          <w:kern w:val="0"/>
          <w:sz w:val="24"/>
          <w:szCs w:val="24"/>
        </w:rPr>
        <w:t>labour</w:t>
      </w:r>
      <w:proofErr w:type="spellEnd"/>
      <w:r w:rsidRPr="007B5C61">
        <w:rPr>
          <w:rFonts w:ascii="Arial" w:hAnsi="Arial" w:cs="Arial"/>
          <w:b w:val="0"/>
          <w:bCs w:val="0"/>
          <w:kern w:val="0"/>
          <w:sz w:val="24"/>
          <w:szCs w:val="24"/>
        </w:rPr>
        <w:t xml:space="preserve"> in relation to managerial styles in this unique environment. This study aims to address this knowledge gap by examining the frontline employees in Unite Students and provide a better understanding of employee retention issues in the PBSA sector.</w:t>
      </w:r>
    </w:p>
    <w:p w:rsidR="007F3668" w:rsidRPr="00707172" w:rsidRDefault="007F3668" w:rsidP="007B5C61">
      <w:pPr>
        <w:pStyle w:val="Heading1"/>
        <w:spacing w:line="360" w:lineRule="auto"/>
      </w:pPr>
      <w:r w:rsidRPr="00707172">
        <w:rPr>
          <w:rStyle w:val="Strong"/>
          <w:b/>
          <w:bCs/>
        </w:rPr>
        <w:t>4. Research Methodology and Design</w:t>
      </w:r>
      <w:bookmarkEnd w:id="15"/>
    </w:p>
    <w:p w:rsidR="007F3668" w:rsidRPr="00E02C3A" w:rsidRDefault="007F3668" w:rsidP="00707172">
      <w:pPr>
        <w:pStyle w:val="Heading2"/>
        <w:rPr>
          <w:color w:val="C45911" w:themeColor="accent2" w:themeShade="BF"/>
        </w:rPr>
      </w:pPr>
      <w:bookmarkStart w:id="16" w:name="_Toc224554037"/>
      <w:r w:rsidRPr="00E02C3A">
        <w:rPr>
          <w:rStyle w:val="Strong"/>
          <w:b/>
          <w:bCs/>
          <w:color w:val="C45911" w:themeColor="accent2" w:themeShade="BF"/>
        </w:rPr>
        <w:t>4.1 Research Approach</w:t>
      </w:r>
      <w:bookmarkEnd w:id="16"/>
    </w:p>
    <w:p w:rsidR="007F3668" w:rsidRPr="00987AFC" w:rsidRDefault="007F3668" w:rsidP="00987AFC">
      <w:pPr>
        <w:pStyle w:val="NormalWeb"/>
        <w:spacing w:line="360" w:lineRule="auto"/>
        <w:rPr>
          <w:rFonts w:ascii="Arial" w:hAnsi="Arial" w:cs="Arial"/>
        </w:rPr>
      </w:pPr>
      <w:r w:rsidRPr="00987AFC">
        <w:rPr>
          <w:rFonts w:ascii="Arial" w:hAnsi="Arial" w:cs="Arial"/>
        </w:rPr>
        <w:t>A mixed-methods approach combines quantitative surveys and qualitative interviews to capture both patterns and experiences (Creswell, 2014).</w:t>
      </w:r>
    </w:p>
    <w:p w:rsidR="007F3668" w:rsidRPr="00E02C3A" w:rsidRDefault="007F3668" w:rsidP="00707172">
      <w:pPr>
        <w:pStyle w:val="Heading2"/>
        <w:rPr>
          <w:color w:val="C45911" w:themeColor="accent2" w:themeShade="BF"/>
        </w:rPr>
      </w:pPr>
      <w:bookmarkStart w:id="17" w:name="_Toc224554038"/>
      <w:r w:rsidRPr="00E02C3A">
        <w:rPr>
          <w:rStyle w:val="Strong"/>
          <w:b/>
          <w:bCs/>
          <w:color w:val="C45911" w:themeColor="accent2" w:themeShade="BF"/>
        </w:rPr>
        <w:t>4.2 Data Collection Methods</w:t>
      </w:r>
      <w:bookmarkEnd w:id="17"/>
    </w:p>
    <w:p w:rsidR="007F3668" w:rsidRPr="00987AFC" w:rsidRDefault="007F3668" w:rsidP="00987AFC">
      <w:pPr>
        <w:pStyle w:val="NormalWeb"/>
        <w:numPr>
          <w:ilvl w:val="0"/>
          <w:numId w:val="16"/>
        </w:numPr>
        <w:spacing w:line="360" w:lineRule="auto"/>
        <w:rPr>
          <w:rFonts w:ascii="Arial" w:hAnsi="Arial" w:cs="Arial"/>
        </w:rPr>
      </w:pPr>
      <w:r w:rsidRPr="00987AFC">
        <w:rPr>
          <w:rStyle w:val="Strong"/>
          <w:rFonts w:ascii="Arial" w:hAnsi="Arial" w:cs="Arial"/>
        </w:rPr>
        <w:t>Quantitative survey:</w:t>
      </w:r>
      <w:r w:rsidRPr="00987AFC">
        <w:rPr>
          <w:rFonts w:ascii="Arial" w:hAnsi="Arial" w:cs="Arial"/>
        </w:rPr>
        <w:t xml:space="preserve"> Measures workload, emotional labour, managerial support, wellbeing, job satisfaction, and turnover intentions.</w:t>
      </w:r>
      <w:r w:rsidRPr="00987AFC">
        <w:rPr>
          <w:rFonts w:ascii="Arial" w:hAnsi="Arial" w:cs="Arial"/>
        </w:rPr>
        <w:br/>
      </w:r>
      <w:r w:rsidRPr="00987AFC">
        <w:rPr>
          <w:rStyle w:val="Emphasis"/>
          <w:rFonts w:ascii="Arial" w:eastAsiaTheme="majorEastAsia" w:hAnsi="Arial" w:cs="Arial"/>
        </w:rPr>
        <w:t>Advantage:</w:t>
      </w:r>
      <w:r w:rsidRPr="00987AFC">
        <w:rPr>
          <w:rFonts w:ascii="Arial" w:hAnsi="Arial" w:cs="Arial"/>
        </w:rPr>
        <w:t xml:space="preserve"> Efficient collection from a large sample; identifies patterns and relationships.</w:t>
      </w:r>
    </w:p>
    <w:p w:rsidR="007F3668" w:rsidRPr="00987AFC" w:rsidRDefault="007F3668" w:rsidP="00987AFC">
      <w:pPr>
        <w:pStyle w:val="NormalWeb"/>
        <w:numPr>
          <w:ilvl w:val="0"/>
          <w:numId w:val="16"/>
        </w:numPr>
        <w:spacing w:line="360" w:lineRule="auto"/>
        <w:rPr>
          <w:rFonts w:ascii="Arial" w:hAnsi="Arial" w:cs="Arial"/>
        </w:rPr>
      </w:pPr>
      <w:r w:rsidRPr="00987AFC">
        <w:rPr>
          <w:rStyle w:val="Strong"/>
          <w:rFonts w:ascii="Arial" w:hAnsi="Arial" w:cs="Arial"/>
        </w:rPr>
        <w:lastRenderedPageBreak/>
        <w:t>Semi-structured interviews:</w:t>
      </w:r>
      <w:r w:rsidRPr="00987AFC">
        <w:rPr>
          <w:rFonts w:ascii="Arial" w:hAnsi="Arial" w:cs="Arial"/>
        </w:rPr>
        <w:t xml:space="preserve"> Gain insight into lived experiences and </w:t>
      </w:r>
      <w:proofErr w:type="spellStart"/>
      <w:r w:rsidR="001D26AE" w:rsidRPr="00987AFC">
        <w:rPr>
          <w:rFonts w:ascii="Arial" w:hAnsi="Arial" w:cs="Arial"/>
        </w:rPr>
        <w:t>organis</w:t>
      </w:r>
      <w:r w:rsidR="00EA13CF" w:rsidRPr="00987AFC">
        <w:rPr>
          <w:rFonts w:ascii="Arial" w:hAnsi="Arial" w:cs="Arial"/>
        </w:rPr>
        <w:t>ational</w:t>
      </w:r>
      <w:proofErr w:type="spellEnd"/>
      <w:r w:rsidRPr="00987AFC">
        <w:rPr>
          <w:rFonts w:ascii="Arial" w:hAnsi="Arial" w:cs="Arial"/>
        </w:rPr>
        <w:t xml:space="preserve"> context.</w:t>
      </w:r>
      <w:r w:rsidRPr="00987AFC">
        <w:rPr>
          <w:rFonts w:ascii="Arial" w:hAnsi="Arial" w:cs="Arial"/>
        </w:rPr>
        <w:br/>
      </w:r>
      <w:r w:rsidRPr="00987AFC">
        <w:rPr>
          <w:rStyle w:val="Emphasis"/>
          <w:rFonts w:ascii="Arial" w:eastAsiaTheme="majorEastAsia" w:hAnsi="Arial" w:cs="Arial"/>
        </w:rPr>
        <w:t>Advantage:</w:t>
      </w:r>
      <w:r w:rsidRPr="00987AFC">
        <w:rPr>
          <w:rFonts w:ascii="Arial" w:hAnsi="Arial" w:cs="Arial"/>
        </w:rPr>
        <w:t xml:space="preserve"> Allows detailed explanations and emerging themes.</w:t>
      </w:r>
    </w:p>
    <w:p w:rsidR="007F3668" w:rsidRPr="00E02C3A" w:rsidRDefault="007F3668" w:rsidP="00707172">
      <w:pPr>
        <w:pStyle w:val="Heading2"/>
        <w:rPr>
          <w:color w:val="C45911" w:themeColor="accent2" w:themeShade="BF"/>
        </w:rPr>
      </w:pPr>
      <w:bookmarkStart w:id="18" w:name="_Toc224554039"/>
      <w:r w:rsidRPr="00E02C3A">
        <w:rPr>
          <w:rStyle w:val="Strong"/>
          <w:b/>
          <w:bCs/>
          <w:color w:val="C45911" w:themeColor="accent2" w:themeShade="BF"/>
        </w:rPr>
        <w:t>4.3 Sampling Strategy</w:t>
      </w:r>
      <w:bookmarkEnd w:id="18"/>
    </w:p>
    <w:p w:rsidR="007F3668" w:rsidRPr="00987AFC" w:rsidRDefault="007F3668" w:rsidP="00987AFC">
      <w:pPr>
        <w:pStyle w:val="NormalWeb"/>
        <w:numPr>
          <w:ilvl w:val="0"/>
          <w:numId w:val="17"/>
        </w:numPr>
        <w:spacing w:line="360" w:lineRule="auto"/>
        <w:rPr>
          <w:rFonts w:ascii="Arial" w:hAnsi="Arial" w:cs="Arial"/>
        </w:rPr>
      </w:pPr>
      <w:r w:rsidRPr="00987AFC">
        <w:rPr>
          <w:rStyle w:val="Strong"/>
          <w:rFonts w:ascii="Arial" w:hAnsi="Arial" w:cs="Arial"/>
        </w:rPr>
        <w:t>Survey:</w:t>
      </w:r>
      <w:r w:rsidRPr="00987AFC">
        <w:rPr>
          <w:rFonts w:ascii="Arial" w:hAnsi="Arial" w:cs="Arial"/>
        </w:rPr>
        <w:t xml:space="preserve"> Stratified sampling across sites and roles.</w:t>
      </w:r>
    </w:p>
    <w:p w:rsidR="007F3668" w:rsidRPr="00987AFC" w:rsidRDefault="007F3668" w:rsidP="00987AFC">
      <w:pPr>
        <w:pStyle w:val="NormalWeb"/>
        <w:numPr>
          <w:ilvl w:val="0"/>
          <w:numId w:val="17"/>
        </w:numPr>
        <w:spacing w:line="360" w:lineRule="auto"/>
        <w:rPr>
          <w:rFonts w:ascii="Arial" w:hAnsi="Arial" w:cs="Arial"/>
        </w:rPr>
      </w:pPr>
      <w:r w:rsidRPr="00987AFC">
        <w:rPr>
          <w:rStyle w:val="Strong"/>
          <w:rFonts w:ascii="Arial" w:hAnsi="Arial" w:cs="Arial"/>
        </w:rPr>
        <w:t>Interviews:</w:t>
      </w:r>
      <w:r w:rsidRPr="00987AFC">
        <w:rPr>
          <w:rFonts w:ascii="Arial" w:hAnsi="Arial" w:cs="Arial"/>
        </w:rPr>
        <w:t xml:space="preserve"> Purposive sampling of employees and managers with relevant experience.</w:t>
      </w:r>
    </w:p>
    <w:p w:rsidR="007F3668" w:rsidRPr="00E02C3A" w:rsidRDefault="007F3668" w:rsidP="00707172">
      <w:pPr>
        <w:pStyle w:val="Heading2"/>
        <w:rPr>
          <w:color w:val="C45911" w:themeColor="accent2" w:themeShade="BF"/>
        </w:rPr>
      </w:pPr>
      <w:bookmarkStart w:id="19" w:name="_Toc224554040"/>
      <w:r w:rsidRPr="00E02C3A">
        <w:rPr>
          <w:rStyle w:val="Strong"/>
          <w:b/>
          <w:bCs/>
          <w:color w:val="C45911" w:themeColor="accent2" w:themeShade="BF"/>
        </w:rPr>
        <w:t>4.4 Data Analysis</w:t>
      </w:r>
      <w:bookmarkEnd w:id="19"/>
    </w:p>
    <w:p w:rsidR="007F3668" w:rsidRPr="00987AFC" w:rsidRDefault="007F3668" w:rsidP="00987AFC">
      <w:pPr>
        <w:pStyle w:val="NormalWeb"/>
        <w:numPr>
          <w:ilvl w:val="0"/>
          <w:numId w:val="18"/>
        </w:numPr>
        <w:spacing w:line="360" w:lineRule="auto"/>
        <w:rPr>
          <w:rFonts w:ascii="Arial" w:hAnsi="Arial" w:cs="Arial"/>
        </w:rPr>
      </w:pPr>
      <w:r w:rsidRPr="00987AFC">
        <w:rPr>
          <w:rStyle w:val="Strong"/>
          <w:rFonts w:ascii="Arial" w:hAnsi="Arial" w:cs="Arial"/>
        </w:rPr>
        <w:t>Quantitative:</w:t>
      </w:r>
      <w:r w:rsidRPr="00987AFC">
        <w:rPr>
          <w:rFonts w:ascii="Arial" w:hAnsi="Arial" w:cs="Arial"/>
        </w:rPr>
        <w:t xml:space="preserve"> Descriptive statistics and correlation analysis.</w:t>
      </w:r>
    </w:p>
    <w:p w:rsidR="007F3668" w:rsidRPr="00987AFC" w:rsidRDefault="007F3668" w:rsidP="00987AFC">
      <w:pPr>
        <w:pStyle w:val="NormalWeb"/>
        <w:numPr>
          <w:ilvl w:val="0"/>
          <w:numId w:val="18"/>
        </w:numPr>
        <w:spacing w:line="360" w:lineRule="auto"/>
        <w:rPr>
          <w:rFonts w:ascii="Arial" w:hAnsi="Arial" w:cs="Arial"/>
        </w:rPr>
      </w:pPr>
      <w:r w:rsidRPr="00987AFC">
        <w:rPr>
          <w:rStyle w:val="Strong"/>
          <w:rFonts w:ascii="Arial" w:hAnsi="Arial" w:cs="Arial"/>
        </w:rPr>
        <w:t>Qualitative:</w:t>
      </w:r>
      <w:r w:rsidRPr="00987AFC">
        <w:rPr>
          <w:rFonts w:ascii="Arial" w:hAnsi="Arial" w:cs="Arial"/>
        </w:rPr>
        <w:t xml:space="preserve"> Thematic analysis (Braun &amp; Clarke, 2006).</w:t>
      </w:r>
    </w:p>
    <w:p w:rsidR="00AA7DFF" w:rsidRPr="00987AFC" w:rsidRDefault="00AA7DFF" w:rsidP="00987AFC">
      <w:pPr>
        <w:pStyle w:val="NormalWeb"/>
        <w:spacing w:line="360" w:lineRule="auto"/>
        <w:ind w:left="720"/>
        <w:rPr>
          <w:rFonts w:ascii="Arial" w:hAnsi="Arial" w:cs="Arial"/>
        </w:rPr>
      </w:pPr>
      <w:r w:rsidRPr="00987AFC">
        <w:rPr>
          <w:rFonts w:ascii="Arial" w:hAnsi="Arial" w:cs="Arial"/>
        </w:rPr>
        <w:t>Using both quantitative and qualitative methods enables methodological triangulation, improving the reliability and validity of the research findings.</w:t>
      </w:r>
    </w:p>
    <w:p w:rsidR="007F3668" w:rsidRPr="00E02C3A" w:rsidRDefault="007F3668" w:rsidP="00707172">
      <w:pPr>
        <w:pStyle w:val="Heading2"/>
        <w:rPr>
          <w:color w:val="C45911" w:themeColor="accent2" w:themeShade="BF"/>
        </w:rPr>
      </w:pPr>
      <w:bookmarkStart w:id="20" w:name="_Toc224554041"/>
      <w:r w:rsidRPr="00E02C3A">
        <w:rPr>
          <w:rStyle w:val="Strong"/>
          <w:b/>
          <w:bCs/>
          <w:color w:val="C45911" w:themeColor="accent2" w:themeShade="BF"/>
        </w:rPr>
        <w:t>4.5 Ethical Considerations</w:t>
      </w:r>
      <w:bookmarkEnd w:id="20"/>
    </w:p>
    <w:p w:rsidR="007F3668" w:rsidRPr="00987AFC" w:rsidRDefault="007F3668" w:rsidP="00987AFC">
      <w:pPr>
        <w:pStyle w:val="NormalWeb"/>
        <w:spacing w:line="360" w:lineRule="auto"/>
        <w:rPr>
          <w:rFonts w:ascii="Arial" w:hAnsi="Arial" w:cs="Arial"/>
        </w:rPr>
      </w:pPr>
      <w:r w:rsidRPr="00987AFC">
        <w:rPr>
          <w:rFonts w:ascii="Arial" w:hAnsi="Arial" w:cs="Arial"/>
        </w:rPr>
        <w:t>Ethical approval will be obtained; participation is voluntary, with informed consent and anonymity ensured (Saunders et al., 2019).</w:t>
      </w:r>
    </w:p>
    <w:p w:rsidR="00284A0B" w:rsidRPr="00E02C3A" w:rsidRDefault="00612DC9" w:rsidP="00707172">
      <w:pPr>
        <w:pStyle w:val="Heading2"/>
        <w:rPr>
          <w:color w:val="C45911" w:themeColor="accent2" w:themeShade="BF"/>
        </w:rPr>
      </w:pPr>
      <w:bookmarkStart w:id="21" w:name="_Toc224554042"/>
      <w:r w:rsidRPr="00E02C3A">
        <w:rPr>
          <w:color w:val="C45911" w:themeColor="accent2" w:themeShade="BF"/>
        </w:rPr>
        <w:t xml:space="preserve">4.6 </w:t>
      </w:r>
      <w:r w:rsidR="00284A0B" w:rsidRPr="00E02C3A">
        <w:rPr>
          <w:color w:val="C45911" w:themeColor="accent2" w:themeShade="BF"/>
        </w:rPr>
        <w:t>Research Limitations</w:t>
      </w:r>
      <w:bookmarkEnd w:id="21"/>
    </w:p>
    <w:p w:rsidR="00707ECE" w:rsidRPr="00707ECE" w:rsidRDefault="00356200" w:rsidP="00356200">
      <w:pPr>
        <w:spacing w:beforeAutospacing="1" w:after="100" w:afterAutospacing="1" w:line="360" w:lineRule="auto"/>
        <w:rPr>
          <w:rFonts w:ascii="Arial" w:eastAsia="Times New Roman" w:hAnsi="Arial" w:cs="Arial"/>
          <w:sz w:val="24"/>
          <w:szCs w:val="24"/>
          <w:lang w:val="en-US"/>
        </w:rPr>
      </w:pPr>
      <w:bookmarkStart w:id="22" w:name="_GoBack"/>
      <w:r w:rsidRPr="00356200">
        <w:rPr>
          <w:rFonts w:ascii="Arial" w:eastAsia="Times New Roman" w:hAnsi="Arial" w:cs="Arial"/>
          <w:sz w:val="24"/>
          <w:szCs w:val="24"/>
          <w:lang w:val="en-US"/>
        </w:rPr>
        <w:t xml:space="preserve">Although it should be mentioned that the proposed research design is expected to provide valuable insights regarding employee retention in Unite Students, there are certain limitations that should be considered in this regard. Firstly, it should be mentioned that this study is based on a particular </w:t>
      </w:r>
      <w:proofErr w:type="spellStart"/>
      <w:r w:rsidRPr="00356200">
        <w:rPr>
          <w:rFonts w:ascii="Arial" w:eastAsia="Times New Roman" w:hAnsi="Arial" w:cs="Arial"/>
          <w:sz w:val="24"/>
          <w:szCs w:val="24"/>
          <w:lang w:val="en-US"/>
        </w:rPr>
        <w:t>organisational</w:t>
      </w:r>
      <w:proofErr w:type="spellEnd"/>
      <w:r w:rsidRPr="00356200">
        <w:rPr>
          <w:rFonts w:ascii="Arial" w:eastAsia="Times New Roman" w:hAnsi="Arial" w:cs="Arial"/>
          <w:sz w:val="24"/>
          <w:szCs w:val="24"/>
          <w:lang w:val="en-US"/>
        </w:rPr>
        <w:t xml:space="preserve"> scenario in the purpose-built student accommodation (PBSA) sector, and thus it may not be possible to </w:t>
      </w:r>
      <w:proofErr w:type="spellStart"/>
      <w:r w:rsidRPr="00356200">
        <w:rPr>
          <w:rFonts w:ascii="Arial" w:eastAsia="Times New Roman" w:hAnsi="Arial" w:cs="Arial"/>
          <w:sz w:val="24"/>
          <w:szCs w:val="24"/>
          <w:lang w:val="en-US"/>
        </w:rPr>
        <w:t>generalise</w:t>
      </w:r>
      <w:proofErr w:type="spellEnd"/>
      <w:r w:rsidRPr="00356200">
        <w:rPr>
          <w:rFonts w:ascii="Arial" w:eastAsia="Times New Roman" w:hAnsi="Arial" w:cs="Arial"/>
          <w:sz w:val="24"/>
          <w:szCs w:val="24"/>
          <w:lang w:val="en-US"/>
        </w:rPr>
        <w:t xml:space="preserve"> it in relation to other service-oriented sectors. Moreover, it should be mentioned that using survey data may lead to response bias, where people may provide answers based on what is considered appropriate in a social scenario.</w:t>
      </w:r>
    </w:p>
    <w:p w:rsidR="007F3668" w:rsidRPr="00707172" w:rsidRDefault="007F3668" w:rsidP="00707172">
      <w:pPr>
        <w:pStyle w:val="Heading1"/>
      </w:pPr>
      <w:bookmarkStart w:id="23" w:name="_Toc224554043"/>
      <w:bookmarkEnd w:id="22"/>
      <w:r w:rsidRPr="00707172">
        <w:rPr>
          <w:rStyle w:val="Strong"/>
          <w:b/>
          <w:bCs/>
        </w:rPr>
        <w:lastRenderedPageBreak/>
        <w:t>5. Business Relevance and Practical Implications</w:t>
      </w:r>
      <w:bookmarkEnd w:id="23"/>
    </w:p>
    <w:p w:rsidR="007F3668" w:rsidRPr="00987AFC" w:rsidRDefault="007F3668" w:rsidP="00987AFC">
      <w:pPr>
        <w:pStyle w:val="NormalWeb"/>
        <w:spacing w:line="360" w:lineRule="auto"/>
        <w:rPr>
          <w:rFonts w:ascii="Arial" w:hAnsi="Arial" w:cs="Arial"/>
        </w:rPr>
      </w:pPr>
      <w:r w:rsidRPr="00987AFC">
        <w:rPr>
          <w:rFonts w:ascii="Arial" w:hAnsi="Arial" w:cs="Arial"/>
        </w:rPr>
        <w:t>Improved retention enhances service consistency, reduces recruitment costs, and increases employee wellbeing (Hancock et al., 2013). Recommendations may include:</w:t>
      </w:r>
    </w:p>
    <w:p w:rsidR="007F3668" w:rsidRPr="00987AFC" w:rsidRDefault="007F3668" w:rsidP="00987AFC">
      <w:pPr>
        <w:pStyle w:val="NormalWeb"/>
        <w:numPr>
          <w:ilvl w:val="0"/>
          <w:numId w:val="19"/>
        </w:numPr>
        <w:spacing w:line="360" w:lineRule="auto"/>
        <w:rPr>
          <w:rFonts w:ascii="Arial" w:hAnsi="Arial" w:cs="Arial"/>
        </w:rPr>
      </w:pPr>
      <w:r w:rsidRPr="00987AFC">
        <w:rPr>
          <w:rFonts w:ascii="Arial" w:hAnsi="Arial" w:cs="Arial"/>
        </w:rPr>
        <w:t>Improved workload planning during peak periods</w:t>
      </w:r>
    </w:p>
    <w:p w:rsidR="007F3668" w:rsidRPr="00987AFC" w:rsidRDefault="007F3668" w:rsidP="00987AFC">
      <w:pPr>
        <w:pStyle w:val="NormalWeb"/>
        <w:numPr>
          <w:ilvl w:val="0"/>
          <w:numId w:val="19"/>
        </w:numPr>
        <w:spacing w:line="360" w:lineRule="auto"/>
        <w:rPr>
          <w:rFonts w:ascii="Arial" w:hAnsi="Arial" w:cs="Arial"/>
        </w:rPr>
      </w:pPr>
      <w:r w:rsidRPr="00987AFC">
        <w:rPr>
          <w:rFonts w:ascii="Arial" w:hAnsi="Arial" w:cs="Arial"/>
        </w:rPr>
        <w:t>Enhanced wellbeing support</w:t>
      </w:r>
    </w:p>
    <w:p w:rsidR="007F3668" w:rsidRPr="00987AFC" w:rsidRDefault="007F3668" w:rsidP="00987AFC">
      <w:pPr>
        <w:pStyle w:val="NormalWeb"/>
        <w:numPr>
          <w:ilvl w:val="0"/>
          <w:numId w:val="19"/>
        </w:numPr>
        <w:spacing w:line="360" w:lineRule="auto"/>
        <w:rPr>
          <w:rFonts w:ascii="Arial" w:hAnsi="Arial" w:cs="Arial"/>
        </w:rPr>
      </w:pPr>
      <w:r w:rsidRPr="00987AFC">
        <w:rPr>
          <w:rFonts w:ascii="Arial" w:hAnsi="Arial" w:cs="Arial"/>
        </w:rPr>
        <w:t>Leadership development at site level</w:t>
      </w:r>
    </w:p>
    <w:p w:rsidR="007F3668" w:rsidRPr="00987AFC" w:rsidRDefault="007F3668" w:rsidP="00987AFC">
      <w:pPr>
        <w:pStyle w:val="NormalWeb"/>
        <w:numPr>
          <w:ilvl w:val="0"/>
          <w:numId w:val="19"/>
        </w:numPr>
        <w:spacing w:line="360" w:lineRule="auto"/>
        <w:rPr>
          <w:rFonts w:ascii="Arial" w:hAnsi="Arial" w:cs="Arial"/>
        </w:rPr>
      </w:pPr>
      <w:r w:rsidRPr="00987AFC">
        <w:rPr>
          <w:rFonts w:ascii="Arial" w:hAnsi="Arial" w:cs="Arial"/>
        </w:rPr>
        <w:t>Recognition systems tailored to frontline roles</w:t>
      </w:r>
    </w:p>
    <w:p w:rsidR="007F3668" w:rsidRPr="00987AFC" w:rsidRDefault="007F3668" w:rsidP="00987AFC">
      <w:pPr>
        <w:pStyle w:val="NormalWeb"/>
        <w:spacing w:line="360" w:lineRule="auto"/>
        <w:rPr>
          <w:rFonts w:ascii="Arial" w:hAnsi="Arial" w:cs="Arial"/>
        </w:rPr>
      </w:pPr>
      <w:r w:rsidRPr="00987AFC">
        <w:rPr>
          <w:rFonts w:ascii="Arial" w:hAnsi="Arial" w:cs="Arial"/>
        </w:rPr>
        <w:t>The study bridges theory and practice, generating actionable strategies for workforce stability and service quality.</w:t>
      </w:r>
    </w:p>
    <w:p w:rsidR="007F3668" w:rsidRPr="00987AFC" w:rsidRDefault="005531F3" w:rsidP="00987AFC">
      <w:pPr>
        <w:spacing w:line="360" w:lineRule="auto"/>
        <w:rPr>
          <w:rFonts w:ascii="Arial" w:hAnsi="Arial" w:cs="Arial"/>
          <w:sz w:val="24"/>
          <w:szCs w:val="24"/>
        </w:rPr>
      </w:pPr>
      <w:r>
        <w:rPr>
          <w:rFonts w:ascii="Arial" w:hAnsi="Arial" w:cs="Arial"/>
          <w:sz w:val="24"/>
          <w:szCs w:val="24"/>
        </w:rPr>
        <w:pict>
          <v:rect id="_x0000_i1025" style="width:0;height:1.5pt" o:hralign="center" o:hrstd="t" o:hr="t" fillcolor="#a0a0a0" stroked="f"/>
        </w:pict>
      </w:r>
    </w:p>
    <w:p w:rsidR="007F3668" w:rsidRPr="00707172" w:rsidRDefault="007F3668" w:rsidP="00707172">
      <w:pPr>
        <w:pStyle w:val="Heading1"/>
      </w:pPr>
      <w:bookmarkStart w:id="24" w:name="_Toc224554044"/>
      <w:r w:rsidRPr="00707172">
        <w:rPr>
          <w:rStyle w:val="Strong"/>
          <w:b/>
          <w:bCs/>
        </w:rPr>
        <w:t>6. Conclusion</w:t>
      </w:r>
      <w:bookmarkEnd w:id="24"/>
    </w:p>
    <w:p w:rsidR="002F3195" w:rsidRPr="002F3195" w:rsidRDefault="002F3195" w:rsidP="002F3195">
      <w:pPr>
        <w:spacing w:before="100" w:beforeAutospacing="1" w:after="100" w:afterAutospacing="1" w:line="360" w:lineRule="auto"/>
        <w:rPr>
          <w:rFonts w:ascii="Arial" w:eastAsia="Times New Roman" w:hAnsi="Arial" w:cs="Arial"/>
          <w:sz w:val="24"/>
          <w:szCs w:val="24"/>
          <w:lang w:val="en-US"/>
        </w:rPr>
      </w:pPr>
      <w:r w:rsidRPr="002F3195">
        <w:rPr>
          <w:rFonts w:ascii="Arial" w:eastAsia="Times New Roman" w:hAnsi="Arial" w:cs="Arial"/>
          <w:sz w:val="24"/>
          <w:szCs w:val="24"/>
          <w:lang w:val="en-US"/>
        </w:rPr>
        <w:t xml:space="preserve">This research addresses the interconnected challenges of staff retention, employee wellbeing, and service quality among operational frontline employees. By examining workload, emotional </w:t>
      </w:r>
      <w:proofErr w:type="spellStart"/>
      <w:r w:rsidRPr="002F3195">
        <w:rPr>
          <w:rFonts w:ascii="Arial" w:eastAsia="Times New Roman" w:hAnsi="Arial" w:cs="Arial"/>
          <w:sz w:val="24"/>
          <w:szCs w:val="24"/>
          <w:lang w:val="en-US"/>
        </w:rPr>
        <w:t>labour</w:t>
      </w:r>
      <w:proofErr w:type="spellEnd"/>
      <w:r w:rsidRPr="002F3195">
        <w:rPr>
          <w:rFonts w:ascii="Arial" w:eastAsia="Times New Roman" w:hAnsi="Arial" w:cs="Arial"/>
          <w:sz w:val="24"/>
          <w:szCs w:val="24"/>
          <w:lang w:val="en-US"/>
        </w:rPr>
        <w:t xml:space="preserve">, and managerial support, it provides both quantitative and qualitative insights to inform evidence-based strategies. Findings will contribute to academic knowledge and practical </w:t>
      </w:r>
      <w:proofErr w:type="spellStart"/>
      <w:r w:rsidRPr="002F3195">
        <w:rPr>
          <w:rFonts w:ascii="Arial" w:eastAsia="Times New Roman" w:hAnsi="Arial" w:cs="Arial"/>
          <w:sz w:val="24"/>
          <w:szCs w:val="24"/>
          <w:lang w:val="en-US"/>
        </w:rPr>
        <w:t>organisational</w:t>
      </w:r>
      <w:proofErr w:type="spellEnd"/>
      <w:r w:rsidRPr="002F3195">
        <w:rPr>
          <w:rFonts w:ascii="Arial" w:eastAsia="Times New Roman" w:hAnsi="Arial" w:cs="Arial"/>
          <w:sz w:val="24"/>
          <w:szCs w:val="24"/>
          <w:lang w:val="en-US"/>
        </w:rPr>
        <w:t xml:space="preserve"> solutions, supporting a sustainable, high-performing frontline workforce in the PBSA sector.</w:t>
      </w:r>
    </w:p>
    <w:p w:rsidR="002F3195" w:rsidRPr="002F3195" w:rsidRDefault="002F3195" w:rsidP="002F3195">
      <w:pPr>
        <w:spacing w:before="100" w:beforeAutospacing="1" w:after="100" w:afterAutospacing="1" w:line="360" w:lineRule="auto"/>
        <w:rPr>
          <w:rFonts w:ascii="Arial" w:eastAsia="Times New Roman" w:hAnsi="Arial" w:cs="Arial"/>
          <w:sz w:val="24"/>
          <w:szCs w:val="24"/>
          <w:lang w:val="en-US"/>
        </w:rPr>
      </w:pPr>
      <w:r w:rsidRPr="002F3195">
        <w:rPr>
          <w:rFonts w:ascii="Arial" w:eastAsia="Times New Roman" w:hAnsi="Arial" w:cs="Arial"/>
          <w:sz w:val="24"/>
          <w:szCs w:val="24"/>
          <w:lang w:val="en-US"/>
        </w:rPr>
        <w:t xml:space="preserve">Furthermore, the study highlights the importance of understanding the working conditions and </w:t>
      </w:r>
      <w:proofErr w:type="spellStart"/>
      <w:r w:rsidRPr="002F3195">
        <w:rPr>
          <w:rFonts w:ascii="Arial" w:eastAsia="Times New Roman" w:hAnsi="Arial" w:cs="Arial"/>
          <w:sz w:val="24"/>
          <w:szCs w:val="24"/>
          <w:lang w:val="en-US"/>
        </w:rPr>
        <w:t>organisational</w:t>
      </w:r>
      <w:proofErr w:type="spellEnd"/>
      <w:r w:rsidRPr="002F3195">
        <w:rPr>
          <w:rFonts w:ascii="Arial" w:eastAsia="Times New Roman" w:hAnsi="Arial" w:cs="Arial"/>
          <w:sz w:val="24"/>
          <w:szCs w:val="24"/>
          <w:lang w:val="en-US"/>
        </w:rPr>
        <w:t xml:space="preserve"> factors that influence employees’ decisions to remain within an </w:t>
      </w:r>
      <w:proofErr w:type="spellStart"/>
      <w:r w:rsidRPr="002F3195">
        <w:rPr>
          <w:rFonts w:ascii="Arial" w:eastAsia="Times New Roman" w:hAnsi="Arial" w:cs="Arial"/>
          <w:sz w:val="24"/>
          <w:szCs w:val="24"/>
          <w:lang w:val="en-US"/>
        </w:rPr>
        <w:t>organisation</w:t>
      </w:r>
      <w:proofErr w:type="spellEnd"/>
      <w:r w:rsidRPr="002F3195">
        <w:rPr>
          <w:rFonts w:ascii="Arial" w:eastAsia="Times New Roman" w:hAnsi="Arial" w:cs="Arial"/>
          <w:sz w:val="24"/>
          <w:szCs w:val="24"/>
          <w:lang w:val="en-US"/>
        </w:rPr>
        <w:t xml:space="preserve">. By identifying key drivers of retention and employee wellbeing, the research will help </w:t>
      </w:r>
      <w:proofErr w:type="spellStart"/>
      <w:r w:rsidRPr="002F3195">
        <w:rPr>
          <w:rFonts w:ascii="Arial" w:eastAsia="Times New Roman" w:hAnsi="Arial" w:cs="Arial"/>
          <w:sz w:val="24"/>
          <w:szCs w:val="24"/>
          <w:lang w:val="en-US"/>
        </w:rPr>
        <w:t>organisations</w:t>
      </w:r>
      <w:proofErr w:type="spellEnd"/>
      <w:r w:rsidRPr="002F3195">
        <w:rPr>
          <w:rFonts w:ascii="Arial" w:eastAsia="Times New Roman" w:hAnsi="Arial" w:cs="Arial"/>
          <w:sz w:val="24"/>
          <w:szCs w:val="24"/>
          <w:lang w:val="en-US"/>
        </w:rPr>
        <w:t xml:space="preserve"> such as Unite Students develop more effective management practices and supportive work environments. Ultimately, improving staff retention can enhance operational stability, strengthen employee engagement, and </w:t>
      </w:r>
      <w:r w:rsidRPr="002F3195">
        <w:rPr>
          <w:rFonts w:ascii="Arial" w:eastAsia="Times New Roman" w:hAnsi="Arial" w:cs="Arial"/>
          <w:sz w:val="24"/>
          <w:szCs w:val="24"/>
          <w:lang w:val="en-US"/>
        </w:rPr>
        <w:lastRenderedPageBreak/>
        <w:t>contribute to a more positive experience for both employees and students within the accommodation sector.</w:t>
      </w:r>
    </w:p>
    <w:p w:rsidR="002D0F6D" w:rsidRDefault="002D0F6D" w:rsidP="00EA13CF">
      <w:pPr>
        <w:pStyle w:val="NormalWeb"/>
        <w:spacing w:line="360" w:lineRule="auto"/>
        <w:rPr>
          <w:rFonts w:ascii="Arial" w:hAnsi="Arial" w:cs="Arial"/>
        </w:rPr>
      </w:pPr>
    </w:p>
    <w:p w:rsidR="002D0F6D" w:rsidRDefault="002D0F6D" w:rsidP="00EA13CF">
      <w:pPr>
        <w:pStyle w:val="NormalWeb"/>
        <w:spacing w:line="360" w:lineRule="auto"/>
        <w:rPr>
          <w:rFonts w:ascii="Arial" w:hAnsi="Arial" w:cs="Arial"/>
        </w:rPr>
      </w:pPr>
    </w:p>
    <w:p w:rsidR="002D0F6D" w:rsidRDefault="002D0F6D" w:rsidP="00EA13CF">
      <w:pPr>
        <w:pStyle w:val="NormalWeb"/>
        <w:spacing w:line="360" w:lineRule="auto"/>
        <w:rPr>
          <w:rFonts w:ascii="Arial" w:hAnsi="Arial" w:cs="Arial"/>
        </w:rPr>
      </w:pPr>
    </w:p>
    <w:p w:rsidR="002D0F6D" w:rsidRDefault="002D0F6D" w:rsidP="00EA13CF">
      <w:pPr>
        <w:pStyle w:val="NormalWeb"/>
        <w:spacing w:line="360" w:lineRule="auto"/>
        <w:rPr>
          <w:rFonts w:ascii="Arial" w:hAnsi="Arial" w:cs="Arial"/>
        </w:rPr>
      </w:pPr>
    </w:p>
    <w:p w:rsidR="002D0F6D" w:rsidRDefault="002D0F6D" w:rsidP="00EA13CF">
      <w:pPr>
        <w:pStyle w:val="NormalWeb"/>
        <w:spacing w:line="360" w:lineRule="auto"/>
        <w:rPr>
          <w:rFonts w:ascii="Arial" w:hAnsi="Arial" w:cs="Arial"/>
        </w:rPr>
      </w:pPr>
    </w:p>
    <w:p w:rsidR="002D0F6D" w:rsidRPr="00EA13CF" w:rsidRDefault="002D0F6D" w:rsidP="00EA13CF">
      <w:pPr>
        <w:pStyle w:val="NormalWeb"/>
        <w:spacing w:line="360" w:lineRule="auto"/>
        <w:rPr>
          <w:rFonts w:ascii="Arial" w:hAnsi="Arial" w:cs="Arial"/>
        </w:rPr>
      </w:pPr>
    </w:p>
    <w:p w:rsidR="007E781E" w:rsidRDefault="007E781E" w:rsidP="00EA13CF">
      <w:pPr>
        <w:pStyle w:val="NormalWeb"/>
        <w:spacing w:line="360" w:lineRule="auto"/>
        <w:rPr>
          <w:rFonts w:ascii="Arial" w:hAnsi="Arial" w:cs="Arial"/>
          <w:b/>
          <w:color w:val="833C0B" w:themeColor="accent2" w:themeShade="80"/>
        </w:rPr>
      </w:pPr>
    </w:p>
    <w:p w:rsidR="007E781E" w:rsidRDefault="007E781E" w:rsidP="00EA13CF">
      <w:pPr>
        <w:pStyle w:val="NormalWeb"/>
        <w:spacing w:line="360" w:lineRule="auto"/>
        <w:rPr>
          <w:rFonts w:ascii="Arial" w:hAnsi="Arial" w:cs="Arial"/>
          <w:b/>
          <w:color w:val="833C0B" w:themeColor="accent2" w:themeShade="80"/>
        </w:rPr>
      </w:pPr>
    </w:p>
    <w:p w:rsidR="007E781E" w:rsidRDefault="007E781E" w:rsidP="00707172">
      <w:pPr>
        <w:pStyle w:val="Heading1"/>
      </w:pPr>
    </w:p>
    <w:p w:rsidR="007F3668" w:rsidRPr="00612DC9" w:rsidRDefault="00EA13CF" w:rsidP="00707172">
      <w:pPr>
        <w:pStyle w:val="Heading1"/>
      </w:pPr>
      <w:bookmarkStart w:id="25" w:name="_Toc224554045"/>
      <w:r w:rsidRPr="00612DC9">
        <w:t>7. References</w:t>
      </w:r>
      <w:r w:rsidR="007F3668" w:rsidRPr="00612DC9">
        <w:t>:</w:t>
      </w:r>
      <w:bookmarkEnd w:id="25"/>
    </w:p>
    <w:p w:rsidR="00B41B1B" w:rsidRDefault="00B41B1B" w:rsidP="0048501F">
      <w:pPr>
        <w:spacing w:before="100" w:beforeAutospacing="1" w:after="100" w:afterAutospacing="1" w:line="240" w:lineRule="auto"/>
      </w:pPr>
      <w:r>
        <w:t xml:space="preserve">Cooper, D.R. and Schindler, P.S. (2014) </w:t>
      </w:r>
      <w:r>
        <w:rPr>
          <w:rStyle w:val="Emphasis"/>
        </w:rPr>
        <w:t>Business Research Methods</w:t>
      </w:r>
      <w:r>
        <w:t xml:space="preserve">. 12th </w:t>
      </w:r>
      <w:proofErr w:type="spellStart"/>
      <w:r>
        <w:t>edn</w:t>
      </w:r>
      <w:proofErr w:type="spellEnd"/>
      <w:r>
        <w:t>. New York: McGraw-Hill.</w:t>
      </w:r>
    </w:p>
    <w:p w:rsidR="00217DC4" w:rsidRDefault="00F766D4" w:rsidP="0048501F">
      <w:pPr>
        <w:spacing w:before="100" w:beforeAutospacing="1" w:after="100" w:afterAutospacing="1" w:line="240" w:lineRule="auto"/>
      </w:pPr>
      <w:r>
        <w:t>Allen, D.G., Bryant, P.C. and Vardaman, J.M. (2010) ‘</w:t>
      </w:r>
      <w:proofErr w:type="gramStart"/>
      <w:r>
        <w:t>Retaining</w:t>
      </w:r>
      <w:proofErr w:type="gramEnd"/>
      <w:r>
        <w:t xml:space="preserve"> talent: Replacing misconceptions with evidence-based strategies’, </w:t>
      </w:r>
      <w:r>
        <w:rPr>
          <w:rStyle w:val="Emphasis"/>
        </w:rPr>
        <w:t>Academy of Management Perspectives</w:t>
      </w:r>
      <w:r>
        <w:t>, 24(2), pp. 48–64.</w:t>
      </w:r>
    </w:p>
    <w:p w:rsidR="001C4968" w:rsidRDefault="001C4968" w:rsidP="0048501F">
      <w:pPr>
        <w:spacing w:before="100" w:beforeAutospacing="1" w:after="100" w:afterAutospacing="1" w:line="240" w:lineRule="auto"/>
      </w:pPr>
      <w:r>
        <w:t xml:space="preserve">Bakker, A.B. and </w:t>
      </w:r>
      <w:proofErr w:type="spellStart"/>
      <w:r>
        <w:t>Demerouti</w:t>
      </w:r>
      <w:proofErr w:type="spellEnd"/>
      <w:r>
        <w:t xml:space="preserve">, E. (2007) ‘The Job Demands–Resources model: State of the art’, </w:t>
      </w:r>
      <w:r>
        <w:rPr>
          <w:rStyle w:val="Emphasis"/>
        </w:rPr>
        <w:t>Journal of Managerial Psychology</w:t>
      </w:r>
      <w:r>
        <w:t>, 22(3), pp. 309–328.</w:t>
      </w:r>
    </w:p>
    <w:p w:rsidR="001C594B" w:rsidRDefault="001C594B" w:rsidP="0048501F">
      <w:pPr>
        <w:spacing w:before="100" w:beforeAutospacing="1" w:after="100" w:afterAutospacing="1" w:line="240" w:lineRule="auto"/>
      </w:pPr>
      <w:proofErr w:type="spellStart"/>
      <w:r>
        <w:t>Blau</w:t>
      </w:r>
      <w:proofErr w:type="spellEnd"/>
      <w:r>
        <w:t xml:space="preserve">, P.M. (1964) </w:t>
      </w:r>
      <w:r>
        <w:rPr>
          <w:rStyle w:val="Emphasis"/>
        </w:rPr>
        <w:t>Exchange and Power in Social Life</w:t>
      </w:r>
      <w:r>
        <w:t>. New York: Wiley.</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Boxall, P. and Macky, K. (2014) ‘High-involvement work processes, work intensification and employee wellbeing’, </w:t>
      </w:r>
      <w:r w:rsidRPr="0048501F">
        <w:rPr>
          <w:rFonts w:ascii="Times New Roman" w:eastAsia="Times New Roman" w:hAnsi="Times New Roman" w:cs="Times New Roman"/>
          <w:i/>
          <w:iCs/>
          <w:sz w:val="24"/>
          <w:szCs w:val="24"/>
          <w:lang w:val="en-US"/>
        </w:rPr>
        <w:t>Work, Employment and Society</w:t>
      </w:r>
      <w:r w:rsidRPr="0048501F">
        <w:rPr>
          <w:rFonts w:ascii="Times New Roman" w:eastAsia="Times New Roman" w:hAnsi="Times New Roman" w:cs="Times New Roman"/>
          <w:sz w:val="24"/>
          <w:szCs w:val="24"/>
          <w:lang w:val="en-US"/>
        </w:rPr>
        <w:t>, 28(6), pp. 963–984.</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Braun, V. and Clarke, V. (2006) ‘Using thematic analysis in psychology’, </w:t>
      </w:r>
      <w:r w:rsidRPr="0048501F">
        <w:rPr>
          <w:rFonts w:ascii="Times New Roman" w:eastAsia="Times New Roman" w:hAnsi="Times New Roman" w:cs="Times New Roman"/>
          <w:i/>
          <w:iCs/>
          <w:sz w:val="24"/>
          <w:szCs w:val="24"/>
          <w:lang w:val="en-US"/>
        </w:rPr>
        <w:t>Qualitative Research in Psychology</w:t>
      </w:r>
      <w:r w:rsidRPr="0048501F">
        <w:rPr>
          <w:rFonts w:ascii="Times New Roman" w:eastAsia="Times New Roman" w:hAnsi="Times New Roman" w:cs="Times New Roman"/>
          <w:sz w:val="24"/>
          <w:szCs w:val="24"/>
          <w:lang w:val="en-US"/>
        </w:rPr>
        <w:t>, 3(2), pp. 77–101.</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lastRenderedPageBreak/>
        <w:t xml:space="preserve">Cropanzano, R. and Mitchell, M.S. (2005) ‘Social exchange theory: An interdisciplinary review’, </w:t>
      </w:r>
      <w:r w:rsidRPr="0048501F">
        <w:rPr>
          <w:rFonts w:ascii="Times New Roman" w:eastAsia="Times New Roman" w:hAnsi="Times New Roman" w:cs="Times New Roman"/>
          <w:i/>
          <w:iCs/>
          <w:sz w:val="24"/>
          <w:szCs w:val="24"/>
          <w:lang w:val="en-US"/>
        </w:rPr>
        <w:t>Journal of Management</w:t>
      </w:r>
      <w:r w:rsidRPr="0048501F">
        <w:rPr>
          <w:rFonts w:ascii="Times New Roman" w:eastAsia="Times New Roman" w:hAnsi="Times New Roman" w:cs="Times New Roman"/>
          <w:sz w:val="24"/>
          <w:szCs w:val="24"/>
          <w:lang w:val="en-US"/>
        </w:rPr>
        <w:t>, 31(6), pp. 874–900.</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Deery, M. and Jago, L. (2015) ‘Revisiting talent management, work-life balance and retention strategies’, </w:t>
      </w:r>
      <w:r w:rsidRPr="0048501F">
        <w:rPr>
          <w:rFonts w:ascii="Times New Roman" w:eastAsia="Times New Roman" w:hAnsi="Times New Roman" w:cs="Times New Roman"/>
          <w:i/>
          <w:iCs/>
          <w:sz w:val="24"/>
          <w:szCs w:val="24"/>
          <w:lang w:val="en-US"/>
        </w:rPr>
        <w:t>International Journal of Contemporary Hospitality Management</w:t>
      </w:r>
      <w:r w:rsidRPr="0048501F">
        <w:rPr>
          <w:rFonts w:ascii="Times New Roman" w:eastAsia="Times New Roman" w:hAnsi="Times New Roman" w:cs="Times New Roman"/>
          <w:sz w:val="24"/>
          <w:szCs w:val="24"/>
          <w:lang w:val="en-US"/>
        </w:rPr>
        <w:t>, 27(3), pp. 453–472.</w:t>
      </w:r>
    </w:p>
    <w:p w:rsidR="002B0C83" w:rsidRDefault="002B0C83" w:rsidP="0048501F">
      <w:pPr>
        <w:spacing w:before="100" w:beforeAutospacing="1" w:after="100" w:afterAutospacing="1" w:line="240" w:lineRule="auto"/>
      </w:pPr>
      <w:r>
        <w:t xml:space="preserve">Demerouti, E., Bakker, A.B., Nachreiner, F. and Schaufeli, W.B. (2001) ‘The Job Demands–Resources model of burnout’, </w:t>
      </w:r>
      <w:r>
        <w:rPr>
          <w:rStyle w:val="Emphasis"/>
        </w:rPr>
        <w:t>Journal of Applied Psychology</w:t>
      </w:r>
      <w:r>
        <w:t>, 86(3), pp. 499–512.</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Eisenberger, R., Stinglhamber, F., Vandenberghe, C., Sucharski, I. and Rhoades, L. (2002) ‘Perceived supervisor support: Contributions to perceived </w:t>
      </w:r>
      <w:proofErr w:type="spellStart"/>
      <w:r w:rsidR="001D26AE">
        <w:rPr>
          <w:rFonts w:ascii="Times New Roman" w:eastAsia="Times New Roman" w:hAnsi="Times New Roman" w:cs="Times New Roman"/>
          <w:sz w:val="24"/>
          <w:szCs w:val="24"/>
          <w:lang w:val="en-US"/>
        </w:rPr>
        <w:t>organis</w:t>
      </w:r>
      <w:r w:rsidR="00EA13CF" w:rsidRPr="0048501F">
        <w:rPr>
          <w:rFonts w:ascii="Times New Roman" w:eastAsia="Times New Roman" w:hAnsi="Times New Roman" w:cs="Times New Roman"/>
          <w:sz w:val="24"/>
          <w:szCs w:val="24"/>
          <w:lang w:val="en-US"/>
        </w:rPr>
        <w:t>ational</w:t>
      </w:r>
      <w:proofErr w:type="spellEnd"/>
      <w:r w:rsidRPr="0048501F">
        <w:rPr>
          <w:rFonts w:ascii="Times New Roman" w:eastAsia="Times New Roman" w:hAnsi="Times New Roman" w:cs="Times New Roman"/>
          <w:sz w:val="24"/>
          <w:szCs w:val="24"/>
          <w:lang w:val="en-US"/>
        </w:rPr>
        <w:t xml:space="preserve"> support and employee retention’, </w:t>
      </w:r>
      <w:r w:rsidRPr="0048501F">
        <w:rPr>
          <w:rFonts w:ascii="Times New Roman" w:eastAsia="Times New Roman" w:hAnsi="Times New Roman" w:cs="Times New Roman"/>
          <w:i/>
          <w:iCs/>
          <w:sz w:val="24"/>
          <w:szCs w:val="24"/>
          <w:lang w:val="en-US"/>
        </w:rPr>
        <w:t>Journal of Applied Psychology</w:t>
      </w:r>
      <w:r w:rsidRPr="0048501F">
        <w:rPr>
          <w:rFonts w:ascii="Times New Roman" w:eastAsia="Times New Roman" w:hAnsi="Times New Roman" w:cs="Times New Roman"/>
          <w:sz w:val="24"/>
          <w:szCs w:val="24"/>
          <w:lang w:val="en-US"/>
        </w:rPr>
        <w:t>, 87(3), pp. 565–573.</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Grandey, A.A. (2003) ‘When “the show must go on”: Surface acting and deep acting as determinants of emotional exhaustion’, </w:t>
      </w:r>
      <w:r w:rsidRPr="0048501F">
        <w:rPr>
          <w:rFonts w:ascii="Times New Roman" w:eastAsia="Times New Roman" w:hAnsi="Times New Roman" w:cs="Times New Roman"/>
          <w:i/>
          <w:iCs/>
          <w:sz w:val="24"/>
          <w:szCs w:val="24"/>
          <w:lang w:val="en-US"/>
        </w:rPr>
        <w:t>Academy of Management Journal</w:t>
      </w:r>
      <w:r w:rsidRPr="0048501F">
        <w:rPr>
          <w:rFonts w:ascii="Times New Roman" w:eastAsia="Times New Roman" w:hAnsi="Times New Roman" w:cs="Times New Roman"/>
          <w:sz w:val="24"/>
          <w:szCs w:val="24"/>
          <w:lang w:val="en-US"/>
        </w:rPr>
        <w:t>, 46(1), pp. 86–96.</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Hancock, J.I., Allen, D.G., Bosco, F.A., McDaniel, K.R. and Pierce, C.A. (2013) ‘Meta-analytic review of employee turnover as a predictor of firm performance’, </w:t>
      </w:r>
      <w:r w:rsidRPr="0048501F">
        <w:rPr>
          <w:rFonts w:ascii="Times New Roman" w:eastAsia="Times New Roman" w:hAnsi="Times New Roman" w:cs="Times New Roman"/>
          <w:i/>
          <w:iCs/>
          <w:sz w:val="24"/>
          <w:szCs w:val="24"/>
          <w:lang w:val="en-US"/>
        </w:rPr>
        <w:t>Journal of Management</w:t>
      </w:r>
      <w:r w:rsidRPr="0048501F">
        <w:rPr>
          <w:rFonts w:ascii="Times New Roman" w:eastAsia="Times New Roman" w:hAnsi="Times New Roman" w:cs="Times New Roman"/>
          <w:sz w:val="24"/>
          <w:szCs w:val="24"/>
          <w:lang w:val="en-US"/>
        </w:rPr>
        <w:t>, 39(3), pp. 573–603.</w:t>
      </w:r>
    </w:p>
    <w:p w:rsidR="0048501F" w:rsidRPr="0048501F" w:rsidRDefault="0048501F" w:rsidP="0048501F">
      <w:pPr>
        <w:spacing w:before="100" w:beforeAutospacing="1" w:after="100" w:afterAutospacing="1" w:line="240" w:lineRule="auto"/>
        <w:rPr>
          <w:rFonts w:ascii="Times New Roman" w:eastAsia="Times New Roman" w:hAnsi="Times New Roman" w:cs="Times New Roman"/>
          <w:sz w:val="24"/>
          <w:szCs w:val="24"/>
          <w:lang w:val="en-US"/>
        </w:rPr>
      </w:pPr>
      <w:r w:rsidRPr="0048501F">
        <w:rPr>
          <w:rFonts w:ascii="Times New Roman" w:eastAsia="Times New Roman" w:hAnsi="Times New Roman" w:cs="Times New Roman"/>
          <w:sz w:val="24"/>
          <w:szCs w:val="24"/>
          <w:lang w:val="en-US"/>
        </w:rPr>
        <w:t xml:space="preserve">Schaufeli, W.B. and Taris, T.W. (2014) ‘A critical review of the Job Demands–Resources model: Implications for improving work and health’, </w:t>
      </w:r>
      <w:r w:rsidRPr="0048501F">
        <w:rPr>
          <w:rFonts w:ascii="Times New Roman" w:eastAsia="Times New Roman" w:hAnsi="Times New Roman" w:cs="Times New Roman"/>
          <w:i/>
          <w:iCs/>
          <w:sz w:val="24"/>
          <w:szCs w:val="24"/>
          <w:lang w:val="en-US"/>
        </w:rPr>
        <w:t>Work &amp; Stress</w:t>
      </w:r>
      <w:r w:rsidRPr="0048501F">
        <w:rPr>
          <w:rFonts w:ascii="Times New Roman" w:eastAsia="Times New Roman" w:hAnsi="Times New Roman" w:cs="Times New Roman"/>
          <w:sz w:val="24"/>
          <w:szCs w:val="24"/>
          <w:lang w:val="en-US"/>
        </w:rPr>
        <w:t>, 28(1), pp. 1–23.</w:t>
      </w:r>
    </w:p>
    <w:p w:rsidR="0048501F" w:rsidRPr="009307E1" w:rsidRDefault="0048501F" w:rsidP="0048501F">
      <w:pPr>
        <w:spacing w:before="100" w:beforeAutospacing="1" w:after="100" w:afterAutospacing="1" w:line="360" w:lineRule="auto"/>
        <w:outlineLvl w:val="0"/>
        <w:rPr>
          <w:rFonts w:ascii="Arial" w:eastAsia="Times New Roman" w:hAnsi="Arial" w:cs="Arial"/>
          <w:sz w:val="24"/>
          <w:szCs w:val="24"/>
          <w:lang w:val="en-US"/>
        </w:rPr>
      </w:pPr>
    </w:p>
    <w:p w:rsidR="00892F39" w:rsidRPr="009307E1" w:rsidRDefault="00892F39" w:rsidP="009307E1">
      <w:pPr>
        <w:pStyle w:val="NormalWeb"/>
        <w:spacing w:line="360" w:lineRule="auto"/>
        <w:rPr>
          <w:rFonts w:ascii="Arial" w:hAnsi="Arial" w:cs="Arial"/>
        </w:rPr>
      </w:pPr>
    </w:p>
    <w:p w:rsidR="0007534D" w:rsidRPr="009307E1" w:rsidRDefault="0007534D" w:rsidP="009307E1">
      <w:pPr>
        <w:spacing w:after="0" w:line="360" w:lineRule="auto"/>
        <w:rPr>
          <w:rFonts w:ascii="Arial" w:eastAsia="Times New Roman" w:hAnsi="Arial" w:cs="Arial"/>
          <w:sz w:val="24"/>
          <w:szCs w:val="24"/>
          <w:lang w:val="en-US"/>
        </w:rPr>
      </w:pPr>
    </w:p>
    <w:sectPr w:rsidR="0007534D" w:rsidRPr="009307E1" w:rsidSect="00DC697A">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531F3" w:rsidRDefault="005531F3" w:rsidP="00D27BDD">
      <w:pPr>
        <w:spacing w:after="0" w:line="240" w:lineRule="auto"/>
      </w:pPr>
      <w:r>
        <w:separator/>
      </w:r>
    </w:p>
  </w:endnote>
  <w:endnote w:type="continuationSeparator" w:id="0">
    <w:p w:rsidR="005531F3" w:rsidRDefault="005531F3" w:rsidP="00D27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9861390"/>
      <w:docPartObj>
        <w:docPartGallery w:val="Page Numbers (Bottom of Page)"/>
        <w:docPartUnique/>
      </w:docPartObj>
    </w:sdtPr>
    <w:sdtEndPr>
      <w:rPr>
        <w:noProof/>
      </w:rPr>
    </w:sdtEndPr>
    <w:sdtContent>
      <w:p w:rsidR="00DC697A" w:rsidRDefault="00DC697A" w:rsidP="00DC697A">
        <w:pPr>
          <w:pStyle w:val="Footer"/>
        </w:pPr>
        <w:r>
          <w:fldChar w:fldCharType="begin"/>
        </w:r>
        <w:r>
          <w:instrText xml:space="preserve"> PAGE   \* MERGEFORMAT </w:instrText>
        </w:r>
        <w:r>
          <w:fldChar w:fldCharType="separate"/>
        </w:r>
        <w:r w:rsidR="00356200">
          <w:rPr>
            <w:noProof/>
          </w:rPr>
          <w:t>7</w:t>
        </w:r>
        <w:r>
          <w:rPr>
            <w:noProof/>
          </w:rPr>
          <w:fldChar w:fldCharType="end"/>
        </w:r>
      </w:p>
    </w:sdtContent>
  </w:sdt>
  <w:p w:rsidR="00D27BDD" w:rsidRDefault="00D27B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531F3" w:rsidRDefault="005531F3" w:rsidP="00D27BDD">
      <w:pPr>
        <w:spacing w:after="0" w:line="240" w:lineRule="auto"/>
      </w:pPr>
      <w:r>
        <w:separator/>
      </w:r>
    </w:p>
  </w:footnote>
  <w:footnote w:type="continuationSeparator" w:id="0">
    <w:p w:rsidR="005531F3" w:rsidRDefault="005531F3" w:rsidP="00D27B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E24FD"/>
    <w:multiLevelType w:val="multilevel"/>
    <w:tmpl w:val="4E240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12039"/>
    <w:multiLevelType w:val="multilevel"/>
    <w:tmpl w:val="C6B0C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4108DC"/>
    <w:multiLevelType w:val="multilevel"/>
    <w:tmpl w:val="1890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A5E03"/>
    <w:multiLevelType w:val="multilevel"/>
    <w:tmpl w:val="ACEA3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1F25D8"/>
    <w:multiLevelType w:val="multilevel"/>
    <w:tmpl w:val="1384F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F6731"/>
    <w:multiLevelType w:val="multilevel"/>
    <w:tmpl w:val="FEA6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196335"/>
    <w:multiLevelType w:val="multilevel"/>
    <w:tmpl w:val="69CE7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2E6CF7"/>
    <w:multiLevelType w:val="multilevel"/>
    <w:tmpl w:val="091E1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D39E5"/>
    <w:multiLevelType w:val="multilevel"/>
    <w:tmpl w:val="70828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2F2EC7"/>
    <w:multiLevelType w:val="multilevel"/>
    <w:tmpl w:val="A30CB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9F335F"/>
    <w:multiLevelType w:val="multilevel"/>
    <w:tmpl w:val="EE20C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B1052D"/>
    <w:multiLevelType w:val="multilevel"/>
    <w:tmpl w:val="73B09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F345E4"/>
    <w:multiLevelType w:val="multilevel"/>
    <w:tmpl w:val="F44E1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D37D97"/>
    <w:multiLevelType w:val="multilevel"/>
    <w:tmpl w:val="B934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0825E1"/>
    <w:multiLevelType w:val="multilevel"/>
    <w:tmpl w:val="D1924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8E42D6"/>
    <w:multiLevelType w:val="multilevel"/>
    <w:tmpl w:val="91BC6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AC73E9"/>
    <w:multiLevelType w:val="multilevel"/>
    <w:tmpl w:val="0E7A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6B337A"/>
    <w:multiLevelType w:val="hybridMultilevel"/>
    <w:tmpl w:val="253CD00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B6B597E"/>
    <w:multiLevelType w:val="multilevel"/>
    <w:tmpl w:val="E5DE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CC4F13"/>
    <w:multiLevelType w:val="multilevel"/>
    <w:tmpl w:val="9F089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F36CF9"/>
    <w:multiLevelType w:val="multilevel"/>
    <w:tmpl w:val="CA5EF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CC3ADF"/>
    <w:multiLevelType w:val="multilevel"/>
    <w:tmpl w:val="5D54D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0D22FC"/>
    <w:multiLevelType w:val="multilevel"/>
    <w:tmpl w:val="C78A9EB2"/>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3" w15:restartNumberingAfterBreak="0">
    <w:nsid w:val="765D23B0"/>
    <w:multiLevelType w:val="multilevel"/>
    <w:tmpl w:val="B9CC3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5"/>
  </w:num>
  <w:num w:numId="3">
    <w:abstractNumId w:val="10"/>
  </w:num>
  <w:num w:numId="4">
    <w:abstractNumId w:val="14"/>
  </w:num>
  <w:num w:numId="5">
    <w:abstractNumId w:val="2"/>
  </w:num>
  <w:num w:numId="6">
    <w:abstractNumId w:val="0"/>
  </w:num>
  <w:num w:numId="7">
    <w:abstractNumId w:val="18"/>
  </w:num>
  <w:num w:numId="8">
    <w:abstractNumId w:val="5"/>
  </w:num>
  <w:num w:numId="9">
    <w:abstractNumId w:val="12"/>
  </w:num>
  <w:num w:numId="10">
    <w:abstractNumId w:val="11"/>
  </w:num>
  <w:num w:numId="11">
    <w:abstractNumId w:val="20"/>
  </w:num>
  <w:num w:numId="12">
    <w:abstractNumId w:val="3"/>
  </w:num>
  <w:num w:numId="13">
    <w:abstractNumId w:val="21"/>
  </w:num>
  <w:num w:numId="14">
    <w:abstractNumId w:val="7"/>
  </w:num>
  <w:num w:numId="15">
    <w:abstractNumId w:val="9"/>
  </w:num>
  <w:num w:numId="16">
    <w:abstractNumId w:val="19"/>
  </w:num>
  <w:num w:numId="17">
    <w:abstractNumId w:val="16"/>
  </w:num>
  <w:num w:numId="18">
    <w:abstractNumId w:val="13"/>
  </w:num>
  <w:num w:numId="19">
    <w:abstractNumId w:val="4"/>
  </w:num>
  <w:num w:numId="20">
    <w:abstractNumId w:val="8"/>
  </w:num>
  <w:num w:numId="21">
    <w:abstractNumId w:val="17"/>
  </w:num>
  <w:num w:numId="22">
    <w:abstractNumId w:val="23"/>
  </w:num>
  <w:num w:numId="23">
    <w:abstractNumId w:val="1"/>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01B"/>
    <w:rsid w:val="00032ED3"/>
    <w:rsid w:val="0007534D"/>
    <w:rsid w:val="000A7AA5"/>
    <w:rsid w:val="000C5845"/>
    <w:rsid w:val="001569A4"/>
    <w:rsid w:val="00194DD1"/>
    <w:rsid w:val="001A6AC9"/>
    <w:rsid w:val="001C4968"/>
    <w:rsid w:val="001C594B"/>
    <w:rsid w:val="001D26AE"/>
    <w:rsid w:val="001D3CDD"/>
    <w:rsid w:val="001E4D07"/>
    <w:rsid w:val="00217DC4"/>
    <w:rsid w:val="00223459"/>
    <w:rsid w:val="002253BB"/>
    <w:rsid w:val="0023072C"/>
    <w:rsid w:val="00242FF4"/>
    <w:rsid w:val="00243828"/>
    <w:rsid w:val="00284A0B"/>
    <w:rsid w:val="002B0C83"/>
    <w:rsid w:val="002D0F6D"/>
    <w:rsid w:val="002F3195"/>
    <w:rsid w:val="00356200"/>
    <w:rsid w:val="00373E93"/>
    <w:rsid w:val="0038447D"/>
    <w:rsid w:val="003A36EB"/>
    <w:rsid w:val="003D4F61"/>
    <w:rsid w:val="003E3415"/>
    <w:rsid w:val="003E60F0"/>
    <w:rsid w:val="004073C6"/>
    <w:rsid w:val="00426292"/>
    <w:rsid w:val="00476EF7"/>
    <w:rsid w:val="0048501F"/>
    <w:rsid w:val="004B33BD"/>
    <w:rsid w:val="004F5423"/>
    <w:rsid w:val="00512F83"/>
    <w:rsid w:val="00516DBC"/>
    <w:rsid w:val="005255BE"/>
    <w:rsid w:val="00527AE3"/>
    <w:rsid w:val="0053338B"/>
    <w:rsid w:val="005444AA"/>
    <w:rsid w:val="00546640"/>
    <w:rsid w:val="005531F3"/>
    <w:rsid w:val="0058002E"/>
    <w:rsid w:val="005D6848"/>
    <w:rsid w:val="005F0AA4"/>
    <w:rsid w:val="00612DC9"/>
    <w:rsid w:val="00613DB1"/>
    <w:rsid w:val="00630CD9"/>
    <w:rsid w:val="006D11FE"/>
    <w:rsid w:val="00707172"/>
    <w:rsid w:val="00707ECE"/>
    <w:rsid w:val="00717A60"/>
    <w:rsid w:val="00733526"/>
    <w:rsid w:val="0075614C"/>
    <w:rsid w:val="007617E0"/>
    <w:rsid w:val="0076388E"/>
    <w:rsid w:val="00777A4A"/>
    <w:rsid w:val="00792E1F"/>
    <w:rsid w:val="00796AAC"/>
    <w:rsid w:val="007A5163"/>
    <w:rsid w:val="007B5C61"/>
    <w:rsid w:val="007E781E"/>
    <w:rsid w:val="007F3668"/>
    <w:rsid w:val="00811447"/>
    <w:rsid w:val="0084696B"/>
    <w:rsid w:val="00892F39"/>
    <w:rsid w:val="008E06CE"/>
    <w:rsid w:val="008F5A50"/>
    <w:rsid w:val="008F5AFD"/>
    <w:rsid w:val="00901328"/>
    <w:rsid w:val="009307E1"/>
    <w:rsid w:val="00987AFC"/>
    <w:rsid w:val="009A3901"/>
    <w:rsid w:val="009B11F2"/>
    <w:rsid w:val="009B1240"/>
    <w:rsid w:val="00A043CE"/>
    <w:rsid w:val="00A10B4D"/>
    <w:rsid w:val="00A450A0"/>
    <w:rsid w:val="00AA7DFF"/>
    <w:rsid w:val="00AF5B10"/>
    <w:rsid w:val="00B04899"/>
    <w:rsid w:val="00B41B1B"/>
    <w:rsid w:val="00B818B3"/>
    <w:rsid w:val="00BB4511"/>
    <w:rsid w:val="00BD08F6"/>
    <w:rsid w:val="00BE5F7B"/>
    <w:rsid w:val="00C16877"/>
    <w:rsid w:val="00C41715"/>
    <w:rsid w:val="00C50B4B"/>
    <w:rsid w:val="00CA1D39"/>
    <w:rsid w:val="00CA2B83"/>
    <w:rsid w:val="00CA6677"/>
    <w:rsid w:val="00CF1171"/>
    <w:rsid w:val="00D070E6"/>
    <w:rsid w:val="00D27BDD"/>
    <w:rsid w:val="00D8685C"/>
    <w:rsid w:val="00D9287D"/>
    <w:rsid w:val="00D955B3"/>
    <w:rsid w:val="00DC697A"/>
    <w:rsid w:val="00DE2E35"/>
    <w:rsid w:val="00E02C3A"/>
    <w:rsid w:val="00E16A31"/>
    <w:rsid w:val="00E73081"/>
    <w:rsid w:val="00EA13CF"/>
    <w:rsid w:val="00EB2AA7"/>
    <w:rsid w:val="00ED301B"/>
    <w:rsid w:val="00F0327F"/>
    <w:rsid w:val="00F26A31"/>
    <w:rsid w:val="00F5250D"/>
    <w:rsid w:val="00F766D4"/>
    <w:rsid w:val="00F87B9C"/>
    <w:rsid w:val="00FB2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5F94A18-5D02-4439-B4CB-D00426CA5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EF7"/>
    <w:rPr>
      <w:lang w:val="en-GB"/>
    </w:rPr>
  </w:style>
  <w:style w:type="paragraph" w:styleId="Heading1">
    <w:name w:val="heading 1"/>
    <w:basedOn w:val="Normal"/>
    <w:link w:val="Heading1Char"/>
    <w:uiPriority w:val="9"/>
    <w:qFormat/>
    <w:rsid w:val="00194DD1"/>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link w:val="Heading2Char"/>
    <w:uiPriority w:val="9"/>
    <w:qFormat/>
    <w:rsid w:val="00194DD1"/>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7F366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818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DD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94DD1"/>
    <w:rPr>
      <w:rFonts w:ascii="Times New Roman" w:eastAsia="Times New Roman" w:hAnsi="Times New Roman" w:cs="Times New Roman"/>
      <w:b/>
      <w:bCs/>
      <w:sz w:val="36"/>
      <w:szCs w:val="36"/>
    </w:rPr>
  </w:style>
  <w:style w:type="paragraph" w:styleId="NormalWeb">
    <w:name w:val="Normal (Web)"/>
    <w:basedOn w:val="Normal"/>
    <w:uiPriority w:val="99"/>
    <w:unhideWhenUsed/>
    <w:rsid w:val="00194DD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94DD1"/>
    <w:rPr>
      <w:b/>
      <w:bCs/>
    </w:rPr>
  </w:style>
  <w:style w:type="character" w:styleId="Emphasis">
    <w:name w:val="Emphasis"/>
    <w:basedOn w:val="DefaultParagraphFont"/>
    <w:uiPriority w:val="20"/>
    <w:qFormat/>
    <w:rsid w:val="00194DD1"/>
    <w:rPr>
      <w:i/>
      <w:iCs/>
    </w:rPr>
  </w:style>
  <w:style w:type="character" w:customStyle="1" w:styleId="Heading3Char">
    <w:name w:val="Heading 3 Char"/>
    <w:basedOn w:val="DefaultParagraphFont"/>
    <w:link w:val="Heading3"/>
    <w:uiPriority w:val="9"/>
    <w:semiHidden/>
    <w:rsid w:val="007F3668"/>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B818B3"/>
    <w:rPr>
      <w:rFonts w:asciiTheme="majorHAnsi" w:eastAsiaTheme="majorEastAsia" w:hAnsiTheme="majorHAnsi" w:cstheme="majorBidi"/>
      <w:i/>
      <w:iCs/>
      <w:color w:val="2E74B5" w:themeColor="accent1" w:themeShade="BF"/>
      <w:lang w:val="en-GB"/>
    </w:rPr>
  </w:style>
  <w:style w:type="paragraph" w:styleId="Header">
    <w:name w:val="header"/>
    <w:basedOn w:val="Normal"/>
    <w:link w:val="HeaderChar"/>
    <w:uiPriority w:val="99"/>
    <w:unhideWhenUsed/>
    <w:rsid w:val="00D27B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7BDD"/>
    <w:rPr>
      <w:lang w:val="en-GB"/>
    </w:rPr>
  </w:style>
  <w:style w:type="paragraph" w:styleId="Footer">
    <w:name w:val="footer"/>
    <w:basedOn w:val="Normal"/>
    <w:link w:val="FooterChar"/>
    <w:uiPriority w:val="99"/>
    <w:unhideWhenUsed/>
    <w:rsid w:val="00D27B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7BDD"/>
    <w:rPr>
      <w:lang w:val="en-GB"/>
    </w:rPr>
  </w:style>
  <w:style w:type="paragraph" w:styleId="TOCHeading">
    <w:name w:val="TOC Heading"/>
    <w:basedOn w:val="Heading1"/>
    <w:next w:val="Normal"/>
    <w:uiPriority w:val="39"/>
    <w:unhideWhenUsed/>
    <w:qFormat/>
    <w:rsid w:val="0070717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707172"/>
    <w:pPr>
      <w:spacing w:after="100"/>
    </w:pPr>
  </w:style>
  <w:style w:type="paragraph" w:styleId="TOC2">
    <w:name w:val="toc 2"/>
    <w:basedOn w:val="Normal"/>
    <w:next w:val="Normal"/>
    <w:autoRedefine/>
    <w:uiPriority w:val="39"/>
    <w:unhideWhenUsed/>
    <w:rsid w:val="00707172"/>
    <w:pPr>
      <w:spacing w:after="100"/>
      <w:ind w:left="220"/>
    </w:pPr>
  </w:style>
  <w:style w:type="character" w:styleId="Hyperlink">
    <w:name w:val="Hyperlink"/>
    <w:basedOn w:val="DefaultParagraphFont"/>
    <w:uiPriority w:val="99"/>
    <w:unhideWhenUsed/>
    <w:rsid w:val="007071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372657">
      <w:bodyDiv w:val="1"/>
      <w:marLeft w:val="0"/>
      <w:marRight w:val="0"/>
      <w:marTop w:val="0"/>
      <w:marBottom w:val="0"/>
      <w:divBdr>
        <w:top w:val="none" w:sz="0" w:space="0" w:color="auto"/>
        <w:left w:val="none" w:sz="0" w:space="0" w:color="auto"/>
        <w:bottom w:val="none" w:sz="0" w:space="0" w:color="auto"/>
        <w:right w:val="none" w:sz="0" w:space="0" w:color="auto"/>
      </w:divBdr>
    </w:div>
    <w:div w:id="82462357">
      <w:bodyDiv w:val="1"/>
      <w:marLeft w:val="0"/>
      <w:marRight w:val="0"/>
      <w:marTop w:val="0"/>
      <w:marBottom w:val="0"/>
      <w:divBdr>
        <w:top w:val="none" w:sz="0" w:space="0" w:color="auto"/>
        <w:left w:val="none" w:sz="0" w:space="0" w:color="auto"/>
        <w:bottom w:val="none" w:sz="0" w:space="0" w:color="auto"/>
        <w:right w:val="none" w:sz="0" w:space="0" w:color="auto"/>
      </w:divBdr>
    </w:div>
    <w:div w:id="275337428">
      <w:bodyDiv w:val="1"/>
      <w:marLeft w:val="0"/>
      <w:marRight w:val="0"/>
      <w:marTop w:val="0"/>
      <w:marBottom w:val="0"/>
      <w:divBdr>
        <w:top w:val="none" w:sz="0" w:space="0" w:color="auto"/>
        <w:left w:val="none" w:sz="0" w:space="0" w:color="auto"/>
        <w:bottom w:val="none" w:sz="0" w:space="0" w:color="auto"/>
        <w:right w:val="none" w:sz="0" w:space="0" w:color="auto"/>
      </w:divBdr>
    </w:div>
    <w:div w:id="410810023">
      <w:bodyDiv w:val="1"/>
      <w:marLeft w:val="0"/>
      <w:marRight w:val="0"/>
      <w:marTop w:val="0"/>
      <w:marBottom w:val="0"/>
      <w:divBdr>
        <w:top w:val="none" w:sz="0" w:space="0" w:color="auto"/>
        <w:left w:val="none" w:sz="0" w:space="0" w:color="auto"/>
        <w:bottom w:val="none" w:sz="0" w:space="0" w:color="auto"/>
        <w:right w:val="none" w:sz="0" w:space="0" w:color="auto"/>
      </w:divBdr>
    </w:div>
    <w:div w:id="436486968">
      <w:bodyDiv w:val="1"/>
      <w:marLeft w:val="0"/>
      <w:marRight w:val="0"/>
      <w:marTop w:val="0"/>
      <w:marBottom w:val="0"/>
      <w:divBdr>
        <w:top w:val="none" w:sz="0" w:space="0" w:color="auto"/>
        <w:left w:val="none" w:sz="0" w:space="0" w:color="auto"/>
        <w:bottom w:val="none" w:sz="0" w:space="0" w:color="auto"/>
        <w:right w:val="none" w:sz="0" w:space="0" w:color="auto"/>
      </w:divBdr>
    </w:div>
    <w:div w:id="805584025">
      <w:bodyDiv w:val="1"/>
      <w:marLeft w:val="0"/>
      <w:marRight w:val="0"/>
      <w:marTop w:val="0"/>
      <w:marBottom w:val="0"/>
      <w:divBdr>
        <w:top w:val="none" w:sz="0" w:space="0" w:color="auto"/>
        <w:left w:val="none" w:sz="0" w:space="0" w:color="auto"/>
        <w:bottom w:val="none" w:sz="0" w:space="0" w:color="auto"/>
        <w:right w:val="none" w:sz="0" w:space="0" w:color="auto"/>
      </w:divBdr>
    </w:div>
    <w:div w:id="1003506854">
      <w:bodyDiv w:val="1"/>
      <w:marLeft w:val="0"/>
      <w:marRight w:val="0"/>
      <w:marTop w:val="0"/>
      <w:marBottom w:val="0"/>
      <w:divBdr>
        <w:top w:val="none" w:sz="0" w:space="0" w:color="auto"/>
        <w:left w:val="none" w:sz="0" w:space="0" w:color="auto"/>
        <w:bottom w:val="none" w:sz="0" w:space="0" w:color="auto"/>
        <w:right w:val="none" w:sz="0" w:space="0" w:color="auto"/>
      </w:divBdr>
    </w:div>
    <w:div w:id="1017923183">
      <w:bodyDiv w:val="1"/>
      <w:marLeft w:val="0"/>
      <w:marRight w:val="0"/>
      <w:marTop w:val="0"/>
      <w:marBottom w:val="0"/>
      <w:divBdr>
        <w:top w:val="none" w:sz="0" w:space="0" w:color="auto"/>
        <w:left w:val="none" w:sz="0" w:space="0" w:color="auto"/>
        <w:bottom w:val="none" w:sz="0" w:space="0" w:color="auto"/>
        <w:right w:val="none" w:sz="0" w:space="0" w:color="auto"/>
      </w:divBdr>
    </w:div>
    <w:div w:id="1180315567">
      <w:bodyDiv w:val="1"/>
      <w:marLeft w:val="0"/>
      <w:marRight w:val="0"/>
      <w:marTop w:val="0"/>
      <w:marBottom w:val="0"/>
      <w:divBdr>
        <w:top w:val="none" w:sz="0" w:space="0" w:color="auto"/>
        <w:left w:val="none" w:sz="0" w:space="0" w:color="auto"/>
        <w:bottom w:val="none" w:sz="0" w:space="0" w:color="auto"/>
        <w:right w:val="none" w:sz="0" w:space="0" w:color="auto"/>
      </w:divBdr>
    </w:div>
    <w:div w:id="1322739216">
      <w:bodyDiv w:val="1"/>
      <w:marLeft w:val="0"/>
      <w:marRight w:val="0"/>
      <w:marTop w:val="0"/>
      <w:marBottom w:val="0"/>
      <w:divBdr>
        <w:top w:val="none" w:sz="0" w:space="0" w:color="auto"/>
        <w:left w:val="none" w:sz="0" w:space="0" w:color="auto"/>
        <w:bottom w:val="none" w:sz="0" w:space="0" w:color="auto"/>
        <w:right w:val="none" w:sz="0" w:space="0" w:color="auto"/>
      </w:divBdr>
    </w:div>
    <w:div w:id="1785032051">
      <w:bodyDiv w:val="1"/>
      <w:marLeft w:val="0"/>
      <w:marRight w:val="0"/>
      <w:marTop w:val="0"/>
      <w:marBottom w:val="0"/>
      <w:divBdr>
        <w:top w:val="none" w:sz="0" w:space="0" w:color="auto"/>
        <w:left w:val="none" w:sz="0" w:space="0" w:color="auto"/>
        <w:bottom w:val="none" w:sz="0" w:space="0" w:color="auto"/>
        <w:right w:val="none" w:sz="0" w:space="0" w:color="auto"/>
      </w:divBdr>
    </w:div>
    <w:div w:id="1861236432">
      <w:bodyDiv w:val="1"/>
      <w:marLeft w:val="0"/>
      <w:marRight w:val="0"/>
      <w:marTop w:val="0"/>
      <w:marBottom w:val="0"/>
      <w:divBdr>
        <w:top w:val="none" w:sz="0" w:space="0" w:color="auto"/>
        <w:left w:val="none" w:sz="0" w:space="0" w:color="auto"/>
        <w:bottom w:val="none" w:sz="0" w:space="0" w:color="auto"/>
        <w:right w:val="none" w:sz="0" w:space="0" w:color="auto"/>
      </w:divBdr>
    </w:div>
    <w:div w:id="1978023751">
      <w:bodyDiv w:val="1"/>
      <w:marLeft w:val="0"/>
      <w:marRight w:val="0"/>
      <w:marTop w:val="0"/>
      <w:marBottom w:val="0"/>
      <w:divBdr>
        <w:top w:val="none" w:sz="0" w:space="0" w:color="auto"/>
        <w:left w:val="none" w:sz="0" w:space="0" w:color="auto"/>
        <w:bottom w:val="none" w:sz="0" w:space="0" w:color="auto"/>
        <w:right w:val="none" w:sz="0" w:space="0" w:color="auto"/>
      </w:divBdr>
    </w:div>
    <w:div w:id="2113627802">
      <w:bodyDiv w:val="1"/>
      <w:marLeft w:val="0"/>
      <w:marRight w:val="0"/>
      <w:marTop w:val="0"/>
      <w:marBottom w:val="0"/>
      <w:divBdr>
        <w:top w:val="none" w:sz="0" w:space="0" w:color="auto"/>
        <w:left w:val="none" w:sz="0" w:space="0" w:color="auto"/>
        <w:bottom w:val="none" w:sz="0" w:space="0" w:color="auto"/>
        <w:right w:val="none" w:sz="0" w:space="0" w:color="auto"/>
      </w:divBdr>
      <w:divsChild>
        <w:div w:id="8722339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E6EB1-0001-4C1A-AF9B-45D07CC0B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11</Pages>
  <Words>2453</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Virgin Money PLC</Company>
  <LinksUpToDate>false</LinksUpToDate>
  <CharactersWithSpaces>16409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114</cp:revision>
  <dcterms:created xsi:type="dcterms:W3CDTF">2026-03-08T11:18:00Z</dcterms:created>
  <dcterms:modified xsi:type="dcterms:W3CDTF">2026-03-16T12:10:00Z</dcterms:modified>
</cp:coreProperties>
</file>