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8079B71" w14:textId="46E4C50C" w:rsidR="00B8741E" w:rsidRPr="00BD10B6" w:rsidRDefault="00B8741E" w:rsidP="00B8741E">
      <w:pPr>
        <w:pStyle w:val="fixed"/>
        <w:rPr>
          <w:rFonts w:ascii="Arial" w:hAnsi="Arial" w:cs="Arial"/>
          <w:sz w:val="22"/>
          <w:szCs w:val="22"/>
        </w:rPr>
      </w:pPr>
      <w:bookmarkStart w:id="0" w:name="StartP"/>
      <w:bookmarkStart w:id="1" w:name="_GoBack"/>
      <w:bookmarkEnd w:id="0"/>
      <w:bookmarkEnd w:id="1"/>
      <w:r w:rsidRPr="00BD10B6">
        <w:rPr>
          <w:rFonts w:ascii="Arial" w:hAnsi="Arial" w:cs="Arial"/>
          <w:sz w:val="22"/>
          <w:szCs w:val="22"/>
        </w:rPr>
        <w:t>MODULE CODE:</w:t>
      </w:r>
      <w:r w:rsidR="001A5575" w:rsidRPr="00BD10B6">
        <w:rPr>
          <w:rFonts w:ascii="Arial" w:hAnsi="Arial" w:cs="Arial"/>
          <w:sz w:val="22"/>
          <w:szCs w:val="22"/>
        </w:rPr>
        <w:tab/>
        <w:t>SHSS5080</w:t>
      </w:r>
    </w:p>
    <w:p w14:paraId="36E333FD" w14:textId="79F3635A" w:rsidR="00B8741E" w:rsidRPr="00BD10B6" w:rsidRDefault="00B8741E" w:rsidP="00B8741E">
      <w:pPr>
        <w:pStyle w:val="fixed"/>
        <w:ind w:left="0" w:firstLine="0"/>
        <w:outlineLvl w:val="1"/>
        <w:rPr>
          <w:rFonts w:ascii="Arial" w:hAnsi="Arial" w:cs="Arial"/>
          <w:sz w:val="22"/>
          <w:szCs w:val="22"/>
        </w:rPr>
      </w:pPr>
      <w:bookmarkStart w:id="2" w:name="_Toc330454024"/>
      <w:r w:rsidRPr="00BD10B6">
        <w:rPr>
          <w:rFonts w:ascii="Arial" w:hAnsi="Arial" w:cs="Arial"/>
          <w:sz w:val="22"/>
          <w:szCs w:val="22"/>
        </w:rPr>
        <w:t>TITLE:</w:t>
      </w:r>
      <w:r w:rsidRPr="00BD10B6">
        <w:rPr>
          <w:rFonts w:ascii="Arial" w:hAnsi="Arial" w:cs="Arial"/>
          <w:sz w:val="22"/>
          <w:szCs w:val="22"/>
        </w:rPr>
        <w:tab/>
      </w:r>
      <w:r w:rsidRPr="00BD10B6">
        <w:rPr>
          <w:rFonts w:ascii="Arial" w:hAnsi="Arial" w:cs="Arial"/>
          <w:sz w:val="22"/>
          <w:szCs w:val="22"/>
        </w:rPr>
        <w:tab/>
      </w:r>
      <w:bookmarkEnd w:id="2"/>
      <w:r w:rsidR="00B81017" w:rsidRPr="00BD10B6">
        <w:rPr>
          <w:rFonts w:ascii="Arial" w:hAnsi="Arial" w:cs="Arial"/>
          <w:sz w:val="22"/>
          <w:szCs w:val="22"/>
        </w:rPr>
        <w:tab/>
      </w:r>
      <w:r w:rsidR="009144A4" w:rsidRPr="00BD10B6">
        <w:rPr>
          <w:rFonts w:ascii="Arial" w:hAnsi="Arial" w:cs="Arial"/>
          <w:sz w:val="22"/>
          <w:szCs w:val="22"/>
        </w:rPr>
        <w:t>Desks to Dens</w:t>
      </w:r>
    </w:p>
    <w:p w14:paraId="454E4701" w14:textId="61E3CE04" w:rsidR="00B8741E" w:rsidRPr="00BD10B6" w:rsidRDefault="00B8741E" w:rsidP="00B8741E">
      <w:pPr>
        <w:pStyle w:val="fixed"/>
        <w:rPr>
          <w:rFonts w:ascii="Arial" w:hAnsi="Arial" w:cs="Arial"/>
          <w:sz w:val="22"/>
          <w:szCs w:val="22"/>
        </w:rPr>
      </w:pPr>
      <w:r w:rsidRPr="00BD10B6">
        <w:rPr>
          <w:rFonts w:ascii="Arial" w:hAnsi="Arial" w:cs="Arial"/>
          <w:sz w:val="22"/>
          <w:szCs w:val="22"/>
        </w:rPr>
        <w:t>DATED:</w:t>
      </w:r>
      <w:r w:rsidRPr="00BD10B6">
        <w:rPr>
          <w:rFonts w:ascii="Arial" w:hAnsi="Arial" w:cs="Arial"/>
          <w:sz w:val="22"/>
          <w:szCs w:val="22"/>
        </w:rPr>
        <w:tab/>
      </w:r>
      <w:r w:rsidRPr="00BD10B6">
        <w:rPr>
          <w:rFonts w:ascii="Arial" w:hAnsi="Arial" w:cs="Arial"/>
          <w:sz w:val="22"/>
          <w:szCs w:val="22"/>
        </w:rPr>
        <w:tab/>
      </w:r>
      <w:r w:rsidR="00B81017" w:rsidRPr="00BD10B6">
        <w:rPr>
          <w:rFonts w:ascii="Arial" w:hAnsi="Arial" w:cs="Arial"/>
          <w:sz w:val="22"/>
          <w:szCs w:val="22"/>
        </w:rPr>
        <w:fldChar w:fldCharType="begin"/>
      </w:r>
      <w:r w:rsidR="00B81017" w:rsidRPr="00BD10B6">
        <w:rPr>
          <w:rFonts w:ascii="Arial" w:hAnsi="Arial" w:cs="Arial"/>
          <w:sz w:val="22"/>
          <w:szCs w:val="22"/>
        </w:rPr>
        <w:instrText xml:space="preserve"> FILLIN  DD/MM/YYYY \d DD/MM/YYYY  \* MERGEFORMAT </w:instrText>
      </w:r>
      <w:r w:rsidR="00B81017" w:rsidRPr="00BD10B6">
        <w:rPr>
          <w:rFonts w:ascii="Arial" w:hAnsi="Arial" w:cs="Arial"/>
          <w:sz w:val="22"/>
          <w:szCs w:val="22"/>
        </w:rPr>
        <w:fldChar w:fldCharType="separate"/>
      </w:r>
      <w:r w:rsidR="001A5575" w:rsidRPr="00BD10B6">
        <w:rPr>
          <w:rFonts w:ascii="Arial" w:hAnsi="Arial" w:cs="Arial"/>
          <w:sz w:val="22"/>
          <w:szCs w:val="22"/>
        </w:rPr>
        <w:t>01/06</w:t>
      </w:r>
      <w:r w:rsidR="00CB6D42" w:rsidRPr="00BD10B6">
        <w:rPr>
          <w:rFonts w:ascii="Arial" w:hAnsi="Arial" w:cs="Arial"/>
          <w:sz w:val="22"/>
          <w:szCs w:val="22"/>
        </w:rPr>
        <w:t>/2015</w:t>
      </w:r>
      <w:r w:rsidR="00B81017" w:rsidRPr="00BD10B6">
        <w:rPr>
          <w:rFonts w:ascii="Arial" w:hAnsi="Arial" w:cs="Arial"/>
          <w:sz w:val="22"/>
          <w:szCs w:val="22"/>
        </w:rPr>
        <w:fldChar w:fldCharType="end"/>
      </w:r>
      <w:r w:rsidR="00B81017" w:rsidRPr="00BD10B6">
        <w:rPr>
          <w:rFonts w:ascii="Arial" w:hAnsi="Arial" w:cs="Arial"/>
          <w:sz w:val="22"/>
          <w:szCs w:val="22"/>
        </w:rPr>
        <w:fldChar w:fldCharType="begin"/>
      </w:r>
      <w:r w:rsidR="00B81017" w:rsidRPr="00BD10B6">
        <w:rPr>
          <w:rFonts w:ascii="Arial" w:hAnsi="Arial" w:cs="Arial"/>
          <w:sz w:val="22"/>
          <w:szCs w:val="22"/>
        </w:rPr>
        <w:instrText xml:space="preserve"> FILLIN  DD/MM/YYYY  \* MERGEFORMAT </w:instrText>
      </w:r>
      <w:r w:rsidR="00B81017" w:rsidRPr="00BD10B6">
        <w:rPr>
          <w:rFonts w:ascii="Arial" w:hAnsi="Arial" w:cs="Arial"/>
          <w:sz w:val="22"/>
          <w:szCs w:val="22"/>
        </w:rPr>
        <w:fldChar w:fldCharType="end"/>
      </w:r>
    </w:p>
    <w:p w14:paraId="6706BFE3" w14:textId="77777777" w:rsidR="00B8741E" w:rsidRPr="00BD10B6" w:rsidRDefault="00B8741E" w:rsidP="00B8741E">
      <w:pPr>
        <w:pStyle w:val="fixed"/>
        <w:rPr>
          <w:rFonts w:ascii="Arial" w:hAnsi="Arial" w:cs="Arial"/>
          <w:sz w:val="22"/>
          <w:szCs w:val="22"/>
        </w:rPr>
      </w:pPr>
    </w:p>
    <w:p w14:paraId="08FC4F18" w14:textId="2B91DC7A" w:rsidR="00B8741E" w:rsidRPr="00BD10B6" w:rsidRDefault="00B8741E" w:rsidP="00B8741E">
      <w:pPr>
        <w:pStyle w:val="fixed"/>
        <w:rPr>
          <w:rFonts w:ascii="Arial" w:hAnsi="Arial" w:cs="Arial"/>
          <w:sz w:val="22"/>
          <w:szCs w:val="22"/>
        </w:rPr>
      </w:pPr>
      <w:r w:rsidRPr="00BD10B6">
        <w:rPr>
          <w:rFonts w:ascii="Arial" w:hAnsi="Arial" w:cs="Arial"/>
          <w:sz w:val="22"/>
          <w:szCs w:val="22"/>
        </w:rPr>
        <w:t xml:space="preserve">LEVEL:  </w:t>
      </w:r>
      <w:r w:rsidRPr="00BD10B6">
        <w:rPr>
          <w:rFonts w:ascii="Arial" w:hAnsi="Arial" w:cs="Arial"/>
          <w:sz w:val="22"/>
          <w:szCs w:val="22"/>
        </w:rPr>
        <w:tab/>
      </w:r>
      <w:r w:rsidR="00B81017" w:rsidRPr="00BD10B6">
        <w:rPr>
          <w:rFonts w:ascii="Arial" w:hAnsi="Arial" w:cs="Arial"/>
          <w:sz w:val="22"/>
          <w:szCs w:val="22"/>
        </w:rPr>
        <w:tab/>
      </w:r>
      <w:r w:rsidR="009144A4" w:rsidRPr="00BD10B6">
        <w:rPr>
          <w:rFonts w:ascii="Arial" w:hAnsi="Arial" w:cs="Arial"/>
          <w:sz w:val="22"/>
          <w:szCs w:val="22"/>
        </w:rPr>
        <w:t>5</w:t>
      </w:r>
      <w:r w:rsidRPr="00BD10B6">
        <w:rPr>
          <w:rFonts w:ascii="Arial" w:hAnsi="Arial" w:cs="Arial"/>
          <w:sz w:val="22"/>
          <w:szCs w:val="22"/>
        </w:rPr>
        <w:tab/>
      </w:r>
    </w:p>
    <w:p w14:paraId="52730736" w14:textId="77777777" w:rsidR="00B8741E" w:rsidRPr="00BD10B6" w:rsidRDefault="00B8741E" w:rsidP="00B8741E">
      <w:pPr>
        <w:pStyle w:val="fixed"/>
        <w:rPr>
          <w:rFonts w:ascii="Arial" w:hAnsi="Arial" w:cs="Arial"/>
          <w:sz w:val="22"/>
          <w:szCs w:val="22"/>
        </w:rPr>
      </w:pPr>
      <w:r w:rsidRPr="00BD10B6">
        <w:rPr>
          <w:rFonts w:ascii="Arial" w:hAnsi="Arial" w:cs="Arial"/>
          <w:sz w:val="22"/>
          <w:szCs w:val="22"/>
        </w:rPr>
        <w:t>CREDITS:</w:t>
      </w:r>
      <w:r w:rsidRPr="00BD10B6">
        <w:rPr>
          <w:rFonts w:ascii="Arial" w:hAnsi="Arial" w:cs="Arial"/>
          <w:sz w:val="22"/>
          <w:szCs w:val="22"/>
        </w:rPr>
        <w:tab/>
      </w:r>
      <w:r w:rsidR="00B81017" w:rsidRPr="00BD10B6">
        <w:rPr>
          <w:rFonts w:ascii="Arial" w:hAnsi="Arial" w:cs="Arial"/>
          <w:sz w:val="22"/>
          <w:szCs w:val="22"/>
        </w:rPr>
        <w:tab/>
      </w:r>
      <w:r w:rsidR="00CB6D42" w:rsidRPr="00BD10B6">
        <w:rPr>
          <w:rFonts w:ascii="Arial" w:hAnsi="Arial" w:cs="Arial"/>
          <w:sz w:val="22"/>
          <w:szCs w:val="22"/>
        </w:rPr>
        <w:t>20</w:t>
      </w:r>
      <w:r w:rsidRPr="00BD10B6">
        <w:rPr>
          <w:rFonts w:ascii="Arial" w:hAnsi="Arial" w:cs="Arial"/>
          <w:sz w:val="22"/>
          <w:szCs w:val="22"/>
        </w:rPr>
        <w:tab/>
      </w:r>
    </w:p>
    <w:p w14:paraId="21E88500" w14:textId="77777777" w:rsidR="00B8741E" w:rsidRPr="00BD10B6" w:rsidRDefault="00B8741E" w:rsidP="00B8741E">
      <w:pPr>
        <w:pStyle w:val="fixed"/>
        <w:rPr>
          <w:rFonts w:ascii="Arial" w:hAnsi="Arial" w:cs="Arial"/>
          <w:sz w:val="22"/>
          <w:szCs w:val="22"/>
        </w:rPr>
      </w:pPr>
    </w:p>
    <w:p w14:paraId="7043176E" w14:textId="76F79A50" w:rsidR="00B8741E" w:rsidRPr="00BD10B6" w:rsidRDefault="00B8741E" w:rsidP="00B8741E">
      <w:pPr>
        <w:pBdr>
          <w:bottom w:val="single" w:sz="6" w:space="1" w:color="auto"/>
        </w:pBdr>
        <w:rPr>
          <w:rFonts w:ascii="Arial" w:hAnsi="Arial" w:cs="Arial"/>
          <w:b/>
          <w:sz w:val="22"/>
          <w:szCs w:val="22"/>
        </w:rPr>
      </w:pPr>
      <w:r w:rsidRPr="00BD10B6">
        <w:rPr>
          <w:rFonts w:ascii="Arial" w:hAnsi="Arial" w:cs="Arial"/>
          <w:b/>
          <w:sz w:val="22"/>
          <w:szCs w:val="22"/>
        </w:rPr>
        <w:t>JACS CODE:</w:t>
      </w:r>
      <w:r w:rsidRPr="00BD10B6">
        <w:rPr>
          <w:rFonts w:ascii="Arial" w:hAnsi="Arial" w:cs="Arial"/>
          <w:b/>
          <w:sz w:val="22"/>
          <w:szCs w:val="22"/>
        </w:rPr>
        <w:tab/>
      </w:r>
      <w:r w:rsidRPr="00BD10B6">
        <w:rPr>
          <w:rFonts w:ascii="Arial" w:hAnsi="Arial" w:cs="Arial"/>
          <w:b/>
          <w:sz w:val="22"/>
          <w:szCs w:val="22"/>
        </w:rPr>
        <w:tab/>
      </w:r>
      <w:r w:rsidR="00285E63" w:rsidRPr="00BD10B6">
        <w:rPr>
          <w:rFonts w:ascii="Arial" w:hAnsi="Arial" w:cs="Arial"/>
          <w:b/>
          <w:sz w:val="22"/>
          <w:szCs w:val="22"/>
        </w:rPr>
        <w:t>X320</w:t>
      </w:r>
    </w:p>
    <w:p w14:paraId="58E6CD46" w14:textId="77777777" w:rsidR="00B8741E" w:rsidRPr="00BD10B6" w:rsidRDefault="00B8741E" w:rsidP="00B8741E">
      <w:pPr>
        <w:pBdr>
          <w:bottom w:val="single" w:sz="6" w:space="1" w:color="auto"/>
        </w:pBdr>
        <w:rPr>
          <w:rFonts w:ascii="Arial" w:hAnsi="Arial" w:cs="Arial"/>
          <w:sz w:val="22"/>
          <w:szCs w:val="22"/>
        </w:rPr>
      </w:pPr>
    </w:p>
    <w:p w14:paraId="0DF7C528" w14:textId="77777777" w:rsidR="00B8741E" w:rsidRPr="00BD10B6"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BD10B6">
        <w:rPr>
          <w:rFonts w:ascii="Arial" w:hAnsi="Arial" w:cs="Arial"/>
          <w:b/>
          <w:sz w:val="22"/>
          <w:szCs w:val="22"/>
        </w:rPr>
        <w:t>AIM(S)</w:t>
      </w:r>
    </w:p>
    <w:p w14:paraId="4B9448A7" w14:textId="7732E24D" w:rsidR="007021AA" w:rsidRPr="00BD10B6" w:rsidRDefault="007021AA" w:rsidP="007021AA">
      <w:pPr>
        <w:rPr>
          <w:rFonts w:ascii="Arial" w:hAnsi="Arial" w:cs="Arial"/>
          <w:sz w:val="22"/>
          <w:szCs w:val="22"/>
          <w:lang w:eastAsia="en-US"/>
        </w:rPr>
      </w:pPr>
    </w:p>
    <w:p w14:paraId="2DD2EF7F" w14:textId="682DB893" w:rsidR="002614BB" w:rsidRPr="00BD10B6" w:rsidRDefault="009144A4" w:rsidP="00CB6D42">
      <w:pPr>
        <w:numPr>
          <w:ilvl w:val="0"/>
          <w:numId w:val="6"/>
        </w:numPr>
        <w:spacing w:before="120"/>
        <w:ind w:left="284" w:hanging="284"/>
        <w:rPr>
          <w:rFonts w:ascii="Arial" w:hAnsi="Arial" w:cs="Arial"/>
          <w:b/>
          <w:sz w:val="22"/>
          <w:szCs w:val="22"/>
        </w:rPr>
      </w:pPr>
      <w:r w:rsidRPr="00BD10B6">
        <w:rPr>
          <w:rFonts w:ascii="Arial" w:hAnsi="Arial" w:cs="Arial"/>
          <w:sz w:val="22"/>
          <w:szCs w:val="22"/>
        </w:rPr>
        <w:t>To equip students with a thorough understanding of the role of the learning environment and the importance of outdoor and physical play in the Foundation Phase.</w:t>
      </w:r>
    </w:p>
    <w:p w14:paraId="4B86569B" w14:textId="77777777" w:rsidR="00C86B41" w:rsidRPr="00BD10B6" w:rsidRDefault="00C86B41" w:rsidP="009B5674">
      <w:pPr>
        <w:pStyle w:val="bullet"/>
        <w:overflowPunct/>
        <w:autoSpaceDE/>
        <w:autoSpaceDN/>
        <w:adjustRightInd/>
        <w:spacing w:before="0"/>
        <w:ind w:left="0" w:firstLine="0"/>
        <w:textAlignment w:val="auto"/>
        <w:rPr>
          <w:rFonts w:ascii="Arial" w:hAnsi="Arial" w:cs="Arial"/>
          <w:b/>
          <w:sz w:val="22"/>
          <w:szCs w:val="22"/>
        </w:rPr>
      </w:pPr>
    </w:p>
    <w:p w14:paraId="7BB559DD" w14:textId="77777777" w:rsidR="00B8741E" w:rsidRPr="00BD10B6"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BD10B6">
        <w:rPr>
          <w:rFonts w:ascii="Arial" w:hAnsi="Arial" w:cs="Arial"/>
          <w:b/>
          <w:sz w:val="22"/>
          <w:szCs w:val="22"/>
        </w:rPr>
        <w:t>LEARNING OUTCOMES</w:t>
      </w:r>
    </w:p>
    <w:p w14:paraId="77456027" w14:textId="77777777" w:rsidR="00B8741E" w:rsidRPr="00BD10B6" w:rsidRDefault="00B8741E" w:rsidP="009B5674">
      <w:pPr>
        <w:rPr>
          <w:rFonts w:ascii="Arial" w:hAnsi="Arial" w:cs="Arial"/>
          <w:b/>
          <w:sz w:val="22"/>
          <w:szCs w:val="22"/>
        </w:rPr>
      </w:pPr>
    </w:p>
    <w:p w14:paraId="6E30804C" w14:textId="55B6D965" w:rsidR="002614BB" w:rsidRPr="00BD10B6" w:rsidRDefault="00B8741E" w:rsidP="009B5674">
      <w:pPr>
        <w:rPr>
          <w:rFonts w:ascii="Arial" w:hAnsi="Arial" w:cs="Arial"/>
          <w:sz w:val="22"/>
          <w:szCs w:val="22"/>
        </w:rPr>
      </w:pPr>
      <w:r w:rsidRPr="00BD10B6">
        <w:rPr>
          <w:rFonts w:ascii="Arial" w:hAnsi="Arial" w:cs="Arial"/>
          <w:sz w:val="22"/>
          <w:szCs w:val="22"/>
        </w:rPr>
        <w:t>Upon the successful completion of this module, the student should be able to demonstrate the ability to:</w:t>
      </w:r>
    </w:p>
    <w:p w14:paraId="62BEE635" w14:textId="77777777" w:rsidR="002614BB" w:rsidRPr="00BD10B6" w:rsidRDefault="002614BB" w:rsidP="009B5674">
      <w:pPr>
        <w:rPr>
          <w:rFonts w:ascii="Arial" w:hAnsi="Arial" w:cs="Arial"/>
          <w:sz w:val="22"/>
          <w:szCs w:val="22"/>
        </w:rPr>
      </w:pPr>
    </w:p>
    <w:p w14:paraId="12473008" w14:textId="35F6E9B9" w:rsidR="009144A4" w:rsidRPr="00BD10B6" w:rsidRDefault="009144A4" w:rsidP="001A5575">
      <w:pPr>
        <w:pStyle w:val="bullet"/>
        <w:numPr>
          <w:ilvl w:val="0"/>
          <w:numId w:val="12"/>
        </w:numPr>
        <w:rPr>
          <w:rFonts w:ascii="Arial" w:hAnsi="Arial" w:cs="Arial"/>
          <w:sz w:val="22"/>
          <w:szCs w:val="22"/>
        </w:rPr>
      </w:pPr>
      <w:r w:rsidRPr="00BD10B6">
        <w:rPr>
          <w:rFonts w:ascii="Arial" w:hAnsi="Arial" w:cs="Arial"/>
          <w:sz w:val="22"/>
          <w:szCs w:val="22"/>
        </w:rPr>
        <w:t>Evaluate the contribution of constructivist theory and educational ideologies to early years education and the underlying principles and philosophy of the Foundation Phase in Wales;</w:t>
      </w:r>
    </w:p>
    <w:p w14:paraId="2C75D3B6" w14:textId="08C3FE0E" w:rsidR="009144A4" w:rsidRPr="00BD10B6" w:rsidRDefault="009144A4" w:rsidP="001A5575">
      <w:pPr>
        <w:pStyle w:val="bullet"/>
        <w:numPr>
          <w:ilvl w:val="0"/>
          <w:numId w:val="12"/>
        </w:numPr>
        <w:rPr>
          <w:rFonts w:ascii="Arial" w:hAnsi="Arial" w:cs="Arial"/>
          <w:sz w:val="22"/>
          <w:szCs w:val="22"/>
        </w:rPr>
      </w:pPr>
      <w:r w:rsidRPr="00BD10B6">
        <w:rPr>
          <w:rFonts w:ascii="Arial" w:hAnsi="Arial" w:cs="Arial"/>
          <w:sz w:val="22"/>
          <w:szCs w:val="22"/>
        </w:rPr>
        <w:t xml:space="preserve">Demonstrate a detailed knowledge and understanding of the role of the outdoor classroom for the delivery of the seven areas of learning of the Foundation Phase;  </w:t>
      </w:r>
    </w:p>
    <w:p w14:paraId="3D8C0EFD" w14:textId="74CDB903" w:rsidR="009144A4" w:rsidRPr="00BD10B6" w:rsidRDefault="009144A4" w:rsidP="001A5575">
      <w:pPr>
        <w:pStyle w:val="bullet"/>
        <w:numPr>
          <w:ilvl w:val="0"/>
          <w:numId w:val="12"/>
        </w:numPr>
        <w:rPr>
          <w:rFonts w:ascii="Arial" w:hAnsi="Arial" w:cs="Arial"/>
          <w:sz w:val="22"/>
          <w:szCs w:val="22"/>
        </w:rPr>
      </w:pPr>
      <w:r w:rsidRPr="00BD10B6">
        <w:rPr>
          <w:rFonts w:ascii="Arial" w:hAnsi="Arial" w:cs="Arial"/>
          <w:sz w:val="22"/>
          <w:szCs w:val="22"/>
        </w:rPr>
        <w:t>Evaluate the impact of the environment on children’s learning;</w:t>
      </w:r>
    </w:p>
    <w:p w14:paraId="1DFC2659" w14:textId="77777777" w:rsidR="009144A4" w:rsidRPr="00BD10B6" w:rsidRDefault="009144A4" w:rsidP="001A5575">
      <w:pPr>
        <w:pStyle w:val="ListParagraph"/>
        <w:ind w:left="360"/>
        <w:rPr>
          <w:rFonts w:ascii="Arial" w:hAnsi="Arial" w:cs="Arial"/>
          <w:sz w:val="22"/>
          <w:szCs w:val="22"/>
          <w:lang w:eastAsia="en-US"/>
        </w:rPr>
      </w:pPr>
    </w:p>
    <w:p w14:paraId="44ECB83C" w14:textId="369144A9" w:rsidR="002614BB" w:rsidRPr="00BD10B6" w:rsidRDefault="009144A4" w:rsidP="001A5575">
      <w:pPr>
        <w:pStyle w:val="ListParagraph"/>
        <w:numPr>
          <w:ilvl w:val="0"/>
          <w:numId w:val="12"/>
        </w:numPr>
        <w:rPr>
          <w:rFonts w:ascii="Arial" w:hAnsi="Arial" w:cs="Arial"/>
          <w:sz w:val="22"/>
          <w:szCs w:val="22"/>
          <w:lang w:eastAsia="en-US"/>
        </w:rPr>
      </w:pPr>
      <w:r w:rsidRPr="00BD10B6">
        <w:rPr>
          <w:rFonts w:ascii="Arial" w:hAnsi="Arial" w:cs="Arial"/>
          <w:sz w:val="22"/>
          <w:szCs w:val="22"/>
        </w:rPr>
        <w:t>Analyse the contribution physical play makes to young children’s sensory motor development.</w:t>
      </w:r>
    </w:p>
    <w:p w14:paraId="49361D09" w14:textId="77777777" w:rsidR="009144A4" w:rsidRPr="00BD10B6" w:rsidRDefault="009144A4" w:rsidP="001A5575">
      <w:pPr>
        <w:rPr>
          <w:rFonts w:ascii="Arial" w:hAnsi="Arial" w:cs="Arial"/>
          <w:sz w:val="22"/>
          <w:szCs w:val="22"/>
          <w:lang w:eastAsia="en-US"/>
        </w:rPr>
      </w:pPr>
    </w:p>
    <w:p w14:paraId="61886922" w14:textId="7F6E45DB" w:rsidR="009144A4" w:rsidRPr="00BD10B6" w:rsidRDefault="009144A4" w:rsidP="001A5575">
      <w:pPr>
        <w:pStyle w:val="ListParagraph"/>
        <w:numPr>
          <w:ilvl w:val="0"/>
          <w:numId w:val="12"/>
        </w:numPr>
        <w:rPr>
          <w:rFonts w:ascii="Arial" w:hAnsi="Arial" w:cs="Arial"/>
          <w:sz w:val="22"/>
          <w:szCs w:val="22"/>
          <w:lang w:eastAsia="en-US"/>
        </w:rPr>
      </w:pPr>
      <w:r w:rsidRPr="00BD10B6">
        <w:rPr>
          <w:rFonts w:ascii="Arial" w:hAnsi="Arial" w:cs="Arial"/>
          <w:sz w:val="22"/>
          <w:szCs w:val="22"/>
          <w:lang w:eastAsia="en-US"/>
        </w:rPr>
        <w:t>Demonstrate a detailed knowledge and understanding of the impact of the Foundation Phase on the development of children’s physical literacy.</w:t>
      </w:r>
    </w:p>
    <w:p w14:paraId="3737CE28" w14:textId="77777777" w:rsidR="00032157" w:rsidRPr="00BD10B6" w:rsidRDefault="00032157" w:rsidP="00032157">
      <w:pPr>
        <w:rPr>
          <w:rFonts w:ascii="Arial" w:hAnsi="Arial" w:cs="Arial"/>
          <w:sz w:val="22"/>
          <w:szCs w:val="22"/>
          <w:lang w:eastAsia="en-US"/>
        </w:rPr>
      </w:pPr>
    </w:p>
    <w:p w14:paraId="7274F68F" w14:textId="77777777" w:rsidR="00B8741E" w:rsidRPr="00BD10B6" w:rsidRDefault="00B8741E" w:rsidP="009B5674">
      <w:pPr>
        <w:pStyle w:val="fixed"/>
        <w:rPr>
          <w:rFonts w:ascii="Arial" w:hAnsi="Arial" w:cs="Arial"/>
          <w:sz w:val="22"/>
          <w:szCs w:val="22"/>
        </w:rPr>
      </w:pPr>
      <w:r w:rsidRPr="00BD10B6">
        <w:rPr>
          <w:rFonts w:ascii="Arial" w:hAnsi="Arial" w:cs="Arial"/>
          <w:sz w:val="22"/>
          <w:szCs w:val="22"/>
        </w:rPr>
        <w:t>INDICATIVE CONTENT</w:t>
      </w:r>
    </w:p>
    <w:p w14:paraId="069EF263" w14:textId="77777777" w:rsidR="009144A4" w:rsidRPr="00BD10B6" w:rsidRDefault="009144A4" w:rsidP="001A5575">
      <w:pPr>
        <w:pStyle w:val="bullet"/>
        <w:numPr>
          <w:ilvl w:val="0"/>
          <w:numId w:val="10"/>
        </w:numPr>
        <w:ind w:left="720"/>
        <w:rPr>
          <w:rFonts w:ascii="Arial" w:hAnsi="Arial" w:cs="Arial"/>
          <w:sz w:val="22"/>
          <w:szCs w:val="22"/>
        </w:rPr>
      </w:pPr>
      <w:r w:rsidRPr="00BD10B6">
        <w:rPr>
          <w:rFonts w:ascii="Arial" w:hAnsi="Arial" w:cs="Arial"/>
          <w:sz w:val="22"/>
          <w:szCs w:val="22"/>
        </w:rPr>
        <w:t xml:space="preserve">An overview of child development theories and practices that have influenced the Foundation Phase including the contributions of Dewey, Froebel, Montessori, Steiner, Vygotsky, Bruner, Gardner and </w:t>
      </w:r>
      <w:proofErr w:type="spellStart"/>
      <w:r w:rsidRPr="00BD10B6">
        <w:rPr>
          <w:rFonts w:ascii="Arial" w:hAnsi="Arial" w:cs="Arial"/>
          <w:sz w:val="22"/>
          <w:szCs w:val="22"/>
        </w:rPr>
        <w:t>Malaguzzi</w:t>
      </w:r>
      <w:proofErr w:type="spellEnd"/>
      <w:r w:rsidRPr="00BD10B6">
        <w:rPr>
          <w:rFonts w:ascii="Arial" w:hAnsi="Arial" w:cs="Arial"/>
          <w:sz w:val="22"/>
          <w:szCs w:val="22"/>
        </w:rPr>
        <w:t>.</w:t>
      </w:r>
    </w:p>
    <w:p w14:paraId="1AC567AE" w14:textId="77777777" w:rsidR="009144A4" w:rsidRPr="00BD10B6" w:rsidRDefault="009144A4" w:rsidP="001A5575">
      <w:pPr>
        <w:pStyle w:val="bullet"/>
        <w:numPr>
          <w:ilvl w:val="0"/>
          <w:numId w:val="10"/>
        </w:numPr>
        <w:ind w:left="720"/>
        <w:rPr>
          <w:rFonts w:ascii="Arial" w:hAnsi="Arial" w:cs="Arial"/>
          <w:sz w:val="22"/>
          <w:szCs w:val="22"/>
        </w:rPr>
      </w:pPr>
      <w:r w:rsidRPr="00BD10B6">
        <w:rPr>
          <w:rFonts w:ascii="Arial" w:hAnsi="Arial" w:cs="Arial"/>
          <w:sz w:val="22"/>
          <w:szCs w:val="22"/>
        </w:rPr>
        <w:t>An insight into international educational practices that have informed Foundation phase philosophy. E.g. Reggio Emilia and Hi-Scope and educational approaches in New Zealand and Finland.</w:t>
      </w:r>
    </w:p>
    <w:p w14:paraId="22273C07" w14:textId="77777777" w:rsidR="009144A4" w:rsidRPr="00BD10B6" w:rsidRDefault="009144A4" w:rsidP="001A5575">
      <w:pPr>
        <w:pStyle w:val="bullet"/>
        <w:numPr>
          <w:ilvl w:val="0"/>
          <w:numId w:val="10"/>
        </w:numPr>
        <w:ind w:left="720"/>
        <w:rPr>
          <w:rFonts w:ascii="Arial" w:hAnsi="Arial" w:cs="Arial"/>
          <w:sz w:val="22"/>
          <w:szCs w:val="22"/>
        </w:rPr>
      </w:pPr>
      <w:r w:rsidRPr="00BD10B6">
        <w:rPr>
          <w:rFonts w:ascii="Arial" w:hAnsi="Arial" w:cs="Arial"/>
          <w:sz w:val="22"/>
          <w:szCs w:val="22"/>
        </w:rPr>
        <w:t xml:space="preserve">A study of the Foundation Phase curriculum documentation and the integrated nature of the seven areas of learning with a particular focus on the role of the outdoors as a vehicle for learning. </w:t>
      </w:r>
    </w:p>
    <w:p w14:paraId="5636ACC3" w14:textId="77777777" w:rsidR="009144A4" w:rsidRPr="00BD10B6" w:rsidRDefault="009144A4" w:rsidP="001A5575">
      <w:pPr>
        <w:pStyle w:val="bullet"/>
        <w:numPr>
          <w:ilvl w:val="0"/>
          <w:numId w:val="10"/>
        </w:numPr>
        <w:ind w:left="720"/>
        <w:rPr>
          <w:rFonts w:ascii="Arial" w:hAnsi="Arial" w:cs="Arial"/>
          <w:sz w:val="22"/>
          <w:szCs w:val="22"/>
        </w:rPr>
      </w:pPr>
      <w:r w:rsidRPr="00BD10B6">
        <w:rPr>
          <w:rFonts w:ascii="Arial" w:hAnsi="Arial" w:cs="Arial"/>
          <w:sz w:val="22"/>
          <w:szCs w:val="22"/>
        </w:rPr>
        <w:t>An introduction to the potential of a variety of different learning environments and management strategies and their impact on children’s learning. E.g. Classroom management and organisation, range of resources, the outdoor classroom, the whole school environment, Forest Schools and off site learning.</w:t>
      </w:r>
    </w:p>
    <w:p w14:paraId="0A8E94FA" w14:textId="77777777" w:rsidR="009144A4" w:rsidRPr="00BD10B6" w:rsidRDefault="009144A4" w:rsidP="001A5575">
      <w:pPr>
        <w:pStyle w:val="bullet"/>
        <w:numPr>
          <w:ilvl w:val="0"/>
          <w:numId w:val="10"/>
        </w:numPr>
        <w:ind w:left="720"/>
        <w:rPr>
          <w:rFonts w:ascii="Arial" w:hAnsi="Arial" w:cs="Arial"/>
          <w:sz w:val="22"/>
          <w:szCs w:val="22"/>
        </w:rPr>
      </w:pPr>
      <w:r w:rsidRPr="00BD10B6">
        <w:rPr>
          <w:rFonts w:ascii="Arial" w:hAnsi="Arial" w:cs="Arial"/>
          <w:sz w:val="22"/>
          <w:szCs w:val="22"/>
        </w:rPr>
        <w:lastRenderedPageBreak/>
        <w:t>An observation of children in a range of Foundation Phase settings including opportunities to visit exemplars of good practice demonstrating the use of the outdoor classroom and wider educational settings.</w:t>
      </w:r>
    </w:p>
    <w:p w14:paraId="1AF5F006" w14:textId="77777777" w:rsidR="009144A4" w:rsidRPr="00BD10B6" w:rsidRDefault="009144A4" w:rsidP="001A5575">
      <w:pPr>
        <w:pStyle w:val="bullet"/>
        <w:numPr>
          <w:ilvl w:val="0"/>
          <w:numId w:val="10"/>
        </w:numPr>
        <w:ind w:left="720"/>
        <w:rPr>
          <w:rFonts w:ascii="Arial" w:hAnsi="Arial" w:cs="Arial"/>
          <w:sz w:val="22"/>
          <w:szCs w:val="22"/>
        </w:rPr>
      </w:pPr>
      <w:r w:rsidRPr="00BD10B6">
        <w:rPr>
          <w:rFonts w:ascii="Arial" w:hAnsi="Arial" w:cs="Arial"/>
          <w:sz w:val="22"/>
          <w:szCs w:val="22"/>
        </w:rPr>
        <w:t>An overview of early childhood motor development and recognition of developmental norms to enable effective planning and organisation of appropriate opportunities for both teacher-led and child initiated learning indoors and outdoors.</w:t>
      </w:r>
    </w:p>
    <w:p w14:paraId="05CC846B" w14:textId="731311D5" w:rsidR="00052A10" w:rsidRPr="00BD10B6" w:rsidRDefault="00672C9D" w:rsidP="001A5575">
      <w:pPr>
        <w:numPr>
          <w:ilvl w:val="0"/>
          <w:numId w:val="10"/>
        </w:numPr>
        <w:spacing w:before="120"/>
        <w:ind w:left="720"/>
        <w:rPr>
          <w:rFonts w:ascii="Arial" w:hAnsi="Arial" w:cs="Arial"/>
          <w:sz w:val="22"/>
          <w:szCs w:val="22"/>
        </w:rPr>
      </w:pPr>
      <w:r w:rsidRPr="00BD10B6">
        <w:rPr>
          <w:rFonts w:ascii="Arial" w:hAnsi="Arial" w:cs="Arial"/>
          <w:sz w:val="22"/>
          <w:szCs w:val="22"/>
        </w:rPr>
        <w:t>The contribution of outdoor and adventurous activities to the development of physical literacy</w:t>
      </w:r>
    </w:p>
    <w:p w14:paraId="76456CD1" w14:textId="3D9FFB5C" w:rsidR="0018431B" w:rsidRPr="00BD10B6" w:rsidRDefault="0018431B" w:rsidP="001A5575">
      <w:pPr>
        <w:spacing w:before="120"/>
        <w:ind w:left="720"/>
        <w:rPr>
          <w:rFonts w:ascii="Arial" w:hAnsi="Arial" w:cs="Arial"/>
          <w:sz w:val="22"/>
          <w:szCs w:val="22"/>
        </w:rPr>
      </w:pPr>
    </w:p>
    <w:p w14:paraId="567158AF" w14:textId="77777777" w:rsidR="00B8741E" w:rsidRPr="00BD10B6" w:rsidRDefault="00B8741E" w:rsidP="009B5674">
      <w:pPr>
        <w:pStyle w:val="fixed"/>
        <w:rPr>
          <w:rFonts w:ascii="Arial" w:hAnsi="Arial" w:cs="Arial"/>
          <w:sz w:val="22"/>
          <w:szCs w:val="22"/>
        </w:rPr>
      </w:pPr>
      <w:r w:rsidRPr="00BD10B6">
        <w:rPr>
          <w:rFonts w:ascii="Arial" w:hAnsi="Arial" w:cs="Arial"/>
          <w:sz w:val="22"/>
          <w:szCs w:val="22"/>
        </w:rPr>
        <w:t>LEARNING AND TEACHING STRATEGY</w:t>
      </w:r>
    </w:p>
    <w:p w14:paraId="55640BF0" w14:textId="77777777" w:rsidR="00B8741E" w:rsidRPr="00BD10B6" w:rsidRDefault="00B8741E" w:rsidP="009B5674">
      <w:pPr>
        <w:rPr>
          <w:rFonts w:ascii="Arial" w:hAnsi="Arial" w:cs="Arial"/>
          <w:b/>
          <w:sz w:val="22"/>
          <w:szCs w:val="22"/>
        </w:rPr>
      </w:pPr>
    </w:p>
    <w:p w14:paraId="1664796D" w14:textId="55130385" w:rsidR="00972787" w:rsidRPr="00BD10B6" w:rsidRDefault="0017708C" w:rsidP="00972787">
      <w:pPr>
        <w:spacing w:before="120"/>
        <w:rPr>
          <w:rFonts w:ascii="Arial" w:hAnsi="Arial" w:cs="Arial"/>
          <w:sz w:val="22"/>
          <w:szCs w:val="22"/>
        </w:rPr>
      </w:pPr>
      <w:r w:rsidRPr="00BD10B6">
        <w:rPr>
          <w:rFonts w:ascii="Arial" w:hAnsi="Arial" w:cs="Arial"/>
          <w:sz w:val="22"/>
          <w:szCs w:val="22"/>
        </w:rPr>
        <w:t>Lead</w:t>
      </w:r>
      <w:r w:rsidR="00C86B41" w:rsidRPr="00BD10B6">
        <w:rPr>
          <w:rFonts w:ascii="Arial" w:hAnsi="Arial" w:cs="Arial"/>
          <w:sz w:val="22"/>
          <w:szCs w:val="22"/>
        </w:rPr>
        <w:t xml:space="preserve"> </w:t>
      </w:r>
      <w:r w:rsidRPr="00BD10B6">
        <w:rPr>
          <w:rFonts w:ascii="Arial" w:hAnsi="Arial" w:cs="Arial"/>
          <w:sz w:val="22"/>
          <w:szCs w:val="22"/>
        </w:rPr>
        <w:t>l</w:t>
      </w:r>
      <w:r w:rsidR="00B8741E" w:rsidRPr="00BD10B6">
        <w:rPr>
          <w:rFonts w:ascii="Arial" w:hAnsi="Arial" w:cs="Arial"/>
          <w:sz w:val="22"/>
          <w:szCs w:val="22"/>
        </w:rPr>
        <w:t>ectures will introduce the students to the concepts, principles and practices</w:t>
      </w:r>
      <w:r w:rsidRPr="00BD10B6">
        <w:rPr>
          <w:rFonts w:ascii="Arial" w:hAnsi="Arial" w:cs="Arial"/>
          <w:sz w:val="22"/>
          <w:szCs w:val="22"/>
        </w:rPr>
        <w:t xml:space="preserve"> underpinning a holistic approach to health in education</w:t>
      </w:r>
      <w:r w:rsidR="00B8741E" w:rsidRPr="00BD10B6">
        <w:rPr>
          <w:rFonts w:ascii="Arial" w:hAnsi="Arial" w:cs="Arial"/>
          <w:sz w:val="22"/>
          <w:szCs w:val="22"/>
        </w:rPr>
        <w:t xml:space="preserve">. </w:t>
      </w:r>
      <w:r w:rsidRPr="00BD10B6">
        <w:rPr>
          <w:rFonts w:ascii="Arial" w:hAnsi="Arial" w:cs="Arial"/>
          <w:sz w:val="22"/>
          <w:szCs w:val="22"/>
        </w:rPr>
        <w:t xml:space="preserve">Practical workshops will introduce students to examples of practical activities that can be delivered at all key stages. </w:t>
      </w:r>
      <w:r w:rsidR="00B8741E" w:rsidRPr="00BD10B6">
        <w:rPr>
          <w:rFonts w:ascii="Arial" w:hAnsi="Arial" w:cs="Arial"/>
          <w:sz w:val="22"/>
          <w:szCs w:val="22"/>
        </w:rPr>
        <w:t xml:space="preserve">Tutorials and seminars will be used to support the application, discussion, and critical evaluation of </w:t>
      </w:r>
      <w:r w:rsidRPr="00BD10B6">
        <w:rPr>
          <w:rFonts w:ascii="Arial" w:hAnsi="Arial" w:cs="Arial"/>
          <w:sz w:val="22"/>
          <w:szCs w:val="22"/>
        </w:rPr>
        <w:t>principles</w:t>
      </w:r>
      <w:r w:rsidR="00B8741E" w:rsidRPr="00BD10B6">
        <w:rPr>
          <w:rFonts w:ascii="Arial" w:hAnsi="Arial" w:cs="Arial"/>
          <w:sz w:val="22"/>
          <w:szCs w:val="22"/>
        </w:rPr>
        <w:t xml:space="preserve"> learned. </w:t>
      </w:r>
      <w:r w:rsidR="00052A10" w:rsidRPr="00BD10B6">
        <w:rPr>
          <w:rFonts w:ascii="Arial" w:hAnsi="Arial" w:cs="Arial"/>
          <w:sz w:val="22"/>
          <w:szCs w:val="22"/>
        </w:rPr>
        <w:t>Exemplar c</w:t>
      </w:r>
      <w:r w:rsidR="00B8741E" w:rsidRPr="00BD10B6">
        <w:rPr>
          <w:rFonts w:ascii="Arial" w:hAnsi="Arial" w:cs="Arial"/>
          <w:sz w:val="22"/>
          <w:szCs w:val="22"/>
        </w:rPr>
        <w:t xml:space="preserve">ase studies will also be used to develop understanding and application of the techniques. </w:t>
      </w:r>
      <w:r w:rsidR="00972787" w:rsidRPr="00BD10B6">
        <w:rPr>
          <w:rFonts w:ascii="Arial" w:hAnsi="Arial" w:cs="Arial"/>
          <w:sz w:val="22"/>
          <w:szCs w:val="22"/>
        </w:rPr>
        <w:t>The range of teaching and learning activities will provide the context for theory to be linked to practice.</w:t>
      </w:r>
    </w:p>
    <w:p w14:paraId="7A2AD245" w14:textId="1A178EAE" w:rsidR="00B8741E" w:rsidRPr="00BD10B6" w:rsidRDefault="00B8741E" w:rsidP="009B5674">
      <w:pPr>
        <w:rPr>
          <w:rFonts w:ascii="Arial" w:hAnsi="Arial" w:cs="Arial"/>
          <w:sz w:val="22"/>
          <w:szCs w:val="22"/>
        </w:rPr>
      </w:pPr>
    </w:p>
    <w:p w14:paraId="57D1AA55" w14:textId="77777777" w:rsidR="00B8741E" w:rsidRPr="00BD10B6" w:rsidRDefault="00646A7D" w:rsidP="00B30B52">
      <w:pPr>
        <w:spacing w:before="120"/>
        <w:rPr>
          <w:rFonts w:ascii="Arial" w:hAnsi="Arial" w:cs="Arial"/>
          <w:sz w:val="22"/>
          <w:szCs w:val="22"/>
        </w:rPr>
      </w:pPr>
      <w:r w:rsidRPr="00BD10B6">
        <w:rPr>
          <w:rFonts w:ascii="Arial" w:hAnsi="Arial" w:cs="Arial"/>
          <w:sz w:val="22"/>
          <w:szCs w:val="22"/>
        </w:rPr>
        <w:t>The a</w:t>
      </w:r>
      <w:r w:rsidR="00B8741E" w:rsidRPr="00BD10B6">
        <w:rPr>
          <w:rFonts w:ascii="Arial" w:hAnsi="Arial" w:cs="Arial"/>
          <w:sz w:val="22"/>
          <w:szCs w:val="22"/>
        </w:rPr>
        <w:t>llocation of te</w:t>
      </w:r>
      <w:r w:rsidRPr="00BD10B6">
        <w:rPr>
          <w:rFonts w:ascii="Arial" w:hAnsi="Arial" w:cs="Arial"/>
          <w:sz w:val="22"/>
          <w:szCs w:val="22"/>
        </w:rPr>
        <w:t>aching to deliver the module is</w:t>
      </w:r>
      <w:r w:rsidR="00B8741E" w:rsidRPr="00BD10B6">
        <w:rPr>
          <w:rFonts w:ascii="Arial" w:hAnsi="Arial" w:cs="Arial"/>
          <w:sz w:val="22"/>
          <w:szCs w:val="22"/>
        </w:rPr>
        <w:t>:</w:t>
      </w:r>
    </w:p>
    <w:p w14:paraId="21807618" w14:textId="77777777" w:rsidR="00203392" w:rsidRPr="00BD10B6" w:rsidRDefault="00203392" w:rsidP="009B5674">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BD10B6" w14:paraId="77188D8F" w14:textId="77777777" w:rsidTr="00172EDC">
        <w:tc>
          <w:tcPr>
            <w:tcW w:w="3969" w:type="dxa"/>
            <w:tcBorders>
              <w:top w:val="single" w:sz="4" w:space="0" w:color="auto"/>
              <w:left w:val="single" w:sz="4" w:space="0" w:color="auto"/>
            </w:tcBorders>
          </w:tcPr>
          <w:p w14:paraId="583F29D2" w14:textId="77777777" w:rsidR="00C86B41" w:rsidRPr="00BD10B6" w:rsidRDefault="00C13D91" w:rsidP="009B5674">
            <w:pPr>
              <w:rPr>
                <w:rFonts w:ascii="Arial" w:hAnsi="Arial" w:cs="Arial"/>
                <w:b/>
                <w:sz w:val="22"/>
                <w:szCs w:val="22"/>
              </w:rPr>
            </w:pPr>
            <w:r w:rsidRPr="00BD10B6">
              <w:rPr>
                <w:rFonts w:ascii="Arial" w:hAnsi="Arial" w:cs="Arial"/>
                <w:b/>
                <w:sz w:val="22"/>
                <w:szCs w:val="22"/>
              </w:rPr>
              <w:t>Activity type</w:t>
            </w:r>
          </w:p>
        </w:tc>
        <w:tc>
          <w:tcPr>
            <w:tcW w:w="1701" w:type="dxa"/>
            <w:tcBorders>
              <w:top w:val="single" w:sz="4" w:space="0" w:color="auto"/>
            </w:tcBorders>
          </w:tcPr>
          <w:p w14:paraId="0A34327C" w14:textId="77777777" w:rsidR="00C86B41" w:rsidRPr="00BD10B6" w:rsidRDefault="00C86B41" w:rsidP="009B5674">
            <w:pPr>
              <w:jc w:val="center"/>
              <w:rPr>
                <w:rFonts w:ascii="Arial" w:hAnsi="Arial" w:cs="Arial"/>
                <w:b/>
                <w:sz w:val="22"/>
                <w:szCs w:val="22"/>
              </w:rPr>
            </w:pPr>
            <w:r w:rsidRPr="00BD10B6">
              <w:rPr>
                <w:rFonts w:ascii="Arial" w:hAnsi="Arial" w:cs="Arial"/>
                <w:b/>
                <w:sz w:val="22"/>
                <w:szCs w:val="22"/>
              </w:rPr>
              <w:t>Hours</w:t>
            </w:r>
          </w:p>
        </w:tc>
        <w:tc>
          <w:tcPr>
            <w:tcW w:w="1843" w:type="dxa"/>
            <w:tcBorders>
              <w:top w:val="single" w:sz="4" w:space="0" w:color="auto"/>
            </w:tcBorders>
          </w:tcPr>
          <w:p w14:paraId="0F8186AE" w14:textId="77777777" w:rsidR="00C86B41" w:rsidRPr="00BD10B6" w:rsidRDefault="00C86B41" w:rsidP="009B5674">
            <w:pPr>
              <w:jc w:val="center"/>
              <w:rPr>
                <w:rFonts w:ascii="Arial" w:hAnsi="Arial" w:cs="Arial"/>
                <w:b/>
                <w:sz w:val="22"/>
                <w:szCs w:val="22"/>
              </w:rPr>
            </w:pPr>
            <w:r w:rsidRPr="00BD10B6">
              <w:rPr>
                <w:rFonts w:ascii="Arial" w:hAnsi="Arial" w:cs="Arial"/>
                <w:b/>
                <w:sz w:val="22"/>
                <w:szCs w:val="22"/>
              </w:rPr>
              <w:t>Percentage</w:t>
            </w:r>
          </w:p>
        </w:tc>
      </w:tr>
      <w:tr w:rsidR="00C86B41" w:rsidRPr="00BD10B6" w14:paraId="156284AD" w14:textId="77777777" w:rsidTr="00172EDC">
        <w:tc>
          <w:tcPr>
            <w:tcW w:w="3969" w:type="dxa"/>
          </w:tcPr>
          <w:p w14:paraId="03FBAAAD" w14:textId="77777777" w:rsidR="00C86B41" w:rsidRPr="00BD10B6" w:rsidRDefault="00E91B3E" w:rsidP="009B5674">
            <w:pPr>
              <w:rPr>
                <w:rFonts w:ascii="Arial" w:hAnsi="Arial" w:cs="Arial"/>
                <w:sz w:val="22"/>
                <w:szCs w:val="22"/>
              </w:rPr>
            </w:pPr>
            <w:r w:rsidRPr="00BD10B6">
              <w:rPr>
                <w:rFonts w:ascii="Arial" w:hAnsi="Arial" w:cs="Arial"/>
                <w:sz w:val="22"/>
                <w:szCs w:val="22"/>
              </w:rPr>
              <w:t xml:space="preserve">Scheduled </w:t>
            </w:r>
            <w:r w:rsidR="005259D7" w:rsidRPr="00BD10B6">
              <w:rPr>
                <w:rFonts w:ascii="Arial" w:hAnsi="Arial" w:cs="Arial"/>
                <w:sz w:val="22"/>
                <w:szCs w:val="22"/>
              </w:rPr>
              <w:t>learning</w:t>
            </w:r>
          </w:p>
        </w:tc>
        <w:tc>
          <w:tcPr>
            <w:tcW w:w="1701" w:type="dxa"/>
          </w:tcPr>
          <w:p w14:paraId="68CF6EE9" w14:textId="77777777" w:rsidR="00C86B41" w:rsidRPr="00BD10B6" w:rsidRDefault="00CB6D42" w:rsidP="009B5674">
            <w:pPr>
              <w:jc w:val="center"/>
              <w:rPr>
                <w:rFonts w:ascii="Arial" w:hAnsi="Arial" w:cs="Arial"/>
                <w:sz w:val="22"/>
                <w:szCs w:val="22"/>
              </w:rPr>
            </w:pPr>
            <w:r w:rsidRPr="00BD10B6">
              <w:rPr>
                <w:rFonts w:ascii="Arial" w:hAnsi="Arial" w:cs="Arial"/>
                <w:sz w:val="22"/>
                <w:szCs w:val="22"/>
              </w:rPr>
              <w:t>45</w:t>
            </w:r>
          </w:p>
        </w:tc>
        <w:tc>
          <w:tcPr>
            <w:tcW w:w="1843" w:type="dxa"/>
          </w:tcPr>
          <w:p w14:paraId="78DEC618" w14:textId="77777777" w:rsidR="00C86B41" w:rsidRPr="00BD10B6" w:rsidRDefault="00CB6D42" w:rsidP="009B5674">
            <w:pPr>
              <w:jc w:val="center"/>
              <w:rPr>
                <w:rFonts w:ascii="Arial" w:hAnsi="Arial" w:cs="Arial"/>
                <w:sz w:val="22"/>
                <w:szCs w:val="22"/>
              </w:rPr>
            </w:pPr>
            <w:r w:rsidRPr="00BD10B6">
              <w:rPr>
                <w:rFonts w:ascii="Arial" w:hAnsi="Arial" w:cs="Arial"/>
                <w:sz w:val="22"/>
                <w:szCs w:val="22"/>
              </w:rPr>
              <w:t>23</w:t>
            </w:r>
          </w:p>
        </w:tc>
      </w:tr>
      <w:tr w:rsidR="00C86B41" w:rsidRPr="00BD10B6" w14:paraId="6A007C80" w14:textId="77777777" w:rsidTr="00172EDC">
        <w:tc>
          <w:tcPr>
            <w:tcW w:w="3969" w:type="dxa"/>
          </w:tcPr>
          <w:p w14:paraId="7F88A15B" w14:textId="77777777" w:rsidR="00C86B41" w:rsidRPr="00BD10B6" w:rsidRDefault="005259D7" w:rsidP="009B5674">
            <w:pPr>
              <w:rPr>
                <w:rFonts w:ascii="Arial" w:hAnsi="Arial" w:cs="Arial"/>
                <w:sz w:val="22"/>
                <w:szCs w:val="22"/>
              </w:rPr>
            </w:pPr>
            <w:r w:rsidRPr="00BD10B6">
              <w:rPr>
                <w:rFonts w:ascii="Arial" w:hAnsi="Arial" w:cs="Arial"/>
                <w:sz w:val="22"/>
                <w:szCs w:val="22"/>
              </w:rPr>
              <w:t>Independent learning</w:t>
            </w:r>
          </w:p>
        </w:tc>
        <w:tc>
          <w:tcPr>
            <w:tcW w:w="1701" w:type="dxa"/>
          </w:tcPr>
          <w:p w14:paraId="37A32F53" w14:textId="77777777" w:rsidR="00C86B41" w:rsidRPr="00BD10B6" w:rsidRDefault="00CB6D42" w:rsidP="009B5674">
            <w:pPr>
              <w:jc w:val="center"/>
              <w:rPr>
                <w:rFonts w:ascii="Arial" w:hAnsi="Arial" w:cs="Arial"/>
                <w:sz w:val="22"/>
                <w:szCs w:val="22"/>
              </w:rPr>
            </w:pPr>
            <w:r w:rsidRPr="00BD10B6">
              <w:rPr>
                <w:rFonts w:ascii="Arial" w:hAnsi="Arial" w:cs="Arial"/>
                <w:sz w:val="22"/>
                <w:szCs w:val="22"/>
              </w:rPr>
              <w:t>155</w:t>
            </w:r>
          </w:p>
        </w:tc>
        <w:tc>
          <w:tcPr>
            <w:tcW w:w="1843" w:type="dxa"/>
          </w:tcPr>
          <w:p w14:paraId="0A5B4205" w14:textId="77777777" w:rsidR="00C86B41" w:rsidRPr="00BD10B6" w:rsidRDefault="00CB6D42" w:rsidP="009B5674">
            <w:pPr>
              <w:jc w:val="center"/>
              <w:rPr>
                <w:rFonts w:ascii="Arial" w:hAnsi="Arial" w:cs="Arial"/>
                <w:sz w:val="22"/>
                <w:szCs w:val="22"/>
              </w:rPr>
            </w:pPr>
            <w:r w:rsidRPr="00BD10B6">
              <w:rPr>
                <w:rFonts w:ascii="Arial" w:hAnsi="Arial" w:cs="Arial"/>
                <w:sz w:val="22"/>
                <w:szCs w:val="22"/>
              </w:rPr>
              <w:t>77</w:t>
            </w:r>
          </w:p>
        </w:tc>
      </w:tr>
      <w:tr w:rsidR="00C86B41" w:rsidRPr="00BD10B6" w14:paraId="6F117DD5" w14:textId="77777777" w:rsidTr="00172EDC">
        <w:tc>
          <w:tcPr>
            <w:tcW w:w="3969" w:type="dxa"/>
          </w:tcPr>
          <w:p w14:paraId="2FB52DAB" w14:textId="77777777" w:rsidR="00C86B41" w:rsidRPr="00BD10B6" w:rsidRDefault="005259D7" w:rsidP="009B5674">
            <w:pPr>
              <w:rPr>
                <w:rFonts w:ascii="Arial" w:hAnsi="Arial" w:cs="Arial"/>
                <w:sz w:val="22"/>
                <w:szCs w:val="22"/>
              </w:rPr>
            </w:pPr>
            <w:r w:rsidRPr="00BD10B6">
              <w:rPr>
                <w:rFonts w:ascii="Arial" w:hAnsi="Arial" w:cs="Arial"/>
                <w:sz w:val="22"/>
                <w:szCs w:val="22"/>
              </w:rPr>
              <w:t>Placement learning</w:t>
            </w:r>
          </w:p>
        </w:tc>
        <w:tc>
          <w:tcPr>
            <w:tcW w:w="1701" w:type="dxa"/>
          </w:tcPr>
          <w:p w14:paraId="54A5B390" w14:textId="77777777" w:rsidR="00C86B41" w:rsidRPr="00BD10B6" w:rsidRDefault="00CB6D42" w:rsidP="009B5674">
            <w:pPr>
              <w:jc w:val="center"/>
              <w:rPr>
                <w:rFonts w:ascii="Arial" w:hAnsi="Arial" w:cs="Arial"/>
                <w:sz w:val="22"/>
                <w:szCs w:val="22"/>
              </w:rPr>
            </w:pPr>
            <w:r w:rsidRPr="00BD10B6">
              <w:rPr>
                <w:rFonts w:ascii="Arial" w:hAnsi="Arial" w:cs="Arial"/>
                <w:sz w:val="22"/>
                <w:szCs w:val="22"/>
              </w:rPr>
              <w:t>0</w:t>
            </w:r>
          </w:p>
        </w:tc>
        <w:tc>
          <w:tcPr>
            <w:tcW w:w="1843" w:type="dxa"/>
          </w:tcPr>
          <w:p w14:paraId="73E68F39" w14:textId="77777777" w:rsidR="00C86B41" w:rsidRPr="00BD10B6" w:rsidRDefault="00CB6D42" w:rsidP="009B5674">
            <w:pPr>
              <w:jc w:val="center"/>
              <w:rPr>
                <w:rFonts w:ascii="Arial" w:hAnsi="Arial" w:cs="Arial"/>
                <w:sz w:val="22"/>
                <w:szCs w:val="22"/>
              </w:rPr>
            </w:pPr>
            <w:r w:rsidRPr="00BD10B6">
              <w:rPr>
                <w:rFonts w:ascii="Arial" w:hAnsi="Arial" w:cs="Arial"/>
                <w:sz w:val="22"/>
                <w:szCs w:val="22"/>
              </w:rPr>
              <w:t>0</w:t>
            </w:r>
          </w:p>
        </w:tc>
      </w:tr>
      <w:tr w:rsidR="00C86B41" w:rsidRPr="00BD10B6" w14:paraId="4F230BD9" w14:textId="77777777" w:rsidTr="00172EDC">
        <w:tc>
          <w:tcPr>
            <w:tcW w:w="3969" w:type="dxa"/>
          </w:tcPr>
          <w:p w14:paraId="0D154599" w14:textId="77777777" w:rsidR="00C86B41" w:rsidRPr="00BD10B6" w:rsidRDefault="00E91B3E" w:rsidP="009B5674">
            <w:pPr>
              <w:rPr>
                <w:rFonts w:ascii="Arial" w:hAnsi="Arial" w:cs="Arial"/>
                <w:sz w:val="22"/>
                <w:szCs w:val="22"/>
              </w:rPr>
            </w:pPr>
            <w:r w:rsidRPr="00BD10B6">
              <w:rPr>
                <w:rFonts w:ascii="Arial" w:hAnsi="Arial" w:cs="Arial"/>
                <w:b/>
                <w:sz w:val="22"/>
                <w:szCs w:val="22"/>
              </w:rPr>
              <w:t>TOTAL</w:t>
            </w:r>
          </w:p>
        </w:tc>
        <w:tc>
          <w:tcPr>
            <w:tcW w:w="1701" w:type="dxa"/>
          </w:tcPr>
          <w:p w14:paraId="041BC3BF" w14:textId="77777777" w:rsidR="00C86B41" w:rsidRPr="00BD10B6" w:rsidRDefault="00CB6D42" w:rsidP="009B5674">
            <w:pPr>
              <w:jc w:val="center"/>
              <w:rPr>
                <w:rFonts w:ascii="Arial" w:hAnsi="Arial" w:cs="Arial"/>
                <w:b/>
                <w:sz w:val="22"/>
                <w:szCs w:val="22"/>
              </w:rPr>
            </w:pPr>
            <w:r w:rsidRPr="00BD10B6">
              <w:rPr>
                <w:rFonts w:ascii="Arial" w:hAnsi="Arial" w:cs="Arial"/>
                <w:b/>
                <w:sz w:val="22"/>
                <w:szCs w:val="22"/>
              </w:rPr>
              <w:t>200</w:t>
            </w:r>
          </w:p>
        </w:tc>
        <w:tc>
          <w:tcPr>
            <w:tcW w:w="1843" w:type="dxa"/>
          </w:tcPr>
          <w:p w14:paraId="38311C9A" w14:textId="77777777" w:rsidR="00C86B41" w:rsidRPr="00BD10B6" w:rsidRDefault="00E91B3E" w:rsidP="009B5674">
            <w:pPr>
              <w:jc w:val="center"/>
              <w:rPr>
                <w:rFonts w:ascii="Arial" w:hAnsi="Arial" w:cs="Arial"/>
                <w:b/>
                <w:sz w:val="22"/>
                <w:szCs w:val="22"/>
              </w:rPr>
            </w:pPr>
            <w:r w:rsidRPr="00BD10B6">
              <w:rPr>
                <w:rFonts w:ascii="Arial" w:hAnsi="Arial" w:cs="Arial"/>
                <w:b/>
                <w:sz w:val="22"/>
                <w:szCs w:val="22"/>
              </w:rPr>
              <w:t>100%</w:t>
            </w:r>
          </w:p>
        </w:tc>
      </w:tr>
    </w:tbl>
    <w:p w14:paraId="0E8A5DC0" w14:textId="77777777" w:rsidR="00B8741E" w:rsidRPr="00BD10B6" w:rsidRDefault="00B8741E" w:rsidP="009B5674">
      <w:pPr>
        <w:pStyle w:val="fixed"/>
        <w:ind w:left="0" w:firstLine="0"/>
        <w:rPr>
          <w:rFonts w:ascii="Arial" w:hAnsi="Arial" w:cs="Arial"/>
          <w:sz w:val="22"/>
          <w:szCs w:val="22"/>
        </w:rPr>
      </w:pPr>
    </w:p>
    <w:p w14:paraId="6D3B4106" w14:textId="77777777" w:rsidR="00B8741E" w:rsidRPr="00BD10B6" w:rsidRDefault="00B8741E" w:rsidP="00EA24E6">
      <w:pPr>
        <w:pStyle w:val="fixed"/>
        <w:ind w:left="0" w:firstLine="0"/>
        <w:rPr>
          <w:rFonts w:ascii="Arial" w:hAnsi="Arial" w:cs="Arial"/>
          <w:sz w:val="22"/>
          <w:szCs w:val="22"/>
        </w:rPr>
      </w:pPr>
      <w:r w:rsidRPr="00BD10B6">
        <w:rPr>
          <w:rFonts w:ascii="Arial" w:hAnsi="Arial" w:cs="Arial"/>
          <w:sz w:val="22"/>
          <w:szCs w:val="22"/>
        </w:rPr>
        <w:t>ASSESSMENT</w:t>
      </w:r>
    </w:p>
    <w:p w14:paraId="153A7ED0" w14:textId="77777777" w:rsidR="00B8741E" w:rsidRPr="00BD10B6" w:rsidRDefault="00B8741E" w:rsidP="009B5674">
      <w:pPr>
        <w:pStyle w:val="fixed"/>
        <w:rPr>
          <w:rFonts w:ascii="Arial" w:hAnsi="Arial" w:cs="Arial"/>
          <w:sz w:val="22"/>
          <w:szCs w:val="22"/>
        </w:rPr>
      </w:pPr>
    </w:p>
    <w:p w14:paraId="001FC051" w14:textId="77777777" w:rsidR="00B8741E" w:rsidRPr="00BD10B6" w:rsidRDefault="00B8741E" w:rsidP="009B5674">
      <w:pPr>
        <w:rPr>
          <w:rFonts w:ascii="Arial" w:hAnsi="Arial" w:cs="Arial"/>
          <w:b/>
          <w:sz w:val="22"/>
          <w:szCs w:val="22"/>
        </w:rPr>
      </w:pPr>
      <w:r w:rsidRPr="00BD10B6">
        <w:rPr>
          <w:rFonts w:ascii="Arial" w:hAnsi="Arial" w:cs="Arial"/>
          <w:b/>
          <w:sz w:val="22"/>
          <w:szCs w:val="22"/>
        </w:rPr>
        <w:t xml:space="preserve">Assessment </w:t>
      </w:r>
      <w:r w:rsidR="00CB6D42" w:rsidRPr="00BD10B6">
        <w:rPr>
          <w:rFonts w:ascii="Arial" w:hAnsi="Arial" w:cs="Arial"/>
          <w:b/>
          <w:sz w:val="22"/>
          <w:szCs w:val="22"/>
        </w:rPr>
        <w:t>Component 1 – 50</w:t>
      </w:r>
      <w:r w:rsidR="00172EDC" w:rsidRPr="00BD10B6">
        <w:rPr>
          <w:rFonts w:ascii="Arial" w:hAnsi="Arial" w:cs="Arial"/>
          <w:b/>
          <w:sz w:val="22"/>
          <w:szCs w:val="22"/>
        </w:rPr>
        <w:t>%</w:t>
      </w:r>
    </w:p>
    <w:p w14:paraId="5D21933B" w14:textId="7A146AC6" w:rsidR="00CB6D42" w:rsidRPr="00BD10B6" w:rsidRDefault="00A43DEF" w:rsidP="00CB6D42">
      <w:pPr>
        <w:tabs>
          <w:tab w:val="left" w:pos="720"/>
          <w:tab w:val="left" w:pos="1440"/>
          <w:tab w:val="left" w:pos="2160"/>
          <w:tab w:val="left" w:pos="2880"/>
        </w:tabs>
        <w:spacing w:before="240" w:after="120"/>
        <w:ind w:left="3600" w:hanging="3600"/>
        <w:rPr>
          <w:rFonts w:ascii="Arial" w:hAnsi="Arial" w:cs="Arial"/>
          <w:sz w:val="22"/>
          <w:szCs w:val="22"/>
        </w:rPr>
      </w:pPr>
      <w:r w:rsidRPr="00BD10B6">
        <w:rPr>
          <w:rFonts w:ascii="Arial" w:hAnsi="Arial" w:cs="Arial"/>
          <w:sz w:val="22"/>
          <w:szCs w:val="22"/>
        </w:rPr>
        <w:t xml:space="preserve">Essay:  </w:t>
      </w:r>
      <w:r w:rsidR="00032157" w:rsidRPr="00BD10B6">
        <w:rPr>
          <w:rFonts w:ascii="Arial" w:hAnsi="Arial" w:cs="Arial"/>
          <w:sz w:val="22"/>
          <w:szCs w:val="22"/>
        </w:rPr>
        <w:t xml:space="preserve"> </w:t>
      </w:r>
      <w:r w:rsidRPr="00BD10B6">
        <w:rPr>
          <w:rFonts w:ascii="Arial" w:hAnsi="Arial" w:cs="Arial"/>
          <w:sz w:val="22"/>
          <w:szCs w:val="22"/>
        </w:rPr>
        <w:t>(2500 words</w:t>
      </w:r>
      <w:r w:rsidR="00C5494D" w:rsidRPr="00BD10B6">
        <w:rPr>
          <w:rFonts w:ascii="Arial" w:hAnsi="Arial" w:cs="Arial"/>
          <w:sz w:val="22"/>
          <w:szCs w:val="22"/>
        </w:rPr>
        <w:t>)</w:t>
      </w:r>
      <w:r w:rsidR="00CB6D42" w:rsidRPr="00BD10B6">
        <w:rPr>
          <w:rFonts w:ascii="Arial" w:hAnsi="Arial" w:cs="Arial"/>
          <w:sz w:val="22"/>
          <w:szCs w:val="22"/>
        </w:rPr>
        <w:tab/>
      </w:r>
      <w:r w:rsidR="00CB6D42" w:rsidRPr="00BD10B6">
        <w:rPr>
          <w:rFonts w:ascii="Arial" w:hAnsi="Arial" w:cs="Arial"/>
          <w:sz w:val="22"/>
          <w:szCs w:val="22"/>
        </w:rPr>
        <w:tab/>
      </w:r>
      <w:r w:rsidR="00CB6D42" w:rsidRPr="00BD10B6">
        <w:rPr>
          <w:rFonts w:ascii="Arial" w:hAnsi="Arial" w:cs="Arial"/>
          <w:sz w:val="22"/>
          <w:szCs w:val="22"/>
        </w:rPr>
        <w:tab/>
      </w:r>
    </w:p>
    <w:p w14:paraId="034F8CC4" w14:textId="652F36FB" w:rsidR="00032157" w:rsidRPr="00BD10B6" w:rsidRDefault="00032157" w:rsidP="00CB6D42">
      <w:pPr>
        <w:overflowPunct/>
        <w:autoSpaceDE/>
        <w:autoSpaceDN/>
        <w:adjustRightInd/>
        <w:textAlignment w:val="auto"/>
        <w:rPr>
          <w:rFonts w:ascii="Arial" w:hAnsi="Arial" w:cs="Arial"/>
          <w:sz w:val="22"/>
          <w:szCs w:val="22"/>
        </w:rPr>
      </w:pPr>
      <w:r w:rsidRPr="00BD10B6">
        <w:rPr>
          <w:rFonts w:ascii="Arial" w:hAnsi="Arial" w:cs="Arial"/>
          <w:b/>
          <w:sz w:val="22"/>
          <w:szCs w:val="22"/>
        </w:rPr>
        <w:t>Exemplar</w:t>
      </w:r>
    </w:p>
    <w:p w14:paraId="06D6455A" w14:textId="77777777" w:rsidR="00032157" w:rsidRPr="00BD10B6" w:rsidRDefault="00032157" w:rsidP="00CB6D42">
      <w:pPr>
        <w:overflowPunct/>
        <w:autoSpaceDE/>
        <w:autoSpaceDN/>
        <w:adjustRightInd/>
        <w:textAlignment w:val="auto"/>
        <w:rPr>
          <w:rFonts w:ascii="Arial" w:hAnsi="Arial" w:cs="Arial"/>
          <w:sz w:val="22"/>
          <w:szCs w:val="22"/>
        </w:rPr>
      </w:pPr>
    </w:p>
    <w:p w14:paraId="7267F3D2" w14:textId="717F07F2" w:rsidR="00C13D91" w:rsidRPr="00BD10B6" w:rsidRDefault="00A43DEF" w:rsidP="009B5674">
      <w:pPr>
        <w:pStyle w:val="fixed"/>
        <w:ind w:left="0" w:firstLine="0"/>
        <w:rPr>
          <w:rFonts w:ascii="Arial" w:hAnsi="Arial" w:cs="Arial"/>
          <w:b w:val="0"/>
          <w:sz w:val="22"/>
          <w:szCs w:val="22"/>
        </w:rPr>
      </w:pPr>
      <w:r w:rsidRPr="00BD10B6">
        <w:rPr>
          <w:rFonts w:ascii="Arial" w:hAnsi="Arial" w:cs="Arial"/>
          <w:b w:val="0"/>
          <w:sz w:val="22"/>
          <w:szCs w:val="22"/>
        </w:rPr>
        <w:t>Analyse the theoretical underpinnings of Foundation phase philosophy to outdoor learning</w:t>
      </w:r>
      <w:r w:rsidR="00032157" w:rsidRPr="00BD10B6">
        <w:rPr>
          <w:rFonts w:ascii="Arial" w:hAnsi="Arial" w:cs="Arial"/>
          <w:b w:val="0"/>
          <w:sz w:val="22"/>
          <w:szCs w:val="22"/>
        </w:rPr>
        <w:t>.</w:t>
      </w:r>
    </w:p>
    <w:p w14:paraId="60B20F7E" w14:textId="77777777" w:rsidR="00397D98" w:rsidRPr="00BD10B6" w:rsidRDefault="00397D98" w:rsidP="009B5674">
      <w:pPr>
        <w:pStyle w:val="fixed"/>
        <w:ind w:left="0" w:firstLine="0"/>
        <w:rPr>
          <w:rFonts w:ascii="Arial" w:hAnsi="Arial" w:cs="Arial"/>
          <w:b w:val="0"/>
          <w:sz w:val="22"/>
          <w:szCs w:val="22"/>
        </w:rPr>
      </w:pPr>
    </w:p>
    <w:p w14:paraId="1901BFF2" w14:textId="77777777" w:rsidR="00172EDC" w:rsidRPr="00BD10B6" w:rsidRDefault="00C13D91" w:rsidP="009B5674">
      <w:pPr>
        <w:rPr>
          <w:rFonts w:ascii="Arial" w:hAnsi="Arial" w:cs="Arial"/>
          <w:b/>
          <w:sz w:val="22"/>
          <w:szCs w:val="22"/>
        </w:rPr>
      </w:pPr>
      <w:r w:rsidRPr="00BD10B6">
        <w:rPr>
          <w:rFonts w:ascii="Arial" w:hAnsi="Arial" w:cs="Arial"/>
          <w:b/>
          <w:sz w:val="22"/>
          <w:szCs w:val="22"/>
        </w:rPr>
        <w:t>Assessment Component 2</w:t>
      </w:r>
      <w:r w:rsidR="00CB6D42" w:rsidRPr="00BD10B6">
        <w:rPr>
          <w:rFonts w:ascii="Arial" w:hAnsi="Arial" w:cs="Arial"/>
          <w:b/>
          <w:sz w:val="22"/>
          <w:szCs w:val="22"/>
        </w:rPr>
        <w:t xml:space="preserve"> – 50</w:t>
      </w:r>
      <w:r w:rsidR="00172EDC" w:rsidRPr="00BD10B6">
        <w:rPr>
          <w:rFonts w:ascii="Arial" w:hAnsi="Arial" w:cs="Arial"/>
          <w:b/>
          <w:sz w:val="22"/>
          <w:szCs w:val="22"/>
        </w:rPr>
        <w:t>%</w:t>
      </w:r>
    </w:p>
    <w:p w14:paraId="649209E0" w14:textId="77777777" w:rsidR="00964454" w:rsidRPr="00BD10B6" w:rsidRDefault="00964454" w:rsidP="00964454">
      <w:pPr>
        <w:overflowPunct/>
        <w:autoSpaceDE/>
        <w:autoSpaceDN/>
        <w:adjustRightInd/>
        <w:jc w:val="left"/>
        <w:textAlignment w:val="auto"/>
        <w:rPr>
          <w:rFonts w:ascii="Arial" w:hAnsi="Arial" w:cs="Arial"/>
          <w:sz w:val="22"/>
          <w:szCs w:val="22"/>
        </w:rPr>
      </w:pPr>
    </w:p>
    <w:p w14:paraId="6D1CE94B" w14:textId="6997A7FC" w:rsidR="00A43DEF" w:rsidRPr="00BD10B6" w:rsidRDefault="00A43DEF" w:rsidP="00A43DEF">
      <w:pPr>
        <w:rPr>
          <w:rFonts w:ascii="Arial" w:hAnsi="Arial" w:cs="Arial"/>
          <w:sz w:val="22"/>
          <w:szCs w:val="22"/>
        </w:rPr>
      </w:pPr>
      <w:r w:rsidRPr="00BD10B6">
        <w:rPr>
          <w:rFonts w:ascii="Arial" w:hAnsi="Arial" w:cs="Arial"/>
          <w:sz w:val="22"/>
          <w:szCs w:val="22"/>
        </w:rPr>
        <w:t>Child Study Report:</w:t>
      </w:r>
      <w:r w:rsidRPr="00BD10B6">
        <w:rPr>
          <w:rFonts w:ascii="Arial" w:hAnsi="Arial" w:cs="Arial"/>
          <w:sz w:val="22"/>
          <w:szCs w:val="22"/>
        </w:rPr>
        <w:tab/>
        <w:t xml:space="preserve"> (2500 words)</w:t>
      </w:r>
    </w:p>
    <w:p w14:paraId="1EBBB059" w14:textId="77777777" w:rsidR="00A43DEF" w:rsidRPr="00BD10B6" w:rsidRDefault="00A43DEF" w:rsidP="00A43DEF">
      <w:pPr>
        <w:rPr>
          <w:rFonts w:ascii="Arial" w:hAnsi="Arial" w:cs="Arial"/>
          <w:sz w:val="22"/>
          <w:szCs w:val="22"/>
        </w:rPr>
      </w:pPr>
    </w:p>
    <w:p w14:paraId="4F5946CD" w14:textId="417B7FE9" w:rsidR="00964454" w:rsidRPr="00BD10B6" w:rsidRDefault="00A43DEF" w:rsidP="00A43DEF">
      <w:pPr>
        <w:overflowPunct/>
        <w:autoSpaceDE/>
        <w:autoSpaceDN/>
        <w:adjustRightInd/>
        <w:jc w:val="left"/>
        <w:textAlignment w:val="auto"/>
        <w:rPr>
          <w:rFonts w:ascii="Arial" w:hAnsi="Arial" w:cs="Arial"/>
          <w:sz w:val="22"/>
          <w:szCs w:val="22"/>
          <w:lang w:eastAsia="en-US"/>
        </w:rPr>
      </w:pPr>
      <w:r w:rsidRPr="00BD10B6">
        <w:rPr>
          <w:rFonts w:ascii="Arial" w:hAnsi="Arial" w:cs="Arial"/>
          <w:sz w:val="22"/>
          <w:szCs w:val="22"/>
        </w:rPr>
        <w:t>Within the context of a local school students will observe and reflect upon a child’s interaction with the outdoor learning environment during physical play</w:t>
      </w:r>
      <w:r w:rsidRPr="00BD10B6">
        <w:rPr>
          <w:rFonts w:ascii="Arial" w:hAnsi="Arial" w:cs="Arial"/>
          <w:sz w:val="22"/>
          <w:szCs w:val="22"/>
          <w:lang w:eastAsia="en-US"/>
        </w:rPr>
        <w:t xml:space="preserve"> </w:t>
      </w:r>
    </w:p>
    <w:p w14:paraId="2EFE15AB" w14:textId="77777777" w:rsidR="00964454" w:rsidRPr="00BD10B6" w:rsidRDefault="00964454" w:rsidP="00964454">
      <w:pPr>
        <w:overflowPunct/>
        <w:autoSpaceDE/>
        <w:autoSpaceDN/>
        <w:adjustRightInd/>
        <w:jc w:val="left"/>
        <w:textAlignment w:val="auto"/>
        <w:rPr>
          <w:rFonts w:ascii="Arial" w:hAnsi="Arial" w:cs="Arial"/>
          <w:sz w:val="22"/>
          <w:szCs w:val="22"/>
          <w:lang w:eastAsia="en-US"/>
        </w:rPr>
      </w:pPr>
    </w:p>
    <w:p w14:paraId="1923AB27" w14:textId="77777777" w:rsidR="007E11D2" w:rsidRPr="00BD10B6" w:rsidRDefault="007E11D2" w:rsidP="00CB6D42">
      <w:pPr>
        <w:tabs>
          <w:tab w:val="left" w:pos="720"/>
          <w:tab w:val="left" w:pos="1440"/>
          <w:tab w:val="left" w:pos="2160"/>
          <w:tab w:val="left" w:pos="2880"/>
        </w:tabs>
        <w:spacing w:before="240" w:after="120"/>
        <w:ind w:left="3600" w:hanging="3600"/>
        <w:rPr>
          <w:rFonts w:ascii="Arial" w:hAnsi="Arial" w:cs="Arial"/>
          <w:b/>
          <w:sz w:val="22"/>
          <w:szCs w:val="22"/>
        </w:rPr>
      </w:pPr>
    </w:p>
    <w:p w14:paraId="732D55BE" w14:textId="4A8CDDBE" w:rsidR="00CB6D42" w:rsidRPr="00BD10B6" w:rsidRDefault="00CB6D42" w:rsidP="00CB6D42">
      <w:pPr>
        <w:tabs>
          <w:tab w:val="left" w:pos="720"/>
          <w:tab w:val="left" w:pos="1440"/>
          <w:tab w:val="left" w:pos="2160"/>
          <w:tab w:val="left" w:pos="2880"/>
        </w:tabs>
        <w:spacing w:before="240" w:after="120"/>
        <w:ind w:left="3600" w:hanging="3600"/>
        <w:rPr>
          <w:rFonts w:ascii="Arial" w:hAnsi="Arial" w:cs="Arial"/>
          <w:b/>
          <w:sz w:val="22"/>
          <w:szCs w:val="22"/>
        </w:rPr>
      </w:pPr>
      <w:r w:rsidRPr="00BD10B6">
        <w:rPr>
          <w:rFonts w:ascii="Arial" w:hAnsi="Arial" w:cs="Arial"/>
          <w:b/>
          <w:sz w:val="22"/>
          <w:szCs w:val="22"/>
        </w:rPr>
        <w:tab/>
        <w:t xml:space="preserve"> </w:t>
      </w:r>
    </w:p>
    <w:p w14:paraId="6FBAB42A" w14:textId="77777777" w:rsidR="00172EDC" w:rsidRPr="00BD10B6" w:rsidRDefault="00172EDC" w:rsidP="009B5674">
      <w:pPr>
        <w:pStyle w:val="fixed"/>
        <w:ind w:left="0" w:firstLine="0"/>
        <w:rPr>
          <w:rFonts w:ascii="Arial" w:hAnsi="Arial" w:cs="Arial"/>
          <w:b w:val="0"/>
          <w:sz w:val="22"/>
          <w:szCs w:val="22"/>
        </w:rPr>
      </w:pPr>
    </w:p>
    <w:p w14:paraId="689EB2FB" w14:textId="77777777" w:rsidR="00CB6D42" w:rsidRPr="00BD10B6" w:rsidRDefault="00CB6D42" w:rsidP="009B5674">
      <w:pPr>
        <w:pStyle w:val="fixed"/>
        <w:ind w:left="0" w:firstLine="0"/>
        <w:rPr>
          <w:rFonts w:ascii="Arial" w:hAnsi="Arial" w:cs="Arial"/>
          <w:b w:val="0"/>
          <w:sz w:val="22"/>
          <w:szCs w:val="22"/>
        </w:rPr>
      </w:pPr>
    </w:p>
    <w:p w14:paraId="2B452D9D" w14:textId="77777777" w:rsidR="00C13D91" w:rsidRPr="00BD10B6" w:rsidRDefault="00C13D91" w:rsidP="009B5674">
      <w:pPr>
        <w:pStyle w:val="fixed"/>
        <w:ind w:left="0" w:firstLine="0"/>
        <w:jc w:val="both"/>
        <w:rPr>
          <w:rFonts w:ascii="Arial" w:hAnsi="Arial" w:cs="Arial"/>
          <w:sz w:val="22"/>
          <w:szCs w:val="22"/>
        </w:rPr>
      </w:pPr>
      <w:r w:rsidRPr="00BD10B6">
        <w:rPr>
          <w:rFonts w:ascii="Arial" w:hAnsi="Arial" w:cs="Arial"/>
          <w:sz w:val="22"/>
          <w:szCs w:val="22"/>
        </w:rPr>
        <w:lastRenderedPageBreak/>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BD10B6" w14:paraId="5A5A32C8" w14:textId="77777777" w:rsidTr="00172EDC">
        <w:tc>
          <w:tcPr>
            <w:tcW w:w="3261" w:type="dxa"/>
            <w:tcBorders>
              <w:top w:val="single" w:sz="4" w:space="0" w:color="auto"/>
              <w:left w:val="single" w:sz="4" w:space="0" w:color="auto"/>
            </w:tcBorders>
          </w:tcPr>
          <w:p w14:paraId="17F39F21" w14:textId="77777777" w:rsidR="00C13D91" w:rsidRPr="00BD10B6" w:rsidRDefault="00C13D91" w:rsidP="009B5674">
            <w:pPr>
              <w:jc w:val="left"/>
              <w:rPr>
                <w:rFonts w:ascii="Arial" w:hAnsi="Arial" w:cs="Arial"/>
                <w:b/>
                <w:sz w:val="22"/>
                <w:szCs w:val="22"/>
              </w:rPr>
            </w:pPr>
            <w:r w:rsidRPr="00BD10B6">
              <w:rPr>
                <w:rFonts w:ascii="Arial" w:hAnsi="Arial" w:cs="Arial"/>
                <w:b/>
                <w:sz w:val="22"/>
                <w:szCs w:val="22"/>
              </w:rPr>
              <w:t>Activity type</w:t>
            </w:r>
          </w:p>
        </w:tc>
        <w:tc>
          <w:tcPr>
            <w:tcW w:w="1842" w:type="dxa"/>
          </w:tcPr>
          <w:p w14:paraId="782C6637" w14:textId="77777777" w:rsidR="00C13D91" w:rsidRPr="00BD10B6" w:rsidRDefault="00C13D91" w:rsidP="009B5674">
            <w:pPr>
              <w:jc w:val="center"/>
              <w:rPr>
                <w:rFonts w:ascii="Arial" w:hAnsi="Arial" w:cs="Arial"/>
                <w:b/>
                <w:sz w:val="22"/>
                <w:szCs w:val="22"/>
              </w:rPr>
            </w:pPr>
            <w:r w:rsidRPr="00BD10B6">
              <w:rPr>
                <w:rFonts w:ascii="Arial" w:hAnsi="Arial" w:cs="Arial"/>
                <w:b/>
                <w:sz w:val="22"/>
                <w:szCs w:val="22"/>
              </w:rPr>
              <w:t>Percentage</w:t>
            </w:r>
          </w:p>
        </w:tc>
      </w:tr>
      <w:tr w:rsidR="00C13D91" w:rsidRPr="00BD10B6" w14:paraId="687B348C" w14:textId="77777777" w:rsidTr="00172EDC">
        <w:tc>
          <w:tcPr>
            <w:tcW w:w="3261" w:type="dxa"/>
          </w:tcPr>
          <w:p w14:paraId="771637FA" w14:textId="77777777" w:rsidR="00C13D91" w:rsidRPr="00BD10B6" w:rsidRDefault="00C13D91" w:rsidP="009B5674">
            <w:pPr>
              <w:jc w:val="left"/>
              <w:rPr>
                <w:rFonts w:ascii="Arial" w:hAnsi="Arial" w:cs="Arial"/>
                <w:sz w:val="22"/>
                <w:szCs w:val="22"/>
              </w:rPr>
            </w:pPr>
            <w:r w:rsidRPr="00BD10B6">
              <w:rPr>
                <w:rFonts w:ascii="Arial" w:hAnsi="Arial" w:cs="Arial"/>
                <w:sz w:val="22"/>
                <w:szCs w:val="22"/>
              </w:rPr>
              <w:t>Coursework</w:t>
            </w:r>
          </w:p>
        </w:tc>
        <w:tc>
          <w:tcPr>
            <w:tcW w:w="1842" w:type="dxa"/>
          </w:tcPr>
          <w:p w14:paraId="2A6E673C" w14:textId="4B2FB294" w:rsidR="00C13D91" w:rsidRPr="00BD10B6" w:rsidRDefault="006134D8" w:rsidP="009B5674">
            <w:pPr>
              <w:jc w:val="center"/>
              <w:rPr>
                <w:rFonts w:ascii="Arial" w:hAnsi="Arial" w:cs="Arial"/>
                <w:sz w:val="22"/>
                <w:szCs w:val="22"/>
              </w:rPr>
            </w:pPr>
            <w:r w:rsidRPr="00BD10B6">
              <w:rPr>
                <w:rFonts w:ascii="Arial" w:hAnsi="Arial" w:cs="Arial"/>
                <w:sz w:val="22"/>
                <w:szCs w:val="22"/>
              </w:rPr>
              <w:t>10</w:t>
            </w:r>
            <w:r w:rsidR="00CB6D42" w:rsidRPr="00BD10B6">
              <w:rPr>
                <w:rFonts w:ascii="Arial" w:hAnsi="Arial" w:cs="Arial"/>
                <w:sz w:val="22"/>
                <w:szCs w:val="22"/>
              </w:rPr>
              <w:t>0</w:t>
            </w:r>
          </w:p>
        </w:tc>
      </w:tr>
      <w:tr w:rsidR="00C13D91" w:rsidRPr="00BD10B6" w14:paraId="50F2FAAA" w14:textId="77777777" w:rsidTr="00172EDC">
        <w:tc>
          <w:tcPr>
            <w:tcW w:w="3261" w:type="dxa"/>
          </w:tcPr>
          <w:p w14:paraId="599BD133" w14:textId="77777777" w:rsidR="00C13D91" w:rsidRPr="00BD10B6" w:rsidRDefault="00C13D91" w:rsidP="009B5674">
            <w:pPr>
              <w:jc w:val="left"/>
              <w:rPr>
                <w:rFonts w:ascii="Arial" w:hAnsi="Arial" w:cs="Arial"/>
                <w:sz w:val="22"/>
                <w:szCs w:val="22"/>
              </w:rPr>
            </w:pPr>
            <w:r w:rsidRPr="00BD10B6">
              <w:rPr>
                <w:rFonts w:ascii="Arial" w:hAnsi="Arial" w:cs="Arial"/>
                <w:sz w:val="22"/>
                <w:szCs w:val="22"/>
              </w:rPr>
              <w:t>Practical</w:t>
            </w:r>
          </w:p>
        </w:tc>
        <w:tc>
          <w:tcPr>
            <w:tcW w:w="1842" w:type="dxa"/>
          </w:tcPr>
          <w:p w14:paraId="49B57269" w14:textId="77777777" w:rsidR="00C13D91" w:rsidRPr="00BD10B6" w:rsidRDefault="00CB6D42" w:rsidP="009B5674">
            <w:pPr>
              <w:jc w:val="center"/>
              <w:rPr>
                <w:rFonts w:ascii="Arial" w:hAnsi="Arial" w:cs="Arial"/>
                <w:sz w:val="22"/>
                <w:szCs w:val="22"/>
              </w:rPr>
            </w:pPr>
            <w:r w:rsidRPr="00BD10B6">
              <w:rPr>
                <w:rFonts w:ascii="Arial" w:hAnsi="Arial" w:cs="Arial"/>
                <w:sz w:val="22"/>
                <w:szCs w:val="22"/>
              </w:rPr>
              <w:t>0</w:t>
            </w:r>
          </w:p>
        </w:tc>
      </w:tr>
      <w:tr w:rsidR="00C13D91" w:rsidRPr="00BD10B6" w14:paraId="2572DD21" w14:textId="77777777" w:rsidTr="00172EDC">
        <w:tc>
          <w:tcPr>
            <w:tcW w:w="3261" w:type="dxa"/>
          </w:tcPr>
          <w:p w14:paraId="14872167" w14:textId="77777777" w:rsidR="00C13D91" w:rsidRPr="00BD10B6" w:rsidRDefault="00C13D91" w:rsidP="009B5674">
            <w:pPr>
              <w:jc w:val="left"/>
              <w:rPr>
                <w:rFonts w:ascii="Arial" w:hAnsi="Arial" w:cs="Arial"/>
                <w:sz w:val="22"/>
                <w:szCs w:val="22"/>
              </w:rPr>
            </w:pPr>
            <w:r w:rsidRPr="00BD10B6">
              <w:rPr>
                <w:rFonts w:ascii="Arial" w:hAnsi="Arial" w:cs="Arial"/>
                <w:b/>
                <w:sz w:val="22"/>
                <w:szCs w:val="22"/>
              </w:rPr>
              <w:t>TOTAL</w:t>
            </w:r>
          </w:p>
        </w:tc>
        <w:tc>
          <w:tcPr>
            <w:tcW w:w="1842" w:type="dxa"/>
          </w:tcPr>
          <w:p w14:paraId="1F193780" w14:textId="77777777" w:rsidR="00C13D91" w:rsidRPr="00BD10B6" w:rsidRDefault="00C13D91" w:rsidP="009B5674">
            <w:pPr>
              <w:jc w:val="center"/>
              <w:rPr>
                <w:rFonts w:ascii="Arial" w:hAnsi="Arial" w:cs="Arial"/>
                <w:b/>
                <w:sz w:val="22"/>
                <w:szCs w:val="22"/>
              </w:rPr>
            </w:pPr>
            <w:r w:rsidRPr="00BD10B6">
              <w:rPr>
                <w:rFonts w:ascii="Arial" w:hAnsi="Arial" w:cs="Arial"/>
                <w:b/>
                <w:sz w:val="22"/>
                <w:szCs w:val="22"/>
              </w:rPr>
              <w:t>100%</w:t>
            </w:r>
          </w:p>
        </w:tc>
      </w:tr>
    </w:tbl>
    <w:p w14:paraId="4299F43C" w14:textId="77777777" w:rsidR="00B8741E" w:rsidRPr="00BD10B6" w:rsidRDefault="00B8741E" w:rsidP="009B5674">
      <w:pPr>
        <w:jc w:val="left"/>
        <w:rPr>
          <w:rFonts w:ascii="Arial" w:hAnsi="Arial" w:cs="Arial"/>
          <w:sz w:val="22"/>
          <w:szCs w:val="22"/>
        </w:rPr>
      </w:pPr>
    </w:p>
    <w:p w14:paraId="273B72F2" w14:textId="77777777" w:rsidR="00C13D91" w:rsidRPr="00BD10B6" w:rsidRDefault="00C13D91" w:rsidP="009B5674">
      <w:pPr>
        <w:jc w:val="left"/>
        <w:rPr>
          <w:rFonts w:ascii="Arial" w:hAnsi="Arial" w:cs="Arial"/>
          <w:b/>
          <w:sz w:val="22"/>
          <w:szCs w:val="22"/>
        </w:rPr>
      </w:pPr>
    </w:p>
    <w:p w14:paraId="2EB57CE4" w14:textId="77777777" w:rsidR="00C13D91" w:rsidRPr="00BD10B6" w:rsidRDefault="00C13D91" w:rsidP="009B5674">
      <w:pPr>
        <w:jc w:val="left"/>
        <w:rPr>
          <w:rFonts w:ascii="Arial" w:hAnsi="Arial" w:cs="Arial"/>
          <w:b/>
          <w:sz w:val="22"/>
          <w:szCs w:val="22"/>
        </w:rPr>
      </w:pPr>
    </w:p>
    <w:p w14:paraId="0384FB8B" w14:textId="77777777" w:rsidR="00C13D91" w:rsidRPr="00BD10B6" w:rsidRDefault="00C13D91" w:rsidP="009B5674">
      <w:pPr>
        <w:jc w:val="left"/>
        <w:rPr>
          <w:rFonts w:ascii="Arial" w:hAnsi="Arial" w:cs="Arial"/>
          <w:b/>
          <w:sz w:val="22"/>
          <w:szCs w:val="22"/>
        </w:rPr>
      </w:pPr>
    </w:p>
    <w:p w14:paraId="1FB2A644" w14:textId="77777777" w:rsidR="00C13D91" w:rsidRPr="00BD10B6" w:rsidRDefault="00C13D91" w:rsidP="009B5674">
      <w:pPr>
        <w:rPr>
          <w:rFonts w:ascii="Arial" w:hAnsi="Arial" w:cs="Arial"/>
          <w:b/>
          <w:sz w:val="22"/>
          <w:szCs w:val="22"/>
        </w:rPr>
      </w:pPr>
    </w:p>
    <w:p w14:paraId="7BACCDC2" w14:textId="77777777" w:rsidR="00C13D91" w:rsidRPr="00BD10B6" w:rsidRDefault="00C13D91" w:rsidP="009B5674">
      <w:pPr>
        <w:rPr>
          <w:rFonts w:ascii="Arial" w:hAnsi="Arial" w:cs="Arial"/>
          <w:b/>
          <w:sz w:val="22"/>
          <w:szCs w:val="22"/>
        </w:rPr>
      </w:pPr>
    </w:p>
    <w:p w14:paraId="2F5E793F" w14:textId="77777777" w:rsidR="005006B0" w:rsidRPr="00BD10B6" w:rsidRDefault="005006B0" w:rsidP="005006B0">
      <w:pPr>
        <w:pStyle w:val="heading"/>
        <w:spacing w:before="0" w:after="0"/>
        <w:ind w:left="0" w:firstLine="0"/>
        <w:rPr>
          <w:rFonts w:ascii="Arial" w:hAnsi="Arial" w:cs="Arial"/>
          <w:sz w:val="22"/>
          <w:szCs w:val="22"/>
        </w:rPr>
      </w:pPr>
      <w:r w:rsidRPr="00BD10B6">
        <w:rPr>
          <w:rFonts w:ascii="Arial" w:hAnsi="Arial" w:cs="Arial"/>
          <w:sz w:val="22"/>
          <w:szCs w:val="22"/>
        </w:rPr>
        <w:t>EDUCATION FOR SUSTAINABLE DEVELOPMENT (ESD)</w:t>
      </w:r>
    </w:p>
    <w:p w14:paraId="565E43C5" w14:textId="77777777" w:rsidR="005006B0" w:rsidRPr="00BD10B6"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BD10B6" w14:paraId="391A7959" w14:textId="77777777" w:rsidTr="0017708C">
        <w:tc>
          <w:tcPr>
            <w:tcW w:w="4443" w:type="dxa"/>
            <w:vMerge w:val="restart"/>
            <w:vAlign w:val="center"/>
          </w:tcPr>
          <w:p w14:paraId="795ACD41" w14:textId="77777777" w:rsidR="005006B0" w:rsidRPr="00BD10B6" w:rsidRDefault="005006B0" w:rsidP="000C6407">
            <w:pPr>
              <w:pStyle w:val="heading"/>
              <w:spacing w:before="0" w:after="0"/>
              <w:ind w:left="0" w:firstLine="0"/>
              <w:rPr>
                <w:rFonts w:ascii="Arial" w:hAnsi="Arial" w:cs="Arial"/>
                <w:b w:val="0"/>
                <w:sz w:val="22"/>
                <w:szCs w:val="22"/>
              </w:rPr>
            </w:pPr>
            <w:r w:rsidRPr="00BD10B6">
              <w:rPr>
                <w:rFonts w:ascii="Arial" w:hAnsi="Arial" w:cs="Arial"/>
                <w:b w:val="0"/>
                <w:sz w:val="22"/>
                <w:szCs w:val="22"/>
              </w:rPr>
              <w:t>Does the module contribute to ESD?</w:t>
            </w:r>
          </w:p>
        </w:tc>
        <w:tc>
          <w:tcPr>
            <w:tcW w:w="4443" w:type="dxa"/>
            <w:vAlign w:val="center"/>
          </w:tcPr>
          <w:p w14:paraId="2B813E03" w14:textId="77777777" w:rsidR="005006B0" w:rsidRPr="00BD10B6" w:rsidRDefault="005006B0" w:rsidP="0017708C">
            <w:pPr>
              <w:pStyle w:val="heading"/>
              <w:spacing w:before="0" w:after="0"/>
              <w:ind w:left="0" w:firstLine="0"/>
              <w:rPr>
                <w:rFonts w:ascii="Arial" w:hAnsi="Arial" w:cs="Arial"/>
                <w:sz w:val="22"/>
                <w:szCs w:val="22"/>
              </w:rPr>
            </w:pPr>
            <w:r w:rsidRPr="00BD10B6">
              <w:rPr>
                <w:rFonts w:ascii="Arial" w:hAnsi="Arial" w:cs="Arial"/>
                <w:sz w:val="22"/>
                <w:szCs w:val="22"/>
              </w:rPr>
              <w:t>Yes</w:t>
            </w:r>
          </w:p>
          <w:p w14:paraId="1834B543" w14:textId="77777777" w:rsidR="005006B0" w:rsidRPr="00BD10B6" w:rsidRDefault="005006B0" w:rsidP="0017708C">
            <w:pPr>
              <w:pStyle w:val="heading"/>
              <w:spacing w:before="0" w:after="0"/>
              <w:ind w:left="0" w:firstLine="0"/>
              <w:jc w:val="both"/>
              <w:rPr>
                <w:rFonts w:ascii="Arial" w:hAnsi="Arial" w:cs="Arial"/>
                <w:b w:val="0"/>
                <w:sz w:val="22"/>
                <w:szCs w:val="22"/>
              </w:rPr>
            </w:pPr>
          </w:p>
        </w:tc>
      </w:tr>
      <w:tr w:rsidR="005006B0" w:rsidRPr="00BD10B6" w14:paraId="5EBE8477" w14:textId="77777777" w:rsidTr="0017708C">
        <w:tc>
          <w:tcPr>
            <w:tcW w:w="4443" w:type="dxa"/>
            <w:vMerge/>
          </w:tcPr>
          <w:p w14:paraId="47AE130A" w14:textId="77777777" w:rsidR="005006B0" w:rsidRPr="00BD10B6" w:rsidRDefault="005006B0" w:rsidP="0017708C">
            <w:pPr>
              <w:pStyle w:val="heading"/>
              <w:spacing w:before="0" w:after="0"/>
              <w:ind w:left="0" w:firstLine="0"/>
              <w:rPr>
                <w:rFonts w:ascii="Arial" w:hAnsi="Arial" w:cs="Arial"/>
                <w:b w:val="0"/>
                <w:sz w:val="22"/>
                <w:szCs w:val="22"/>
              </w:rPr>
            </w:pPr>
          </w:p>
        </w:tc>
        <w:tc>
          <w:tcPr>
            <w:tcW w:w="4443" w:type="dxa"/>
            <w:vAlign w:val="center"/>
          </w:tcPr>
          <w:p w14:paraId="7C1D39F3" w14:textId="77777777" w:rsidR="005006B0" w:rsidRPr="00BD10B6" w:rsidRDefault="005006B0" w:rsidP="0017708C">
            <w:pPr>
              <w:pStyle w:val="heading"/>
              <w:spacing w:before="0" w:after="0"/>
              <w:ind w:left="0" w:firstLine="0"/>
              <w:rPr>
                <w:rFonts w:ascii="Arial" w:hAnsi="Arial" w:cs="Arial"/>
                <w:b w:val="0"/>
                <w:strike/>
                <w:sz w:val="22"/>
                <w:szCs w:val="22"/>
              </w:rPr>
            </w:pPr>
            <w:r w:rsidRPr="00BD10B6">
              <w:rPr>
                <w:rFonts w:ascii="Arial" w:hAnsi="Arial" w:cs="Arial"/>
                <w:b w:val="0"/>
                <w:strike/>
                <w:sz w:val="22"/>
                <w:szCs w:val="22"/>
              </w:rPr>
              <w:t>No</w:t>
            </w:r>
          </w:p>
          <w:p w14:paraId="08451EE2" w14:textId="77777777" w:rsidR="005006B0" w:rsidRPr="00BD10B6" w:rsidRDefault="005006B0" w:rsidP="0017708C">
            <w:pPr>
              <w:pStyle w:val="heading"/>
              <w:spacing w:before="0" w:after="0"/>
              <w:ind w:left="0" w:firstLine="0"/>
              <w:jc w:val="both"/>
              <w:rPr>
                <w:rFonts w:ascii="Arial" w:hAnsi="Arial" w:cs="Arial"/>
                <w:b w:val="0"/>
                <w:sz w:val="22"/>
                <w:szCs w:val="22"/>
              </w:rPr>
            </w:pPr>
          </w:p>
        </w:tc>
      </w:tr>
      <w:tr w:rsidR="005006B0" w:rsidRPr="00BD10B6" w14:paraId="54714379" w14:textId="77777777" w:rsidTr="0017708C">
        <w:tc>
          <w:tcPr>
            <w:tcW w:w="8886" w:type="dxa"/>
            <w:gridSpan w:val="2"/>
          </w:tcPr>
          <w:p w14:paraId="4DECA431" w14:textId="77777777" w:rsidR="005006B0" w:rsidRPr="00BD10B6" w:rsidRDefault="005006B0" w:rsidP="0017708C">
            <w:pPr>
              <w:pStyle w:val="heading"/>
              <w:spacing w:before="0" w:after="0"/>
              <w:ind w:left="0" w:firstLine="0"/>
              <w:rPr>
                <w:rFonts w:ascii="Arial" w:hAnsi="Arial" w:cs="Arial"/>
                <w:b w:val="0"/>
                <w:sz w:val="22"/>
                <w:szCs w:val="22"/>
              </w:rPr>
            </w:pPr>
            <w:r w:rsidRPr="00BD10B6">
              <w:rPr>
                <w:rFonts w:ascii="Arial" w:hAnsi="Arial" w:cs="Arial"/>
                <w:b w:val="0"/>
                <w:sz w:val="22"/>
                <w:szCs w:val="22"/>
              </w:rPr>
              <w:t xml:space="preserve">If yes please provide </w:t>
            </w:r>
            <w:r w:rsidR="00116B44" w:rsidRPr="00BD10B6">
              <w:rPr>
                <w:rFonts w:ascii="Arial" w:hAnsi="Arial" w:cs="Arial"/>
                <w:b w:val="0"/>
                <w:sz w:val="22"/>
                <w:szCs w:val="22"/>
              </w:rPr>
              <w:t xml:space="preserve">brief </w:t>
            </w:r>
            <w:r w:rsidRPr="00BD10B6">
              <w:rPr>
                <w:rFonts w:ascii="Arial" w:hAnsi="Arial" w:cs="Arial"/>
                <w:b w:val="0"/>
                <w:sz w:val="22"/>
                <w:szCs w:val="22"/>
              </w:rPr>
              <w:t>details (</w:t>
            </w:r>
            <w:r w:rsidR="00116B44" w:rsidRPr="00BD10B6">
              <w:rPr>
                <w:rFonts w:ascii="Arial" w:hAnsi="Arial" w:cs="Arial"/>
                <w:b w:val="0"/>
                <w:sz w:val="22"/>
                <w:szCs w:val="22"/>
              </w:rPr>
              <w:t>no more than 1</w:t>
            </w:r>
            <w:r w:rsidRPr="00BD10B6">
              <w:rPr>
                <w:rFonts w:ascii="Arial" w:hAnsi="Arial" w:cs="Arial"/>
                <w:b w:val="0"/>
                <w:sz w:val="22"/>
                <w:szCs w:val="22"/>
              </w:rPr>
              <w:t>00 words):</w:t>
            </w:r>
          </w:p>
          <w:p w14:paraId="0A63D946" w14:textId="77777777" w:rsidR="005006B0" w:rsidRPr="00BD10B6" w:rsidRDefault="005006B0" w:rsidP="0017708C">
            <w:pPr>
              <w:pStyle w:val="heading"/>
              <w:spacing w:before="0" w:after="0"/>
              <w:ind w:left="0" w:firstLine="0"/>
              <w:jc w:val="both"/>
              <w:rPr>
                <w:rFonts w:ascii="Arial" w:hAnsi="Arial" w:cs="Arial"/>
                <w:b w:val="0"/>
                <w:sz w:val="22"/>
                <w:szCs w:val="22"/>
              </w:rPr>
            </w:pPr>
          </w:p>
          <w:p w14:paraId="6F6A1043" w14:textId="745B8E3A" w:rsidR="005006B0" w:rsidRPr="00BD10B6" w:rsidRDefault="0017708C" w:rsidP="0017708C">
            <w:pPr>
              <w:pStyle w:val="heading"/>
              <w:spacing w:before="0" w:after="0"/>
              <w:ind w:left="0" w:firstLine="0"/>
              <w:jc w:val="both"/>
              <w:rPr>
                <w:rFonts w:ascii="Arial" w:hAnsi="Arial" w:cs="Arial"/>
                <w:b w:val="0"/>
                <w:sz w:val="22"/>
                <w:szCs w:val="22"/>
              </w:rPr>
            </w:pPr>
            <w:r w:rsidRPr="00BD10B6">
              <w:rPr>
                <w:rFonts w:ascii="Arial" w:hAnsi="Arial" w:cs="Arial"/>
                <w:b w:val="0"/>
                <w:sz w:val="22"/>
                <w:szCs w:val="22"/>
              </w:rPr>
              <w:t xml:space="preserve">Holistic approach to Health in education provides students opportunities to learn about </w:t>
            </w:r>
            <w:r w:rsidR="007C69F7" w:rsidRPr="00BD10B6">
              <w:rPr>
                <w:rFonts w:ascii="Arial" w:hAnsi="Arial" w:cs="Arial"/>
                <w:b w:val="0"/>
                <w:sz w:val="22"/>
                <w:szCs w:val="22"/>
              </w:rPr>
              <w:t xml:space="preserve">a range of approaches to delivery. </w:t>
            </w:r>
            <w:r w:rsidR="00052A10" w:rsidRPr="00BD10B6">
              <w:rPr>
                <w:rFonts w:ascii="Arial" w:hAnsi="Arial" w:cs="Arial"/>
                <w:b w:val="0"/>
                <w:sz w:val="22"/>
                <w:szCs w:val="22"/>
              </w:rPr>
              <w:t xml:space="preserve">This has the potential of impacting </w:t>
            </w:r>
            <w:proofErr w:type="gramStart"/>
            <w:r w:rsidR="00052A10" w:rsidRPr="00BD10B6">
              <w:rPr>
                <w:rFonts w:ascii="Arial" w:hAnsi="Arial" w:cs="Arial"/>
                <w:b w:val="0"/>
                <w:sz w:val="22"/>
                <w:szCs w:val="22"/>
              </w:rPr>
              <w:t>students</w:t>
            </w:r>
            <w:proofErr w:type="gramEnd"/>
            <w:r w:rsidR="00052A10" w:rsidRPr="00BD10B6">
              <w:rPr>
                <w:rFonts w:ascii="Arial" w:hAnsi="Arial" w:cs="Arial"/>
                <w:b w:val="0"/>
                <w:sz w:val="22"/>
                <w:szCs w:val="22"/>
              </w:rPr>
              <w:t xml:space="preserve"> personal development and well-being and </w:t>
            </w:r>
            <w:r w:rsidR="006134D8" w:rsidRPr="00BD10B6">
              <w:rPr>
                <w:rFonts w:ascii="Arial" w:hAnsi="Arial" w:cs="Arial"/>
                <w:b w:val="0"/>
                <w:sz w:val="22"/>
                <w:szCs w:val="22"/>
              </w:rPr>
              <w:t xml:space="preserve">that of </w:t>
            </w:r>
            <w:r w:rsidR="00052A10" w:rsidRPr="00BD10B6">
              <w:rPr>
                <w:rFonts w:ascii="Arial" w:hAnsi="Arial" w:cs="Arial"/>
                <w:b w:val="0"/>
                <w:sz w:val="22"/>
                <w:szCs w:val="22"/>
              </w:rPr>
              <w:t>individuals under their guidance in the future.</w:t>
            </w:r>
          </w:p>
          <w:p w14:paraId="159A1DAD" w14:textId="77777777" w:rsidR="005006B0" w:rsidRPr="00BD10B6" w:rsidRDefault="005006B0" w:rsidP="0017708C">
            <w:pPr>
              <w:pStyle w:val="heading"/>
              <w:spacing w:before="0" w:after="0"/>
              <w:ind w:left="0" w:firstLine="0"/>
              <w:jc w:val="both"/>
              <w:rPr>
                <w:rFonts w:ascii="Arial" w:hAnsi="Arial" w:cs="Arial"/>
                <w:b w:val="0"/>
                <w:sz w:val="22"/>
                <w:szCs w:val="22"/>
              </w:rPr>
            </w:pPr>
          </w:p>
        </w:tc>
      </w:tr>
    </w:tbl>
    <w:p w14:paraId="781BA1E1" w14:textId="77777777" w:rsidR="005006B0" w:rsidRPr="00BD10B6" w:rsidRDefault="005006B0" w:rsidP="009B5674">
      <w:pPr>
        <w:pStyle w:val="heading"/>
        <w:spacing w:before="0" w:after="0"/>
        <w:ind w:left="0" w:firstLine="0"/>
        <w:rPr>
          <w:rFonts w:ascii="Arial" w:hAnsi="Arial" w:cs="Arial"/>
          <w:sz w:val="22"/>
          <w:szCs w:val="22"/>
        </w:rPr>
      </w:pPr>
    </w:p>
    <w:p w14:paraId="571E38FC" w14:textId="77777777" w:rsidR="00B8741E" w:rsidRPr="00BD10B6" w:rsidRDefault="00B8741E" w:rsidP="009B5674">
      <w:pPr>
        <w:pStyle w:val="heading"/>
        <w:spacing w:before="0" w:after="0"/>
        <w:ind w:left="0" w:firstLine="0"/>
        <w:rPr>
          <w:rFonts w:ascii="Arial" w:hAnsi="Arial" w:cs="Arial"/>
          <w:sz w:val="22"/>
          <w:szCs w:val="22"/>
        </w:rPr>
      </w:pPr>
      <w:r w:rsidRPr="00BD10B6">
        <w:rPr>
          <w:rFonts w:ascii="Arial" w:hAnsi="Arial" w:cs="Arial"/>
          <w:sz w:val="22"/>
          <w:szCs w:val="22"/>
        </w:rPr>
        <w:t>BIBLIOGRAPHY</w:t>
      </w:r>
    </w:p>
    <w:p w14:paraId="3D7D0C50" w14:textId="77777777" w:rsidR="009B5674" w:rsidRPr="00BD10B6" w:rsidRDefault="009B5674" w:rsidP="009B5674">
      <w:pPr>
        <w:pStyle w:val="heading"/>
        <w:spacing w:before="0" w:after="0"/>
        <w:ind w:left="0" w:firstLine="0"/>
        <w:rPr>
          <w:rFonts w:ascii="Arial" w:hAnsi="Arial" w:cs="Arial"/>
          <w:sz w:val="22"/>
          <w:szCs w:val="22"/>
        </w:rPr>
      </w:pPr>
    </w:p>
    <w:p w14:paraId="36A5D057" w14:textId="1BBA6C10" w:rsidR="00DE2101" w:rsidRPr="00BD10B6" w:rsidRDefault="00B8741E" w:rsidP="00DE2101">
      <w:pPr>
        <w:pStyle w:val="heading"/>
        <w:spacing w:before="0" w:after="0"/>
        <w:rPr>
          <w:rFonts w:ascii="Arial" w:hAnsi="Arial" w:cs="Arial"/>
          <w:sz w:val="22"/>
          <w:szCs w:val="22"/>
        </w:rPr>
      </w:pPr>
      <w:r w:rsidRPr="00BD10B6">
        <w:rPr>
          <w:rFonts w:ascii="Arial" w:hAnsi="Arial" w:cs="Arial"/>
          <w:sz w:val="22"/>
          <w:szCs w:val="22"/>
        </w:rPr>
        <w:t>Essential</w:t>
      </w:r>
      <w:r w:rsidR="00DE2101" w:rsidRPr="00BD10B6">
        <w:rPr>
          <w:rFonts w:ascii="Arial" w:hAnsi="Arial" w:cs="Arial"/>
          <w:sz w:val="22"/>
          <w:szCs w:val="22"/>
        </w:rPr>
        <w:t xml:space="preserve"> </w:t>
      </w:r>
    </w:p>
    <w:p w14:paraId="4CF7D998" w14:textId="77777777" w:rsidR="00DE2101" w:rsidRPr="00BD10B6" w:rsidRDefault="00DE2101" w:rsidP="00DE2101">
      <w:pPr>
        <w:ind w:right="-519"/>
        <w:rPr>
          <w:rFonts w:ascii="Arial" w:hAnsi="Arial" w:cs="Arial"/>
          <w:sz w:val="22"/>
          <w:szCs w:val="22"/>
        </w:rPr>
      </w:pPr>
      <w:proofErr w:type="spellStart"/>
      <w:r w:rsidRPr="00BD10B6">
        <w:rPr>
          <w:rFonts w:ascii="Arial" w:hAnsi="Arial" w:cs="Arial"/>
          <w:sz w:val="22"/>
          <w:szCs w:val="22"/>
        </w:rPr>
        <w:t>Bilton</w:t>
      </w:r>
      <w:proofErr w:type="spellEnd"/>
      <w:r w:rsidRPr="00BD10B6">
        <w:rPr>
          <w:rFonts w:ascii="Arial" w:hAnsi="Arial" w:cs="Arial"/>
          <w:sz w:val="22"/>
          <w:szCs w:val="22"/>
        </w:rPr>
        <w:t xml:space="preserve">, H. </w:t>
      </w:r>
      <w:proofErr w:type="gramStart"/>
      <w:r w:rsidRPr="00BD10B6">
        <w:rPr>
          <w:rFonts w:ascii="Arial" w:hAnsi="Arial" w:cs="Arial"/>
          <w:sz w:val="22"/>
          <w:szCs w:val="22"/>
        </w:rPr>
        <w:t>et</w:t>
      </w:r>
      <w:proofErr w:type="gramEnd"/>
      <w:r w:rsidRPr="00BD10B6">
        <w:rPr>
          <w:rFonts w:ascii="Arial" w:hAnsi="Arial" w:cs="Arial"/>
          <w:sz w:val="22"/>
          <w:szCs w:val="22"/>
        </w:rPr>
        <w:t>. al. (</w:t>
      </w:r>
      <w:proofErr w:type="spellStart"/>
      <w:proofErr w:type="gramStart"/>
      <w:r w:rsidRPr="00BD10B6">
        <w:rPr>
          <w:rFonts w:ascii="Arial" w:hAnsi="Arial" w:cs="Arial"/>
          <w:sz w:val="22"/>
          <w:szCs w:val="22"/>
        </w:rPr>
        <w:t>ed</w:t>
      </w:r>
      <w:proofErr w:type="spellEnd"/>
      <w:proofErr w:type="gramEnd"/>
      <w:r w:rsidRPr="00BD10B6">
        <w:rPr>
          <w:rFonts w:ascii="Arial" w:hAnsi="Arial" w:cs="Arial"/>
          <w:sz w:val="22"/>
          <w:szCs w:val="22"/>
        </w:rPr>
        <w:t xml:space="preserve">) </w:t>
      </w:r>
      <w:r w:rsidRPr="00BD10B6">
        <w:rPr>
          <w:rFonts w:ascii="Arial" w:hAnsi="Arial" w:cs="Arial"/>
          <w:i/>
          <w:sz w:val="22"/>
          <w:szCs w:val="22"/>
        </w:rPr>
        <w:t xml:space="preserve">Learning Outdoors: improving the quality of young children’s play outdoors. </w:t>
      </w:r>
      <w:r w:rsidRPr="00BD10B6">
        <w:rPr>
          <w:rFonts w:ascii="Arial" w:hAnsi="Arial" w:cs="Arial"/>
          <w:sz w:val="22"/>
          <w:szCs w:val="22"/>
        </w:rPr>
        <w:t>London:  David Fulton Publishers, 2005.</w:t>
      </w:r>
    </w:p>
    <w:p w14:paraId="5B638B1C" w14:textId="77777777" w:rsidR="00DE2101" w:rsidRPr="00BD10B6" w:rsidRDefault="00DE2101" w:rsidP="00DE2101">
      <w:pPr>
        <w:rPr>
          <w:rFonts w:ascii="Arial" w:hAnsi="Arial" w:cs="Arial"/>
          <w:sz w:val="22"/>
          <w:szCs w:val="22"/>
        </w:rPr>
      </w:pPr>
      <w:proofErr w:type="spellStart"/>
      <w:r w:rsidRPr="00BD10B6">
        <w:rPr>
          <w:rFonts w:ascii="Arial" w:hAnsi="Arial" w:cs="Arial"/>
          <w:sz w:val="22"/>
          <w:szCs w:val="22"/>
        </w:rPr>
        <w:t>Garrik</w:t>
      </w:r>
      <w:proofErr w:type="spellEnd"/>
      <w:r w:rsidRPr="00BD10B6">
        <w:rPr>
          <w:rFonts w:ascii="Arial" w:hAnsi="Arial" w:cs="Arial"/>
          <w:sz w:val="22"/>
          <w:szCs w:val="22"/>
        </w:rPr>
        <w:t xml:space="preserve">, R. </w:t>
      </w:r>
      <w:r w:rsidRPr="00BD10B6">
        <w:rPr>
          <w:rFonts w:ascii="Arial" w:hAnsi="Arial" w:cs="Arial"/>
          <w:i/>
          <w:sz w:val="22"/>
          <w:szCs w:val="22"/>
        </w:rPr>
        <w:t>Outdoor Play in the Early Years,</w:t>
      </w:r>
      <w:r w:rsidRPr="00BD10B6">
        <w:rPr>
          <w:rFonts w:ascii="Arial" w:hAnsi="Arial" w:cs="Arial"/>
          <w:sz w:val="22"/>
          <w:szCs w:val="22"/>
        </w:rPr>
        <w:t xml:space="preserve"> London: Continuum, 2004.</w:t>
      </w:r>
    </w:p>
    <w:p w14:paraId="14DCAAC9" w14:textId="77777777" w:rsidR="00DE2101" w:rsidRPr="00BD10B6" w:rsidRDefault="00DE2101" w:rsidP="00DE2101">
      <w:pPr>
        <w:rPr>
          <w:rFonts w:ascii="Arial" w:hAnsi="Arial" w:cs="Arial"/>
          <w:sz w:val="22"/>
          <w:szCs w:val="22"/>
        </w:rPr>
      </w:pPr>
      <w:proofErr w:type="spellStart"/>
      <w:r w:rsidRPr="00BD10B6">
        <w:rPr>
          <w:rFonts w:ascii="Arial" w:hAnsi="Arial" w:cs="Arial"/>
          <w:sz w:val="22"/>
          <w:szCs w:val="22"/>
        </w:rPr>
        <w:t>Gallahue</w:t>
      </w:r>
      <w:proofErr w:type="spellEnd"/>
      <w:r w:rsidRPr="00BD10B6">
        <w:rPr>
          <w:rFonts w:ascii="Arial" w:hAnsi="Arial" w:cs="Arial"/>
          <w:sz w:val="22"/>
          <w:szCs w:val="22"/>
        </w:rPr>
        <w:t xml:space="preserve"> D and </w:t>
      </w:r>
      <w:proofErr w:type="spellStart"/>
      <w:r w:rsidRPr="00BD10B6">
        <w:rPr>
          <w:rFonts w:ascii="Arial" w:hAnsi="Arial" w:cs="Arial"/>
          <w:sz w:val="22"/>
          <w:szCs w:val="22"/>
        </w:rPr>
        <w:t>Ozmun</w:t>
      </w:r>
      <w:proofErr w:type="spellEnd"/>
      <w:r w:rsidRPr="00BD10B6">
        <w:rPr>
          <w:rFonts w:ascii="Arial" w:hAnsi="Arial" w:cs="Arial"/>
          <w:sz w:val="22"/>
          <w:szCs w:val="22"/>
        </w:rPr>
        <w:t xml:space="preserve"> J, </w:t>
      </w:r>
      <w:r w:rsidRPr="00BD10B6">
        <w:rPr>
          <w:rFonts w:ascii="Arial" w:hAnsi="Arial" w:cs="Arial"/>
          <w:i/>
          <w:sz w:val="22"/>
          <w:szCs w:val="22"/>
        </w:rPr>
        <w:t>Understanding Motor Development Infants, Children, Adolescents, Adults.</w:t>
      </w:r>
      <w:r w:rsidRPr="00BD10B6">
        <w:rPr>
          <w:rFonts w:ascii="Arial" w:hAnsi="Arial" w:cs="Arial"/>
          <w:sz w:val="22"/>
          <w:szCs w:val="22"/>
        </w:rPr>
        <w:t xml:space="preserve">  Boston: McGraw Hill, 2002.</w:t>
      </w:r>
    </w:p>
    <w:p w14:paraId="01208487" w14:textId="53B65BA9" w:rsidR="00067025" w:rsidRPr="00BD10B6" w:rsidRDefault="00067025" w:rsidP="00DE2101">
      <w:pPr>
        <w:rPr>
          <w:rFonts w:ascii="Arial" w:hAnsi="Arial" w:cs="Arial"/>
          <w:sz w:val="22"/>
          <w:szCs w:val="22"/>
        </w:rPr>
      </w:pPr>
      <w:proofErr w:type="spellStart"/>
      <w:r w:rsidRPr="00BD10B6">
        <w:rPr>
          <w:rFonts w:ascii="Arial" w:hAnsi="Arial" w:cs="Arial"/>
          <w:sz w:val="22"/>
          <w:szCs w:val="22"/>
        </w:rPr>
        <w:t>Louv</w:t>
      </w:r>
      <w:proofErr w:type="spellEnd"/>
      <w:r w:rsidRPr="00BD10B6">
        <w:rPr>
          <w:rFonts w:ascii="Arial" w:hAnsi="Arial" w:cs="Arial"/>
          <w:sz w:val="22"/>
          <w:szCs w:val="22"/>
        </w:rPr>
        <w:t xml:space="preserve">, R. </w:t>
      </w:r>
      <w:r w:rsidRPr="00BD10B6">
        <w:rPr>
          <w:rFonts w:ascii="Arial" w:hAnsi="Arial" w:cs="Arial"/>
          <w:i/>
          <w:sz w:val="22"/>
          <w:szCs w:val="22"/>
        </w:rPr>
        <w:t xml:space="preserve">Last Child in the Woods </w:t>
      </w:r>
      <w:r w:rsidRPr="00BD10B6">
        <w:rPr>
          <w:rFonts w:ascii="Arial" w:hAnsi="Arial" w:cs="Arial"/>
          <w:sz w:val="22"/>
          <w:szCs w:val="22"/>
        </w:rPr>
        <w:t>(second edition) London: Atlantic Books, 2010.</w:t>
      </w:r>
    </w:p>
    <w:p w14:paraId="70908CED" w14:textId="77777777" w:rsidR="00DE2101" w:rsidRPr="00BD10B6" w:rsidRDefault="00DE2101" w:rsidP="00DE2101">
      <w:pPr>
        <w:rPr>
          <w:rFonts w:ascii="Arial" w:hAnsi="Arial" w:cs="Arial"/>
          <w:sz w:val="22"/>
          <w:szCs w:val="22"/>
        </w:rPr>
      </w:pPr>
      <w:r w:rsidRPr="00BD10B6">
        <w:rPr>
          <w:rFonts w:ascii="Arial" w:hAnsi="Arial" w:cs="Arial"/>
          <w:sz w:val="22"/>
          <w:szCs w:val="22"/>
        </w:rPr>
        <w:t xml:space="preserve">Macintyre C. And </w:t>
      </w:r>
      <w:proofErr w:type="spellStart"/>
      <w:r w:rsidRPr="00BD10B6">
        <w:rPr>
          <w:rFonts w:ascii="Arial" w:hAnsi="Arial" w:cs="Arial"/>
          <w:sz w:val="22"/>
          <w:szCs w:val="22"/>
        </w:rPr>
        <w:t>McVitty</w:t>
      </w:r>
      <w:proofErr w:type="spellEnd"/>
      <w:r w:rsidRPr="00BD10B6">
        <w:rPr>
          <w:rFonts w:ascii="Arial" w:hAnsi="Arial" w:cs="Arial"/>
          <w:sz w:val="22"/>
          <w:szCs w:val="22"/>
        </w:rPr>
        <w:t xml:space="preserve"> K. </w:t>
      </w:r>
      <w:r w:rsidRPr="00BD10B6">
        <w:rPr>
          <w:rFonts w:ascii="Arial" w:hAnsi="Arial" w:cs="Arial"/>
          <w:i/>
          <w:sz w:val="22"/>
          <w:szCs w:val="22"/>
        </w:rPr>
        <w:t xml:space="preserve">Movement and Learning in the Early Years, </w:t>
      </w:r>
      <w:r w:rsidRPr="00BD10B6">
        <w:rPr>
          <w:rFonts w:ascii="Arial" w:hAnsi="Arial" w:cs="Arial"/>
          <w:sz w:val="22"/>
          <w:szCs w:val="22"/>
        </w:rPr>
        <w:t>London: Sage, 2004.</w:t>
      </w:r>
    </w:p>
    <w:p w14:paraId="747B4ADE" w14:textId="77777777" w:rsidR="00DE2101" w:rsidRPr="00BD10B6" w:rsidRDefault="00DE2101" w:rsidP="00DE2101">
      <w:pPr>
        <w:rPr>
          <w:rFonts w:ascii="Arial" w:hAnsi="Arial" w:cs="Arial"/>
          <w:sz w:val="22"/>
          <w:szCs w:val="22"/>
        </w:rPr>
      </w:pPr>
      <w:proofErr w:type="spellStart"/>
      <w:r w:rsidRPr="00BD10B6">
        <w:rPr>
          <w:rFonts w:ascii="Arial" w:hAnsi="Arial" w:cs="Arial"/>
          <w:sz w:val="22"/>
          <w:szCs w:val="22"/>
        </w:rPr>
        <w:t>Palaiologou</w:t>
      </w:r>
      <w:proofErr w:type="spellEnd"/>
      <w:r w:rsidRPr="00BD10B6">
        <w:rPr>
          <w:rFonts w:ascii="Arial" w:hAnsi="Arial" w:cs="Arial"/>
          <w:sz w:val="22"/>
          <w:szCs w:val="22"/>
        </w:rPr>
        <w:t xml:space="preserve"> I, </w:t>
      </w:r>
      <w:r w:rsidRPr="00BD10B6">
        <w:rPr>
          <w:rFonts w:ascii="Arial" w:hAnsi="Arial" w:cs="Arial"/>
          <w:i/>
          <w:sz w:val="22"/>
          <w:szCs w:val="22"/>
        </w:rPr>
        <w:t>Childhood Observation</w:t>
      </w:r>
      <w:r w:rsidRPr="00BD10B6">
        <w:rPr>
          <w:rFonts w:ascii="Arial" w:hAnsi="Arial" w:cs="Arial"/>
          <w:sz w:val="22"/>
          <w:szCs w:val="22"/>
        </w:rPr>
        <w:t>. Exeter: Learning Matters, 2008.</w:t>
      </w:r>
    </w:p>
    <w:p w14:paraId="3D8AD9FF" w14:textId="61A6C88A" w:rsidR="00BD10B6" w:rsidRPr="00BD10B6" w:rsidRDefault="00BD10B6" w:rsidP="00DE2101">
      <w:pPr>
        <w:rPr>
          <w:rFonts w:ascii="Arial" w:hAnsi="Arial" w:cs="Arial"/>
          <w:sz w:val="22"/>
          <w:szCs w:val="22"/>
        </w:rPr>
      </w:pPr>
      <w:r w:rsidRPr="00BD10B6">
        <w:rPr>
          <w:rFonts w:ascii="Arial" w:hAnsi="Arial" w:cs="Arial"/>
          <w:sz w:val="22"/>
          <w:szCs w:val="22"/>
        </w:rPr>
        <w:t xml:space="preserve">Palmer, S. </w:t>
      </w:r>
      <w:r w:rsidRPr="00BD10B6">
        <w:rPr>
          <w:rFonts w:ascii="Arial" w:hAnsi="Arial" w:cs="Arial"/>
          <w:i/>
          <w:sz w:val="22"/>
          <w:szCs w:val="22"/>
        </w:rPr>
        <w:t xml:space="preserve">Toxic Childhood: How the Modern World is Damaging Our </w:t>
      </w:r>
      <w:proofErr w:type="spellStart"/>
      <w:r w:rsidRPr="00BD10B6">
        <w:rPr>
          <w:rFonts w:ascii="Arial" w:hAnsi="Arial" w:cs="Arial"/>
          <w:i/>
          <w:sz w:val="22"/>
          <w:szCs w:val="22"/>
        </w:rPr>
        <w:t>Chidlren</w:t>
      </w:r>
      <w:proofErr w:type="spellEnd"/>
      <w:r w:rsidRPr="00BD10B6">
        <w:rPr>
          <w:rFonts w:ascii="Arial" w:hAnsi="Arial" w:cs="Arial"/>
          <w:i/>
          <w:sz w:val="22"/>
          <w:szCs w:val="22"/>
        </w:rPr>
        <w:t xml:space="preserve"> and What We Can Do About It </w:t>
      </w:r>
      <w:r w:rsidRPr="00BD10B6">
        <w:rPr>
          <w:rFonts w:ascii="Arial" w:hAnsi="Arial" w:cs="Arial"/>
          <w:sz w:val="22"/>
          <w:szCs w:val="22"/>
        </w:rPr>
        <w:t>(second edition), London: The Orion Publishing House, 2015.</w:t>
      </w:r>
    </w:p>
    <w:p w14:paraId="6A812376" w14:textId="2F2456FC" w:rsidR="00AD20F1" w:rsidRDefault="00AD20F1" w:rsidP="00DE2101">
      <w:pPr>
        <w:pStyle w:val="heading"/>
        <w:spacing w:before="0" w:after="0"/>
        <w:ind w:left="0" w:firstLine="0"/>
        <w:rPr>
          <w:rFonts w:ascii="Arial" w:hAnsi="Arial" w:cs="Arial"/>
          <w:b w:val="0"/>
          <w:sz w:val="22"/>
          <w:szCs w:val="22"/>
        </w:rPr>
      </w:pPr>
      <w:r w:rsidRPr="00BD10B6">
        <w:rPr>
          <w:rFonts w:ascii="Arial" w:hAnsi="Arial" w:cs="Arial"/>
          <w:b w:val="0"/>
          <w:sz w:val="22"/>
          <w:szCs w:val="22"/>
        </w:rPr>
        <w:t xml:space="preserve">Waite, S. </w:t>
      </w:r>
      <w:r w:rsidRPr="00BD10B6">
        <w:rPr>
          <w:rFonts w:ascii="Arial" w:hAnsi="Arial" w:cs="Arial"/>
          <w:b w:val="0"/>
          <w:i/>
          <w:sz w:val="22"/>
          <w:szCs w:val="22"/>
        </w:rPr>
        <w:t xml:space="preserve">Children Learning Outside the Classroom </w:t>
      </w:r>
      <w:r w:rsidR="00154AB6" w:rsidRPr="00BD10B6">
        <w:rPr>
          <w:rFonts w:ascii="Arial" w:hAnsi="Arial" w:cs="Arial"/>
          <w:b w:val="0"/>
          <w:i/>
          <w:sz w:val="22"/>
          <w:szCs w:val="22"/>
        </w:rPr>
        <w:t xml:space="preserve">from Birth to Eleven. </w:t>
      </w:r>
      <w:r w:rsidR="00154AB6" w:rsidRPr="00BD10B6">
        <w:rPr>
          <w:rFonts w:ascii="Arial" w:hAnsi="Arial" w:cs="Arial"/>
          <w:b w:val="0"/>
          <w:sz w:val="22"/>
          <w:szCs w:val="22"/>
        </w:rPr>
        <w:t>London: Sage</w:t>
      </w:r>
      <w:r w:rsidR="00AA3C80" w:rsidRPr="00BD10B6">
        <w:rPr>
          <w:rFonts w:ascii="Arial" w:hAnsi="Arial" w:cs="Arial"/>
          <w:b w:val="0"/>
          <w:sz w:val="22"/>
          <w:szCs w:val="22"/>
        </w:rPr>
        <w:t>,</w:t>
      </w:r>
      <w:r w:rsidR="00154AB6" w:rsidRPr="00BD10B6">
        <w:rPr>
          <w:rFonts w:ascii="Arial" w:hAnsi="Arial" w:cs="Arial"/>
          <w:b w:val="0"/>
          <w:sz w:val="22"/>
          <w:szCs w:val="22"/>
        </w:rPr>
        <w:t xml:space="preserve"> 2011.</w:t>
      </w:r>
    </w:p>
    <w:p w14:paraId="6986FC7A" w14:textId="77777777" w:rsidR="00EE35BA" w:rsidRPr="00BD10B6" w:rsidRDefault="00EE35BA" w:rsidP="00EE35BA">
      <w:pPr>
        <w:rPr>
          <w:rFonts w:ascii="Arial" w:hAnsi="Arial" w:cs="Arial"/>
          <w:sz w:val="22"/>
          <w:szCs w:val="22"/>
        </w:rPr>
      </w:pPr>
      <w:proofErr w:type="gramStart"/>
      <w:r w:rsidRPr="00BD10B6">
        <w:rPr>
          <w:rFonts w:ascii="Arial" w:hAnsi="Arial" w:cs="Arial"/>
          <w:sz w:val="22"/>
          <w:szCs w:val="22"/>
        </w:rPr>
        <w:t>Welsh Assembly Government.</w:t>
      </w:r>
      <w:proofErr w:type="gramEnd"/>
      <w:r w:rsidRPr="00BD10B6">
        <w:rPr>
          <w:rFonts w:ascii="Arial" w:hAnsi="Arial" w:cs="Arial"/>
          <w:sz w:val="22"/>
          <w:szCs w:val="22"/>
        </w:rPr>
        <w:t xml:space="preserve"> </w:t>
      </w:r>
      <w:r w:rsidRPr="00BD10B6">
        <w:rPr>
          <w:rFonts w:ascii="Arial" w:hAnsi="Arial" w:cs="Arial"/>
          <w:i/>
          <w:sz w:val="22"/>
          <w:szCs w:val="22"/>
        </w:rPr>
        <w:t>Foundation Phase Framework for Children’s Learning</w:t>
      </w:r>
      <w:r w:rsidRPr="00BD10B6">
        <w:rPr>
          <w:rFonts w:ascii="Arial" w:hAnsi="Arial" w:cs="Arial"/>
          <w:sz w:val="22"/>
          <w:szCs w:val="22"/>
        </w:rPr>
        <w:t xml:space="preserve"> Cardiff: Welsh Assembly Government, 2008.</w:t>
      </w:r>
    </w:p>
    <w:p w14:paraId="12366CC7" w14:textId="5C7FD53C" w:rsidR="00DE2101" w:rsidRPr="00BD10B6" w:rsidRDefault="00DE2101" w:rsidP="00DE2101">
      <w:pPr>
        <w:pStyle w:val="heading"/>
        <w:spacing w:before="0" w:after="0"/>
        <w:ind w:left="0" w:firstLine="0"/>
        <w:rPr>
          <w:rFonts w:ascii="Arial" w:hAnsi="Arial" w:cs="Arial"/>
          <w:b w:val="0"/>
          <w:sz w:val="22"/>
          <w:szCs w:val="22"/>
        </w:rPr>
      </w:pPr>
      <w:r w:rsidRPr="00BD10B6">
        <w:rPr>
          <w:rFonts w:ascii="Arial" w:hAnsi="Arial" w:cs="Arial"/>
          <w:b w:val="0"/>
          <w:sz w:val="22"/>
          <w:szCs w:val="22"/>
        </w:rPr>
        <w:t xml:space="preserve">Wilson, R. </w:t>
      </w:r>
      <w:r w:rsidRPr="00BD10B6">
        <w:rPr>
          <w:rFonts w:ascii="Arial" w:hAnsi="Arial" w:cs="Arial"/>
          <w:b w:val="0"/>
          <w:i/>
          <w:sz w:val="22"/>
          <w:szCs w:val="22"/>
        </w:rPr>
        <w:t xml:space="preserve">Nature and Young Children: Encouraging creative play and learning in natural environments </w:t>
      </w:r>
      <w:r w:rsidRPr="00BD10B6">
        <w:rPr>
          <w:rFonts w:ascii="Arial" w:hAnsi="Arial" w:cs="Arial"/>
          <w:b w:val="0"/>
          <w:sz w:val="22"/>
          <w:szCs w:val="22"/>
        </w:rPr>
        <w:t>(s</w:t>
      </w:r>
      <w:r w:rsidR="00AA3C80" w:rsidRPr="00BD10B6">
        <w:rPr>
          <w:rFonts w:ascii="Arial" w:hAnsi="Arial" w:cs="Arial"/>
          <w:b w:val="0"/>
          <w:sz w:val="22"/>
          <w:szCs w:val="22"/>
        </w:rPr>
        <w:t>econd edition). Oxon: Routledge,</w:t>
      </w:r>
      <w:r w:rsidRPr="00BD10B6">
        <w:rPr>
          <w:rFonts w:ascii="Arial" w:hAnsi="Arial" w:cs="Arial"/>
          <w:b w:val="0"/>
          <w:sz w:val="22"/>
          <w:szCs w:val="22"/>
        </w:rPr>
        <w:t xml:space="preserve"> 2012</w:t>
      </w:r>
    </w:p>
    <w:p w14:paraId="3222E126" w14:textId="77777777" w:rsidR="009D0293" w:rsidRPr="00BD10B6" w:rsidRDefault="009D0293" w:rsidP="009B5674">
      <w:pPr>
        <w:rPr>
          <w:rFonts w:ascii="Arial" w:hAnsi="Arial" w:cs="Arial"/>
          <w:sz w:val="22"/>
          <w:szCs w:val="22"/>
        </w:rPr>
      </w:pPr>
    </w:p>
    <w:p w14:paraId="32111994" w14:textId="77777777" w:rsidR="000C6407" w:rsidRPr="00BD10B6" w:rsidRDefault="000C6407" w:rsidP="009D0293">
      <w:pPr>
        <w:rPr>
          <w:rFonts w:ascii="Arial" w:hAnsi="Arial" w:cs="Arial"/>
          <w:sz w:val="22"/>
          <w:szCs w:val="22"/>
        </w:rPr>
      </w:pPr>
    </w:p>
    <w:p w14:paraId="2E0EE620" w14:textId="2E12A115" w:rsidR="00DE2101" w:rsidRPr="00BD10B6" w:rsidRDefault="00DE2101" w:rsidP="009D0293">
      <w:pPr>
        <w:rPr>
          <w:rFonts w:ascii="Arial" w:hAnsi="Arial" w:cs="Arial"/>
          <w:b/>
          <w:sz w:val="22"/>
          <w:szCs w:val="22"/>
        </w:rPr>
      </w:pPr>
      <w:r w:rsidRPr="00BD10B6">
        <w:rPr>
          <w:rFonts w:ascii="Arial" w:hAnsi="Arial" w:cs="Arial"/>
          <w:b/>
          <w:sz w:val="22"/>
          <w:szCs w:val="22"/>
        </w:rPr>
        <w:t>Recommended</w:t>
      </w:r>
    </w:p>
    <w:p w14:paraId="5124A94F" w14:textId="77777777" w:rsidR="00DE2101" w:rsidRPr="00BD10B6" w:rsidRDefault="00DE2101" w:rsidP="00DE2101">
      <w:pPr>
        <w:rPr>
          <w:rFonts w:ascii="Arial" w:hAnsi="Arial" w:cs="Arial"/>
          <w:sz w:val="22"/>
          <w:szCs w:val="22"/>
        </w:rPr>
      </w:pPr>
      <w:r w:rsidRPr="00BD10B6">
        <w:rPr>
          <w:rFonts w:ascii="Arial" w:hAnsi="Arial" w:cs="Arial"/>
          <w:sz w:val="22"/>
          <w:szCs w:val="22"/>
        </w:rPr>
        <w:t xml:space="preserve">Berk, L. E. </w:t>
      </w:r>
      <w:r w:rsidRPr="00BD10B6">
        <w:rPr>
          <w:rFonts w:ascii="Arial" w:hAnsi="Arial" w:cs="Arial"/>
          <w:i/>
          <w:sz w:val="22"/>
          <w:szCs w:val="22"/>
        </w:rPr>
        <w:t>Child Development,</w:t>
      </w:r>
      <w:r w:rsidRPr="00BD10B6">
        <w:rPr>
          <w:rFonts w:ascii="Arial" w:hAnsi="Arial" w:cs="Arial"/>
          <w:sz w:val="22"/>
          <w:szCs w:val="22"/>
        </w:rPr>
        <w:t xml:space="preserve"> Cambridge: Pearson Educational, 2000.</w:t>
      </w:r>
    </w:p>
    <w:p w14:paraId="06802BE8" w14:textId="77777777" w:rsidR="00DE2101" w:rsidRPr="00BD10B6" w:rsidRDefault="00DE2101" w:rsidP="00DE2101">
      <w:pPr>
        <w:rPr>
          <w:rFonts w:ascii="Arial" w:hAnsi="Arial" w:cs="Arial"/>
          <w:sz w:val="22"/>
          <w:szCs w:val="22"/>
        </w:rPr>
      </w:pPr>
      <w:proofErr w:type="spellStart"/>
      <w:r w:rsidRPr="00BD10B6">
        <w:rPr>
          <w:rFonts w:ascii="Arial" w:hAnsi="Arial" w:cs="Arial"/>
          <w:sz w:val="22"/>
          <w:szCs w:val="22"/>
        </w:rPr>
        <w:t>Bilton</w:t>
      </w:r>
      <w:proofErr w:type="spellEnd"/>
      <w:r w:rsidRPr="00BD10B6">
        <w:rPr>
          <w:rFonts w:ascii="Arial" w:hAnsi="Arial" w:cs="Arial"/>
          <w:sz w:val="22"/>
          <w:szCs w:val="22"/>
        </w:rPr>
        <w:t xml:space="preserve">, H. </w:t>
      </w:r>
      <w:r w:rsidRPr="00BD10B6">
        <w:rPr>
          <w:rFonts w:ascii="Arial" w:hAnsi="Arial" w:cs="Arial"/>
          <w:i/>
          <w:sz w:val="22"/>
          <w:szCs w:val="22"/>
        </w:rPr>
        <w:t xml:space="preserve">Outdoor Play in the Early Years:  Management and Innovation. </w:t>
      </w:r>
      <w:r w:rsidRPr="00BD10B6">
        <w:rPr>
          <w:rFonts w:ascii="Arial" w:hAnsi="Arial" w:cs="Arial"/>
          <w:sz w:val="22"/>
          <w:szCs w:val="22"/>
        </w:rPr>
        <w:t>London: David Fulton Publishers, 2002.</w:t>
      </w:r>
    </w:p>
    <w:p w14:paraId="0C9F2A41" w14:textId="7E212A29" w:rsidR="00DE2101" w:rsidRPr="00BD10B6" w:rsidRDefault="00DE2101" w:rsidP="00DE2101">
      <w:pPr>
        <w:rPr>
          <w:rFonts w:ascii="Arial" w:hAnsi="Arial" w:cs="Arial"/>
          <w:sz w:val="22"/>
          <w:szCs w:val="22"/>
        </w:rPr>
      </w:pPr>
      <w:proofErr w:type="spellStart"/>
      <w:r w:rsidRPr="00BD10B6">
        <w:rPr>
          <w:rFonts w:ascii="Arial" w:hAnsi="Arial" w:cs="Arial"/>
          <w:sz w:val="22"/>
          <w:szCs w:val="22"/>
        </w:rPr>
        <w:t>Bilton</w:t>
      </w:r>
      <w:proofErr w:type="spellEnd"/>
      <w:r w:rsidRPr="00BD10B6">
        <w:rPr>
          <w:rFonts w:ascii="Arial" w:hAnsi="Arial" w:cs="Arial"/>
          <w:sz w:val="22"/>
          <w:szCs w:val="22"/>
        </w:rPr>
        <w:t xml:space="preserve">, H.  </w:t>
      </w:r>
      <w:r w:rsidRPr="00BD10B6">
        <w:rPr>
          <w:rFonts w:ascii="Arial" w:hAnsi="Arial" w:cs="Arial"/>
          <w:i/>
          <w:sz w:val="22"/>
          <w:szCs w:val="22"/>
        </w:rPr>
        <w:t xml:space="preserve">Playing outside: activities, ideas, and inspiration for the early years. </w:t>
      </w:r>
      <w:r w:rsidRPr="00BD10B6">
        <w:rPr>
          <w:rFonts w:ascii="Arial" w:hAnsi="Arial" w:cs="Arial"/>
          <w:sz w:val="22"/>
          <w:szCs w:val="22"/>
        </w:rPr>
        <w:t>London: David Fulton Publishers, 2004</w:t>
      </w:r>
    </w:p>
    <w:p w14:paraId="56F520B7" w14:textId="77777777" w:rsidR="00DE2101" w:rsidRPr="00BD10B6" w:rsidRDefault="00DE2101" w:rsidP="00DE2101">
      <w:pPr>
        <w:rPr>
          <w:rFonts w:ascii="Arial" w:hAnsi="Arial" w:cs="Arial"/>
          <w:sz w:val="22"/>
          <w:szCs w:val="22"/>
        </w:rPr>
      </w:pPr>
      <w:r w:rsidRPr="00BD10B6">
        <w:rPr>
          <w:rFonts w:ascii="Arial" w:hAnsi="Arial" w:cs="Arial"/>
          <w:sz w:val="22"/>
          <w:szCs w:val="22"/>
        </w:rPr>
        <w:t xml:space="preserve">Bruce, T. </w:t>
      </w:r>
      <w:r w:rsidRPr="00BD10B6">
        <w:rPr>
          <w:rFonts w:ascii="Arial" w:hAnsi="Arial" w:cs="Arial"/>
          <w:i/>
          <w:sz w:val="22"/>
          <w:szCs w:val="22"/>
        </w:rPr>
        <w:t>Helping Young Children to Play,</w:t>
      </w:r>
      <w:r w:rsidRPr="00BD10B6">
        <w:rPr>
          <w:rFonts w:ascii="Arial" w:hAnsi="Arial" w:cs="Arial"/>
          <w:sz w:val="22"/>
          <w:szCs w:val="22"/>
        </w:rPr>
        <w:t xml:space="preserve"> London: Hodder and Stoughton, 1996.</w:t>
      </w:r>
    </w:p>
    <w:p w14:paraId="14F4DF21" w14:textId="77777777" w:rsidR="00DE2101" w:rsidRPr="00BD10B6" w:rsidRDefault="00DE2101" w:rsidP="00DE2101">
      <w:pPr>
        <w:rPr>
          <w:rFonts w:ascii="Arial" w:hAnsi="Arial" w:cs="Arial"/>
          <w:sz w:val="22"/>
          <w:szCs w:val="22"/>
        </w:rPr>
      </w:pPr>
      <w:r w:rsidRPr="00BD10B6">
        <w:rPr>
          <w:rFonts w:ascii="Arial" w:hAnsi="Arial" w:cs="Arial"/>
          <w:sz w:val="22"/>
          <w:szCs w:val="22"/>
        </w:rPr>
        <w:t xml:space="preserve">Bruce, T. </w:t>
      </w:r>
      <w:r w:rsidRPr="00BD10B6">
        <w:rPr>
          <w:rFonts w:ascii="Arial" w:hAnsi="Arial" w:cs="Arial"/>
          <w:i/>
          <w:sz w:val="22"/>
          <w:szCs w:val="22"/>
        </w:rPr>
        <w:t xml:space="preserve">Developing Learning in Early Childhood, </w:t>
      </w:r>
      <w:r w:rsidRPr="00BD10B6">
        <w:rPr>
          <w:rFonts w:ascii="Arial" w:hAnsi="Arial" w:cs="Arial"/>
          <w:sz w:val="22"/>
          <w:szCs w:val="22"/>
        </w:rPr>
        <w:t>London: Paul Chapman, 2004.</w:t>
      </w:r>
    </w:p>
    <w:p w14:paraId="1120B5E1" w14:textId="77777777" w:rsidR="00DE2101" w:rsidRPr="00BD10B6" w:rsidRDefault="00DE2101" w:rsidP="00DE2101">
      <w:pPr>
        <w:rPr>
          <w:rFonts w:ascii="Arial" w:hAnsi="Arial" w:cs="Arial"/>
          <w:i/>
          <w:sz w:val="22"/>
          <w:szCs w:val="22"/>
        </w:rPr>
      </w:pPr>
      <w:proofErr w:type="spellStart"/>
      <w:r w:rsidRPr="00BD10B6">
        <w:rPr>
          <w:rFonts w:ascii="Arial" w:hAnsi="Arial" w:cs="Arial"/>
          <w:sz w:val="22"/>
          <w:szCs w:val="22"/>
        </w:rPr>
        <w:t>Cesarone</w:t>
      </w:r>
      <w:proofErr w:type="spellEnd"/>
      <w:r w:rsidRPr="00BD10B6">
        <w:rPr>
          <w:rFonts w:ascii="Arial" w:hAnsi="Arial" w:cs="Arial"/>
          <w:sz w:val="22"/>
          <w:szCs w:val="22"/>
        </w:rPr>
        <w:t xml:space="preserve">, B. Katz, L. </w:t>
      </w:r>
      <w:r w:rsidRPr="00BD10B6">
        <w:rPr>
          <w:rFonts w:ascii="Arial" w:hAnsi="Arial" w:cs="Arial"/>
          <w:i/>
          <w:sz w:val="22"/>
          <w:szCs w:val="22"/>
        </w:rPr>
        <w:t xml:space="preserve">Reflections on the Reggio Emilia </w:t>
      </w:r>
      <w:proofErr w:type="gramStart"/>
      <w:r w:rsidRPr="00BD10B6">
        <w:rPr>
          <w:rFonts w:ascii="Arial" w:hAnsi="Arial" w:cs="Arial"/>
          <w:i/>
          <w:sz w:val="22"/>
          <w:szCs w:val="22"/>
        </w:rPr>
        <w:t>approach :</w:t>
      </w:r>
      <w:proofErr w:type="gramEnd"/>
      <w:r w:rsidRPr="00BD10B6">
        <w:rPr>
          <w:rFonts w:ascii="Arial" w:hAnsi="Arial" w:cs="Arial"/>
          <w:i/>
          <w:sz w:val="22"/>
          <w:szCs w:val="22"/>
        </w:rPr>
        <w:t xml:space="preserve"> a collection of papers, </w:t>
      </w:r>
      <w:r w:rsidRPr="00BD10B6">
        <w:rPr>
          <w:rFonts w:ascii="Arial" w:eastAsia="Arial Unicode MS" w:hAnsi="Arial" w:cs="Arial"/>
          <w:sz w:val="22"/>
          <w:szCs w:val="22"/>
        </w:rPr>
        <w:t>Pennsylvania : ERIC, 1994.</w:t>
      </w:r>
    </w:p>
    <w:p w14:paraId="03DDB7BD" w14:textId="77777777" w:rsidR="00DE2101" w:rsidRPr="00BD10B6" w:rsidRDefault="00DE2101" w:rsidP="00DE2101">
      <w:pPr>
        <w:rPr>
          <w:rFonts w:ascii="Arial" w:hAnsi="Arial" w:cs="Arial"/>
          <w:sz w:val="22"/>
          <w:szCs w:val="22"/>
        </w:rPr>
      </w:pPr>
      <w:r w:rsidRPr="00BD10B6">
        <w:rPr>
          <w:rFonts w:ascii="Arial" w:hAnsi="Arial" w:cs="Arial"/>
          <w:sz w:val="22"/>
          <w:szCs w:val="22"/>
        </w:rPr>
        <w:t xml:space="preserve">Doherty J and Brenan P.  </w:t>
      </w:r>
      <w:r w:rsidRPr="00BD10B6">
        <w:rPr>
          <w:rFonts w:ascii="Arial" w:hAnsi="Arial" w:cs="Arial"/>
          <w:i/>
          <w:sz w:val="22"/>
          <w:szCs w:val="22"/>
        </w:rPr>
        <w:t>Physical Education and Development 3-11</w:t>
      </w:r>
      <w:r w:rsidRPr="00BD10B6">
        <w:rPr>
          <w:rFonts w:ascii="Arial" w:hAnsi="Arial" w:cs="Arial"/>
          <w:sz w:val="22"/>
          <w:szCs w:val="22"/>
        </w:rPr>
        <w:t xml:space="preserve"> London: Routledge, 2008</w:t>
      </w:r>
    </w:p>
    <w:p w14:paraId="0BB21794" w14:textId="77777777" w:rsidR="00DE2101" w:rsidRPr="00BD10B6" w:rsidRDefault="00DE2101" w:rsidP="00DE2101">
      <w:pPr>
        <w:rPr>
          <w:rFonts w:ascii="Arial" w:hAnsi="Arial" w:cs="Arial"/>
          <w:sz w:val="22"/>
          <w:szCs w:val="22"/>
        </w:rPr>
      </w:pPr>
      <w:proofErr w:type="spellStart"/>
      <w:r w:rsidRPr="00BD10B6">
        <w:rPr>
          <w:rFonts w:ascii="Arial" w:hAnsi="Arial" w:cs="Arial"/>
          <w:sz w:val="22"/>
          <w:szCs w:val="22"/>
        </w:rPr>
        <w:lastRenderedPageBreak/>
        <w:t>Ouvry</w:t>
      </w:r>
      <w:proofErr w:type="spellEnd"/>
      <w:r w:rsidRPr="00BD10B6">
        <w:rPr>
          <w:rFonts w:ascii="Arial" w:hAnsi="Arial" w:cs="Arial"/>
          <w:sz w:val="22"/>
          <w:szCs w:val="22"/>
        </w:rPr>
        <w:t xml:space="preserve">, M. </w:t>
      </w:r>
      <w:r w:rsidRPr="00BD10B6">
        <w:rPr>
          <w:rFonts w:ascii="Arial" w:hAnsi="Arial" w:cs="Arial"/>
          <w:i/>
          <w:sz w:val="22"/>
          <w:szCs w:val="22"/>
        </w:rPr>
        <w:t xml:space="preserve"> Exercising muscles and minds – outdoor play and the early years curriculum, </w:t>
      </w:r>
      <w:proofErr w:type="spellStart"/>
      <w:r w:rsidRPr="00BD10B6">
        <w:rPr>
          <w:rFonts w:ascii="Arial" w:hAnsi="Arial" w:cs="Arial"/>
          <w:sz w:val="22"/>
          <w:szCs w:val="22"/>
        </w:rPr>
        <w:t>London</w:t>
      </w:r>
      <w:proofErr w:type="gramStart"/>
      <w:r w:rsidRPr="00BD10B6">
        <w:rPr>
          <w:rFonts w:ascii="Arial" w:hAnsi="Arial" w:cs="Arial"/>
          <w:sz w:val="22"/>
          <w:szCs w:val="22"/>
        </w:rPr>
        <w:t>:National</w:t>
      </w:r>
      <w:proofErr w:type="spellEnd"/>
      <w:proofErr w:type="gramEnd"/>
      <w:r w:rsidRPr="00BD10B6">
        <w:rPr>
          <w:rFonts w:ascii="Arial" w:hAnsi="Arial" w:cs="Arial"/>
          <w:sz w:val="22"/>
          <w:szCs w:val="22"/>
        </w:rPr>
        <w:t xml:space="preserve"> Children’s Bureau, 2003.</w:t>
      </w:r>
    </w:p>
    <w:p w14:paraId="4A3F4741" w14:textId="77777777" w:rsidR="00DE2101" w:rsidRPr="00BD10B6" w:rsidRDefault="00DE2101" w:rsidP="00DE2101">
      <w:pPr>
        <w:rPr>
          <w:rFonts w:ascii="Arial" w:hAnsi="Arial" w:cs="Arial"/>
          <w:sz w:val="22"/>
          <w:szCs w:val="22"/>
        </w:rPr>
      </w:pPr>
      <w:r w:rsidRPr="00BD10B6">
        <w:rPr>
          <w:rFonts w:ascii="Arial" w:hAnsi="Arial" w:cs="Arial"/>
          <w:sz w:val="22"/>
          <w:szCs w:val="22"/>
        </w:rPr>
        <w:t xml:space="preserve">Pickup I and Price L.  </w:t>
      </w:r>
      <w:r w:rsidRPr="00BD10B6">
        <w:rPr>
          <w:rFonts w:ascii="Arial" w:hAnsi="Arial" w:cs="Arial"/>
          <w:i/>
          <w:sz w:val="22"/>
          <w:szCs w:val="22"/>
        </w:rPr>
        <w:t>Teaching Physical Education, A Developmental Approach.</w:t>
      </w:r>
      <w:r w:rsidRPr="00BD10B6">
        <w:rPr>
          <w:rFonts w:ascii="Arial" w:hAnsi="Arial" w:cs="Arial"/>
          <w:sz w:val="22"/>
          <w:szCs w:val="22"/>
        </w:rPr>
        <w:t xml:space="preserve"> London Continuum (2007)</w:t>
      </w:r>
    </w:p>
    <w:p w14:paraId="4BA56D7B" w14:textId="77777777" w:rsidR="00DE2101" w:rsidRPr="00BD10B6" w:rsidRDefault="00DE2101" w:rsidP="00DE2101">
      <w:pPr>
        <w:rPr>
          <w:rFonts w:ascii="Arial" w:hAnsi="Arial" w:cs="Arial"/>
          <w:sz w:val="22"/>
          <w:szCs w:val="22"/>
        </w:rPr>
      </w:pPr>
      <w:proofErr w:type="spellStart"/>
      <w:r w:rsidRPr="00BD10B6">
        <w:rPr>
          <w:rFonts w:ascii="Arial" w:hAnsi="Arial" w:cs="Arial"/>
          <w:sz w:val="22"/>
          <w:szCs w:val="22"/>
        </w:rPr>
        <w:t>Moyles</w:t>
      </w:r>
      <w:proofErr w:type="spellEnd"/>
      <w:r w:rsidRPr="00BD10B6">
        <w:rPr>
          <w:rFonts w:ascii="Arial" w:hAnsi="Arial" w:cs="Arial"/>
          <w:sz w:val="22"/>
          <w:szCs w:val="22"/>
        </w:rPr>
        <w:t xml:space="preserve">, J. R. </w:t>
      </w:r>
      <w:r w:rsidRPr="00BD10B6">
        <w:rPr>
          <w:rFonts w:ascii="Arial" w:hAnsi="Arial" w:cs="Arial"/>
          <w:i/>
          <w:sz w:val="22"/>
          <w:szCs w:val="22"/>
        </w:rPr>
        <w:t>The Excellence of Play</w:t>
      </w:r>
      <w:r w:rsidRPr="00BD10B6">
        <w:rPr>
          <w:rFonts w:ascii="Arial" w:hAnsi="Arial" w:cs="Arial"/>
          <w:sz w:val="22"/>
          <w:szCs w:val="22"/>
        </w:rPr>
        <w:t>, Buckingham: Open University Press, 1999.</w:t>
      </w:r>
    </w:p>
    <w:p w14:paraId="744D1A8E" w14:textId="77777777" w:rsidR="00DE2101" w:rsidRPr="00BD10B6" w:rsidRDefault="00DE2101" w:rsidP="00DE2101">
      <w:pPr>
        <w:rPr>
          <w:rFonts w:ascii="Arial" w:hAnsi="Arial" w:cs="Arial"/>
          <w:i/>
          <w:sz w:val="22"/>
          <w:szCs w:val="22"/>
        </w:rPr>
      </w:pPr>
      <w:proofErr w:type="spellStart"/>
      <w:r w:rsidRPr="00BD10B6">
        <w:rPr>
          <w:rFonts w:ascii="Arial" w:hAnsi="Arial" w:cs="Arial"/>
          <w:sz w:val="22"/>
          <w:szCs w:val="22"/>
        </w:rPr>
        <w:t>Siraj</w:t>
      </w:r>
      <w:proofErr w:type="spellEnd"/>
      <w:r w:rsidRPr="00BD10B6">
        <w:rPr>
          <w:rFonts w:ascii="Arial" w:hAnsi="Arial" w:cs="Arial"/>
          <w:sz w:val="22"/>
          <w:szCs w:val="22"/>
        </w:rPr>
        <w:t xml:space="preserve">-Blatchford, I. et al. </w:t>
      </w:r>
      <w:r w:rsidRPr="00BD10B6">
        <w:rPr>
          <w:rFonts w:ascii="Arial" w:hAnsi="Arial" w:cs="Arial"/>
          <w:i/>
          <w:sz w:val="22"/>
          <w:szCs w:val="22"/>
        </w:rPr>
        <w:t>Monitoring and Evaluation of the Effective Implementation of the Foundation Phase (MEEIFP) Project Across Wales</w:t>
      </w:r>
      <w:r w:rsidRPr="00BD10B6">
        <w:rPr>
          <w:rFonts w:ascii="Arial" w:hAnsi="Arial" w:cs="Arial"/>
          <w:sz w:val="22"/>
          <w:szCs w:val="22"/>
        </w:rPr>
        <w:t>, Cardiff: Welsh Assembly Government, 2006.</w:t>
      </w:r>
    </w:p>
    <w:p w14:paraId="6B527F93" w14:textId="77777777" w:rsidR="00DE2101" w:rsidRPr="00BD10B6" w:rsidRDefault="00DE2101" w:rsidP="00DE2101">
      <w:pPr>
        <w:rPr>
          <w:rFonts w:ascii="Arial" w:hAnsi="Arial" w:cs="Arial"/>
          <w:sz w:val="22"/>
          <w:szCs w:val="22"/>
        </w:rPr>
      </w:pPr>
    </w:p>
    <w:p w14:paraId="59D05596" w14:textId="76AECD89" w:rsidR="00DE2101" w:rsidRPr="00BD10B6" w:rsidRDefault="00DE2101" w:rsidP="00DE2101">
      <w:pPr>
        <w:rPr>
          <w:rFonts w:ascii="Arial" w:hAnsi="Arial" w:cs="Arial"/>
          <w:b/>
          <w:sz w:val="22"/>
          <w:szCs w:val="22"/>
        </w:rPr>
      </w:pPr>
      <w:r w:rsidRPr="00BD10B6">
        <w:rPr>
          <w:rFonts w:ascii="Arial" w:hAnsi="Arial" w:cs="Arial"/>
          <w:b/>
          <w:sz w:val="22"/>
          <w:szCs w:val="22"/>
        </w:rPr>
        <w:t>Journals</w:t>
      </w:r>
    </w:p>
    <w:p w14:paraId="2870490A" w14:textId="1E7E1397" w:rsidR="00DE2101" w:rsidRPr="00BD10B6" w:rsidRDefault="00DE2101" w:rsidP="00DE2101">
      <w:pPr>
        <w:rPr>
          <w:rFonts w:ascii="Arial" w:hAnsi="Arial" w:cs="Arial"/>
          <w:sz w:val="22"/>
          <w:szCs w:val="22"/>
        </w:rPr>
      </w:pPr>
      <w:r w:rsidRPr="00BD10B6">
        <w:rPr>
          <w:rFonts w:ascii="Arial" w:hAnsi="Arial" w:cs="Arial"/>
          <w:sz w:val="22"/>
          <w:szCs w:val="22"/>
        </w:rPr>
        <w:t>Education 3-13</w:t>
      </w:r>
    </w:p>
    <w:p w14:paraId="66991BB5" w14:textId="1AC8E837" w:rsidR="00DE2101" w:rsidRPr="00BD10B6" w:rsidRDefault="00DE2101" w:rsidP="00DE2101">
      <w:pPr>
        <w:rPr>
          <w:rFonts w:ascii="Arial" w:hAnsi="Arial" w:cs="Arial"/>
          <w:sz w:val="22"/>
          <w:szCs w:val="22"/>
        </w:rPr>
      </w:pPr>
      <w:r w:rsidRPr="00BD10B6">
        <w:rPr>
          <w:rFonts w:ascii="Arial" w:hAnsi="Arial" w:cs="Arial"/>
          <w:sz w:val="22"/>
          <w:szCs w:val="22"/>
        </w:rPr>
        <w:t>International journal of early years research</w:t>
      </w:r>
    </w:p>
    <w:p w14:paraId="2B0FF6DC" w14:textId="6A3C7D16" w:rsidR="00DE2101" w:rsidRPr="00BD10B6" w:rsidRDefault="00DE2101" w:rsidP="00DE2101">
      <w:pPr>
        <w:rPr>
          <w:rFonts w:ascii="Arial" w:hAnsi="Arial" w:cs="Arial"/>
          <w:sz w:val="22"/>
          <w:szCs w:val="22"/>
        </w:rPr>
      </w:pPr>
      <w:r w:rsidRPr="00BD10B6">
        <w:rPr>
          <w:rFonts w:ascii="Arial" w:hAnsi="Arial" w:cs="Arial"/>
          <w:sz w:val="22"/>
          <w:szCs w:val="22"/>
        </w:rPr>
        <w:t>Physical Education Matters</w:t>
      </w:r>
    </w:p>
    <w:p w14:paraId="646FAB3E" w14:textId="209793DC" w:rsidR="00DE2101" w:rsidRPr="00BD10B6" w:rsidRDefault="00DE2101" w:rsidP="00DE2101">
      <w:pPr>
        <w:rPr>
          <w:rFonts w:ascii="Arial" w:hAnsi="Arial" w:cs="Arial"/>
          <w:sz w:val="22"/>
          <w:szCs w:val="22"/>
        </w:rPr>
      </w:pPr>
      <w:r w:rsidRPr="00BD10B6">
        <w:rPr>
          <w:rFonts w:ascii="Arial" w:hAnsi="Arial" w:cs="Arial"/>
          <w:sz w:val="22"/>
          <w:szCs w:val="22"/>
        </w:rPr>
        <w:t>Physical Education and Sport Pedagogy</w:t>
      </w:r>
    </w:p>
    <w:p w14:paraId="65C24E23" w14:textId="30346F28" w:rsidR="00DE2101" w:rsidRPr="00BD10B6" w:rsidRDefault="00DE2101" w:rsidP="00DE2101">
      <w:pPr>
        <w:rPr>
          <w:rFonts w:ascii="Arial" w:hAnsi="Arial" w:cs="Arial"/>
          <w:sz w:val="22"/>
          <w:szCs w:val="22"/>
        </w:rPr>
      </w:pPr>
      <w:r w:rsidRPr="00BD10B6">
        <w:rPr>
          <w:rFonts w:ascii="Arial" w:hAnsi="Arial" w:cs="Arial"/>
          <w:sz w:val="22"/>
          <w:szCs w:val="22"/>
        </w:rPr>
        <w:t>Horizons</w:t>
      </w:r>
    </w:p>
    <w:p w14:paraId="2D97B62C" w14:textId="77777777" w:rsidR="00DE2101" w:rsidRPr="00BD10B6" w:rsidRDefault="00DE2101" w:rsidP="00DE2101">
      <w:pPr>
        <w:rPr>
          <w:rFonts w:ascii="Arial" w:hAnsi="Arial" w:cs="Arial"/>
          <w:sz w:val="22"/>
          <w:szCs w:val="22"/>
        </w:rPr>
      </w:pPr>
    </w:p>
    <w:sectPr w:rsidR="00DE2101" w:rsidRPr="00BD10B6">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C58BDA" w14:textId="77777777" w:rsidR="00AD20F1" w:rsidRDefault="00AD20F1" w:rsidP="009B5674">
      <w:r>
        <w:separator/>
      </w:r>
    </w:p>
  </w:endnote>
  <w:endnote w:type="continuationSeparator" w:id="0">
    <w:p w14:paraId="7F197061" w14:textId="77777777" w:rsidR="00AD20F1" w:rsidRDefault="00AD20F1"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AFF" w:usb1="C0007841"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0F1363" w14:textId="77777777" w:rsidR="00AD20F1" w:rsidRDefault="00AD20F1" w:rsidP="009B5674">
      <w:r>
        <w:separator/>
      </w:r>
    </w:p>
  </w:footnote>
  <w:footnote w:type="continuationSeparator" w:id="0">
    <w:p w14:paraId="29A09106" w14:textId="77777777" w:rsidR="00AD20F1" w:rsidRDefault="00AD20F1"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4AF4EDD"/>
    <w:multiLevelType w:val="hybridMultilevel"/>
    <w:tmpl w:val="8EDCF7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5A20FC9"/>
    <w:multiLevelType w:val="singleLevel"/>
    <w:tmpl w:val="FFFFFFFF"/>
    <w:lvl w:ilvl="0">
      <w:numFmt w:val="decimal"/>
      <w:lvlText w:val="*"/>
      <w:lvlJc w:val="left"/>
    </w:lvl>
  </w:abstractNum>
  <w:abstractNum w:abstractNumId="3">
    <w:nsid w:val="31A721EB"/>
    <w:multiLevelType w:val="singleLevel"/>
    <w:tmpl w:val="FFAE4442"/>
    <w:lvl w:ilvl="0">
      <w:start w:val="1"/>
      <w:numFmt w:val="lowerRoman"/>
      <w:lvlText w:val="(%1)"/>
      <w:lvlJc w:val="left"/>
      <w:pPr>
        <w:tabs>
          <w:tab w:val="num" w:pos="720"/>
        </w:tabs>
        <w:ind w:left="720" w:hanging="720"/>
      </w:pPr>
    </w:lvl>
  </w:abstractNum>
  <w:abstractNum w:abstractNumId="4">
    <w:nsid w:val="3BDF1857"/>
    <w:multiLevelType w:val="hybridMultilevel"/>
    <w:tmpl w:val="F07A1A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DA60C35"/>
    <w:multiLevelType w:val="singleLevel"/>
    <w:tmpl w:val="FFFFFFFF"/>
    <w:lvl w:ilvl="0">
      <w:numFmt w:val="decimal"/>
      <w:lvlText w:val="*"/>
      <w:lvlJc w:val="left"/>
    </w:lvl>
  </w:abstractNum>
  <w:abstractNum w:abstractNumId="7">
    <w:nsid w:val="4FD96C6B"/>
    <w:multiLevelType w:val="hybridMultilevel"/>
    <w:tmpl w:val="10CEE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65F6599"/>
    <w:multiLevelType w:val="singleLevel"/>
    <w:tmpl w:val="08090001"/>
    <w:lvl w:ilvl="0">
      <w:start w:val="1"/>
      <w:numFmt w:val="bullet"/>
      <w:lvlText w:val=""/>
      <w:lvlJc w:val="left"/>
      <w:pPr>
        <w:ind w:left="360" w:hanging="360"/>
      </w:pPr>
      <w:rPr>
        <w:rFonts w:ascii="Symbol" w:hAnsi="Symbol" w:hint="default"/>
      </w:rPr>
    </w:lvl>
  </w:abstractNum>
  <w:abstractNum w:abstractNumId="1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0"/>
  </w:num>
  <w:num w:numId="5">
    <w:abstractNumId w:val="3"/>
    <w:lvlOverride w:ilvl="0">
      <w:startOverride w:val="1"/>
    </w:lvlOverride>
  </w:num>
  <w:num w:numId="6">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7">
    <w:abstractNumId w:val="2"/>
  </w:num>
  <w:num w:numId="8">
    <w:abstractNumId w:val="6"/>
  </w:num>
  <w:num w:numId="9">
    <w:abstractNumId w:val="1"/>
  </w:num>
  <w:num w:numId="10">
    <w:abstractNumId w:val="4"/>
  </w:num>
  <w:num w:numId="11">
    <w:abstractNumId w:val="9"/>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14CBA"/>
    <w:rsid w:val="00032157"/>
    <w:rsid w:val="00052A10"/>
    <w:rsid w:val="00066DE8"/>
    <w:rsid w:val="00067025"/>
    <w:rsid w:val="00073F65"/>
    <w:rsid w:val="00077CD4"/>
    <w:rsid w:val="000C6407"/>
    <w:rsid w:val="000C6C2F"/>
    <w:rsid w:val="00116B44"/>
    <w:rsid w:val="00154AB6"/>
    <w:rsid w:val="00172EDC"/>
    <w:rsid w:val="0017708C"/>
    <w:rsid w:val="0018431B"/>
    <w:rsid w:val="001A15E3"/>
    <w:rsid w:val="001A2624"/>
    <w:rsid w:val="001A5575"/>
    <w:rsid w:val="001B75DF"/>
    <w:rsid w:val="001C765C"/>
    <w:rsid w:val="001D5DF6"/>
    <w:rsid w:val="001E2DEA"/>
    <w:rsid w:val="00203392"/>
    <w:rsid w:val="002411A3"/>
    <w:rsid w:val="002614BB"/>
    <w:rsid w:val="00285E63"/>
    <w:rsid w:val="00295BF7"/>
    <w:rsid w:val="00302297"/>
    <w:rsid w:val="003146EA"/>
    <w:rsid w:val="00316625"/>
    <w:rsid w:val="00356025"/>
    <w:rsid w:val="00397D98"/>
    <w:rsid w:val="00470586"/>
    <w:rsid w:val="004A6539"/>
    <w:rsid w:val="004B6F80"/>
    <w:rsid w:val="004E7160"/>
    <w:rsid w:val="004F207C"/>
    <w:rsid w:val="005006B0"/>
    <w:rsid w:val="00507851"/>
    <w:rsid w:val="005259D7"/>
    <w:rsid w:val="00551363"/>
    <w:rsid w:val="005B11BE"/>
    <w:rsid w:val="005E41B4"/>
    <w:rsid w:val="006134D8"/>
    <w:rsid w:val="0062376E"/>
    <w:rsid w:val="00646A7D"/>
    <w:rsid w:val="00672C9D"/>
    <w:rsid w:val="006A0CE9"/>
    <w:rsid w:val="006E184F"/>
    <w:rsid w:val="007021AA"/>
    <w:rsid w:val="00736A82"/>
    <w:rsid w:val="007A6E47"/>
    <w:rsid w:val="007C69F7"/>
    <w:rsid w:val="007D5C05"/>
    <w:rsid w:val="007E11D2"/>
    <w:rsid w:val="007F3042"/>
    <w:rsid w:val="008619BD"/>
    <w:rsid w:val="0089539D"/>
    <w:rsid w:val="008C188B"/>
    <w:rsid w:val="008E55FA"/>
    <w:rsid w:val="008F44C9"/>
    <w:rsid w:val="008F4A8E"/>
    <w:rsid w:val="009139DF"/>
    <w:rsid w:val="009144A4"/>
    <w:rsid w:val="00924F30"/>
    <w:rsid w:val="00925991"/>
    <w:rsid w:val="00964454"/>
    <w:rsid w:val="00972787"/>
    <w:rsid w:val="009B5674"/>
    <w:rsid w:val="009C595A"/>
    <w:rsid w:val="009D0293"/>
    <w:rsid w:val="00A43DEF"/>
    <w:rsid w:val="00AA3C80"/>
    <w:rsid w:val="00AD111C"/>
    <w:rsid w:val="00AD20F1"/>
    <w:rsid w:val="00B30B52"/>
    <w:rsid w:val="00B80522"/>
    <w:rsid w:val="00B81017"/>
    <w:rsid w:val="00B8741E"/>
    <w:rsid w:val="00BD10B6"/>
    <w:rsid w:val="00C13D91"/>
    <w:rsid w:val="00C5494D"/>
    <w:rsid w:val="00C86B41"/>
    <w:rsid w:val="00CB6D42"/>
    <w:rsid w:val="00CE70A9"/>
    <w:rsid w:val="00D41EBF"/>
    <w:rsid w:val="00DA3486"/>
    <w:rsid w:val="00DE2101"/>
    <w:rsid w:val="00DE543B"/>
    <w:rsid w:val="00E91B3E"/>
    <w:rsid w:val="00EA24E6"/>
    <w:rsid w:val="00EE340B"/>
    <w:rsid w:val="00EE35BA"/>
    <w:rsid w:val="00FC24E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9FC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paragraph" w:styleId="Heading1">
    <w:name w:val="heading 1"/>
    <w:basedOn w:val="Normal"/>
    <w:link w:val="Heading1Char"/>
    <w:uiPriority w:val="9"/>
    <w:qFormat/>
    <w:rsid w:val="00925991"/>
    <w:pPr>
      <w:overflowPunct/>
      <w:autoSpaceDE/>
      <w:autoSpaceDN/>
      <w:adjustRightInd/>
      <w:spacing w:before="100" w:beforeAutospacing="1" w:after="100" w:afterAutospacing="1"/>
      <w:jc w:val="left"/>
      <w:textAlignment w:val="auto"/>
      <w:outlineLvl w:val="0"/>
    </w:pPr>
    <w:rPr>
      <w:rFonts w:ascii="Times" w:eastAsiaTheme="minorEastAsia" w:hAnsi="Times" w:cstheme="minorBidi"/>
      <w:b/>
      <w:bCs/>
      <w:kern w:val="36"/>
      <w:sz w:val="48"/>
      <w:szCs w:val="4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NormalWeb">
    <w:name w:val="Normal (Web)"/>
    <w:basedOn w:val="Normal"/>
    <w:uiPriority w:val="99"/>
    <w:unhideWhenUsed/>
    <w:rsid w:val="00052A10"/>
    <w:pPr>
      <w:overflowPunct/>
      <w:autoSpaceDE/>
      <w:autoSpaceDN/>
      <w:adjustRightInd/>
      <w:spacing w:before="100" w:beforeAutospacing="1" w:after="100" w:afterAutospacing="1"/>
      <w:jc w:val="left"/>
      <w:textAlignment w:val="auto"/>
    </w:pPr>
    <w:rPr>
      <w:rFonts w:ascii="Times" w:hAnsi="Times"/>
      <w:sz w:val="20"/>
      <w:lang w:val="en-US" w:eastAsia="en-US"/>
    </w:rPr>
  </w:style>
  <w:style w:type="character" w:customStyle="1" w:styleId="Heading1Char">
    <w:name w:val="Heading 1 Char"/>
    <w:basedOn w:val="DefaultParagraphFont"/>
    <w:link w:val="Heading1"/>
    <w:uiPriority w:val="9"/>
    <w:rsid w:val="00925991"/>
    <w:rPr>
      <w:rFonts w:ascii="Times" w:eastAsiaTheme="minorEastAsia" w:hAnsi="Times" w:cstheme="minorBidi"/>
      <w:b/>
      <w:bCs/>
      <w:kern w:val="36"/>
      <w:sz w:val="48"/>
      <w:szCs w:val="48"/>
      <w:lang w:val="en-US" w:eastAsia="en-US"/>
    </w:rPr>
  </w:style>
  <w:style w:type="character" w:customStyle="1" w:styleId="a-size-large">
    <w:name w:val="a-size-large"/>
    <w:basedOn w:val="DefaultParagraphFont"/>
    <w:rsid w:val="001E2DE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paragraph" w:styleId="Heading1">
    <w:name w:val="heading 1"/>
    <w:basedOn w:val="Normal"/>
    <w:link w:val="Heading1Char"/>
    <w:uiPriority w:val="9"/>
    <w:qFormat/>
    <w:rsid w:val="00925991"/>
    <w:pPr>
      <w:overflowPunct/>
      <w:autoSpaceDE/>
      <w:autoSpaceDN/>
      <w:adjustRightInd/>
      <w:spacing w:before="100" w:beforeAutospacing="1" w:after="100" w:afterAutospacing="1"/>
      <w:jc w:val="left"/>
      <w:textAlignment w:val="auto"/>
      <w:outlineLvl w:val="0"/>
    </w:pPr>
    <w:rPr>
      <w:rFonts w:ascii="Times" w:eastAsiaTheme="minorEastAsia" w:hAnsi="Times" w:cstheme="minorBidi"/>
      <w:b/>
      <w:bCs/>
      <w:kern w:val="36"/>
      <w:sz w:val="48"/>
      <w:szCs w:val="4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NormalWeb">
    <w:name w:val="Normal (Web)"/>
    <w:basedOn w:val="Normal"/>
    <w:uiPriority w:val="99"/>
    <w:unhideWhenUsed/>
    <w:rsid w:val="00052A10"/>
    <w:pPr>
      <w:overflowPunct/>
      <w:autoSpaceDE/>
      <w:autoSpaceDN/>
      <w:adjustRightInd/>
      <w:spacing w:before="100" w:beforeAutospacing="1" w:after="100" w:afterAutospacing="1"/>
      <w:jc w:val="left"/>
      <w:textAlignment w:val="auto"/>
    </w:pPr>
    <w:rPr>
      <w:rFonts w:ascii="Times" w:hAnsi="Times"/>
      <w:sz w:val="20"/>
      <w:lang w:val="en-US" w:eastAsia="en-US"/>
    </w:rPr>
  </w:style>
  <w:style w:type="character" w:customStyle="1" w:styleId="Heading1Char">
    <w:name w:val="Heading 1 Char"/>
    <w:basedOn w:val="DefaultParagraphFont"/>
    <w:link w:val="Heading1"/>
    <w:uiPriority w:val="9"/>
    <w:rsid w:val="00925991"/>
    <w:rPr>
      <w:rFonts w:ascii="Times" w:eastAsiaTheme="minorEastAsia" w:hAnsi="Times" w:cstheme="minorBidi"/>
      <w:b/>
      <w:bCs/>
      <w:kern w:val="36"/>
      <w:sz w:val="48"/>
      <w:szCs w:val="48"/>
      <w:lang w:val="en-US" w:eastAsia="en-US"/>
    </w:rPr>
  </w:style>
  <w:style w:type="character" w:customStyle="1" w:styleId="a-size-large">
    <w:name w:val="a-size-large"/>
    <w:basedOn w:val="DefaultParagraphFont"/>
    <w:rsid w:val="001E2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2872687">
      <w:bodyDiv w:val="1"/>
      <w:marLeft w:val="0"/>
      <w:marRight w:val="0"/>
      <w:marTop w:val="0"/>
      <w:marBottom w:val="0"/>
      <w:divBdr>
        <w:top w:val="none" w:sz="0" w:space="0" w:color="auto"/>
        <w:left w:val="none" w:sz="0" w:space="0" w:color="auto"/>
        <w:bottom w:val="none" w:sz="0" w:space="0" w:color="auto"/>
        <w:right w:val="none" w:sz="0" w:space="0" w:color="auto"/>
      </w:divBdr>
      <w:divsChild>
        <w:div w:id="934048939">
          <w:marLeft w:val="0"/>
          <w:marRight w:val="0"/>
          <w:marTop w:val="0"/>
          <w:marBottom w:val="0"/>
          <w:divBdr>
            <w:top w:val="none" w:sz="0" w:space="0" w:color="auto"/>
            <w:left w:val="none" w:sz="0" w:space="0" w:color="auto"/>
            <w:bottom w:val="none" w:sz="0" w:space="0" w:color="auto"/>
            <w:right w:val="none" w:sz="0" w:space="0" w:color="auto"/>
          </w:divBdr>
        </w:div>
        <w:div w:id="1690793853">
          <w:marLeft w:val="0"/>
          <w:marRight w:val="0"/>
          <w:marTop w:val="0"/>
          <w:marBottom w:val="0"/>
          <w:divBdr>
            <w:top w:val="none" w:sz="0" w:space="0" w:color="auto"/>
            <w:left w:val="none" w:sz="0" w:space="0" w:color="auto"/>
            <w:bottom w:val="none" w:sz="0" w:space="0" w:color="auto"/>
            <w:right w:val="none" w:sz="0" w:space="0" w:color="auto"/>
          </w:divBdr>
        </w:div>
      </w:divsChild>
    </w:div>
    <w:div w:id="832455093">
      <w:bodyDiv w:val="1"/>
      <w:marLeft w:val="0"/>
      <w:marRight w:val="0"/>
      <w:marTop w:val="0"/>
      <w:marBottom w:val="0"/>
      <w:divBdr>
        <w:top w:val="none" w:sz="0" w:space="0" w:color="auto"/>
        <w:left w:val="none" w:sz="0" w:space="0" w:color="auto"/>
        <w:bottom w:val="none" w:sz="0" w:space="0" w:color="auto"/>
        <w:right w:val="none" w:sz="0" w:space="0" w:color="auto"/>
      </w:divBdr>
      <w:divsChild>
        <w:div w:id="354355506">
          <w:marLeft w:val="0"/>
          <w:marRight w:val="0"/>
          <w:marTop w:val="0"/>
          <w:marBottom w:val="0"/>
          <w:divBdr>
            <w:top w:val="none" w:sz="0" w:space="0" w:color="auto"/>
            <w:left w:val="none" w:sz="0" w:space="0" w:color="auto"/>
            <w:bottom w:val="none" w:sz="0" w:space="0" w:color="auto"/>
            <w:right w:val="none" w:sz="0" w:space="0" w:color="auto"/>
          </w:divBdr>
        </w:div>
        <w:div w:id="1271474730">
          <w:marLeft w:val="0"/>
          <w:marRight w:val="0"/>
          <w:marTop w:val="0"/>
          <w:marBottom w:val="0"/>
          <w:divBdr>
            <w:top w:val="none" w:sz="0" w:space="0" w:color="auto"/>
            <w:left w:val="none" w:sz="0" w:space="0" w:color="auto"/>
            <w:bottom w:val="none" w:sz="0" w:space="0" w:color="auto"/>
            <w:right w:val="none" w:sz="0" w:space="0" w:color="auto"/>
          </w:divBdr>
        </w:div>
        <w:div w:id="370544676">
          <w:marLeft w:val="0"/>
          <w:marRight w:val="0"/>
          <w:marTop w:val="0"/>
          <w:marBottom w:val="0"/>
          <w:divBdr>
            <w:top w:val="none" w:sz="0" w:space="0" w:color="auto"/>
            <w:left w:val="none" w:sz="0" w:space="0" w:color="auto"/>
            <w:bottom w:val="none" w:sz="0" w:space="0" w:color="auto"/>
            <w:right w:val="none" w:sz="0" w:space="0" w:color="auto"/>
          </w:divBdr>
        </w:div>
        <w:div w:id="1387414824">
          <w:marLeft w:val="0"/>
          <w:marRight w:val="0"/>
          <w:marTop w:val="0"/>
          <w:marBottom w:val="0"/>
          <w:divBdr>
            <w:top w:val="none" w:sz="0" w:space="0" w:color="auto"/>
            <w:left w:val="none" w:sz="0" w:space="0" w:color="auto"/>
            <w:bottom w:val="none" w:sz="0" w:space="0" w:color="auto"/>
            <w:right w:val="none" w:sz="0" w:space="0" w:color="auto"/>
          </w:divBdr>
        </w:div>
        <w:div w:id="517817854">
          <w:marLeft w:val="0"/>
          <w:marRight w:val="0"/>
          <w:marTop w:val="0"/>
          <w:marBottom w:val="0"/>
          <w:divBdr>
            <w:top w:val="none" w:sz="0" w:space="0" w:color="auto"/>
            <w:left w:val="none" w:sz="0" w:space="0" w:color="auto"/>
            <w:bottom w:val="none" w:sz="0" w:space="0" w:color="auto"/>
            <w:right w:val="none" w:sz="0" w:space="0" w:color="auto"/>
          </w:divBdr>
        </w:div>
        <w:div w:id="1002129207">
          <w:marLeft w:val="0"/>
          <w:marRight w:val="0"/>
          <w:marTop w:val="0"/>
          <w:marBottom w:val="0"/>
          <w:divBdr>
            <w:top w:val="none" w:sz="0" w:space="0" w:color="auto"/>
            <w:left w:val="none" w:sz="0" w:space="0" w:color="auto"/>
            <w:bottom w:val="none" w:sz="0" w:space="0" w:color="auto"/>
            <w:right w:val="none" w:sz="0" w:space="0" w:color="auto"/>
          </w:divBdr>
        </w:div>
      </w:divsChild>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319461393">
      <w:bodyDiv w:val="1"/>
      <w:marLeft w:val="0"/>
      <w:marRight w:val="0"/>
      <w:marTop w:val="0"/>
      <w:marBottom w:val="0"/>
      <w:divBdr>
        <w:top w:val="none" w:sz="0" w:space="0" w:color="auto"/>
        <w:left w:val="none" w:sz="0" w:space="0" w:color="auto"/>
        <w:bottom w:val="none" w:sz="0" w:space="0" w:color="auto"/>
        <w:right w:val="none" w:sz="0" w:space="0" w:color="auto"/>
      </w:divBdr>
    </w:div>
    <w:div w:id="1440173609">
      <w:bodyDiv w:val="1"/>
      <w:marLeft w:val="0"/>
      <w:marRight w:val="0"/>
      <w:marTop w:val="0"/>
      <w:marBottom w:val="0"/>
      <w:divBdr>
        <w:top w:val="none" w:sz="0" w:space="0" w:color="auto"/>
        <w:left w:val="none" w:sz="0" w:space="0" w:color="auto"/>
        <w:bottom w:val="none" w:sz="0" w:space="0" w:color="auto"/>
        <w:right w:val="none" w:sz="0" w:space="0" w:color="auto"/>
      </w:divBdr>
      <w:divsChild>
        <w:div w:id="2104765299">
          <w:marLeft w:val="0"/>
          <w:marRight w:val="0"/>
          <w:marTop w:val="0"/>
          <w:marBottom w:val="0"/>
          <w:divBdr>
            <w:top w:val="none" w:sz="0" w:space="0" w:color="auto"/>
            <w:left w:val="none" w:sz="0" w:space="0" w:color="auto"/>
            <w:bottom w:val="none" w:sz="0" w:space="0" w:color="auto"/>
            <w:right w:val="none" w:sz="0" w:space="0" w:color="auto"/>
          </w:divBdr>
        </w:div>
        <w:div w:id="18168041">
          <w:marLeft w:val="0"/>
          <w:marRight w:val="0"/>
          <w:marTop w:val="0"/>
          <w:marBottom w:val="0"/>
          <w:divBdr>
            <w:top w:val="none" w:sz="0" w:space="0" w:color="auto"/>
            <w:left w:val="none" w:sz="0" w:space="0" w:color="auto"/>
            <w:bottom w:val="none" w:sz="0" w:space="0" w:color="auto"/>
            <w:right w:val="none" w:sz="0" w:space="0" w:color="auto"/>
          </w:divBdr>
        </w:div>
      </w:divsChild>
    </w:div>
    <w:div w:id="1785686350">
      <w:bodyDiv w:val="1"/>
      <w:marLeft w:val="0"/>
      <w:marRight w:val="0"/>
      <w:marTop w:val="0"/>
      <w:marBottom w:val="0"/>
      <w:divBdr>
        <w:top w:val="none" w:sz="0" w:space="0" w:color="auto"/>
        <w:left w:val="none" w:sz="0" w:space="0" w:color="auto"/>
        <w:bottom w:val="none" w:sz="0" w:space="0" w:color="auto"/>
        <w:right w:val="none" w:sz="0" w:space="0" w:color="auto"/>
      </w:divBdr>
      <w:divsChild>
        <w:div w:id="211818588">
          <w:marLeft w:val="0"/>
          <w:marRight w:val="0"/>
          <w:marTop w:val="0"/>
          <w:marBottom w:val="0"/>
          <w:divBdr>
            <w:top w:val="none" w:sz="0" w:space="0" w:color="auto"/>
            <w:left w:val="none" w:sz="0" w:space="0" w:color="auto"/>
            <w:bottom w:val="none" w:sz="0" w:space="0" w:color="auto"/>
            <w:right w:val="none" w:sz="0" w:space="0" w:color="auto"/>
          </w:divBdr>
        </w:div>
        <w:div w:id="147748493">
          <w:marLeft w:val="0"/>
          <w:marRight w:val="0"/>
          <w:marTop w:val="0"/>
          <w:marBottom w:val="0"/>
          <w:divBdr>
            <w:top w:val="none" w:sz="0" w:space="0" w:color="auto"/>
            <w:left w:val="none" w:sz="0" w:space="0" w:color="auto"/>
            <w:bottom w:val="none" w:sz="0" w:space="0" w:color="auto"/>
            <w:right w:val="none" w:sz="0" w:space="0" w:color="auto"/>
          </w:divBdr>
        </w:div>
        <w:div w:id="565996330">
          <w:marLeft w:val="0"/>
          <w:marRight w:val="0"/>
          <w:marTop w:val="0"/>
          <w:marBottom w:val="0"/>
          <w:divBdr>
            <w:top w:val="none" w:sz="0" w:space="0" w:color="auto"/>
            <w:left w:val="none" w:sz="0" w:space="0" w:color="auto"/>
            <w:bottom w:val="none" w:sz="0" w:space="0" w:color="auto"/>
            <w:right w:val="none" w:sz="0" w:space="0" w:color="auto"/>
          </w:divBdr>
        </w:div>
        <w:div w:id="1220943514">
          <w:marLeft w:val="0"/>
          <w:marRight w:val="0"/>
          <w:marTop w:val="0"/>
          <w:marBottom w:val="0"/>
          <w:divBdr>
            <w:top w:val="none" w:sz="0" w:space="0" w:color="auto"/>
            <w:left w:val="none" w:sz="0" w:space="0" w:color="auto"/>
            <w:bottom w:val="none" w:sz="0" w:space="0" w:color="auto"/>
            <w:right w:val="none" w:sz="0" w:space="0" w:color="auto"/>
          </w:divBdr>
        </w:div>
        <w:div w:id="441144445">
          <w:marLeft w:val="0"/>
          <w:marRight w:val="0"/>
          <w:marTop w:val="0"/>
          <w:marBottom w:val="0"/>
          <w:divBdr>
            <w:top w:val="none" w:sz="0" w:space="0" w:color="auto"/>
            <w:left w:val="none" w:sz="0" w:space="0" w:color="auto"/>
            <w:bottom w:val="none" w:sz="0" w:space="0" w:color="auto"/>
            <w:right w:val="none" w:sz="0" w:space="0" w:color="auto"/>
          </w:divBdr>
        </w:div>
        <w:div w:id="1408069082">
          <w:marLeft w:val="0"/>
          <w:marRight w:val="0"/>
          <w:marTop w:val="0"/>
          <w:marBottom w:val="0"/>
          <w:divBdr>
            <w:top w:val="none" w:sz="0" w:space="0" w:color="auto"/>
            <w:left w:val="none" w:sz="0" w:space="0" w:color="auto"/>
            <w:bottom w:val="none" w:sz="0" w:space="0" w:color="auto"/>
            <w:right w:val="none" w:sz="0" w:space="0" w:color="auto"/>
          </w:divBdr>
        </w:div>
      </w:divsChild>
    </w:div>
    <w:div w:id="1815176853">
      <w:bodyDiv w:val="1"/>
      <w:marLeft w:val="0"/>
      <w:marRight w:val="0"/>
      <w:marTop w:val="0"/>
      <w:marBottom w:val="0"/>
      <w:divBdr>
        <w:top w:val="none" w:sz="0" w:space="0" w:color="auto"/>
        <w:left w:val="none" w:sz="0" w:space="0" w:color="auto"/>
        <w:bottom w:val="none" w:sz="0" w:space="0" w:color="auto"/>
        <w:right w:val="none" w:sz="0" w:space="0" w:color="auto"/>
      </w:divBdr>
      <w:divsChild>
        <w:div w:id="294678481">
          <w:marLeft w:val="0"/>
          <w:marRight w:val="0"/>
          <w:marTop w:val="0"/>
          <w:marBottom w:val="0"/>
          <w:divBdr>
            <w:top w:val="none" w:sz="0" w:space="0" w:color="auto"/>
            <w:left w:val="none" w:sz="0" w:space="0" w:color="auto"/>
            <w:bottom w:val="none" w:sz="0" w:space="0" w:color="auto"/>
            <w:right w:val="none" w:sz="0" w:space="0" w:color="auto"/>
          </w:divBdr>
        </w:div>
        <w:div w:id="1448893679">
          <w:marLeft w:val="0"/>
          <w:marRight w:val="0"/>
          <w:marTop w:val="0"/>
          <w:marBottom w:val="0"/>
          <w:divBdr>
            <w:top w:val="none" w:sz="0" w:space="0" w:color="auto"/>
            <w:left w:val="none" w:sz="0" w:space="0" w:color="auto"/>
            <w:bottom w:val="none" w:sz="0" w:space="0" w:color="auto"/>
            <w:right w:val="none" w:sz="0" w:space="0" w:color="auto"/>
          </w:divBdr>
        </w:div>
      </w:divsChild>
    </w:div>
    <w:div w:id="1818255971">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8CCECE-D9A4-4BF5-853B-C18EDF75E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TotalTime>
  <Pages>4</Pages>
  <Words>951</Words>
  <Characters>5786</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6724</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Administrator</cp:lastModifiedBy>
  <cp:revision>2</cp:revision>
  <cp:lastPrinted>1901-01-01T00:00:00Z</cp:lastPrinted>
  <dcterms:created xsi:type="dcterms:W3CDTF">2016-02-18T13:40:00Z</dcterms:created>
  <dcterms:modified xsi:type="dcterms:W3CDTF">2016-02-18T13:40:00Z</dcterms:modified>
</cp:coreProperties>
</file>