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CEADA3" w14:textId="53B3382B" w:rsidR="00724846" w:rsidRPr="00F761A4" w:rsidRDefault="00724846" w:rsidP="00724846">
      <w:pPr>
        <w:tabs>
          <w:tab w:val="left" w:pos="90"/>
        </w:tabs>
        <w:spacing w:after="0" w:line="480" w:lineRule="auto"/>
        <w:jc w:val="center"/>
        <w:rPr>
          <w:rFonts w:ascii="Times New Roman" w:hAnsi="Times New Roman" w:cs="Times New Roman"/>
          <w:sz w:val="32"/>
          <w:szCs w:val="32"/>
        </w:rPr>
      </w:pPr>
      <w:bookmarkStart w:id="0" w:name="code"/>
      <w:r w:rsidRPr="00F761A4">
        <w:rPr>
          <w:rFonts w:ascii="Times New Roman" w:hAnsi="Times New Roman" w:cs="Times New Roman"/>
          <w:b/>
          <w:sz w:val="32"/>
          <w:szCs w:val="32"/>
          <w:lang w:eastAsia="zh-CN"/>
        </w:rPr>
        <w:t>Marketing Management</w:t>
      </w:r>
      <w:r w:rsidRPr="00F761A4">
        <w:rPr>
          <w:rFonts w:ascii="Times New Roman" w:hAnsi="Times New Roman" w:cs="Times New Roman"/>
          <w:b/>
          <w:bCs/>
          <w:sz w:val="32"/>
          <w:szCs w:val="32"/>
        </w:rPr>
        <w:t xml:space="preserve"> (</w:t>
      </w:r>
      <w:r w:rsidRPr="00F761A4">
        <w:rPr>
          <w:rFonts w:ascii="Times New Roman" w:hAnsi="Times New Roman" w:cs="Times New Roman"/>
          <w:b/>
          <w:sz w:val="32"/>
          <w:szCs w:val="32"/>
          <w:lang w:eastAsia="zh-CN"/>
        </w:rPr>
        <w:t>SBMA7102D</w:t>
      </w:r>
      <w:r w:rsidRPr="00F761A4">
        <w:rPr>
          <w:rFonts w:ascii="Times New Roman" w:hAnsi="Times New Roman" w:cs="Times New Roman"/>
          <w:b/>
          <w:bCs/>
          <w:sz w:val="32"/>
          <w:szCs w:val="32"/>
          <w:lang w:val="en-CA"/>
        </w:rPr>
        <w:t>)</w:t>
      </w:r>
    </w:p>
    <w:p w14:paraId="12E7F798" w14:textId="3890289D" w:rsidR="00724846" w:rsidRPr="00F761A4" w:rsidRDefault="00724846" w:rsidP="00724846">
      <w:pPr>
        <w:tabs>
          <w:tab w:val="left" w:pos="90"/>
        </w:tabs>
        <w:spacing w:after="0" w:line="480" w:lineRule="auto"/>
        <w:jc w:val="center"/>
        <w:rPr>
          <w:rFonts w:ascii="Times New Roman" w:hAnsi="Times New Roman" w:cs="Times New Roman"/>
          <w:b/>
          <w:bCs/>
          <w:sz w:val="32"/>
          <w:szCs w:val="32"/>
          <w:lang w:val="en-CA"/>
        </w:rPr>
      </w:pPr>
      <w:r w:rsidRPr="00F761A4">
        <w:rPr>
          <w:rFonts w:ascii="Times New Roman" w:hAnsi="Times New Roman" w:cs="Times New Roman"/>
          <w:b/>
          <w:bCs/>
          <w:sz w:val="32"/>
          <w:szCs w:val="32"/>
          <w:lang w:val="en-CA"/>
        </w:rPr>
        <w:t>Bell Canada: Marketing Strategy and Effectiveness</w:t>
      </w:r>
    </w:p>
    <w:p w14:paraId="68125097" w14:textId="77777777" w:rsidR="00724846" w:rsidRPr="00F761A4" w:rsidRDefault="00724846" w:rsidP="00724846">
      <w:pPr>
        <w:spacing w:after="0" w:line="480" w:lineRule="auto"/>
        <w:jc w:val="center"/>
        <w:rPr>
          <w:rFonts w:ascii="Times New Roman" w:hAnsi="Times New Roman" w:cs="Times New Roman"/>
          <w:b/>
          <w:bCs/>
          <w:sz w:val="32"/>
          <w:szCs w:val="32"/>
        </w:rPr>
      </w:pPr>
      <w:r w:rsidRPr="00F761A4">
        <w:rPr>
          <w:rFonts w:ascii="Times New Roman" w:hAnsi="Times New Roman" w:cs="Times New Roman"/>
          <w:b/>
          <w:bCs/>
          <w:sz w:val="32"/>
          <w:szCs w:val="32"/>
        </w:rPr>
        <w:t>Assignment Part 2</w:t>
      </w:r>
    </w:p>
    <w:p w14:paraId="21AAB0E9" w14:textId="77777777" w:rsidR="00724846" w:rsidRPr="00F761A4" w:rsidRDefault="00724846" w:rsidP="00724846">
      <w:pPr>
        <w:spacing w:after="0" w:line="480" w:lineRule="auto"/>
        <w:jc w:val="center"/>
        <w:rPr>
          <w:rFonts w:ascii="Times New Roman" w:hAnsi="Times New Roman" w:cs="Times New Roman"/>
          <w:b/>
          <w:bCs/>
          <w:sz w:val="32"/>
          <w:szCs w:val="32"/>
        </w:rPr>
      </w:pPr>
      <w:r w:rsidRPr="00F761A4">
        <w:rPr>
          <w:rFonts w:ascii="Times New Roman" w:hAnsi="Times New Roman" w:cs="Times New Roman"/>
          <w:b/>
          <w:bCs/>
          <w:sz w:val="32"/>
          <w:szCs w:val="32"/>
        </w:rPr>
        <w:t>Aqeel Shakir</w:t>
      </w:r>
    </w:p>
    <w:p w14:paraId="550674F4" w14:textId="3F65B8C9" w:rsidR="00C27A27" w:rsidRPr="007C77DB" w:rsidRDefault="00724846" w:rsidP="00724846">
      <w:pPr>
        <w:spacing w:line="480" w:lineRule="auto"/>
        <w:jc w:val="center"/>
        <w:rPr>
          <w:rFonts w:ascii="Times New Roman" w:hAnsi="Times New Roman" w:cs="Times New Roman"/>
          <w:b/>
          <w:bCs/>
          <w:sz w:val="28"/>
          <w:szCs w:val="28"/>
        </w:rPr>
      </w:pPr>
      <w:r w:rsidRPr="00F761A4">
        <w:rPr>
          <w:rFonts w:ascii="Times New Roman" w:hAnsi="Times New Roman" w:cs="Times New Roman"/>
          <w:b/>
          <w:bCs/>
          <w:sz w:val="32"/>
          <w:szCs w:val="32"/>
        </w:rPr>
        <w:t>July 31, 2018</w:t>
      </w:r>
      <w:r w:rsidRPr="007C77DB">
        <w:rPr>
          <w:rFonts w:ascii="Times New Roman" w:hAnsi="Times New Roman" w:cs="Times New Roman"/>
          <w:b/>
          <w:bCs/>
          <w:sz w:val="28"/>
          <w:szCs w:val="28"/>
        </w:rPr>
        <w:t xml:space="preserve"> </w:t>
      </w:r>
    </w:p>
    <w:bookmarkEnd w:id="0"/>
    <w:p w14:paraId="2406E0C8" w14:textId="272ED9C8" w:rsidR="00724846" w:rsidRPr="007C77DB" w:rsidRDefault="00724846">
      <w:pPr>
        <w:spacing w:after="160" w:line="259" w:lineRule="auto"/>
        <w:jc w:val="left"/>
        <w:rPr>
          <w:rFonts w:ascii="Times New Roman" w:hAnsi="Times New Roman" w:cs="Times New Roman"/>
        </w:rPr>
      </w:pPr>
    </w:p>
    <w:p w14:paraId="02A24B49" w14:textId="77777777" w:rsidR="007C77DB" w:rsidRPr="007C77DB" w:rsidRDefault="007C77DB" w:rsidP="00724846">
      <w:pPr>
        <w:spacing w:line="480" w:lineRule="auto"/>
        <w:rPr>
          <w:rFonts w:ascii="Times New Roman" w:hAnsi="Times New Roman" w:cs="Times New Roman"/>
        </w:rPr>
        <w:sectPr w:rsidR="007C77DB" w:rsidRPr="007C77DB" w:rsidSect="00724846">
          <w:pgSz w:w="12240" w:h="15840" w:code="1"/>
          <w:pgMar w:top="1440" w:right="1440" w:bottom="1440" w:left="1440" w:header="720" w:footer="720" w:gutter="0"/>
          <w:cols w:space="720"/>
          <w:vAlign w:val="center"/>
          <w:docGrid w:linePitch="360"/>
        </w:sectPr>
      </w:pPr>
    </w:p>
    <w:sdt>
      <w:sdtPr>
        <w:rPr>
          <w:rFonts w:ascii="Times New Roman" w:hAnsi="Times New Roman" w:cs="Times New Roman"/>
        </w:rPr>
        <w:id w:val="2001934694"/>
        <w:docPartObj>
          <w:docPartGallery w:val="Table of Contents"/>
          <w:docPartUnique/>
        </w:docPartObj>
      </w:sdtPr>
      <w:sdtEndPr>
        <w:rPr>
          <w:b/>
          <w:bCs/>
          <w:noProof/>
        </w:rPr>
      </w:sdtEndPr>
      <w:sdtContent>
        <w:p w14:paraId="4BAB35EA" w14:textId="0FF9F114" w:rsidR="00A743BA" w:rsidRPr="007C77DB" w:rsidRDefault="00A743BA" w:rsidP="007C77DB">
          <w:pPr>
            <w:spacing w:after="0" w:line="480" w:lineRule="auto"/>
            <w:rPr>
              <w:rFonts w:ascii="Times New Roman" w:eastAsia="Times New Roman" w:hAnsi="Times New Roman" w:cs="Times New Roman"/>
              <w:color w:val="2E74B5"/>
              <w:sz w:val="32"/>
              <w:szCs w:val="32"/>
            </w:rPr>
          </w:pPr>
          <w:r w:rsidRPr="007C77DB">
            <w:rPr>
              <w:rFonts w:ascii="Times New Roman" w:eastAsia="Times New Roman" w:hAnsi="Times New Roman" w:cs="Times New Roman"/>
              <w:color w:val="2E74B5"/>
              <w:sz w:val="32"/>
              <w:szCs w:val="32"/>
            </w:rPr>
            <w:t>Table of Contents</w:t>
          </w:r>
        </w:p>
        <w:p w14:paraId="05AD370C" w14:textId="77777777" w:rsidR="007C77DB" w:rsidRDefault="00A743BA" w:rsidP="007C77DB">
          <w:pPr>
            <w:pStyle w:val="TOC1"/>
            <w:tabs>
              <w:tab w:val="right" w:leader="dot" w:pos="9350"/>
            </w:tabs>
            <w:spacing w:after="0" w:line="480" w:lineRule="auto"/>
            <w:rPr>
              <w:rFonts w:eastAsiaTheme="minorEastAsia"/>
              <w:noProof/>
              <w:sz w:val="22"/>
            </w:rPr>
          </w:pPr>
          <w:r w:rsidRPr="007C77DB">
            <w:rPr>
              <w:rFonts w:ascii="Times New Roman" w:hAnsi="Times New Roman" w:cs="Times New Roman"/>
            </w:rPr>
            <w:fldChar w:fldCharType="begin"/>
          </w:r>
          <w:r w:rsidRPr="007C77DB">
            <w:rPr>
              <w:rFonts w:ascii="Times New Roman" w:hAnsi="Times New Roman" w:cs="Times New Roman"/>
            </w:rPr>
            <w:instrText xml:space="preserve"> TOC \o "1-3" \h \z \u </w:instrText>
          </w:r>
          <w:r w:rsidRPr="007C77DB">
            <w:rPr>
              <w:rFonts w:ascii="Times New Roman" w:hAnsi="Times New Roman" w:cs="Times New Roman"/>
            </w:rPr>
            <w:fldChar w:fldCharType="separate"/>
          </w:r>
          <w:hyperlink w:anchor="_Toc520791975" w:history="1">
            <w:r w:rsidR="007C77DB" w:rsidRPr="00A7507D">
              <w:rPr>
                <w:rStyle w:val="Hyperlink"/>
                <w:rFonts w:ascii="Times New Roman" w:hAnsi="Times New Roman" w:cs="Times New Roman"/>
                <w:noProof/>
              </w:rPr>
              <w:t>Introduction</w:t>
            </w:r>
            <w:r w:rsidR="007C77DB">
              <w:rPr>
                <w:noProof/>
                <w:webHidden/>
              </w:rPr>
              <w:tab/>
            </w:r>
            <w:r w:rsidR="007C77DB">
              <w:rPr>
                <w:noProof/>
                <w:webHidden/>
              </w:rPr>
              <w:fldChar w:fldCharType="begin"/>
            </w:r>
            <w:r w:rsidR="007C77DB">
              <w:rPr>
                <w:noProof/>
                <w:webHidden/>
              </w:rPr>
              <w:instrText xml:space="preserve"> PAGEREF _Toc520791975 \h </w:instrText>
            </w:r>
            <w:r w:rsidR="007C77DB">
              <w:rPr>
                <w:noProof/>
                <w:webHidden/>
              </w:rPr>
            </w:r>
            <w:r w:rsidR="007C77DB">
              <w:rPr>
                <w:noProof/>
                <w:webHidden/>
              </w:rPr>
              <w:fldChar w:fldCharType="separate"/>
            </w:r>
            <w:r w:rsidR="00665309">
              <w:rPr>
                <w:noProof/>
                <w:webHidden/>
              </w:rPr>
              <w:t>1</w:t>
            </w:r>
            <w:r w:rsidR="007C77DB">
              <w:rPr>
                <w:noProof/>
                <w:webHidden/>
              </w:rPr>
              <w:fldChar w:fldCharType="end"/>
            </w:r>
          </w:hyperlink>
        </w:p>
        <w:p w14:paraId="61257344" w14:textId="77777777" w:rsidR="007C77DB" w:rsidRDefault="000060D7" w:rsidP="007C77DB">
          <w:pPr>
            <w:pStyle w:val="TOC1"/>
            <w:tabs>
              <w:tab w:val="right" w:leader="dot" w:pos="9350"/>
            </w:tabs>
            <w:spacing w:after="0" w:line="480" w:lineRule="auto"/>
            <w:rPr>
              <w:rFonts w:eastAsiaTheme="minorEastAsia"/>
              <w:noProof/>
              <w:sz w:val="22"/>
            </w:rPr>
          </w:pPr>
          <w:hyperlink w:anchor="_Toc520791976" w:history="1">
            <w:r w:rsidR="007C77DB" w:rsidRPr="00A7507D">
              <w:rPr>
                <w:rStyle w:val="Hyperlink"/>
                <w:rFonts w:ascii="Times New Roman" w:hAnsi="Times New Roman" w:cs="Times New Roman"/>
                <w:noProof/>
              </w:rPr>
              <w:t>Role of Marketing within the Organization</w:t>
            </w:r>
            <w:r w:rsidR="007C77DB">
              <w:rPr>
                <w:noProof/>
                <w:webHidden/>
              </w:rPr>
              <w:tab/>
            </w:r>
            <w:r w:rsidR="007C77DB">
              <w:rPr>
                <w:noProof/>
                <w:webHidden/>
              </w:rPr>
              <w:fldChar w:fldCharType="begin"/>
            </w:r>
            <w:r w:rsidR="007C77DB">
              <w:rPr>
                <w:noProof/>
                <w:webHidden/>
              </w:rPr>
              <w:instrText xml:space="preserve"> PAGEREF _Toc520791976 \h </w:instrText>
            </w:r>
            <w:r w:rsidR="007C77DB">
              <w:rPr>
                <w:noProof/>
                <w:webHidden/>
              </w:rPr>
            </w:r>
            <w:r w:rsidR="007C77DB">
              <w:rPr>
                <w:noProof/>
                <w:webHidden/>
              </w:rPr>
              <w:fldChar w:fldCharType="separate"/>
            </w:r>
            <w:r w:rsidR="00665309">
              <w:rPr>
                <w:noProof/>
                <w:webHidden/>
              </w:rPr>
              <w:t>1</w:t>
            </w:r>
            <w:r w:rsidR="007C77DB">
              <w:rPr>
                <w:noProof/>
                <w:webHidden/>
              </w:rPr>
              <w:fldChar w:fldCharType="end"/>
            </w:r>
          </w:hyperlink>
        </w:p>
        <w:p w14:paraId="74C3E279" w14:textId="77777777" w:rsidR="007C77DB" w:rsidRDefault="000060D7" w:rsidP="007C77DB">
          <w:pPr>
            <w:pStyle w:val="TOC2"/>
            <w:tabs>
              <w:tab w:val="right" w:leader="dot" w:pos="9350"/>
            </w:tabs>
            <w:spacing w:after="0" w:line="480" w:lineRule="auto"/>
            <w:rPr>
              <w:rFonts w:eastAsiaTheme="minorEastAsia"/>
              <w:noProof/>
              <w:sz w:val="22"/>
            </w:rPr>
          </w:pPr>
          <w:hyperlink w:anchor="_Toc520791977" w:history="1">
            <w:r w:rsidR="007C77DB" w:rsidRPr="00A7507D">
              <w:rPr>
                <w:rStyle w:val="Hyperlink"/>
                <w:rFonts w:ascii="Times New Roman" w:hAnsi="Times New Roman" w:cs="Times New Roman"/>
                <w:noProof/>
              </w:rPr>
              <w:t>Marketing Mix</w:t>
            </w:r>
            <w:r w:rsidR="007C77DB">
              <w:rPr>
                <w:noProof/>
                <w:webHidden/>
              </w:rPr>
              <w:tab/>
            </w:r>
            <w:r w:rsidR="007C77DB">
              <w:rPr>
                <w:noProof/>
                <w:webHidden/>
              </w:rPr>
              <w:fldChar w:fldCharType="begin"/>
            </w:r>
            <w:r w:rsidR="007C77DB">
              <w:rPr>
                <w:noProof/>
                <w:webHidden/>
              </w:rPr>
              <w:instrText xml:space="preserve"> PAGEREF _Toc520791977 \h </w:instrText>
            </w:r>
            <w:r w:rsidR="007C77DB">
              <w:rPr>
                <w:noProof/>
                <w:webHidden/>
              </w:rPr>
            </w:r>
            <w:r w:rsidR="007C77DB">
              <w:rPr>
                <w:noProof/>
                <w:webHidden/>
              </w:rPr>
              <w:fldChar w:fldCharType="separate"/>
            </w:r>
            <w:r w:rsidR="00665309">
              <w:rPr>
                <w:noProof/>
                <w:webHidden/>
              </w:rPr>
              <w:t>2</w:t>
            </w:r>
            <w:r w:rsidR="007C77DB">
              <w:rPr>
                <w:noProof/>
                <w:webHidden/>
              </w:rPr>
              <w:fldChar w:fldCharType="end"/>
            </w:r>
          </w:hyperlink>
        </w:p>
        <w:p w14:paraId="19D435F1" w14:textId="77777777" w:rsidR="007C77DB" w:rsidRDefault="000060D7" w:rsidP="007C77DB">
          <w:pPr>
            <w:pStyle w:val="TOC2"/>
            <w:tabs>
              <w:tab w:val="right" w:leader="dot" w:pos="9350"/>
            </w:tabs>
            <w:spacing w:after="0" w:line="480" w:lineRule="auto"/>
            <w:rPr>
              <w:rFonts w:eastAsiaTheme="minorEastAsia"/>
              <w:noProof/>
              <w:sz w:val="22"/>
            </w:rPr>
          </w:pPr>
          <w:hyperlink w:anchor="_Toc520791978" w:history="1">
            <w:r w:rsidR="007C77DB" w:rsidRPr="00A7507D">
              <w:rPr>
                <w:rStyle w:val="Hyperlink"/>
                <w:rFonts w:ascii="Times New Roman" w:hAnsi="Times New Roman" w:cs="Times New Roman"/>
                <w:noProof/>
              </w:rPr>
              <w:t>Strategy of Bell Canada and Its Competitive Edge</w:t>
            </w:r>
            <w:r w:rsidR="007C77DB">
              <w:rPr>
                <w:noProof/>
                <w:webHidden/>
              </w:rPr>
              <w:tab/>
            </w:r>
            <w:r w:rsidR="007C77DB">
              <w:rPr>
                <w:noProof/>
                <w:webHidden/>
              </w:rPr>
              <w:fldChar w:fldCharType="begin"/>
            </w:r>
            <w:r w:rsidR="007C77DB">
              <w:rPr>
                <w:noProof/>
                <w:webHidden/>
              </w:rPr>
              <w:instrText xml:space="preserve"> PAGEREF _Toc520791978 \h </w:instrText>
            </w:r>
            <w:r w:rsidR="007C77DB">
              <w:rPr>
                <w:noProof/>
                <w:webHidden/>
              </w:rPr>
            </w:r>
            <w:r w:rsidR="007C77DB">
              <w:rPr>
                <w:noProof/>
                <w:webHidden/>
              </w:rPr>
              <w:fldChar w:fldCharType="separate"/>
            </w:r>
            <w:r w:rsidR="00665309">
              <w:rPr>
                <w:noProof/>
                <w:webHidden/>
              </w:rPr>
              <w:t>3</w:t>
            </w:r>
            <w:r w:rsidR="007C77DB">
              <w:rPr>
                <w:noProof/>
                <w:webHidden/>
              </w:rPr>
              <w:fldChar w:fldCharType="end"/>
            </w:r>
          </w:hyperlink>
        </w:p>
        <w:p w14:paraId="7D262D4C" w14:textId="77777777" w:rsidR="007C77DB" w:rsidRDefault="000060D7" w:rsidP="007C77DB">
          <w:pPr>
            <w:pStyle w:val="TOC1"/>
            <w:tabs>
              <w:tab w:val="right" w:leader="dot" w:pos="9350"/>
            </w:tabs>
            <w:spacing w:after="0" w:line="480" w:lineRule="auto"/>
            <w:rPr>
              <w:rFonts w:eastAsiaTheme="minorEastAsia"/>
              <w:noProof/>
              <w:sz w:val="22"/>
            </w:rPr>
          </w:pPr>
          <w:hyperlink w:anchor="_Toc520791979" w:history="1">
            <w:r w:rsidR="007C77DB" w:rsidRPr="00A7507D">
              <w:rPr>
                <w:rStyle w:val="Hyperlink"/>
                <w:rFonts w:ascii="Times New Roman" w:hAnsi="Times New Roman" w:cs="Times New Roman"/>
                <w:noProof/>
              </w:rPr>
              <w:t>Segmentation, Targeting and Positioning (STP)</w:t>
            </w:r>
            <w:r w:rsidR="007C77DB">
              <w:rPr>
                <w:noProof/>
                <w:webHidden/>
              </w:rPr>
              <w:tab/>
            </w:r>
            <w:r w:rsidR="007C77DB">
              <w:rPr>
                <w:noProof/>
                <w:webHidden/>
              </w:rPr>
              <w:fldChar w:fldCharType="begin"/>
            </w:r>
            <w:r w:rsidR="007C77DB">
              <w:rPr>
                <w:noProof/>
                <w:webHidden/>
              </w:rPr>
              <w:instrText xml:space="preserve"> PAGEREF _Toc520791979 \h </w:instrText>
            </w:r>
            <w:r w:rsidR="007C77DB">
              <w:rPr>
                <w:noProof/>
                <w:webHidden/>
              </w:rPr>
            </w:r>
            <w:r w:rsidR="007C77DB">
              <w:rPr>
                <w:noProof/>
                <w:webHidden/>
              </w:rPr>
              <w:fldChar w:fldCharType="separate"/>
            </w:r>
            <w:r w:rsidR="00665309">
              <w:rPr>
                <w:noProof/>
                <w:webHidden/>
              </w:rPr>
              <w:t>5</w:t>
            </w:r>
            <w:r w:rsidR="007C77DB">
              <w:rPr>
                <w:noProof/>
                <w:webHidden/>
              </w:rPr>
              <w:fldChar w:fldCharType="end"/>
            </w:r>
          </w:hyperlink>
        </w:p>
        <w:p w14:paraId="3CA4B924" w14:textId="77777777" w:rsidR="007C77DB" w:rsidRDefault="000060D7" w:rsidP="007C77DB">
          <w:pPr>
            <w:pStyle w:val="TOC1"/>
            <w:tabs>
              <w:tab w:val="right" w:leader="dot" w:pos="9350"/>
            </w:tabs>
            <w:spacing w:after="0" w:line="480" w:lineRule="auto"/>
            <w:rPr>
              <w:rFonts w:eastAsiaTheme="minorEastAsia"/>
              <w:noProof/>
              <w:sz w:val="22"/>
            </w:rPr>
          </w:pPr>
          <w:hyperlink w:anchor="_Toc520791980" w:history="1">
            <w:r w:rsidR="007C77DB" w:rsidRPr="00A7507D">
              <w:rPr>
                <w:rStyle w:val="Hyperlink"/>
                <w:rFonts w:ascii="Times New Roman" w:hAnsi="Times New Roman" w:cs="Times New Roman"/>
                <w:noProof/>
              </w:rPr>
              <w:t>The Appropriate Media Channels</w:t>
            </w:r>
            <w:r w:rsidR="007C77DB">
              <w:rPr>
                <w:noProof/>
                <w:webHidden/>
              </w:rPr>
              <w:tab/>
            </w:r>
            <w:r w:rsidR="007C77DB">
              <w:rPr>
                <w:noProof/>
                <w:webHidden/>
              </w:rPr>
              <w:fldChar w:fldCharType="begin"/>
            </w:r>
            <w:r w:rsidR="007C77DB">
              <w:rPr>
                <w:noProof/>
                <w:webHidden/>
              </w:rPr>
              <w:instrText xml:space="preserve"> PAGEREF _Toc520791980 \h </w:instrText>
            </w:r>
            <w:r w:rsidR="007C77DB">
              <w:rPr>
                <w:noProof/>
                <w:webHidden/>
              </w:rPr>
            </w:r>
            <w:r w:rsidR="007C77DB">
              <w:rPr>
                <w:noProof/>
                <w:webHidden/>
              </w:rPr>
              <w:fldChar w:fldCharType="separate"/>
            </w:r>
            <w:r w:rsidR="00665309">
              <w:rPr>
                <w:noProof/>
                <w:webHidden/>
              </w:rPr>
              <w:t>7</w:t>
            </w:r>
            <w:r w:rsidR="007C77DB">
              <w:rPr>
                <w:noProof/>
                <w:webHidden/>
              </w:rPr>
              <w:fldChar w:fldCharType="end"/>
            </w:r>
          </w:hyperlink>
        </w:p>
        <w:p w14:paraId="165F6FB9" w14:textId="77777777" w:rsidR="007C77DB" w:rsidRDefault="000060D7" w:rsidP="007C77DB">
          <w:pPr>
            <w:pStyle w:val="TOC1"/>
            <w:tabs>
              <w:tab w:val="right" w:leader="dot" w:pos="9350"/>
            </w:tabs>
            <w:spacing w:after="0" w:line="480" w:lineRule="auto"/>
            <w:rPr>
              <w:rFonts w:eastAsiaTheme="minorEastAsia"/>
              <w:noProof/>
              <w:sz w:val="22"/>
            </w:rPr>
          </w:pPr>
          <w:hyperlink w:anchor="_Toc520791981" w:history="1">
            <w:r w:rsidR="007C77DB" w:rsidRPr="00A7507D">
              <w:rPr>
                <w:rStyle w:val="Hyperlink"/>
                <w:rFonts w:ascii="Times New Roman" w:hAnsi="Times New Roman" w:cs="Times New Roman"/>
                <w:noProof/>
              </w:rPr>
              <w:t>Measuring Success of Marketing Strategy</w:t>
            </w:r>
            <w:r w:rsidR="007C77DB">
              <w:rPr>
                <w:noProof/>
                <w:webHidden/>
              </w:rPr>
              <w:tab/>
            </w:r>
            <w:r w:rsidR="007C77DB">
              <w:rPr>
                <w:noProof/>
                <w:webHidden/>
              </w:rPr>
              <w:fldChar w:fldCharType="begin"/>
            </w:r>
            <w:r w:rsidR="007C77DB">
              <w:rPr>
                <w:noProof/>
                <w:webHidden/>
              </w:rPr>
              <w:instrText xml:space="preserve"> PAGEREF _Toc520791981 \h </w:instrText>
            </w:r>
            <w:r w:rsidR="007C77DB">
              <w:rPr>
                <w:noProof/>
                <w:webHidden/>
              </w:rPr>
            </w:r>
            <w:r w:rsidR="007C77DB">
              <w:rPr>
                <w:noProof/>
                <w:webHidden/>
              </w:rPr>
              <w:fldChar w:fldCharType="separate"/>
            </w:r>
            <w:r w:rsidR="00665309">
              <w:rPr>
                <w:noProof/>
                <w:webHidden/>
              </w:rPr>
              <w:t>10</w:t>
            </w:r>
            <w:r w:rsidR="007C77DB">
              <w:rPr>
                <w:noProof/>
                <w:webHidden/>
              </w:rPr>
              <w:fldChar w:fldCharType="end"/>
            </w:r>
          </w:hyperlink>
        </w:p>
        <w:p w14:paraId="664DD748" w14:textId="77777777" w:rsidR="007C77DB" w:rsidRDefault="000060D7" w:rsidP="007C77DB">
          <w:pPr>
            <w:pStyle w:val="TOC1"/>
            <w:tabs>
              <w:tab w:val="right" w:leader="dot" w:pos="9350"/>
            </w:tabs>
            <w:spacing w:after="0" w:line="480" w:lineRule="auto"/>
            <w:rPr>
              <w:rFonts w:eastAsiaTheme="minorEastAsia"/>
              <w:noProof/>
              <w:sz w:val="22"/>
            </w:rPr>
          </w:pPr>
          <w:hyperlink w:anchor="_Toc520791982" w:history="1">
            <w:r w:rsidR="007C77DB" w:rsidRPr="00A7507D">
              <w:rPr>
                <w:rStyle w:val="Hyperlink"/>
                <w:rFonts w:ascii="Times New Roman" w:hAnsi="Times New Roman" w:cs="Times New Roman"/>
                <w:noProof/>
              </w:rPr>
              <w:t>Conclusion</w:t>
            </w:r>
            <w:r w:rsidR="007C77DB">
              <w:rPr>
                <w:noProof/>
                <w:webHidden/>
              </w:rPr>
              <w:tab/>
            </w:r>
            <w:r w:rsidR="007C77DB">
              <w:rPr>
                <w:noProof/>
                <w:webHidden/>
              </w:rPr>
              <w:fldChar w:fldCharType="begin"/>
            </w:r>
            <w:r w:rsidR="007C77DB">
              <w:rPr>
                <w:noProof/>
                <w:webHidden/>
              </w:rPr>
              <w:instrText xml:space="preserve"> PAGEREF _Toc520791982 \h </w:instrText>
            </w:r>
            <w:r w:rsidR="007C77DB">
              <w:rPr>
                <w:noProof/>
                <w:webHidden/>
              </w:rPr>
            </w:r>
            <w:r w:rsidR="007C77DB">
              <w:rPr>
                <w:noProof/>
                <w:webHidden/>
              </w:rPr>
              <w:fldChar w:fldCharType="separate"/>
            </w:r>
            <w:r w:rsidR="00665309">
              <w:rPr>
                <w:noProof/>
                <w:webHidden/>
              </w:rPr>
              <w:t>11</w:t>
            </w:r>
            <w:r w:rsidR="007C77DB">
              <w:rPr>
                <w:noProof/>
                <w:webHidden/>
              </w:rPr>
              <w:fldChar w:fldCharType="end"/>
            </w:r>
          </w:hyperlink>
        </w:p>
        <w:p w14:paraId="5348E582" w14:textId="77777777" w:rsidR="007C77DB" w:rsidRDefault="000060D7" w:rsidP="007C77DB">
          <w:pPr>
            <w:pStyle w:val="TOC1"/>
            <w:tabs>
              <w:tab w:val="right" w:leader="dot" w:pos="9350"/>
            </w:tabs>
            <w:spacing w:after="0" w:line="480" w:lineRule="auto"/>
            <w:rPr>
              <w:rFonts w:eastAsiaTheme="minorEastAsia"/>
              <w:noProof/>
              <w:sz w:val="22"/>
            </w:rPr>
          </w:pPr>
          <w:hyperlink w:anchor="_Toc520791983" w:history="1">
            <w:r w:rsidR="007C77DB" w:rsidRPr="00A7507D">
              <w:rPr>
                <w:rStyle w:val="Hyperlink"/>
                <w:rFonts w:ascii="Times New Roman" w:hAnsi="Times New Roman" w:cs="Times New Roman"/>
                <w:noProof/>
              </w:rPr>
              <w:t>Recommendations</w:t>
            </w:r>
            <w:r w:rsidR="007C77DB">
              <w:rPr>
                <w:noProof/>
                <w:webHidden/>
              </w:rPr>
              <w:tab/>
            </w:r>
            <w:r w:rsidR="007C77DB">
              <w:rPr>
                <w:noProof/>
                <w:webHidden/>
              </w:rPr>
              <w:fldChar w:fldCharType="begin"/>
            </w:r>
            <w:r w:rsidR="007C77DB">
              <w:rPr>
                <w:noProof/>
                <w:webHidden/>
              </w:rPr>
              <w:instrText xml:space="preserve"> PAGEREF _Toc520791983 \h </w:instrText>
            </w:r>
            <w:r w:rsidR="007C77DB">
              <w:rPr>
                <w:noProof/>
                <w:webHidden/>
              </w:rPr>
            </w:r>
            <w:r w:rsidR="007C77DB">
              <w:rPr>
                <w:noProof/>
                <w:webHidden/>
              </w:rPr>
              <w:fldChar w:fldCharType="separate"/>
            </w:r>
            <w:r w:rsidR="00665309">
              <w:rPr>
                <w:noProof/>
                <w:webHidden/>
              </w:rPr>
              <w:t>12</w:t>
            </w:r>
            <w:r w:rsidR="007C77DB">
              <w:rPr>
                <w:noProof/>
                <w:webHidden/>
              </w:rPr>
              <w:fldChar w:fldCharType="end"/>
            </w:r>
          </w:hyperlink>
        </w:p>
        <w:p w14:paraId="5223B9C3" w14:textId="621E6F07" w:rsidR="00A743BA" w:rsidRPr="007C77DB" w:rsidRDefault="000060D7" w:rsidP="007C77DB">
          <w:pPr>
            <w:pStyle w:val="TOC1"/>
            <w:tabs>
              <w:tab w:val="right" w:leader="dot" w:pos="9350"/>
            </w:tabs>
            <w:spacing w:after="0" w:line="480" w:lineRule="auto"/>
            <w:rPr>
              <w:rFonts w:ascii="Times New Roman" w:hAnsi="Times New Roman" w:cs="Times New Roman"/>
            </w:rPr>
          </w:pPr>
          <w:hyperlink w:anchor="_Toc520791984" w:history="1">
            <w:r w:rsidR="007C77DB" w:rsidRPr="00A7507D">
              <w:rPr>
                <w:rStyle w:val="Hyperlink"/>
                <w:rFonts w:ascii="Times New Roman" w:hAnsi="Times New Roman" w:cs="Times New Roman"/>
                <w:noProof/>
              </w:rPr>
              <w:t>References</w:t>
            </w:r>
            <w:r w:rsidR="007C77DB">
              <w:rPr>
                <w:noProof/>
                <w:webHidden/>
              </w:rPr>
              <w:tab/>
            </w:r>
            <w:r w:rsidR="007C77DB">
              <w:rPr>
                <w:noProof/>
                <w:webHidden/>
              </w:rPr>
              <w:fldChar w:fldCharType="begin"/>
            </w:r>
            <w:r w:rsidR="007C77DB">
              <w:rPr>
                <w:noProof/>
                <w:webHidden/>
              </w:rPr>
              <w:instrText xml:space="preserve"> PAGEREF _Toc520791984 \h </w:instrText>
            </w:r>
            <w:r w:rsidR="007C77DB">
              <w:rPr>
                <w:noProof/>
                <w:webHidden/>
              </w:rPr>
            </w:r>
            <w:r w:rsidR="007C77DB">
              <w:rPr>
                <w:noProof/>
                <w:webHidden/>
              </w:rPr>
              <w:fldChar w:fldCharType="separate"/>
            </w:r>
            <w:r w:rsidR="00665309">
              <w:rPr>
                <w:noProof/>
                <w:webHidden/>
              </w:rPr>
              <w:t>13</w:t>
            </w:r>
            <w:r w:rsidR="007C77DB">
              <w:rPr>
                <w:noProof/>
                <w:webHidden/>
              </w:rPr>
              <w:fldChar w:fldCharType="end"/>
            </w:r>
          </w:hyperlink>
          <w:r w:rsidR="00A743BA" w:rsidRPr="007C77DB">
            <w:rPr>
              <w:rFonts w:ascii="Times New Roman" w:hAnsi="Times New Roman" w:cs="Times New Roman"/>
              <w:b/>
              <w:bCs/>
              <w:noProof/>
            </w:rPr>
            <w:fldChar w:fldCharType="end"/>
          </w:r>
        </w:p>
      </w:sdtContent>
    </w:sdt>
    <w:p w14:paraId="3F9A60DB" w14:textId="77777777" w:rsidR="00C54035" w:rsidRPr="007C77DB" w:rsidRDefault="00C54035" w:rsidP="00A72468">
      <w:pPr>
        <w:spacing w:line="480" w:lineRule="auto"/>
        <w:rPr>
          <w:rFonts w:ascii="Times New Roman" w:hAnsi="Times New Roman" w:cs="Times New Roman"/>
        </w:rPr>
      </w:pPr>
      <w:bookmarkStart w:id="1" w:name="_GoBack"/>
      <w:bookmarkEnd w:id="1"/>
    </w:p>
    <w:p w14:paraId="2082846E" w14:textId="77777777" w:rsidR="00C54035" w:rsidRPr="007C77DB" w:rsidRDefault="00C54035" w:rsidP="00A72468">
      <w:pPr>
        <w:spacing w:line="480" w:lineRule="auto"/>
        <w:rPr>
          <w:rFonts w:ascii="Times New Roman" w:hAnsi="Times New Roman" w:cs="Times New Roman"/>
        </w:rPr>
      </w:pPr>
    </w:p>
    <w:p w14:paraId="4A2C39E8" w14:textId="77777777" w:rsidR="00A156F6" w:rsidRDefault="00A156F6" w:rsidP="00F761A4">
      <w:pPr>
        <w:pStyle w:val="Heading1"/>
        <w:spacing w:before="0" w:line="480" w:lineRule="auto"/>
        <w:rPr>
          <w:rFonts w:ascii="Times New Roman" w:hAnsi="Times New Roman" w:cs="Times New Roman"/>
        </w:rPr>
        <w:sectPr w:rsidR="00A156F6" w:rsidSect="007C77DB">
          <w:headerReference w:type="default" r:id="rId9"/>
          <w:footerReference w:type="default" r:id="rId10"/>
          <w:pgSz w:w="12240" w:h="15840" w:code="1"/>
          <w:pgMar w:top="1440" w:right="1440" w:bottom="1440" w:left="1440" w:header="720" w:footer="720" w:gutter="0"/>
          <w:pgNumType w:fmt="lowerRoman" w:start="1"/>
          <w:cols w:space="720"/>
          <w:docGrid w:linePitch="360"/>
        </w:sectPr>
      </w:pPr>
    </w:p>
    <w:p w14:paraId="4A1F45C1" w14:textId="1DB64B08" w:rsidR="008A4FC2" w:rsidRPr="007C77DB" w:rsidRDefault="007A1068" w:rsidP="00F761A4">
      <w:pPr>
        <w:pStyle w:val="Heading1"/>
        <w:spacing w:before="0" w:line="480" w:lineRule="auto"/>
        <w:rPr>
          <w:rFonts w:ascii="Times New Roman" w:hAnsi="Times New Roman" w:cs="Times New Roman"/>
        </w:rPr>
      </w:pPr>
      <w:bookmarkStart w:id="2" w:name="_Toc520791975"/>
      <w:r w:rsidRPr="007C77DB">
        <w:rPr>
          <w:rFonts w:ascii="Times New Roman" w:hAnsi="Times New Roman" w:cs="Times New Roman"/>
        </w:rPr>
        <w:lastRenderedPageBreak/>
        <w:t>Introduction</w:t>
      </w:r>
      <w:bookmarkEnd w:id="2"/>
    </w:p>
    <w:p w14:paraId="2CC3D621" w14:textId="19076C8F" w:rsidR="007A1068" w:rsidRPr="007C77DB" w:rsidRDefault="005311A5" w:rsidP="00F761A4">
      <w:pPr>
        <w:spacing w:after="0" w:line="480" w:lineRule="auto"/>
        <w:rPr>
          <w:rFonts w:ascii="Times New Roman" w:hAnsi="Times New Roman" w:cs="Times New Roman"/>
        </w:rPr>
      </w:pPr>
      <w:r w:rsidRPr="007C77DB">
        <w:rPr>
          <w:rFonts w:ascii="Times New Roman" w:hAnsi="Times New Roman" w:cs="Times New Roman"/>
        </w:rPr>
        <w:t xml:space="preserve">The purpose of this </w:t>
      </w:r>
      <w:r w:rsidR="000060D7">
        <w:rPr>
          <w:rFonts w:ascii="Times New Roman" w:hAnsi="Times New Roman" w:cs="Times New Roman"/>
        </w:rPr>
        <w:t>report</w:t>
      </w:r>
      <w:r w:rsidRPr="007C77DB">
        <w:rPr>
          <w:rFonts w:ascii="Times New Roman" w:hAnsi="Times New Roman" w:cs="Times New Roman"/>
        </w:rPr>
        <w:t xml:space="preserve"> is to critically evaluate and explain the role of marketing department at Bell Canada</w:t>
      </w:r>
      <w:r w:rsidR="000060D7">
        <w:rPr>
          <w:rFonts w:ascii="Times New Roman" w:hAnsi="Times New Roman" w:cs="Times New Roman"/>
        </w:rPr>
        <w:t xml:space="preserve"> (also referred as “the Company”)</w:t>
      </w:r>
      <w:r w:rsidRPr="007C77DB">
        <w:rPr>
          <w:rFonts w:ascii="Times New Roman" w:hAnsi="Times New Roman" w:cs="Times New Roman"/>
        </w:rPr>
        <w:t xml:space="preserve"> by assessing the effectiveness</w:t>
      </w:r>
      <w:r w:rsidR="00860C07">
        <w:rPr>
          <w:rFonts w:ascii="Times New Roman" w:hAnsi="Times New Roman" w:cs="Times New Roman"/>
        </w:rPr>
        <w:t xml:space="preserve"> of their marketing strategies. </w:t>
      </w:r>
      <w:r w:rsidR="00B23B48" w:rsidRPr="007C77DB">
        <w:rPr>
          <w:rFonts w:ascii="Times New Roman" w:hAnsi="Times New Roman" w:cs="Times New Roman"/>
        </w:rPr>
        <w:t xml:space="preserve">Bell Canada </w:t>
      </w:r>
      <w:r w:rsidR="00121544" w:rsidRPr="007C77DB">
        <w:rPr>
          <w:rFonts w:ascii="Times New Roman" w:hAnsi="Times New Roman" w:cs="Times New Roman"/>
        </w:rPr>
        <w:t xml:space="preserve">is a National Telecommunication Company </w:t>
      </w:r>
      <w:r w:rsidR="002279D8" w:rsidRPr="007C77DB">
        <w:rPr>
          <w:rFonts w:ascii="Times New Roman" w:hAnsi="Times New Roman" w:cs="Times New Roman"/>
        </w:rPr>
        <w:t>based in Canada and has s</w:t>
      </w:r>
      <w:r w:rsidR="003C6709" w:rsidRPr="007C77DB">
        <w:rPr>
          <w:rFonts w:ascii="Times New Roman" w:hAnsi="Times New Roman" w:cs="Times New Roman"/>
        </w:rPr>
        <w:t xml:space="preserve">pread its operations </w:t>
      </w:r>
      <w:r w:rsidR="00AF43CD" w:rsidRPr="007C77DB">
        <w:rPr>
          <w:rFonts w:ascii="Times New Roman" w:hAnsi="Times New Roman" w:cs="Times New Roman"/>
        </w:rPr>
        <w:t>across Canada</w:t>
      </w:r>
      <w:r w:rsidR="00860C07">
        <w:rPr>
          <w:rFonts w:ascii="Times New Roman" w:hAnsi="Times New Roman" w:cs="Times New Roman"/>
        </w:rPr>
        <w:t xml:space="preserve">. </w:t>
      </w:r>
      <w:r w:rsidR="000060D7">
        <w:rPr>
          <w:rFonts w:ascii="Times New Roman" w:hAnsi="Times New Roman" w:cs="Times New Roman"/>
        </w:rPr>
        <w:t>The C</w:t>
      </w:r>
      <w:r w:rsidR="0056555C" w:rsidRPr="007C77DB">
        <w:rPr>
          <w:rFonts w:ascii="Times New Roman" w:hAnsi="Times New Roman" w:cs="Times New Roman"/>
        </w:rPr>
        <w:t>ompany was formed in 1880 and has spread its operations since then; the competitive advantage of Bell Canada is its operations across the country, where other businesses in the same industry sta</w:t>
      </w:r>
      <w:r w:rsidR="006B0016" w:rsidRPr="007C77DB">
        <w:rPr>
          <w:rFonts w:ascii="Times New Roman" w:hAnsi="Times New Roman" w:cs="Times New Roman"/>
        </w:rPr>
        <w:t xml:space="preserve">nd at regional level (Bell Canada, 2018). </w:t>
      </w:r>
      <w:r w:rsidR="00836B5A" w:rsidRPr="007C77DB">
        <w:rPr>
          <w:rFonts w:ascii="Times New Roman" w:hAnsi="Times New Roman" w:cs="Times New Roman"/>
        </w:rPr>
        <w:t xml:space="preserve">In accordance with a press release by </w:t>
      </w:r>
      <w:r w:rsidR="00836B5A" w:rsidRPr="007C77DB">
        <w:rPr>
          <w:rFonts w:ascii="Times New Roman" w:hAnsi="Times New Roman" w:cs="Times New Roman"/>
          <w:lang w:val="en-GB"/>
        </w:rPr>
        <w:t>BCE</w:t>
      </w:r>
      <w:r w:rsidR="000060D7">
        <w:rPr>
          <w:rFonts w:ascii="Times New Roman" w:hAnsi="Times New Roman" w:cs="Times New Roman"/>
          <w:lang w:val="en-GB"/>
        </w:rPr>
        <w:t xml:space="preserve"> Inc.</w:t>
      </w:r>
      <w:r w:rsidR="000060D7">
        <w:rPr>
          <w:rFonts w:ascii="Times New Roman" w:hAnsi="Times New Roman" w:cs="Times New Roman"/>
        </w:rPr>
        <w:t xml:space="preserve"> (2003</w:t>
      </w:r>
      <w:r w:rsidR="00836B5A" w:rsidRPr="007C77DB">
        <w:rPr>
          <w:rFonts w:ascii="Times New Roman" w:hAnsi="Times New Roman" w:cs="Times New Roman"/>
        </w:rPr>
        <w:t>), t</w:t>
      </w:r>
      <w:r w:rsidR="000060D7">
        <w:rPr>
          <w:rFonts w:ascii="Times New Roman" w:hAnsi="Times New Roman" w:cs="Times New Roman"/>
        </w:rPr>
        <w:t xml:space="preserve">he structure of </w:t>
      </w:r>
      <w:r w:rsidR="00562532" w:rsidRPr="007C77DB">
        <w:rPr>
          <w:rFonts w:ascii="Times New Roman" w:hAnsi="Times New Roman" w:cs="Times New Roman"/>
        </w:rPr>
        <w:t>Bell Canada in general and its marketing department in specific has been si</w:t>
      </w:r>
      <w:r w:rsidR="00860C07">
        <w:rPr>
          <w:rFonts w:ascii="Times New Roman" w:hAnsi="Times New Roman" w:cs="Times New Roman"/>
        </w:rPr>
        <w:t xml:space="preserve">mplified in the recent periods. </w:t>
      </w:r>
      <w:r w:rsidR="00562532" w:rsidRPr="007C77DB">
        <w:rPr>
          <w:rFonts w:ascii="Times New Roman" w:hAnsi="Times New Roman" w:cs="Times New Roman"/>
        </w:rPr>
        <w:t>It is due to the creation of consumer, large enterprise</w:t>
      </w:r>
      <w:r w:rsidR="00860C07">
        <w:rPr>
          <w:rFonts w:ascii="Times New Roman" w:hAnsi="Times New Roman" w:cs="Times New Roman"/>
        </w:rPr>
        <w:t>s</w:t>
      </w:r>
      <w:r w:rsidR="00562532" w:rsidRPr="007C77DB">
        <w:rPr>
          <w:rFonts w:ascii="Times New Roman" w:hAnsi="Times New Roman" w:cs="Times New Roman"/>
        </w:rPr>
        <w:t xml:space="preserve"> and small busin</w:t>
      </w:r>
      <w:r w:rsidR="00860C07">
        <w:rPr>
          <w:rFonts w:ascii="Times New Roman" w:hAnsi="Times New Roman" w:cs="Times New Roman"/>
        </w:rPr>
        <w:t xml:space="preserve">esses divisions by Bell Canada. </w:t>
      </w:r>
      <w:r w:rsidR="00562532" w:rsidRPr="007C77DB">
        <w:rPr>
          <w:rFonts w:ascii="Times New Roman" w:hAnsi="Times New Roman" w:cs="Times New Roman"/>
        </w:rPr>
        <w:t>These divisions will look for different type of customers and different operations r</w:t>
      </w:r>
      <w:r w:rsidR="00860C07">
        <w:rPr>
          <w:rFonts w:ascii="Times New Roman" w:hAnsi="Times New Roman" w:cs="Times New Roman"/>
        </w:rPr>
        <w:t xml:space="preserve">espectively; for example: </w:t>
      </w:r>
      <w:r w:rsidR="00562532" w:rsidRPr="007C77DB">
        <w:rPr>
          <w:rFonts w:ascii="Times New Roman" w:hAnsi="Times New Roman" w:cs="Times New Roman"/>
        </w:rPr>
        <w:t>Consumer Markets Group will include Bell</w:t>
      </w:r>
      <w:r w:rsidR="003F0186">
        <w:rPr>
          <w:rFonts w:ascii="Times New Roman" w:hAnsi="Times New Roman" w:cs="Times New Roman"/>
        </w:rPr>
        <w:t xml:space="preserve"> Canada</w:t>
      </w:r>
      <w:r w:rsidR="00562532" w:rsidRPr="007C77DB">
        <w:rPr>
          <w:rFonts w:ascii="Times New Roman" w:hAnsi="Times New Roman" w:cs="Times New Roman"/>
        </w:rPr>
        <w:t xml:space="preserve">'s residential wire line service, its Mobility services and </w:t>
      </w:r>
      <w:r w:rsidR="00860C07">
        <w:rPr>
          <w:rFonts w:ascii="Times New Roman" w:hAnsi="Times New Roman" w:cs="Times New Roman"/>
        </w:rPr>
        <w:t xml:space="preserve">numerous other retail services. </w:t>
      </w:r>
      <w:r w:rsidR="00886A1D" w:rsidRPr="007C77DB">
        <w:rPr>
          <w:rFonts w:ascii="Times New Roman" w:hAnsi="Times New Roman" w:cs="Times New Roman"/>
        </w:rPr>
        <w:t>The report covers numerous aspects to high</w:t>
      </w:r>
      <w:r w:rsidR="00860C07">
        <w:rPr>
          <w:rFonts w:ascii="Times New Roman" w:hAnsi="Times New Roman" w:cs="Times New Roman"/>
        </w:rPr>
        <w:t xml:space="preserve">light the marketing strategy of </w:t>
      </w:r>
      <w:r w:rsidR="00886A1D" w:rsidRPr="007C77DB">
        <w:rPr>
          <w:rFonts w:ascii="Times New Roman" w:hAnsi="Times New Roman" w:cs="Times New Roman"/>
        </w:rPr>
        <w:t xml:space="preserve">Bell Canada in specific based on concepts and tools learnt in the </w:t>
      </w:r>
      <w:r w:rsidR="00860C07">
        <w:rPr>
          <w:rFonts w:ascii="Times New Roman" w:hAnsi="Times New Roman" w:cs="Times New Roman"/>
        </w:rPr>
        <w:t>module</w:t>
      </w:r>
      <w:r w:rsidR="00886A1D" w:rsidRPr="007C77DB">
        <w:rPr>
          <w:rFonts w:ascii="Times New Roman" w:hAnsi="Times New Roman" w:cs="Times New Roman"/>
        </w:rPr>
        <w:t>.</w:t>
      </w:r>
    </w:p>
    <w:p w14:paraId="6FFA81BC" w14:textId="77777777" w:rsidR="00206390" w:rsidRPr="007C77DB" w:rsidRDefault="0071212A" w:rsidP="00F761A4">
      <w:pPr>
        <w:pStyle w:val="Heading1"/>
        <w:spacing w:before="0" w:line="480" w:lineRule="auto"/>
        <w:rPr>
          <w:rFonts w:ascii="Times New Roman" w:hAnsi="Times New Roman" w:cs="Times New Roman"/>
        </w:rPr>
      </w:pPr>
      <w:bookmarkStart w:id="3" w:name="_Toc520791976"/>
      <w:r w:rsidRPr="007C77DB">
        <w:rPr>
          <w:rFonts w:ascii="Times New Roman" w:hAnsi="Times New Roman" w:cs="Times New Roman"/>
        </w:rPr>
        <w:t xml:space="preserve">Role of Marketing </w:t>
      </w:r>
      <w:r w:rsidR="001B35E4" w:rsidRPr="007C77DB">
        <w:rPr>
          <w:rFonts w:ascii="Times New Roman" w:hAnsi="Times New Roman" w:cs="Times New Roman"/>
        </w:rPr>
        <w:t>within</w:t>
      </w:r>
      <w:r w:rsidRPr="007C77DB">
        <w:rPr>
          <w:rFonts w:ascii="Times New Roman" w:hAnsi="Times New Roman" w:cs="Times New Roman"/>
        </w:rPr>
        <w:t xml:space="preserve"> the Organization</w:t>
      </w:r>
      <w:bookmarkEnd w:id="3"/>
    </w:p>
    <w:p w14:paraId="784FE9A7" w14:textId="48229629" w:rsidR="0071212A" w:rsidRPr="007C77DB" w:rsidRDefault="00C63975" w:rsidP="00F761A4">
      <w:pPr>
        <w:spacing w:after="0" w:line="480" w:lineRule="auto"/>
        <w:rPr>
          <w:rFonts w:ascii="Times New Roman" w:hAnsi="Times New Roman" w:cs="Times New Roman"/>
        </w:rPr>
      </w:pPr>
      <w:r w:rsidRPr="007C77DB">
        <w:rPr>
          <w:rFonts w:ascii="Times New Roman" w:hAnsi="Times New Roman" w:cs="Times New Roman"/>
        </w:rPr>
        <w:t xml:space="preserve">In the view of </w:t>
      </w:r>
      <w:r w:rsidR="00244643" w:rsidRPr="007C77DB">
        <w:rPr>
          <w:rFonts w:ascii="Times New Roman" w:hAnsi="Times New Roman" w:cs="Times New Roman"/>
          <w:lang w:val="en-GB"/>
        </w:rPr>
        <w:t>Hollensen</w:t>
      </w:r>
      <w:r w:rsidR="00244643" w:rsidRPr="007C77DB">
        <w:rPr>
          <w:rFonts w:ascii="Times New Roman" w:hAnsi="Times New Roman" w:cs="Times New Roman"/>
        </w:rPr>
        <w:t xml:space="preserve"> </w:t>
      </w:r>
      <w:r w:rsidRPr="007C77DB">
        <w:rPr>
          <w:rFonts w:ascii="Times New Roman" w:hAnsi="Times New Roman" w:cs="Times New Roman"/>
        </w:rPr>
        <w:t>(</w:t>
      </w:r>
      <w:r w:rsidR="00244643" w:rsidRPr="007C77DB">
        <w:rPr>
          <w:rFonts w:ascii="Times New Roman" w:hAnsi="Times New Roman" w:cs="Times New Roman"/>
        </w:rPr>
        <w:t>2010</w:t>
      </w:r>
      <w:r w:rsidRPr="007C77DB">
        <w:rPr>
          <w:rFonts w:ascii="Times New Roman" w:hAnsi="Times New Roman" w:cs="Times New Roman"/>
        </w:rPr>
        <w:t xml:space="preserve">), the role of marketing </w:t>
      </w:r>
      <w:r w:rsidR="00720CF2" w:rsidRPr="007C77DB">
        <w:rPr>
          <w:rFonts w:ascii="Times New Roman" w:hAnsi="Times New Roman" w:cs="Times New Roman"/>
        </w:rPr>
        <w:t xml:space="preserve">in any organization </w:t>
      </w:r>
      <w:r w:rsidR="00AF43CD" w:rsidRPr="007C77DB">
        <w:rPr>
          <w:rFonts w:ascii="Times New Roman" w:hAnsi="Times New Roman" w:cs="Times New Roman"/>
        </w:rPr>
        <w:t>is significant</w:t>
      </w:r>
      <w:r w:rsidR="00720CF2" w:rsidRPr="007C77DB">
        <w:rPr>
          <w:rFonts w:ascii="Times New Roman" w:hAnsi="Times New Roman" w:cs="Times New Roman"/>
        </w:rPr>
        <w:t xml:space="preserve"> as no business can survive without </w:t>
      </w:r>
      <w:r w:rsidR="002A2EED" w:rsidRPr="007C77DB">
        <w:rPr>
          <w:rFonts w:ascii="Times New Roman" w:hAnsi="Times New Roman" w:cs="Times New Roman"/>
        </w:rPr>
        <w:t>appropriate marketing activitie</w:t>
      </w:r>
      <w:r w:rsidR="00860C07">
        <w:rPr>
          <w:rFonts w:ascii="Times New Roman" w:hAnsi="Times New Roman" w:cs="Times New Roman"/>
        </w:rPr>
        <w:t xml:space="preserve">s. </w:t>
      </w:r>
      <w:r w:rsidR="00970DC9" w:rsidRPr="007C77DB">
        <w:rPr>
          <w:rFonts w:ascii="Times New Roman" w:hAnsi="Times New Roman" w:cs="Times New Roman"/>
        </w:rPr>
        <w:t>T</w:t>
      </w:r>
      <w:r w:rsidR="00B95ACD" w:rsidRPr="007C77DB">
        <w:rPr>
          <w:rFonts w:ascii="Times New Roman" w:hAnsi="Times New Roman" w:cs="Times New Roman"/>
        </w:rPr>
        <w:t>he marketing activities help businesses</w:t>
      </w:r>
      <w:r w:rsidR="0083255D" w:rsidRPr="007C77DB">
        <w:rPr>
          <w:rFonts w:ascii="Times New Roman" w:hAnsi="Times New Roman" w:cs="Times New Roman"/>
        </w:rPr>
        <w:t xml:space="preserve"> create market awareness and ultimately generate t</w:t>
      </w:r>
      <w:r w:rsidR="00860C07">
        <w:rPr>
          <w:rFonts w:ascii="Times New Roman" w:hAnsi="Times New Roman" w:cs="Times New Roman"/>
        </w:rPr>
        <w:t xml:space="preserve">he sales of company’s products. </w:t>
      </w:r>
      <w:r w:rsidR="00065419" w:rsidRPr="007C77DB">
        <w:rPr>
          <w:rFonts w:ascii="Times New Roman" w:hAnsi="Times New Roman" w:cs="Times New Roman"/>
        </w:rPr>
        <w:t xml:space="preserve">In the context of Bell Canada, it can be analyzed that the </w:t>
      </w:r>
      <w:r w:rsidR="00250D6F" w:rsidRPr="007C77DB">
        <w:rPr>
          <w:rFonts w:ascii="Times New Roman" w:hAnsi="Times New Roman" w:cs="Times New Roman"/>
        </w:rPr>
        <w:t>marketing department has a very high significance given the nature of</w:t>
      </w:r>
      <w:r w:rsidR="00860C07">
        <w:rPr>
          <w:rFonts w:ascii="Times New Roman" w:hAnsi="Times New Roman" w:cs="Times New Roman"/>
        </w:rPr>
        <w:t xml:space="preserve"> its business. </w:t>
      </w:r>
      <w:r w:rsidR="00122A8E" w:rsidRPr="007C77DB">
        <w:rPr>
          <w:rFonts w:ascii="Times New Roman" w:hAnsi="Times New Roman" w:cs="Times New Roman"/>
        </w:rPr>
        <w:t xml:space="preserve">The </w:t>
      </w:r>
      <w:r w:rsidR="00860C07">
        <w:rPr>
          <w:rFonts w:ascii="Times New Roman" w:hAnsi="Times New Roman" w:cs="Times New Roman"/>
        </w:rPr>
        <w:t xml:space="preserve">Company operates across </w:t>
      </w:r>
      <w:r w:rsidR="00122A8E" w:rsidRPr="007C77DB">
        <w:rPr>
          <w:rFonts w:ascii="Times New Roman" w:hAnsi="Times New Roman" w:cs="Times New Roman"/>
        </w:rPr>
        <w:t xml:space="preserve">Canada so the role of </w:t>
      </w:r>
      <w:r w:rsidR="008D52A0" w:rsidRPr="007C77DB">
        <w:rPr>
          <w:rFonts w:ascii="Times New Roman" w:hAnsi="Times New Roman" w:cs="Times New Roman"/>
        </w:rPr>
        <w:t>marketing</w:t>
      </w:r>
      <w:r w:rsidR="00122A8E" w:rsidRPr="007C77DB">
        <w:rPr>
          <w:rFonts w:ascii="Times New Roman" w:hAnsi="Times New Roman" w:cs="Times New Roman"/>
        </w:rPr>
        <w:t xml:space="preserve"> department in attracting and retaining </w:t>
      </w:r>
      <w:r w:rsidR="00860C07">
        <w:rPr>
          <w:rFonts w:ascii="Times New Roman" w:hAnsi="Times New Roman" w:cs="Times New Roman"/>
        </w:rPr>
        <w:t xml:space="preserve">the customers plays a key role. </w:t>
      </w:r>
      <w:r w:rsidR="008D52A0" w:rsidRPr="007C77DB">
        <w:rPr>
          <w:rFonts w:ascii="Times New Roman" w:hAnsi="Times New Roman" w:cs="Times New Roman"/>
        </w:rPr>
        <w:t xml:space="preserve">Numerous concepts and theories of marketing are employed to cater the retail and business customers. </w:t>
      </w:r>
      <w:r w:rsidR="001010E8" w:rsidRPr="007C77DB">
        <w:rPr>
          <w:rFonts w:ascii="Times New Roman" w:hAnsi="Times New Roman" w:cs="Times New Roman"/>
        </w:rPr>
        <w:lastRenderedPageBreak/>
        <w:t xml:space="preserve">According to </w:t>
      </w:r>
      <w:r w:rsidR="00244643" w:rsidRPr="007C77DB">
        <w:rPr>
          <w:rFonts w:ascii="Times New Roman" w:hAnsi="Times New Roman" w:cs="Times New Roman"/>
          <w:lang w:val="en-GB"/>
        </w:rPr>
        <w:t>Hutt and Speh</w:t>
      </w:r>
      <w:r w:rsidR="00244643" w:rsidRPr="007C77DB">
        <w:rPr>
          <w:rFonts w:ascii="Times New Roman" w:hAnsi="Times New Roman" w:cs="Times New Roman"/>
        </w:rPr>
        <w:t xml:space="preserve"> </w:t>
      </w:r>
      <w:r w:rsidR="001010E8" w:rsidRPr="007C77DB">
        <w:rPr>
          <w:rFonts w:ascii="Times New Roman" w:hAnsi="Times New Roman" w:cs="Times New Roman"/>
        </w:rPr>
        <w:t>(</w:t>
      </w:r>
      <w:r w:rsidR="00244643" w:rsidRPr="007C77DB">
        <w:rPr>
          <w:rFonts w:ascii="Times New Roman" w:hAnsi="Times New Roman" w:cs="Times New Roman"/>
        </w:rPr>
        <w:t>2005</w:t>
      </w:r>
      <w:r w:rsidR="00AF43CD" w:rsidRPr="007C77DB">
        <w:rPr>
          <w:rFonts w:ascii="Times New Roman" w:hAnsi="Times New Roman" w:cs="Times New Roman"/>
        </w:rPr>
        <w:t>),</w:t>
      </w:r>
      <w:r w:rsidR="001010E8" w:rsidRPr="007C77DB">
        <w:rPr>
          <w:rFonts w:ascii="Times New Roman" w:hAnsi="Times New Roman" w:cs="Times New Roman"/>
        </w:rPr>
        <w:t xml:space="preserve"> businesses globally are recognizing the importance of marketing concept over other concepts such as selling concept and numerous others previously</w:t>
      </w:r>
      <w:r w:rsidR="00860C07">
        <w:rPr>
          <w:rFonts w:ascii="Times New Roman" w:hAnsi="Times New Roman" w:cs="Times New Roman"/>
        </w:rPr>
        <w:t xml:space="preserve"> incorporated by the companies. </w:t>
      </w:r>
      <w:r w:rsidR="00F82D80" w:rsidRPr="007C77DB">
        <w:rPr>
          <w:rFonts w:ascii="Times New Roman" w:hAnsi="Times New Roman" w:cs="Times New Roman"/>
        </w:rPr>
        <w:t>Bell Canada is focus</w:t>
      </w:r>
      <w:r w:rsidR="00953599">
        <w:rPr>
          <w:rFonts w:ascii="Times New Roman" w:hAnsi="Times New Roman" w:cs="Times New Roman"/>
        </w:rPr>
        <w:t>ed on marketing concept as the</w:t>
      </w:r>
      <w:r w:rsidR="00F82D80" w:rsidRPr="007C77DB">
        <w:rPr>
          <w:rFonts w:ascii="Times New Roman" w:hAnsi="Times New Roman" w:cs="Times New Roman"/>
        </w:rPr>
        <w:t xml:space="preserve"> management focuses on </w:t>
      </w:r>
      <w:r w:rsidR="00233FB4" w:rsidRPr="007C77DB">
        <w:rPr>
          <w:rFonts w:ascii="Times New Roman" w:hAnsi="Times New Roman" w:cs="Times New Roman"/>
        </w:rPr>
        <w:t>generating the demand for their products to create a “Pull” for the products suggesting application of Pull Strategy</w:t>
      </w:r>
      <w:r w:rsidR="00106573" w:rsidRPr="007C77DB">
        <w:rPr>
          <w:rFonts w:ascii="Times New Roman" w:hAnsi="Times New Roman" w:cs="Times New Roman"/>
        </w:rPr>
        <w:t xml:space="preserve"> (</w:t>
      </w:r>
      <w:r w:rsidR="00106573" w:rsidRPr="007C77DB">
        <w:rPr>
          <w:rFonts w:ascii="Times New Roman" w:hAnsi="Times New Roman" w:cs="Times New Roman"/>
          <w:lang w:val="en-GB"/>
        </w:rPr>
        <w:t>Cook</w:t>
      </w:r>
      <w:r w:rsidR="00953599">
        <w:rPr>
          <w:rFonts w:ascii="Times New Roman" w:hAnsi="Times New Roman" w:cs="Times New Roman"/>
          <w:lang w:val="en-GB"/>
        </w:rPr>
        <w:t xml:space="preserve"> et al.</w:t>
      </w:r>
      <w:r w:rsidR="00106573" w:rsidRPr="007C77DB">
        <w:rPr>
          <w:rFonts w:ascii="Times New Roman" w:hAnsi="Times New Roman" w:cs="Times New Roman"/>
          <w:lang w:val="en-GB"/>
        </w:rPr>
        <w:t>, 2007).</w:t>
      </w:r>
      <w:r w:rsidR="00953599">
        <w:rPr>
          <w:rFonts w:ascii="Times New Roman" w:hAnsi="Times New Roman" w:cs="Times New Roman"/>
        </w:rPr>
        <w:t xml:space="preserve"> </w:t>
      </w:r>
      <w:r w:rsidR="00233FB4" w:rsidRPr="007C77DB">
        <w:rPr>
          <w:rFonts w:ascii="Times New Roman" w:hAnsi="Times New Roman" w:cs="Times New Roman"/>
        </w:rPr>
        <w:t>The strategy is</w:t>
      </w:r>
      <w:r w:rsidR="0092270C" w:rsidRPr="007C77DB">
        <w:rPr>
          <w:rFonts w:ascii="Times New Roman" w:hAnsi="Times New Roman" w:cs="Times New Roman"/>
        </w:rPr>
        <w:t xml:space="preserve"> based on the belief of the </w:t>
      </w:r>
      <w:r w:rsidR="00953599">
        <w:rPr>
          <w:rFonts w:ascii="Times New Roman" w:hAnsi="Times New Roman" w:cs="Times New Roman"/>
        </w:rPr>
        <w:t>C</w:t>
      </w:r>
      <w:r w:rsidR="0092270C" w:rsidRPr="007C77DB">
        <w:rPr>
          <w:rFonts w:ascii="Times New Roman" w:hAnsi="Times New Roman" w:cs="Times New Roman"/>
        </w:rPr>
        <w:t xml:space="preserve">ompany, which believes that push strategy is a short-term strategy; instead, pull strategy allows the marketing department to attract consumers in the long-run </w:t>
      </w:r>
      <w:r w:rsidR="002A4411" w:rsidRPr="007C77DB">
        <w:rPr>
          <w:rFonts w:ascii="Times New Roman" w:hAnsi="Times New Roman" w:cs="Times New Roman"/>
        </w:rPr>
        <w:t xml:space="preserve">by ensuring quality products and consumer satisfaction. </w:t>
      </w:r>
    </w:p>
    <w:p w14:paraId="2CC39C49" w14:textId="77777777" w:rsidR="002A4411" w:rsidRPr="007C77DB" w:rsidRDefault="00B83C2D" w:rsidP="00F761A4">
      <w:pPr>
        <w:pStyle w:val="Heading2"/>
        <w:spacing w:before="0" w:line="480" w:lineRule="auto"/>
        <w:rPr>
          <w:rFonts w:ascii="Times New Roman" w:hAnsi="Times New Roman" w:cs="Times New Roman"/>
        </w:rPr>
      </w:pPr>
      <w:bookmarkStart w:id="4" w:name="_Toc520791977"/>
      <w:r w:rsidRPr="007C77DB">
        <w:rPr>
          <w:rFonts w:ascii="Times New Roman" w:hAnsi="Times New Roman" w:cs="Times New Roman"/>
        </w:rPr>
        <w:t>Marketing Mix</w:t>
      </w:r>
      <w:bookmarkEnd w:id="4"/>
    </w:p>
    <w:p w14:paraId="674F76A8" w14:textId="0C864D3F" w:rsidR="00B83C2D" w:rsidRPr="007C77DB" w:rsidRDefault="00B83C2D" w:rsidP="00F761A4">
      <w:pPr>
        <w:spacing w:after="0" w:line="480" w:lineRule="auto"/>
        <w:rPr>
          <w:rFonts w:ascii="Times New Roman" w:hAnsi="Times New Roman" w:cs="Times New Roman"/>
        </w:rPr>
      </w:pPr>
      <w:r w:rsidRPr="007C77DB">
        <w:rPr>
          <w:rFonts w:ascii="Times New Roman" w:hAnsi="Times New Roman" w:cs="Times New Roman"/>
        </w:rPr>
        <w:t>In accordance with</w:t>
      </w:r>
      <w:r w:rsidR="00CD45B9" w:rsidRPr="007C77DB">
        <w:rPr>
          <w:rFonts w:ascii="Times New Roman" w:hAnsi="Times New Roman" w:cs="Times New Roman"/>
          <w:lang w:val="en-GB"/>
        </w:rPr>
        <w:t xml:space="preserve"> Shaw</w:t>
      </w:r>
      <w:r w:rsidRPr="007C77DB">
        <w:rPr>
          <w:rFonts w:ascii="Times New Roman" w:hAnsi="Times New Roman" w:cs="Times New Roman"/>
        </w:rPr>
        <w:t xml:space="preserve"> (</w:t>
      </w:r>
      <w:r w:rsidR="00CD45B9" w:rsidRPr="007C77DB">
        <w:rPr>
          <w:rFonts w:ascii="Times New Roman" w:hAnsi="Times New Roman" w:cs="Times New Roman"/>
        </w:rPr>
        <w:t>2016</w:t>
      </w:r>
      <w:r w:rsidRPr="007C77DB">
        <w:rPr>
          <w:rFonts w:ascii="Times New Roman" w:hAnsi="Times New Roman" w:cs="Times New Roman"/>
        </w:rPr>
        <w:t xml:space="preserve">), the marketing mix is one of the fundamental concepts of marketing and it is applied by majority of the companies focused on marketing approach. The marketing mix is focused on 4P’s of marketing referring to </w:t>
      </w:r>
      <w:r w:rsidR="00DE74D1" w:rsidRPr="007C77DB">
        <w:rPr>
          <w:rFonts w:ascii="Times New Roman" w:hAnsi="Times New Roman" w:cs="Times New Roman"/>
        </w:rPr>
        <w:t xml:space="preserve">product, price, place and promotions. </w:t>
      </w:r>
      <w:r w:rsidR="000C3BE2" w:rsidRPr="007C77DB">
        <w:rPr>
          <w:rFonts w:ascii="Times New Roman" w:hAnsi="Times New Roman" w:cs="Times New Roman"/>
        </w:rPr>
        <w:t xml:space="preserve">The </w:t>
      </w:r>
      <w:r w:rsidR="006D3289">
        <w:rPr>
          <w:rFonts w:ascii="Times New Roman" w:hAnsi="Times New Roman" w:cs="Times New Roman"/>
        </w:rPr>
        <w:t>module</w:t>
      </w:r>
      <w:r w:rsidR="00FF1956">
        <w:rPr>
          <w:rFonts w:ascii="Times New Roman" w:hAnsi="Times New Roman" w:cs="Times New Roman"/>
        </w:rPr>
        <w:t xml:space="preserve"> discussions in w</w:t>
      </w:r>
      <w:r w:rsidR="000C3BE2" w:rsidRPr="007C77DB">
        <w:rPr>
          <w:rFonts w:ascii="Times New Roman" w:hAnsi="Times New Roman" w:cs="Times New Roman"/>
        </w:rPr>
        <w:t xml:space="preserve">eek 5 clearly reveal that the formation of marketing mix is crucial for the success of </w:t>
      </w:r>
      <w:r w:rsidR="008552C1" w:rsidRPr="007C77DB">
        <w:rPr>
          <w:rFonts w:ascii="Times New Roman" w:hAnsi="Times New Roman" w:cs="Times New Roman"/>
        </w:rPr>
        <w:t>a product or company as a whole because the customer relationship management and marketing mix are closely linked.</w:t>
      </w:r>
      <w:r w:rsidR="000C3BE2" w:rsidRPr="007C77DB">
        <w:rPr>
          <w:rFonts w:ascii="Times New Roman" w:hAnsi="Times New Roman" w:cs="Times New Roman"/>
        </w:rPr>
        <w:t xml:space="preserve"> </w:t>
      </w:r>
      <w:r w:rsidR="003A12BB" w:rsidRPr="007C77DB">
        <w:rPr>
          <w:rFonts w:ascii="Times New Roman" w:hAnsi="Times New Roman" w:cs="Times New Roman"/>
        </w:rPr>
        <w:t xml:space="preserve">As the business is a retail chain for cell phones and other technical products, its marketing mix has to be different when compared to businesses involved in manufacturing or services sector. </w:t>
      </w:r>
    </w:p>
    <w:p w14:paraId="6E87F893" w14:textId="521E5A40" w:rsidR="000C13CB" w:rsidRPr="007C77DB" w:rsidRDefault="00D37EEF" w:rsidP="00F761A4">
      <w:pPr>
        <w:pStyle w:val="ListParagraph"/>
        <w:numPr>
          <w:ilvl w:val="0"/>
          <w:numId w:val="1"/>
        </w:numPr>
        <w:spacing w:after="0" w:line="480" w:lineRule="auto"/>
        <w:rPr>
          <w:rFonts w:ascii="Times New Roman" w:hAnsi="Times New Roman" w:cs="Times New Roman"/>
          <w:b/>
        </w:rPr>
      </w:pPr>
      <w:r w:rsidRPr="007C77DB">
        <w:rPr>
          <w:rFonts w:ascii="Times New Roman" w:hAnsi="Times New Roman" w:cs="Times New Roman"/>
          <w:b/>
        </w:rPr>
        <w:t xml:space="preserve">Product: </w:t>
      </w:r>
      <w:r w:rsidRPr="007C77DB">
        <w:rPr>
          <w:rFonts w:ascii="Times New Roman" w:hAnsi="Times New Roman" w:cs="Times New Roman"/>
        </w:rPr>
        <w:t xml:space="preserve">The concept of product covers the range of products offered by Bell Canada and the brands that are made available at different stores of </w:t>
      </w:r>
      <w:r w:rsidR="006D3289">
        <w:rPr>
          <w:rFonts w:ascii="Times New Roman" w:hAnsi="Times New Roman" w:cs="Times New Roman"/>
        </w:rPr>
        <w:t xml:space="preserve">Bell Canada. </w:t>
      </w:r>
      <w:r w:rsidR="00BE6E6C" w:rsidRPr="007C77DB">
        <w:rPr>
          <w:rFonts w:ascii="Times New Roman" w:hAnsi="Times New Roman" w:cs="Times New Roman"/>
        </w:rPr>
        <w:t>Bell Canada offers mobile phones, TV, Internet and Home Phone Service suggesting a diversified product range with reference to telecommunication sector. As per the nature of pro</w:t>
      </w:r>
      <w:r w:rsidR="006D3289">
        <w:rPr>
          <w:rFonts w:ascii="Times New Roman" w:hAnsi="Times New Roman" w:cs="Times New Roman"/>
        </w:rPr>
        <w:t>ducts sold by Bell Canada, the C</w:t>
      </w:r>
      <w:r w:rsidR="00BE6E6C" w:rsidRPr="007C77DB">
        <w:rPr>
          <w:rFonts w:ascii="Times New Roman" w:hAnsi="Times New Roman" w:cs="Times New Roman"/>
        </w:rPr>
        <w:t xml:space="preserve">ompany is not involved in repackaging of the products and </w:t>
      </w:r>
      <w:r w:rsidR="006D3289">
        <w:rPr>
          <w:rFonts w:ascii="Times New Roman" w:hAnsi="Times New Roman" w:cs="Times New Roman"/>
        </w:rPr>
        <w:t>they are</w:t>
      </w:r>
      <w:r w:rsidR="00BE6E6C" w:rsidRPr="007C77DB">
        <w:rPr>
          <w:rFonts w:ascii="Times New Roman" w:hAnsi="Times New Roman" w:cs="Times New Roman"/>
        </w:rPr>
        <w:t xml:space="preserve"> sold </w:t>
      </w:r>
      <w:r w:rsidR="007932D4" w:rsidRPr="007C77DB">
        <w:rPr>
          <w:rFonts w:ascii="Times New Roman" w:hAnsi="Times New Roman" w:cs="Times New Roman"/>
        </w:rPr>
        <w:t>as presented b</w:t>
      </w:r>
      <w:r w:rsidR="00395333" w:rsidRPr="007C77DB">
        <w:rPr>
          <w:rFonts w:ascii="Times New Roman" w:hAnsi="Times New Roman" w:cs="Times New Roman"/>
        </w:rPr>
        <w:t xml:space="preserve">y their original manufacturers (MBA Skool, 2018). </w:t>
      </w:r>
    </w:p>
    <w:p w14:paraId="71580EAB" w14:textId="77777777" w:rsidR="00D37EEF" w:rsidRPr="007C77DB" w:rsidRDefault="00D37EEF" w:rsidP="00F761A4">
      <w:pPr>
        <w:pStyle w:val="ListParagraph"/>
        <w:numPr>
          <w:ilvl w:val="0"/>
          <w:numId w:val="1"/>
        </w:numPr>
        <w:spacing w:after="0" w:line="480" w:lineRule="auto"/>
        <w:rPr>
          <w:rFonts w:ascii="Times New Roman" w:hAnsi="Times New Roman" w:cs="Times New Roman"/>
          <w:b/>
        </w:rPr>
      </w:pPr>
      <w:r w:rsidRPr="007C77DB">
        <w:rPr>
          <w:rFonts w:ascii="Times New Roman" w:hAnsi="Times New Roman" w:cs="Times New Roman"/>
          <w:b/>
        </w:rPr>
        <w:lastRenderedPageBreak/>
        <w:t>Price</w:t>
      </w:r>
      <w:r w:rsidR="002C135B" w:rsidRPr="007C77DB">
        <w:rPr>
          <w:rFonts w:ascii="Times New Roman" w:hAnsi="Times New Roman" w:cs="Times New Roman"/>
          <w:b/>
        </w:rPr>
        <w:t xml:space="preserve">: </w:t>
      </w:r>
      <w:r w:rsidR="00196362" w:rsidRPr="007C77DB">
        <w:rPr>
          <w:rFonts w:ascii="Times New Roman" w:hAnsi="Times New Roman" w:cs="Times New Roman"/>
        </w:rPr>
        <w:t>Considering the nature of the business of Bell Canada, the Company is involved in “</w:t>
      </w:r>
      <w:r w:rsidR="00196362" w:rsidRPr="007C77DB">
        <w:rPr>
          <w:rFonts w:ascii="Times New Roman" w:hAnsi="Times New Roman" w:cs="Times New Roman"/>
          <w:b/>
        </w:rPr>
        <w:t>market penetration pricing</w:t>
      </w:r>
      <w:r w:rsidR="00196362" w:rsidRPr="007C77DB">
        <w:rPr>
          <w:rFonts w:ascii="Times New Roman" w:hAnsi="Times New Roman" w:cs="Times New Roman"/>
        </w:rPr>
        <w:t xml:space="preserve">” as the business aims to target people across Canada relating to different social classes and income groups. In the view of </w:t>
      </w:r>
      <w:r w:rsidR="00CD45B9" w:rsidRPr="007C77DB">
        <w:rPr>
          <w:rFonts w:ascii="Times New Roman" w:hAnsi="Times New Roman" w:cs="Times New Roman"/>
          <w:lang w:val="en-GB"/>
        </w:rPr>
        <w:t>Doyle and Stern</w:t>
      </w:r>
      <w:r w:rsidR="00CD45B9" w:rsidRPr="007C77DB">
        <w:rPr>
          <w:rFonts w:ascii="Times New Roman" w:hAnsi="Times New Roman" w:cs="Times New Roman"/>
        </w:rPr>
        <w:t xml:space="preserve"> </w:t>
      </w:r>
      <w:r w:rsidR="00196362" w:rsidRPr="007C77DB">
        <w:rPr>
          <w:rFonts w:ascii="Times New Roman" w:hAnsi="Times New Roman" w:cs="Times New Roman"/>
        </w:rPr>
        <w:t>(</w:t>
      </w:r>
      <w:r w:rsidR="00CD45B9" w:rsidRPr="007C77DB">
        <w:rPr>
          <w:rFonts w:ascii="Times New Roman" w:hAnsi="Times New Roman" w:cs="Times New Roman"/>
        </w:rPr>
        <w:t>2006</w:t>
      </w:r>
      <w:r w:rsidR="00196362" w:rsidRPr="007C77DB">
        <w:rPr>
          <w:rFonts w:ascii="Times New Roman" w:hAnsi="Times New Roman" w:cs="Times New Roman"/>
        </w:rPr>
        <w:t>), the market penetration pricing is the counter strategy of market ski</w:t>
      </w:r>
      <w:r w:rsidR="00672F53" w:rsidRPr="007C77DB">
        <w:rPr>
          <w:rFonts w:ascii="Times New Roman" w:hAnsi="Times New Roman" w:cs="Times New Roman"/>
        </w:rPr>
        <w:t>mmi</w:t>
      </w:r>
      <w:r w:rsidR="00165D7C" w:rsidRPr="007C77DB">
        <w:rPr>
          <w:rFonts w:ascii="Times New Roman" w:hAnsi="Times New Roman" w:cs="Times New Roman"/>
        </w:rPr>
        <w:t>ng pricing and it refers to catering the major chunk of target ma</w:t>
      </w:r>
      <w:r w:rsidR="003661FC" w:rsidRPr="007C77DB">
        <w:rPr>
          <w:rFonts w:ascii="Times New Roman" w:hAnsi="Times New Roman" w:cs="Times New Roman"/>
        </w:rPr>
        <w:t xml:space="preserve">rket by charging a lower price than competitors so that majority of the social and income groups can be targeted. </w:t>
      </w:r>
    </w:p>
    <w:p w14:paraId="5A37AC48" w14:textId="5B8E4678" w:rsidR="00014797" w:rsidRPr="007C77DB" w:rsidRDefault="00F57DB8" w:rsidP="00F761A4">
      <w:pPr>
        <w:pStyle w:val="ListParagraph"/>
        <w:numPr>
          <w:ilvl w:val="0"/>
          <w:numId w:val="1"/>
        </w:numPr>
        <w:spacing w:after="0" w:line="480" w:lineRule="auto"/>
        <w:rPr>
          <w:rFonts w:ascii="Times New Roman" w:hAnsi="Times New Roman" w:cs="Times New Roman"/>
          <w:b/>
        </w:rPr>
      </w:pPr>
      <w:r w:rsidRPr="007C77DB">
        <w:rPr>
          <w:rFonts w:ascii="Times New Roman" w:hAnsi="Times New Roman" w:cs="Times New Roman"/>
          <w:b/>
        </w:rPr>
        <w:t xml:space="preserve">Place: </w:t>
      </w:r>
      <w:r w:rsidRPr="007C77DB">
        <w:rPr>
          <w:rFonts w:ascii="Times New Roman" w:hAnsi="Times New Roman" w:cs="Times New Roman"/>
        </w:rPr>
        <w:t xml:space="preserve">The availability of </w:t>
      </w:r>
      <w:r w:rsidR="00C95D5B" w:rsidRPr="007C77DB">
        <w:rPr>
          <w:rFonts w:ascii="Times New Roman" w:hAnsi="Times New Roman" w:cs="Times New Roman"/>
        </w:rPr>
        <w:t xml:space="preserve">products in different </w:t>
      </w:r>
      <w:r w:rsidR="00DB66EE">
        <w:rPr>
          <w:rFonts w:ascii="Times New Roman" w:hAnsi="Times New Roman" w:cs="Times New Roman"/>
        </w:rPr>
        <w:t>provinces</w:t>
      </w:r>
      <w:r w:rsidR="00C95D5B" w:rsidRPr="007C77DB">
        <w:rPr>
          <w:rFonts w:ascii="Times New Roman" w:hAnsi="Times New Roman" w:cs="Times New Roman"/>
        </w:rPr>
        <w:t xml:space="preserve"> of Canada </w:t>
      </w:r>
      <w:r w:rsidR="00106584" w:rsidRPr="007C77DB">
        <w:rPr>
          <w:rFonts w:ascii="Times New Roman" w:hAnsi="Times New Roman" w:cs="Times New Roman"/>
        </w:rPr>
        <w:t>is another point of diffe</w:t>
      </w:r>
      <w:r w:rsidR="00283AF9" w:rsidRPr="007C77DB">
        <w:rPr>
          <w:rFonts w:ascii="Times New Roman" w:hAnsi="Times New Roman" w:cs="Times New Roman"/>
        </w:rPr>
        <w:t xml:space="preserve">rentiation </w:t>
      </w:r>
      <w:r w:rsidR="00AF43CD" w:rsidRPr="007C77DB">
        <w:rPr>
          <w:rFonts w:ascii="Times New Roman" w:hAnsi="Times New Roman" w:cs="Times New Roman"/>
        </w:rPr>
        <w:t>for Bell</w:t>
      </w:r>
      <w:r w:rsidR="00283AF9" w:rsidRPr="007C77DB">
        <w:rPr>
          <w:rFonts w:ascii="Times New Roman" w:hAnsi="Times New Roman" w:cs="Times New Roman"/>
        </w:rPr>
        <w:t xml:space="preserve"> Canada. As the products are placed across different cities of Canada, </w:t>
      </w:r>
      <w:r w:rsidR="000C64EB" w:rsidRPr="007C77DB">
        <w:rPr>
          <w:rFonts w:ascii="Times New Roman" w:hAnsi="Times New Roman" w:cs="Times New Roman"/>
        </w:rPr>
        <w:t xml:space="preserve">it offers a competitive edge </w:t>
      </w:r>
      <w:r w:rsidR="00AF43CD" w:rsidRPr="007C77DB">
        <w:rPr>
          <w:rFonts w:ascii="Times New Roman" w:hAnsi="Times New Roman" w:cs="Times New Roman"/>
        </w:rPr>
        <w:t>to Bell</w:t>
      </w:r>
      <w:r w:rsidR="000C64EB" w:rsidRPr="007C77DB">
        <w:rPr>
          <w:rFonts w:ascii="Times New Roman" w:hAnsi="Times New Roman" w:cs="Times New Roman"/>
        </w:rPr>
        <w:t xml:space="preserve"> Canada </w:t>
      </w:r>
      <w:r w:rsidR="00014797" w:rsidRPr="007C77DB">
        <w:rPr>
          <w:rFonts w:ascii="Times New Roman" w:hAnsi="Times New Roman" w:cs="Times New Roman"/>
        </w:rPr>
        <w:t xml:space="preserve">as the Company can target larger pool of target market due to awareness in different </w:t>
      </w:r>
      <w:r w:rsidR="00DB66EE">
        <w:rPr>
          <w:rFonts w:ascii="Times New Roman" w:hAnsi="Times New Roman" w:cs="Times New Roman"/>
        </w:rPr>
        <w:t>provinces</w:t>
      </w:r>
      <w:r w:rsidR="00014797" w:rsidRPr="007C77DB">
        <w:rPr>
          <w:rFonts w:ascii="Times New Roman" w:hAnsi="Times New Roman" w:cs="Times New Roman"/>
        </w:rPr>
        <w:t xml:space="preserve">. </w:t>
      </w:r>
    </w:p>
    <w:p w14:paraId="0D4E8F5C" w14:textId="2BED7C7F" w:rsidR="00EC2FA2" w:rsidRPr="007C77DB" w:rsidRDefault="00D37EEF" w:rsidP="00F761A4">
      <w:pPr>
        <w:pStyle w:val="ListParagraph"/>
        <w:numPr>
          <w:ilvl w:val="0"/>
          <w:numId w:val="1"/>
        </w:numPr>
        <w:spacing w:after="0" w:line="480" w:lineRule="auto"/>
        <w:rPr>
          <w:rFonts w:ascii="Times New Roman" w:hAnsi="Times New Roman" w:cs="Times New Roman"/>
          <w:b/>
        </w:rPr>
      </w:pPr>
      <w:r w:rsidRPr="007C77DB">
        <w:rPr>
          <w:rFonts w:ascii="Times New Roman" w:hAnsi="Times New Roman" w:cs="Times New Roman"/>
          <w:b/>
        </w:rPr>
        <w:t>Promotions</w:t>
      </w:r>
      <w:r w:rsidR="00014797" w:rsidRPr="007C77DB">
        <w:rPr>
          <w:rFonts w:ascii="Times New Roman" w:hAnsi="Times New Roman" w:cs="Times New Roman"/>
          <w:b/>
        </w:rPr>
        <w:t xml:space="preserve">: </w:t>
      </w:r>
      <w:r w:rsidR="00CA0420" w:rsidRPr="007C77DB">
        <w:rPr>
          <w:rFonts w:ascii="Times New Roman" w:hAnsi="Times New Roman" w:cs="Times New Roman"/>
        </w:rPr>
        <w:t xml:space="preserve">The promotions strategy is a key determinant of the sales generated by a business. </w:t>
      </w:r>
      <w:r w:rsidR="00D37464" w:rsidRPr="007C77DB">
        <w:rPr>
          <w:rFonts w:ascii="Times New Roman" w:hAnsi="Times New Roman" w:cs="Times New Roman"/>
        </w:rPr>
        <w:t xml:space="preserve">The promotions strategy employed by </w:t>
      </w:r>
      <w:r w:rsidR="00AF451F" w:rsidRPr="007C77DB">
        <w:rPr>
          <w:rFonts w:ascii="Times New Roman" w:hAnsi="Times New Roman" w:cs="Times New Roman"/>
        </w:rPr>
        <w:t>Bell Canada is focused on both</w:t>
      </w:r>
      <w:r w:rsidR="00DB66EE">
        <w:rPr>
          <w:rFonts w:ascii="Times New Roman" w:hAnsi="Times New Roman" w:cs="Times New Roman"/>
        </w:rPr>
        <w:t xml:space="preserve"> </w:t>
      </w:r>
      <w:r w:rsidR="00DB66EE" w:rsidRPr="007C77DB">
        <w:rPr>
          <w:rFonts w:ascii="Times New Roman" w:hAnsi="Times New Roman" w:cs="Times New Roman"/>
        </w:rPr>
        <w:t>Above The Line</w:t>
      </w:r>
      <w:r w:rsidR="00AF451F" w:rsidRPr="007C77DB">
        <w:rPr>
          <w:rFonts w:ascii="Times New Roman" w:hAnsi="Times New Roman" w:cs="Times New Roman"/>
        </w:rPr>
        <w:t xml:space="preserve"> </w:t>
      </w:r>
      <w:r w:rsidR="00DB66EE">
        <w:rPr>
          <w:rFonts w:ascii="Times New Roman" w:hAnsi="Times New Roman" w:cs="Times New Roman"/>
        </w:rPr>
        <w:t>(</w:t>
      </w:r>
      <w:r w:rsidR="00AF451F" w:rsidRPr="007C77DB">
        <w:rPr>
          <w:rFonts w:ascii="Times New Roman" w:hAnsi="Times New Roman" w:cs="Times New Roman"/>
        </w:rPr>
        <w:t>ATL</w:t>
      </w:r>
      <w:r w:rsidR="00DB66EE">
        <w:rPr>
          <w:rFonts w:ascii="Times New Roman" w:hAnsi="Times New Roman" w:cs="Times New Roman"/>
        </w:rPr>
        <w:t xml:space="preserve">) </w:t>
      </w:r>
      <w:r w:rsidR="00AF451F" w:rsidRPr="007C77DB">
        <w:rPr>
          <w:rFonts w:ascii="Times New Roman" w:hAnsi="Times New Roman" w:cs="Times New Roman"/>
        </w:rPr>
        <w:t xml:space="preserve">and </w:t>
      </w:r>
      <w:r w:rsidR="00DB66EE">
        <w:rPr>
          <w:rFonts w:ascii="Times New Roman" w:hAnsi="Times New Roman" w:cs="Times New Roman"/>
        </w:rPr>
        <w:t>Below The Line (</w:t>
      </w:r>
      <w:r w:rsidR="00AF451F" w:rsidRPr="007C77DB">
        <w:rPr>
          <w:rFonts w:ascii="Times New Roman" w:hAnsi="Times New Roman" w:cs="Times New Roman"/>
        </w:rPr>
        <w:t>BTL</w:t>
      </w:r>
      <w:r w:rsidR="00DB66EE">
        <w:rPr>
          <w:rFonts w:ascii="Times New Roman" w:hAnsi="Times New Roman" w:cs="Times New Roman"/>
        </w:rPr>
        <w:t>)</w:t>
      </w:r>
      <w:r w:rsidR="00DB66EE" w:rsidRPr="007C77DB">
        <w:rPr>
          <w:rFonts w:ascii="Times New Roman" w:hAnsi="Times New Roman" w:cs="Times New Roman"/>
        </w:rPr>
        <w:t xml:space="preserve"> activities</w:t>
      </w:r>
      <w:r w:rsidR="00AF451F" w:rsidRPr="007C77DB">
        <w:rPr>
          <w:rFonts w:ascii="Times New Roman" w:hAnsi="Times New Roman" w:cs="Times New Roman"/>
        </w:rPr>
        <w:t xml:space="preserve">; however, a major focus is placed upon the ATL activities as the business is involved in newspaper ads, radio ads and social media advertising. </w:t>
      </w:r>
      <w:r w:rsidR="009E74AC" w:rsidRPr="007C77DB">
        <w:rPr>
          <w:rFonts w:ascii="Times New Roman" w:hAnsi="Times New Roman" w:cs="Times New Roman"/>
        </w:rPr>
        <w:t xml:space="preserve">In addition, the BTL activities are conducted by means of </w:t>
      </w:r>
      <w:r w:rsidR="00A56E47" w:rsidRPr="007C77DB">
        <w:rPr>
          <w:rFonts w:ascii="Times New Roman" w:hAnsi="Times New Roman" w:cs="Times New Roman"/>
        </w:rPr>
        <w:t xml:space="preserve">promotional activities inside and outside shopping malls to ensure the customer engagement </w:t>
      </w:r>
      <w:r w:rsidR="009B0B44" w:rsidRPr="007C77DB">
        <w:rPr>
          <w:rFonts w:ascii="Times New Roman" w:hAnsi="Times New Roman" w:cs="Times New Roman"/>
        </w:rPr>
        <w:t>with the potential customers (MBA Skool, 2018).</w:t>
      </w:r>
    </w:p>
    <w:p w14:paraId="1CDF46A8" w14:textId="2C9972AE" w:rsidR="00EC2FA2" w:rsidRPr="007C77DB" w:rsidRDefault="00EC2FA2" w:rsidP="00F761A4">
      <w:pPr>
        <w:pStyle w:val="ListParagraph"/>
        <w:spacing w:after="0" w:line="480" w:lineRule="auto"/>
        <w:rPr>
          <w:rFonts w:ascii="Times New Roman" w:hAnsi="Times New Roman" w:cs="Times New Roman"/>
          <w:b/>
        </w:rPr>
      </w:pPr>
      <w:r w:rsidRPr="007C77DB">
        <w:rPr>
          <w:rFonts w:ascii="Times New Roman" w:hAnsi="Times New Roman" w:cs="Times New Roman"/>
        </w:rPr>
        <w:t xml:space="preserve">In order to further evaluate the marketing mix, the Company can consider the application of extended marketing mix which is based on 7P’s and is considered more effective in the modern </w:t>
      </w:r>
      <w:r w:rsidR="00A94E38" w:rsidRPr="007C77DB">
        <w:rPr>
          <w:rFonts w:ascii="Times New Roman" w:hAnsi="Times New Roman" w:cs="Times New Roman"/>
        </w:rPr>
        <w:t>era (Hollensen, 2010).</w:t>
      </w:r>
    </w:p>
    <w:p w14:paraId="3B426D90" w14:textId="66F4E6D2" w:rsidR="00FC2C0E" w:rsidRPr="007C77DB" w:rsidRDefault="00FC2C0E" w:rsidP="00F761A4">
      <w:pPr>
        <w:pStyle w:val="Heading2"/>
        <w:spacing w:before="0" w:line="480" w:lineRule="auto"/>
        <w:rPr>
          <w:rFonts w:ascii="Times New Roman" w:hAnsi="Times New Roman" w:cs="Times New Roman"/>
        </w:rPr>
      </w:pPr>
      <w:bookmarkStart w:id="5" w:name="_Toc520791978"/>
      <w:r w:rsidRPr="007C77DB">
        <w:rPr>
          <w:rFonts w:ascii="Times New Roman" w:hAnsi="Times New Roman" w:cs="Times New Roman"/>
        </w:rPr>
        <w:t xml:space="preserve">Strategy </w:t>
      </w:r>
      <w:r w:rsidR="00AF43CD" w:rsidRPr="007C77DB">
        <w:rPr>
          <w:rFonts w:ascii="Times New Roman" w:hAnsi="Times New Roman" w:cs="Times New Roman"/>
        </w:rPr>
        <w:t>of Bell</w:t>
      </w:r>
      <w:r w:rsidR="00850139" w:rsidRPr="007C77DB">
        <w:rPr>
          <w:rFonts w:ascii="Times New Roman" w:hAnsi="Times New Roman" w:cs="Times New Roman"/>
        </w:rPr>
        <w:t xml:space="preserve"> Canada and Its Competitive Edge</w:t>
      </w:r>
      <w:bookmarkEnd w:id="5"/>
    </w:p>
    <w:p w14:paraId="7E7211F0" w14:textId="2AEC416E" w:rsidR="00397AEB" w:rsidRPr="007C77DB" w:rsidRDefault="00850139" w:rsidP="00F761A4">
      <w:pPr>
        <w:spacing w:after="0" w:line="480" w:lineRule="auto"/>
        <w:rPr>
          <w:rFonts w:ascii="Times New Roman" w:hAnsi="Times New Roman" w:cs="Times New Roman"/>
        </w:rPr>
      </w:pPr>
      <w:r w:rsidRPr="007C77DB">
        <w:rPr>
          <w:rFonts w:ascii="Times New Roman" w:hAnsi="Times New Roman" w:cs="Times New Roman"/>
        </w:rPr>
        <w:t>In the view</w:t>
      </w:r>
      <w:r w:rsidR="00853790" w:rsidRPr="007C77DB">
        <w:rPr>
          <w:rFonts w:ascii="Times New Roman" w:hAnsi="Times New Roman" w:cs="Times New Roman"/>
        </w:rPr>
        <w:t xml:space="preserve"> of </w:t>
      </w:r>
      <w:r w:rsidR="00F22FA2" w:rsidRPr="007C77DB">
        <w:rPr>
          <w:rFonts w:ascii="Times New Roman" w:hAnsi="Times New Roman" w:cs="Times New Roman"/>
          <w:lang w:val="en-GB"/>
        </w:rPr>
        <w:t>Porter</w:t>
      </w:r>
      <w:r w:rsidR="00F22FA2" w:rsidRPr="007C77DB">
        <w:rPr>
          <w:rFonts w:ascii="Times New Roman" w:hAnsi="Times New Roman" w:cs="Times New Roman"/>
        </w:rPr>
        <w:t xml:space="preserve"> </w:t>
      </w:r>
      <w:r w:rsidR="00853790" w:rsidRPr="007C77DB">
        <w:rPr>
          <w:rFonts w:ascii="Times New Roman" w:hAnsi="Times New Roman" w:cs="Times New Roman"/>
        </w:rPr>
        <w:t>(</w:t>
      </w:r>
      <w:r w:rsidR="00F22FA2" w:rsidRPr="007C77DB">
        <w:rPr>
          <w:rFonts w:ascii="Times New Roman" w:hAnsi="Times New Roman" w:cs="Times New Roman"/>
        </w:rPr>
        <w:t>2007</w:t>
      </w:r>
      <w:r w:rsidR="00853790" w:rsidRPr="007C77DB">
        <w:rPr>
          <w:rFonts w:ascii="Times New Roman" w:hAnsi="Times New Roman" w:cs="Times New Roman"/>
        </w:rPr>
        <w:t xml:space="preserve">), the strategy referred by organization can be based on any </w:t>
      </w:r>
      <w:r w:rsidR="00AF43CD" w:rsidRPr="007C77DB">
        <w:rPr>
          <w:rFonts w:ascii="Times New Roman" w:hAnsi="Times New Roman" w:cs="Times New Roman"/>
        </w:rPr>
        <w:t>of Porter’s</w:t>
      </w:r>
      <w:r w:rsidR="00853790" w:rsidRPr="007C77DB">
        <w:rPr>
          <w:rFonts w:ascii="Times New Roman" w:hAnsi="Times New Roman" w:cs="Times New Roman"/>
        </w:rPr>
        <w:t xml:space="preserve"> generic strategies. One of these strategies is adopted to develop the competitive edge for </w:t>
      </w:r>
      <w:r w:rsidR="00853790" w:rsidRPr="007C77DB">
        <w:rPr>
          <w:rFonts w:ascii="Times New Roman" w:hAnsi="Times New Roman" w:cs="Times New Roman"/>
        </w:rPr>
        <w:lastRenderedPageBreak/>
        <w:t xml:space="preserve">any given business. </w:t>
      </w:r>
      <w:r w:rsidR="004778E8" w:rsidRPr="007C77DB">
        <w:rPr>
          <w:rFonts w:ascii="Times New Roman" w:hAnsi="Times New Roman" w:cs="Times New Roman"/>
        </w:rPr>
        <w:t xml:space="preserve">Four types of generic strategies have been proposed </w:t>
      </w:r>
      <w:r w:rsidR="00AF43CD" w:rsidRPr="007C77DB">
        <w:rPr>
          <w:rFonts w:ascii="Times New Roman" w:hAnsi="Times New Roman" w:cs="Times New Roman"/>
        </w:rPr>
        <w:t>by Porter</w:t>
      </w:r>
      <w:r w:rsidR="00B85E78" w:rsidRPr="007C77DB">
        <w:rPr>
          <w:rFonts w:ascii="Times New Roman" w:hAnsi="Times New Roman" w:cs="Times New Roman"/>
        </w:rPr>
        <w:t xml:space="preserve"> (2007)</w:t>
      </w:r>
      <w:r w:rsidR="004778E8" w:rsidRPr="007C77DB">
        <w:rPr>
          <w:rFonts w:ascii="Times New Roman" w:hAnsi="Times New Roman" w:cs="Times New Roman"/>
        </w:rPr>
        <w:t xml:space="preserve">, which can be generalized to any business operating in any segment </w:t>
      </w:r>
      <w:r w:rsidR="00E539E4" w:rsidRPr="007C77DB">
        <w:rPr>
          <w:rFonts w:ascii="Times New Roman" w:hAnsi="Times New Roman" w:cs="Times New Roman"/>
        </w:rPr>
        <w:t xml:space="preserve">or industry. </w:t>
      </w:r>
      <w:r w:rsidR="00BD48A1" w:rsidRPr="007C77DB">
        <w:rPr>
          <w:rFonts w:ascii="Times New Roman" w:hAnsi="Times New Roman" w:cs="Times New Roman"/>
        </w:rPr>
        <w:t xml:space="preserve">These strategies </w:t>
      </w:r>
      <w:r w:rsidR="00B612F3" w:rsidRPr="007C77DB">
        <w:rPr>
          <w:rFonts w:ascii="Times New Roman" w:hAnsi="Times New Roman" w:cs="Times New Roman"/>
        </w:rPr>
        <w:t>are</w:t>
      </w:r>
      <w:r w:rsidR="00397AEB" w:rsidRPr="007C77DB">
        <w:rPr>
          <w:rFonts w:ascii="Times New Roman" w:hAnsi="Times New Roman" w:cs="Times New Roman"/>
        </w:rPr>
        <w:t xml:space="preserve"> illustrated in the figure below:</w:t>
      </w:r>
    </w:p>
    <w:p w14:paraId="79272237" w14:textId="77777777" w:rsidR="000363CF" w:rsidRPr="007C77DB" w:rsidRDefault="00397AEB" w:rsidP="00F761A4">
      <w:pPr>
        <w:keepNext/>
        <w:spacing w:after="0" w:line="480" w:lineRule="auto"/>
        <w:jc w:val="center"/>
        <w:rPr>
          <w:rFonts w:ascii="Times New Roman" w:hAnsi="Times New Roman" w:cs="Times New Roman"/>
        </w:rPr>
      </w:pPr>
      <w:r w:rsidRPr="007C77DB">
        <w:rPr>
          <w:rFonts w:ascii="Times New Roman" w:hAnsi="Times New Roman" w:cs="Times New Roman"/>
          <w:noProof/>
        </w:rPr>
        <w:drawing>
          <wp:inline distT="0" distB="0" distL="0" distR="0" wp14:anchorId="6CB0D430" wp14:editId="56C919FD">
            <wp:extent cx="4397392" cy="3306726"/>
            <wp:effectExtent l="19050" t="19050" r="22225" b="27305"/>
            <wp:docPr id="3" name="Picture 3" descr="Image result for porter's generic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orter's generic strateg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99741" cy="3308492"/>
                    </a:xfrm>
                    <a:prstGeom prst="rect">
                      <a:avLst/>
                    </a:prstGeom>
                    <a:noFill/>
                    <a:ln>
                      <a:solidFill>
                        <a:schemeClr val="tx1"/>
                      </a:solidFill>
                    </a:ln>
                  </pic:spPr>
                </pic:pic>
              </a:graphicData>
            </a:graphic>
          </wp:inline>
        </w:drawing>
      </w:r>
    </w:p>
    <w:p w14:paraId="287C3C1F" w14:textId="6C5BC426" w:rsidR="00FA5A5F" w:rsidRPr="007C77DB" w:rsidRDefault="000363CF" w:rsidP="00F761A4">
      <w:pPr>
        <w:pStyle w:val="Caption"/>
        <w:spacing w:after="0" w:line="480" w:lineRule="auto"/>
        <w:jc w:val="center"/>
        <w:rPr>
          <w:rFonts w:ascii="Times New Roman" w:hAnsi="Times New Roman" w:cs="Times New Roman"/>
        </w:rPr>
      </w:pPr>
      <w:r w:rsidRPr="007C77DB">
        <w:rPr>
          <w:rFonts w:ascii="Times New Roman" w:hAnsi="Times New Roman" w:cs="Times New Roman"/>
        </w:rPr>
        <w:t xml:space="preserve">Figure </w:t>
      </w:r>
      <w:r w:rsidR="00ED50C0" w:rsidRPr="007C77DB">
        <w:rPr>
          <w:rFonts w:ascii="Times New Roman" w:hAnsi="Times New Roman" w:cs="Times New Roman"/>
          <w:noProof/>
        </w:rPr>
        <w:fldChar w:fldCharType="begin"/>
      </w:r>
      <w:r w:rsidR="00ED50C0" w:rsidRPr="007C77DB">
        <w:rPr>
          <w:rFonts w:ascii="Times New Roman" w:hAnsi="Times New Roman" w:cs="Times New Roman"/>
          <w:noProof/>
        </w:rPr>
        <w:instrText xml:space="preserve"> SEQ Figure \* ARABIC </w:instrText>
      </w:r>
      <w:r w:rsidR="00ED50C0" w:rsidRPr="007C77DB">
        <w:rPr>
          <w:rFonts w:ascii="Times New Roman" w:hAnsi="Times New Roman" w:cs="Times New Roman"/>
          <w:noProof/>
        </w:rPr>
        <w:fldChar w:fldCharType="separate"/>
      </w:r>
      <w:r w:rsidR="00A156F6">
        <w:rPr>
          <w:rFonts w:ascii="Times New Roman" w:hAnsi="Times New Roman" w:cs="Times New Roman"/>
          <w:noProof/>
        </w:rPr>
        <w:t>1</w:t>
      </w:r>
      <w:r w:rsidR="00ED50C0" w:rsidRPr="007C77DB">
        <w:rPr>
          <w:rFonts w:ascii="Times New Roman" w:hAnsi="Times New Roman" w:cs="Times New Roman"/>
          <w:noProof/>
        </w:rPr>
        <w:fldChar w:fldCharType="end"/>
      </w:r>
      <w:r w:rsidRPr="007C77DB">
        <w:rPr>
          <w:rFonts w:ascii="Times New Roman" w:hAnsi="Times New Roman" w:cs="Times New Roman"/>
        </w:rPr>
        <w:t xml:space="preserve"> - Porter's Generic </w:t>
      </w:r>
      <w:r w:rsidR="00FF1956" w:rsidRPr="007C77DB">
        <w:rPr>
          <w:rFonts w:ascii="Times New Roman" w:hAnsi="Times New Roman" w:cs="Times New Roman"/>
        </w:rPr>
        <w:t>Strategies</w:t>
      </w:r>
      <w:r w:rsidR="00FF1956">
        <w:rPr>
          <w:rFonts w:ascii="Times New Roman" w:hAnsi="Times New Roman" w:cs="Times New Roman"/>
        </w:rPr>
        <w:t xml:space="preserve"> (Porter, 2007)</w:t>
      </w:r>
      <w:r w:rsidR="00B85E78" w:rsidRPr="007C77DB">
        <w:rPr>
          <w:rFonts w:ascii="Times New Roman" w:hAnsi="Times New Roman" w:cs="Times New Roman"/>
        </w:rPr>
        <w:t xml:space="preserve"> </w:t>
      </w:r>
    </w:p>
    <w:p w14:paraId="7815B460" w14:textId="56390A21" w:rsidR="00FC2C0E" w:rsidRPr="007C77DB" w:rsidRDefault="0087463B" w:rsidP="00F761A4">
      <w:pPr>
        <w:spacing w:after="0" w:line="480" w:lineRule="auto"/>
        <w:rPr>
          <w:rFonts w:ascii="Times New Roman" w:hAnsi="Times New Roman" w:cs="Times New Roman"/>
        </w:rPr>
      </w:pPr>
      <w:r w:rsidRPr="007C77DB">
        <w:rPr>
          <w:rFonts w:ascii="Times New Roman" w:hAnsi="Times New Roman" w:cs="Times New Roman"/>
        </w:rPr>
        <w:t>Further, the discussion</w:t>
      </w:r>
      <w:r w:rsidR="00FF1956">
        <w:rPr>
          <w:rFonts w:ascii="Times New Roman" w:hAnsi="Times New Roman" w:cs="Times New Roman"/>
        </w:rPr>
        <w:t>s</w:t>
      </w:r>
      <w:r w:rsidRPr="007C77DB">
        <w:rPr>
          <w:rFonts w:ascii="Times New Roman" w:hAnsi="Times New Roman" w:cs="Times New Roman"/>
        </w:rPr>
        <w:t xml:space="preserve"> in </w:t>
      </w:r>
      <w:r w:rsidR="00FF1956">
        <w:rPr>
          <w:rFonts w:ascii="Times New Roman" w:hAnsi="Times New Roman" w:cs="Times New Roman"/>
        </w:rPr>
        <w:t>module</w:t>
      </w:r>
      <w:r w:rsidRPr="007C77DB">
        <w:rPr>
          <w:rFonts w:ascii="Times New Roman" w:hAnsi="Times New Roman" w:cs="Times New Roman"/>
        </w:rPr>
        <w:t xml:space="preserve"> forum in </w:t>
      </w:r>
      <w:r w:rsidR="00FF1956">
        <w:rPr>
          <w:rFonts w:ascii="Times New Roman" w:hAnsi="Times New Roman" w:cs="Times New Roman"/>
        </w:rPr>
        <w:t>w</w:t>
      </w:r>
      <w:r w:rsidRPr="007C77DB">
        <w:rPr>
          <w:rFonts w:ascii="Times New Roman" w:hAnsi="Times New Roman" w:cs="Times New Roman"/>
        </w:rPr>
        <w:t xml:space="preserve">eek 7 by Nick Batty reveal that the disruptive change in products or the transformational change is highly important in developing the competitive edge for a business. </w:t>
      </w:r>
      <w:r w:rsidR="00E1131A" w:rsidRPr="007C77DB">
        <w:rPr>
          <w:rFonts w:ascii="Times New Roman" w:hAnsi="Times New Roman" w:cs="Times New Roman"/>
        </w:rPr>
        <w:t xml:space="preserve">However, every business is not able to undertake this sort of transformational change as experienced over the years. </w:t>
      </w:r>
      <w:r w:rsidR="001C0E21" w:rsidRPr="007C77DB">
        <w:rPr>
          <w:rFonts w:ascii="Times New Roman" w:hAnsi="Times New Roman" w:cs="Times New Roman"/>
        </w:rPr>
        <w:t xml:space="preserve">Considering the nature of the industry and business model of Bell Canada, it can be illustrated </w:t>
      </w:r>
      <w:r w:rsidR="00AF43CD" w:rsidRPr="007C77DB">
        <w:rPr>
          <w:rFonts w:ascii="Times New Roman" w:hAnsi="Times New Roman" w:cs="Times New Roman"/>
        </w:rPr>
        <w:t>that Bell</w:t>
      </w:r>
      <w:r w:rsidR="001C0E21" w:rsidRPr="007C77DB">
        <w:rPr>
          <w:rFonts w:ascii="Times New Roman" w:hAnsi="Times New Roman" w:cs="Times New Roman"/>
        </w:rPr>
        <w:t xml:space="preserve"> Canada has undertaken low cost leadership to ensure that </w:t>
      </w:r>
      <w:r w:rsidR="00FF1956">
        <w:rPr>
          <w:rFonts w:ascii="Times New Roman" w:hAnsi="Times New Roman" w:cs="Times New Roman"/>
        </w:rPr>
        <w:t>its</w:t>
      </w:r>
      <w:r w:rsidR="001C0E21" w:rsidRPr="007C77DB">
        <w:rPr>
          <w:rFonts w:ascii="Times New Roman" w:hAnsi="Times New Roman" w:cs="Times New Roman"/>
        </w:rPr>
        <w:t xml:space="preserve"> costs </w:t>
      </w:r>
      <w:r w:rsidR="00784327" w:rsidRPr="007C77DB">
        <w:rPr>
          <w:rFonts w:ascii="Times New Roman" w:hAnsi="Times New Roman" w:cs="Times New Roman"/>
        </w:rPr>
        <w:t xml:space="preserve">are lower than the industry peers and </w:t>
      </w:r>
      <w:r w:rsidR="00FF1956">
        <w:rPr>
          <w:rFonts w:ascii="Times New Roman" w:hAnsi="Times New Roman" w:cs="Times New Roman"/>
        </w:rPr>
        <w:t>it</w:t>
      </w:r>
      <w:r w:rsidR="00784327" w:rsidRPr="007C77DB">
        <w:rPr>
          <w:rFonts w:ascii="Times New Roman" w:hAnsi="Times New Roman" w:cs="Times New Roman"/>
        </w:rPr>
        <w:t xml:space="preserve"> can charge a lower price as a result. </w:t>
      </w:r>
      <w:r w:rsidR="00D83C52" w:rsidRPr="007C77DB">
        <w:rPr>
          <w:rFonts w:ascii="Times New Roman" w:hAnsi="Times New Roman" w:cs="Times New Roman"/>
        </w:rPr>
        <w:t xml:space="preserve">In addition to the pursuance of low cost leadership strategy, </w:t>
      </w:r>
      <w:r w:rsidR="00C67906" w:rsidRPr="007C77DB">
        <w:rPr>
          <w:rFonts w:ascii="Times New Roman" w:hAnsi="Times New Roman" w:cs="Times New Roman"/>
        </w:rPr>
        <w:t xml:space="preserve">the </w:t>
      </w:r>
      <w:r w:rsidR="00FF1956">
        <w:rPr>
          <w:rFonts w:ascii="Times New Roman" w:hAnsi="Times New Roman" w:cs="Times New Roman"/>
        </w:rPr>
        <w:t>C</w:t>
      </w:r>
      <w:r w:rsidR="00C67906" w:rsidRPr="007C77DB">
        <w:rPr>
          <w:rFonts w:ascii="Times New Roman" w:hAnsi="Times New Roman" w:cs="Times New Roman"/>
        </w:rPr>
        <w:t>ompany also pursues</w:t>
      </w:r>
      <w:r w:rsidR="005101FE" w:rsidRPr="007C77DB">
        <w:rPr>
          <w:rFonts w:ascii="Times New Roman" w:hAnsi="Times New Roman" w:cs="Times New Roman"/>
        </w:rPr>
        <w:t xml:space="preserve"> differentiation in terms of its marketing and promotions strategy in particular.</w:t>
      </w:r>
      <w:r w:rsidR="00EF24FD" w:rsidRPr="007C77DB">
        <w:rPr>
          <w:rFonts w:ascii="Times New Roman" w:hAnsi="Times New Roman" w:cs="Times New Roman"/>
        </w:rPr>
        <w:t xml:space="preserve">  Bell Canada promotes its products by a combination of ATL and BTL activities; however, its key competitors</w:t>
      </w:r>
      <w:r w:rsidR="00135C0D" w:rsidRPr="007C77DB">
        <w:rPr>
          <w:rFonts w:ascii="Times New Roman" w:hAnsi="Times New Roman" w:cs="Times New Roman"/>
        </w:rPr>
        <w:t xml:space="preserve"> i.e. other telecom retail chains</w:t>
      </w:r>
      <w:r w:rsidR="00EF24FD" w:rsidRPr="007C77DB">
        <w:rPr>
          <w:rFonts w:ascii="Times New Roman" w:hAnsi="Times New Roman" w:cs="Times New Roman"/>
        </w:rPr>
        <w:t xml:space="preserve"> have no or very little involvement in the </w:t>
      </w:r>
      <w:r w:rsidR="00135C0D" w:rsidRPr="007C77DB">
        <w:rPr>
          <w:rFonts w:ascii="Times New Roman" w:hAnsi="Times New Roman" w:cs="Times New Roman"/>
        </w:rPr>
        <w:t xml:space="preserve">BTL </w:t>
      </w:r>
      <w:r w:rsidR="00135C0D" w:rsidRPr="007C77DB">
        <w:rPr>
          <w:rFonts w:ascii="Times New Roman" w:hAnsi="Times New Roman" w:cs="Times New Roman"/>
        </w:rPr>
        <w:lastRenderedPageBreak/>
        <w:t xml:space="preserve">activities. </w:t>
      </w:r>
      <w:r w:rsidR="006932C5" w:rsidRPr="007C77DB">
        <w:rPr>
          <w:rFonts w:ascii="Times New Roman" w:hAnsi="Times New Roman" w:cs="Times New Roman"/>
        </w:rPr>
        <w:t xml:space="preserve">Therefore, it can be highlighted that the generic strategy opted by Bell Canada is a combination of </w:t>
      </w:r>
      <w:r w:rsidR="00E72AD8" w:rsidRPr="007C77DB">
        <w:rPr>
          <w:rFonts w:ascii="Times New Roman" w:hAnsi="Times New Roman" w:cs="Times New Roman"/>
        </w:rPr>
        <w:t>low cost leadership and differentiation as illustrated from th</w:t>
      </w:r>
      <w:r w:rsidR="002E5553" w:rsidRPr="007C77DB">
        <w:rPr>
          <w:rFonts w:ascii="Times New Roman" w:hAnsi="Times New Roman" w:cs="Times New Roman"/>
        </w:rPr>
        <w:t>e discussion and analysis above (</w:t>
      </w:r>
      <w:r w:rsidR="00FE0AE1" w:rsidRPr="007C77DB">
        <w:rPr>
          <w:rFonts w:ascii="Times New Roman" w:hAnsi="Times New Roman" w:cs="Times New Roman"/>
        </w:rPr>
        <w:t>Management Paradise, 2018</w:t>
      </w:r>
      <w:r w:rsidR="002E5553" w:rsidRPr="007C77DB">
        <w:rPr>
          <w:rFonts w:ascii="Times New Roman" w:hAnsi="Times New Roman" w:cs="Times New Roman"/>
        </w:rPr>
        <w:t>).</w:t>
      </w:r>
      <w:r w:rsidR="00B85E78" w:rsidRPr="007C77DB">
        <w:rPr>
          <w:rFonts w:ascii="Times New Roman" w:hAnsi="Times New Roman" w:cs="Times New Roman"/>
        </w:rPr>
        <w:t xml:space="preserve"> </w:t>
      </w:r>
      <w:r w:rsidR="00FF1956">
        <w:rPr>
          <w:rFonts w:ascii="Times New Roman" w:hAnsi="Times New Roman" w:cs="Times New Roman"/>
        </w:rPr>
        <w:t>The</w:t>
      </w:r>
      <w:r w:rsidR="00631ABF" w:rsidRPr="007C77DB">
        <w:rPr>
          <w:rFonts w:ascii="Times New Roman" w:hAnsi="Times New Roman" w:cs="Times New Roman"/>
        </w:rPr>
        <w:t xml:space="preserve"> table below compares the marketing strategy of key competitors of Bell Canada</w:t>
      </w:r>
      <w:r w:rsidR="00FF1956">
        <w:rPr>
          <w:rFonts w:ascii="Times New Roman" w:hAnsi="Times New Roman" w:cs="Times New Roman"/>
        </w:rPr>
        <w:t xml:space="preserve"> with the Company</w:t>
      </w:r>
      <w:r w:rsidR="00631ABF" w:rsidRPr="007C77DB">
        <w:rPr>
          <w:rFonts w:ascii="Times New Roman" w:hAnsi="Times New Roman" w:cs="Times New Roman"/>
        </w:rPr>
        <w:t>:</w:t>
      </w:r>
    </w:p>
    <w:tbl>
      <w:tblPr>
        <w:tblStyle w:val="TableGrid"/>
        <w:tblW w:w="0" w:type="auto"/>
        <w:tblLook w:val="04A0" w:firstRow="1" w:lastRow="0" w:firstColumn="1" w:lastColumn="0" w:noHBand="0" w:noVBand="1"/>
      </w:tblPr>
      <w:tblGrid>
        <w:gridCol w:w="4675"/>
        <w:gridCol w:w="4675"/>
      </w:tblGrid>
      <w:tr w:rsidR="004C6F80" w:rsidRPr="007C77DB" w14:paraId="2DA9E9E3" w14:textId="77777777" w:rsidTr="00FF1956">
        <w:trPr>
          <w:trHeight w:val="395"/>
        </w:trPr>
        <w:tc>
          <w:tcPr>
            <w:tcW w:w="4675" w:type="dxa"/>
            <w:vAlign w:val="center"/>
          </w:tcPr>
          <w:p w14:paraId="22102C0F" w14:textId="196E5F57" w:rsidR="004C6F80" w:rsidRPr="007C77DB" w:rsidRDefault="004C6F80" w:rsidP="00FF1956">
            <w:pPr>
              <w:spacing w:after="0" w:line="480" w:lineRule="auto"/>
              <w:jc w:val="center"/>
              <w:rPr>
                <w:rFonts w:ascii="Times New Roman" w:hAnsi="Times New Roman" w:cs="Times New Roman"/>
                <w:b/>
              </w:rPr>
            </w:pPr>
            <w:r w:rsidRPr="007C77DB">
              <w:rPr>
                <w:rFonts w:ascii="Times New Roman" w:hAnsi="Times New Roman" w:cs="Times New Roman"/>
                <w:b/>
              </w:rPr>
              <w:t>Competitor</w:t>
            </w:r>
          </w:p>
        </w:tc>
        <w:tc>
          <w:tcPr>
            <w:tcW w:w="4675" w:type="dxa"/>
            <w:vAlign w:val="center"/>
          </w:tcPr>
          <w:p w14:paraId="6177028E" w14:textId="3A4C4E3E" w:rsidR="004C6F80" w:rsidRPr="007C77DB" w:rsidRDefault="004C6F80" w:rsidP="00FF1956">
            <w:pPr>
              <w:spacing w:after="0" w:line="480" w:lineRule="auto"/>
              <w:jc w:val="center"/>
              <w:rPr>
                <w:rFonts w:ascii="Times New Roman" w:hAnsi="Times New Roman" w:cs="Times New Roman"/>
                <w:b/>
              </w:rPr>
            </w:pPr>
            <w:r w:rsidRPr="007C77DB">
              <w:rPr>
                <w:rFonts w:ascii="Times New Roman" w:hAnsi="Times New Roman" w:cs="Times New Roman"/>
                <w:b/>
              </w:rPr>
              <w:t>Marketing Strategy</w:t>
            </w:r>
          </w:p>
        </w:tc>
      </w:tr>
      <w:tr w:rsidR="004C6F80" w:rsidRPr="007C77DB" w14:paraId="614B23DC" w14:textId="77777777" w:rsidTr="004C6F80">
        <w:tc>
          <w:tcPr>
            <w:tcW w:w="4675" w:type="dxa"/>
          </w:tcPr>
          <w:p w14:paraId="6A7E7D4F" w14:textId="654683EE" w:rsidR="004C6F80" w:rsidRPr="007C77DB" w:rsidRDefault="00B14778" w:rsidP="00F761A4">
            <w:pPr>
              <w:spacing w:after="0" w:line="480" w:lineRule="auto"/>
              <w:rPr>
                <w:rFonts w:ascii="Times New Roman" w:hAnsi="Times New Roman" w:cs="Times New Roman"/>
              </w:rPr>
            </w:pPr>
            <w:r w:rsidRPr="007C77DB">
              <w:rPr>
                <w:rFonts w:ascii="Times New Roman" w:hAnsi="Times New Roman" w:cs="Times New Roman"/>
              </w:rPr>
              <w:t>Rogers</w:t>
            </w:r>
            <w:r w:rsidR="00FF1956">
              <w:rPr>
                <w:rFonts w:ascii="Times New Roman" w:hAnsi="Times New Roman" w:cs="Times New Roman"/>
              </w:rPr>
              <w:t xml:space="preserve"> Communication</w:t>
            </w:r>
          </w:p>
        </w:tc>
        <w:tc>
          <w:tcPr>
            <w:tcW w:w="4675" w:type="dxa"/>
          </w:tcPr>
          <w:p w14:paraId="119A235B" w14:textId="4CDC72A1" w:rsidR="004C6F80" w:rsidRPr="007C77DB" w:rsidRDefault="00115184" w:rsidP="00F761A4">
            <w:pPr>
              <w:spacing w:after="0" w:line="480" w:lineRule="auto"/>
              <w:rPr>
                <w:rFonts w:ascii="Times New Roman" w:hAnsi="Times New Roman" w:cs="Times New Roman"/>
              </w:rPr>
            </w:pPr>
            <w:r w:rsidRPr="007C77DB">
              <w:rPr>
                <w:rFonts w:ascii="Times New Roman" w:hAnsi="Times New Roman" w:cs="Times New Roman"/>
              </w:rPr>
              <w:t xml:space="preserve">Involved in extensive </w:t>
            </w:r>
            <w:r w:rsidR="00685377" w:rsidRPr="007C77DB">
              <w:rPr>
                <w:rFonts w:ascii="Times New Roman" w:hAnsi="Times New Roman" w:cs="Times New Roman"/>
              </w:rPr>
              <w:t xml:space="preserve">advertising but no involvement in BTL after the </w:t>
            </w:r>
            <w:r w:rsidR="00840AC1" w:rsidRPr="007C77DB">
              <w:rPr>
                <w:rFonts w:ascii="Times New Roman" w:hAnsi="Times New Roman" w:cs="Times New Roman"/>
              </w:rPr>
              <w:t>new CEO has taken charge (</w:t>
            </w:r>
            <w:r w:rsidR="00840AC1" w:rsidRPr="007C77DB">
              <w:rPr>
                <w:rFonts w:ascii="Times New Roman" w:hAnsi="Times New Roman" w:cs="Times New Roman"/>
                <w:lang w:val="en-GB"/>
              </w:rPr>
              <w:t>Blinch, 2017).</w:t>
            </w:r>
            <w:r w:rsidR="005B1896" w:rsidRPr="007C77DB">
              <w:rPr>
                <w:rFonts w:ascii="Times New Roman" w:hAnsi="Times New Roman" w:cs="Times New Roman"/>
                <w:lang w:val="en-GB"/>
              </w:rPr>
              <w:t xml:space="preserve"> It highlights that Bell</w:t>
            </w:r>
            <w:r w:rsidR="003F0186">
              <w:rPr>
                <w:rFonts w:ascii="Times New Roman" w:hAnsi="Times New Roman" w:cs="Times New Roman"/>
                <w:lang w:val="en-GB"/>
              </w:rPr>
              <w:t xml:space="preserve"> Canada</w:t>
            </w:r>
            <w:r w:rsidR="005B1896" w:rsidRPr="007C77DB">
              <w:rPr>
                <w:rFonts w:ascii="Times New Roman" w:hAnsi="Times New Roman" w:cs="Times New Roman"/>
                <w:lang w:val="en-GB"/>
              </w:rPr>
              <w:t xml:space="preserve">’s competitive advantage relating to focus on BTL activities is existent. </w:t>
            </w:r>
          </w:p>
        </w:tc>
      </w:tr>
      <w:tr w:rsidR="004C6F80" w:rsidRPr="007C77DB" w14:paraId="49F7E3B3" w14:textId="77777777" w:rsidTr="004C6F80">
        <w:tc>
          <w:tcPr>
            <w:tcW w:w="4675" w:type="dxa"/>
          </w:tcPr>
          <w:p w14:paraId="1AABABE8" w14:textId="63655900" w:rsidR="004C6F80" w:rsidRPr="007C77DB" w:rsidRDefault="00B14778" w:rsidP="00F761A4">
            <w:pPr>
              <w:spacing w:after="0" w:line="480" w:lineRule="auto"/>
              <w:rPr>
                <w:rFonts w:ascii="Times New Roman" w:hAnsi="Times New Roman" w:cs="Times New Roman"/>
              </w:rPr>
            </w:pPr>
            <w:r w:rsidRPr="007C77DB">
              <w:rPr>
                <w:rFonts w:ascii="Times New Roman" w:hAnsi="Times New Roman" w:cs="Times New Roman"/>
              </w:rPr>
              <w:t>Telus Corporation</w:t>
            </w:r>
          </w:p>
        </w:tc>
        <w:tc>
          <w:tcPr>
            <w:tcW w:w="4675" w:type="dxa"/>
          </w:tcPr>
          <w:p w14:paraId="46EE95DC" w14:textId="4418E7C7" w:rsidR="004C6F80" w:rsidRPr="007C77DB" w:rsidRDefault="00171411" w:rsidP="00F761A4">
            <w:pPr>
              <w:spacing w:after="0" w:line="480" w:lineRule="auto"/>
              <w:rPr>
                <w:rFonts w:ascii="Times New Roman" w:hAnsi="Times New Roman" w:cs="Times New Roman"/>
              </w:rPr>
            </w:pPr>
            <w:r w:rsidRPr="007C77DB">
              <w:rPr>
                <w:rFonts w:ascii="Times New Roman" w:hAnsi="Times New Roman" w:cs="Times New Roman"/>
              </w:rPr>
              <w:t>Telus Corporation has a marketing strategy highly focused on customers and it achieves the marketing objectives by advertising on traditional and digital mediums of marketing (</w:t>
            </w:r>
            <w:r w:rsidR="00902DB5" w:rsidRPr="007C77DB">
              <w:rPr>
                <w:rFonts w:ascii="Times New Roman" w:hAnsi="Times New Roman" w:cs="Times New Roman"/>
              </w:rPr>
              <w:t>Telus Corporation, 2018</w:t>
            </w:r>
            <w:r w:rsidRPr="007C77DB">
              <w:rPr>
                <w:rFonts w:ascii="Times New Roman" w:hAnsi="Times New Roman" w:cs="Times New Roman"/>
              </w:rPr>
              <w:t>).</w:t>
            </w:r>
            <w:r w:rsidR="00902DB5" w:rsidRPr="007C77DB">
              <w:rPr>
                <w:rFonts w:ascii="Times New Roman" w:hAnsi="Times New Roman" w:cs="Times New Roman"/>
              </w:rPr>
              <w:t xml:space="preserve"> It also implies an absence or lack of BTL activities on part of Telus Corporation.</w:t>
            </w:r>
          </w:p>
        </w:tc>
      </w:tr>
    </w:tbl>
    <w:p w14:paraId="3A18F59B" w14:textId="77777777" w:rsidR="00A716F4" w:rsidRPr="007C77DB" w:rsidRDefault="00A716F4" w:rsidP="00F761A4">
      <w:pPr>
        <w:spacing w:after="0" w:line="480" w:lineRule="auto"/>
        <w:rPr>
          <w:rFonts w:ascii="Times New Roman" w:hAnsi="Times New Roman" w:cs="Times New Roman"/>
        </w:rPr>
      </w:pPr>
    </w:p>
    <w:p w14:paraId="73B5AF66" w14:textId="77777777" w:rsidR="00783CA0" w:rsidRPr="007C77DB" w:rsidRDefault="005914D3" w:rsidP="00F761A4">
      <w:pPr>
        <w:pStyle w:val="Heading1"/>
        <w:spacing w:before="0" w:line="480" w:lineRule="auto"/>
        <w:rPr>
          <w:rFonts w:ascii="Times New Roman" w:hAnsi="Times New Roman" w:cs="Times New Roman"/>
        </w:rPr>
      </w:pPr>
      <w:bookmarkStart w:id="6" w:name="_Toc520791979"/>
      <w:r w:rsidRPr="007C77DB">
        <w:rPr>
          <w:rFonts w:ascii="Times New Roman" w:hAnsi="Times New Roman" w:cs="Times New Roman"/>
        </w:rPr>
        <w:t>Segment</w:t>
      </w:r>
      <w:r w:rsidR="00071143" w:rsidRPr="007C77DB">
        <w:rPr>
          <w:rFonts w:ascii="Times New Roman" w:hAnsi="Times New Roman" w:cs="Times New Roman"/>
        </w:rPr>
        <w:t>ation, Targeting and Positioning (STP)</w:t>
      </w:r>
      <w:bookmarkEnd w:id="6"/>
    </w:p>
    <w:p w14:paraId="1C16C4E2" w14:textId="701EF730" w:rsidR="001643D7" w:rsidRPr="007C77DB" w:rsidRDefault="00071143" w:rsidP="00F761A4">
      <w:pPr>
        <w:spacing w:after="0" w:line="480" w:lineRule="auto"/>
        <w:rPr>
          <w:rFonts w:ascii="Times New Roman" w:hAnsi="Times New Roman" w:cs="Times New Roman"/>
        </w:rPr>
      </w:pPr>
      <w:r w:rsidRPr="007C77DB">
        <w:rPr>
          <w:rFonts w:ascii="Times New Roman" w:hAnsi="Times New Roman" w:cs="Times New Roman"/>
        </w:rPr>
        <w:t>STP is a marketing process focused on segmenting the market, selecting</w:t>
      </w:r>
      <w:r w:rsidR="004958C3">
        <w:rPr>
          <w:rFonts w:ascii="Times New Roman" w:hAnsi="Times New Roman" w:cs="Times New Roman"/>
        </w:rPr>
        <w:t xml:space="preserve"> the target market and determining</w:t>
      </w:r>
      <w:r w:rsidRPr="007C77DB">
        <w:rPr>
          <w:rFonts w:ascii="Times New Roman" w:hAnsi="Times New Roman" w:cs="Times New Roman"/>
        </w:rPr>
        <w:t xml:space="preserve"> appropriate positioning for the business as to how the product is going to be placed in the minds of target consumers. </w:t>
      </w:r>
      <w:r w:rsidR="00C117D5" w:rsidRPr="007C77DB">
        <w:rPr>
          <w:rFonts w:ascii="Times New Roman" w:hAnsi="Times New Roman" w:cs="Times New Roman"/>
        </w:rPr>
        <w:t xml:space="preserve">The segmentation </w:t>
      </w:r>
      <w:r w:rsidR="000A5397" w:rsidRPr="007C77DB">
        <w:rPr>
          <w:rFonts w:ascii="Times New Roman" w:hAnsi="Times New Roman" w:cs="Times New Roman"/>
        </w:rPr>
        <w:t xml:space="preserve">is performed on the basis of different factors and is used to divide a potential market in different divisions and then the business targets one or </w:t>
      </w:r>
      <w:r w:rsidR="000A5397" w:rsidRPr="007C77DB">
        <w:rPr>
          <w:rFonts w:ascii="Times New Roman" w:hAnsi="Times New Roman" w:cs="Times New Roman"/>
        </w:rPr>
        <w:lastRenderedPageBreak/>
        <w:t>few of those to select the target market. Lastly, a positioning is developed considering the target market</w:t>
      </w:r>
      <w:r w:rsidR="00F45A69" w:rsidRPr="007C77DB">
        <w:rPr>
          <w:rFonts w:ascii="Times New Roman" w:hAnsi="Times New Roman" w:cs="Times New Roman"/>
        </w:rPr>
        <w:t xml:space="preserve"> in </w:t>
      </w:r>
      <w:r w:rsidR="000A5397" w:rsidRPr="007C77DB">
        <w:rPr>
          <w:rFonts w:ascii="Times New Roman" w:hAnsi="Times New Roman" w:cs="Times New Roman"/>
        </w:rPr>
        <w:t>view</w:t>
      </w:r>
      <w:r w:rsidR="00F45A69" w:rsidRPr="007C77DB">
        <w:rPr>
          <w:rFonts w:ascii="Times New Roman" w:hAnsi="Times New Roman" w:cs="Times New Roman"/>
          <w:lang w:val="en-GB"/>
        </w:rPr>
        <w:t xml:space="preserve"> (</w:t>
      </w:r>
      <w:r w:rsidR="00355FE1" w:rsidRPr="007C77DB">
        <w:rPr>
          <w:rFonts w:ascii="Times New Roman" w:hAnsi="Times New Roman" w:cs="Times New Roman"/>
          <w:lang w:val="en-GB"/>
        </w:rPr>
        <w:t>Kotler and Keller</w:t>
      </w:r>
      <w:r w:rsidR="00F45A69" w:rsidRPr="007C77DB">
        <w:rPr>
          <w:rFonts w:ascii="Times New Roman" w:hAnsi="Times New Roman" w:cs="Times New Roman"/>
        </w:rPr>
        <w:t>, 2006).</w:t>
      </w:r>
      <w:r w:rsidR="000A5397" w:rsidRPr="007C77DB">
        <w:rPr>
          <w:rFonts w:ascii="Times New Roman" w:hAnsi="Times New Roman" w:cs="Times New Roman"/>
        </w:rPr>
        <w:t xml:space="preserve"> </w:t>
      </w:r>
      <w:r w:rsidR="00F45A69" w:rsidRPr="007C77DB">
        <w:rPr>
          <w:rFonts w:ascii="Times New Roman" w:hAnsi="Times New Roman" w:cs="Times New Roman"/>
        </w:rPr>
        <w:t>The</w:t>
      </w:r>
      <w:r w:rsidR="000A5397" w:rsidRPr="007C77DB">
        <w:rPr>
          <w:rFonts w:ascii="Times New Roman" w:hAnsi="Times New Roman" w:cs="Times New Roman"/>
        </w:rPr>
        <w:t xml:space="preserve"> market segmentation for Bell Canada can be divided on the basis of geography, demography and social or income classes. </w:t>
      </w:r>
      <w:r w:rsidR="004C5888" w:rsidRPr="007C77DB">
        <w:rPr>
          <w:rFonts w:ascii="Times New Roman" w:hAnsi="Times New Roman" w:cs="Times New Roman"/>
        </w:rPr>
        <w:t>On the basis of geography</w:t>
      </w:r>
      <w:r w:rsidR="00AF43CD" w:rsidRPr="007C77DB">
        <w:rPr>
          <w:rFonts w:ascii="Times New Roman" w:hAnsi="Times New Roman" w:cs="Times New Roman"/>
        </w:rPr>
        <w:t>, Bell</w:t>
      </w:r>
      <w:r w:rsidR="004C5888" w:rsidRPr="007C77DB">
        <w:rPr>
          <w:rFonts w:ascii="Times New Roman" w:hAnsi="Times New Roman" w:cs="Times New Roman"/>
        </w:rPr>
        <w:t xml:space="preserve"> Canada has selected entire Canada as its target market leaving some alr</w:t>
      </w:r>
      <w:r w:rsidR="004958C3">
        <w:rPr>
          <w:rFonts w:ascii="Times New Roman" w:hAnsi="Times New Roman" w:cs="Times New Roman"/>
        </w:rPr>
        <w:t xml:space="preserve">eady mature areas as exception. Demographically, </w:t>
      </w:r>
      <w:r w:rsidR="004C5888" w:rsidRPr="007C77DB">
        <w:rPr>
          <w:rFonts w:ascii="Times New Roman" w:hAnsi="Times New Roman" w:cs="Times New Roman"/>
        </w:rPr>
        <w:t xml:space="preserve">Bell Canada targets both genders and individuals aged 18 and above. In terms of social classes, Bell Canada targets all three major classes ranging from lower class to upper class. </w:t>
      </w:r>
      <w:r w:rsidR="00292C6B" w:rsidRPr="007C77DB">
        <w:rPr>
          <w:rFonts w:ascii="Times New Roman" w:hAnsi="Times New Roman" w:cs="Times New Roman"/>
        </w:rPr>
        <w:t xml:space="preserve">The segmentation also describes the target market for </w:t>
      </w:r>
      <w:r w:rsidR="009556E1" w:rsidRPr="007C77DB">
        <w:rPr>
          <w:rFonts w:ascii="Times New Roman" w:hAnsi="Times New Roman" w:cs="Times New Roman"/>
        </w:rPr>
        <w:t xml:space="preserve">Bell Canada as illustrated in the discussion above. </w:t>
      </w:r>
      <w:r w:rsidR="008C4490" w:rsidRPr="007C77DB">
        <w:rPr>
          <w:rFonts w:ascii="Times New Roman" w:hAnsi="Times New Roman" w:cs="Times New Roman"/>
        </w:rPr>
        <w:t>It can be illustrated that the major audience for the marketing department of Bell Canada is individuals aged 18 and residents of Canada irrespective of</w:t>
      </w:r>
      <w:r w:rsidR="004C1D0C" w:rsidRPr="007C77DB">
        <w:rPr>
          <w:rFonts w:ascii="Times New Roman" w:hAnsi="Times New Roman" w:cs="Times New Roman"/>
        </w:rPr>
        <w:t xml:space="preserve"> their gender and social class (</w:t>
      </w:r>
      <w:r w:rsidR="00B231E7" w:rsidRPr="007C77DB">
        <w:rPr>
          <w:rFonts w:ascii="Times New Roman" w:hAnsi="Times New Roman" w:cs="Times New Roman"/>
          <w:lang w:val="en-GB"/>
        </w:rPr>
        <w:t>Ellson, 2004</w:t>
      </w:r>
      <w:r w:rsidR="00A33D0D" w:rsidRPr="007C77DB">
        <w:rPr>
          <w:rFonts w:ascii="Times New Roman" w:hAnsi="Times New Roman" w:cs="Times New Roman"/>
          <w:lang w:val="en-GB"/>
        </w:rPr>
        <w:t>; Moore and Pareek, 2009</w:t>
      </w:r>
      <w:r w:rsidR="004C1D0C" w:rsidRPr="007C77DB">
        <w:rPr>
          <w:rFonts w:ascii="Times New Roman" w:hAnsi="Times New Roman" w:cs="Times New Roman"/>
        </w:rPr>
        <w:t>).</w:t>
      </w:r>
    </w:p>
    <w:p w14:paraId="308BCA13" w14:textId="77777777" w:rsidR="003E380E" w:rsidRPr="007C77DB" w:rsidRDefault="00F110E2" w:rsidP="00F761A4">
      <w:pPr>
        <w:keepNext/>
        <w:spacing w:after="0" w:line="480" w:lineRule="auto"/>
        <w:jc w:val="center"/>
        <w:rPr>
          <w:rFonts w:ascii="Times New Roman" w:hAnsi="Times New Roman" w:cs="Times New Roman"/>
        </w:rPr>
      </w:pPr>
      <w:r w:rsidRPr="007C77DB">
        <w:rPr>
          <w:rFonts w:ascii="Times New Roman" w:hAnsi="Times New Roman" w:cs="Times New Roman"/>
          <w:noProof/>
        </w:rPr>
        <w:drawing>
          <wp:inline distT="0" distB="0" distL="0" distR="0" wp14:anchorId="7BF6F61E" wp14:editId="4C4CDCBA">
            <wp:extent cx="4890977" cy="2366684"/>
            <wp:effectExtent l="19050" t="19050" r="24130" b="14605"/>
            <wp:docPr id="2" name="Picture 2" descr="Image result for segmentation targeting and positio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egmentation targeting and position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00379" cy="2371234"/>
                    </a:xfrm>
                    <a:prstGeom prst="rect">
                      <a:avLst/>
                    </a:prstGeom>
                    <a:noFill/>
                    <a:ln>
                      <a:solidFill>
                        <a:schemeClr val="tx1"/>
                      </a:solidFill>
                    </a:ln>
                  </pic:spPr>
                </pic:pic>
              </a:graphicData>
            </a:graphic>
          </wp:inline>
        </w:drawing>
      </w:r>
    </w:p>
    <w:p w14:paraId="04CA2736" w14:textId="195A310D" w:rsidR="003F3D8A" w:rsidRPr="007C77DB" w:rsidRDefault="003E380E" w:rsidP="00F761A4">
      <w:pPr>
        <w:pStyle w:val="Caption"/>
        <w:spacing w:after="0" w:line="480" w:lineRule="auto"/>
        <w:jc w:val="center"/>
        <w:rPr>
          <w:rFonts w:ascii="Times New Roman" w:hAnsi="Times New Roman" w:cs="Times New Roman"/>
        </w:rPr>
      </w:pPr>
      <w:r w:rsidRPr="007C77DB">
        <w:rPr>
          <w:rFonts w:ascii="Times New Roman" w:hAnsi="Times New Roman" w:cs="Times New Roman"/>
        </w:rPr>
        <w:t xml:space="preserve">Figure </w:t>
      </w:r>
      <w:r w:rsidR="00ED50C0" w:rsidRPr="007C77DB">
        <w:rPr>
          <w:rFonts w:ascii="Times New Roman" w:hAnsi="Times New Roman" w:cs="Times New Roman"/>
          <w:noProof/>
        </w:rPr>
        <w:fldChar w:fldCharType="begin"/>
      </w:r>
      <w:r w:rsidR="00ED50C0" w:rsidRPr="007C77DB">
        <w:rPr>
          <w:rFonts w:ascii="Times New Roman" w:hAnsi="Times New Roman" w:cs="Times New Roman"/>
          <w:noProof/>
        </w:rPr>
        <w:instrText xml:space="preserve"> SEQ Figure \* ARABIC </w:instrText>
      </w:r>
      <w:r w:rsidR="00ED50C0" w:rsidRPr="007C77DB">
        <w:rPr>
          <w:rFonts w:ascii="Times New Roman" w:hAnsi="Times New Roman" w:cs="Times New Roman"/>
          <w:noProof/>
        </w:rPr>
        <w:fldChar w:fldCharType="separate"/>
      </w:r>
      <w:r w:rsidR="00A156F6">
        <w:rPr>
          <w:rFonts w:ascii="Times New Roman" w:hAnsi="Times New Roman" w:cs="Times New Roman"/>
          <w:noProof/>
        </w:rPr>
        <w:t>2</w:t>
      </w:r>
      <w:r w:rsidR="00ED50C0" w:rsidRPr="007C77DB">
        <w:rPr>
          <w:rFonts w:ascii="Times New Roman" w:hAnsi="Times New Roman" w:cs="Times New Roman"/>
          <w:noProof/>
        </w:rPr>
        <w:fldChar w:fldCharType="end"/>
      </w:r>
      <w:r w:rsidRPr="007C77DB">
        <w:rPr>
          <w:rFonts w:ascii="Times New Roman" w:hAnsi="Times New Roman" w:cs="Times New Roman"/>
        </w:rPr>
        <w:t xml:space="preserve"> - Segment</w:t>
      </w:r>
      <w:r w:rsidR="004958C3">
        <w:rPr>
          <w:rFonts w:ascii="Times New Roman" w:hAnsi="Times New Roman" w:cs="Times New Roman"/>
        </w:rPr>
        <w:t>ation, Targeting and Positioning (</w:t>
      </w:r>
      <w:r w:rsidR="004958C3" w:rsidRPr="007C77DB">
        <w:rPr>
          <w:rFonts w:ascii="Times New Roman" w:hAnsi="Times New Roman" w:cs="Times New Roman"/>
          <w:lang w:val="en-GB"/>
        </w:rPr>
        <w:t>Marketing Journal</w:t>
      </w:r>
      <w:r w:rsidR="004958C3" w:rsidRPr="007C77DB">
        <w:rPr>
          <w:rFonts w:ascii="Times New Roman" w:hAnsi="Times New Roman" w:cs="Times New Roman"/>
        </w:rPr>
        <w:t>, 2017)</w:t>
      </w:r>
    </w:p>
    <w:p w14:paraId="4A5DC384" w14:textId="72FE1B6B" w:rsidR="00182686" w:rsidRPr="007C77DB" w:rsidRDefault="00B3681B" w:rsidP="00F761A4">
      <w:pPr>
        <w:spacing w:after="0" w:line="480" w:lineRule="auto"/>
        <w:rPr>
          <w:rFonts w:ascii="Times New Roman" w:hAnsi="Times New Roman" w:cs="Times New Roman"/>
        </w:rPr>
      </w:pPr>
      <w:r w:rsidRPr="007C77DB">
        <w:rPr>
          <w:rFonts w:ascii="Times New Roman" w:hAnsi="Times New Roman" w:cs="Times New Roman"/>
        </w:rPr>
        <w:t xml:space="preserve">Further, the positioning undertaken by Bell Canada is based on communicating the image </w:t>
      </w:r>
      <w:r w:rsidR="004958C3">
        <w:rPr>
          <w:rFonts w:ascii="Times New Roman" w:hAnsi="Times New Roman" w:cs="Times New Roman"/>
        </w:rPr>
        <w:t>as “technology for all” as the C</w:t>
      </w:r>
      <w:r w:rsidRPr="007C77DB">
        <w:rPr>
          <w:rFonts w:ascii="Times New Roman" w:hAnsi="Times New Roman" w:cs="Times New Roman"/>
        </w:rPr>
        <w:t xml:space="preserve">ompany believes that Mobile Phones and other technology sold by </w:t>
      </w:r>
      <w:r w:rsidR="004958C3">
        <w:rPr>
          <w:rFonts w:ascii="Times New Roman" w:hAnsi="Times New Roman" w:cs="Times New Roman"/>
        </w:rPr>
        <w:t>it</w:t>
      </w:r>
      <w:r w:rsidRPr="007C77DB">
        <w:rPr>
          <w:rFonts w:ascii="Times New Roman" w:hAnsi="Times New Roman" w:cs="Times New Roman"/>
        </w:rPr>
        <w:t xml:space="preserve"> needs to be a part of everybody’s life. </w:t>
      </w:r>
      <w:r w:rsidR="0035291C" w:rsidRPr="007C77DB">
        <w:rPr>
          <w:rFonts w:ascii="Times New Roman" w:hAnsi="Times New Roman" w:cs="Times New Roman"/>
        </w:rPr>
        <w:t xml:space="preserve">From the analysis of the segmentation, targeting and positioning of Bell Canada, it can be analyzed that the segmentation performed so far is generic and applicable to all the </w:t>
      </w:r>
      <w:r w:rsidR="004958C3">
        <w:rPr>
          <w:rFonts w:ascii="Times New Roman" w:hAnsi="Times New Roman" w:cs="Times New Roman"/>
        </w:rPr>
        <w:t>C</w:t>
      </w:r>
      <w:r w:rsidR="0035291C" w:rsidRPr="007C77DB">
        <w:rPr>
          <w:rFonts w:ascii="Times New Roman" w:hAnsi="Times New Roman" w:cs="Times New Roman"/>
        </w:rPr>
        <w:t xml:space="preserve">ompany’s products and target consumers in general. However, it has </w:t>
      </w:r>
      <w:r w:rsidR="0035291C" w:rsidRPr="007C77DB">
        <w:rPr>
          <w:rFonts w:ascii="Times New Roman" w:hAnsi="Times New Roman" w:cs="Times New Roman"/>
        </w:rPr>
        <w:lastRenderedPageBreak/>
        <w:t xml:space="preserve">been observed around the globe that multi-brand companies </w:t>
      </w:r>
      <w:r w:rsidR="00C67906" w:rsidRPr="007C77DB">
        <w:rPr>
          <w:rFonts w:ascii="Times New Roman" w:hAnsi="Times New Roman" w:cs="Times New Roman"/>
        </w:rPr>
        <w:t>select their target markets and position the product</w:t>
      </w:r>
      <w:r w:rsidR="00173FCE" w:rsidRPr="007C77DB">
        <w:rPr>
          <w:rFonts w:ascii="Times New Roman" w:hAnsi="Times New Roman" w:cs="Times New Roman"/>
        </w:rPr>
        <w:t xml:space="preserve">s based on the nature of product. </w:t>
      </w:r>
      <w:r w:rsidR="006858E8" w:rsidRPr="007C77DB">
        <w:rPr>
          <w:rFonts w:ascii="Times New Roman" w:hAnsi="Times New Roman" w:cs="Times New Roman"/>
        </w:rPr>
        <w:t xml:space="preserve">Conversely, Bell Canada can also position </w:t>
      </w:r>
      <w:r w:rsidR="004958C3">
        <w:rPr>
          <w:rFonts w:ascii="Times New Roman" w:hAnsi="Times New Roman" w:cs="Times New Roman"/>
        </w:rPr>
        <w:t>its</w:t>
      </w:r>
      <w:r w:rsidR="006858E8" w:rsidRPr="007C77DB">
        <w:rPr>
          <w:rFonts w:ascii="Times New Roman" w:hAnsi="Times New Roman" w:cs="Times New Roman"/>
        </w:rPr>
        <w:t xml:space="preserve"> different products</w:t>
      </w:r>
      <w:r w:rsidR="00C441E1" w:rsidRPr="007C77DB">
        <w:rPr>
          <w:rFonts w:ascii="Times New Roman" w:hAnsi="Times New Roman" w:cs="Times New Roman"/>
        </w:rPr>
        <w:t xml:space="preserve"> differently so that the specific target market can be attracted towards product. </w:t>
      </w:r>
      <w:r w:rsidR="008B6512" w:rsidRPr="007C77DB">
        <w:rPr>
          <w:rFonts w:ascii="Times New Roman" w:hAnsi="Times New Roman" w:cs="Times New Roman"/>
        </w:rPr>
        <w:t xml:space="preserve">For example: the target market for cell phones and Home Landline Telephones may be quite different and the two categories may require different positioning strategies to attract them. </w:t>
      </w:r>
      <w:r w:rsidR="007531F1" w:rsidRPr="007C77DB">
        <w:rPr>
          <w:rFonts w:ascii="Times New Roman" w:hAnsi="Times New Roman" w:cs="Times New Roman"/>
        </w:rPr>
        <w:t xml:space="preserve">As discussed </w:t>
      </w:r>
      <w:r w:rsidR="004958C3">
        <w:rPr>
          <w:rFonts w:ascii="Times New Roman" w:hAnsi="Times New Roman" w:cs="Times New Roman"/>
        </w:rPr>
        <w:t>in</w:t>
      </w:r>
      <w:r w:rsidR="007531F1" w:rsidRPr="007C77DB">
        <w:rPr>
          <w:rFonts w:ascii="Times New Roman" w:hAnsi="Times New Roman" w:cs="Times New Roman"/>
        </w:rPr>
        <w:t xml:space="preserve">n the </w:t>
      </w:r>
      <w:r w:rsidR="004958C3">
        <w:rPr>
          <w:rFonts w:ascii="Times New Roman" w:hAnsi="Times New Roman" w:cs="Times New Roman"/>
        </w:rPr>
        <w:t>module</w:t>
      </w:r>
      <w:r w:rsidR="007531F1" w:rsidRPr="007C77DB">
        <w:rPr>
          <w:rFonts w:ascii="Times New Roman" w:hAnsi="Times New Roman" w:cs="Times New Roman"/>
        </w:rPr>
        <w:t xml:space="preserve"> forum by </w:t>
      </w:r>
      <w:r w:rsidR="004958C3">
        <w:rPr>
          <w:rFonts w:ascii="Times New Roman" w:hAnsi="Times New Roman" w:cs="Times New Roman"/>
        </w:rPr>
        <w:t>peer</w:t>
      </w:r>
      <w:r w:rsidR="007531F1" w:rsidRPr="007C77DB">
        <w:rPr>
          <w:rFonts w:ascii="Times New Roman" w:hAnsi="Times New Roman" w:cs="Times New Roman"/>
        </w:rPr>
        <w:t xml:space="preserve"> students, the positioning needs to be unique for each product offered by a </w:t>
      </w:r>
      <w:r w:rsidR="001A2FFB" w:rsidRPr="007C77DB">
        <w:rPr>
          <w:rFonts w:ascii="Times New Roman" w:hAnsi="Times New Roman" w:cs="Times New Roman"/>
        </w:rPr>
        <w:t xml:space="preserve">multi-brand company so that the product can be positioned considering the target market and </w:t>
      </w:r>
      <w:r w:rsidR="004958C3">
        <w:rPr>
          <w:rFonts w:ascii="Times New Roman" w:hAnsi="Times New Roman" w:cs="Times New Roman"/>
        </w:rPr>
        <w:t>it’s</w:t>
      </w:r>
      <w:r w:rsidR="001A2FFB" w:rsidRPr="007C77DB">
        <w:rPr>
          <w:rFonts w:ascii="Times New Roman" w:hAnsi="Times New Roman" w:cs="Times New Roman"/>
        </w:rPr>
        <w:t xml:space="preserve"> characteristics (</w:t>
      </w:r>
      <w:r w:rsidR="00E20F5D" w:rsidRPr="007C77DB">
        <w:rPr>
          <w:rFonts w:ascii="Times New Roman" w:hAnsi="Times New Roman" w:cs="Times New Roman"/>
          <w:lang w:val="en-GB"/>
        </w:rPr>
        <w:t>Morgan</w:t>
      </w:r>
      <w:r w:rsidR="004958C3">
        <w:rPr>
          <w:rFonts w:ascii="Times New Roman" w:hAnsi="Times New Roman" w:cs="Times New Roman"/>
          <w:lang w:val="en-GB"/>
        </w:rPr>
        <w:t xml:space="preserve"> et al.</w:t>
      </w:r>
      <w:r w:rsidR="00E20F5D" w:rsidRPr="007C77DB">
        <w:rPr>
          <w:rFonts w:ascii="Times New Roman" w:hAnsi="Times New Roman" w:cs="Times New Roman"/>
          <w:lang w:val="en-GB"/>
        </w:rPr>
        <w:t>, 2011</w:t>
      </w:r>
      <w:r w:rsidR="001A2FFB" w:rsidRPr="007C77DB">
        <w:rPr>
          <w:rFonts w:ascii="Times New Roman" w:hAnsi="Times New Roman" w:cs="Times New Roman"/>
        </w:rPr>
        <w:t xml:space="preserve">). </w:t>
      </w:r>
    </w:p>
    <w:p w14:paraId="0A2283BC" w14:textId="6D8416E0" w:rsidR="0035291C" w:rsidRPr="007C77DB" w:rsidRDefault="000D5A9A" w:rsidP="00F761A4">
      <w:pPr>
        <w:spacing w:after="0" w:line="480" w:lineRule="auto"/>
        <w:rPr>
          <w:rFonts w:ascii="Times New Roman" w:hAnsi="Times New Roman" w:cs="Times New Roman"/>
        </w:rPr>
      </w:pPr>
      <w:r w:rsidRPr="007C77DB">
        <w:rPr>
          <w:rFonts w:ascii="Times New Roman" w:hAnsi="Times New Roman" w:cs="Times New Roman"/>
        </w:rPr>
        <w:t>Further, the discussion</w:t>
      </w:r>
      <w:r w:rsidR="004958C3">
        <w:rPr>
          <w:rFonts w:ascii="Times New Roman" w:hAnsi="Times New Roman" w:cs="Times New Roman"/>
        </w:rPr>
        <w:t xml:space="preserve"> i</w:t>
      </w:r>
      <w:r w:rsidR="00182686" w:rsidRPr="007C77DB">
        <w:rPr>
          <w:rFonts w:ascii="Times New Roman" w:hAnsi="Times New Roman" w:cs="Times New Roman"/>
        </w:rPr>
        <w:t xml:space="preserve">n the </w:t>
      </w:r>
      <w:r w:rsidR="004958C3">
        <w:rPr>
          <w:rFonts w:ascii="Times New Roman" w:hAnsi="Times New Roman" w:cs="Times New Roman"/>
        </w:rPr>
        <w:t>module</w:t>
      </w:r>
      <w:r w:rsidR="00182686" w:rsidRPr="007C77DB">
        <w:rPr>
          <w:rFonts w:ascii="Times New Roman" w:hAnsi="Times New Roman" w:cs="Times New Roman"/>
        </w:rPr>
        <w:t xml:space="preserve"> forum by </w:t>
      </w:r>
      <w:r w:rsidR="004958C3">
        <w:rPr>
          <w:rFonts w:ascii="Times New Roman" w:hAnsi="Times New Roman" w:cs="Times New Roman"/>
        </w:rPr>
        <w:t>Siu O</w:t>
      </w:r>
      <w:r w:rsidR="00182686" w:rsidRPr="007C77DB">
        <w:rPr>
          <w:rFonts w:ascii="Times New Roman" w:hAnsi="Times New Roman" w:cs="Times New Roman"/>
        </w:rPr>
        <w:t xml:space="preserve"> </w:t>
      </w:r>
      <w:r w:rsidR="00AC5294" w:rsidRPr="007C77DB">
        <w:rPr>
          <w:rFonts w:ascii="Times New Roman" w:hAnsi="Times New Roman" w:cs="Times New Roman"/>
        </w:rPr>
        <w:t>in week 4 activities, it is important for the</w:t>
      </w:r>
      <w:r w:rsidR="002119C8" w:rsidRPr="007C77DB">
        <w:rPr>
          <w:rFonts w:ascii="Times New Roman" w:hAnsi="Times New Roman" w:cs="Times New Roman"/>
        </w:rPr>
        <w:t xml:space="preserve"> businesses to ensure that their positioning is considering the nature of target market. </w:t>
      </w:r>
      <w:r w:rsidR="00D12D83" w:rsidRPr="007C77DB">
        <w:rPr>
          <w:rFonts w:ascii="Times New Roman" w:hAnsi="Times New Roman" w:cs="Times New Roman"/>
        </w:rPr>
        <w:t xml:space="preserve">By exemplifying Apple, </w:t>
      </w:r>
      <w:r w:rsidR="004958C3">
        <w:rPr>
          <w:rFonts w:ascii="Times New Roman" w:hAnsi="Times New Roman" w:cs="Times New Roman"/>
        </w:rPr>
        <w:t>he</w:t>
      </w:r>
      <w:r w:rsidR="00D12D83" w:rsidRPr="007C77DB">
        <w:rPr>
          <w:rFonts w:ascii="Times New Roman" w:hAnsi="Times New Roman" w:cs="Times New Roman"/>
        </w:rPr>
        <w:t xml:space="preserve"> explained that the repositioning of a brand may be required </w:t>
      </w:r>
      <w:r w:rsidR="00480FB3" w:rsidRPr="007C77DB">
        <w:rPr>
          <w:rFonts w:ascii="Times New Roman" w:hAnsi="Times New Roman" w:cs="Times New Roman"/>
        </w:rPr>
        <w:t>for multinational businesses as well due to the frequent changes in the needs of target market.</w:t>
      </w:r>
      <w:r w:rsidR="00AC5294" w:rsidRPr="007C77DB">
        <w:rPr>
          <w:rFonts w:ascii="Times New Roman" w:hAnsi="Times New Roman" w:cs="Times New Roman"/>
        </w:rPr>
        <w:t xml:space="preserve"> </w:t>
      </w:r>
      <w:r w:rsidR="005721CD" w:rsidRPr="007C77DB">
        <w:rPr>
          <w:rFonts w:ascii="Times New Roman" w:hAnsi="Times New Roman" w:cs="Times New Roman"/>
        </w:rPr>
        <w:t xml:space="preserve">Overall, the discussion illustrates that Bell Canada has utilized the concept of </w:t>
      </w:r>
      <w:r w:rsidR="004958C3">
        <w:rPr>
          <w:rFonts w:ascii="Times New Roman" w:hAnsi="Times New Roman" w:cs="Times New Roman"/>
        </w:rPr>
        <w:t>STP</w:t>
      </w:r>
      <w:r w:rsidR="005721CD" w:rsidRPr="007C77DB">
        <w:rPr>
          <w:rFonts w:ascii="Times New Roman" w:hAnsi="Times New Roman" w:cs="Times New Roman"/>
        </w:rPr>
        <w:t xml:space="preserve"> </w:t>
      </w:r>
      <w:r w:rsidR="00AB68D6" w:rsidRPr="007C77DB">
        <w:rPr>
          <w:rFonts w:ascii="Times New Roman" w:hAnsi="Times New Roman" w:cs="Times New Roman"/>
        </w:rPr>
        <w:t xml:space="preserve">but the execution of the concept can be improved as illustrated from the discussion. </w:t>
      </w:r>
    </w:p>
    <w:p w14:paraId="69248289" w14:textId="77777777" w:rsidR="00054FED" w:rsidRPr="007C77DB" w:rsidRDefault="00E22E63" w:rsidP="00F761A4">
      <w:pPr>
        <w:pStyle w:val="Heading1"/>
        <w:spacing w:before="0" w:line="480" w:lineRule="auto"/>
        <w:rPr>
          <w:rFonts w:ascii="Times New Roman" w:hAnsi="Times New Roman" w:cs="Times New Roman"/>
        </w:rPr>
      </w:pPr>
      <w:bookmarkStart w:id="7" w:name="_Toc520791980"/>
      <w:r w:rsidRPr="007C77DB">
        <w:rPr>
          <w:rFonts w:ascii="Times New Roman" w:hAnsi="Times New Roman" w:cs="Times New Roman"/>
        </w:rPr>
        <w:t>The Appropriate Media Channels</w:t>
      </w:r>
      <w:bookmarkEnd w:id="7"/>
      <w:r w:rsidRPr="007C77DB">
        <w:rPr>
          <w:rFonts w:ascii="Times New Roman" w:hAnsi="Times New Roman" w:cs="Times New Roman"/>
        </w:rPr>
        <w:t xml:space="preserve"> </w:t>
      </w:r>
    </w:p>
    <w:p w14:paraId="38B0A74C" w14:textId="39B76A91" w:rsidR="0045442B" w:rsidRPr="007C77DB" w:rsidRDefault="00C46794" w:rsidP="00F761A4">
      <w:pPr>
        <w:spacing w:after="0" w:line="480" w:lineRule="auto"/>
        <w:rPr>
          <w:rFonts w:ascii="Times New Roman" w:hAnsi="Times New Roman" w:cs="Times New Roman"/>
        </w:rPr>
      </w:pPr>
      <w:r w:rsidRPr="007C77DB">
        <w:rPr>
          <w:rFonts w:ascii="Times New Roman" w:hAnsi="Times New Roman" w:cs="Times New Roman"/>
        </w:rPr>
        <w:t>The media marketing is an important area of marketing which eventually decides the promotional channels to be employed by the company and how each type of media channel shall be used by the marketer.</w:t>
      </w:r>
      <w:r w:rsidR="003A16D4" w:rsidRPr="007C77DB">
        <w:rPr>
          <w:rFonts w:ascii="Times New Roman" w:hAnsi="Times New Roman" w:cs="Times New Roman"/>
        </w:rPr>
        <w:t xml:space="preserve"> </w:t>
      </w:r>
      <w:r w:rsidR="001E7E4C" w:rsidRPr="007C77DB">
        <w:rPr>
          <w:rFonts w:ascii="Times New Roman" w:hAnsi="Times New Roman" w:cs="Times New Roman"/>
        </w:rPr>
        <w:t>Different types of media channels are utilized by the marketers around the globe especially in the modern era as the range of media channels h</w:t>
      </w:r>
      <w:r w:rsidR="00DB74F0" w:rsidRPr="007C77DB">
        <w:rPr>
          <w:rFonts w:ascii="Times New Roman" w:hAnsi="Times New Roman" w:cs="Times New Roman"/>
        </w:rPr>
        <w:t xml:space="preserve">as been widened due to the </w:t>
      </w:r>
      <w:r w:rsidR="009B32A2" w:rsidRPr="007C77DB">
        <w:rPr>
          <w:rFonts w:ascii="Times New Roman" w:hAnsi="Times New Roman" w:cs="Times New Roman"/>
        </w:rPr>
        <w:t>emergence of internet based media channels, which also fall under the umbrella of digital media.</w:t>
      </w:r>
      <w:r w:rsidR="00D51292" w:rsidRPr="007C77DB">
        <w:rPr>
          <w:rFonts w:ascii="Times New Roman" w:hAnsi="Times New Roman" w:cs="Times New Roman"/>
        </w:rPr>
        <w:t xml:space="preserve"> </w:t>
      </w:r>
      <w:r w:rsidR="00FB4168" w:rsidRPr="007C77DB">
        <w:rPr>
          <w:rFonts w:ascii="Times New Roman" w:hAnsi="Times New Roman" w:cs="Times New Roman"/>
        </w:rPr>
        <w:t>Numerous traditional media channels that can be opted by Bell Canada can include publications including newspapers, TV ads, radio, billboards and face to face.</w:t>
      </w:r>
      <w:r w:rsidR="00D87E7E" w:rsidRPr="007C77DB">
        <w:rPr>
          <w:rFonts w:ascii="Times New Roman" w:hAnsi="Times New Roman" w:cs="Times New Roman"/>
        </w:rPr>
        <w:t xml:space="preserve"> In addition, new media channels, which are introduced </w:t>
      </w:r>
      <w:r w:rsidR="00186249" w:rsidRPr="007C77DB">
        <w:rPr>
          <w:rFonts w:ascii="Times New Roman" w:hAnsi="Times New Roman" w:cs="Times New Roman"/>
        </w:rPr>
        <w:t>recently,</w:t>
      </w:r>
      <w:r w:rsidR="00D87E7E" w:rsidRPr="007C77DB">
        <w:rPr>
          <w:rFonts w:ascii="Times New Roman" w:hAnsi="Times New Roman" w:cs="Times New Roman"/>
        </w:rPr>
        <w:t xml:space="preserve"> include websites, blogs, social media including </w:t>
      </w:r>
      <w:r w:rsidR="00D87E7E" w:rsidRPr="007C77DB">
        <w:rPr>
          <w:rFonts w:ascii="Times New Roman" w:hAnsi="Times New Roman" w:cs="Times New Roman"/>
        </w:rPr>
        <w:lastRenderedPageBreak/>
        <w:t xml:space="preserve">all </w:t>
      </w:r>
      <w:r w:rsidR="00186249">
        <w:rPr>
          <w:rFonts w:ascii="Times New Roman" w:hAnsi="Times New Roman" w:cs="Times New Roman"/>
        </w:rPr>
        <w:t>medium</w:t>
      </w:r>
      <w:r w:rsidR="00D87E7E" w:rsidRPr="007C77DB">
        <w:rPr>
          <w:rFonts w:ascii="Times New Roman" w:hAnsi="Times New Roman" w:cs="Times New Roman"/>
        </w:rPr>
        <w:t>s like Facebook, YouTube, Email, mobile, search engine optimizati</w:t>
      </w:r>
      <w:r w:rsidR="006727F6" w:rsidRPr="007C77DB">
        <w:rPr>
          <w:rFonts w:ascii="Times New Roman" w:hAnsi="Times New Roman" w:cs="Times New Roman"/>
        </w:rPr>
        <w:t>on (SEO) and videoconferencing (</w:t>
      </w:r>
      <w:r w:rsidR="00A16515" w:rsidRPr="007C77DB">
        <w:rPr>
          <w:rFonts w:ascii="Times New Roman" w:hAnsi="Times New Roman" w:cs="Times New Roman"/>
          <w:lang w:val="en-GB"/>
        </w:rPr>
        <w:t>Cravens and Piercy, 2006</w:t>
      </w:r>
      <w:r w:rsidR="004550D0" w:rsidRPr="007C77DB">
        <w:rPr>
          <w:rFonts w:ascii="Times New Roman" w:hAnsi="Times New Roman" w:cs="Times New Roman"/>
          <w:lang w:val="en-GB"/>
        </w:rPr>
        <w:t>; Gaski and Nevin, 1985</w:t>
      </w:r>
      <w:r w:rsidR="006727F6" w:rsidRPr="007C77DB">
        <w:rPr>
          <w:rFonts w:ascii="Times New Roman" w:hAnsi="Times New Roman" w:cs="Times New Roman"/>
        </w:rPr>
        <w:t xml:space="preserve">). As illustrated by </w:t>
      </w:r>
      <w:r w:rsidR="00186249">
        <w:rPr>
          <w:rFonts w:ascii="Times New Roman" w:hAnsi="Times New Roman" w:cs="Times New Roman"/>
          <w:lang w:val="en-GB"/>
        </w:rPr>
        <w:t xml:space="preserve">Yang et al. </w:t>
      </w:r>
      <w:r w:rsidR="006727F6" w:rsidRPr="007C77DB">
        <w:rPr>
          <w:rFonts w:ascii="Times New Roman" w:hAnsi="Times New Roman" w:cs="Times New Roman"/>
        </w:rPr>
        <w:t>(</w:t>
      </w:r>
      <w:r w:rsidR="00386401" w:rsidRPr="007C77DB">
        <w:rPr>
          <w:rFonts w:ascii="Times New Roman" w:hAnsi="Times New Roman" w:cs="Times New Roman"/>
        </w:rPr>
        <w:t>2011</w:t>
      </w:r>
      <w:r w:rsidR="006727F6" w:rsidRPr="007C77DB">
        <w:rPr>
          <w:rFonts w:ascii="Times New Roman" w:hAnsi="Times New Roman" w:cs="Times New Roman"/>
        </w:rPr>
        <w:t>), the selection among different marketing channels is based on the market</w:t>
      </w:r>
      <w:r w:rsidR="00841977" w:rsidRPr="007C77DB">
        <w:rPr>
          <w:rFonts w:ascii="Times New Roman" w:hAnsi="Times New Roman" w:cs="Times New Roman"/>
        </w:rPr>
        <w:t>ing</w:t>
      </w:r>
      <w:r w:rsidR="006727F6" w:rsidRPr="007C77DB">
        <w:rPr>
          <w:rFonts w:ascii="Times New Roman" w:hAnsi="Times New Roman" w:cs="Times New Roman"/>
        </w:rPr>
        <w:t xml:space="preserve"> strategy of the </w:t>
      </w:r>
      <w:r w:rsidR="00186249">
        <w:rPr>
          <w:rFonts w:ascii="Times New Roman" w:hAnsi="Times New Roman" w:cs="Times New Roman"/>
        </w:rPr>
        <w:t>c</w:t>
      </w:r>
      <w:r w:rsidR="006727F6" w:rsidRPr="007C77DB">
        <w:rPr>
          <w:rFonts w:ascii="Times New Roman" w:hAnsi="Times New Roman" w:cs="Times New Roman"/>
        </w:rPr>
        <w:t xml:space="preserve">ompany. </w:t>
      </w:r>
      <w:r w:rsidR="00841977" w:rsidRPr="007C77DB">
        <w:rPr>
          <w:rFonts w:ascii="Times New Roman" w:hAnsi="Times New Roman" w:cs="Times New Roman"/>
        </w:rPr>
        <w:t>If a company is involved in direct marketing then the marketing channels employed are going to be quite different when compared to the one involved in indirect marketing. Conversely, the marketing channels employed by a business having advertising as its key strategy will be different when compared to a business having BTL activities as its key strategy to attract the potential consumers.</w:t>
      </w:r>
      <w:r w:rsidR="0045442B" w:rsidRPr="007C77DB">
        <w:rPr>
          <w:rFonts w:ascii="Times New Roman" w:hAnsi="Times New Roman" w:cs="Times New Roman"/>
        </w:rPr>
        <w:t xml:space="preserve"> </w:t>
      </w:r>
    </w:p>
    <w:p w14:paraId="6C0EED2B" w14:textId="11E722DF" w:rsidR="00763897" w:rsidRPr="007C77DB" w:rsidRDefault="00763897" w:rsidP="00F761A4">
      <w:pPr>
        <w:spacing w:after="0" w:line="480" w:lineRule="auto"/>
        <w:rPr>
          <w:rFonts w:ascii="Times New Roman" w:hAnsi="Times New Roman" w:cs="Times New Roman"/>
        </w:rPr>
      </w:pPr>
      <w:r w:rsidRPr="007C77DB">
        <w:rPr>
          <w:rFonts w:ascii="Times New Roman" w:hAnsi="Times New Roman" w:cs="Times New Roman"/>
        </w:rPr>
        <w:t xml:space="preserve">In the case of </w:t>
      </w:r>
      <w:r w:rsidR="00036414" w:rsidRPr="007C77DB">
        <w:rPr>
          <w:rFonts w:ascii="Times New Roman" w:hAnsi="Times New Roman" w:cs="Times New Roman"/>
        </w:rPr>
        <w:t xml:space="preserve">Bell Canada, </w:t>
      </w:r>
      <w:r w:rsidR="00597440" w:rsidRPr="007C77DB">
        <w:rPr>
          <w:rFonts w:ascii="Times New Roman" w:hAnsi="Times New Roman" w:cs="Times New Roman"/>
        </w:rPr>
        <w:t xml:space="preserve">the Company has employed different types of marketing channels to communicate with its </w:t>
      </w:r>
      <w:r w:rsidR="00AE4CA5" w:rsidRPr="007C77DB">
        <w:rPr>
          <w:rFonts w:ascii="Times New Roman" w:hAnsi="Times New Roman" w:cs="Times New Roman"/>
        </w:rPr>
        <w:t xml:space="preserve">potential customers; these channels include both traditional and digital media channels. </w:t>
      </w:r>
      <w:r w:rsidR="00727E51" w:rsidRPr="007C77DB">
        <w:rPr>
          <w:rFonts w:ascii="Times New Roman" w:hAnsi="Times New Roman" w:cs="Times New Roman"/>
        </w:rPr>
        <w:t xml:space="preserve">The traditional channels used by Bell Canada are TV ads, publications and </w:t>
      </w:r>
      <w:r w:rsidR="00F229D9" w:rsidRPr="007C77DB">
        <w:rPr>
          <w:rFonts w:ascii="Times New Roman" w:hAnsi="Times New Roman" w:cs="Times New Roman"/>
        </w:rPr>
        <w:t xml:space="preserve">Radio ads. </w:t>
      </w:r>
      <w:r w:rsidR="00854AD2" w:rsidRPr="007C77DB">
        <w:rPr>
          <w:rFonts w:ascii="Times New Roman" w:hAnsi="Times New Roman" w:cs="Times New Roman"/>
        </w:rPr>
        <w:t xml:space="preserve">In addition, the digital media channels used include </w:t>
      </w:r>
      <w:r w:rsidR="00186249">
        <w:rPr>
          <w:rFonts w:ascii="Times New Roman" w:hAnsi="Times New Roman" w:cs="Times New Roman"/>
        </w:rPr>
        <w:t>SEO</w:t>
      </w:r>
      <w:r w:rsidR="00854AD2" w:rsidRPr="007C77DB">
        <w:rPr>
          <w:rFonts w:ascii="Times New Roman" w:hAnsi="Times New Roman" w:cs="Times New Roman"/>
        </w:rPr>
        <w:t xml:space="preserve"> </w:t>
      </w:r>
      <w:r w:rsidR="00486307" w:rsidRPr="007C77DB">
        <w:rPr>
          <w:rFonts w:ascii="Times New Roman" w:hAnsi="Times New Roman" w:cs="Times New Roman"/>
        </w:rPr>
        <w:t xml:space="preserve">and Social Media Marketing. The Company has placed more focus on Facebook, YouTube and Google as the maximum target market can be reached </w:t>
      </w:r>
      <w:r w:rsidR="00BE06F4" w:rsidRPr="007C77DB">
        <w:rPr>
          <w:rFonts w:ascii="Times New Roman" w:hAnsi="Times New Roman" w:cs="Times New Roman"/>
        </w:rPr>
        <w:t xml:space="preserve">using these channels. </w:t>
      </w:r>
      <w:r w:rsidR="00111307" w:rsidRPr="007C77DB">
        <w:rPr>
          <w:rFonts w:ascii="Times New Roman" w:hAnsi="Times New Roman" w:cs="Times New Roman"/>
        </w:rPr>
        <w:t>Besides these social media marketing channels, Bell Canada has a specific focus on publications and TV ads as well and these marketing channels are employed in spec</w:t>
      </w:r>
      <w:r w:rsidR="00B2575D" w:rsidRPr="007C77DB">
        <w:rPr>
          <w:rFonts w:ascii="Times New Roman" w:hAnsi="Times New Roman" w:cs="Times New Roman"/>
        </w:rPr>
        <w:t xml:space="preserve">ific areas, where the viewership to these types of media is higher. </w:t>
      </w:r>
      <w:r w:rsidR="00C3781C" w:rsidRPr="007C77DB">
        <w:rPr>
          <w:rFonts w:ascii="Times New Roman" w:hAnsi="Times New Roman" w:cs="Times New Roman"/>
        </w:rPr>
        <w:t xml:space="preserve">These are the marketing channels employed by </w:t>
      </w:r>
      <w:r w:rsidR="00FE7DCF" w:rsidRPr="007C77DB">
        <w:rPr>
          <w:rFonts w:ascii="Times New Roman" w:hAnsi="Times New Roman" w:cs="Times New Roman"/>
        </w:rPr>
        <w:t>the Company; further, model</w:t>
      </w:r>
      <w:r w:rsidR="0068408A" w:rsidRPr="007C77DB">
        <w:rPr>
          <w:rFonts w:ascii="Times New Roman" w:hAnsi="Times New Roman" w:cs="Times New Roman"/>
        </w:rPr>
        <w:t xml:space="preserve"> illustrating the </w:t>
      </w:r>
      <w:r w:rsidR="00545CE0" w:rsidRPr="007C77DB">
        <w:rPr>
          <w:rFonts w:ascii="Times New Roman" w:hAnsi="Times New Roman" w:cs="Times New Roman"/>
        </w:rPr>
        <w:t xml:space="preserve">process to select marketing channels by companies in general and Bell Canada in specific are also discussed in this section. </w:t>
      </w:r>
    </w:p>
    <w:p w14:paraId="13AD6D4E" w14:textId="77777777" w:rsidR="00E22E63" w:rsidRPr="007C77DB" w:rsidRDefault="00545CE0" w:rsidP="00F761A4">
      <w:pPr>
        <w:spacing w:after="0" w:line="480" w:lineRule="auto"/>
        <w:rPr>
          <w:rFonts w:ascii="Times New Roman" w:hAnsi="Times New Roman" w:cs="Times New Roman"/>
        </w:rPr>
      </w:pPr>
      <w:r w:rsidRPr="007C77DB">
        <w:rPr>
          <w:rFonts w:ascii="Times New Roman" w:hAnsi="Times New Roman" w:cs="Times New Roman"/>
        </w:rPr>
        <w:t>T</w:t>
      </w:r>
      <w:r w:rsidR="0045442B" w:rsidRPr="007C77DB">
        <w:rPr>
          <w:rFonts w:ascii="Times New Roman" w:hAnsi="Times New Roman" w:cs="Times New Roman"/>
        </w:rPr>
        <w:t>he figure below highlights a model that can be used for selection of appropriate channel strategy:</w:t>
      </w:r>
    </w:p>
    <w:p w14:paraId="7F47055A" w14:textId="77777777" w:rsidR="00DD34CF" w:rsidRPr="007C77DB" w:rsidRDefault="00A40510" w:rsidP="00F761A4">
      <w:pPr>
        <w:keepNext/>
        <w:spacing w:after="0" w:line="480" w:lineRule="auto"/>
        <w:jc w:val="center"/>
        <w:rPr>
          <w:rFonts w:ascii="Times New Roman" w:hAnsi="Times New Roman" w:cs="Times New Roman"/>
        </w:rPr>
      </w:pPr>
      <w:r w:rsidRPr="007C77DB">
        <w:rPr>
          <w:rFonts w:ascii="Times New Roman" w:hAnsi="Times New Roman" w:cs="Times New Roman"/>
          <w:noProof/>
        </w:rPr>
        <w:lastRenderedPageBreak/>
        <w:drawing>
          <wp:inline distT="0" distB="0" distL="0" distR="0" wp14:anchorId="3BBCA0EA" wp14:editId="4E760693">
            <wp:extent cx="4082902" cy="3663510"/>
            <wp:effectExtent l="19050" t="19050" r="13335" b="13335"/>
            <wp:docPr id="4" name="Picture 4" descr="Image result for selection of marketing chann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election of marketing channels"/>
                    <pic:cNvPicPr>
                      <a:picLocks noChangeAspect="1" noChangeArrowheads="1"/>
                    </pic:cNvPicPr>
                  </pic:nvPicPr>
                  <pic:blipFill rotWithShape="1">
                    <a:blip r:embed="rId13">
                      <a:extLst>
                        <a:ext uri="{28A0092B-C50C-407E-A947-70E740481C1C}">
                          <a14:useLocalDpi xmlns:a14="http://schemas.microsoft.com/office/drawing/2010/main" val="0"/>
                        </a:ext>
                      </a:extLst>
                    </a:blip>
                    <a:srcRect l="22676" t="3938" r="2258" b="6059"/>
                    <a:stretch/>
                  </pic:blipFill>
                  <pic:spPr bwMode="auto">
                    <a:xfrm>
                      <a:off x="0" y="0"/>
                      <a:ext cx="4084750" cy="3665168"/>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4B0C3AB0" w14:textId="54623947" w:rsidR="002C6699" w:rsidRPr="007C77DB" w:rsidRDefault="00DD34CF" w:rsidP="00F761A4">
      <w:pPr>
        <w:pStyle w:val="Caption"/>
        <w:spacing w:after="0" w:line="480" w:lineRule="auto"/>
        <w:jc w:val="center"/>
        <w:rPr>
          <w:rFonts w:ascii="Times New Roman" w:hAnsi="Times New Roman" w:cs="Times New Roman"/>
        </w:rPr>
      </w:pPr>
      <w:r w:rsidRPr="007C77DB">
        <w:rPr>
          <w:rFonts w:ascii="Times New Roman" w:hAnsi="Times New Roman" w:cs="Times New Roman"/>
        </w:rPr>
        <w:t xml:space="preserve">Figure </w:t>
      </w:r>
      <w:r w:rsidR="00ED50C0" w:rsidRPr="007C77DB">
        <w:rPr>
          <w:rFonts w:ascii="Times New Roman" w:hAnsi="Times New Roman" w:cs="Times New Roman"/>
          <w:noProof/>
        </w:rPr>
        <w:fldChar w:fldCharType="begin"/>
      </w:r>
      <w:r w:rsidR="00ED50C0" w:rsidRPr="007C77DB">
        <w:rPr>
          <w:rFonts w:ascii="Times New Roman" w:hAnsi="Times New Roman" w:cs="Times New Roman"/>
          <w:noProof/>
        </w:rPr>
        <w:instrText xml:space="preserve"> SEQ Figure \* ARABIC </w:instrText>
      </w:r>
      <w:r w:rsidR="00ED50C0" w:rsidRPr="007C77DB">
        <w:rPr>
          <w:rFonts w:ascii="Times New Roman" w:hAnsi="Times New Roman" w:cs="Times New Roman"/>
          <w:noProof/>
        </w:rPr>
        <w:fldChar w:fldCharType="separate"/>
      </w:r>
      <w:r w:rsidR="00A156F6">
        <w:rPr>
          <w:rFonts w:ascii="Times New Roman" w:hAnsi="Times New Roman" w:cs="Times New Roman"/>
          <w:noProof/>
        </w:rPr>
        <w:t>3</w:t>
      </w:r>
      <w:r w:rsidR="00ED50C0" w:rsidRPr="007C77DB">
        <w:rPr>
          <w:rFonts w:ascii="Times New Roman" w:hAnsi="Times New Roman" w:cs="Times New Roman"/>
          <w:noProof/>
        </w:rPr>
        <w:fldChar w:fldCharType="end"/>
      </w:r>
      <w:r w:rsidR="00186249">
        <w:rPr>
          <w:rFonts w:ascii="Times New Roman" w:hAnsi="Times New Roman" w:cs="Times New Roman"/>
        </w:rPr>
        <w:t xml:space="preserve"> - Selecting Marketing channels </w:t>
      </w:r>
      <w:r w:rsidR="00186249">
        <w:rPr>
          <w:rFonts w:ascii="Times New Roman" w:hAnsi="Times New Roman" w:cs="Times New Roman"/>
          <w:lang w:val="en-GB"/>
        </w:rPr>
        <w:t>(</w:t>
      </w:r>
      <w:r w:rsidR="00186249" w:rsidRPr="007C77DB">
        <w:rPr>
          <w:rFonts w:ascii="Times New Roman" w:hAnsi="Times New Roman" w:cs="Times New Roman"/>
          <w:lang w:val="en-GB"/>
        </w:rPr>
        <w:t>Doyle and Stern, 2006)</w:t>
      </w:r>
    </w:p>
    <w:p w14:paraId="77C1C3B8" w14:textId="573C29DD" w:rsidR="00CE150D" w:rsidRPr="007C77DB" w:rsidRDefault="00CE150D" w:rsidP="00F761A4">
      <w:pPr>
        <w:spacing w:after="0" w:line="480" w:lineRule="auto"/>
        <w:rPr>
          <w:rFonts w:ascii="Times New Roman" w:hAnsi="Times New Roman" w:cs="Times New Roman"/>
        </w:rPr>
      </w:pPr>
      <w:r w:rsidRPr="007C77DB">
        <w:rPr>
          <w:rFonts w:ascii="Times New Roman" w:hAnsi="Times New Roman" w:cs="Times New Roman"/>
        </w:rPr>
        <w:t>As illustrated from the figure above, the selection of channel strategy is a multi-dimensional decision varying from areas including analysis of marketing factors, product factors and competitive factors. Each of the areas should be analyzed as detailed in the figure above to reach upon the channel strategy (</w:t>
      </w:r>
      <w:r w:rsidR="0049098D" w:rsidRPr="007C77DB">
        <w:rPr>
          <w:rFonts w:ascii="Times New Roman" w:hAnsi="Times New Roman" w:cs="Times New Roman"/>
          <w:lang w:val="en-GB"/>
        </w:rPr>
        <w:t>Shaw and Jones, 2005</w:t>
      </w:r>
      <w:r w:rsidRPr="007C77DB">
        <w:rPr>
          <w:rFonts w:ascii="Times New Roman" w:hAnsi="Times New Roman" w:cs="Times New Roman"/>
        </w:rPr>
        <w:t xml:space="preserve">). In the case of Bell Canada, the business </w:t>
      </w:r>
      <w:r w:rsidR="004866A9" w:rsidRPr="007C77DB">
        <w:rPr>
          <w:rFonts w:ascii="Times New Roman" w:hAnsi="Times New Roman" w:cs="Times New Roman"/>
        </w:rPr>
        <w:t xml:space="preserve">firstly </w:t>
      </w:r>
      <w:r w:rsidRPr="007C77DB">
        <w:rPr>
          <w:rFonts w:ascii="Times New Roman" w:hAnsi="Times New Roman" w:cs="Times New Roman"/>
        </w:rPr>
        <w:t xml:space="preserve">accounts for </w:t>
      </w:r>
      <w:r w:rsidR="00690BA6" w:rsidRPr="007C77DB">
        <w:rPr>
          <w:rFonts w:ascii="Times New Roman" w:hAnsi="Times New Roman" w:cs="Times New Roman"/>
        </w:rPr>
        <w:t xml:space="preserve">customer characteristics including demography and </w:t>
      </w:r>
      <w:r w:rsidR="00C16D19" w:rsidRPr="007C77DB">
        <w:rPr>
          <w:rFonts w:ascii="Times New Roman" w:hAnsi="Times New Roman" w:cs="Times New Roman"/>
        </w:rPr>
        <w:t xml:space="preserve">geography of the target buyers as </w:t>
      </w:r>
      <w:r w:rsidR="004A0D79" w:rsidRPr="007C77DB">
        <w:rPr>
          <w:rFonts w:ascii="Times New Roman" w:hAnsi="Times New Roman" w:cs="Times New Roman"/>
        </w:rPr>
        <w:t xml:space="preserve">knowing the customers in-depth is </w:t>
      </w:r>
      <w:r w:rsidR="00C16D19" w:rsidRPr="007C77DB">
        <w:rPr>
          <w:rFonts w:ascii="Times New Roman" w:hAnsi="Times New Roman" w:cs="Times New Roman"/>
        </w:rPr>
        <w:t xml:space="preserve">important before deciding the </w:t>
      </w:r>
      <w:r w:rsidR="004A0D79" w:rsidRPr="007C77DB">
        <w:rPr>
          <w:rFonts w:ascii="Times New Roman" w:hAnsi="Times New Roman" w:cs="Times New Roman"/>
        </w:rPr>
        <w:t>marketing channel.</w:t>
      </w:r>
      <w:r w:rsidR="002F608C" w:rsidRPr="007C77DB">
        <w:rPr>
          <w:rFonts w:ascii="Times New Roman" w:hAnsi="Times New Roman" w:cs="Times New Roman"/>
        </w:rPr>
        <w:t xml:space="preserve"> In addition, the analysis of product attributes plays a significant role in selection of marketing channels given that different types of products need to be promoted differently to the target market.</w:t>
      </w:r>
      <w:r w:rsidR="002328E1" w:rsidRPr="007C77DB">
        <w:rPr>
          <w:rFonts w:ascii="Times New Roman" w:hAnsi="Times New Roman" w:cs="Times New Roman"/>
        </w:rPr>
        <w:t xml:space="preserve"> In addition, the type of organization also matters; Bell Canada is Canada based retail store, it also plays an important role in determining the marketing channels. </w:t>
      </w:r>
    </w:p>
    <w:p w14:paraId="5F7E62C7" w14:textId="2B7C45F6" w:rsidR="005400AE" w:rsidRPr="007C77DB" w:rsidRDefault="005400AE" w:rsidP="00F761A4">
      <w:pPr>
        <w:spacing w:after="0" w:line="480" w:lineRule="auto"/>
        <w:rPr>
          <w:rFonts w:ascii="Times New Roman" w:hAnsi="Times New Roman" w:cs="Times New Roman"/>
        </w:rPr>
      </w:pPr>
      <w:r w:rsidRPr="007C77DB">
        <w:rPr>
          <w:rFonts w:ascii="Times New Roman" w:hAnsi="Times New Roman" w:cs="Times New Roman"/>
        </w:rPr>
        <w:t>The compe</w:t>
      </w:r>
      <w:r w:rsidR="004609DA" w:rsidRPr="007C77DB">
        <w:rPr>
          <w:rFonts w:ascii="Times New Roman" w:hAnsi="Times New Roman" w:cs="Times New Roman"/>
        </w:rPr>
        <w:t xml:space="preserve">titive and environmental forces of Bell Canada are also important determinants of its marketing channel strategy. As the competitive forces in the industry are high and environment </w:t>
      </w:r>
      <w:r w:rsidR="004609DA" w:rsidRPr="007C77DB">
        <w:rPr>
          <w:rFonts w:ascii="Times New Roman" w:hAnsi="Times New Roman" w:cs="Times New Roman"/>
        </w:rPr>
        <w:lastRenderedPageBreak/>
        <w:t xml:space="preserve">also promotes competition, the channel strategy must be selected, which can help overcome the competition. </w:t>
      </w:r>
      <w:r w:rsidR="000A52BE" w:rsidRPr="007C77DB">
        <w:rPr>
          <w:rFonts w:ascii="Times New Roman" w:hAnsi="Times New Roman" w:cs="Times New Roman"/>
        </w:rPr>
        <w:t xml:space="preserve">Further, the characteristics of </w:t>
      </w:r>
      <w:r w:rsidR="00735964" w:rsidRPr="007C77DB">
        <w:rPr>
          <w:rFonts w:ascii="Times New Roman" w:hAnsi="Times New Roman" w:cs="Times New Roman"/>
        </w:rPr>
        <w:t xml:space="preserve">the intermediaries </w:t>
      </w:r>
      <w:r w:rsidR="00290D4F" w:rsidRPr="007C77DB">
        <w:rPr>
          <w:rFonts w:ascii="Times New Roman" w:hAnsi="Times New Roman" w:cs="Times New Roman"/>
        </w:rPr>
        <w:t xml:space="preserve">can also determine the </w:t>
      </w:r>
      <w:r w:rsidR="00186249">
        <w:rPr>
          <w:rFonts w:ascii="Times New Roman" w:hAnsi="Times New Roman" w:cs="Times New Roman"/>
        </w:rPr>
        <w:t xml:space="preserve">marketing channels of </w:t>
      </w:r>
      <w:r w:rsidR="00102340" w:rsidRPr="007C77DB">
        <w:rPr>
          <w:rFonts w:ascii="Times New Roman" w:hAnsi="Times New Roman" w:cs="Times New Roman"/>
        </w:rPr>
        <w:t>Bell Ca</w:t>
      </w:r>
      <w:r w:rsidR="004F5CA8" w:rsidRPr="007C77DB">
        <w:rPr>
          <w:rFonts w:ascii="Times New Roman" w:hAnsi="Times New Roman" w:cs="Times New Roman"/>
        </w:rPr>
        <w:t xml:space="preserve">nada as the </w:t>
      </w:r>
      <w:r w:rsidR="00186249">
        <w:rPr>
          <w:rFonts w:ascii="Times New Roman" w:hAnsi="Times New Roman" w:cs="Times New Roman"/>
        </w:rPr>
        <w:t>C</w:t>
      </w:r>
      <w:r w:rsidR="002973A2" w:rsidRPr="007C77DB">
        <w:rPr>
          <w:rFonts w:ascii="Times New Roman" w:hAnsi="Times New Roman" w:cs="Times New Roman"/>
        </w:rPr>
        <w:t xml:space="preserve">ompany identifies intermediaries and their </w:t>
      </w:r>
      <w:r w:rsidR="00DA38C3" w:rsidRPr="007C77DB">
        <w:rPr>
          <w:rFonts w:ascii="Times New Roman" w:hAnsi="Times New Roman" w:cs="Times New Roman"/>
        </w:rPr>
        <w:t xml:space="preserve">characteristics so that the </w:t>
      </w:r>
      <w:r w:rsidR="004D10A2" w:rsidRPr="007C77DB">
        <w:rPr>
          <w:rFonts w:ascii="Times New Roman" w:hAnsi="Times New Roman" w:cs="Times New Roman"/>
        </w:rPr>
        <w:t xml:space="preserve">promotional channels are synced with the intermediaries’ characteristics. </w:t>
      </w:r>
    </w:p>
    <w:p w14:paraId="0EA04CBB" w14:textId="4C689C5F" w:rsidR="000355AB" w:rsidRPr="007C77DB" w:rsidRDefault="000355AB" w:rsidP="00F761A4">
      <w:pPr>
        <w:spacing w:after="0" w:line="480" w:lineRule="auto"/>
        <w:rPr>
          <w:rFonts w:ascii="Times New Roman" w:hAnsi="Times New Roman" w:cs="Times New Roman"/>
        </w:rPr>
      </w:pPr>
      <w:r w:rsidRPr="007C77DB">
        <w:rPr>
          <w:rFonts w:ascii="Times New Roman" w:hAnsi="Times New Roman" w:cs="Times New Roman"/>
        </w:rPr>
        <w:t>The discussion above as a whole clarifies the selection of media channels by B</w:t>
      </w:r>
      <w:r w:rsidR="007D2A6C" w:rsidRPr="007C77DB">
        <w:rPr>
          <w:rFonts w:ascii="Times New Roman" w:hAnsi="Times New Roman" w:cs="Times New Roman"/>
        </w:rPr>
        <w:t>ell Canada and implies that various m</w:t>
      </w:r>
      <w:r w:rsidR="00186249">
        <w:rPr>
          <w:rFonts w:ascii="Times New Roman" w:hAnsi="Times New Roman" w:cs="Times New Roman"/>
        </w:rPr>
        <w:t xml:space="preserve">edia channels are utilized by </w:t>
      </w:r>
      <w:r w:rsidR="007D2A6C" w:rsidRPr="007C77DB">
        <w:rPr>
          <w:rFonts w:ascii="Times New Roman" w:hAnsi="Times New Roman" w:cs="Times New Roman"/>
        </w:rPr>
        <w:t xml:space="preserve">Bell Canada to communicate its products to the </w:t>
      </w:r>
      <w:r w:rsidR="003740E9" w:rsidRPr="007C77DB">
        <w:rPr>
          <w:rFonts w:ascii="Times New Roman" w:hAnsi="Times New Roman" w:cs="Times New Roman"/>
        </w:rPr>
        <w:t xml:space="preserve">target market; these include both the </w:t>
      </w:r>
      <w:r w:rsidR="00807C1B" w:rsidRPr="007C77DB">
        <w:rPr>
          <w:rFonts w:ascii="Times New Roman" w:hAnsi="Times New Roman" w:cs="Times New Roman"/>
        </w:rPr>
        <w:t xml:space="preserve">digital and traditional marketing channels as illustrated in the section. </w:t>
      </w:r>
    </w:p>
    <w:p w14:paraId="36AC4CA5" w14:textId="77777777" w:rsidR="00807C1B" w:rsidRPr="007C77DB" w:rsidRDefault="00523B9B" w:rsidP="00F761A4">
      <w:pPr>
        <w:pStyle w:val="Heading1"/>
        <w:spacing w:before="0" w:line="480" w:lineRule="auto"/>
        <w:rPr>
          <w:rFonts w:ascii="Times New Roman" w:hAnsi="Times New Roman" w:cs="Times New Roman"/>
        </w:rPr>
      </w:pPr>
      <w:bookmarkStart w:id="8" w:name="_Toc520791981"/>
      <w:r w:rsidRPr="007C77DB">
        <w:rPr>
          <w:rFonts w:ascii="Times New Roman" w:hAnsi="Times New Roman" w:cs="Times New Roman"/>
        </w:rPr>
        <w:t>Measuring Success of Marketing Strategy</w:t>
      </w:r>
      <w:bookmarkEnd w:id="8"/>
    </w:p>
    <w:p w14:paraId="0B051DF3" w14:textId="77777777" w:rsidR="00523B9B" w:rsidRPr="007C77DB" w:rsidRDefault="000F2D9A" w:rsidP="00F761A4">
      <w:pPr>
        <w:spacing w:after="0" w:line="480" w:lineRule="auto"/>
        <w:rPr>
          <w:rFonts w:ascii="Times New Roman" w:hAnsi="Times New Roman" w:cs="Times New Roman"/>
        </w:rPr>
      </w:pPr>
      <w:r w:rsidRPr="007C77DB">
        <w:rPr>
          <w:rFonts w:ascii="Times New Roman" w:hAnsi="Times New Roman" w:cs="Times New Roman"/>
        </w:rPr>
        <w:t xml:space="preserve">Establishing the strategy to measure success of a marketing strategy is highly important for all marketing campaigns in order to ensure </w:t>
      </w:r>
      <w:r w:rsidR="00F03E39" w:rsidRPr="007C77DB">
        <w:rPr>
          <w:rFonts w:ascii="Times New Roman" w:hAnsi="Times New Roman" w:cs="Times New Roman"/>
        </w:rPr>
        <w:t xml:space="preserve">the effectiveness and identify areas that need improvement. </w:t>
      </w:r>
      <w:r w:rsidR="00FA4B50" w:rsidRPr="007C77DB">
        <w:rPr>
          <w:rFonts w:ascii="Times New Roman" w:hAnsi="Times New Roman" w:cs="Times New Roman"/>
        </w:rPr>
        <w:t xml:space="preserve">The </w:t>
      </w:r>
      <w:r w:rsidR="00E30F4F" w:rsidRPr="007C77DB">
        <w:rPr>
          <w:rFonts w:ascii="Times New Roman" w:hAnsi="Times New Roman" w:cs="Times New Roman"/>
        </w:rPr>
        <w:t>criteria for measuring success of a marketing campaign can be formed in four steps as illustrated below:</w:t>
      </w:r>
    </w:p>
    <w:p w14:paraId="5E5ABC1B" w14:textId="083D3C57" w:rsidR="00344BB2" w:rsidRPr="007C77DB" w:rsidRDefault="00186249" w:rsidP="00F761A4">
      <w:pPr>
        <w:spacing w:after="0" w:line="480" w:lineRule="auto"/>
        <w:rPr>
          <w:rFonts w:ascii="Times New Roman" w:hAnsi="Times New Roman" w:cs="Times New Roman"/>
          <w:b/>
        </w:rPr>
      </w:pPr>
      <w:r>
        <w:rPr>
          <w:rFonts w:ascii="Times New Roman" w:hAnsi="Times New Roman" w:cs="Times New Roman"/>
          <w:b/>
        </w:rPr>
        <w:t>Step #1 -</w:t>
      </w:r>
      <w:r w:rsidR="00344BB2" w:rsidRPr="007C77DB">
        <w:rPr>
          <w:rFonts w:ascii="Times New Roman" w:hAnsi="Times New Roman" w:cs="Times New Roman"/>
          <w:b/>
        </w:rPr>
        <w:t xml:space="preserve"> Plan the campai</w:t>
      </w:r>
      <w:r>
        <w:rPr>
          <w:rFonts w:ascii="Times New Roman" w:hAnsi="Times New Roman" w:cs="Times New Roman"/>
          <w:b/>
        </w:rPr>
        <w:t>gn and how to track it</w:t>
      </w:r>
    </w:p>
    <w:p w14:paraId="59EF46ED" w14:textId="15AF11F1" w:rsidR="00344BB2" w:rsidRPr="007C77DB" w:rsidRDefault="00344BB2" w:rsidP="00F761A4">
      <w:pPr>
        <w:spacing w:after="0" w:line="480" w:lineRule="auto"/>
        <w:rPr>
          <w:rFonts w:ascii="Times New Roman" w:hAnsi="Times New Roman" w:cs="Times New Roman"/>
        </w:rPr>
      </w:pPr>
      <w:r w:rsidRPr="007C77DB">
        <w:rPr>
          <w:rFonts w:ascii="Times New Roman" w:hAnsi="Times New Roman" w:cs="Times New Roman"/>
        </w:rPr>
        <w:t xml:space="preserve">In the case of Bell Canada, the </w:t>
      </w:r>
      <w:r w:rsidR="00186249">
        <w:rPr>
          <w:rFonts w:ascii="Times New Roman" w:hAnsi="Times New Roman" w:cs="Times New Roman"/>
        </w:rPr>
        <w:t>C</w:t>
      </w:r>
      <w:r w:rsidRPr="007C77DB">
        <w:rPr>
          <w:rFonts w:ascii="Times New Roman" w:hAnsi="Times New Roman" w:cs="Times New Roman"/>
        </w:rPr>
        <w:t xml:space="preserve">ompany can track the effectiveness of the marketing campaign by means of enhancement in customer base and quantity of goods being sold to the target market. In order to analyze the effectiveness of different marketing campaigns initiated at a single time, </w:t>
      </w:r>
      <w:r w:rsidR="007208F2" w:rsidRPr="007C77DB">
        <w:rPr>
          <w:rFonts w:ascii="Times New Roman" w:hAnsi="Times New Roman" w:cs="Times New Roman"/>
        </w:rPr>
        <w:t>it is important to establish criteria against each of the campaign</w:t>
      </w:r>
      <w:r w:rsidR="008B7E19" w:rsidRPr="007C77DB">
        <w:rPr>
          <w:rFonts w:ascii="Times New Roman" w:hAnsi="Times New Roman" w:cs="Times New Roman"/>
        </w:rPr>
        <w:t>s</w:t>
      </w:r>
      <w:r w:rsidR="00BC38F8" w:rsidRPr="007C77DB">
        <w:rPr>
          <w:rFonts w:ascii="Times New Roman" w:hAnsi="Times New Roman" w:cs="Times New Roman"/>
        </w:rPr>
        <w:t xml:space="preserve"> (</w:t>
      </w:r>
      <w:r w:rsidR="00C54035" w:rsidRPr="007C77DB">
        <w:rPr>
          <w:rFonts w:ascii="Times New Roman" w:hAnsi="Times New Roman" w:cs="Times New Roman"/>
        </w:rPr>
        <w:t>Brown, 2016</w:t>
      </w:r>
      <w:r w:rsidR="00BC38F8" w:rsidRPr="007C77DB">
        <w:rPr>
          <w:rFonts w:ascii="Times New Roman" w:hAnsi="Times New Roman" w:cs="Times New Roman"/>
        </w:rPr>
        <w:t xml:space="preserve">). </w:t>
      </w:r>
    </w:p>
    <w:p w14:paraId="4B80DA3F" w14:textId="48DCAF6A" w:rsidR="00344BB2" w:rsidRPr="007C77DB" w:rsidRDefault="00186249" w:rsidP="00F761A4">
      <w:pPr>
        <w:spacing w:after="0" w:line="480" w:lineRule="auto"/>
        <w:rPr>
          <w:rFonts w:ascii="Times New Roman" w:hAnsi="Times New Roman" w:cs="Times New Roman"/>
          <w:b/>
        </w:rPr>
      </w:pPr>
      <w:r>
        <w:rPr>
          <w:rFonts w:ascii="Times New Roman" w:hAnsi="Times New Roman" w:cs="Times New Roman"/>
          <w:b/>
        </w:rPr>
        <w:t>Step #2 -</w:t>
      </w:r>
      <w:r w:rsidR="00344BB2" w:rsidRPr="007C77DB">
        <w:rPr>
          <w:rFonts w:ascii="Times New Roman" w:hAnsi="Times New Roman" w:cs="Times New Roman"/>
          <w:b/>
        </w:rPr>
        <w:t xml:space="preserve"> Def</w:t>
      </w:r>
      <w:r>
        <w:rPr>
          <w:rFonts w:ascii="Times New Roman" w:hAnsi="Times New Roman" w:cs="Times New Roman"/>
          <w:b/>
        </w:rPr>
        <w:t xml:space="preserve">ine the channels </w:t>
      </w:r>
      <w:r w:rsidR="00F043C4">
        <w:rPr>
          <w:rFonts w:ascii="Times New Roman" w:hAnsi="Times New Roman" w:cs="Times New Roman"/>
          <w:b/>
        </w:rPr>
        <w:t xml:space="preserve">to be </w:t>
      </w:r>
      <w:r>
        <w:rPr>
          <w:rFonts w:ascii="Times New Roman" w:hAnsi="Times New Roman" w:cs="Times New Roman"/>
          <w:b/>
        </w:rPr>
        <w:t>track</w:t>
      </w:r>
      <w:r w:rsidR="00F043C4">
        <w:rPr>
          <w:rFonts w:ascii="Times New Roman" w:hAnsi="Times New Roman" w:cs="Times New Roman"/>
          <w:b/>
        </w:rPr>
        <w:t>ed</w:t>
      </w:r>
    </w:p>
    <w:p w14:paraId="29418F29" w14:textId="1D6A10BB" w:rsidR="00362873" w:rsidRPr="007C77DB" w:rsidRDefault="00362873" w:rsidP="00F761A4">
      <w:pPr>
        <w:spacing w:after="0" w:line="480" w:lineRule="auto"/>
        <w:rPr>
          <w:rFonts w:ascii="Times New Roman" w:hAnsi="Times New Roman" w:cs="Times New Roman"/>
        </w:rPr>
      </w:pPr>
      <w:r w:rsidRPr="007C77DB">
        <w:rPr>
          <w:rFonts w:ascii="Times New Roman" w:hAnsi="Times New Roman" w:cs="Times New Roman"/>
        </w:rPr>
        <w:t xml:space="preserve">Unless the channels under tracking are not well-defined, it is difficult to assess the success of each channel being traced. </w:t>
      </w:r>
      <w:r w:rsidR="00055819" w:rsidRPr="007C77DB">
        <w:rPr>
          <w:rFonts w:ascii="Times New Roman" w:hAnsi="Times New Roman" w:cs="Times New Roman"/>
        </w:rPr>
        <w:t xml:space="preserve">Bell Canada has already identified the channels being used to market the products; therefore, these channels must be </w:t>
      </w:r>
      <w:r w:rsidR="005E6280" w:rsidRPr="007C77DB">
        <w:rPr>
          <w:rFonts w:ascii="Times New Roman" w:hAnsi="Times New Roman" w:cs="Times New Roman"/>
          <w:noProof/>
        </w:rPr>
        <w:t>tr</w:t>
      </w:r>
      <w:r w:rsidR="00E20055" w:rsidRPr="007C77DB">
        <w:rPr>
          <w:rFonts w:ascii="Times New Roman" w:hAnsi="Times New Roman" w:cs="Times New Roman"/>
          <w:noProof/>
        </w:rPr>
        <w:t>ac</w:t>
      </w:r>
      <w:r w:rsidR="00A67DEA" w:rsidRPr="007C77DB">
        <w:rPr>
          <w:rFonts w:ascii="Times New Roman" w:hAnsi="Times New Roman" w:cs="Times New Roman"/>
          <w:noProof/>
        </w:rPr>
        <w:t>k</w:t>
      </w:r>
      <w:r w:rsidR="00E20055" w:rsidRPr="007C77DB">
        <w:rPr>
          <w:rFonts w:ascii="Times New Roman" w:hAnsi="Times New Roman" w:cs="Times New Roman"/>
          <w:noProof/>
        </w:rPr>
        <w:t>ed</w:t>
      </w:r>
      <w:r w:rsidR="00E20055" w:rsidRPr="007C77DB">
        <w:rPr>
          <w:rFonts w:ascii="Times New Roman" w:hAnsi="Times New Roman" w:cs="Times New Roman"/>
        </w:rPr>
        <w:t xml:space="preserve"> carefully to be able to measure </w:t>
      </w:r>
      <w:r w:rsidR="00A67DEA" w:rsidRPr="007C77DB">
        <w:rPr>
          <w:rFonts w:ascii="Times New Roman" w:hAnsi="Times New Roman" w:cs="Times New Roman"/>
        </w:rPr>
        <w:t xml:space="preserve">the </w:t>
      </w:r>
      <w:r w:rsidR="00E20055" w:rsidRPr="007C77DB">
        <w:rPr>
          <w:rFonts w:ascii="Times New Roman" w:hAnsi="Times New Roman" w:cs="Times New Roman"/>
          <w:noProof/>
        </w:rPr>
        <w:t>success</w:t>
      </w:r>
      <w:r w:rsidR="00E20055" w:rsidRPr="007C77DB">
        <w:rPr>
          <w:rFonts w:ascii="Times New Roman" w:hAnsi="Times New Roman" w:cs="Times New Roman"/>
        </w:rPr>
        <w:t xml:space="preserve"> of the marketing strategy of the Company.</w:t>
      </w:r>
    </w:p>
    <w:p w14:paraId="531DDD6D" w14:textId="7F955976" w:rsidR="00344BB2" w:rsidRPr="007C77DB" w:rsidRDefault="00186249" w:rsidP="00F761A4">
      <w:pPr>
        <w:spacing w:after="0" w:line="480" w:lineRule="auto"/>
        <w:rPr>
          <w:rFonts w:ascii="Times New Roman" w:hAnsi="Times New Roman" w:cs="Times New Roman"/>
          <w:b/>
        </w:rPr>
      </w:pPr>
      <w:r>
        <w:rPr>
          <w:rFonts w:ascii="Times New Roman" w:hAnsi="Times New Roman" w:cs="Times New Roman"/>
          <w:b/>
        </w:rPr>
        <w:lastRenderedPageBreak/>
        <w:t xml:space="preserve">Step #3 - Define the </w:t>
      </w:r>
      <w:r w:rsidR="00F043C4">
        <w:rPr>
          <w:rFonts w:ascii="Times New Roman" w:hAnsi="Times New Roman" w:cs="Times New Roman"/>
          <w:b/>
        </w:rPr>
        <w:t>m</w:t>
      </w:r>
      <w:r>
        <w:rPr>
          <w:rFonts w:ascii="Times New Roman" w:hAnsi="Times New Roman" w:cs="Times New Roman"/>
          <w:b/>
        </w:rPr>
        <w:t xml:space="preserve">arketing </w:t>
      </w:r>
      <w:r w:rsidR="00F043C4">
        <w:rPr>
          <w:rFonts w:ascii="Times New Roman" w:hAnsi="Times New Roman" w:cs="Times New Roman"/>
          <w:b/>
        </w:rPr>
        <w:t>m</w:t>
      </w:r>
      <w:r>
        <w:rPr>
          <w:rFonts w:ascii="Times New Roman" w:hAnsi="Times New Roman" w:cs="Times New Roman"/>
          <w:b/>
        </w:rPr>
        <w:t>etrics to be measured</w:t>
      </w:r>
    </w:p>
    <w:p w14:paraId="3BC48E04" w14:textId="5A9452C4" w:rsidR="00E930E4" w:rsidRPr="007C77DB" w:rsidRDefault="000430E4" w:rsidP="00F761A4">
      <w:pPr>
        <w:spacing w:after="0" w:line="480" w:lineRule="auto"/>
        <w:rPr>
          <w:rFonts w:ascii="Times New Roman" w:hAnsi="Times New Roman" w:cs="Times New Roman"/>
        </w:rPr>
      </w:pPr>
      <w:r w:rsidRPr="007C77DB">
        <w:rPr>
          <w:rFonts w:ascii="Times New Roman" w:hAnsi="Times New Roman" w:cs="Times New Roman"/>
        </w:rPr>
        <w:t>After t</w:t>
      </w:r>
      <w:r w:rsidR="00F043C4">
        <w:rPr>
          <w:rFonts w:ascii="Times New Roman" w:hAnsi="Times New Roman" w:cs="Times New Roman"/>
        </w:rPr>
        <w:t>he definition of the channels, i</w:t>
      </w:r>
      <w:r w:rsidRPr="007C77DB">
        <w:rPr>
          <w:rFonts w:ascii="Times New Roman" w:hAnsi="Times New Roman" w:cs="Times New Roman"/>
        </w:rPr>
        <w:t xml:space="preserve">t is highly </w:t>
      </w:r>
      <w:r w:rsidR="0026036C" w:rsidRPr="007C77DB">
        <w:rPr>
          <w:rFonts w:ascii="Times New Roman" w:hAnsi="Times New Roman" w:cs="Times New Roman"/>
        </w:rPr>
        <w:t xml:space="preserve">important </w:t>
      </w:r>
      <w:r w:rsidR="00725903" w:rsidRPr="007C77DB">
        <w:rPr>
          <w:rFonts w:ascii="Times New Roman" w:hAnsi="Times New Roman" w:cs="Times New Roman"/>
        </w:rPr>
        <w:t xml:space="preserve">to </w:t>
      </w:r>
      <w:r w:rsidR="00021CAB" w:rsidRPr="007C77DB">
        <w:rPr>
          <w:rFonts w:ascii="Times New Roman" w:hAnsi="Times New Roman" w:cs="Times New Roman"/>
        </w:rPr>
        <w:t>define the marketing metrics as may be desired</w:t>
      </w:r>
      <w:r w:rsidR="00F043C4">
        <w:rPr>
          <w:rFonts w:ascii="Times New Roman" w:hAnsi="Times New Roman" w:cs="Times New Roman"/>
        </w:rPr>
        <w:t xml:space="preserve"> to measure the success of the campaign</w:t>
      </w:r>
      <w:r w:rsidR="00021CAB" w:rsidRPr="007C77DB">
        <w:rPr>
          <w:rFonts w:ascii="Times New Roman" w:hAnsi="Times New Roman" w:cs="Times New Roman"/>
        </w:rPr>
        <w:t>.</w:t>
      </w:r>
    </w:p>
    <w:p w14:paraId="7E890D1C" w14:textId="63B16336" w:rsidR="00E30F4F" w:rsidRPr="007C77DB" w:rsidRDefault="00F043C4" w:rsidP="00F761A4">
      <w:pPr>
        <w:spacing w:after="0" w:line="480" w:lineRule="auto"/>
        <w:rPr>
          <w:rFonts w:ascii="Times New Roman" w:hAnsi="Times New Roman" w:cs="Times New Roman"/>
          <w:b/>
        </w:rPr>
      </w:pPr>
      <w:r>
        <w:rPr>
          <w:rFonts w:ascii="Times New Roman" w:hAnsi="Times New Roman" w:cs="Times New Roman"/>
          <w:b/>
        </w:rPr>
        <w:t>Step #4 -</w:t>
      </w:r>
      <w:r w:rsidR="00344BB2" w:rsidRPr="007C77DB">
        <w:rPr>
          <w:rFonts w:ascii="Times New Roman" w:hAnsi="Times New Roman" w:cs="Times New Roman"/>
          <w:b/>
        </w:rPr>
        <w:t xml:space="preserve"> Measuring </w:t>
      </w:r>
      <w:r>
        <w:rPr>
          <w:rFonts w:ascii="Times New Roman" w:hAnsi="Times New Roman" w:cs="Times New Roman"/>
          <w:b/>
        </w:rPr>
        <w:t>the campaigns</w:t>
      </w:r>
    </w:p>
    <w:p w14:paraId="6AC8ED52" w14:textId="77777777" w:rsidR="003B0FDC" w:rsidRPr="007C77DB" w:rsidRDefault="004A673D" w:rsidP="00F761A4">
      <w:pPr>
        <w:spacing w:after="0" w:line="480" w:lineRule="auto"/>
        <w:rPr>
          <w:rFonts w:ascii="Times New Roman" w:hAnsi="Times New Roman" w:cs="Times New Roman"/>
        </w:rPr>
      </w:pPr>
      <w:r w:rsidRPr="007C77DB">
        <w:rPr>
          <w:rFonts w:ascii="Times New Roman" w:hAnsi="Times New Roman" w:cs="Times New Roman"/>
        </w:rPr>
        <w:t xml:space="preserve">Different </w:t>
      </w:r>
      <w:r w:rsidR="003B0FDC" w:rsidRPr="007C77DB">
        <w:rPr>
          <w:rFonts w:ascii="Times New Roman" w:hAnsi="Times New Roman" w:cs="Times New Roman"/>
        </w:rPr>
        <w:t xml:space="preserve">metrics developed can be used to monitor the success of </w:t>
      </w:r>
      <w:r w:rsidR="004D5273" w:rsidRPr="007C77DB">
        <w:rPr>
          <w:rFonts w:ascii="Times New Roman" w:hAnsi="Times New Roman" w:cs="Times New Roman"/>
        </w:rPr>
        <w:t>a marketing</w:t>
      </w:r>
      <w:r w:rsidR="00B212B0" w:rsidRPr="007C77DB">
        <w:rPr>
          <w:rFonts w:ascii="Times New Roman" w:hAnsi="Times New Roman" w:cs="Times New Roman"/>
        </w:rPr>
        <w:t xml:space="preserve"> campaign or the </w:t>
      </w:r>
      <w:r w:rsidR="00EE77AE" w:rsidRPr="007C77DB">
        <w:rPr>
          <w:rFonts w:ascii="Times New Roman" w:hAnsi="Times New Roman" w:cs="Times New Roman"/>
        </w:rPr>
        <w:t>marketing</w:t>
      </w:r>
      <w:r w:rsidR="00B212B0" w:rsidRPr="007C77DB">
        <w:rPr>
          <w:rFonts w:ascii="Times New Roman" w:hAnsi="Times New Roman" w:cs="Times New Roman"/>
        </w:rPr>
        <w:t xml:space="preserve"> </w:t>
      </w:r>
      <w:r w:rsidR="00EE77AE" w:rsidRPr="007C77DB">
        <w:rPr>
          <w:rFonts w:ascii="Times New Roman" w:hAnsi="Times New Roman" w:cs="Times New Roman"/>
        </w:rPr>
        <w:t>department</w:t>
      </w:r>
      <w:r w:rsidR="008258A3" w:rsidRPr="007C77DB">
        <w:rPr>
          <w:rFonts w:ascii="Times New Roman" w:hAnsi="Times New Roman" w:cs="Times New Roman"/>
        </w:rPr>
        <w:t xml:space="preserve"> in general.</w:t>
      </w:r>
      <w:r w:rsidR="00CF0D23" w:rsidRPr="007C77DB">
        <w:rPr>
          <w:rFonts w:ascii="Times New Roman" w:hAnsi="Times New Roman" w:cs="Times New Roman"/>
        </w:rPr>
        <w:t xml:space="preserve"> In cases, where the chances of success of a marketing </w:t>
      </w:r>
      <w:r w:rsidR="001E035A" w:rsidRPr="007C77DB">
        <w:rPr>
          <w:rFonts w:ascii="Times New Roman" w:hAnsi="Times New Roman" w:cs="Times New Roman"/>
        </w:rPr>
        <w:t>department turn out to be lower, the corrective measures may be designed by the management of the business.</w:t>
      </w:r>
    </w:p>
    <w:p w14:paraId="39455043" w14:textId="77777777" w:rsidR="000F21F0" w:rsidRPr="007C77DB" w:rsidRDefault="00FA128A" w:rsidP="00F761A4">
      <w:pPr>
        <w:pStyle w:val="Heading1"/>
        <w:spacing w:before="0" w:line="480" w:lineRule="auto"/>
        <w:rPr>
          <w:rFonts w:ascii="Times New Roman" w:hAnsi="Times New Roman" w:cs="Times New Roman"/>
        </w:rPr>
      </w:pPr>
      <w:bookmarkStart w:id="9" w:name="_Toc520791982"/>
      <w:r w:rsidRPr="007C77DB">
        <w:rPr>
          <w:rFonts w:ascii="Times New Roman" w:hAnsi="Times New Roman" w:cs="Times New Roman"/>
        </w:rPr>
        <w:t>Conclusion</w:t>
      </w:r>
      <w:bookmarkEnd w:id="9"/>
    </w:p>
    <w:p w14:paraId="3324DC5A" w14:textId="56B71821" w:rsidR="00FA128A" w:rsidRPr="007C77DB" w:rsidRDefault="007D5E6B" w:rsidP="00F761A4">
      <w:pPr>
        <w:spacing w:after="0" w:line="480" w:lineRule="auto"/>
        <w:rPr>
          <w:rFonts w:ascii="Times New Roman" w:hAnsi="Times New Roman" w:cs="Times New Roman"/>
        </w:rPr>
      </w:pPr>
      <w:r w:rsidRPr="007C77DB">
        <w:rPr>
          <w:rFonts w:ascii="Times New Roman" w:hAnsi="Times New Roman" w:cs="Times New Roman"/>
        </w:rPr>
        <w:t>On the basis of discussion carried out in this report, numerous conclusi</w:t>
      </w:r>
      <w:r w:rsidR="00A62FA6" w:rsidRPr="007C77DB">
        <w:rPr>
          <w:rFonts w:ascii="Times New Roman" w:hAnsi="Times New Roman" w:cs="Times New Roman"/>
        </w:rPr>
        <w:t xml:space="preserve">ons are drawn to conclude the report. </w:t>
      </w:r>
      <w:r w:rsidR="00D16C64" w:rsidRPr="007C77DB">
        <w:rPr>
          <w:rFonts w:ascii="Times New Roman" w:hAnsi="Times New Roman" w:cs="Times New Roman"/>
        </w:rPr>
        <w:t>Firstly, it can be concluded that the role of marketing department is highly important in the context of Bell Canada as illustrated from the discussion on marketi</w:t>
      </w:r>
      <w:r w:rsidR="00534928" w:rsidRPr="007C77DB">
        <w:rPr>
          <w:rFonts w:ascii="Times New Roman" w:hAnsi="Times New Roman" w:cs="Times New Roman"/>
        </w:rPr>
        <w:t xml:space="preserve">ng mix and strategy of the Company. </w:t>
      </w:r>
      <w:r w:rsidR="00305BAE" w:rsidRPr="007C77DB">
        <w:rPr>
          <w:rFonts w:ascii="Times New Roman" w:hAnsi="Times New Roman" w:cs="Times New Roman"/>
        </w:rPr>
        <w:t>It can further be highlighted that the targeting and positioning strategy utilized by Be</w:t>
      </w:r>
      <w:r w:rsidR="005436F1" w:rsidRPr="007C77DB">
        <w:rPr>
          <w:rFonts w:ascii="Times New Roman" w:hAnsi="Times New Roman" w:cs="Times New Roman"/>
        </w:rPr>
        <w:t>l</w:t>
      </w:r>
      <w:r w:rsidR="00305BAE" w:rsidRPr="007C77DB">
        <w:rPr>
          <w:rFonts w:ascii="Times New Roman" w:hAnsi="Times New Roman" w:cs="Times New Roman"/>
        </w:rPr>
        <w:t>l Canada</w:t>
      </w:r>
      <w:r w:rsidR="005436F1" w:rsidRPr="007C77DB">
        <w:rPr>
          <w:rFonts w:ascii="Times New Roman" w:hAnsi="Times New Roman" w:cs="Times New Roman"/>
        </w:rPr>
        <w:t xml:space="preserve"> </w:t>
      </w:r>
      <w:r w:rsidR="00305BAE" w:rsidRPr="007C77DB">
        <w:rPr>
          <w:rFonts w:ascii="Times New Roman" w:hAnsi="Times New Roman" w:cs="Times New Roman"/>
        </w:rPr>
        <w:t>is</w:t>
      </w:r>
      <w:r w:rsidR="00F8196A" w:rsidRPr="007C77DB">
        <w:rPr>
          <w:rFonts w:ascii="Times New Roman" w:hAnsi="Times New Roman" w:cs="Times New Roman"/>
        </w:rPr>
        <w:t xml:space="preserve"> less effective as there is a significant room for improvement</w:t>
      </w:r>
      <w:r w:rsidR="00AF43CD" w:rsidRPr="007C77DB">
        <w:rPr>
          <w:rFonts w:ascii="Times New Roman" w:hAnsi="Times New Roman" w:cs="Times New Roman"/>
        </w:rPr>
        <w:t>; it</w:t>
      </w:r>
      <w:r w:rsidR="00F8196A" w:rsidRPr="007C77DB">
        <w:rPr>
          <w:rFonts w:ascii="Times New Roman" w:hAnsi="Times New Roman" w:cs="Times New Roman"/>
        </w:rPr>
        <w:t xml:space="preserve"> </w:t>
      </w:r>
      <w:r w:rsidR="005436F1" w:rsidRPr="007C77DB">
        <w:rPr>
          <w:rFonts w:ascii="Times New Roman" w:hAnsi="Times New Roman" w:cs="Times New Roman"/>
        </w:rPr>
        <w:t xml:space="preserve">can be improved by applying the concept differently for different brands being sold by </w:t>
      </w:r>
      <w:r w:rsidR="00F043C4">
        <w:rPr>
          <w:rFonts w:ascii="Times New Roman" w:hAnsi="Times New Roman" w:cs="Times New Roman"/>
        </w:rPr>
        <w:t>B</w:t>
      </w:r>
      <w:r w:rsidR="005436F1" w:rsidRPr="007C77DB">
        <w:rPr>
          <w:rFonts w:ascii="Times New Roman" w:hAnsi="Times New Roman" w:cs="Times New Roman"/>
        </w:rPr>
        <w:t>ell Canada.</w:t>
      </w:r>
      <w:r w:rsidR="00692DD2" w:rsidRPr="007C77DB">
        <w:rPr>
          <w:rFonts w:ascii="Times New Roman" w:hAnsi="Times New Roman" w:cs="Times New Roman"/>
        </w:rPr>
        <w:t xml:space="preserve"> The lower effective positioning is due to the single positioning strategy employed by Bell Canada for different brands falling under its umbrella.</w:t>
      </w:r>
      <w:r w:rsidR="005436F1" w:rsidRPr="007C77DB">
        <w:rPr>
          <w:rFonts w:ascii="Times New Roman" w:hAnsi="Times New Roman" w:cs="Times New Roman"/>
        </w:rPr>
        <w:t xml:space="preserve"> </w:t>
      </w:r>
      <w:r w:rsidR="00C356FA" w:rsidRPr="007C77DB">
        <w:rPr>
          <w:rFonts w:ascii="Times New Roman" w:hAnsi="Times New Roman" w:cs="Times New Roman"/>
        </w:rPr>
        <w:t>In addition, it can also be concluded that the selection of appropriate marketing channel is important and it is also illustr</w:t>
      </w:r>
      <w:r w:rsidR="009536EB" w:rsidRPr="007C77DB">
        <w:rPr>
          <w:rFonts w:ascii="Times New Roman" w:hAnsi="Times New Roman" w:cs="Times New Roman"/>
        </w:rPr>
        <w:t>ated what factors are accounted</w:t>
      </w:r>
      <w:r w:rsidR="00C356FA" w:rsidRPr="007C77DB">
        <w:rPr>
          <w:rFonts w:ascii="Times New Roman" w:hAnsi="Times New Roman" w:cs="Times New Roman"/>
        </w:rPr>
        <w:t xml:space="preserve"> for by </w:t>
      </w:r>
      <w:proofErr w:type="spellStart"/>
      <w:r w:rsidR="00C356FA" w:rsidRPr="007C77DB">
        <w:rPr>
          <w:rFonts w:ascii="Times New Roman" w:hAnsi="Times New Roman" w:cs="Times New Roman"/>
        </w:rPr>
        <w:t>tBell</w:t>
      </w:r>
      <w:proofErr w:type="spellEnd"/>
      <w:r w:rsidR="00C356FA" w:rsidRPr="007C77DB">
        <w:rPr>
          <w:rFonts w:ascii="Times New Roman" w:hAnsi="Times New Roman" w:cs="Times New Roman"/>
        </w:rPr>
        <w:t xml:space="preserve"> </w:t>
      </w:r>
      <w:r w:rsidR="009536EB" w:rsidRPr="007C77DB">
        <w:rPr>
          <w:rFonts w:ascii="Times New Roman" w:hAnsi="Times New Roman" w:cs="Times New Roman"/>
        </w:rPr>
        <w:t xml:space="preserve">Canada while determining the media channels. </w:t>
      </w:r>
      <w:r w:rsidR="007A6022" w:rsidRPr="007C77DB">
        <w:rPr>
          <w:rFonts w:ascii="Times New Roman" w:hAnsi="Times New Roman" w:cs="Times New Roman"/>
        </w:rPr>
        <w:t>Lastly, it is concluded that the management of measuring the success of a marketing campaign at Bell Canada is simply similar to</w:t>
      </w:r>
      <w:r w:rsidR="00B617AE" w:rsidRPr="007C77DB">
        <w:rPr>
          <w:rFonts w:ascii="Times New Roman" w:hAnsi="Times New Roman" w:cs="Times New Roman"/>
        </w:rPr>
        <w:t xml:space="preserve"> the one suggested by academic theory. In addition, the recommendations to Bell Canada are summarized in the section below.</w:t>
      </w:r>
    </w:p>
    <w:p w14:paraId="28264383" w14:textId="77777777" w:rsidR="00B617AE" w:rsidRPr="007C77DB" w:rsidRDefault="00F03643" w:rsidP="00F761A4">
      <w:pPr>
        <w:pStyle w:val="Heading1"/>
        <w:spacing w:before="0" w:line="480" w:lineRule="auto"/>
        <w:rPr>
          <w:rFonts w:ascii="Times New Roman" w:hAnsi="Times New Roman" w:cs="Times New Roman"/>
        </w:rPr>
      </w:pPr>
      <w:bookmarkStart w:id="10" w:name="_Toc520791983"/>
      <w:r w:rsidRPr="007C77DB">
        <w:rPr>
          <w:rFonts w:ascii="Times New Roman" w:hAnsi="Times New Roman" w:cs="Times New Roman"/>
        </w:rPr>
        <w:lastRenderedPageBreak/>
        <w:t>Recommendations</w:t>
      </w:r>
      <w:bookmarkEnd w:id="10"/>
    </w:p>
    <w:p w14:paraId="5EF8B1C2" w14:textId="14F532D2" w:rsidR="00F03643" w:rsidRPr="007C77DB" w:rsidRDefault="00617978" w:rsidP="00F761A4">
      <w:pPr>
        <w:spacing w:after="0" w:line="480" w:lineRule="auto"/>
        <w:rPr>
          <w:rFonts w:ascii="Times New Roman" w:hAnsi="Times New Roman" w:cs="Times New Roman"/>
        </w:rPr>
      </w:pPr>
      <w:r w:rsidRPr="007C77DB">
        <w:rPr>
          <w:rFonts w:ascii="Times New Roman" w:hAnsi="Times New Roman" w:cs="Times New Roman"/>
        </w:rPr>
        <w:t>Bell Canada is recommended the following:</w:t>
      </w:r>
    </w:p>
    <w:p w14:paraId="05C85006" w14:textId="77777777" w:rsidR="00617978" w:rsidRPr="007C77DB" w:rsidRDefault="00A074BB" w:rsidP="00F761A4">
      <w:pPr>
        <w:pStyle w:val="ListParagraph"/>
        <w:numPr>
          <w:ilvl w:val="0"/>
          <w:numId w:val="2"/>
        </w:numPr>
        <w:spacing w:after="0" w:line="480" w:lineRule="auto"/>
        <w:rPr>
          <w:rFonts w:ascii="Times New Roman" w:hAnsi="Times New Roman" w:cs="Times New Roman"/>
        </w:rPr>
      </w:pPr>
      <w:r w:rsidRPr="007C77DB">
        <w:rPr>
          <w:rFonts w:ascii="Times New Roman" w:hAnsi="Times New Roman" w:cs="Times New Roman"/>
        </w:rPr>
        <w:t xml:space="preserve">The business is recommended to account for extended market mix as the concept is contemporary and helps in detailed </w:t>
      </w:r>
      <w:r w:rsidR="00AA1001" w:rsidRPr="007C77DB">
        <w:rPr>
          <w:rFonts w:ascii="Times New Roman" w:hAnsi="Times New Roman" w:cs="Times New Roman"/>
        </w:rPr>
        <w:t xml:space="preserve">analysis. </w:t>
      </w:r>
    </w:p>
    <w:p w14:paraId="70B2A2E9" w14:textId="1DAB6401" w:rsidR="00AA1001" w:rsidRPr="007C77DB" w:rsidRDefault="000D3FD4" w:rsidP="00F761A4">
      <w:pPr>
        <w:pStyle w:val="ListParagraph"/>
        <w:numPr>
          <w:ilvl w:val="0"/>
          <w:numId w:val="2"/>
        </w:numPr>
        <w:spacing w:after="0" w:line="480" w:lineRule="auto"/>
        <w:rPr>
          <w:rFonts w:ascii="Times New Roman" w:hAnsi="Times New Roman" w:cs="Times New Roman"/>
        </w:rPr>
      </w:pPr>
      <w:r w:rsidRPr="007C77DB">
        <w:rPr>
          <w:rFonts w:ascii="Times New Roman" w:hAnsi="Times New Roman" w:cs="Times New Roman"/>
        </w:rPr>
        <w:t>The business current</w:t>
      </w:r>
      <w:r w:rsidR="00F25C16" w:rsidRPr="007C77DB">
        <w:rPr>
          <w:rFonts w:ascii="Times New Roman" w:hAnsi="Times New Roman" w:cs="Times New Roman"/>
        </w:rPr>
        <w:t>ly</w:t>
      </w:r>
      <w:r w:rsidRPr="007C77DB">
        <w:rPr>
          <w:rFonts w:ascii="Times New Roman" w:hAnsi="Times New Roman" w:cs="Times New Roman"/>
        </w:rPr>
        <w:t xml:space="preserve"> has a single targeting and positioning for different product categories and brands; this needs to be change</w:t>
      </w:r>
      <w:r w:rsidR="00633E46" w:rsidRPr="007C77DB">
        <w:rPr>
          <w:rFonts w:ascii="Times New Roman" w:hAnsi="Times New Roman" w:cs="Times New Roman"/>
        </w:rPr>
        <w:t>d</w:t>
      </w:r>
      <w:r w:rsidRPr="007C77DB">
        <w:rPr>
          <w:rFonts w:ascii="Times New Roman" w:hAnsi="Times New Roman" w:cs="Times New Roman"/>
        </w:rPr>
        <w:t xml:space="preserve">. </w:t>
      </w:r>
      <w:r w:rsidR="00633E46" w:rsidRPr="007C77DB">
        <w:rPr>
          <w:rFonts w:ascii="Times New Roman" w:hAnsi="Times New Roman" w:cs="Times New Roman"/>
        </w:rPr>
        <w:t>Bell Canada mus</w:t>
      </w:r>
      <w:r w:rsidR="000C0088" w:rsidRPr="007C77DB">
        <w:rPr>
          <w:rFonts w:ascii="Times New Roman" w:hAnsi="Times New Roman" w:cs="Times New Roman"/>
        </w:rPr>
        <w:t>t employ different segmentation</w:t>
      </w:r>
      <w:r w:rsidR="00633E46" w:rsidRPr="007C77DB">
        <w:rPr>
          <w:rFonts w:ascii="Times New Roman" w:hAnsi="Times New Roman" w:cs="Times New Roman"/>
        </w:rPr>
        <w:t xml:space="preserve">, targeting and positioning for the different product </w:t>
      </w:r>
      <w:r w:rsidR="000C0088" w:rsidRPr="007C77DB">
        <w:rPr>
          <w:rFonts w:ascii="Times New Roman" w:hAnsi="Times New Roman" w:cs="Times New Roman"/>
        </w:rPr>
        <w:t xml:space="preserve">categories offered to the customers so that there is separate positioning </w:t>
      </w:r>
      <w:r w:rsidR="00246B59" w:rsidRPr="007C77DB">
        <w:rPr>
          <w:rFonts w:ascii="Times New Roman" w:hAnsi="Times New Roman" w:cs="Times New Roman"/>
        </w:rPr>
        <w:t>and target market for different product categories</w:t>
      </w:r>
      <w:r w:rsidR="00825267" w:rsidRPr="007C77DB">
        <w:rPr>
          <w:rFonts w:ascii="Times New Roman" w:hAnsi="Times New Roman" w:cs="Times New Roman"/>
        </w:rPr>
        <w:t xml:space="preserve">. </w:t>
      </w:r>
    </w:p>
    <w:p w14:paraId="1020AF58" w14:textId="3F5BEC65" w:rsidR="00825267" w:rsidRPr="007C77DB" w:rsidRDefault="006F73A6" w:rsidP="00F761A4">
      <w:pPr>
        <w:pStyle w:val="ListParagraph"/>
        <w:numPr>
          <w:ilvl w:val="0"/>
          <w:numId w:val="2"/>
        </w:numPr>
        <w:spacing w:after="0" w:line="480" w:lineRule="auto"/>
        <w:rPr>
          <w:rFonts w:ascii="Times New Roman" w:hAnsi="Times New Roman" w:cs="Times New Roman"/>
        </w:rPr>
      </w:pPr>
      <w:r w:rsidRPr="007C77DB">
        <w:rPr>
          <w:rFonts w:ascii="Times New Roman" w:hAnsi="Times New Roman" w:cs="Times New Roman"/>
        </w:rPr>
        <w:t xml:space="preserve">Further, it is highlighted from the discussion that Bell Canada uses a mix of traditional and digital channels of marketing. The </w:t>
      </w:r>
      <w:r w:rsidR="00F043C4">
        <w:rPr>
          <w:rFonts w:ascii="Times New Roman" w:hAnsi="Times New Roman" w:cs="Times New Roman"/>
        </w:rPr>
        <w:t>C</w:t>
      </w:r>
      <w:r w:rsidRPr="007C77DB">
        <w:rPr>
          <w:rFonts w:ascii="Times New Roman" w:hAnsi="Times New Roman" w:cs="Times New Roman"/>
        </w:rPr>
        <w:t xml:space="preserve">ompany is recommended to place an even higher focus on the digital marketing channels given that the </w:t>
      </w:r>
      <w:r w:rsidR="009F644E" w:rsidRPr="007C77DB">
        <w:rPr>
          <w:rFonts w:ascii="Times New Roman" w:hAnsi="Times New Roman" w:cs="Times New Roman"/>
        </w:rPr>
        <w:t xml:space="preserve">target market is increasingly attracted towards the digital marketing channels due to increasing use of internet by the target market. </w:t>
      </w:r>
    </w:p>
    <w:p w14:paraId="50F38F9F" w14:textId="63FD4D55" w:rsidR="009F644E" w:rsidRPr="007C77DB" w:rsidRDefault="00643C64" w:rsidP="00F761A4">
      <w:pPr>
        <w:pStyle w:val="ListParagraph"/>
        <w:numPr>
          <w:ilvl w:val="0"/>
          <w:numId w:val="2"/>
        </w:numPr>
        <w:spacing w:after="0" w:line="480" w:lineRule="auto"/>
        <w:rPr>
          <w:rFonts w:ascii="Times New Roman" w:hAnsi="Times New Roman" w:cs="Times New Roman"/>
        </w:rPr>
      </w:pPr>
      <w:r w:rsidRPr="007C77DB">
        <w:rPr>
          <w:rFonts w:ascii="Times New Roman" w:hAnsi="Times New Roman" w:cs="Times New Roman"/>
        </w:rPr>
        <w:t xml:space="preserve">Lastly, the </w:t>
      </w:r>
      <w:r w:rsidR="00F043C4" w:rsidRPr="007C77DB">
        <w:rPr>
          <w:rFonts w:ascii="Times New Roman" w:hAnsi="Times New Roman" w:cs="Times New Roman"/>
        </w:rPr>
        <w:t>measurement of the success of marketing campaigns needs</w:t>
      </w:r>
      <w:r w:rsidRPr="007C77DB">
        <w:rPr>
          <w:rFonts w:ascii="Times New Roman" w:hAnsi="Times New Roman" w:cs="Times New Roman"/>
        </w:rPr>
        <w:t xml:space="preserve"> to ensure that each of campaigns is successful and highlight the weak areas of each campaign that shows ineff</w:t>
      </w:r>
      <w:r w:rsidR="002C776A" w:rsidRPr="007C77DB">
        <w:rPr>
          <w:rFonts w:ascii="Times New Roman" w:hAnsi="Times New Roman" w:cs="Times New Roman"/>
        </w:rPr>
        <w:t xml:space="preserve">ectiveness in some areas. </w:t>
      </w:r>
    </w:p>
    <w:p w14:paraId="2AD999A2" w14:textId="078CA97F" w:rsidR="000010A9" w:rsidRPr="007C77DB" w:rsidRDefault="000010A9" w:rsidP="00F761A4">
      <w:pPr>
        <w:spacing w:after="0" w:line="480" w:lineRule="auto"/>
        <w:rPr>
          <w:rFonts w:ascii="Times New Roman" w:hAnsi="Times New Roman" w:cs="Times New Roman"/>
        </w:rPr>
      </w:pPr>
      <w:r w:rsidRPr="007C77DB">
        <w:rPr>
          <w:rFonts w:ascii="Times New Roman" w:hAnsi="Times New Roman" w:cs="Times New Roman"/>
        </w:rPr>
        <w:t xml:space="preserve">These are the recommendations that can improve the overall marketing strategy of Bell Canada considering the analysis in the given case. </w:t>
      </w:r>
    </w:p>
    <w:p w14:paraId="78E7B1A4" w14:textId="77777777" w:rsidR="007E29FF" w:rsidRPr="007C77DB" w:rsidRDefault="007E29FF" w:rsidP="00F761A4">
      <w:pPr>
        <w:pStyle w:val="Heading1"/>
        <w:spacing w:before="0" w:line="480" w:lineRule="auto"/>
        <w:rPr>
          <w:rFonts w:ascii="Times New Roman" w:hAnsi="Times New Roman" w:cs="Times New Roman"/>
        </w:rPr>
      </w:pPr>
      <w:r w:rsidRPr="007C77DB">
        <w:rPr>
          <w:rFonts w:ascii="Times New Roman" w:hAnsi="Times New Roman" w:cs="Times New Roman"/>
        </w:rPr>
        <w:br w:type="column"/>
      </w:r>
      <w:bookmarkStart w:id="11" w:name="_Toc520791984"/>
      <w:r w:rsidRPr="007C77DB">
        <w:rPr>
          <w:rFonts w:ascii="Times New Roman" w:hAnsi="Times New Roman" w:cs="Times New Roman"/>
        </w:rPr>
        <w:lastRenderedPageBreak/>
        <w:t>References</w:t>
      </w:r>
      <w:bookmarkEnd w:id="11"/>
    </w:p>
    <w:p w14:paraId="43B429BF" w14:textId="0E9DD716" w:rsidR="003C490C" w:rsidRPr="007C77DB" w:rsidRDefault="000060D7" w:rsidP="00F761A4">
      <w:pPr>
        <w:spacing w:after="0" w:line="480" w:lineRule="auto"/>
        <w:ind w:left="720" w:hanging="720"/>
        <w:rPr>
          <w:rFonts w:ascii="Times New Roman" w:hAnsi="Times New Roman" w:cs="Times New Roman"/>
          <w:lang w:val="en-GB"/>
        </w:rPr>
      </w:pPr>
      <w:r>
        <w:rPr>
          <w:rFonts w:ascii="Times New Roman" w:hAnsi="Times New Roman" w:cs="Times New Roman"/>
          <w:lang w:val="en-GB"/>
        </w:rPr>
        <w:t>BCE Inc</w:t>
      </w:r>
      <w:r w:rsidR="003C490C" w:rsidRPr="007C77DB">
        <w:rPr>
          <w:rFonts w:ascii="Times New Roman" w:hAnsi="Times New Roman" w:cs="Times New Roman"/>
          <w:lang w:val="en-GB"/>
        </w:rPr>
        <w:t xml:space="preserve">. </w:t>
      </w:r>
      <w:r>
        <w:rPr>
          <w:rFonts w:ascii="Courier New" w:hAnsi="Courier New" w:cs="Courier New"/>
          <w:color w:val="555555"/>
          <w:lang w:val="en"/>
        </w:rPr>
        <w:t xml:space="preserve">May 7 2003 </w:t>
      </w:r>
      <w:r w:rsidR="003C490C" w:rsidRPr="007C77DB">
        <w:rPr>
          <w:rFonts w:ascii="Times New Roman" w:hAnsi="Times New Roman" w:cs="Times New Roman"/>
          <w:lang w:val="en-GB"/>
        </w:rPr>
        <w:t>(2017). BCE and Bell Canada simplify operations. [Online] Available at &lt;http://www.bce.ca/news-and-media/releases/show/bce-and-bell-canada-simplify-operations&gt; [Accessed on 30-07-2018].</w:t>
      </w:r>
    </w:p>
    <w:p w14:paraId="71B26424" w14:textId="77777777" w:rsidR="003C490C" w:rsidRPr="007C77DB" w:rsidRDefault="003C490C" w:rsidP="00F761A4">
      <w:pPr>
        <w:spacing w:after="0" w:line="480" w:lineRule="auto"/>
        <w:ind w:left="720" w:hanging="720"/>
        <w:rPr>
          <w:rFonts w:ascii="Times New Roman" w:hAnsi="Times New Roman" w:cs="Times New Roman"/>
        </w:rPr>
      </w:pPr>
      <w:r w:rsidRPr="007C77DB">
        <w:rPr>
          <w:rFonts w:ascii="Times New Roman" w:hAnsi="Times New Roman" w:cs="Times New Roman"/>
        </w:rPr>
        <w:t>Bell Canada. (2018). Home Page. [Online] Available at &lt; https://www.bell.ca/&gt; [Accessed on 28-07-2018].</w:t>
      </w:r>
    </w:p>
    <w:p w14:paraId="63B8BE86" w14:textId="77777777" w:rsidR="003C490C" w:rsidRPr="007C77DB" w:rsidRDefault="003C490C" w:rsidP="00F761A4">
      <w:pPr>
        <w:spacing w:after="0" w:line="480" w:lineRule="auto"/>
        <w:ind w:left="720" w:hanging="720"/>
        <w:rPr>
          <w:rFonts w:ascii="Times New Roman" w:hAnsi="Times New Roman" w:cs="Times New Roman"/>
          <w:lang w:val="en-GB"/>
        </w:rPr>
      </w:pPr>
      <w:r w:rsidRPr="007C77DB">
        <w:rPr>
          <w:rFonts w:ascii="Times New Roman" w:hAnsi="Times New Roman" w:cs="Times New Roman"/>
          <w:lang w:val="en-GB"/>
        </w:rPr>
        <w:t>Blinch, M. (2017). Rogers CEO unveils strategy to improve customer service, build on wireless momentum. [Online] Available at &lt;https://www.theglobeandmail.com/report-on-business/rogers-tops-forecast-profit-jumps-35-per-cent/article35749036/&gt; [Accessed on 29-07-2018].</w:t>
      </w:r>
    </w:p>
    <w:p w14:paraId="417207DA" w14:textId="77777777" w:rsidR="003C490C" w:rsidRPr="007C77DB" w:rsidRDefault="003C490C" w:rsidP="00F761A4">
      <w:pPr>
        <w:spacing w:after="0" w:line="480" w:lineRule="auto"/>
        <w:ind w:left="720" w:hanging="720"/>
        <w:rPr>
          <w:rFonts w:ascii="Times New Roman" w:hAnsi="Times New Roman" w:cs="Times New Roman"/>
          <w:lang w:val="en-GB"/>
        </w:rPr>
      </w:pPr>
      <w:r w:rsidRPr="007C77DB">
        <w:rPr>
          <w:rFonts w:ascii="Times New Roman" w:hAnsi="Times New Roman" w:cs="Times New Roman"/>
          <w:lang w:val="en-GB"/>
        </w:rPr>
        <w:t xml:space="preserve">Brown, S. (2016). Postmodern marketing: dead and buried or alive and kicking?. In </w:t>
      </w:r>
      <w:r w:rsidRPr="007C77DB">
        <w:rPr>
          <w:rFonts w:ascii="Times New Roman" w:hAnsi="Times New Roman" w:cs="Times New Roman"/>
          <w:i/>
          <w:iCs/>
          <w:lang w:val="en-GB"/>
        </w:rPr>
        <w:t>The Marketing Book</w:t>
      </w:r>
      <w:r w:rsidRPr="007C77DB">
        <w:rPr>
          <w:rFonts w:ascii="Times New Roman" w:hAnsi="Times New Roman" w:cs="Times New Roman"/>
          <w:lang w:val="en-GB"/>
        </w:rPr>
        <w:t xml:space="preserve"> (pp. 43-58). Routledge.</w:t>
      </w:r>
    </w:p>
    <w:p w14:paraId="4EA4029F" w14:textId="77777777" w:rsidR="003C490C" w:rsidRPr="007C77DB" w:rsidRDefault="003C490C" w:rsidP="00F761A4">
      <w:pPr>
        <w:spacing w:after="0" w:line="480" w:lineRule="auto"/>
        <w:ind w:left="720" w:hanging="720"/>
        <w:rPr>
          <w:rFonts w:ascii="Times New Roman" w:hAnsi="Times New Roman" w:cs="Times New Roman"/>
          <w:lang w:val="en-GB"/>
        </w:rPr>
      </w:pPr>
      <w:r w:rsidRPr="007C77DB">
        <w:rPr>
          <w:rFonts w:ascii="Times New Roman" w:hAnsi="Times New Roman" w:cs="Times New Roman"/>
          <w:lang w:val="en-GB"/>
        </w:rPr>
        <w:t xml:space="preserve">Cook, S. M., Khan, Z. R. and Pickett, J. A. (2007). The use of push-pull strategies in integrated pest management. </w:t>
      </w:r>
      <w:r w:rsidRPr="007C77DB">
        <w:rPr>
          <w:rFonts w:ascii="Times New Roman" w:hAnsi="Times New Roman" w:cs="Times New Roman"/>
          <w:i/>
          <w:iCs/>
          <w:lang w:val="en-GB"/>
        </w:rPr>
        <w:t>Annual review of entomology</w:t>
      </w:r>
      <w:r w:rsidRPr="007C77DB">
        <w:rPr>
          <w:rFonts w:ascii="Times New Roman" w:hAnsi="Times New Roman" w:cs="Times New Roman"/>
          <w:lang w:val="en-GB"/>
        </w:rPr>
        <w:t xml:space="preserve">, </w:t>
      </w:r>
      <w:r w:rsidRPr="007C77DB">
        <w:rPr>
          <w:rFonts w:ascii="Times New Roman" w:hAnsi="Times New Roman" w:cs="Times New Roman"/>
          <w:i/>
          <w:iCs/>
          <w:lang w:val="en-GB"/>
        </w:rPr>
        <w:t>52</w:t>
      </w:r>
      <w:r w:rsidRPr="007C77DB">
        <w:rPr>
          <w:rFonts w:ascii="Times New Roman" w:hAnsi="Times New Roman" w:cs="Times New Roman"/>
          <w:lang w:val="en-GB"/>
        </w:rPr>
        <w:t>.</w:t>
      </w:r>
    </w:p>
    <w:p w14:paraId="05057218" w14:textId="77777777" w:rsidR="003C490C" w:rsidRPr="007C77DB" w:rsidRDefault="003C490C" w:rsidP="00F761A4">
      <w:pPr>
        <w:spacing w:after="0" w:line="480" w:lineRule="auto"/>
        <w:ind w:left="720" w:hanging="720"/>
        <w:rPr>
          <w:rFonts w:ascii="Times New Roman" w:hAnsi="Times New Roman" w:cs="Times New Roman"/>
          <w:lang w:val="en-GB"/>
        </w:rPr>
      </w:pPr>
      <w:r w:rsidRPr="007C77DB">
        <w:rPr>
          <w:rFonts w:ascii="Times New Roman" w:hAnsi="Times New Roman" w:cs="Times New Roman"/>
          <w:lang w:val="en-GB"/>
        </w:rPr>
        <w:t xml:space="preserve">Cravens, D. W. and Piercy, N. (2006). </w:t>
      </w:r>
      <w:r w:rsidRPr="007C77DB">
        <w:rPr>
          <w:rFonts w:ascii="Times New Roman" w:hAnsi="Times New Roman" w:cs="Times New Roman"/>
          <w:i/>
          <w:iCs/>
          <w:lang w:val="en-GB"/>
        </w:rPr>
        <w:t>Strategic marketing</w:t>
      </w:r>
      <w:r w:rsidRPr="007C77DB">
        <w:rPr>
          <w:rFonts w:ascii="Times New Roman" w:hAnsi="Times New Roman" w:cs="Times New Roman"/>
          <w:lang w:val="en-GB"/>
        </w:rPr>
        <w:t xml:space="preserve"> (Vol. 7). New York, NY: McGraw-Hill.</w:t>
      </w:r>
    </w:p>
    <w:p w14:paraId="3CF6BE83" w14:textId="77777777" w:rsidR="003C490C" w:rsidRPr="007C77DB" w:rsidRDefault="003C490C" w:rsidP="00F761A4">
      <w:pPr>
        <w:spacing w:after="0" w:line="480" w:lineRule="auto"/>
        <w:ind w:left="720" w:hanging="720"/>
        <w:rPr>
          <w:rFonts w:ascii="Times New Roman" w:hAnsi="Times New Roman" w:cs="Times New Roman"/>
          <w:lang w:val="en-GB"/>
        </w:rPr>
      </w:pPr>
      <w:r w:rsidRPr="007C77DB">
        <w:rPr>
          <w:rFonts w:ascii="Times New Roman" w:hAnsi="Times New Roman" w:cs="Times New Roman"/>
          <w:lang w:val="en-GB"/>
        </w:rPr>
        <w:t xml:space="preserve">Doyle, P. and Stern, P. (2006). </w:t>
      </w:r>
      <w:r w:rsidRPr="007C77DB">
        <w:rPr>
          <w:rFonts w:ascii="Times New Roman" w:hAnsi="Times New Roman" w:cs="Times New Roman"/>
          <w:i/>
          <w:iCs/>
          <w:lang w:val="en-GB"/>
        </w:rPr>
        <w:t>Marketing management and strategy</w:t>
      </w:r>
      <w:r w:rsidRPr="007C77DB">
        <w:rPr>
          <w:rFonts w:ascii="Times New Roman" w:hAnsi="Times New Roman" w:cs="Times New Roman"/>
          <w:lang w:val="en-GB"/>
        </w:rPr>
        <w:t>. Pearson Education.</w:t>
      </w:r>
    </w:p>
    <w:p w14:paraId="60F77F7B" w14:textId="77777777" w:rsidR="003C490C" w:rsidRPr="007C77DB" w:rsidRDefault="003C490C" w:rsidP="00F761A4">
      <w:pPr>
        <w:spacing w:after="0" w:line="480" w:lineRule="auto"/>
        <w:ind w:left="720" w:hanging="720"/>
        <w:rPr>
          <w:rFonts w:ascii="Times New Roman" w:hAnsi="Times New Roman" w:cs="Times New Roman"/>
          <w:lang w:val="en-GB"/>
        </w:rPr>
      </w:pPr>
      <w:r w:rsidRPr="007C77DB">
        <w:rPr>
          <w:rFonts w:ascii="Times New Roman" w:hAnsi="Times New Roman" w:cs="Times New Roman"/>
          <w:lang w:val="en-GB"/>
        </w:rPr>
        <w:t xml:space="preserve">Ellson, T. (2004). Segmentation, Targeting, and Positioning. In </w:t>
      </w:r>
      <w:r w:rsidRPr="007C77DB">
        <w:rPr>
          <w:rFonts w:ascii="Times New Roman" w:hAnsi="Times New Roman" w:cs="Times New Roman"/>
          <w:i/>
          <w:iCs/>
          <w:lang w:val="en-GB"/>
        </w:rPr>
        <w:t>Culture and Positioning as Determinants of Strategy</w:t>
      </w:r>
      <w:r w:rsidRPr="007C77DB">
        <w:rPr>
          <w:rFonts w:ascii="Times New Roman" w:hAnsi="Times New Roman" w:cs="Times New Roman"/>
          <w:lang w:val="en-GB"/>
        </w:rPr>
        <w:t xml:space="preserve"> (pp. 21-34). Palgrave Macmillan, London.</w:t>
      </w:r>
    </w:p>
    <w:p w14:paraId="11E26E00" w14:textId="77777777" w:rsidR="003C490C" w:rsidRPr="007C77DB" w:rsidRDefault="003C490C" w:rsidP="00F761A4">
      <w:pPr>
        <w:spacing w:after="0" w:line="480" w:lineRule="auto"/>
        <w:ind w:left="720" w:hanging="720"/>
        <w:rPr>
          <w:rFonts w:ascii="Times New Roman" w:hAnsi="Times New Roman" w:cs="Times New Roman"/>
          <w:lang w:val="en-GB"/>
        </w:rPr>
      </w:pPr>
      <w:r w:rsidRPr="007C77DB">
        <w:rPr>
          <w:rFonts w:ascii="Times New Roman" w:hAnsi="Times New Roman" w:cs="Times New Roman"/>
          <w:lang w:val="en-GB"/>
        </w:rPr>
        <w:t xml:space="preserve">Gaski, J. F. and Nevin, J. R. (1985). The differential effects of exercised and unexercised power sources in a marketing channel. </w:t>
      </w:r>
      <w:r w:rsidRPr="007C77DB">
        <w:rPr>
          <w:rFonts w:ascii="Times New Roman" w:hAnsi="Times New Roman" w:cs="Times New Roman"/>
          <w:i/>
          <w:iCs/>
          <w:lang w:val="en-GB"/>
        </w:rPr>
        <w:t>Journal of marketing research</w:t>
      </w:r>
      <w:r w:rsidRPr="007C77DB">
        <w:rPr>
          <w:rFonts w:ascii="Times New Roman" w:hAnsi="Times New Roman" w:cs="Times New Roman"/>
          <w:lang w:val="en-GB"/>
        </w:rPr>
        <w:t>, 130-142.</w:t>
      </w:r>
    </w:p>
    <w:p w14:paraId="36A2A116" w14:textId="77777777" w:rsidR="003C490C" w:rsidRPr="007C77DB" w:rsidRDefault="003C490C" w:rsidP="00F761A4">
      <w:pPr>
        <w:spacing w:after="0" w:line="480" w:lineRule="auto"/>
        <w:ind w:left="720" w:hanging="720"/>
        <w:rPr>
          <w:rFonts w:ascii="Times New Roman" w:hAnsi="Times New Roman" w:cs="Times New Roman"/>
          <w:lang w:val="en-GB"/>
        </w:rPr>
      </w:pPr>
      <w:r w:rsidRPr="007C77DB">
        <w:rPr>
          <w:rFonts w:ascii="Times New Roman" w:hAnsi="Times New Roman" w:cs="Times New Roman"/>
          <w:lang w:val="en-GB"/>
        </w:rPr>
        <w:t xml:space="preserve">Hollensen, S. (2010). </w:t>
      </w:r>
      <w:r w:rsidRPr="007C77DB">
        <w:rPr>
          <w:rFonts w:ascii="Times New Roman" w:hAnsi="Times New Roman" w:cs="Times New Roman"/>
          <w:i/>
          <w:iCs/>
          <w:lang w:val="en-GB"/>
        </w:rPr>
        <w:t>Marketing management: A relationship approach</w:t>
      </w:r>
      <w:r w:rsidRPr="007C77DB">
        <w:rPr>
          <w:rFonts w:ascii="Times New Roman" w:hAnsi="Times New Roman" w:cs="Times New Roman"/>
          <w:lang w:val="en-GB"/>
        </w:rPr>
        <w:t>. Pearson Education.</w:t>
      </w:r>
    </w:p>
    <w:p w14:paraId="180A8D7B" w14:textId="77777777" w:rsidR="003C490C" w:rsidRPr="007C77DB" w:rsidRDefault="003C490C" w:rsidP="00F761A4">
      <w:pPr>
        <w:spacing w:after="0" w:line="480" w:lineRule="auto"/>
        <w:ind w:left="720" w:hanging="720"/>
        <w:rPr>
          <w:rFonts w:ascii="Times New Roman" w:hAnsi="Times New Roman" w:cs="Times New Roman"/>
          <w:lang w:val="en-GB"/>
        </w:rPr>
      </w:pPr>
      <w:r w:rsidRPr="007C77DB">
        <w:rPr>
          <w:rFonts w:ascii="Times New Roman" w:hAnsi="Times New Roman" w:cs="Times New Roman"/>
          <w:lang w:val="en-GB"/>
        </w:rPr>
        <w:lastRenderedPageBreak/>
        <w:t xml:space="preserve">Hutt, M. D. and Speh, T. W. (2005). Edition: Business Marketing Management. </w:t>
      </w:r>
      <w:r w:rsidRPr="007C77DB">
        <w:rPr>
          <w:rFonts w:ascii="Times New Roman" w:hAnsi="Times New Roman" w:cs="Times New Roman"/>
          <w:i/>
          <w:iCs/>
          <w:lang w:val="en-GB"/>
        </w:rPr>
        <w:t>South-Western Publishing Company</w:t>
      </w:r>
      <w:r w:rsidRPr="007C77DB">
        <w:rPr>
          <w:rFonts w:ascii="Times New Roman" w:hAnsi="Times New Roman" w:cs="Times New Roman"/>
          <w:lang w:val="en-GB"/>
        </w:rPr>
        <w:t>.</w:t>
      </w:r>
    </w:p>
    <w:p w14:paraId="67E25BE8" w14:textId="77777777" w:rsidR="003C490C" w:rsidRPr="007C77DB" w:rsidRDefault="003C490C" w:rsidP="00F761A4">
      <w:pPr>
        <w:spacing w:after="0" w:line="480" w:lineRule="auto"/>
        <w:ind w:left="720" w:hanging="720"/>
        <w:rPr>
          <w:rFonts w:ascii="Times New Roman" w:hAnsi="Times New Roman" w:cs="Times New Roman"/>
          <w:lang w:val="en-GB"/>
        </w:rPr>
      </w:pPr>
      <w:r w:rsidRPr="007C77DB">
        <w:rPr>
          <w:rFonts w:ascii="Times New Roman" w:hAnsi="Times New Roman" w:cs="Times New Roman"/>
          <w:lang w:val="en-GB"/>
        </w:rPr>
        <w:t xml:space="preserve">Kotler, P. and Keller, K. L. (2006). Marketing management 12e. </w:t>
      </w:r>
      <w:r w:rsidRPr="007C77DB">
        <w:rPr>
          <w:rFonts w:ascii="Times New Roman" w:hAnsi="Times New Roman" w:cs="Times New Roman"/>
          <w:i/>
          <w:iCs/>
          <w:lang w:val="en-GB"/>
        </w:rPr>
        <w:t>New Jersey</w:t>
      </w:r>
      <w:r w:rsidRPr="007C77DB">
        <w:rPr>
          <w:rFonts w:ascii="Times New Roman" w:hAnsi="Times New Roman" w:cs="Times New Roman"/>
          <w:lang w:val="en-GB"/>
        </w:rPr>
        <w:t>.</w:t>
      </w:r>
    </w:p>
    <w:p w14:paraId="71ECC445" w14:textId="77777777" w:rsidR="003C490C" w:rsidRPr="007C77DB" w:rsidRDefault="003C490C" w:rsidP="00F761A4">
      <w:pPr>
        <w:spacing w:after="0" w:line="480" w:lineRule="auto"/>
        <w:ind w:left="720" w:hanging="720"/>
        <w:rPr>
          <w:rFonts w:ascii="Times New Roman" w:hAnsi="Times New Roman" w:cs="Times New Roman"/>
        </w:rPr>
      </w:pPr>
      <w:r w:rsidRPr="007C77DB">
        <w:rPr>
          <w:rFonts w:ascii="Times New Roman" w:hAnsi="Times New Roman" w:cs="Times New Roman"/>
        </w:rPr>
        <w:t>Management Paradise. (2018). Marketing Strategy of Bell Canada. [Online] Available at &lt; http://www.managementparadise.com/forums/marketing-management/209897-marketing-strategy-bell-canada.html&gt; [Accessed on 26-07-2018].</w:t>
      </w:r>
    </w:p>
    <w:p w14:paraId="233287F9" w14:textId="77777777" w:rsidR="003C490C" w:rsidRPr="007C77DB" w:rsidRDefault="003C490C" w:rsidP="00F761A4">
      <w:pPr>
        <w:spacing w:after="0" w:line="480" w:lineRule="auto"/>
        <w:ind w:left="720" w:hanging="720"/>
        <w:rPr>
          <w:rFonts w:ascii="Times New Roman" w:hAnsi="Times New Roman" w:cs="Times New Roman"/>
          <w:lang w:val="en-GB"/>
        </w:rPr>
      </w:pPr>
      <w:r w:rsidRPr="007C77DB">
        <w:rPr>
          <w:rFonts w:ascii="Times New Roman" w:hAnsi="Times New Roman" w:cs="Times New Roman"/>
          <w:lang w:val="en-GB"/>
        </w:rPr>
        <w:t>Marketing Journal. (2017). Segmentation, Targeting and Positioning. [Online] Available at &lt;</w:t>
      </w:r>
      <w:r w:rsidRPr="007C77DB">
        <w:rPr>
          <w:rFonts w:ascii="Times New Roman" w:hAnsi="Times New Roman" w:cs="Times New Roman"/>
        </w:rPr>
        <w:t xml:space="preserve"> </w:t>
      </w:r>
      <w:r w:rsidRPr="007C77DB">
        <w:rPr>
          <w:rFonts w:ascii="Times New Roman" w:hAnsi="Times New Roman" w:cs="Times New Roman"/>
          <w:lang w:val="en-GB"/>
        </w:rPr>
        <w:t>http://marketingsubbu.blogspot.com/2014/09/segmentation-targeting-and-positioning.html&gt; [Accessed on 29-07-2018].</w:t>
      </w:r>
    </w:p>
    <w:p w14:paraId="64972D80" w14:textId="77777777" w:rsidR="003C490C" w:rsidRPr="007C77DB" w:rsidRDefault="003C490C" w:rsidP="00F761A4">
      <w:pPr>
        <w:spacing w:after="0" w:line="480" w:lineRule="auto"/>
        <w:ind w:left="720" w:hanging="720"/>
        <w:rPr>
          <w:rFonts w:ascii="Times New Roman" w:hAnsi="Times New Roman" w:cs="Times New Roman"/>
        </w:rPr>
      </w:pPr>
      <w:r w:rsidRPr="007C77DB">
        <w:rPr>
          <w:rFonts w:ascii="Times New Roman" w:hAnsi="Times New Roman" w:cs="Times New Roman"/>
        </w:rPr>
        <w:t>MBA Skool. (2018). Bell Canada Marketing Mix. [Online] Available at &lt; https://www.mbaskool.com/marketing-mix/services/16900-bell-canada.html&gt; [Accessed on 27-07-2018].</w:t>
      </w:r>
    </w:p>
    <w:p w14:paraId="16B983BC" w14:textId="77777777" w:rsidR="003C490C" w:rsidRPr="007C77DB" w:rsidRDefault="003C490C" w:rsidP="00F761A4">
      <w:pPr>
        <w:spacing w:after="0" w:line="480" w:lineRule="auto"/>
        <w:ind w:left="720" w:hanging="720"/>
        <w:rPr>
          <w:rFonts w:ascii="Times New Roman" w:hAnsi="Times New Roman" w:cs="Times New Roman"/>
          <w:lang w:val="en-GB"/>
        </w:rPr>
      </w:pPr>
      <w:r w:rsidRPr="007C77DB">
        <w:rPr>
          <w:rFonts w:ascii="Times New Roman" w:hAnsi="Times New Roman" w:cs="Times New Roman"/>
          <w:lang w:val="en-GB"/>
        </w:rPr>
        <w:t xml:space="preserve">Moore, K. and Pareek, N. (2009). SEGMENTATION, TARGETING AND POSITIONING. In </w:t>
      </w:r>
      <w:r w:rsidRPr="007C77DB">
        <w:rPr>
          <w:rFonts w:ascii="Times New Roman" w:hAnsi="Times New Roman" w:cs="Times New Roman"/>
          <w:i/>
          <w:iCs/>
          <w:lang w:val="en-GB"/>
        </w:rPr>
        <w:t>Marketing: The Basics</w:t>
      </w:r>
      <w:r w:rsidRPr="007C77DB">
        <w:rPr>
          <w:rFonts w:ascii="Times New Roman" w:hAnsi="Times New Roman" w:cs="Times New Roman"/>
          <w:lang w:val="en-GB"/>
        </w:rPr>
        <w:t xml:space="preserve"> (pp. 44-71). Routledge.</w:t>
      </w:r>
    </w:p>
    <w:p w14:paraId="65FF7CEA" w14:textId="77777777" w:rsidR="003C490C" w:rsidRPr="007C77DB" w:rsidRDefault="003C490C" w:rsidP="00F761A4">
      <w:pPr>
        <w:spacing w:after="0" w:line="480" w:lineRule="auto"/>
        <w:ind w:left="720" w:hanging="720"/>
        <w:rPr>
          <w:rFonts w:ascii="Times New Roman" w:hAnsi="Times New Roman" w:cs="Times New Roman"/>
          <w:lang w:val="en-GB"/>
        </w:rPr>
      </w:pPr>
      <w:r w:rsidRPr="007C77DB">
        <w:rPr>
          <w:rFonts w:ascii="Times New Roman" w:hAnsi="Times New Roman" w:cs="Times New Roman"/>
          <w:lang w:val="en-GB"/>
        </w:rPr>
        <w:t xml:space="preserve">Morgan, N., Pritchard, A. and Pride, R. (2011). </w:t>
      </w:r>
      <w:r w:rsidRPr="007C77DB">
        <w:rPr>
          <w:rFonts w:ascii="Times New Roman" w:hAnsi="Times New Roman" w:cs="Times New Roman"/>
          <w:i/>
          <w:iCs/>
          <w:lang w:val="en-GB"/>
        </w:rPr>
        <w:t>Destination brands: Managing place reputation</w:t>
      </w:r>
      <w:r w:rsidRPr="007C77DB">
        <w:rPr>
          <w:rFonts w:ascii="Times New Roman" w:hAnsi="Times New Roman" w:cs="Times New Roman"/>
          <w:lang w:val="en-GB"/>
        </w:rPr>
        <w:t>. Routledge.</w:t>
      </w:r>
    </w:p>
    <w:p w14:paraId="15681100" w14:textId="77777777" w:rsidR="003C490C" w:rsidRPr="007C77DB" w:rsidRDefault="003C490C" w:rsidP="00F761A4">
      <w:pPr>
        <w:spacing w:after="0" w:line="480" w:lineRule="auto"/>
        <w:ind w:left="720" w:hanging="720"/>
        <w:rPr>
          <w:rFonts w:ascii="Times New Roman" w:hAnsi="Times New Roman" w:cs="Times New Roman"/>
          <w:lang w:val="en-GB"/>
        </w:rPr>
      </w:pPr>
      <w:r w:rsidRPr="007C77DB">
        <w:rPr>
          <w:rFonts w:ascii="Times New Roman" w:hAnsi="Times New Roman" w:cs="Times New Roman"/>
          <w:lang w:val="en-GB"/>
        </w:rPr>
        <w:t xml:space="preserve">Porter, M. (2007). Porter's generic strategies. </w:t>
      </w:r>
      <w:r w:rsidRPr="007C77DB">
        <w:rPr>
          <w:rFonts w:ascii="Times New Roman" w:hAnsi="Times New Roman" w:cs="Times New Roman"/>
          <w:i/>
          <w:iCs/>
          <w:lang w:val="en-GB"/>
        </w:rPr>
        <w:t>Retrieved June</w:t>
      </w:r>
      <w:r w:rsidRPr="007C77DB">
        <w:rPr>
          <w:rFonts w:ascii="Times New Roman" w:hAnsi="Times New Roman" w:cs="Times New Roman"/>
          <w:lang w:val="en-GB"/>
        </w:rPr>
        <w:t xml:space="preserve">, </w:t>
      </w:r>
      <w:r w:rsidRPr="007C77DB">
        <w:rPr>
          <w:rFonts w:ascii="Times New Roman" w:hAnsi="Times New Roman" w:cs="Times New Roman"/>
          <w:i/>
          <w:iCs/>
          <w:lang w:val="en-GB"/>
        </w:rPr>
        <w:t>14</w:t>
      </w:r>
      <w:r w:rsidRPr="007C77DB">
        <w:rPr>
          <w:rFonts w:ascii="Times New Roman" w:hAnsi="Times New Roman" w:cs="Times New Roman"/>
          <w:lang w:val="en-GB"/>
        </w:rPr>
        <w:t>, 2009.</w:t>
      </w:r>
    </w:p>
    <w:p w14:paraId="5460E75E" w14:textId="77777777" w:rsidR="003C490C" w:rsidRPr="007C77DB" w:rsidRDefault="003C490C" w:rsidP="00F761A4">
      <w:pPr>
        <w:spacing w:after="0" w:line="480" w:lineRule="auto"/>
        <w:ind w:left="720" w:hanging="720"/>
        <w:rPr>
          <w:rFonts w:ascii="Times New Roman" w:hAnsi="Times New Roman" w:cs="Times New Roman"/>
          <w:lang w:val="en-GB"/>
        </w:rPr>
      </w:pPr>
      <w:r w:rsidRPr="007C77DB">
        <w:rPr>
          <w:rFonts w:ascii="Times New Roman" w:hAnsi="Times New Roman" w:cs="Times New Roman"/>
          <w:lang w:val="en-GB"/>
        </w:rPr>
        <w:t xml:space="preserve">Shaw, E. H. and Jones, D. B. (2005). A history of schools of marketing thought. </w:t>
      </w:r>
      <w:r w:rsidRPr="007C77DB">
        <w:rPr>
          <w:rFonts w:ascii="Times New Roman" w:hAnsi="Times New Roman" w:cs="Times New Roman"/>
          <w:i/>
          <w:iCs/>
          <w:lang w:val="en-GB"/>
        </w:rPr>
        <w:t>Marketing theory</w:t>
      </w:r>
      <w:r w:rsidRPr="007C77DB">
        <w:rPr>
          <w:rFonts w:ascii="Times New Roman" w:hAnsi="Times New Roman" w:cs="Times New Roman"/>
          <w:lang w:val="en-GB"/>
        </w:rPr>
        <w:t xml:space="preserve">, </w:t>
      </w:r>
      <w:r w:rsidRPr="007C77DB">
        <w:rPr>
          <w:rFonts w:ascii="Times New Roman" w:hAnsi="Times New Roman" w:cs="Times New Roman"/>
          <w:i/>
          <w:iCs/>
          <w:lang w:val="en-GB"/>
        </w:rPr>
        <w:t>5</w:t>
      </w:r>
      <w:r w:rsidRPr="007C77DB">
        <w:rPr>
          <w:rFonts w:ascii="Times New Roman" w:hAnsi="Times New Roman" w:cs="Times New Roman"/>
          <w:lang w:val="en-GB"/>
        </w:rPr>
        <w:t>(3), 239-281.</w:t>
      </w:r>
    </w:p>
    <w:p w14:paraId="2498EE19" w14:textId="77777777" w:rsidR="003C490C" w:rsidRPr="007C77DB" w:rsidRDefault="003C490C" w:rsidP="00F761A4">
      <w:pPr>
        <w:spacing w:after="0" w:line="480" w:lineRule="auto"/>
        <w:ind w:left="720" w:hanging="720"/>
        <w:rPr>
          <w:rFonts w:ascii="Times New Roman" w:hAnsi="Times New Roman" w:cs="Times New Roman"/>
          <w:lang w:val="en-GB"/>
        </w:rPr>
      </w:pPr>
      <w:r w:rsidRPr="007C77DB">
        <w:rPr>
          <w:rFonts w:ascii="Times New Roman" w:hAnsi="Times New Roman" w:cs="Times New Roman"/>
          <w:lang w:val="en-GB"/>
        </w:rPr>
        <w:t xml:space="preserve">Shaw, S. (2016). </w:t>
      </w:r>
      <w:r w:rsidRPr="007C77DB">
        <w:rPr>
          <w:rFonts w:ascii="Times New Roman" w:hAnsi="Times New Roman" w:cs="Times New Roman"/>
          <w:i/>
          <w:iCs/>
          <w:lang w:val="en-GB"/>
        </w:rPr>
        <w:t>Airline marketing and management</w:t>
      </w:r>
      <w:r w:rsidRPr="007C77DB">
        <w:rPr>
          <w:rFonts w:ascii="Times New Roman" w:hAnsi="Times New Roman" w:cs="Times New Roman"/>
          <w:lang w:val="en-GB"/>
        </w:rPr>
        <w:t>. Routledge.</w:t>
      </w:r>
    </w:p>
    <w:p w14:paraId="19F2EC9B" w14:textId="77777777" w:rsidR="003C490C" w:rsidRPr="007C77DB" w:rsidRDefault="003C490C" w:rsidP="00F761A4">
      <w:pPr>
        <w:spacing w:after="0" w:line="480" w:lineRule="auto"/>
        <w:ind w:left="720" w:hanging="720"/>
        <w:rPr>
          <w:rFonts w:ascii="Times New Roman" w:hAnsi="Times New Roman" w:cs="Times New Roman"/>
          <w:lang w:val="en-GB"/>
        </w:rPr>
      </w:pPr>
      <w:r w:rsidRPr="007C77DB">
        <w:rPr>
          <w:rFonts w:ascii="Times New Roman" w:hAnsi="Times New Roman" w:cs="Times New Roman"/>
          <w:lang w:val="en-GB"/>
        </w:rPr>
        <w:t xml:space="preserve">Telus Corporation. (2018). Our strategy and values. [Online] Available at </w:t>
      </w:r>
      <w:r w:rsidRPr="007C77DB">
        <w:rPr>
          <w:rFonts w:ascii="Times New Roman" w:hAnsi="Times New Roman" w:cs="Times New Roman"/>
        </w:rPr>
        <w:t>&lt;</w:t>
      </w:r>
      <w:r w:rsidRPr="007C77DB">
        <w:rPr>
          <w:rFonts w:ascii="Times New Roman" w:hAnsi="Times New Roman" w:cs="Times New Roman"/>
          <w:lang w:val="en-GB"/>
        </w:rPr>
        <w:t>https://www.telus.com/en/bc/about/company-overview/strategy-and-values&gt; [Accessed on 29-07-2018].</w:t>
      </w:r>
    </w:p>
    <w:p w14:paraId="176BC0A4" w14:textId="77777777" w:rsidR="003C490C" w:rsidRPr="007C77DB" w:rsidRDefault="003C490C" w:rsidP="00F761A4">
      <w:pPr>
        <w:spacing w:after="0" w:line="480" w:lineRule="auto"/>
        <w:ind w:left="720" w:hanging="720"/>
        <w:rPr>
          <w:rFonts w:ascii="Times New Roman" w:hAnsi="Times New Roman" w:cs="Times New Roman"/>
          <w:lang w:val="en-GB"/>
        </w:rPr>
      </w:pPr>
      <w:r w:rsidRPr="007C77DB">
        <w:rPr>
          <w:rFonts w:ascii="Times New Roman" w:hAnsi="Times New Roman" w:cs="Times New Roman"/>
          <w:lang w:val="en-GB"/>
        </w:rPr>
        <w:lastRenderedPageBreak/>
        <w:t xml:space="preserve">Yang, Z., Zhou, C. and Jiang, L. (2011). When do formal control and trust matter? A context-based analysis of the effects on marketing channel relationships in China. </w:t>
      </w:r>
      <w:r w:rsidRPr="007C77DB">
        <w:rPr>
          <w:rFonts w:ascii="Times New Roman" w:hAnsi="Times New Roman" w:cs="Times New Roman"/>
          <w:i/>
          <w:iCs/>
          <w:lang w:val="en-GB"/>
        </w:rPr>
        <w:t>Industrial Marketing Management</w:t>
      </w:r>
      <w:r w:rsidRPr="007C77DB">
        <w:rPr>
          <w:rFonts w:ascii="Times New Roman" w:hAnsi="Times New Roman" w:cs="Times New Roman"/>
          <w:lang w:val="en-GB"/>
        </w:rPr>
        <w:t xml:space="preserve">, </w:t>
      </w:r>
      <w:r w:rsidRPr="007C77DB">
        <w:rPr>
          <w:rFonts w:ascii="Times New Roman" w:hAnsi="Times New Roman" w:cs="Times New Roman"/>
          <w:i/>
          <w:iCs/>
          <w:lang w:val="en-GB"/>
        </w:rPr>
        <w:t>40</w:t>
      </w:r>
      <w:r w:rsidRPr="007C77DB">
        <w:rPr>
          <w:rFonts w:ascii="Times New Roman" w:hAnsi="Times New Roman" w:cs="Times New Roman"/>
          <w:lang w:val="en-GB"/>
        </w:rPr>
        <w:t>(1), 86-96.</w:t>
      </w:r>
    </w:p>
    <w:sectPr w:rsidR="003C490C" w:rsidRPr="007C77DB" w:rsidSect="00A156F6">
      <w:footerReference w:type="default" r:id="rId14"/>
      <w:pgSz w:w="12240" w:h="15840" w:code="1"/>
      <w:pgMar w:top="1440" w:right="1440" w:bottom="1440" w:left="1440" w:header="720" w:footer="720" w:gutter="0"/>
      <w:pgNumType w:start="1"/>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DBEB27C" w16cid:durableId="1F07259A"/>
  <w16cid:commentId w16cid:paraId="77D21E47" w16cid:durableId="1F07262C"/>
  <w16cid:commentId w16cid:paraId="52E084D3" w16cid:durableId="1F072648"/>
  <w16cid:commentId w16cid:paraId="0A547663" w16cid:durableId="1F07284A"/>
  <w16cid:commentId w16cid:paraId="654E5E5F" w16cid:durableId="1F0728A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D80DD4" w14:textId="77777777" w:rsidR="00186249" w:rsidRDefault="00186249" w:rsidP="00084EFC">
      <w:pPr>
        <w:spacing w:after="0" w:line="240" w:lineRule="auto"/>
      </w:pPr>
      <w:r>
        <w:separator/>
      </w:r>
    </w:p>
  </w:endnote>
  <w:endnote w:type="continuationSeparator" w:id="0">
    <w:p w14:paraId="6F8D81A6" w14:textId="77777777" w:rsidR="00186249" w:rsidRDefault="00186249" w:rsidP="00084E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6522E3" w14:textId="77777777" w:rsidR="00186249" w:rsidRPr="00A156F6" w:rsidRDefault="00186249" w:rsidP="007C77DB">
    <w:pPr>
      <w:pStyle w:val="Footer"/>
      <w:pBdr>
        <w:top w:val="single" w:sz="4" w:space="1" w:color="auto"/>
      </w:pBdr>
      <w:jc w:val="right"/>
      <w:rPr>
        <w:rFonts w:ascii="Times New Roman" w:hAnsi="Times New Roman" w:cs="Times New Roman"/>
      </w:rPr>
    </w:pPr>
    <w:r w:rsidRPr="00A156F6">
      <w:rPr>
        <w:rFonts w:ascii="Times New Roman" w:hAnsi="Times New Roman" w:cs="Times New Roman"/>
      </w:rPr>
      <w:t xml:space="preserve">Page | </w:t>
    </w:r>
    <w:r w:rsidRPr="00A156F6">
      <w:rPr>
        <w:rFonts w:ascii="Times New Roman" w:hAnsi="Times New Roman" w:cs="Times New Roman"/>
      </w:rPr>
      <w:fldChar w:fldCharType="begin"/>
    </w:r>
    <w:r w:rsidRPr="00A156F6">
      <w:rPr>
        <w:rFonts w:ascii="Times New Roman" w:hAnsi="Times New Roman" w:cs="Times New Roman"/>
      </w:rPr>
      <w:instrText xml:space="preserve"> PAGE   \* MERGEFORMAT </w:instrText>
    </w:r>
    <w:r w:rsidRPr="00A156F6">
      <w:rPr>
        <w:rFonts w:ascii="Times New Roman" w:hAnsi="Times New Roman" w:cs="Times New Roman"/>
      </w:rPr>
      <w:fldChar w:fldCharType="separate"/>
    </w:r>
    <w:r w:rsidR="00665309">
      <w:rPr>
        <w:rFonts w:ascii="Times New Roman" w:hAnsi="Times New Roman" w:cs="Times New Roman"/>
        <w:noProof/>
      </w:rPr>
      <w:t>i</w:t>
    </w:r>
    <w:r w:rsidRPr="00A156F6">
      <w:rPr>
        <w:rFonts w:ascii="Times New Roman" w:hAnsi="Times New Roman" w:cs="Times New Roman"/>
        <w:noProof/>
      </w:rPr>
      <w:fldChar w:fldCharType="end"/>
    </w:r>
  </w:p>
  <w:p w14:paraId="430A685B" w14:textId="77777777" w:rsidR="00186249" w:rsidRPr="007C77DB" w:rsidRDefault="00186249" w:rsidP="007C77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29E088" w14:textId="77777777" w:rsidR="00186249" w:rsidRPr="00A156F6" w:rsidRDefault="00186249" w:rsidP="007C77DB">
    <w:pPr>
      <w:pStyle w:val="Footer"/>
      <w:pBdr>
        <w:top w:val="single" w:sz="4" w:space="1" w:color="auto"/>
      </w:pBdr>
      <w:jc w:val="right"/>
      <w:rPr>
        <w:rFonts w:ascii="Times New Roman" w:hAnsi="Times New Roman" w:cs="Times New Roman"/>
      </w:rPr>
    </w:pPr>
    <w:r w:rsidRPr="00A156F6">
      <w:rPr>
        <w:rFonts w:ascii="Times New Roman" w:hAnsi="Times New Roman" w:cs="Times New Roman"/>
      </w:rPr>
      <w:t xml:space="preserve">Page | </w:t>
    </w:r>
    <w:r w:rsidRPr="00A156F6">
      <w:rPr>
        <w:rFonts w:ascii="Times New Roman" w:hAnsi="Times New Roman" w:cs="Times New Roman"/>
      </w:rPr>
      <w:fldChar w:fldCharType="begin"/>
    </w:r>
    <w:r w:rsidRPr="00A156F6">
      <w:rPr>
        <w:rFonts w:ascii="Times New Roman" w:hAnsi="Times New Roman" w:cs="Times New Roman"/>
      </w:rPr>
      <w:instrText xml:space="preserve"> PAGE   \* MERGEFORMAT </w:instrText>
    </w:r>
    <w:r w:rsidRPr="00A156F6">
      <w:rPr>
        <w:rFonts w:ascii="Times New Roman" w:hAnsi="Times New Roman" w:cs="Times New Roman"/>
      </w:rPr>
      <w:fldChar w:fldCharType="separate"/>
    </w:r>
    <w:r w:rsidR="00665309">
      <w:rPr>
        <w:rFonts w:ascii="Times New Roman" w:hAnsi="Times New Roman" w:cs="Times New Roman"/>
        <w:noProof/>
      </w:rPr>
      <w:t>1</w:t>
    </w:r>
    <w:r w:rsidRPr="00A156F6">
      <w:rPr>
        <w:rFonts w:ascii="Times New Roman" w:hAnsi="Times New Roman" w:cs="Times New Roman"/>
        <w:noProof/>
      </w:rPr>
      <w:fldChar w:fldCharType="end"/>
    </w:r>
  </w:p>
  <w:p w14:paraId="3C978FA2" w14:textId="77777777" w:rsidR="00186249" w:rsidRPr="007C77DB" w:rsidRDefault="00186249" w:rsidP="007C77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E1A7B2" w14:textId="77777777" w:rsidR="00186249" w:rsidRDefault="00186249" w:rsidP="00084EFC">
      <w:pPr>
        <w:spacing w:after="0" w:line="240" w:lineRule="auto"/>
      </w:pPr>
      <w:r>
        <w:separator/>
      </w:r>
    </w:p>
  </w:footnote>
  <w:footnote w:type="continuationSeparator" w:id="0">
    <w:p w14:paraId="0B88A8FE" w14:textId="77777777" w:rsidR="00186249" w:rsidRDefault="00186249" w:rsidP="00084E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977CC6" w14:textId="77777777" w:rsidR="00186249" w:rsidRPr="00A156F6" w:rsidRDefault="00186249" w:rsidP="00A156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C4A36"/>
    <w:multiLevelType w:val="hybridMultilevel"/>
    <w:tmpl w:val="788E4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4DB2E37"/>
    <w:multiLevelType w:val="hybridMultilevel"/>
    <w:tmpl w:val="3AB47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zS3tDQ2szA2MDcyMTZT0lEKTi0uzszPAykwqwUAOxwvMSwAAAA="/>
  </w:docVars>
  <w:rsids>
    <w:rsidRoot w:val="00C378C7"/>
    <w:rsid w:val="000010A9"/>
    <w:rsid w:val="000060D7"/>
    <w:rsid w:val="00014797"/>
    <w:rsid w:val="00021CAB"/>
    <w:rsid w:val="000355AB"/>
    <w:rsid w:val="00035710"/>
    <w:rsid w:val="000363CF"/>
    <w:rsid w:val="00036414"/>
    <w:rsid w:val="000430E4"/>
    <w:rsid w:val="00054FED"/>
    <w:rsid w:val="00055819"/>
    <w:rsid w:val="00057494"/>
    <w:rsid w:val="00065419"/>
    <w:rsid w:val="00070ADA"/>
    <w:rsid w:val="00071143"/>
    <w:rsid w:val="0007612E"/>
    <w:rsid w:val="00084EFC"/>
    <w:rsid w:val="000A52BE"/>
    <w:rsid w:val="000A5397"/>
    <w:rsid w:val="000B5B4D"/>
    <w:rsid w:val="000C0088"/>
    <w:rsid w:val="000C13CB"/>
    <w:rsid w:val="000C3BE2"/>
    <w:rsid w:val="000C64EB"/>
    <w:rsid w:val="000D3FD4"/>
    <w:rsid w:val="000D5A9A"/>
    <w:rsid w:val="000E74EE"/>
    <w:rsid w:val="000F21F0"/>
    <w:rsid w:val="000F2D9A"/>
    <w:rsid w:val="0010057A"/>
    <w:rsid w:val="001010E8"/>
    <w:rsid w:val="00102340"/>
    <w:rsid w:val="00106573"/>
    <w:rsid w:val="00106584"/>
    <w:rsid w:val="0011011C"/>
    <w:rsid w:val="00111307"/>
    <w:rsid w:val="00115184"/>
    <w:rsid w:val="00121544"/>
    <w:rsid w:val="00122A8E"/>
    <w:rsid w:val="00123195"/>
    <w:rsid w:val="00135C0D"/>
    <w:rsid w:val="00136139"/>
    <w:rsid w:val="001614EC"/>
    <w:rsid w:val="001643D7"/>
    <w:rsid w:val="00165D7C"/>
    <w:rsid w:val="00171411"/>
    <w:rsid w:val="00173FCE"/>
    <w:rsid w:val="00182686"/>
    <w:rsid w:val="00186249"/>
    <w:rsid w:val="0019609E"/>
    <w:rsid w:val="00196362"/>
    <w:rsid w:val="001A2FFB"/>
    <w:rsid w:val="001B35E4"/>
    <w:rsid w:val="001B78BC"/>
    <w:rsid w:val="001C0E21"/>
    <w:rsid w:val="001E035A"/>
    <w:rsid w:val="001E5B72"/>
    <w:rsid w:val="001E7E4C"/>
    <w:rsid w:val="00206390"/>
    <w:rsid w:val="002119C8"/>
    <w:rsid w:val="002279D8"/>
    <w:rsid w:val="002328E1"/>
    <w:rsid w:val="00233FB4"/>
    <w:rsid w:val="002361B2"/>
    <w:rsid w:val="002374F7"/>
    <w:rsid w:val="00242887"/>
    <w:rsid w:val="00244643"/>
    <w:rsid w:val="00246B59"/>
    <w:rsid w:val="00250D6F"/>
    <w:rsid w:val="0026036C"/>
    <w:rsid w:val="00277EEC"/>
    <w:rsid w:val="00280790"/>
    <w:rsid w:val="00283AF9"/>
    <w:rsid w:val="002845CD"/>
    <w:rsid w:val="00290D4F"/>
    <w:rsid w:val="00292C6B"/>
    <w:rsid w:val="002973A2"/>
    <w:rsid w:val="002A2EED"/>
    <w:rsid w:val="002A4411"/>
    <w:rsid w:val="002B3EB4"/>
    <w:rsid w:val="002C135B"/>
    <w:rsid w:val="002C6699"/>
    <w:rsid w:val="002C776A"/>
    <w:rsid w:val="002E5553"/>
    <w:rsid w:val="002E59C6"/>
    <w:rsid w:val="002F608C"/>
    <w:rsid w:val="003002A9"/>
    <w:rsid w:val="00305BAE"/>
    <w:rsid w:val="003400A9"/>
    <w:rsid w:val="00344BB2"/>
    <w:rsid w:val="00345AB6"/>
    <w:rsid w:val="003520AE"/>
    <w:rsid w:val="0035291C"/>
    <w:rsid w:val="00355FE1"/>
    <w:rsid w:val="00362873"/>
    <w:rsid w:val="003661FC"/>
    <w:rsid w:val="003740E9"/>
    <w:rsid w:val="00386401"/>
    <w:rsid w:val="00395333"/>
    <w:rsid w:val="00397511"/>
    <w:rsid w:val="00397AEB"/>
    <w:rsid w:val="003A12BB"/>
    <w:rsid w:val="003A16D4"/>
    <w:rsid w:val="003B0FDC"/>
    <w:rsid w:val="003B7C47"/>
    <w:rsid w:val="003C490C"/>
    <w:rsid w:val="003C6709"/>
    <w:rsid w:val="003E380E"/>
    <w:rsid w:val="003F0186"/>
    <w:rsid w:val="003F3D8A"/>
    <w:rsid w:val="003F41A3"/>
    <w:rsid w:val="003F694A"/>
    <w:rsid w:val="003F6D99"/>
    <w:rsid w:val="00447409"/>
    <w:rsid w:val="00447845"/>
    <w:rsid w:val="00453F3E"/>
    <w:rsid w:val="0045442B"/>
    <w:rsid w:val="004550D0"/>
    <w:rsid w:val="004609DA"/>
    <w:rsid w:val="004778E8"/>
    <w:rsid w:val="00480FB3"/>
    <w:rsid w:val="00482F64"/>
    <w:rsid w:val="00486307"/>
    <w:rsid w:val="004866A9"/>
    <w:rsid w:val="0049098D"/>
    <w:rsid w:val="004958C3"/>
    <w:rsid w:val="004A0D79"/>
    <w:rsid w:val="004A3BDA"/>
    <w:rsid w:val="004A673D"/>
    <w:rsid w:val="004C064C"/>
    <w:rsid w:val="004C1D0C"/>
    <w:rsid w:val="004C5888"/>
    <w:rsid w:val="004C6F80"/>
    <w:rsid w:val="004D10A2"/>
    <w:rsid w:val="004D5273"/>
    <w:rsid w:val="004E0095"/>
    <w:rsid w:val="004F50B8"/>
    <w:rsid w:val="004F5CA8"/>
    <w:rsid w:val="005101FE"/>
    <w:rsid w:val="00523B9B"/>
    <w:rsid w:val="005311A5"/>
    <w:rsid w:val="00534928"/>
    <w:rsid w:val="005400AE"/>
    <w:rsid w:val="005436F1"/>
    <w:rsid w:val="00545CE0"/>
    <w:rsid w:val="00562532"/>
    <w:rsid w:val="0056555C"/>
    <w:rsid w:val="005721CD"/>
    <w:rsid w:val="005914D3"/>
    <w:rsid w:val="00597440"/>
    <w:rsid w:val="005B1896"/>
    <w:rsid w:val="005D759D"/>
    <w:rsid w:val="005E192C"/>
    <w:rsid w:val="005E6280"/>
    <w:rsid w:val="005F52E5"/>
    <w:rsid w:val="005F7EB9"/>
    <w:rsid w:val="00617978"/>
    <w:rsid w:val="00631ABF"/>
    <w:rsid w:val="00633E46"/>
    <w:rsid w:val="00643C64"/>
    <w:rsid w:val="00645AEE"/>
    <w:rsid w:val="006500D6"/>
    <w:rsid w:val="00661908"/>
    <w:rsid w:val="00664343"/>
    <w:rsid w:val="00665309"/>
    <w:rsid w:val="006708E5"/>
    <w:rsid w:val="006727F6"/>
    <w:rsid w:val="00672F53"/>
    <w:rsid w:val="00674D52"/>
    <w:rsid w:val="00675720"/>
    <w:rsid w:val="0068408A"/>
    <w:rsid w:val="00685377"/>
    <w:rsid w:val="006858E8"/>
    <w:rsid w:val="00690BA6"/>
    <w:rsid w:val="00692DD2"/>
    <w:rsid w:val="006932C5"/>
    <w:rsid w:val="00695CC1"/>
    <w:rsid w:val="006B0016"/>
    <w:rsid w:val="006B691F"/>
    <w:rsid w:val="006C21D3"/>
    <w:rsid w:val="006D3289"/>
    <w:rsid w:val="006D4F3B"/>
    <w:rsid w:val="006D7D75"/>
    <w:rsid w:val="006F08A7"/>
    <w:rsid w:val="006F4175"/>
    <w:rsid w:val="006F73A6"/>
    <w:rsid w:val="00701B7D"/>
    <w:rsid w:val="0070515D"/>
    <w:rsid w:val="0071212A"/>
    <w:rsid w:val="007208F2"/>
    <w:rsid w:val="00720CF2"/>
    <w:rsid w:val="00723A50"/>
    <w:rsid w:val="00724846"/>
    <w:rsid w:val="00725903"/>
    <w:rsid w:val="00727E51"/>
    <w:rsid w:val="00735964"/>
    <w:rsid w:val="007531F1"/>
    <w:rsid w:val="0075401A"/>
    <w:rsid w:val="00755A94"/>
    <w:rsid w:val="007579AB"/>
    <w:rsid w:val="0076059C"/>
    <w:rsid w:val="0076215D"/>
    <w:rsid w:val="00763897"/>
    <w:rsid w:val="00777C68"/>
    <w:rsid w:val="00783CA0"/>
    <w:rsid w:val="00784327"/>
    <w:rsid w:val="007932D4"/>
    <w:rsid w:val="007A1068"/>
    <w:rsid w:val="007A3910"/>
    <w:rsid w:val="007A6022"/>
    <w:rsid w:val="007A78D5"/>
    <w:rsid w:val="007C77DB"/>
    <w:rsid w:val="007D2A6C"/>
    <w:rsid w:val="007D5E6B"/>
    <w:rsid w:val="007E29FF"/>
    <w:rsid w:val="0080361D"/>
    <w:rsid w:val="00807C1B"/>
    <w:rsid w:val="00825267"/>
    <w:rsid w:val="008258A3"/>
    <w:rsid w:val="008269AD"/>
    <w:rsid w:val="0083255D"/>
    <w:rsid w:val="00836B5A"/>
    <w:rsid w:val="00840AC1"/>
    <w:rsid w:val="00841977"/>
    <w:rsid w:val="00850139"/>
    <w:rsid w:val="00853790"/>
    <w:rsid w:val="00854AD2"/>
    <w:rsid w:val="008552C1"/>
    <w:rsid w:val="00856E41"/>
    <w:rsid w:val="00860C07"/>
    <w:rsid w:val="0087463B"/>
    <w:rsid w:val="008810D8"/>
    <w:rsid w:val="00886A1D"/>
    <w:rsid w:val="008A4FC2"/>
    <w:rsid w:val="008B6512"/>
    <w:rsid w:val="008B7E19"/>
    <w:rsid w:val="008C4490"/>
    <w:rsid w:val="008C5372"/>
    <w:rsid w:val="008D1E75"/>
    <w:rsid w:val="008D52A0"/>
    <w:rsid w:val="008E22C2"/>
    <w:rsid w:val="00902DB5"/>
    <w:rsid w:val="00903B24"/>
    <w:rsid w:val="00920B3E"/>
    <w:rsid w:val="0092270C"/>
    <w:rsid w:val="009379EC"/>
    <w:rsid w:val="00953599"/>
    <w:rsid w:val="009536EB"/>
    <w:rsid w:val="009556E1"/>
    <w:rsid w:val="00970DC9"/>
    <w:rsid w:val="00976C3C"/>
    <w:rsid w:val="009A4B2B"/>
    <w:rsid w:val="009B0B44"/>
    <w:rsid w:val="009B32A2"/>
    <w:rsid w:val="009B624F"/>
    <w:rsid w:val="009D50C7"/>
    <w:rsid w:val="009E74AC"/>
    <w:rsid w:val="009F644E"/>
    <w:rsid w:val="00A074BB"/>
    <w:rsid w:val="00A156F6"/>
    <w:rsid w:val="00A16515"/>
    <w:rsid w:val="00A20208"/>
    <w:rsid w:val="00A24980"/>
    <w:rsid w:val="00A33D0D"/>
    <w:rsid w:val="00A361C2"/>
    <w:rsid w:val="00A40510"/>
    <w:rsid w:val="00A533B7"/>
    <w:rsid w:val="00A56E47"/>
    <w:rsid w:val="00A62FA6"/>
    <w:rsid w:val="00A67DEA"/>
    <w:rsid w:val="00A716F4"/>
    <w:rsid w:val="00A72468"/>
    <w:rsid w:val="00A743BA"/>
    <w:rsid w:val="00A82D08"/>
    <w:rsid w:val="00A94E38"/>
    <w:rsid w:val="00AA1001"/>
    <w:rsid w:val="00AB68D6"/>
    <w:rsid w:val="00AB7565"/>
    <w:rsid w:val="00AC5294"/>
    <w:rsid w:val="00AE4CA5"/>
    <w:rsid w:val="00AF43CD"/>
    <w:rsid w:val="00AF451F"/>
    <w:rsid w:val="00B005F1"/>
    <w:rsid w:val="00B04177"/>
    <w:rsid w:val="00B14778"/>
    <w:rsid w:val="00B17F36"/>
    <w:rsid w:val="00B212B0"/>
    <w:rsid w:val="00B231E7"/>
    <w:rsid w:val="00B23B48"/>
    <w:rsid w:val="00B2575D"/>
    <w:rsid w:val="00B3608F"/>
    <w:rsid w:val="00B3681B"/>
    <w:rsid w:val="00B4082E"/>
    <w:rsid w:val="00B45081"/>
    <w:rsid w:val="00B46912"/>
    <w:rsid w:val="00B612F3"/>
    <w:rsid w:val="00B617AE"/>
    <w:rsid w:val="00B83C2D"/>
    <w:rsid w:val="00B85E78"/>
    <w:rsid w:val="00B923E8"/>
    <w:rsid w:val="00B95ACD"/>
    <w:rsid w:val="00BC38F8"/>
    <w:rsid w:val="00BD48A1"/>
    <w:rsid w:val="00BE06F4"/>
    <w:rsid w:val="00BE6E6C"/>
    <w:rsid w:val="00C117D5"/>
    <w:rsid w:val="00C16D19"/>
    <w:rsid w:val="00C2756A"/>
    <w:rsid w:val="00C27A27"/>
    <w:rsid w:val="00C356FA"/>
    <w:rsid w:val="00C3781C"/>
    <w:rsid w:val="00C378C7"/>
    <w:rsid w:val="00C43B1A"/>
    <w:rsid w:val="00C441E1"/>
    <w:rsid w:val="00C46794"/>
    <w:rsid w:val="00C54035"/>
    <w:rsid w:val="00C60647"/>
    <w:rsid w:val="00C63975"/>
    <w:rsid w:val="00C67906"/>
    <w:rsid w:val="00C71ECA"/>
    <w:rsid w:val="00C85C89"/>
    <w:rsid w:val="00C95D5B"/>
    <w:rsid w:val="00CA0420"/>
    <w:rsid w:val="00CB28F1"/>
    <w:rsid w:val="00CB6C5C"/>
    <w:rsid w:val="00CC29B5"/>
    <w:rsid w:val="00CC3323"/>
    <w:rsid w:val="00CD45B9"/>
    <w:rsid w:val="00CD4F35"/>
    <w:rsid w:val="00CE150D"/>
    <w:rsid w:val="00CE21F5"/>
    <w:rsid w:val="00CE79AA"/>
    <w:rsid w:val="00CF0D23"/>
    <w:rsid w:val="00D0168C"/>
    <w:rsid w:val="00D0433E"/>
    <w:rsid w:val="00D07131"/>
    <w:rsid w:val="00D10E56"/>
    <w:rsid w:val="00D12D83"/>
    <w:rsid w:val="00D16C64"/>
    <w:rsid w:val="00D25C8C"/>
    <w:rsid w:val="00D3120D"/>
    <w:rsid w:val="00D3455A"/>
    <w:rsid w:val="00D37464"/>
    <w:rsid w:val="00D37EEF"/>
    <w:rsid w:val="00D42595"/>
    <w:rsid w:val="00D450DC"/>
    <w:rsid w:val="00D45856"/>
    <w:rsid w:val="00D51292"/>
    <w:rsid w:val="00D53173"/>
    <w:rsid w:val="00D662FE"/>
    <w:rsid w:val="00D7099B"/>
    <w:rsid w:val="00D825D5"/>
    <w:rsid w:val="00D83C52"/>
    <w:rsid w:val="00D87E32"/>
    <w:rsid w:val="00D87E7E"/>
    <w:rsid w:val="00DA38C3"/>
    <w:rsid w:val="00DA7C2C"/>
    <w:rsid w:val="00DB66EE"/>
    <w:rsid w:val="00DB74F0"/>
    <w:rsid w:val="00DD34CF"/>
    <w:rsid w:val="00DE74D1"/>
    <w:rsid w:val="00E1131A"/>
    <w:rsid w:val="00E16043"/>
    <w:rsid w:val="00E20055"/>
    <w:rsid w:val="00E20F5D"/>
    <w:rsid w:val="00E22E63"/>
    <w:rsid w:val="00E30F4F"/>
    <w:rsid w:val="00E539E4"/>
    <w:rsid w:val="00E61F45"/>
    <w:rsid w:val="00E72AD8"/>
    <w:rsid w:val="00E930E4"/>
    <w:rsid w:val="00EB3481"/>
    <w:rsid w:val="00EC2FA2"/>
    <w:rsid w:val="00ED50C0"/>
    <w:rsid w:val="00EE77AE"/>
    <w:rsid w:val="00EF24FD"/>
    <w:rsid w:val="00F03643"/>
    <w:rsid w:val="00F03E39"/>
    <w:rsid w:val="00F03F64"/>
    <w:rsid w:val="00F043C4"/>
    <w:rsid w:val="00F110E2"/>
    <w:rsid w:val="00F229D9"/>
    <w:rsid w:val="00F22FA2"/>
    <w:rsid w:val="00F25C16"/>
    <w:rsid w:val="00F45A69"/>
    <w:rsid w:val="00F50D36"/>
    <w:rsid w:val="00F57DB8"/>
    <w:rsid w:val="00F761A4"/>
    <w:rsid w:val="00F8196A"/>
    <w:rsid w:val="00F82D80"/>
    <w:rsid w:val="00F95092"/>
    <w:rsid w:val="00FA0840"/>
    <w:rsid w:val="00FA128A"/>
    <w:rsid w:val="00FA4B50"/>
    <w:rsid w:val="00FA5A5F"/>
    <w:rsid w:val="00FA79CB"/>
    <w:rsid w:val="00FB4168"/>
    <w:rsid w:val="00FB7581"/>
    <w:rsid w:val="00FC295F"/>
    <w:rsid w:val="00FC2C0E"/>
    <w:rsid w:val="00FE058D"/>
    <w:rsid w:val="00FE0AE1"/>
    <w:rsid w:val="00FE3BE7"/>
    <w:rsid w:val="00FE7AC0"/>
    <w:rsid w:val="00FE7DCF"/>
    <w:rsid w:val="00FF1956"/>
    <w:rsid w:val="00FF1C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D8D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0DC"/>
    <w:pPr>
      <w:spacing w:after="200" w:line="276" w:lineRule="auto"/>
      <w:jc w:val="both"/>
    </w:pPr>
    <w:rPr>
      <w:sz w:val="24"/>
    </w:rPr>
  </w:style>
  <w:style w:type="paragraph" w:styleId="Heading1">
    <w:name w:val="heading 1"/>
    <w:basedOn w:val="Normal"/>
    <w:next w:val="Normal"/>
    <w:link w:val="Heading1Char"/>
    <w:uiPriority w:val="9"/>
    <w:qFormat/>
    <w:rsid w:val="007A106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83C2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06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83C2D"/>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C13CB"/>
    <w:pPr>
      <w:ind w:left="720"/>
      <w:contextualSpacing/>
    </w:pPr>
  </w:style>
  <w:style w:type="paragraph" w:styleId="Header">
    <w:name w:val="header"/>
    <w:basedOn w:val="Normal"/>
    <w:link w:val="HeaderChar"/>
    <w:uiPriority w:val="99"/>
    <w:unhideWhenUsed/>
    <w:rsid w:val="00084E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4EFC"/>
    <w:rPr>
      <w:sz w:val="24"/>
    </w:rPr>
  </w:style>
  <w:style w:type="paragraph" w:styleId="Footer">
    <w:name w:val="footer"/>
    <w:basedOn w:val="Normal"/>
    <w:link w:val="FooterChar"/>
    <w:uiPriority w:val="99"/>
    <w:unhideWhenUsed/>
    <w:rsid w:val="00084E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4EFC"/>
    <w:rPr>
      <w:sz w:val="24"/>
    </w:rPr>
  </w:style>
  <w:style w:type="paragraph" w:styleId="Caption">
    <w:name w:val="caption"/>
    <w:basedOn w:val="Normal"/>
    <w:next w:val="Normal"/>
    <w:uiPriority w:val="35"/>
    <w:unhideWhenUsed/>
    <w:qFormat/>
    <w:rsid w:val="003E380E"/>
    <w:pPr>
      <w:spacing w:line="240" w:lineRule="auto"/>
    </w:pPr>
    <w:rPr>
      <w:i/>
      <w:iCs/>
      <w:color w:val="44546A" w:themeColor="text2"/>
      <w:sz w:val="18"/>
      <w:szCs w:val="18"/>
    </w:rPr>
  </w:style>
  <w:style w:type="character" w:styleId="Hyperlink">
    <w:name w:val="Hyperlink"/>
    <w:basedOn w:val="DefaultParagraphFont"/>
    <w:uiPriority w:val="99"/>
    <w:unhideWhenUsed/>
    <w:rsid w:val="00D0433E"/>
    <w:rPr>
      <w:color w:val="0563C1" w:themeColor="hyperlink"/>
      <w:u w:val="single"/>
    </w:rPr>
  </w:style>
  <w:style w:type="paragraph" w:styleId="Title">
    <w:name w:val="Title"/>
    <w:basedOn w:val="Normal"/>
    <w:link w:val="TitleChar"/>
    <w:qFormat/>
    <w:rsid w:val="00C27A27"/>
    <w:pPr>
      <w:spacing w:after="0" w:line="240" w:lineRule="auto"/>
      <w:jc w:val="center"/>
    </w:pPr>
    <w:rPr>
      <w:rFonts w:ascii="Times New Roman" w:eastAsia="Times New Roman" w:hAnsi="Times New Roman" w:cs="Times New Roman"/>
      <w:b/>
      <w:bCs/>
      <w:szCs w:val="24"/>
      <w:u w:val="single"/>
      <w:lang w:val="en-GB"/>
    </w:rPr>
  </w:style>
  <w:style w:type="character" w:customStyle="1" w:styleId="TitleChar">
    <w:name w:val="Title Char"/>
    <w:basedOn w:val="DefaultParagraphFont"/>
    <w:link w:val="Title"/>
    <w:rsid w:val="00C27A27"/>
    <w:rPr>
      <w:rFonts w:ascii="Times New Roman" w:eastAsia="Times New Roman" w:hAnsi="Times New Roman" w:cs="Times New Roman"/>
      <w:b/>
      <w:bCs/>
      <w:sz w:val="24"/>
      <w:szCs w:val="24"/>
      <w:u w:val="single"/>
      <w:lang w:val="en-GB"/>
    </w:rPr>
  </w:style>
  <w:style w:type="paragraph" w:styleId="TOCHeading">
    <w:name w:val="TOC Heading"/>
    <w:basedOn w:val="Heading1"/>
    <w:next w:val="Normal"/>
    <w:uiPriority w:val="39"/>
    <w:unhideWhenUsed/>
    <w:qFormat/>
    <w:rsid w:val="00A743BA"/>
    <w:pPr>
      <w:spacing w:line="259" w:lineRule="auto"/>
      <w:jc w:val="left"/>
      <w:outlineLvl w:val="9"/>
    </w:pPr>
  </w:style>
  <w:style w:type="paragraph" w:styleId="TOC1">
    <w:name w:val="toc 1"/>
    <w:basedOn w:val="Normal"/>
    <w:next w:val="Normal"/>
    <w:autoRedefine/>
    <w:uiPriority w:val="39"/>
    <w:unhideWhenUsed/>
    <w:rsid w:val="00A743BA"/>
    <w:pPr>
      <w:spacing w:after="100"/>
    </w:pPr>
  </w:style>
  <w:style w:type="paragraph" w:styleId="TOC2">
    <w:name w:val="toc 2"/>
    <w:basedOn w:val="Normal"/>
    <w:next w:val="Normal"/>
    <w:autoRedefine/>
    <w:uiPriority w:val="39"/>
    <w:unhideWhenUsed/>
    <w:rsid w:val="00A743BA"/>
    <w:pPr>
      <w:spacing w:after="100"/>
      <w:ind w:left="240"/>
    </w:pPr>
  </w:style>
  <w:style w:type="character" w:styleId="CommentReference">
    <w:name w:val="annotation reference"/>
    <w:basedOn w:val="DefaultParagraphFont"/>
    <w:uiPriority w:val="99"/>
    <w:semiHidden/>
    <w:unhideWhenUsed/>
    <w:rsid w:val="00B85E78"/>
    <w:rPr>
      <w:sz w:val="16"/>
      <w:szCs w:val="16"/>
    </w:rPr>
  </w:style>
  <w:style w:type="paragraph" w:styleId="CommentText">
    <w:name w:val="annotation text"/>
    <w:basedOn w:val="Normal"/>
    <w:link w:val="CommentTextChar"/>
    <w:uiPriority w:val="99"/>
    <w:semiHidden/>
    <w:unhideWhenUsed/>
    <w:rsid w:val="00B85E78"/>
    <w:pPr>
      <w:spacing w:line="240" w:lineRule="auto"/>
    </w:pPr>
    <w:rPr>
      <w:sz w:val="20"/>
      <w:szCs w:val="20"/>
    </w:rPr>
  </w:style>
  <w:style w:type="character" w:customStyle="1" w:styleId="CommentTextChar">
    <w:name w:val="Comment Text Char"/>
    <w:basedOn w:val="DefaultParagraphFont"/>
    <w:link w:val="CommentText"/>
    <w:uiPriority w:val="99"/>
    <w:semiHidden/>
    <w:rsid w:val="00B85E78"/>
    <w:rPr>
      <w:sz w:val="20"/>
      <w:szCs w:val="20"/>
    </w:rPr>
  </w:style>
  <w:style w:type="paragraph" w:styleId="CommentSubject">
    <w:name w:val="annotation subject"/>
    <w:basedOn w:val="CommentText"/>
    <w:next w:val="CommentText"/>
    <w:link w:val="CommentSubjectChar"/>
    <w:uiPriority w:val="99"/>
    <w:semiHidden/>
    <w:unhideWhenUsed/>
    <w:rsid w:val="00B85E78"/>
    <w:rPr>
      <w:b/>
      <w:bCs/>
    </w:rPr>
  </w:style>
  <w:style w:type="character" w:customStyle="1" w:styleId="CommentSubjectChar">
    <w:name w:val="Comment Subject Char"/>
    <w:basedOn w:val="CommentTextChar"/>
    <w:link w:val="CommentSubject"/>
    <w:uiPriority w:val="99"/>
    <w:semiHidden/>
    <w:rsid w:val="00B85E78"/>
    <w:rPr>
      <w:b/>
      <w:bCs/>
      <w:sz w:val="20"/>
      <w:szCs w:val="20"/>
    </w:rPr>
  </w:style>
  <w:style w:type="paragraph" w:styleId="BalloonText">
    <w:name w:val="Balloon Text"/>
    <w:basedOn w:val="Normal"/>
    <w:link w:val="BalloonTextChar"/>
    <w:uiPriority w:val="99"/>
    <w:semiHidden/>
    <w:unhideWhenUsed/>
    <w:rsid w:val="00B85E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5E78"/>
    <w:rPr>
      <w:rFonts w:ascii="Segoe UI" w:hAnsi="Segoe UI" w:cs="Segoe UI"/>
      <w:sz w:val="18"/>
      <w:szCs w:val="18"/>
    </w:rPr>
  </w:style>
  <w:style w:type="table" w:styleId="TableGrid">
    <w:name w:val="Table Grid"/>
    <w:basedOn w:val="TableNormal"/>
    <w:uiPriority w:val="39"/>
    <w:rsid w:val="004C6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0DC"/>
    <w:pPr>
      <w:spacing w:after="200" w:line="276" w:lineRule="auto"/>
      <w:jc w:val="both"/>
    </w:pPr>
    <w:rPr>
      <w:sz w:val="24"/>
    </w:rPr>
  </w:style>
  <w:style w:type="paragraph" w:styleId="Heading1">
    <w:name w:val="heading 1"/>
    <w:basedOn w:val="Normal"/>
    <w:next w:val="Normal"/>
    <w:link w:val="Heading1Char"/>
    <w:uiPriority w:val="9"/>
    <w:qFormat/>
    <w:rsid w:val="007A106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83C2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06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83C2D"/>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C13CB"/>
    <w:pPr>
      <w:ind w:left="720"/>
      <w:contextualSpacing/>
    </w:pPr>
  </w:style>
  <w:style w:type="paragraph" w:styleId="Header">
    <w:name w:val="header"/>
    <w:basedOn w:val="Normal"/>
    <w:link w:val="HeaderChar"/>
    <w:uiPriority w:val="99"/>
    <w:unhideWhenUsed/>
    <w:rsid w:val="00084E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4EFC"/>
    <w:rPr>
      <w:sz w:val="24"/>
    </w:rPr>
  </w:style>
  <w:style w:type="paragraph" w:styleId="Footer">
    <w:name w:val="footer"/>
    <w:basedOn w:val="Normal"/>
    <w:link w:val="FooterChar"/>
    <w:uiPriority w:val="99"/>
    <w:unhideWhenUsed/>
    <w:rsid w:val="00084E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4EFC"/>
    <w:rPr>
      <w:sz w:val="24"/>
    </w:rPr>
  </w:style>
  <w:style w:type="paragraph" w:styleId="Caption">
    <w:name w:val="caption"/>
    <w:basedOn w:val="Normal"/>
    <w:next w:val="Normal"/>
    <w:uiPriority w:val="35"/>
    <w:unhideWhenUsed/>
    <w:qFormat/>
    <w:rsid w:val="003E380E"/>
    <w:pPr>
      <w:spacing w:line="240" w:lineRule="auto"/>
    </w:pPr>
    <w:rPr>
      <w:i/>
      <w:iCs/>
      <w:color w:val="44546A" w:themeColor="text2"/>
      <w:sz w:val="18"/>
      <w:szCs w:val="18"/>
    </w:rPr>
  </w:style>
  <w:style w:type="character" w:styleId="Hyperlink">
    <w:name w:val="Hyperlink"/>
    <w:basedOn w:val="DefaultParagraphFont"/>
    <w:uiPriority w:val="99"/>
    <w:unhideWhenUsed/>
    <w:rsid w:val="00D0433E"/>
    <w:rPr>
      <w:color w:val="0563C1" w:themeColor="hyperlink"/>
      <w:u w:val="single"/>
    </w:rPr>
  </w:style>
  <w:style w:type="paragraph" w:styleId="Title">
    <w:name w:val="Title"/>
    <w:basedOn w:val="Normal"/>
    <w:link w:val="TitleChar"/>
    <w:qFormat/>
    <w:rsid w:val="00C27A27"/>
    <w:pPr>
      <w:spacing w:after="0" w:line="240" w:lineRule="auto"/>
      <w:jc w:val="center"/>
    </w:pPr>
    <w:rPr>
      <w:rFonts w:ascii="Times New Roman" w:eastAsia="Times New Roman" w:hAnsi="Times New Roman" w:cs="Times New Roman"/>
      <w:b/>
      <w:bCs/>
      <w:szCs w:val="24"/>
      <w:u w:val="single"/>
      <w:lang w:val="en-GB"/>
    </w:rPr>
  </w:style>
  <w:style w:type="character" w:customStyle="1" w:styleId="TitleChar">
    <w:name w:val="Title Char"/>
    <w:basedOn w:val="DefaultParagraphFont"/>
    <w:link w:val="Title"/>
    <w:rsid w:val="00C27A27"/>
    <w:rPr>
      <w:rFonts w:ascii="Times New Roman" w:eastAsia="Times New Roman" w:hAnsi="Times New Roman" w:cs="Times New Roman"/>
      <w:b/>
      <w:bCs/>
      <w:sz w:val="24"/>
      <w:szCs w:val="24"/>
      <w:u w:val="single"/>
      <w:lang w:val="en-GB"/>
    </w:rPr>
  </w:style>
  <w:style w:type="paragraph" w:styleId="TOCHeading">
    <w:name w:val="TOC Heading"/>
    <w:basedOn w:val="Heading1"/>
    <w:next w:val="Normal"/>
    <w:uiPriority w:val="39"/>
    <w:unhideWhenUsed/>
    <w:qFormat/>
    <w:rsid w:val="00A743BA"/>
    <w:pPr>
      <w:spacing w:line="259" w:lineRule="auto"/>
      <w:jc w:val="left"/>
      <w:outlineLvl w:val="9"/>
    </w:pPr>
  </w:style>
  <w:style w:type="paragraph" w:styleId="TOC1">
    <w:name w:val="toc 1"/>
    <w:basedOn w:val="Normal"/>
    <w:next w:val="Normal"/>
    <w:autoRedefine/>
    <w:uiPriority w:val="39"/>
    <w:unhideWhenUsed/>
    <w:rsid w:val="00A743BA"/>
    <w:pPr>
      <w:spacing w:after="100"/>
    </w:pPr>
  </w:style>
  <w:style w:type="paragraph" w:styleId="TOC2">
    <w:name w:val="toc 2"/>
    <w:basedOn w:val="Normal"/>
    <w:next w:val="Normal"/>
    <w:autoRedefine/>
    <w:uiPriority w:val="39"/>
    <w:unhideWhenUsed/>
    <w:rsid w:val="00A743BA"/>
    <w:pPr>
      <w:spacing w:after="100"/>
      <w:ind w:left="240"/>
    </w:pPr>
  </w:style>
  <w:style w:type="character" w:styleId="CommentReference">
    <w:name w:val="annotation reference"/>
    <w:basedOn w:val="DefaultParagraphFont"/>
    <w:uiPriority w:val="99"/>
    <w:semiHidden/>
    <w:unhideWhenUsed/>
    <w:rsid w:val="00B85E78"/>
    <w:rPr>
      <w:sz w:val="16"/>
      <w:szCs w:val="16"/>
    </w:rPr>
  </w:style>
  <w:style w:type="paragraph" w:styleId="CommentText">
    <w:name w:val="annotation text"/>
    <w:basedOn w:val="Normal"/>
    <w:link w:val="CommentTextChar"/>
    <w:uiPriority w:val="99"/>
    <w:semiHidden/>
    <w:unhideWhenUsed/>
    <w:rsid w:val="00B85E78"/>
    <w:pPr>
      <w:spacing w:line="240" w:lineRule="auto"/>
    </w:pPr>
    <w:rPr>
      <w:sz w:val="20"/>
      <w:szCs w:val="20"/>
    </w:rPr>
  </w:style>
  <w:style w:type="character" w:customStyle="1" w:styleId="CommentTextChar">
    <w:name w:val="Comment Text Char"/>
    <w:basedOn w:val="DefaultParagraphFont"/>
    <w:link w:val="CommentText"/>
    <w:uiPriority w:val="99"/>
    <w:semiHidden/>
    <w:rsid w:val="00B85E78"/>
    <w:rPr>
      <w:sz w:val="20"/>
      <w:szCs w:val="20"/>
    </w:rPr>
  </w:style>
  <w:style w:type="paragraph" w:styleId="CommentSubject">
    <w:name w:val="annotation subject"/>
    <w:basedOn w:val="CommentText"/>
    <w:next w:val="CommentText"/>
    <w:link w:val="CommentSubjectChar"/>
    <w:uiPriority w:val="99"/>
    <w:semiHidden/>
    <w:unhideWhenUsed/>
    <w:rsid w:val="00B85E78"/>
    <w:rPr>
      <w:b/>
      <w:bCs/>
    </w:rPr>
  </w:style>
  <w:style w:type="character" w:customStyle="1" w:styleId="CommentSubjectChar">
    <w:name w:val="Comment Subject Char"/>
    <w:basedOn w:val="CommentTextChar"/>
    <w:link w:val="CommentSubject"/>
    <w:uiPriority w:val="99"/>
    <w:semiHidden/>
    <w:rsid w:val="00B85E78"/>
    <w:rPr>
      <w:b/>
      <w:bCs/>
      <w:sz w:val="20"/>
      <w:szCs w:val="20"/>
    </w:rPr>
  </w:style>
  <w:style w:type="paragraph" w:styleId="BalloonText">
    <w:name w:val="Balloon Text"/>
    <w:basedOn w:val="Normal"/>
    <w:link w:val="BalloonTextChar"/>
    <w:uiPriority w:val="99"/>
    <w:semiHidden/>
    <w:unhideWhenUsed/>
    <w:rsid w:val="00B85E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5E78"/>
    <w:rPr>
      <w:rFonts w:ascii="Segoe UI" w:hAnsi="Segoe UI" w:cs="Segoe UI"/>
      <w:sz w:val="18"/>
      <w:szCs w:val="18"/>
    </w:rPr>
  </w:style>
  <w:style w:type="table" w:styleId="TableGrid">
    <w:name w:val="Table Grid"/>
    <w:basedOn w:val="TableNormal"/>
    <w:uiPriority w:val="39"/>
    <w:rsid w:val="004C6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8577599">
      <w:bodyDiv w:val="1"/>
      <w:marLeft w:val="0"/>
      <w:marRight w:val="0"/>
      <w:marTop w:val="0"/>
      <w:marBottom w:val="0"/>
      <w:divBdr>
        <w:top w:val="none" w:sz="0" w:space="0" w:color="auto"/>
        <w:left w:val="none" w:sz="0" w:space="0" w:color="auto"/>
        <w:bottom w:val="none" w:sz="0" w:space="0" w:color="auto"/>
        <w:right w:val="none" w:sz="0" w:space="0" w:color="auto"/>
      </w:divBdr>
      <w:divsChild>
        <w:div w:id="668338134">
          <w:marLeft w:val="0"/>
          <w:marRight w:val="0"/>
          <w:marTop w:val="0"/>
          <w:marBottom w:val="0"/>
          <w:divBdr>
            <w:top w:val="none" w:sz="0" w:space="0" w:color="auto"/>
            <w:left w:val="none" w:sz="0" w:space="0" w:color="auto"/>
            <w:bottom w:val="none" w:sz="0" w:space="0" w:color="auto"/>
            <w:right w:val="none" w:sz="0" w:space="0" w:color="auto"/>
          </w:divBdr>
        </w:div>
      </w:divsChild>
    </w:div>
    <w:div w:id="369231245">
      <w:bodyDiv w:val="1"/>
      <w:marLeft w:val="0"/>
      <w:marRight w:val="0"/>
      <w:marTop w:val="0"/>
      <w:marBottom w:val="0"/>
      <w:divBdr>
        <w:top w:val="none" w:sz="0" w:space="0" w:color="auto"/>
        <w:left w:val="none" w:sz="0" w:space="0" w:color="auto"/>
        <w:bottom w:val="none" w:sz="0" w:space="0" w:color="auto"/>
        <w:right w:val="none" w:sz="0" w:space="0" w:color="auto"/>
      </w:divBdr>
      <w:divsChild>
        <w:div w:id="220026526">
          <w:marLeft w:val="0"/>
          <w:marRight w:val="0"/>
          <w:marTop w:val="0"/>
          <w:marBottom w:val="0"/>
          <w:divBdr>
            <w:top w:val="none" w:sz="0" w:space="0" w:color="auto"/>
            <w:left w:val="none" w:sz="0" w:space="0" w:color="auto"/>
            <w:bottom w:val="none" w:sz="0" w:space="0" w:color="auto"/>
            <w:right w:val="none" w:sz="0" w:space="0" w:color="auto"/>
          </w:divBdr>
        </w:div>
      </w:divsChild>
    </w:div>
    <w:div w:id="595752810">
      <w:bodyDiv w:val="1"/>
      <w:marLeft w:val="0"/>
      <w:marRight w:val="0"/>
      <w:marTop w:val="0"/>
      <w:marBottom w:val="0"/>
      <w:divBdr>
        <w:top w:val="none" w:sz="0" w:space="0" w:color="auto"/>
        <w:left w:val="none" w:sz="0" w:space="0" w:color="auto"/>
        <w:bottom w:val="none" w:sz="0" w:space="0" w:color="auto"/>
        <w:right w:val="none" w:sz="0" w:space="0" w:color="auto"/>
      </w:divBdr>
      <w:divsChild>
        <w:div w:id="630985513">
          <w:marLeft w:val="0"/>
          <w:marRight w:val="0"/>
          <w:marTop w:val="0"/>
          <w:marBottom w:val="0"/>
          <w:divBdr>
            <w:top w:val="none" w:sz="0" w:space="0" w:color="auto"/>
            <w:left w:val="none" w:sz="0" w:space="0" w:color="auto"/>
            <w:bottom w:val="none" w:sz="0" w:space="0" w:color="auto"/>
            <w:right w:val="none" w:sz="0" w:space="0" w:color="auto"/>
          </w:divBdr>
        </w:div>
      </w:divsChild>
    </w:div>
    <w:div w:id="663628703">
      <w:bodyDiv w:val="1"/>
      <w:marLeft w:val="0"/>
      <w:marRight w:val="0"/>
      <w:marTop w:val="0"/>
      <w:marBottom w:val="0"/>
      <w:divBdr>
        <w:top w:val="none" w:sz="0" w:space="0" w:color="auto"/>
        <w:left w:val="none" w:sz="0" w:space="0" w:color="auto"/>
        <w:bottom w:val="none" w:sz="0" w:space="0" w:color="auto"/>
        <w:right w:val="none" w:sz="0" w:space="0" w:color="auto"/>
      </w:divBdr>
      <w:divsChild>
        <w:div w:id="218327108">
          <w:marLeft w:val="0"/>
          <w:marRight w:val="0"/>
          <w:marTop w:val="0"/>
          <w:marBottom w:val="0"/>
          <w:divBdr>
            <w:top w:val="none" w:sz="0" w:space="0" w:color="auto"/>
            <w:left w:val="none" w:sz="0" w:space="0" w:color="auto"/>
            <w:bottom w:val="none" w:sz="0" w:space="0" w:color="auto"/>
            <w:right w:val="none" w:sz="0" w:space="0" w:color="auto"/>
          </w:divBdr>
        </w:div>
      </w:divsChild>
    </w:div>
    <w:div w:id="701906925">
      <w:bodyDiv w:val="1"/>
      <w:marLeft w:val="0"/>
      <w:marRight w:val="0"/>
      <w:marTop w:val="0"/>
      <w:marBottom w:val="0"/>
      <w:divBdr>
        <w:top w:val="none" w:sz="0" w:space="0" w:color="auto"/>
        <w:left w:val="none" w:sz="0" w:space="0" w:color="auto"/>
        <w:bottom w:val="none" w:sz="0" w:space="0" w:color="auto"/>
        <w:right w:val="none" w:sz="0" w:space="0" w:color="auto"/>
      </w:divBdr>
      <w:divsChild>
        <w:div w:id="727144175">
          <w:marLeft w:val="0"/>
          <w:marRight w:val="0"/>
          <w:marTop w:val="0"/>
          <w:marBottom w:val="0"/>
          <w:divBdr>
            <w:top w:val="none" w:sz="0" w:space="0" w:color="auto"/>
            <w:left w:val="none" w:sz="0" w:space="0" w:color="auto"/>
            <w:bottom w:val="none" w:sz="0" w:space="0" w:color="auto"/>
            <w:right w:val="none" w:sz="0" w:space="0" w:color="auto"/>
          </w:divBdr>
        </w:div>
      </w:divsChild>
    </w:div>
    <w:div w:id="791482228">
      <w:bodyDiv w:val="1"/>
      <w:marLeft w:val="0"/>
      <w:marRight w:val="0"/>
      <w:marTop w:val="0"/>
      <w:marBottom w:val="0"/>
      <w:divBdr>
        <w:top w:val="none" w:sz="0" w:space="0" w:color="auto"/>
        <w:left w:val="none" w:sz="0" w:space="0" w:color="auto"/>
        <w:bottom w:val="none" w:sz="0" w:space="0" w:color="auto"/>
        <w:right w:val="none" w:sz="0" w:space="0" w:color="auto"/>
      </w:divBdr>
      <w:divsChild>
        <w:div w:id="1013414428">
          <w:marLeft w:val="0"/>
          <w:marRight w:val="0"/>
          <w:marTop w:val="0"/>
          <w:marBottom w:val="0"/>
          <w:divBdr>
            <w:top w:val="none" w:sz="0" w:space="0" w:color="auto"/>
            <w:left w:val="none" w:sz="0" w:space="0" w:color="auto"/>
            <w:bottom w:val="none" w:sz="0" w:space="0" w:color="auto"/>
            <w:right w:val="none" w:sz="0" w:space="0" w:color="auto"/>
          </w:divBdr>
        </w:div>
      </w:divsChild>
    </w:div>
    <w:div w:id="826748877">
      <w:bodyDiv w:val="1"/>
      <w:marLeft w:val="0"/>
      <w:marRight w:val="0"/>
      <w:marTop w:val="0"/>
      <w:marBottom w:val="0"/>
      <w:divBdr>
        <w:top w:val="none" w:sz="0" w:space="0" w:color="auto"/>
        <w:left w:val="none" w:sz="0" w:space="0" w:color="auto"/>
        <w:bottom w:val="none" w:sz="0" w:space="0" w:color="auto"/>
        <w:right w:val="none" w:sz="0" w:space="0" w:color="auto"/>
      </w:divBdr>
      <w:divsChild>
        <w:div w:id="1114636643">
          <w:marLeft w:val="0"/>
          <w:marRight w:val="0"/>
          <w:marTop w:val="0"/>
          <w:marBottom w:val="0"/>
          <w:divBdr>
            <w:top w:val="none" w:sz="0" w:space="0" w:color="auto"/>
            <w:left w:val="none" w:sz="0" w:space="0" w:color="auto"/>
            <w:bottom w:val="none" w:sz="0" w:space="0" w:color="auto"/>
            <w:right w:val="none" w:sz="0" w:space="0" w:color="auto"/>
          </w:divBdr>
        </w:div>
      </w:divsChild>
    </w:div>
    <w:div w:id="872963521">
      <w:bodyDiv w:val="1"/>
      <w:marLeft w:val="0"/>
      <w:marRight w:val="0"/>
      <w:marTop w:val="0"/>
      <w:marBottom w:val="0"/>
      <w:divBdr>
        <w:top w:val="none" w:sz="0" w:space="0" w:color="auto"/>
        <w:left w:val="none" w:sz="0" w:space="0" w:color="auto"/>
        <w:bottom w:val="none" w:sz="0" w:space="0" w:color="auto"/>
        <w:right w:val="none" w:sz="0" w:space="0" w:color="auto"/>
      </w:divBdr>
      <w:divsChild>
        <w:div w:id="1346978205">
          <w:marLeft w:val="0"/>
          <w:marRight w:val="0"/>
          <w:marTop w:val="0"/>
          <w:marBottom w:val="0"/>
          <w:divBdr>
            <w:top w:val="none" w:sz="0" w:space="0" w:color="auto"/>
            <w:left w:val="none" w:sz="0" w:space="0" w:color="auto"/>
            <w:bottom w:val="none" w:sz="0" w:space="0" w:color="auto"/>
            <w:right w:val="none" w:sz="0" w:space="0" w:color="auto"/>
          </w:divBdr>
        </w:div>
      </w:divsChild>
    </w:div>
    <w:div w:id="980766569">
      <w:bodyDiv w:val="1"/>
      <w:marLeft w:val="0"/>
      <w:marRight w:val="0"/>
      <w:marTop w:val="0"/>
      <w:marBottom w:val="0"/>
      <w:divBdr>
        <w:top w:val="none" w:sz="0" w:space="0" w:color="auto"/>
        <w:left w:val="none" w:sz="0" w:space="0" w:color="auto"/>
        <w:bottom w:val="none" w:sz="0" w:space="0" w:color="auto"/>
        <w:right w:val="none" w:sz="0" w:space="0" w:color="auto"/>
      </w:divBdr>
    </w:div>
    <w:div w:id="1052730404">
      <w:bodyDiv w:val="1"/>
      <w:marLeft w:val="0"/>
      <w:marRight w:val="0"/>
      <w:marTop w:val="0"/>
      <w:marBottom w:val="0"/>
      <w:divBdr>
        <w:top w:val="none" w:sz="0" w:space="0" w:color="auto"/>
        <w:left w:val="none" w:sz="0" w:space="0" w:color="auto"/>
        <w:bottom w:val="none" w:sz="0" w:space="0" w:color="auto"/>
        <w:right w:val="none" w:sz="0" w:space="0" w:color="auto"/>
      </w:divBdr>
      <w:divsChild>
        <w:div w:id="359981">
          <w:marLeft w:val="0"/>
          <w:marRight w:val="0"/>
          <w:marTop w:val="0"/>
          <w:marBottom w:val="0"/>
          <w:divBdr>
            <w:top w:val="none" w:sz="0" w:space="0" w:color="auto"/>
            <w:left w:val="none" w:sz="0" w:space="0" w:color="auto"/>
            <w:bottom w:val="none" w:sz="0" w:space="0" w:color="auto"/>
            <w:right w:val="none" w:sz="0" w:space="0" w:color="auto"/>
          </w:divBdr>
        </w:div>
      </w:divsChild>
    </w:div>
    <w:div w:id="1354769662">
      <w:bodyDiv w:val="1"/>
      <w:marLeft w:val="0"/>
      <w:marRight w:val="0"/>
      <w:marTop w:val="0"/>
      <w:marBottom w:val="0"/>
      <w:divBdr>
        <w:top w:val="none" w:sz="0" w:space="0" w:color="auto"/>
        <w:left w:val="none" w:sz="0" w:space="0" w:color="auto"/>
        <w:bottom w:val="none" w:sz="0" w:space="0" w:color="auto"/>
        <w:right w:val="none" w:sz="0" w:space="0" w:color="auto"/>
      </w:divBdr>
    </w:div>
    <w:div w:id="1360207756">
      <w:bodyDiv w:val="1"/>
      <w:marLeft w:val="0"/>
      <w:marRight w:val="0"/>
      <w:marTop w:val="0"/>
      <w:marBottom w:val="0"/>
      <w:divBdr>
        <w:top w:val="none" w:sz="0" w:space="0" w:color="auto"/>
        <w:left w:val="none" w:sz="0" w:space="0" w:color="auto"/>
        <w:bottom w:val="none" w:sz="0" w:space="0" w:color="auto"/>
        <w:right w:val="none" w:sz="0" w:space="0" w:color="auto"/>
      </w:divBdr>
      <w:divsChild>
        <w:div w:id="310837674">
          <w:marLeft w:val="0"/>
          <w:marRight w:val="0"/>
          <w:marTop w:val="0"/>
          <w:marBottom w:val="0"/>
          <w:divBdr>
            <w:top w:val="none" w:sz="0" w:space="0" w:color="auto"/>
            <w:left w:val="none" w:sz="0" w:space="0" w:color="auto"/>
            <w:bottom w:val="none" w:sz="0" w:space="0" w:color="auto"/>
            <w:right w:val="none" w:sz="0" w:space="0" w:color="auto"/>
          </w:divBdr>
        </w:div>
      </w:divsChild>
    </w:div>
    <w:div w:id="1413553210">
      <w:bodyDiv w:val="1"/>
      <w:marLeft w:val="0"/>
      <w:marRight w:val="0"/>
      <w:marTop w:val="0"/>
      <w:marBottom w:val="0"/>
      <w:divBdr>
        <w:top w:val="none" w:sz="0" w:space="0" w:color="auto"/>
        <w:left w:val="none" w:sz="0" w:space="0" w:color="auto"/>
        <w:bottom w:val="none" w:sz="0" w:space="0" w:color="auto"/>
        <w:right w:val="none" w:sz="0" w:space="0" w:color="auto"/>
      </w:divBdr>
      <w:divsChild>
        <w:div w:id="1295675218">
          <w:marLeft w:val="0"/>
          <w:marRight w:val="0"/>
          <w:marTop w:val="0"/>
          <w:marBottom w:val="0"/>
          <w:divBdr>
            <w:top w:val="none" w:sz="0" w:space="0" w:color="auto"/>
            <w:left w:val="none" w:sz="0" w:space="0" w:color="auto"/>
            <w:bottom w:val="none" w:sz="0" w:space="0" w:color="auto"/>
            <w:right w:val="none" w:sz="0" w:space="0" w:color="auto"/>
          </w:divBdr>
        </w:div>
      </w:divsChild>
    </w:div>
    <w:div w:id="1517422911">
      <w:bodyDiv w:val="1"/>
      <w:marLeft w:val="0"/>
      <w:marRight w:val="0"/>
      <w:marTop w:val="0"/>
      <w:marBottom w:val="0"/>
      <w:divBdr>
        <w:top w:val="none" w:sz="0" w:space="0" w:color="auto"/>
        <w:left w:val="none" w:sz="0" w:space="0" w:color="auto"/>
        <w:bottom w:val="none" w:sz="0" w:space="0" w:color="auto"/>
        <w:right w:val="none" w:sz="0" w:space="0" w:color="auto"/>
      </w:divBdr>
    </w:div>
    <w:div w:id="1745449811">
      <w:bodyDiv w:val="1"/>
      <w:marLeft w:val="0"/>
      <w:marRight w:val="0"/>
      <w:marTop w:val="0"/>
      <w:marBottom w:val="0"/>
      <w:divBdr>
        <w:top w:val="none" w:sz="0" w:space="0" w:color="auto"/>
        <w:left w:val="none" w:sz="0" w:space="0" w:color="auto"/>
        <w:bottom w:val="none" w:sz="0" w:space="0" w:color="auto"/>
        <w:right w:val="none" w:sz="0" w:space="0" w:color="auto"/>
      </w:divBdr>
      <w:divsChild>
        <w:div w:id="209614802">
          <w:marLeft w:val="0"/>
          <w:marRight w:val="0"/>
          <w:marTop w:val="0"/>
          <w:marBottom w:val="0"/>
          <w:divBdr>
            <w:top w:val="none" w:sz="0" w:space="0" w:color="auto"/>
            <w:left w:val="none" w:sz="0" w:space="0" w:color="auto"/>
            <w:bottom w:val="none" w:sz="0" w:space="0" w:color="auto"/>
            <w:right w:val="none" w:sz="0" w:space="0" w:color="auto"/>
          </w:divBdr>
        </w:div>
      </w:divsChild>
    </w:div>
    <w:div w:id="1765691212">
      <w:bodyDiv w:val="1"/>
      <w:marLeft w:val="0"/>
      <w:marRight w:val="0"/>
      <w:marTop w:val="0"/>
      <w:marBottom w:val="0"/>
      <w:divBdr>
        <w:top w:val="none" w:sz="0" w:space="0" w:color="auto"/>
        <w:left w:val="none" w:sz="0" w:space="0" w:color="auto"/>
        <w:bottom w:val="none" w:sz="0" w:space="0" w:color="auto"/>
        <w:right w:val="none" w:sz="0" w:space="0" w:color="auto"/>
      </w:divBdr>
      <w:divsChild>
        <w:div w:id="1699770625">
          <w:marLeft w:val="0"/>
          <w:marRight w:val="0"/>
          <w:marTop w:val="0"/>
          <w:marBottom w:val="0"/>
          <w:divBdr>
            <w:top w:val="none" w:sz="0" w:space="0" w:color="auto"/>
            <w:left w:val="none" w:sz="0" w:space="0" w:color="auto"/>
            <w:bottom w:val="none" w:sz="0" w:space="0" w:color="auto"/>
            <w:right w:val="none" w:sz="0" w:space="0" w:color="auto"/>
          </w:divBdr>
        </w:div>
      </w:divsChild>
    </w:div>
    <w:div w:id="1822425749">
      <w:bodyDiv w:val="1"/>
      <w:marLeft w:val="0"/>
      <w:marRight w:val="0"/>
      <w:marTop w:val="0"/>
      <w:marBottom w:val="0"/>
      <w:divBdr>
        <w:top w:val="none" w:sz="0" w:space="0" w:color="auto"/>
        <w:left w:val="none" w:sz="0" w:space="0" w:color="auto"/>
        <w:bottom w:val="none" w:sz="0" w:space="0" w:color="auto"/>
        <w:right w:val="none" w:sz="0" w:space="0" w:color="auto"/>
      </w:divBdr>
      <w:divsChild>
        <w:div w:id="143546811">
          <w:marLeft w:val="0"/>
          <w:marRight w:val="0"/>
          <w:marTop w:val="0"/>
          <w:marBottom w:val="0"/>
          <w:divBdr>
            <w:top w:val="none" w:sz="0" w:space="0" w:color="auto"/>
            <w:left w:val="none" w:sz="0" w:space="0" w:color="auto"/>
            <w:bottom w:val="none" w:sz="0" w:space="0" w:color="auto"/>
            <w:right w:val="none" w:sz="0" w:space="0" w:color="auto"/>
          </w:divBdr>
        </w:div>
      </w:divsChild>
    </w:div>
    <w:div w:id="1856963319">
      <w:bodyDiv w:val="1"/>
      <w:marLeft w:val="0"/>
      <w:marRight w:val="0"/>
      <w:marTop w:val="0"/>
      <w:marBottom w:val="0"/>
      <w:divBdr>
        <w:top w:val="none" w:sz="0" w:space="0" w:color="auto"/>
        <w:left w:val="none" w:sz="0" w:space="0" w:color="auto"/>
        <w:bottom w:val="none" w:sz="0" w:space="0" w:color="auto"/>
        <w:right w:val="none" w:sz="0" w:space="0" w:color="auto"/>
      </w:divBdr>
      <w:divsChild>
        <w:div w:id="491484798">
          <w:marLeft w:val="0"/>
          <w:marRight w:val="0"/>
          <w:marTop w:val="0"/>
          <w:marBottom w:val="0"/>
          <w:divBdr>
            <w:top w:val="none" w:sz="0" w:space="0" w:color="auto"/>
            <w:left w:val="none" w:sz="0" w:space="0" w:color="auto"/>
            <w:bottom w:val="none" w:sz="0" w:space="0" w:color="auto"/>
            <w:right w:val="none" w:sz="0" w:space="0" w:color="auto"/>
          </w:divBdr>
        </w:div>
      </w:divsChild>
    </w:div>
    <w:div w:id="1990086232">
      <w:bodyDiv w:val="1"/>
      <w:marLeft w:val="0"/>
      <w:marRight w:val="0"/>
      <w:marTop w:val="0"/>
      <w:marBottom w:val="0"/>
      <w:divBdr>
        <w:top w:val="none" w:sz="0" w:space="0" w:color="auto"/>
        <w:left w:val="none" w:sz="0" w:space="0" w:color="auto"/>
        <w:bottom w:val="none" w:sz="0" w:space="0" w:color="auto"/>
        <w:right w:val="none" w:sz="0" w:space="0" w:color="auto"/>
      </w:divBdr>
      <w:divsChild>
        <w:div w:id="20219305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gi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48177-1B2D-4582-B6E6-9487E6176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310FF789</Template>
  <TotalTime>116</TotalTime>
  <Pages>17</Pages>
  <Words>3552</Words>
  <Characters>20252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Aqeel Shakir</dc:creator>
  <cp:keywords/>
  <dc:description/>
  <cp:lastModifiedBy>Shakir, Aqeel (Contractor)</cp:lastModifiedBy>
  <cp:revision>18</cp:revision>
  <dcterms:created xsi:type="dcterms:W3CDTF">2018-07-31T12:07:00Z</dcterms:created>
  <dcterms:modified xsi:type="dcterms:W3CDTF">2018-07-31T17:16:00Z</dcterms:modified>
</cp:coreProperties>
</file>