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83DADA2" w14:textId="291ED9B1" w:rsidR="00FB1D49" w:rsidRPr="00FA1F4B" w:rsidRDefault="000D455D" w:rsidP="000D455D">
      <w:pPr>
        <w:jc w:val="center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t>Dissertation – Proposal</w:t>
      </w:r>
    </w:p>
    <w:p w14:paraId="6070138F" w14:textId="77777777" w:rsidR="00930C25" w:rsidRPr="00FA1F4B" w:rsidRDefault="00930C25" w:rsidP="000D455D">
      <w:pPr>
        <w:jc w:val="center"/>
        <w:rPr>
          <w:rFonts w:ascii="Times New Roman" w:hAnsi="Times New Roman" w:cs="Times New Roman"/>
          <w:b/>
          <w:bCs/>
        </w:rPr>
      </w:pPr>
    </w:p>
    <w:p w14:paraId="0F3B3469" w14:textId="3E8B2A05" w:rsidR="000D455D" w:rsidRPr="00FA1F4B" w:rsidRDefault="000D455D" w:rsidP="000D455D">
      <w:pPr>
        <w:jc w:val="center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t>LCBB6000</w:t>
      </w:r>
    </w:p>
    <w:p w14:paraId="7BD7E638" w14:textId="7DB94149" w:rsidR="000F43DB" w:rsidRPr="00FA1F4B" w:rsidRDefault="000F43DB" w:rsidP="000D455D">
      <w:pPr>
        <w:jc w:val="center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t xml:space="preserve">BA (Hons) Business Management </w:t>
      </w:r>
    </w:p>
    <w:p w14:paraId="2C0C0839" w14:textId="72F2E32F" w:rsidR="000D455D" w:rsidRPr="00FA1F4B" w:rsidRDefault="000D455D" w:rsidP="000D455D">
      <w:pPr>
        <w:jc w:val="center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t>University of Wales Trinity Saint David (London Campus)</w:t>
      </w:r>
    </w:p>
    <w:p w14:paraId="715312AE" w14:textId="77777777" w:rsidR="008425E8" w:rsidRDefault="008425E8" w:rsidP="000D455D">
      <w:pPr>
        <w:jc w:val="center"/>
        <w:rPr>
          <w:rFonts w:ascii="Times New Roman" w:hAnsi="Times New Roman" w:cs="Times New Roman"/>
          <w:b/>
          <w:bCs/>
        </w:rPr>
      </w:pPr>
    </w:p>
    <w:p w14:paraId="5E20DF38" w14:textId="77777777" w:rsidR="00732920" w:rsidRDefault="00732920" w:rsidP="000D455D">
      <w:pPr>
        <w:jc w:val="center"/>
        <w:rPr>
          <w:rFonts w:ascii="Times New Roman" w:hAnsi="Times New Roman" w:cs="Times New Roman"/>
          <w:b/>
          <w:bCs/>
        </w:rPr>
      </w:pPr>
    </w:p>
    <w:p w14:paraId="2AC707D4" w14:textId="77777777" w:rsidR="00732920" w:rsidRDefault="00732920" w:rsidP="000D455D">
      <w:pPr>
        <w:jc w:val="center"/>
        <w:rPr>
          <w:rFonts w:ascii="Times New Roman" w:hAnsi="Times New Roman" w:cs="Times New Roman"/>
          <w:b/>
          <w:bCs/>
        </w:rPr>
      </w:pPr>
    </w:p>
    <w:p w14:paraId="568927C9" w14:textId="77777777" w:rsidR="00732920" w:rsidRPr="00FA1F4B" w:rsidRDefault="00732920" w:rsidP="000D455D">
      <w:pPr>
        <w:jc w:val="center"/>
        <w:rPr>
          <w:rFonts w:ascii="Times New Roman" w:hAnsi="Times New Roman" w:cs="Times New Roman"/>
          <w:b/>
          <w:bCs/>
        </w:rPr>
      </w:pPr>
    </w:p>
    <w:p w14:paraId="1B00885C" w14:textId="77777777" w:rsidR="008425E8" w:rsidRPr="00FA1F4B" w:rsidRDefault="008425E8" w:rsidP="000D455D">
      <w:pPr>
        <w:jc w:val="center"/>
        <w:rPr>
          <w:rFonts w:ascii="Times New Roman" w:hAnsi="Times New Roman" w:cs="Times New Roman"/>
          <w:b/>
          <w:bCs/>
        </w:rPr>
      </w:pPr>
    </w:p>
    <w:p w14:paraId="7E7C01AB" w14:textId="77777777" w:rsidR="008425E8" w:rsidRPr="00FA1F4B" w:rsidRDefault="008425E8" w:rsidP="000D455D">
      <w:pPr>
        <w:jc w:val="center"/>
        <w:rPr>
          <w:rFonts w:ascii="Times New Roman" w:hAnsi="Times New Roman" w:cs="Times New Roman"/>
          <w:b/>
          <w:bCs/>
        </w:rPr>
      </w:pPr>
    </w:p>
    <w:p w14:paraId="7658EB90" w14:textId="77777777" w:rsidR="008425E8" w:rsidRPr="00FA1F4B" w:rsidRDefault="008425E8" w:rsidP="000D455D">
      <w:pPr>
        <w:jc w:val="center"/>
        <w:rPr>
          <w:rFonts w:ascii="Times New Roman" w:hAnsi="Times New Roman" w:cs="Times New Roman"/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05"/>
        <w:gridCol w:w="5505"/>
      </w:tblGrid>
      <w:tr w:rsidR="00604B4D" w:rsidRPr="00FA1F4B" w14:paraId="4C725630" w14:textId="77777777" w:rsidTr="00947D9C">
        <w:tc>
          <w:tcPr>
            <w:tcW w:w="3505" w:type="dxa"/>
          </w:tcPr>
          <w:p w14:paraId="25652568" w14:textId="100636B5" w:rsidR="00604B4D" w:rsidRPr="00FA1F4B" w:rsidRDefault="00604B4D" w:rsidP="00604B4D">
            <w:pPr>
              <w:rPr>
                <w:rFonts w:ascii="Times New Roman" w:hAnsi="Times New Roman" w:cs="Times New Roman"/>
                <w:b/>
                <w:bCs/>
              </w:rPr>
            </w:pPr>
            <w:r w:rsidRPr="00FA1F4B">
              <w:rPr>
                <w:rFonts w:ascii="Times New Roman" w:hAnsi="Times New Roman" w:cs="Times New Roman"/>
              </w:rPr>
              <w:t xml:space="preserve">Student Name </w:t>
            </w:r>
          </w:p>
        </w:tc>
        <w:tc>
          <w:tcPr>
            <w:tcW w:w="5505" w:type="dxa"/>
          </w:tcPr>
          <w:p w14:paraId="3458C460" w14:textId="0F530921" w:rsidR="00604B4D" w:rsidRPr="00464B7D" w:rsidRDefault="00464B7D" w:rsidP="000D455D">
            <w:pPr>
              <w:jc w:val="center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Ralitsa Georgieva</w:t>
            </w:r>
          </w:p>
        </w:tc>
      </w:tr>
      <w:tr w:rsidR="00604B4D" w:rsidRPr="00FA1F4B" w14:paraId="27C67F66" w14:textId="77777777" w:rsidTr="00947D9C">
        <w:tc>
          <w:tcPr>
            <w:tcW w:w="3505" w:type="dxa"/>
          </w:tcPr>
          <w:p w14:paraId="59615BEF" w14:textId="050194A1" w:rsidR="00604B4D" w:rsidRPr="00FA1F4B" w:rsidRDefault="00604B4D" w:rsidP="00604B4D">
            <w:pPr>
              <w:rPr>
                <w:rFonts w:ascii="Times New Roman" w:hAnsi="Times New Roman" w:cs="Times New Roman"/>
                <w:b/>
                <w:bCs/>
                <w:color w:val="FF0000"/>
              </w:rPr>
            </w:pPr>
            <w:r w:rsidRPr="00FA1F4B">
              <w:rPr>
                <w:rFonts w:ascii="Times New Roman" w:hAnsi="Times New Roman" w:cs="Times New Roman"/>
              </w:rPr>
              <w:t>Student ID</w:t>
            </w:r>
          </w:p>
        </w:tc>
        <w:tc>
          <w:tcPr>
            <w:tcW w:w="5505" w:type="dxa"/>
          </w:tcPr>
          <w:p w14:paraId="0710BA44" w14:textId="4BB3C5C3" w:rsidR="00604B4D" w:rsidRPr="00FA1F4B" w:rsidRDefault="00464B7D" w:rsidP="000D455D">
            <w:pPr>
              <w:jc w:val="center"/>
              <w:rPr>
                <w:rFonts w:ascii="Times New Roman" w:hAnsi="Times New Roman" w:cs="Times New Roman"/>
                <w:b/>
                <w:bCs/>
                <w:color w:val="FF0000"/>
              </w:rPr>
            </w:pPr>
            <w:r w:rsidRPr="00464B7D">
              <w:rPr>
                <w:rFonts w:ascii="Times New Roman" w:hAnsi="Times New Roman" w:cs="Times New Roman"/>
                <w:b/>
                <w:bCs/>
              </w:rPr>
              <w:t>2114508</w:t>
            </w:r>
          </w:p>
        </w:tc>
      </w:tr>
      <w:tr w:rsidR="00604B4D" w:rsidRPr="00FA1F4B" w14:paraId="4EF60370" w14:textId="77777777" w:rsidTr="00947D9C">
        <w:tc>
          <w:tcPr>
            <w:tcW w:w="3505" w:type="dxa"/>
          </w:tcPr>
          <w:p w14:paraId="0512247B" w14:textId="757C58D8" w:rsidR="00604B4D" w:rsidRPr="00FA1F4B" w:rsidRDefault="00604B4D" w:rsidP="00604B4D">
            <w:pPr>
              <w:rPr>
                <w:rFonts w:ascii="Times New Roman" w:hAnsi="Times New Roman" w:cs="Times New Roman"/>
                <w:b/>
                <w:bCs/>
                <w:color w:val="FF0000"/>
              </w:rPr>
            </w:pPr>
            <w:r w:rsidRPr="00FA1F4B">
              <w:rPr>
                <w:rFonts w:ascii="Times New Roman" w:hAnsi="Times New Roman" w:cs="Times New Roman"/>
              </w:rPr>
              <w:t>Proposed research title</w:t>
            </w:r>
          </w:p>
        </w:tc>
        <w:tc>
          <w:tcPr>
            <w:tcW w:w="5505" w:type="dxa"/>
          </w:tcPr>
          <w:p w14:paraId="240E2D8B" w14:textId="0CA3D341" w:rsidR="00604B4D" w:rsidRPr="00FA1F4B" w:rsidRDefault="00D45633" w:rsidP="00AE1D09">
            <w:pPr>
              <w:rPr>
                <w:rFonts w:ascii="Times New Roman" w:hAnsi="Times New Roman" w:cs="Times New Roman"/>
                <w:b/>
                <w:bCs/>
                <w:color w:val="FF0000"/>
              </w:rPr>
            </w:pPr>
            <w:proofErr w:type="spellStart"/>
            <w:r>
              <w:rPr>
                <w:rFonts w:ascii="Times New Roman" w:hAnsi="Times New Roman" w:cs="Times New Roman"/>
                <w:bCs/>
              </w:rPr>
              <w:t>Analyzing</w:t>
            </w:r>
            <w:proofErr w:type="spellEnd"/>
            <w:r w:rsidR="005B41E4" w:rsidRPr="00FA1F4B">
              <w:rPr>
                <w:rFonts w:ascii="Times New Roman" w:hAnsi="Times New Roman" w:cs="Times New Roman"/>
                <w:bCs/>
              </w:rPr>
              <w:t xml:space="preserve"> the Challenges and Opportunities Faced by Small B</w:t>
            </w:r>
            <w:r w:rsidR="001907C3" w:rsidRPr="00FA1F4B">
              <w:rPr>
                <w:rFonts w:ascii="Times New Roman" w:hAnsi="Times New Roman" w:cs="Times New Roman"/>
                <w:bCs/>
              </w:rPr>
              <w:t xml:space="preserve">usiness </w:t>
            </w:r>
            <w:r w:rsidR="005B41E4" w:rsidRPr="00FA1F4B">
              <w:rPr>
                <w:rFonts w:ascii="Times New Roman" w:hAnsi="Times New Roman" w:cs="Times New Roman"/>
                <w:bCs/>
              </w:rPr>
              <w:t>S</w:t>
            </w:r>
            <w:r w:rsidR="001907C3" w:rsidRPr="00FA1F4B">
              <w:rPr>
                <w:rFonts w:ascii="Times New Roman" w:hAnsi="Times New Roman" w:cs="Times New Roman"/>
                <w:bCs/>
              </w:rPr>
              <w:t>tart-ups in adopting sustainable practices, with a spe</w:t>
            </w:r>
            <w:r w:rsidR="005B41E4" w:rsidRPr="00FA1F4B">
              <w:rPr>
                <w:rFonts w:ascii="Times New Roman" w:hAnsi="Times New Roman" w:cs="Times New Roman"/>
                <w:bCs/>
              </w:rPr>
              <w:t xml:space="preserve">cial reference to </w:t>
            </w:r>
            <w:r w:rsidR="00DA5EC1" w:rsidRPr="00FA1F4B">
              <w:rPr>
                <w:rFonts w:ascii="Times New Roman" w:hAnsi="Times New Roman" w:cs="Times New Roman"/>
                <w:bCs/>
              </w:rPr>
              <w:t xml:space="preserve">the </w:t>
            </w:r>
            <w:r w:rsidR="005B41E4" w:rsidRPr="00FA1F4B">
              <w:rPr>
                <w:rFonts w:ascii="Times New Roman" w:hAnsi="Times New Roman" w:cs="Times New Roman"/>
                <w:bCs/>
              </w:rPr>
              <w:t>UK Fast Food I</w:t>
            </w:r>
            <w:r w:rsidR="001907C3" w:rsidRPr="00FA1F4B">
              <w:rPr>
                <w:rFonts w:ascii="Times New Roman" w:hAnsi="Times New Roman" w:cs="Times New Roman"/>
                <w:bCs/>
              </w:rPr>
              <w:t>ndustry.</w:t>
            </w:r>
          </w:p>
        </w:tc>
      </w:tr>
      <w:tr w:rsidR="00604B4D" w:rsidRPr="00FA1F4B" w14:paraId="7F1845BC" w14:textId="77777777" w:rsidTr="00947D9C">
        <w:tc>
          <w:tcPr>
            <w:tcW w:w="3505" w:type="dxa"/>
          </w:tcPr>
          <w:p w14:paraId="4EEEC6A3" w14:textId="4B3AD01A" w:rsidR="00604B4D" w:rsidRPr="00FA1F4B" w:rsidRDefault="00604B4D" w:rsidP="008425E8">
            <w:pPr>
              <w:rPr>
                <w:rFonts w:ascii="Times New Roman" w:hAnsi="Times New Roman" w:cs="Times New Roman"/>
                <w:b/>
                <w:bCs/>
              </w:rPr>
            </w:pPr>
            <w:r w:rsidRPr="00FA1F4B">
              <w:rPr>
                <w:rFonts w:ascii="Times New Roman" w:hAnsi="Times New Roman" w:cs="Times New Roman"/>
              </w:rPr>
              <w:t xml:space="preserve">Name of the university </w:t>
            </w:r>
          </w:p>
        </w:tc>
        <w:tc>
          <w:tcPr>
            <w:tcW w:w="5505" w:type="dxa"/>
          </w:tcPr>
          <w:p w14:paraId="39474B15" w14:textId="6E00DE03" w:rsidR="00604B4D" w:rsidRPr="00464B7D" w:rsidRDefault="00464B7D" w:rsidP="000D455D">
            <w:pPr>
              <w:jc w:val="center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University of Wales Trinity Saint </w:t>
            </w:r>
            <w:r w:rsidR="00CD24DC">
              <w:rPr>
                <w:rFonts w:ascii="Times New Roman" w:hAnsi="Times New Roman" w:cs="Times New Roman"/>
                <w:b/>
                <w:bCs/>
              </w:rPr>
              <w:t>David</w:t>
            </w:r>
          </w:p>
        </w:tc>
      </w:tr>
      <w:tr w:rsidR="00604B4D" w:rsidRPr="00FA1F4B" w14:paraId="1F49777C" w14:textId="77777777" w:rsidTr="00947D9C">
        <w:tc>
          <w:tcPr>
            <w:tcW w:w="3505" w:type="dxa"/>
          </w:tcPr>
          <w:p w14:paraId="613826B8" w14:textId="2E074161" w:rsidR="00604B4D" w:rsidRPr="00FA1F4B" w:rsidRDefault="008425E8" w:rsidP="008425E8">
            <w:pPr>
              <w:rPr>
                <w:rFonts w:ascii="Times New Roman" w:hAnsi="Times New Roman" w:cs="Times New Roman"/>
                <w:b/>
                <w:bCs/>
              </w:rPr>
            </w:pPr>
            <w:r w:rsidRPr="00FA1F4B">
              <w:rPr>
                <w:rFonts w:ascii="Times New Roman" w:hAnsi="Times New Roman" w:cs="Times New Roman"/>
              </w:rPr>
              <w:t>Submission date</w:t>
            </w:r>
          </w:p>
        </w:tc>
        <w:tc>
          <w:tcPr>
            <w:tcW w:w="5505" w:type="dxa"/>
          </w:tcPr>
          <w:p w14:paraId="42325090" w14:textId="77777777" w:rsidR="00604B4D" w:rsidRPr="00FA1F4B" w:rsidRDefault="00604B4D" w:rsidP="000D455D">
            <w:pPr>
              <w:jc w:val="center"/>
              <w:rPr>
                <w:rFonts w:ascii="Times New Roman" w:hAnsi="Times New Roman" w:cs="Times New Roman"/>
                <w:b/>
                <w:bCs/>
                <w:color w:val="FF0000"/>
              </w:rPr>
            </w:pPr>
          </w:p>
        </w:tc>
      </w:tr>
    </w:tbl>
    <w:p w14:paraId="77723012" w14:textId="77777777" w:rsidR="0037161D" w:rsidRPr="00FA1F4B" w:rsidRDefault="0037161D" w:rsidP="000D455D">
      <w:pPr>
        <w:jc w:val="center"/>
        <w:rPr>
          <w:rFonts w:ascii="Times New Roman" w:hAnsi="Times New Roman" w:cs="Times New Roman"/>
          <w:b/>
          <w:bCs/>
          <w:color w:val="FF0000"/>
        </w:rPr>
      </w:pPr>
    </w:p>
    <w:p w14:paraId="0B0F2CEC" w14:textId="0DF0FE29" w:rsidR="000F43DB" w:rsidRPr="00FA1F4B" w:rsidRDefault="000F43DB" w:rsidP="000D455D">
      <w:pPr>
        <w:rPr>
          <w:rFonts w:ascii="Times New Roman" w:hAnsi="Times New Roman" w:cs="Times New Roman"/>
          <w:b/>
          <w:bCs/>
        </w:rPr>
      </w:pPr>
    </w:p>
    <w:p w14:paraId="5767C068" w14:textId="4E108D20" w:rsidR="00930C25" w:rsidRDefault="00930C25">
      <w:pPr>
        <w:rPr>
          <w:rFonts w:ascii="Times New Roman" w:hAnsi="Times New Roman" w:cs="Times New Roman"/>
        </w:rPr>
      </w:pPr>
    </w:p>
    <w:p w14:paraId="475C3309" w14:textId="77777777" w:rsidR="00732920" w:rsidRDefault="00732920">
      <w:pPr>
        <w:rPr>
          <w:rFonts w:ascii="Times New Roman" w:hAnsi="Times New Roman" w:cs="Times New Roman"/>
        </w:rPr>
      </w:pPr>
    </w:p>
    <w:p w14:paraId="33C1F438" w14:textId="77777777" w:rsidR="00732920" w:rsidRDefault="00732920">
      <w:pPr>
        <w:rPr>
          <w:rFonts w:ascii="Times New Roman" w:hAnsi="Times New Roman" w:cs="Times New Roman"/>
        </w:rPr>
      </w:pPr>
    </w:p>
    <w:p w14:paraId="0F161F9B" w14:textId="77777777" w:rsidR="00732920" w:rsidRDefault="00732920">
      <w:pPr>
        <w:rPr>
          <w:rFonts w:ascii="Times New Roman" w:hAnsi="Times New Roman" w:cs="Times New Roman"/>
        </w:rPr>
      </w:pPr>
    </w:p>
    <w:p w14:paraId="18B05753" w14:textId="77777777" w:rsidR="00732920" w:rsidRDefault="00732920">
      <w:pPr>
        <w:rPr>
          <w:rFonts w:ascii="Times New Roman" w:hAnsi="Times New Roman" w:cs="Times New Roman"/>
        </w:rPr>
      </w:pPr>
    </w:p>
    <w:p w14:paraId="2EAE640B" w14:textId="77777777" w:rsidR="00732920" w:rsidRDefault="00732920">
      <w:pPr>
        <w:rPr>
          <w:rFonts w:ascii="Times New Roman" w:hAnsi="Times New Roman" w:cs="Times New Roman"/>
        </w:rPr>
      </w:pPr>
    </w:p>
    <w:p w14:paraId="174DFE76" w14:textId="77777777" w:rsidR="00732920" w:rsidRDefault="00732920">
      <w:pPr>
        <w:rPr>
          <w:rFonts w:ascii="Times New Roman" w:hAnsi="Times New Roman" w:cs="Times New Roman"/>
        </w:rPr>
      </w:pPr>
    </w:p>
    <w:p w14:paraId="79C232DD" w14:textId="77777777" w:rsidR="00732920" w:rsidRDefault="00732920">
      <w:pPr>
        <w:rPr>
          <w:rFonts w:ascii="Times New Roman" w:hAnsi="Times New Roman" w:cs="Times New Roman"/>
        </w:rPr>
      </w:pPr>
    </w:p>
    <w:p w14:paraId="185EC4AE" w14:textId="77777777" w:rsidR="00732920" w:rsidRPr="00FA1F4B" w:rsidRDefault="00732920">
      <w:pPr>
        <w:rPr>
          <w:rFonts w:ascii="Times New Roman" w:hAnsi="Times New Roman" w:cs="Times New Roman"/>
        </w:rPr>
      </w:pP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GB"/>
        </w:rPr>
        <w:id w:val="127189390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4B3A0A6" w14:textId="2CF04137" w:rsidR="00930C25" w:rsidRPr="00FA1F4B" w:rsidRDefault="00930C25" w:rsidP="00930C25">
          <w:pPr>
            <w:pStyle w:val="TOCHeading"/>
            <w:spacing w:before="0" w:line="360" w:lineRule="auto"/>
            <w:jc w:val="center"/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</w:pPr>
          <w:r w:rsidRPr="00FA1F4B"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  <w:t>Table of Contents</w:t>
          </w:r>
        </w:p>
        <w:p w14:paraId="0EBB9B87" w14:textId="77777777" w:rsidR="00FA1F4B" w:rsidRPr="00FA1F4B" w:rsidRDefault="00930C25" w:rsidP="00FA1F4B">
          <w:pPr>
            <w:pStyle w:val="TOC1"/>
            <w:tabs>
              <w:tab w:val="right" w:leader="dot" w:pos="9010"/>
            </w:tabs>
            <w:spacing w:after="0" w:line="360" w:lineRule="auto"/>
            <w:rPr>
              <w:rFonts w:ascii="Times New Roman" w:eastAsiaTheme="minorEastAsia" w:hAnsi="Times New Roman" w:cs="Times New Roman"/>
              <w:noProof/>
              <w:lang w:val="en-US"/>
            </w:rPr>
          </w:pPr>
          <w:r w:rsidRPr="00FA1F4B">
            <w:rPr>
              <w:rFonts w:ascii="Times New Roman" w:hAnsi="Times New Roman" w:cs="Times New Roman"/>
            </w:rPr>
            <w:fldChar w:fldCharType="begin"/>
          </w:r>
          <w:r w:rsidRPr="00FA1F4B">
            <w:rPr>
              <w:rFonts w:ascii="Times New Roman" w:hAnsi="Times New Roman" w:cs="Times New Roman"/>
            </w:rPr>
            <w:instrText xml:space="preserve"> TOC \o "1-3" \h \z \u </w:instrText>
          </w:r>
          <w:r w:rsidRPr="00FA1F4B">
            <w:rPr>
              <w:rFonts w:ascii="Times New Roman" w:hAnsi="Times New Roman" w:cs="Times New Roman"/>
            </w:rPr>
            <w:fldChar w:fldCharType="separate"/>
          </w:r>
          <w:hyperlink w:anchor="_Toc164084561" w:history="1">
            <w:r w:rsidR="00FA1F4B" w:rsidRPr="00FA1F4B">
              <w:rPr>
                <w:rStyle w:val="Hyperlink"/>
                <w:rFonts w:ascii="Times New Roman" w:hAnsi="Times New Roman" w:cs="Times New Roman"/>
                <w:noProof/>
              </w:rPr>
              <w:t>Chapter 1: Introduction</w:t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instrText xml:space="preserve"> PAGEREF _Toc164084561 \h </w:instrText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E4A43BD" w14:textId="77777777" w:rsidR="00FA1F4B" w:rsidRPr="00FA1F4B" w:rsidRDefault="00416E1C" w:rsidP="00FA1F4B">
          <w:pPr>
            <w:pStyle w:val="TOC1"/>
            <w:tabs>
              <w:tab w:val="right" w:leader="dot" w:pos="9010"/>
            </w:tabs>
            <w:spacing w:after="0" w:line="360" w:lineRule="auto"/>
            <w:rPr>
              <w:rFonts w:ascii="Times New Roman" w:eastAsiaTheme="minorEastAsia" w:hAnsi="Times New Roman" w:cs="Times New Roman"/>
              <w:noProof/>
              <w:lang w:val="en-US"/>
            </w:rPr>
          </w:pPr>
          <w:hyperlink w:anchor="_Toc164084562" w:history="1">
            <w:r w:rsidR="00FA1F4B" w:rsidRPr="00FA1F4B">
              <w:rPr>
                <w:rStyle w:val="Hyperlink"/>
                <w:rFonts w:ascii="Times New Roman" w:hAnsi="Times New Roman" w:cs="Times New Roman"/>
                <w:noProof/>
              </w:rPr>
              <w:t>Chapter 2: Literature Review</w:t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instrText xml:space="preserve"> PAGEREF _Toc164084562 \h </w:instrText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2157E42" w14:textId="77777777" w:rsidR="00FA1F4B" w:rsidRPr="00FA1F4B" w:rsidRDefault="00416E1C" w:rsidP="00FA1F4B">
          <w:pPr>
            <w:pStyle w:val="TOC1"/>
            <w:tabs>
              <w:tab w:val="right" w:leader="dot" w:pos="9010"/>
            </w:tabs>
            <w:spacing w:after="0" w:line="360" w:lineRule="auto"/>
            <w:rPr>
              <w:rFonts w:ascii="Times New Roman" w:eastAsiaTheme="minorEastAsia" w:hAnsi="Times New Roman" w:cs="Times New Roman"/>
              <w:noProof/>
              <w:lang w:val="en-US"/>
            </w:rPr>
          </w:pPr>
          <w:hyperlink w:anchor="_Toc164084563" w:history="1">
            <w:r w:rsidR="00FA1F4B" w:rsidRPr="00FA1F4B">
              <w:rPr>
                <w:rStyle w:val="Hyperlink"/>
                <w:rFonts w:ascii="Times New Roman" w:hAnsi="Times New Roman" w:cs="Times New Roman"/>
                <w:noProof/>
              </w:rPr>
              <w:t>Chapter 3: Research Methods and Methodology</w:t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instrText xml:space="preserve"> PAGEREF _Toc164084563 \h </w:instrText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t>11</w:t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D996039" w14:textId="77777777" w:rsidR="00FA1F4B" w:rsidRPr="00FA1F4B" w:rsidRDefault="00416E1C" w:rsidP="00FA1F4B">
          <w:pPr>
            <w:pStyle w:val="TOC1"/>
            <w:tabs>
              <w:tab w:val="right" w:leader="dot" w:pos="9010"/>
            </w:tabs>
            <w:spacing w:after="0" w:line="360" w:lineRule="auto"/>
            <w:rPr>
              <w:rFonts w:ascii="Times New Roman" w:eastAsiaTheme="minorEastAsia" w:hAnsi="Times New Roman" w:cs="Times New Roman"/>
              <w:noProof/>
              <w:lang w:val="en-US"/>
            </w:rPr>
          </w:pPr>
          <w:hyperlink w:anchor="_Toc164084564" w:history="1">
            <w:r w:rsidR="00FA1F4B" w:rsidRPr="00FA1F4B">
              <w:rPr>
                <w:rStyle w:val="Hyperlink"/>
                <w:rFonts w:ascii="Times New Roman" w:hAnsi="Times New Roman" w:cs="Times New Roman"/>
                <w:noProof/>
              </w:rPr>
              <w:t>Chapter 4: Conclusion</w:t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instrText xml:space="preserve"> PAGEREF _Toc164084564 \h </w:instrText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t>14</w:t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00D5807" w14:textId="77777777" w:rsidR="00FA1F4B" w:rsidRPr="00FA1F4B" w:rsidRDefault="00416E1C" w:rsidP="00FA1F4B">
          <w:pPr>
            <w:pStyle w:val="TOC1"/>
            <w:tabs>
              <w:tab w:val="right" w:leader="dot" w:pos="9010"/>
            </w:tabs>
            <w:spacing w:after="0" w:line="360" w:lineRule="auto"/>
            <w:rPr>
              <w:rFonts w:ascii="Times New Roman" w:eastAsiaTheme="minorEastAsia" w:hAnsi="Times New Roman" w:cs="Times New Roman"/>
              <w:noProof/>
              <w:lang w:val="en-US"/>
            </w:rPr>
          </w:pPr>
          <w:hyperlink w:anchor="_Toc164084565" w:history="1">
            <w:r w:rsidR="00FA1F4B" w:rsidRPr="00FA1F4B">
              <w:rPr>
                <w:rStyle w:val="Hyperlink"/>
                <w:rFonts w:ascii="Times New Roman" w:hAnsi="Times New Roman" w:cs="Times New Roman"/>
                <w:noProof/>
              </w:rPr>
              <w:t>Chapter 5: References and Bibliography</w:t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instrText xml:space="preserve"> PAGEREF _Toc164084565 \h </w:instrText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t>15</w:t>
            </w:r>
            <w:r w:rsidR="00FA1F4B" w:rsidRPr="00FA1F4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A26D02E" w14:textId="5F0A65CD" w:rsidR="00930C25" w:rsidRPr="00FA1F4B" w:rsidRDefault="00930C25" w:rsidP="00930C25">
          <w:pPr>
            <w:spacing w:line="360" w:lineRule="auto"/>
            <w:rPr>
              <w:rFonts w:ascii="Times New Roman" w:hAnsi="Times New Roman" w:cs="Times New Roman"/>
            </w:rPr>
          </w:pPr>
          <w:r w:rsidRPr="00FA1F4B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5059634C" w14:textId="77777777" w:rsidR="000F43DB" w:rsidRPr="00FA1F4B" w:rsidRDefault="000F43DB" w:rsidP="000D455D">
      <w:pPr>
        <w:rPr>
          <w:rFonts w:ascii="Times New Roman" w:hAnsi="Times New Roman" w:cs="Times New Roman"/>
        </w:rPr>
      </w:pPr>
    </w:p>
    <w:p w14:paraId="46284F0D" w14:textId="6B4D1A0A" w:rsidR="0037161D" w:rsidRPr="00FA1F4B" w:rsidRDefault="0037161D">
      <w:pPr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br w:type="page"/>
      </w:r>
      <w:r w:rsidR="00930C25" w:rsidRPr="00FA1F4B">
        <w:rPr>
          <w:rFonts w:ascii="Times New Roman" w:hAnsi="Times New Roman" w:cs="Times New Roman"/>
          <w:b/>
          <w:bCs/>
        </w:rPr>
        <w:lastRenderedPageBreak/>
        <w:t xml:space="preserve"> </w:t>
      </w:r>
    </w:p>
    <w:p w14:paraId="00C03FA9" w14:textId="067DC814" w:rsidR="00353D30" w:rsidRPr="00FA1F4B" w:rsidRDefault="000D455D" w:rsidP="00930C25">
      <w:pPr>
        <w:pStyle w:val="Heading1"/>
        <w:rPr>
          <w:rFonts w:cs="Times New Roman"/>
          <w:b w:val="0"/>
          <w:szCs w:val="24"/>
        </w:rPr>
      </w:pPr>
      <w:bookmarkStart w:id="0" w:name="_Toc164084561"/>
      <w:r w:rsidRPr="00FA1F4B">
        <w:rPr>
          <w:rFonts w:cs="Times New Roman"/>
          <w:szCs w:val="24"/>
        </w:rPr>
        <w:t>Chapter 1: Introduction</w:t>
      </w:r>
      <w:bookmarkEnd w:id="0"/>
    </w:p>
    <w:p w14:paraId="641F0105" w14:textId="77777777" w:rsidR="00CE4280" w:rsidRPr="00FA1F4B" w:rsidRDefault="00CE4280" w:rsidP="00CE4280">
      <w:pPr>
        <w:spacing w:line="360" w:lineRule="auto"/>
        <w:rPr>
          <w:rFonts w:ascii="Times New Roman" w:hAnsi="Times New Roman" w:cs="Times New Roman"/>
          <w:b/>
          <w:bCs/>
          <w:lang w:val="en-US"/>
        </w:rPr>
      </w:pPr>
      <w:r w:rsidRPr="00FA1F4B">
        <w:rPr>
          <w:rFonts w:ascii="Times New Roman" w:hAnsi="Times New Roman" w:cs="Times New Roman"/>
          <w:b/>
          <w:bCs/>
          <w:lang w:val="en-US"/>
        </w:rPr>
        <w:t>Background</w:t>
      </w:r>
    </w:p>
    <w:p w14:paraId="4C78D287" w14:textId="5F479171" w:rsidR="001B2110" w:rsidRPr="00FA1F4B" w:rsidRDefault="001B2110" w:rsidP="001B2110">
      <w:pPr>
        <w:spacing w:line="360" w:lineRule="auto"/>
        <w:ind w:firstLine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>The rapid expansion of the UK fast food industry presents a unique challenge and opportunity for small business start-ups, especially in the context of adopting sustainable practices. With the industry valued at over £18 billion and employing thousands, its environmental and social impacts are significant</w:t>
      </w:r>
      <w:r w:rsidR="00DA5EC1" w:rsidRPr="00FA1F4B">
        <w:rPr>
          <w:rFonts w:ascii="Times New Roman" w:hAnsi="Times New Roman" w:cs="Times New Roman"/>
        </w:rPr>
        <w:t xml:space="preserve"> </w:t>
      </w:r>
      <w:r w:rsidR="00DA5EC1" w:rsidRPr="00FA1F4B">
        <w:rPr>
          <w:rFonts w:ascii="Times New Roman" w:hAnsi="Times New Roman" w:cs="Times New Roman"/>
          <w:lang w:val="en-US"/>
        </w:rPr>
        <w:t>(Statista, 2024)</w:t>
      </w:r>
      <w:r w:rsidRPr="00FA1F4B">
        <w:rPr>
          <w:rFonts w:ascii="Times New Roman" w:hAnsi="Times New Roman" w:cs="Times New Roman"/>
          <w:lang w:val="en-US"/>
        </w:rPr>
        <w:t xml:space="preserve">. </w:t>
      </w:r>
    </w:p>
    <w:p w14:paraId="5231681A" w14:textId="3FF21F5F" w:rsidR="001B2110" w:rsidRPr="00FA1F4B" w:rsidRDefault="001B2110" w:rsidP="001B2110">
      <w:pPr>
        <w:spacing w:line="360" w:lineRule="auto"/>
        <w:ind w:firstLine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>However, small fast</w:t>
      </w:r>
      <w:r w:rsidR="00DA5EC1" w:rsidRPr="00FA1F4B">
        <w:rPr>
          <w:rFonts w:ascii="Times New Roman" w:hAnsi="Times New Roman" w:cs="Times New Roman"/>
          <w:lang w:val="en-US"/>
        </w:rPr>
        <w:t>-</w:t>
      </w:r>
      <w:r w:rsidRPr="00FA1F4B">
        <w:rPr>
          <w:rFonts w:ascii="Times New Roman" w:hAnsi="Times New Roman" w:cs="Times New Roman"/>
          <w:lang w:val="en-US"/>
        </w:rPr>
        <w:t>food businesses often face substantial challenges in implementing sustainable practices. Financial constraints, limited access to sustainable resources, and lack of technical expertise are prevalent obstacles. Additionally, small</w:t>
      </w:r>
      <w:r w:rsidR="00DA5EC1" w:rsidRPr="00FA1F4B">
        <w:rPr>
          <w:rFonts w:ascii="Times New Roman" w:hAnsi="Times New Roman" w:cs="Times New Roman"/>
          <w:lang w:val="en-US"/>
        </w:rPr>
        <w:t>-</w:t>
      </w:r>
      <w:r w:rsidRPr="00FA1F4B">
        <w:rPr>
          <w:rFonts w:ascii="Times New Roman" w:hAnsi="Times New Roman" w:cs="Times New Roman"/>
          <w:lang w:val="en-US"/>
        </w:rPr>
        <w:t xml:space="preserve">scale operations frequently struggle with the complexities of regulatory compliance concerning environmental standards </w:t>
      </w:r>
      <w:r w:rsidR="00DA5EC1" w:rsidRPr="00FA1F4B">
        <w:rPr>
          <w:rFonts w:ascii="Times New Roman" w:hAnsi="Times New Roman" w:cs="Times New Roman"/>
          <w:lang w:val="en-US"/>
        </w:rPr>
        <w:t>(Calicioglu et al., 2019)</w:t>
      </w:r>
      <w:r w:rsidRPr="00FA1F4B">
        <w:rPr>
          <w:rFonts w:ascii="Times New Roman" w:hAnsi="Times New Roman" w:cs="Times New Roman"/>
          <w:lang w:val="en-US"/>
        </w:rPr>
        <w:t xml:space="preserve">. Despite these challenges, embracing sustainability can open numerous opportunities for small businesses. </w:t>
      </w:r>
    </w:p>
    <w:p w14:paraId="310142EC" w14:textId="6C875368" w:rsidR="00E557BD" w:rsidRPr="00FA1F4B" w:rsidRDefault="00E557BD" w:rsidP="008425E8">
      <w:pPr>
        <w:spacing w:line="360" w:lineRule="auto"/>
        <w:rPr>
          <w:rFonts w:ascii="Times New Roman" w:hAnsi="Times New Roman" w:cs="Times New Roman"/>
          <w:b/>
        </w:rPr>
      </w:pPr>
      <w:r w:rsidRPr="00FA1F4B">
        <w:rPr>
          <w:rFonts w:ascii="Times New Roman" w:hAnsi="Times New Roman" w:cs="Times New Roman"/>
          <w:b/>
        </w:rPr>
        <w:t xml:space="preserve">Significance of the Topic </w:t>
      </w:r>
    </w:p>
    <w:p w14:paraId="5EF53CD1" w14:textId="155D9C48" w:rsidR="001B2110" w:rsidRPr="00FA1F4B" w:rsidRDefault="001B2110" w:rsidP="001B2110">
      <w:pPr>
        <w:spacing w:line="360" w:lineRule="auto"/>
        <w:ind w:firstLine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The significance of this study </w:t>
      </w:r>
      <w:r w:rsidR="001A5EB1">
        <w:rPr>
          <w:rFonts w:ascii="Times New Roman" w:hAnsi="Times New Roman" w:cs="Times New Roman"/>
          <w:lang w:val="en-US"/>
        </w:rPr>
        <w:t xml:space="preserve">is </w:t>
      </w:r>
      <w:r w:rsidR="00FA12BE">
        <w:rPr>
          <w:rFonts w:ascii="Times New Roman" w:hAnsi="Times New Roman" w:cs="Times New Roman"/>
          <w:lang w:val="en-US"/>
        </w:rPr>
        <w:t xml:space="preserve">to </w:t>
      </w:r>
      <w:r w:rsidRPr="00FA1F4B">
        <w:rPr>
          <w:rFonts w:ascii="Times New Roman" w:hAnsi="Times New Roman" w:cs="Times New Roman"/>
          <w:lang w:val="en-US"/>
        </w:rPr>
        <w:t>focus on the critical and timely issue of sustainability within the UK fast food industry, particularly among small businesses.</w:t>
      </w:r>
      <w:r w:rsidR="001A5EB1">
        <w:rPr>
          <w:rFonts w:ascii="Times New Roman" w:hAnsi="Times New Roman" w:cs="Times New Roman"/>
          <w:lang w:val="en-US"/>
        </w:rPr>
        <w:t xml:space="preserve"> </w:t>
      </w:r>
      <w:r w:rsidRPr="00FA1F4B">
        <w:rPr>
          <w:rFonts w:ascii="Times New Roman" w:hAnsi="Times New Roman" w:cs="Times New Roman"/>
          <w:lang w:val="en-US"/>
        </w:rPr>
        <w:t>According to a report by the Food and Agriculture Organization (2020), the food industry significantly impacts environmental sustainability, emphasizing the urgent need for industry-specific sustainability studies.</w:t>
      </w:r>
    </w:p>
    <w:p w14:paraId="012B0674" w14:textId="1908DF25" w:rsidR="001B2110" w:rsidRPr="00FA1F4B" w:rsidRDefault="001B2110" w:rsidP="001B2110">
      <w:pPr>
        <w:spacing w:line="360" w:lineRule="auto"/>
        <w:ind w:firstLine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>Moreover, consumer trends in the UK show a marked shift towards sustainability, with a recent survey indicating that 74% of consumers prefer to patronize restaurants that actively reduce their environmental impact</w:t>
      </w:r>
      <w:r w:rsidR="00DA5EC1" w:rsidRPr="00FA1F4B">
        <w:rPr>
          <w:rFonts w:ascii="Times New Roman" w:hAnsi="Times New Roman" w:cs="Times New Roman"/>
        </w:rPr>
        <w:t xml:space="preserve"> </w:t>
      </w:r>
      <w:r w:rsidR="00DA5EC1" w:rsidRPr="00FA1F4B">
        <w:rPr>
          <w:rFonts w:ascii="Times New Roman" w:hAnsi="Times New Roman" w:cs="Times New Roman"/>
          <w:lang w:val="en-US"/>
        </w:rPr>
        <w:t>(Statista, 2024)</w:t>
      </w:r>
      <w:r w:rsidRPr="00FA1F4B">
        <w:rPr>
          <w:rFonts w:ascii="Times New Roman" w:hAnsi="Times New Roman" w:cs="Times New Roman"/>
          <w:lang w:val="en-US"/>
        </w:rPr>
        <w:t xml:space="preserve">. </w:t>
      </w:r>
    </w:p>
    <w:p w14:paraId="0116884A" w14:textId="54E53113" w:rsidR="00353D30" w:rsidRPr="00FA1F4B" w:rsidRDefault="00353D30" w:rsidP="008425E8">
      <w:pPr>
        <w:spacing w:line="360" w:lineRule="auto"/>
        <w:rPr>
          <w:rFonts w:ascii="Times New Roman" w:hAnsi="Times New Roman" w:cs="Times New Roman"/>
          <w:b/>
          <w:bCs/>
          <w:lang w:val="en-US"/>
        </w:rPr>
      </w:pPr>
      <w:r w:rsidRPr="00FA1F4B">
        <w:rPr>
          <w:rFonts w:ascii="Times New Roman" w:hAnsi="Times New Roman" w:cs="Times New Roman"/>
          <w:b/>
          <w:bCs/>
          <w:lang w:val="en-US"/>
        </w:rPr>
        <w:t>Proposed Aim</w:t>
      </w:r>
    </w:p>
    <w:p w14:paraId="15AFB2C0" w14:textId="4022945D" w:rsidR="00F82AB0" w:rsidRPr="00FA1F4B" w:rsidRDefault="00496DB3" w:rsidP="008425E8">
      <w:pPr>
        <w:spacing w:line="360" w:lineRule="auto"/>
        <w:rPr>
          <w:rFonts w:ascii="Times New Roman" w:hAnsi="Times New Roman" w:cs="Times New Roman"/>
          <w:bCs/>
          <w:lang w:val="en-US"/>
        </w:rPr>
      </w:pPr>
      <w:r w:rsidRPr="00FA1F4B">
        <w:rPr>
          <w:rFonts w:ascii="Times New Roman" w:hAnsi="Times New Roman" w:cs="Times New Roman"/>
          <w:b/>
          <w:bCs/>
          <w:color w:val="FF0000"/>
          <w:lang w:val="en-US"/>
        </w:rPr>
        <w:t xml:space="preserve"> </w:t>
      </w:r>
      <w:r w:rsidR="00F82AB0" w:rsidRPr="00FA1F4B">
        <w:rPr>
          <w:rFonts w:ascii="Times New Roman" w:hAnsi="Times New Roman" w:cs="Times New Roman"/>
          <w:bCs/>
          <w:lang w:val="en-US"/>
        </w:rPr>
        <w:t xml:space="preserve">To analyze the challenges and opportunities </w:t>
      </w:r>
      <w:r w:rsidR="00DA5EC1" w:rsidRPr="00FA1F4B">
        <w:rPr>
          <w:rFonts w:ascii="Times New Roman" w:hAnsi="Times New Roman" w:cs="Times New Roman"/>
          <w:bCs/>
          <w:lang w:val="en-US"/>
        </w:rPr>
        <w:t>small business start-ups face</w:t>
      </w:r>
      <w:r w:rsidR="00F82AB0" w:rsidRPr="00FA1F4B">
        <w:rPr>
          <w:rFonts w:ascii="Times New Roman" w:hAnsi="Times New Roman" w:cs="Times New Roman"/>
          <w:bCs/>
          <w:lang w:val="en-US"/>
        </w:rPr>
        <w:t xml:space="preserve"> in adopting sustainable practices, with a special reference to </w:t>
      </w:r>
      <w:r w:rsidR="00DA5EC1" w:rsidRPr="00FA1F4B">
        <w:rPr>
          <w:rFonts w:ascii="Times New Roman" w:hAnsi="Times New Roman" w:cs="Times New Roman"/>
          <w:bCs/>
          <w:lang w:val="en-US"/>
        </w:rPr>
        <w:t xml:space="preserve">the </w:t>
      </w:r>
      <w:r w:rsidR="00F82AB0" w:rsidRPr="00FA1F4B">
        <w:rPr>
          <w:rFonts w:ascii="Times New Roman" w:hAnsi="Times New Roman" w:cs="Times New Roman"/>
          <w:bCs/>
          <w:lang w:val="en-US"/>
        </w:rPr>
        <w:t>UK Fast Food</w:t>
      </w:r>
      <w:r w:rsidRPr="00FA1F4B">
        <w:rPr>
          <w:rFonts w:ascii="Times New Roman" w:hAnsi="Times New Roman" w:cs="Times New Roman"/>
          <w:bCs/>
          <w:lang w:val="en-US"/>
        </w:rPr>
        <w:t xml:space="preserve"> industry.</w:t>
      </w:r>
    </w:p>
    <w:p w14:paraId="6E4CD6AE" w14:textId="7A2699AD" w:rsidR="00353D30" w:rsidRPr="00FA1F4B" w:rsidRDefault="00027F95" w:rsidP="008425E8">
      <w:pPr>
        <w:spacing w:line="360" w:lineRule="auto"/>
        <w:rPr>
          <w:rFonts w:ascii="Times New Roman" w:hAnsi="Times New Roman" w:cs="Times New Roman"/>
          <w:b/>
          <w:bCs/>
          <w:lang w:val="en-US"/>
        </w:rPr>
      </w:pPr>
      <w:r w:rsidRPr="00FA1F4B">
        <w:rPr>
          <w:rFonts w:ascii="Times New Roman" w:hAnsi="Times New Roman" w:cs="Times New Roman"/>
          <w:b/>
          <w:bCs/>
          <w:lang w:val="en-US"/>
        </w:rPr>
        <w:t>Research Objectives</w:t>
      </w:r>
    </w:p>
    <w:p w14:paraId="2E54A545" w14:textId="30B55224" w:rsidR="00F82AB0" w:rsidRPr="00FA1F4B" w:rsidRDefault="00F82AB0" w:rsidP="00F82AB0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To review the literature </w:t>
      </w:r>
      <w:r w:rsidR="00C802AC">
        <w:rPr>
          <w:rFonts w:ascii="Times New Roman" w:hAnsi="Times New Roman" w:cs="Times New Roman"/>
          <w:lang w:val="en-US"/>
        </w:rPr>
        <w:t>on</w:t>
      </w:r>
      <w:r w:rsidRPr="00FA1F4B">
        <w:rPr>
          <w:rFonts w:ascii="Times New Roman" w:hAnsi="Times New Roman" w:cs="Times New Roman"/>
          <w:lang w:val="en-US"/>
        </w:rPr>
        <w:t xml:space="preserve"> the challenges and opportunities faced by small business start</w:t>
      </w:r>
      <w:r w:rsidR="00DA5EC1" w:rsidRPr="00FA1F4B">
        <w:rPr>
          <w:rFonts w:ascii="Times New Roman" w:hAnsi="Times New Roman" w:cs="Times New Roman"/>
          <w:lang w:val="en-US"/>
        </w:rPr>
        <w:t>-</w:t>
      </w:r>
      <w:r w:rsidRPr="00FA1F4B">
        <w:rPr>
          <w:rFonts w:ascii="Times New Roman" w:hAnsi="Times New Roman" w:cs="Times New Roman"/>
          <w:lang w:val="en-US"/>
        </w:rPr>
        <w:t>ups in adopting sustainable practices</w:t>
      </w:r>
    </w:p>
    <w:p w14:paraId="4BEB82CF" w14:textId="09A285FC" w:rsidR="00F82AB0" w:rsidRPr="00FA1F4B" w:rsidRDefault="00F82AB0" w:rsidP="00F82AB0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>To examine challenges faced by small business start</w:t>
      </w:r>
      <w:r w:rsidR="00DA5EC1" w:rsidRPr="00FA1F4B">
        <w:rPr>
          <w:rFonts w:ascii="Times New Roman" w:hAnsi="Times New Roman" w:cs="Times New Roman"/>
          <w:lang w:val="en-US"/>
        </w:rPr>
        <w:t>-</w:t>
      </w:r>
      <w:r w:rsidRPr="00FA1F4B">
        <w:rPr>
          <w:rFonts w:ascii="Times New Roman" w:hAnsi="Times New Roman" w:cs="Times New Roman"/>
          <w:lang w:val="en-US"/>
        </w:rPr>
        <w:t xml:space="preserve">ups in adopting sustainable practices, with a special reference to </w:t>
      </w:r>
      <w:r w:rsidR="00DA5EC1" w:rsidRPr="00FA1F4B">
        <w:rPr>
          <w:rFonts w:ascii="Times New Roman" w:hAnsi="Times New Roman" w:cs="Times New Roman"/>
          <w:lang w:val="en-US"/>
        </w:rPr>
        <w:t xml:space="preserve">the </w:t>
      </w:r>
      <w:r w:rsidRPr="00FA1F4B">
        <w:rPr>
          <w:rFonts w:ascii="Times New Roman" w:hAnsi="Times New Roman" w:cs="Times New Roman"/>
          <w:lang w:val="en-US"/>
        </w:rPr>
        <w:t xml:space="preserve">UK Fast Food </w:t>
      </w:r>
      <w:r w:rsidR="002C38AF" w:rsidRPr="00FA1F4B">
        <w:rPr>
          <w:rFonts w:ascii="Times New Roman" w:hAnsi="Times New Roman" w:cs="Times New Roman"/>
          <w:lang w:val="en-US"/>
        </w:rPr>
        <w:t>industry</w:t>
      </w:r>
    </w:p>
    <w:p w14:paraId="31D3BD09" w14:textId="45506489" w:rsidR="00F82AB0" w:rsidRPr="00FA1F4B" w:rsidRDefault="00F82AB0" w:rsidP="00F82AB0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>To examine opportunities for small business start</w:t>
      </w:r>
      <w:r w:rsidR="00DA5EC1" w:rsidRPr="00FA1F4B">
        <w:rPr>
          <w:rFonts w:ascii="Times New Roman" w:hAnsi="Times New Roman" w:cs="Times New Roman"/>
          <w:lang w:val="en-US"/>
        </w:rPr>
        <w:t>-</w:t>
      </w:r>
      <w:r w:rsidRPr="00FA1F4B">
        <w:rPr>
          <w:rFonts w:ascii="Times New Roman" w:hAnsi="Times New Roman" w:cs="Times New Roman"/>
          <w:lang w:val="en-US"/>
        </w:rPr>
        <w:t xml:space="preserve">ups </w:t>
      </w:r>
      <w:r w:rsidR="00F529BA">
        <w:rPr>
          <w:rFonts w:ascii="Times New Roman" w:hAnsi="Times New Roman" w:cs="Times New Roman"/>
          <w:lang w:val="en-US"/>
        </w:rPr>
        <w:t>to adopt</w:t>
      </w:r>
      <w:r w:rsidRPr="00FA1F4B">
        <w:rPr>
          <w:rFonts w:ascii="Times New Roman" w:hAnsi="Times New Roman" w:cs="Times New Roman"/>
          <w:lang w:val="en-US"/>
        </w:rPr>
        <w:t xml:space="preserve"> sustainable practices, with a special reference to </w:t>
      </w:r>
      <w:r w:rsidR="00DA5EC1" w:rsidRPr="00FA1F4B">
        <w:rPr>
          <w:rFonts w:ascii="Times New Roman" w:hAnsi="Times New Roman" w:cs="Times New Roman"/>
          <w:lang w:val="en-US"/>
        </w:rPr>
        <w:t xml:space="preserve">the </w:t>
      </w:r>
      <w:r w:rsidRPr="00FA1F4B">
        <w:rPr>
          <w:rFonts w:ascii="Times New Roman" w:hAnsi="Times New Roman" w:cs="Times New Roman"/>
          <w:lang w:val="en-US"/>
        </w:rPr>
        <w:t>UK Fast Food industry</w:t>
      </w:r>
    </w:p>
    <w:p w14:paraId="1D75FF2A" w14:textId="240CE9F6" w:rsidR="00F82AB0" w:rsidRPr="00FA1F4B" w:rsidRDefault="002C38AF" w:rsidP="00F82AB0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To propose actionable solutions and strategies for </w:t>
      </w:r>
      <w:r w:rsidR="009C6BD9">
        <w:rPr>
          <w:rFonts w:ascii="Times New Roman" w:hAnsi="Times New Roman" w:cs="Times New Roman"/>
          <w:lang w:val="en-US"/>
        </w:rPr>
        <w:t>SMEs</w:t>
      </w:r>
      <w:r w:rsidRPr="00FA1F4B">
        <w:rPr>
          <w:rFonts w:ascii="Times New Roman" w:hAnsi="Times New Roman" w:cs="Times New Roman"/>
          <w:lang w:val="en-US"/>
        </w:rPr>
        <w:t xml:space="preserve"> in </w:t>
      </w:r>
      <w:r w:rsidR="00DA5EC1" w:rsidRPr="00FA1F4B">
        <w:rPr>
          <w:rFonts w:ascii="Times New Roman" w:hAnsi="Times New Roman" w:cs="Times New Roman"/>
          <w:lang w:val="en-US"/>
        </w:rPr>
        <w:t xml:space="preserve">the </w:t>
      </w:r>
      <w:r w:rsidRPr="00FA1F4B">
        <w:rPr>
          <w:rFonts w:ascii="Times New Roman" w:hAnsi="Times New Roman" w:cs="Times New Roman"/>
          <w:lang w:val="en-US"/>
        </w:rPr>
        <w:t xml:space="preserve">UK fast food industry, </w:t>
      </w:r>
      <w:r w:rsidR="00DA5EC1" w:rsidRPr="00FA1F4B">
        <w:rPr>
          <w:rFonts w:ascii="Times New Roman" w:hAnsi="Times New Roman" w:cs="Times New Roman"/>
          <w:lang w:val="en-US"/>
        </w:rPr>
        <w:t>address the identified challenges</w:t>
      </w:r>
      <w:r w:rsidR="009C6BD9">
        <w:rPr>
          <w:rFonts w:ascii="Times New Roman" w:hAnsi="Times New Roman" w:cs="Times New Roman"/>
          <w:lang w:val="en-US"/>
        </w:rPr>
        <w:t>,</w:t>
      </w:r>
      <w:r w:rsidRPr="00FA1F4B">
        <w:rPr>
          <w:rFonts w:ascii="Times New Roman" w:hAnsi="Times New Roman" w:cs="Times New Roman"/>
          <w:lang w:val="en-US"/>
        </w:rPr>
        <w:t xml:space="preserve"> and </w:t>
      </w:r>
      <w:r w:rsidRPr="00FA1F4B">
        <w:rPr>
          <w:rFonts w:ascii="Times New Roman" w:hAnsi="Times New Roman" w:cs="Times New Roman"/>
        </w:rPr>
        <w:t>capitali</w:t>
      </w:r>
      <w:r w:rsidR="00DA5EC1" w:rsidRPr="00FA1F4B">
        <w:rPr>
          <w:rFonts w:ascii="Times New Roman" w:hAnsi="Times New Roman" w:cs="Times New Roman"/>
        </w:rPr>
        <w:t>z</w:t>
      </w:r>
      <w:r w:rsidRPr="00FA1F4B">
        <w:rPr>
          <w:rFonts w:ascii="Times New Roman" w:hAnsi="Times New Roman" w:cs="Times New Roman"/>
        </w:rPr>
        <w:t>e</w:t>
      </w:r>
      <w:r w:rsidRPr="00FA1F4B">
        <w:rPr>
          <w:rFonts w:ascii="Times New Roman" w:hAnsi="Times New Roman" w:cs="Times New Roman"/>
          <w:lang w:val="en-US"/>
        </w:rPr>
        <w:t xml:space="preserve"> on the available opportunities</w:t>
      </w:r>
      <w:r w:rsidR="00DA5EC1" w:rsidRPr="00FA1F4B">
        <w:rPr>
          <w:rFonts w:ascii="Times New Roman" w:hAnsi="Times New Roman" w:cs="Times New Roman"/>
          <w:lang w:val="en-US"/>
        </w:rPr>
        <w:t>.</w:t>
      </w:r>
      <w:r w:rsidRPr="00FA1F4B">
        <w:rPr>
          <w:rFonts w:ascii="Times New Roman" w:hAnsi="Times New Roman" w:cs="Times New Roman"/>
          <w:lang w:val="en-US"/>
        </w:rPr>
        <w:t xml:space="preserve"> </w:t>
      </w:r>
    </w:p>
    <w:p w14:paraId="420E5BB5" w14:textId="366CE997" w:rsidR="00353D30" w:rsidRPr="00FA1F4B" w:rsidRDefault="00353D30" w:rsidP="008425E8">
      <w:pPr>
        <w:spacing w:line="360" w:lineRule="auto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b/>
          <w:bCs/>
          <w:lang w:val="en-US"/>
        </w:rPr>
        <w:lastRenderedPageBreak/>
        <w:t>Research Quest</w:t>
      </w:r>
      <w:r w:rsidR="00027F95" w:rsidRPr="00FA1F4B">
        <w:rPr>
          <w:rFonts w:ascii="Times New Roman" w:hAnsi="Times New Roman" w:cs="Times New Roman"/>
          <w:b/>
          <w:bCs/>
          <w:lang w:val="en-US"/>
        </w:rPr>
        <w:t>ions</w:t>
      </w:r>
    </w:p>
    <w:p w14:paraId="01F40C28" w14:textId="0FAD96E0" w:rsidR="00915A03" w:rsidRPr="00FA1F4B" w:rsidRDefault="00F9518E" w:rsidP="00915A03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What are the key challenges and opportunities identified in existing literature regarding </w:t>
      </w:r>
      <w:r w:rsidR="00DA5EC1" w:rsidRPr="00FA1F4B">
        <w:rPr>
          <w:rFonts w:ascii="Times New Roman" w:hAnsi="Times New Roman" w:cs="Times New Roman"/>
          <w:lang w:val="en-US"/>
        </w:rPr>
        <w:t>small business start-ups adopting sustainable practice</w:t>
      </w:r>
      <w:r w:rsidRPr="00FA1F4B">
        <w:rPr>
          <w:rFonts w:ascii="Times New Roman" w:hAnsi="Times New Roman" w:cs="Times New Roman"/>
          <w:lang w:val="en-US"/>
        </w:rPr>
        <w:t>s, specifically within the fast food industry?</w:t>
      </w:r>
    </w:p>
    <w:p w14:paraId="52C5E5D1" w14:textId="32DBE9C0" w:rsidR="00915A03" w:rsidRPr="00FA1F4B" w:rsidRDefault="00F9518E" w:rsidP="00915A03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>What challenges do small business start-ups face in adopting sustainable practices within the UK fast food industry?</w:t>
      </w:r>
    </w:p>
    <w:p w14:paraId="227CBCCF" w14:textId="77777777" w:rsidR="00915A03" w:rsidRPr="00FA1F4B" w:rsidRDefault="00F9518E" w:rsidP="00915A03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>What opportunities can small business start-ups exploit when adopting sustainable practices within the UK fast food industry?</w:t>
      </w:r>
    </w:p>
    <w:p w14:paraId="7182FF4D" w14:textId="26641948" w:rsidR="00F9518E" w:rsidRPr="00FA1F4B" w:rsidRDefault="00F9518E" w:rsidP="00915A03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>What actionable strategies and solutions can be developed to help small start-ups in the UK fast food industry overcome the identified challenges and capitalize on the opportunities for adopting sustainable practices?</w:t>
      </w:r>
    </w:p>
    <w:p w14:paraId="44D5947A" w14:textId="650F7CE6" w:rsidR="009B02C7" w:rsidRPr="00FA1F4B" w:rsidRDefault="009B02C7">
      <w:pPr>
        <w:rPr>
          <w:rFonts w:ascii="Times New Roman" w:hAnsi="Times New Roman" w:cs="Times New Roman"/>
          <w:b/>
          <w:bCs/>
        </w:rPr>
      </w:pPr>
    </w:p>
    <w:p w14:paraId="0176655B" w14:textId="36F22235" w:rsidR="00866E9F" w:rsidRPr="00FA1F4B" w:rsidRDefault="007C4276" w:rsidP="008E60BB">
      <w:pPr>
        <w:pStyle w:val="Heading1"/>
        <w:rPr>
          <w:rFonts w:cs="Times New Roman"/>
          <w:szCs w:val="24"/>
        </w:rPr>
      </w:pPr>
      <w:bookmarkStart w:id="1" w:name="_Toc164084562"/>
      <w:r w:rsidRPr="00FA1F4B">
        <w:rPr>
          <w:rFonts w:cs="Times New Roman"/>
          <w:szCs w:val="24"/>
        </w:rPr>
        <w:t>Chapter 2: Literature Revi</w:t>
      </w:r>
      <w:r w:rsidR="009B02C7" w:rsidRPr="00FA1F4B">
        <w:rPr>
          <w:rFonts w:cs="Times New Roman"/>
          <w:szCs w:val="24"/>
        </w:rPr>
        <w:t>ew</w:t>
      </w:r>
      <w:bookmarkEnd w:id="1"/>
    </w:p>
    <w:p w14:paraId="23988E34" w14:textId="222A8080" w:rsidR="001A2FA2" w:rsidRPr="00FA1F4B" w:rsidRDefault="001A2FA2" w:rsidP="009B02C7">
      <w:pPr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t>Introduction</w:t>
      </w:r>
    </w:p>
    <w:p w14:paraId="1585C707" w14:textId="760BCAC5" w:rsidR="00A466C9" w:rsidRPr="00FA1F4B" w:rsidRDefault="00A466C9" w:rsidP="001A2FA2">
      <w:pPr>
        <w:spacing w:line="360" w:lineRule="auto"/>
        <w:ind w:firstLine="720"/>
        <w:jc w:val="both"/>
        <w:rPr>
          <w:rFonts w:ascii="Times New Roman" w:hAnsi="Times New Roman" w:cs="Times New Roman"/>
          <w:bCs/>
        </w:rPr>
      </w:pPr>
      <w:r w:rsidRPr="00FA1F4B">
        <w:rPr>
          <w:rFonts w:ascii="Times New Roman" w:hAnsi="Times New Roman" w:cs="Times New Roman"/>
          <w:bCs/>
        </w:rPr>
        <w:t xml:space="preserve">The </w:t>
      </w:r>
      <w:r w:rsidR="00AE1D09" w:rsidRPr="00FA1F4B">
        <w:rPr>
          <w:rFonts w:ascii="Times New Roman" w:hAnsi="Times New Roman" w:cs="Times New Roman"/>
          <w:bCs/>
        </w:rPr>
        <w:t>literature review aim</w:t>
      </w:r>
      <w:r w:rsidRPr="00FA1F4B">
        <w:rPr>
          <w:rFonts w:ascii="Times New Roman" w:hAnsi="Times New Roman" w:cs="Times New Roman"/>
          <w:bCs/>
        </w:rPr>
        <w:t xml:space="preserve">s </w:t>
      </w:r>
      <w:r w:rsidR="00AE1D09" w:rsidRPr="00FA1F4B">
        <w:rPr>
          <w:rFonts w:ascii="Times New Roman" w:hAnsi="Times New Roman" w:cs="Times New Roman"/>
          <w:bCs/>
        </w:rPr>
        <w:t>to provide a detailed and reflective analysis of the many aspects of merging UK start-ups and small-</w:t>
      </w:r>
      <w:r w:rsidRPr="00FA1F4B">
        <w:rPr>
          <w:rFonts w:ascii="Times New Roman" w:hAnsi="Times New Roman" w:cs="Times New Roman"/>
          <w:bCs/>
        </w:rPr>
        <w:t xml:space="preserve">scale firms within the fast food sector. </w:t>
      </w:r>
      <w:r w:rsidR="00AE1D09" w:rsidRPr="00FA1F4B">
        <w:rPr>
          <w:rFonts w:ascii="Times New Roman" w:hAnsi="Times New Roman" w:cs="Times New Roman"/>
          <w:bCs/>
        </w:rPr>
        <w:t xml:space="preserve">This chapter will </w:t>
      </w:r>
      <w:r w:rsidR="00DA5EC1" w:rsidRPr="00FA1F4B">
        <w:rPr>
          <w:rFonts w:ascii="Times New Roman" w:hAnsi="Times New Roman" w:cs="Times New Roman"/>
          <w:bCs/>
        </w:rPr>
        <w:t>comprehensively overview</w:t>
      </w:r>
      <w:r w:rsidR="00AE1D09" w:rsidRPr="00FA1F4B">
        <w:rPr>
          <w:rFonts w:ascii="Times New Roman" w:hAnsi="Times New Roman" w:cs="Times New Roman"/>
          <w:bCs/>
        </w:rPr>
        <w:t xml:space="preserve"> the current research, studies, and theoretical frameworks</w:t>
      </w:r>
      <w:r w:rsidRPr="00FA1F4B">
        <w:rPr>
          <w:rFonts w:ascii="Times New Roman" w:hAnsi="Times New Roman" w:cs="Times New Roman"/>
          <w:bCs/>
        </w:rPr>
        <w:t xml:space="preserve">. The summary is achieved by </w:t>
      </w:r>
      <w:r w:rsidR="00AE1D09" w:rsidRPr="00FA1F4B">
        <w:rPr>
          <w:rFonts w:ascii="Times New Roman" w:hAnsi="Times New Roman" w:cs="Times New Roman"/>
          <w:bCs/>
        </w:rPr>
        <w:t>pulling together the scattered ideas in the body and identifying</w:t>
      </w:r>
      <w:r w:rsidRPr="00FA1F4B">
        <w:rPr>
          <w:rFonts w:ascii="Times New Roman" w:hAnsi="Times New Roman" w:cs="Times New Roman"/>
          <w:bCs/>
        </w:rPr>
        <w:t xml:space="preserve"> the blank areas and topics of future research, which provides a basis for further discussion and analysis. </w:t>
      </w:r>
    </w:p>
    <w:p w14:paraId="25D32ECD" w14:textId="483108FF" w:rsidR="007C4276" w:rsidRPr="00FA1F4B" w:rsidRDefault="00882124" w:rsidP="008425E8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t>Definition and Characteristics</w:t>
      </w:r>
    </w:p>
    <w:p w14:paraId="224B264D" w14:textId="1D6AB296" w:rsidR="00A466C9" w:rsidRPr="00FA1F4B" w:rsidRDefault="00A466C9" w:rsidP="00A466C9">
      <w:pPr>
        <w:spacing w:line="360" w:lineRule="auto"/>
        <w:ind w:firstLine="720"/>
        <w:jc w:val="both"/>
        <w:rPr>
          <w:rFonts w:ascii="Times New Roman" w:hAnsi="Times New Roman" w:cs="Times New Roman"/>
          <w:bCs/>
          <w:lang w:val="en-US"/>
        </w:rPr>
      </w:pPr>
      <w:r w:rsidRPr="00FA1F4B">
        <w:rPr>
          <w:rFonts w:ascii="Times New Roman" w:hAnsi="Times New Roman" w:cs="Times New Roman"/>
          <w:bCs/>
          <w:lang w:val="en-US"/>
        </w:rPr>
        <w:t>The fast food sector of the UK is directly connected with start-up</w:t>
      </w:r>
      <w:r w:rsidR="00DA5EC1" w:rsidRPr="00FA1F4B">
        <w:rPr>
          <w:rFonts w:ascii="Times New Roman" w:hAnsi="Times New Roman" w:cs="Times New Roman"/>
          <w:bCs/>
          <w:lang w:val="en-US"/>
        </w:rPr>
        <w:t>s</w:t>
      </w:r>
      <w:r w:rsidRPr="00FA1F4B">
        <w:rPr>
          <w:rFonts w:ascii="Times New Roman" w:hAnsi="Times New Roman" w:cs="Times New Roman"/>
          <w:bCs/>
          <w:lang w:val="en-US"/>
        </w:rPr>
        <w:t xml:space="preserve"> and small businesses </w:t>
      </w:r>
      <w:r w:rsidR="001A2FA2" w:rsidRPr="00FA1F4B">
        <w:rPr>
          <w:rFonts w:ascii="Times New Roman" w:hAnsi="Times New Roman" w:cs="Times New Roman"/>
          <w:bCs/>
          <w:lang w:val="en-US"/>
        </w:rPr>
        <w:t>(Denehy, 2024)</w:t>
      </w:r>
      <w:r w:rsidR="00AE1D09" w:rsidRPr="00FA1F4B">
        <w:rPr>
          <w:rFonts w:ascii="Times New Roman" w:hAnsi="Times New Roman" w:cs="Times New Roman"/>
          <w:bCs/>
          <w:lang w:val="en-US"/>
        </w:rPr>
        <w:t>. It</w:t>
      </w:r>
      <w:r w:rsidRPr="00FA1F4B">
        <w:rPr>
          <w:rFonts w:ascii="Times New Roman" w:hAnsi="Times New Roman" w:cs="Times New Roman"/>
          <w:bCs/>
          <w:lang w:val="en-US"/>
        </w:rPr>
        <w:t xml:space="preserve"> contains a multitude of various ventures devoted to delivering fast-service food. These businesses often incarnate the features of dynamism, novelty, and adaptiveness by exploiting the potential of culinary creativity or </w:t>
      </w:r>
      <w:r w:rsidR="00AE1D09" w:rsidRPr="00FA1F4B">
        <w:rPr>
          <w:rFonts w:ascii="Times New Roman" w:hAnsi="Times New Roman" w:cs="Times New Roman"/>
          <w:bCs/>
          <w:lang w:val="en-US"/>
        </w:rPr>
        <w:t>offering unique services that distinguish them from</w:t>
      </w:r>
      <w:r w:rsidRPr="00FA1F4B">
        <w:rPr>
          <w:rFonts w:ascii="Times New Roman" w:hAnsi="Times New Roman" w:cs="Times New Roman"/>
          <w:bCs/>
          <w:lang w:val="en-US"/>
        </w:rPr>
        <w:t xml:space="preserve"> competitors. In contrast with larger businesses in this field, start</w:t>
      </w:r>
      <w:r w:rsidR="00AE1D09" w:rsidRPr="00FA1F4B">
        <w:rPr>
          <w:rFonts w:ascii="Times New Roman" w:hAnsi="Times New Roman" w:cs="Times New Roman"/>
          <w:bCs/>
          <w:lang w:val="en-US"/>
        </w:rPr>
        <w:t>-</w:t>
      </w:r>
      <w:r w:rsidRPr="00FA1F4B">
        <w:rPr>
          <w:rFonts w:ascii="Times New Roman" w:hAnsi="Times New Roman" w:cs="Times New Roman"/>
          <w:bCs/>
          <w:lang w:val="en-US"/>
        </w:rPr>
        <w:t xml:space="preserve">ups and small businesses depend more on creativity and </w:t>
      </w:r>
      <w:r w:rsidR="00AE1D09" w:rsidRPr="00FA1F4B">
        <w:rPr>
          <w:rFonts w:ascii="Times New Roman" w:hAnsi="Times New Roman" w:cs="Times New Roman"/>
          <w:bCs/>
          <w:lang w:val="en-US"/>
        </w:rPr>
        <w:t xml:space="preserve">the </w:t>
      </w:r>
      <w:r w:rsidRPr="00FA1F4B">
        <w:rPr>
          <w:rFonts w:ascii="Times New Roman" w:hAnsi="Times New Roman" w:cs="Times New Roman"/>
          <w:bCs/>
          <w:lang w:val="en-US"/>
        </w:rPr>
        <w:t xml:space="preserve">ability to adapt rather than having their sources and employee force. </w:t>
      </w:r>
    </w:p>
    <w:p w14:paraId="1009E703" w14:textId="380914BE" w:rsidR="00B01E81" w:rsidRPr="00FA1F4B" w:rsidRDefault="00B01E81" w:rsidP="008425E8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t xml:space="preserve">Existing Literature </w:t>
      </w:r>
    </w:p>
    <w:p w14:paraId="176A86AB" w14:textId="5821D978" w:rsidR="00D56D9D" w:rsidRPr="00FA1F4B" w:rsidRDefault="000B2919" w:rsidP="00D56D9D">
      <w:pPr>
        <w:spacing w:line="360" w:lineRule="auto"/>
        <w:ind w:firstLine="720"/>
        <w:jc w:val="both"/>
        <w:rPr>
          <w:rFonts w:ascii="Times New Roman" w:hAnsi="Times New Roman" w:cs="Times New Roman"/>
          <w:bCs/>
        </w:rPr>
      </w:pPr>
      <w:r w:rsidRPr="00FA1F4B">
        <w:rPr>
          <w:rFonts w:ascii="Times New Roman" w:hAnsi="Times New Roman" w:cs="Times New Roman"/>
          <w:bCs/>
        </w:rPr>
        <w:t>Literature on start-ups and small businesses in the UK fast food industry, a vast field to explore, mainly consists of technical research, studies, theoretical framework, and industry reports. These sources are of great informational importance since they reveal various obstacles, prospects, tendencies</w:t>
      </w:r>
      <w:r w:rsidR="00AE1D09" w:rsidRPr="00FA1F4B">
        <w:rPr>
          <w:rFonts w:ascii="Times New Roman" w:hAnsi="Times New Roman" w:cs="Times New Roman"/>
          <w:bCs/>
        </w:rPr>
        <w:t>, and entrepreneurial environments in the country's agricultural sector</w:t>
      </w:r>
      <w:r w:rsidRPr="00FA1F4B">
        <w:rPr>
          <w:rFonts w:ascii="Times New Roman" w:hAnsi="Times New Roman" w:cs="Times New Roman"/>
          <w:bCs/>
        </w:rPr>
        <w:t xml:space="preserve">. According to </w:t>
      </w:r>
      <w:r w:rsidR="001A2FA2" w:rsidRPr="00FA1F4B">
        <w:rPr>
          <w:rFonts w:ascii="Times New Roman" w:hAnsi="Times New Roman" w:cs="Times New Roman"/>
          <w:bCs/>
        </w:rPr>
        <w:t xml:space="preserve">Denehy (2024), </w:t>
      </w:r>
      <w:r w:rsidR="00AE1D09" w:rsidRPr="00FA1F4B">
        <w:rPr>
          <w:rFonts w:ascii="Times New Roman" w:hAnsi="Times New Roman" w:cs="Times New Roman"/>
          <w:bCs/>
        </w:rPr>
        <w:t xml:space="preserve">regulatory constraints and compliance rules become the </w:t>
      </w:r>
      <w:r w:rsidR="00AE1D09" w:rsidRPr="00FA1F4B">
        <w:rPr>
          <w:rFonts w:ascii="Times New Roman" w:hAnsi="Times New Roman" w:cs="Times New Roman"/>
          <w:bCs/>
        </w:rPr>
        <w:lastRenderedPageBreak/>
        <w:t>main factors, after which the new companies that enter the market and</w:t>
      </w:r>
      <w:r w:rsidRPr="00FA1F4B">
        <w:rPr>
          <w:rFonts w:ascii="Times New Roman" w:hAnsi="Times New Roman" w:cs="Times New Roman"/>
          <w:bCs/>
        </w:rPr>
        <w:t xml:space="preserve"> want to develop separately come against a rejection if they comply wit</w:t>
      </w:r>
      <w:r w:rsidR="001A2FA2" w:rsidRPr="00FA1F4B">
        <w:rPr>
          <w:rFonts w:ascii="Times New Roman" w:hAnsi="Times New Roman" w:cs="Times New Roman"/>
          <w:bCs/>
        </w:rPr>
        <w:t xml:space="preserve">h these requirements. Likewise, Shokri, Oglethorpe and Nabhani (2019) </w:t>
      </w:r>
      <w:r w:rsidRPr="00FA1F4B">
        <w:rPr>
          <w:rFonts w:ascii="Times New Roman" w:hAnsi="Times New Roman" w:cs="Times New Roman"/>
          <w:bCs/>
        </w:rPr>
        <w:t>elaborate on the financial strains and resource shortages in new ventures, highlighting the need for incorporating innovative funding channels and a cost-effective model to overcome these thorns.</w:t>
      </w:r>
    </w:p>
    <w:p w14:paraId="550037A7" w14:textId="10F40FD2" w:rsidR="007C4276" w:rsidRPr="00FA1F4B" w:rsidRDefault="00D32B62" w:rsidP="008425E8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t>Models and Theories</w:t>
      </w:r>
    </w:p>
    <w:p w14:paraId="09AEB073" w14:textId="6224684B" w:rsidR="007C4276" w:rsidRPr="00FA1F4B" w:rsidRDefault="000E5C50" w:rsidP="002C38AF">
      <w:pPr>
        <w:spacing w:line="360" w:lineRule="auto"/>
        <w:ind w:firstLine="720"/>
        <w:jc w:val="both"/>
        <w:rPr>
          <w:rFonts w:ascii="Times New Roman" w:hAnsi="Times New Roman" w:cs="Times New Roman"/>
          <w:bCs/>
        </w:rPr>
      </w:pPr>
      <w:r w:rsidRPr="00FA1F4B">
        <w:rPr>
          <w:rFonts w:ascii="Times New Roman" w:hAnsi="Times New Roman" w:cs="Times New Roman"/>
          <w:bCs/>
        </w:rPr>
        <w:t xml:space="preserve">Several models and theories </w:t>
      </w:r>
      <w:r w:rsidR="00AE1D09" w:rsidRPr="00FA1F4B">
        <w:rPr>
          <w:rFonts w:ascii="Times New Roman" w:hAnsi="Times New Roman" w:cs="Times New Roman"/>
          <w:bCs/>
        </w:rPr>
        <w:t>show</w:t>
      </w:r>
      <w:r w:rsidRPr="00FA1F4B">
        <w:rPr>
          <w:rFonts w:ascii="Times New Roman" w:hAnsi="Times New Roman" w:cs="Times New Roman"/>
          <w:bCs/>
        </w:rPr>
        <w:t xml:space="preserve"> how start-ups and small businesses relate to one another in the fast</w:t>
      </w:r>
      <w:r w:rsidR="00AE1D09" w:rsidRPr="00FA1F4B">
        <w:rPr>
          <w:rFonts w:ascii="Times New Roman" w:hAnsi="Times New Roman" w:cs="Times New Roman"/>
          <w:bCs/>
        </w:rPr>
        <w:t>-</w:t>
      </w:r>
      <w:r w:rsidRPr="00FA1F4B">
        <w:rPr>
          <w:rFonts w:ascii="Times New Roman" w:hAnsi="Times New Roman" w:cs="Times New Roman"/>
          <w:bCs/>
        </w:rPr>
        <w:t xml:space="preserve">food chain industry. The fast food business model, which is highly reliant on a lean start-up model and has been popularized by </w:t>
      </w:r>
      <w:r w:rsidR="001A2FA2" w:rsidRPr="00FA1F4B">
        <w:rPr>
          <w:rFonts w:ascii="Times New Roman" w:hAnsi="Times New Roman" w:cs="Times New Roman"/>
          <w:bCs/>
        </w:rPr>
        <w:t>Unit (2022)</w:t>
      </w:r>
      <w:r w:rsidR="00AE1D09" w:rsidRPr="00FA1F4B">
        <w:rPr>
          <w:rFonts w:ascii="Times New Roman" w:hAnsi="Times New Roman" w:cs="Times New Roman"/>
          <w:bCs/>
        </w:rPr>
        <w:t>,</w:t>
      </w:r>
      <w:r w:rsidRPr="00FA1F4B">
        <w:rPr>
          <w:rFonts w:ascii="Times New Roman" w:hAnsi="Times New Roman" w:cs="Times New Roman"/>
          <w:bCs/>
        </w:rPr>
        <w:t xml:space="preserve"> envisages rapid</w:t>
      </w:r>
      <w:r w:rsidR="00AE1D09" w:rsidRPr="00FA1F4B">
        <w:rPr>
          <w:rFonts w:ascii="Times New Roman" w:hAnsi="Times New Roman" w:cs="Times New Roman"/>
          <w:bCs/>
        </w:rPr>
        <w:t>,</w:t>
      </w:r>
      <w:r w:rsidRPr="00FA1F4B">
        <w:rPr>
          <w:rFonts w:ascii="Times New Roman" w:hAnsi="Times New Roman" w:cs="Times New Roman"/>
          <w:bCs/>
        </w:rPr>
        <w:t xml:space="preserve"> shorter time frames, customer interactions</w:t>
      </w:r>
      <w:r w:rsidR="00AE1D09" w:rsidRPr="00FA1F4B">
        <w:rPr>
          <w:rFonts w:ascii="Times New Roman" w:hAnsi="Times New Roman" w:cs="Times New Roman"/>
          <w:bCs/>
        </w:rPr>
        <w:t>,</w:t>
      </w:r>
      <w:r w:rsidRPr="00FA1F4B">
        <w:rPr>
          <w:rFonts w:ascii="Times New Roman" w:hAnsi="Times New Roman" w:cs="Times New Roman"/>
          <w:bCs/>
        </w:rPr>
        <w:t xml:space="preserve"> and validated learning features </w:t>
      </w:r>
      <w:r w:rsidR="00AE1D09" w:rsidRPr="00FA1F4B">
        <w:rPr>
          <w:rFonts w:ascii="Times New Roman" w:hAnsi="Times New Roman" w:cs="Times New Roman"/>
          <w:bCs/>
        </w:rPr>
        <w:t xml:space="preserve">that are </w:t>
      </w:r>
      <w:r w:rsidRPr="00FA1F4B">
        <w:rPr>
          <w:rFonts w:ascii="Times New Roman" w:hAnsi="Times New Roman" w:cs="Times New Roman"/>
          <w:bCs/>
        </w:rPr>
        <w:t xml:space="preserve">longer agile in fast food ventures. </w:t>
      </w:r>
      <w:r w:rsidR="00AE1D09" w:rsidRPr="00FA1F4B">
        <w:rPr>
          <w:rFonts w:ascii="Times New Roman" w:hAnsi="Times New Roman" w:cs="Times New Roman"/>
          <w:bCs/>
        </w:rPr>
        <w:t xml:space="preserve">As defined by </w:t>
      </w:r>
      <w:r w:rsidR="001A2FA2" w:rsidRPr="00FA1F4B">
        <w:rPr>
          <w:rFonts w:ascii="Times New Roman" w:hAnsi="Times New Roman" w:cs="Times New Roman"/>
          <w:bCs/>
        </w:rPr>
        <w:t>Saguy and Sirotinskaya (2019)</w:t>
      </w:r>
      <w:r w:rsidR="00AE1D09" w:rsidRPr="00FA1F4B">
        <w:rPr>
          <w:rFonts w:ascii="Times New Roman" w:hAnsi="Times New Roman" w:cs="Times New Roman"/>
          <w:bCs/>
        </w:rPr>
        <w:t>, the resource dependence theory</w:t>
      </w:r>
      <w:r w:rsidRPr="00FA1F4B">
        <w:rPr>
          <w:rFonts w:ascii="Times New Roman" w:hAnsi="Times New Roman" w:cs="Times New Roman"/>
          <w:bCs/>
        </w:rPr>
        <w:t xml:space="preserve"> brings into a relation</w:t>
      </w:r>
      <w:r w:rsidR="00A6494A" w:rsidRPr="00FA1F4B">
        <w:rPr>
          <w:rFonts w:ascii="Times New Roman" w:hAnsi="Times New Roman" w:cs="Times New Roman"/>
          <w:bCs/>
        </w:rPr>
        <w:t xml:space="preserve">ship that external elements (such as </w:t>
      </w:r>
      <w:r w:rsidRPr="00FA1F4B">
        <w:rPr>
          <w:rFonts w:ascii="Times New Roman" w:hAnsi="Times New Roman" w:cs="Times New Roman"/>
          <w:bCs/>
        </w:rPr>
        <w:t xml:space="preserve">regulatory environment market condition situation) and internal strategic wastage of organization are the movers </w:t>
      </w:r>
      <w:r w:rsidR="00AE1D09" w:rsidRPr="00FA1F4B">
        <w:rPr>
          <w:rFonts w:ascii="Times New Roman" w:hAnsi="Times New Roman" w:cs="Times New Roman"/>
          <w:bCs/>
        </w:rPr>
        <w:t>that</w:t>
      </w:r>
      <w:r w:rsidRPr="00FA1F4B">
        <w:rPr>
          <w:rFonts w:ascii="Times New Roman" w:hAnsi="Times New Roman" w:cs="Times New Roman"/>
          <w:bCs/>
        </w:rPr>
        <w:t xml:space="preserve"> make or mar start</w:t>
      </w:r>
      <w:r w:rsidR="00AE1D09" w:rsidRPr="00FA1F4B">
        <w:rPr>
          <w:rFonts w:ascii="Times New Roman" w:hAnsi="Times New Roman" w:cs="Times New Roman"/>
          <w:bCs/>
        </w:rPr>
        <w:t>-</w:t>
      </w:r>
      <w:r w:rsidRPr="00FA1F4B">
        <w:rPr>
          <w:rFonts w:ascii="Times New Roman" w:hAnsi="Times New Roman" w:cs="Times New Roman"/>
          <w:bCs/>
        </w:rPr>
        <w:t xml:space="preserve">ups. They have </w:t>
      </w:r>
      <w:r w:rsidR="00AE1D09" w:rsidRPr="00FA1F4B">
        <w:rPr>
          <w:rFonts w:ascii="Times New Roman" w:hAnsi="Times New Roman" w:cs="Times New Roman"/>
          <w:bCs/>
        </w:rPr>
        <w:t xml:space="preserve">an </w:t>
      </w:r>
      <w:r w:rsidRPr="00FA1F4B">
        <w:rPr>
          <w:rFonts w:ascii="Times New Roman" w:hAnsi="Times New Roman" w:cs="Times New Roman"/>
          <w:bCs/>
        </w:rPr>
        <w:t xml:space="preserve">institutional theory, </w:t>
      </w:r>
      <w:r w:rsidR="001A2FA2" w:rsidRPr="00FA1F4B">
        <w:rPr>
          <w:rFonts w:ascii="Times New Roman" w:hAnsi="Times New Roman" w:cs="Times New Roman"/>
          <w:bCs/>
        </w:rPr>
        <w:t>Bethan (2024)</w:t>
      </w:r>
      <w:r w:rsidRPr="00FA1F4B">
        <w:rPr>
          <w:rFonts w:ascii="Times New Roman" w:hAnsi="Times New Roman" w:cs="Times New Roman"/>
          <w:bCs/>
        </w:rPr>
        <w:t xml:space="preserve">, which focuses on institutional pressures, including normative expectations that affect entrepreneurial </w:t>
      </w:r>
      <w:r w:rsidR="001A2FA2" w:rsidRPr="00FA1F4B">
        <w:rPr>
          <w:rFonts w:ascii="Times New Roman" w:hAnsi="Times New Roman" w:cs="Times New Roman"/>
          <w:bCs/>
        </w:rPr>
        <w:t>behaviour</w:t>
      </w:r>
      <w:r w:rsidRPr="00FA1F4B">
        <w:rPr>
          <w:rFonts w:ascii="Times New Roman" w:hAnsi="Times New Roman" w:cs="Times New Roman"/>
          <w:bCs/>
        </w:rPr>
        <w:t xml:space="preserve"> and organizational outcomes in the fast food industry.</w:t>
      </w:r>
    </w:p>
    <w:p w14:paraId="47ED5945" w14:textId="67426BAD" w:rsidR="007C4276" w:rsidRPr="00FA1F4B" w:rsidRDefault="00D32B62" w:rsidP="008425E8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t>Advantages</w:t>
      </w:r>
      <w:r w:rsidR="00F6029B" w:rsidRPr="00FA1F4B">
        <w:rPr>
          <w:rFonts w:ascii="Times New Roman" w:hAnsi="Times New Roman" w:cs="Times New Roman"/>
          <w:b/>
          <w:bCs/>
        </w:rPr>
        <w:t xml:space="preserve"> and Disadvantages</w:t>
      </w:r>
    </w:p>
    <w:p w14:paraId="2BC70642" w14:textId="6ADE13B6" w:rsidR="00EA119D" w:rsidRPr="00FA1F4B" w:rsidRDefault="00AE1D09" w:rsidP="008C5F9B">
      <w:pPr>
        <w:spacing w:line="360" w:lineRule="auto"/>
        <w:ind w:firstLine="720"/>
        <w:jc w:val="both"/>
        <w:rPr>
          <w:rFonts w:ascii="Times New Roman" w:hAnsi="Times New Roman" w:cs="Times New Roman"/>
          <w:bCs/>
        </w:rPr>
      </w:pPr>
      <w:r w:rsidRPr="00FA1F4B">
        <w:rPr>
          <w:rFonts w:ascii="Times New Roman" w:hAnsi="Times New Roman" w:cs="Times New Roman"/>
          <w:bCs/>
        </w:rPr>
        <w:t>UK start-ups and small businesses have some advantages over</w:t>
      </w:r>
      <w:r w:rsidR="007418BC" w:rsidRPr="00FA1F4B">
        <w:rPr>
          <w:rFonts w:ascii="Times New Roman" w:hAnsi="Times New Roman" w:cs="Times New Roman"/>
          <w:bCs/>
        </w:rPr>
        <w:t xml:space="preserve"> big food industry companies. While other </w:t>
      </w:r>
      <w:r w:rsidRPr="00FA1F4B">
        <w:rPr>
          <w:rFonts w:ascii="Times New Roman" w:hAnsi="Times New Roman" w:cs="Times New Roman"/>
          <w:bCs/>
        </w:rPr>
        <w:t>firm</w:t>
      </w:r>
      <w:r w:rsidR="007418BC" w:rsidRPr="00FA1F4B">
        <w:rPr>
          <w:rFonts w:ascii="Times New Roman" w:hAnsi="Times New Roman" w:cs="Times New Roman"/>
          <w:bCs/>
        </w:rPr>
        <w:t>s may be hampered by their size and slow structure, microbusinesses have a speed advantage when making quick decisions and adapting to changing market situations</w:t>
      </w:r>
      <w:r w:rsidR="001A2FA2" w:rsidRPr="00FA1F4B">
        <w:rPr>
          <w:rFonts w:ascii="Times New Roman" w:hAnsi="Times New Roman" w:cs="Times New Roman"/>
          <w:bCs/>
        </w:rPr>
        <w:t xml:space="preserve"> (Bethan, 2024)</w:t>
      </w:r>
      <w:r w:rsidR="007418BC" w:rsidRPr="00FA1F4B">
        <w:rPr>
          <w:rFonts w:ascii="Times New Roman" w:hAnsi="Times New Roman" w:cs="Times New Roman"/>
          <w:bCs/>
        </w:rPr>
        <w:t xml:space="preserve">. Moreover, start-ups </w:t>
      </w:r>
      <w:r w:rsidRPr="00FA1F4B">
        <w:rPr>
          <w:rFonts w:ascii="Times New Roman" w:hAnsi="Times New Roman" w:cs="Times New Roman"/>
          <w:bCs/>
        </w:rPr>
        <w:t>can</w:t>
      </w:r>
      <w:r w:rsidR="007418BC" w:rsidRPr="00FA1F4B">
        <w:rPr>
          <w:rFonts w:ascii="Times New Roman" w:hAnsi="Times New Roman" w:cs="Times New Roman"/>
          <w:bCs/>
        </w:rPr>
        <w:t xml:space="preserve"> transform conformities and influence industry changes, using innovative notions and authentic food styles reverberating with modern consumer choices</w:t>
      </w:r>
      <w:r w:rsidR="001A2FA2" w:rsidRPr="00FA1F4B">
        <w:rPr>
          <w:rFonts w:ascii="Times New Roman" w:hAnsi="Times New Roman" w:cs="Times New Roman"/>
        </w:rPr>
        <w:t xml:space="preserve"> </w:t>
      </w:r>
      <w:r w:rsidR="001A2FA2" w:rsidRPr="00FA1F4B">
        <w:rPr>
          <w:rFonts w:ascii="Times New Roman" w:hAnsi="Times New Roman" w:cs="Times New Roman"/>
          <w:bCs/>
        </w:rPr>
        <w:t>(Denehy, 2024)</w:t>
      </w:r>
      <w:r w:rsidR="007418BC" w:rsidRPr="00FA1F4B">
        <w:rPr>
          <w:rFonts w:ascii="Times New Roman" w:hAnsi="Times New Roman" w:cs="Times New Roman"/>
          <w:bCs/>
        </w:rPr>
        <w:t>. Lack of capital and resources would restrict their growth potential and scale, thus narrowing their chances of taking on big chains even in product charging and brand marketing campaigns</w:t>
      </w:r>
      <w:r w:rsidR="001A2FA2" w:rsidRPr="00FA1F4B">
        <w:rPr>
          <w:rFonts w:ascii="Times New Roman" w:hAnsi="Times New Roman" w:cs="Times New Roman"/>
        </w:rPr>
        <w:t xml:space="preserve"> </w:t>
      </w:r>
      <w:r w:rsidR="001A2FA2" w:rsidRPr="00FA1F4B">
        <w:rPr>
          <w:rFonts w:ascii="Times New Roman" w:hAnsi="Times New Roman" w:cs="Times New Roman"/>
          <w:bCs/>
        </w:rPr>
        <w:t>(New Food, 2022)</w:t>
      </w:r>
      <w:r w:rsidR="007418BC" w:rsidRPr="00FA1F4B">
        <w:rPr>
          <w:rFonts w:ascii="Times New Roman" w:hAnsi="Times New Roman" w:cs="Times New Roman"/>
          <w:bCs/>
        </w:rPr>
        <w:t xml:space="preserve">. </w:t>
      </w:r>
      <w:r w:rsidR="0037249B" w:rsidRPr="00FA1F4B">
        <w:rPr>
          <w:rFonts w:ascii="Times New Roman" w:hAnsi="Times New Roman" w:cs="Times New Roman"/>
          <w:bCs/>
        </w:rPr>
        <w:t>Furthermore</w:t>
      </w:r>
      <w:r w:rsidR="007418BC" w:rsidRPr="00FA1F4B">
        <w:rPr>
          <w:rFonts w:ascii="Times New Roman" w:hAnsi="Times New Roman" w:cs="Times New Roman"/>
          <w:bCs/>
        </w:rPr>
        <w:t>, the unpredictable nature of the Food industry</w:t>
      </w:r>
      <w:r w:rsidRPr="00FA1F4B">
        <w:rPr>
          <w:rFonts w:ascii="Times New Roman" w:hAnsi="Times New Roman" w:cs="Times New Roman"/>
          <w:bCs/>
        </w:rPr>
        <w:t>,</w:t>
      </w:r>
      <w:r w:rsidR="007418BC" w:rsidRPr="00FA1F4B">
        <w:rPr>
          <w:rFonts w:ascii="Times New Roman" w:hAnsi="Times New Roman" w:cs="Times New Roman"/>
          <w:bCs/>
        </w:rPr>
        <w:t xml:space="preserve"> characterized by price fluctuations of commodities and changes in consumer tastes, becomes a further intricate element in the challenges of start-ups to create long-term stability.</w:t>
      </w:r>
    </w:p>
    <w:p w14:paraId="46867ED5" w14:textId="77777777" w:rsidR="002C38AF" w:rsidRPr="00FA1F4B" w:rsidRDefault="002C38AF" w:rsidP="002C38AF">
      <w:pPr>
        <w:spacing w:line="360" w:lineRule="auto"/>
        <w:jc w:val="both"/>
        <w:rPr>
          <w:rFonts w:ascii="Times New Roman" w:hAnsi="Times New Roman" w:cs="Times New Roman"/>
          <w:bCs/>
        </w:rPr>
      </w:pPr>
    </w:p>
    <w:p w14:paraId="4E0D1FCE" w14:textId="709213A9" w:rsidR="002C38AF" w:rsidRPr="00FA1F4B" w:rsidRDefault="002C38AF" w:rsidP="00057ADA">
      <w:pPr>
        <w:spacing w:line="360" w:lineRule="auto"/>
        <w:jc w:val="center"/>
        <w:rPr>
          <w:rFonts w:ascii="Times New Roman" w:hAnsi="Times New Roman" w:cs="Times New Roman"/>
          <w:b/>
        </w:rPr>
      </w:pPr>
      <w:r w:rsidRPr="00FA1F4B">
        <w:rPr>
          <w:rFonts w:ascii="Times New Roman" w:hAnsi="Times New Roman" w:cs="Times New Roman"/>
          <w:b/>
        </w:rPr>
        <w:t xml:space="preserve">Sustainable practices in </w:t>
      </w:r>
      <w:r w:rsidR="00DA5EC1" w:rsidRPr="00FA1F4B">
        <w:rPr>
          <w:rFonts w:ascii="Times New Roman" w:hAnsi="Times New Roman" w:cs="Times New Roman"/>
          <w:b/>
        </w:rPr>
        <w:t xml:space="preserve">the </w:t>
      </w:r>
      <w:r w:rsidRPr="00FA1F4B">
        <w:rPr>
          <w:rFonts w:ascii="Times New Roman" w:hAnsi="Times New Roman" w:cs="Times New Roman"/>
          <w:b/>
        </w:rPr>
        <w:t>fast food industry</w:t>
      </w:r>
    </w:p>
    <w:p w14:paraId="5F11627C" w14:textId="608F4E7A" w:rsidR="00C52867" w:rsidRPr="00FA1F4B" w:rsidRDefault="00DA5EC1" w:rsidP="00057ADA">
      <w:pPr>
        <w:spacing w:line="360" w:lineRule="auto"/>
        <w:ind w:firstLine="720"/>
        <w:jc w:val="both"/>
        <w:rPr>
          <w:rFonts w:ascii="Times New Roman" w:hAnsi="Times New Roman" w:cs="Times New Roman"/>
          <w:bCs/>
        </w:rPr>
      </w:pPr>
      <w:r w:rsidRPr="00FA1F4B">
        <w:rPr>
          <w:rFonts w:ascii="Times New Roman" w:hAnsi="Times New Roman" w:cs="Times New Roman"/>
          <w:bCs/>
        </w:rPr>
        <w:t>According to Richards and Padilla (2019), s</w:t>
      </w:r>
      <w:r w:rsidR="00C52867" w:rsidRPr="00FA1F4B">
        <w:rPr>
          <w:rFonts w:ascii="Times New Roman" w:hAnsi="Times New Roman" w:cs="Times New Roman"/>
          <w:bCs/>
        </w:rPr>
        <w:t xml:space="preserve">ustainable practices in the fast food industry have become a focal point of academic and industry discussions due to the sector's significant environmental footprint and consumer demand for more eco-friendly dining options. </w:t>
      </w:r>
    </w:p>
    <w:p w14:paraId="58C8F4C5" w14:textId="77777777" w:rsidR="00F462C1" w:rsidRDefault="00F462C1" w:rsidP="00C52867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7AFF0E1" w14:textId="286228EE" w:rsidR="00C52867" w:rsidRPr="00FA1F4B" w:rsidRDefault="00C52867" w:rsidP="00C52867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lastRenderedPageBreak/>
        <w:t>Waste Management</w:t>
      </w:r>
    </w:p>
    <w:p w14:paraId="0B2611A5" w14:textId="4DB98FC1" w:rsidR="00C52867" w:rsidRPr="00FA1F4B" w:rsidRDefault="00C52867" w:rsidP="00DA5EC1">
      <w:pPr>
        <w:spacing w:line="360" w:lineRule="auto"/>
        <w:ind w:firstLine="720"/>
        <w:jc w:val="both"/>
        <w:rPr>
          <w:rFonts w:ascii="Times New Roman" w:hAnsi="Times New Roman" w:cs="Times New Roman"/>
          <w:bCs/>
        </w:rPr>
      </w:pPr>
      <w:r w:rsidRPr="00FA1F4B">
        <w:rPr>
          <w:rFonts w:ascii="Times New Roman" w:hAnsi="Times New Roman" w:cs="Times New Roman"/>
          <w:bCs/>
        </w:rPr>
        <w:t>Waste reduction is a critical issue for the fast food industry</w:t>
      </w:r>
      <w:r w:rsidR="00DA5EC1" w:rsidRPr="00FA1F4B">
        <w:rPr>
          <w:rFonts w:ascii="Times New Roman" w:hAnsi="Times New Roman" w:cs="Times New Roman"/>
          <w:bCs/>
        </w:rPr>
        <w:t xml:space="preserve"> (Ionkova and Tomio, 2023)</w:t>
      </w:r>
      <w:r w:rsidRPr="00FA1F4B">
        <w:rPr>
          <w:rFonts w:ascii="Times New Roman" w:hAnsi="Times New Roman" w:cs="Times New Roman"/>
          <w:bCs/>
        </w:rPr>
        <w:t xml:space="preserve">. </w:t>
      </w:r>
      <w:r w:rsidR="00DA5EC1" w:rsidRPr="00FA1F4B">
        <w:rPr>
          <w:rFonts w:ascii="Times New Roman" w:hAnsi="Times New Roman" w:cs="Times New Roman"/>
          <w:bCs/>
        </w:rPr>
        <w:t>Abdou, Hassan and Salem (2023) r</w:t>
      </w:r>
      <w:r w:rsidRPr="00FA1F4B">
        <w:rPr>
          <w:rFonts w:ascii="Times New Roman" w:hAnsi="Times New Roman" w:cs="Times New Roman"/>
          <w:bCs/>
        </w:rPr>
        <w:t>eveal</w:t>
      </w:r>
      <w:r w:rsidR="00DA5EC1" w:rsidRPr="00FA1F4B">
        <w:rPr>
          <w:rFonts w:ascii="Times New Roman" w:hAnsi="Times New Roman" w:cs="Times New Roman"/>
          <w:bCs/>
        </w:rPr>
        <w:t>ed</w:t>
      </w:r>
      <w:r w:rsidRPr="00FA1F4B">
        <w:rPr>
          <w:rFonts w:ascii="Times New Roman" w:hAnsi="Times New Roman" w:cs="Times New Roman"/>
          <w:bCs/>
        </w:rPr>
        <w:t xml:space="preserve"> that fast</w:t>
      </w:r>
      <w:r w:rsidR="00DA5EC1" w:rsidRPr="00FA1F4B">
        <w:rPr>
          <w:rFonts w:ascii="Times New Roman" w:hAnsi="Times New Roman" w:cs="Times New Roman"/>
          <w:bCs/>
        </w:rPr>
        <w:t>-</w:t>
      </w:r>
      <w:r w:rsidRPr="00FA1F4B">
        <w:rPr>
          <w:rFonts w:ascii="Times New Roman" w:hAnsi="Times New Roman" w:cs="Times New Roman"/>
          <w:bCs/>
        </w:rPr>
        <w:t xml:space="preserve">food chains produce substantial food and packaging waste, contributing significantly to landfill and environmental pollution. </w:t>
      </w:r>
      <w:r w:rsidR="00DA5EC1" w:rsidRPr="00FA1F4B">
        <w:rPr>
          <w:rFonts w:ascii="Times New Roman" w:hAnsi="Times New Roman" w:cs="Times New Roman"/>
          <w:bCs/>
        </w:rPr>
        <w:t>In addition, e</w:t>
      </w:r>
      <w:r w:rsidRPr="00FA1F4B">
        <w:rPr>
          <w:rFonts w:ascii="Times New Roman" w:hAnsi="Times New Roman" w:cs="Times New Roman"/>
          <w:bCs/>
        </w:rPr>
        <w:t xml:space="preserve">nergy consumption is another area </w:t>
      </w:r>
      <w:r w:rsidR="00DA5EC1" w:rsidRPr="00FA1F4B">
        <w:rPr>
          <w:rFonts w:ascii="Times New Roman" w:hAnsi="Times New Roman" w:cs="Times New Roman"/>
          <w:bCs/>
        </w:rPr>
        <w:t>in which</w:t>
      </w:r>
      <w:r w:rsidRPr="00FA1F4B">
        <w:rPr>
          <w:rFonts w:ascii="Times New Roman" w:hAnsi="Times New Roman" w:cs="Times New Roman"/>
          <w:bCs/>
        </w:rPr>
        <w:t xml:space="preserve"> the fast food industry has scope for improvement</w:t>
      </w:r>
      <w:r w:rsidR="00DA5EC1" w:rsidRPr="00FA1F4B">
        <w:rPr>
          <w:rFonts w:ascii="Times New Roman" w:hAnsi="Times New Roman" w:cs="Times New Roman"/>
        </w:rPr>
        <w:t xml:space="preserve"> </w:t>
      </w:r>
      <w:r w:rsidR="00DA5EC1" w:rsidRPr="00FA1F4B">
        <w:rPr>
          <w:rFonts w:ascii="Times New Roman" w:hAnsi="Times New Roman" w:cs="Times New Roman"/>
          <w:bCs/>
        </w:rPr>
        <w:t>(Smith and Gregory, 2019)</w:t>
      </w:r>
      <w:r w:rsidRPr="00FA1F4B">
        <w:rPr>
          <w:rFonts w:ascii="Times New Roman" w:hAnsi="Times New Roman" w:cs="Times New Roman"/>
          <w:bCs/>
        </w:rPr>
        <w:t xml:space="preserve">. </w:t>
      </w:r>
    </w:p>
    <w:p w14:paraId="4E7F8F1A" w14:textId="3E3AFD88" w:rsidR="00C52867" w:rsidRPr="00FA1F4B" w:rsidRDefault="00C52867" w:rsidP="00C52867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t>Sustainable Sourcing</w:t>
      </w:r>
    </w:p>
    <w:p w14:paraId="16FFF8C2" w14:textId="4C9AF1FF" w:rsidR="00DA5EC1" w:rsidRPr="00FA1F4B" w:rsidRDefault="00C52867" w:rsidP="00DA5EC1">
      <w:pPr>
        <w:spacing w:line="360" w:lineRule="auto"/>
        <w:ind w:firstLine="720"/>
        <w:jc w:val="both"/>
        <w:rPr>
          <w:rFonts w:ascii="Times New Roman" w:hAnsi="Times New Roman" w:cs="Times New Roman"/>
          <w:bCs/>
        </w:rPr>
      </w:pPr>
      <w:r w:rsidRPr="00FA1F4B">
        <w:rPr>
          <w:rFonts w:ascii="Times New Roman" w:hAnsi="Times New Roman" w:cs="Times New Roman"/>
          <w:bCs/>
        </w:rPr>
        <w:t>The sourcing of ingredients has a profound impact on the sustainability of food services. The shift towards locally sourced and organic ingredients reduces the carbon footprint associated with long-distance transportation and supports local economies</w:t>
      </w:r>
      <w:r w:rsidR="00DA5EC1" w:rsidRPr="00FA1F4B">
        <w:rPr>
          <w:rFonts w:ascii="Times New Roman" w:hAnsi="Times New Roman" w:cs="Times New Roman"/>
        </w:rPr>
        <w:t xml:space="preserve"> </w:t>
      </w:r>
      <w:r w:rsidR="00DA5EC1" w:rsidRPr="00FA1F4B">
        <w:rPr>
          <w:rFonts w:ascii="Times New Roman" w:hAnsi="Times New Roman" w:cs="Times New Roman"/>
          <w:bCs/>
        </w:rPr>
        <w:t>(Cheema, Hannan and Pires, 2022)</w:t>
      </w:r>
      <w:r w:rsidRPr="00FA1F4B">
        <w:rPr>
          <w:rFonts w:ascii="Times New Roman" w:hAnsi="Times New Roman" w:cs="Times New Roman"/>
          <w:bCs/>
        </w:rPr>
        <w:t xml:space="preserve">. The literature indicates a growing trend among fast food outlets to integrate locally sourced ingredients </w:t>
      </w:r>
      <w:r w:rsidR="00DA5EC1" w:rsidRPr="00FA1F4B">
        <w:rPr>
          <w:rFonts w:ascii="Times New Roman" w:hAnsi="Times New Roman" w:cs="Times New Roman"/>
          <w:bCs/>
        </w:rPr>
        <w:t>to minimize environmental impact and</w:t>
      </w:r>
      <w:r w:rsidRPr="00FA1F4B">
        <w:rPr>
          <w:rFonts w:ascii="Times New Roman" w:hAnsi="Times New Roman" w:cs="Times New Roman"/>
          <w:bCs/>
        </w:rPr>
        <w:t xml:space="preserve"> cater to the changing tastes of consumers who prefer fresher and more sustainably produced food</w:t>
      </w:r>
      <w:r w:rsidR="00DA5EC1" w:rsidRPr="00FA1F4B">
        <w:rPr>
          <w:rFonts w:ascii="Times New Roman" w:hAnsi="Times New Roman" w:cs="Times New Roman"/>
        </w:rPr>
        <w:t xml:space="preserve"> </w:t>
      </w:r>
      <w:r w:rsidR="00DA5EC1" w:rsidRPr="00FA1F4B">
        <w:rPr>
          <w:rFonts w:ascii="Times New Roman" w:hAnsi="Times New Roman" w:cs="Times New Roman"/>
          <w:bCs/>
        </w:rPr>
        <w:t>(Yoon, Chung and Jun, 2020)</w:t>
      </w:r>
      <w:r w:rsidRPr="00FA1F4B">
        <w:rPr>
          <w:rFonts w:ascii="Times New Roman" w:hAnsi="Times New Roman" w:cs="Times New Roman"/>
          <w:bCs/>
        </w:rPr>
        <w:t>.</w:t>
      </w:r>
    </w:p>
    <w:p w14:paraId="478DB789" w14:textId="77777777" w:rsidR="002C38AF" w:rsidRPr="00FA1F4B" w:rsidRDefault="002C38AF" w:rsidP="002A4E18">
      <w:pPr>
        <w:spacing w:line="360" w:lineRule="auto"/>
        <w:jc w:val="center"/>
        <w:rPr>
          <w:rFonts w:ascii="Times New Roman" w:hAnsi="Times New Roman" w:cs="Times New Roman"/>
          <w:b/>
        </w:rPr>
      </w:pPr>
      <w:r w:rsidRPr="00FA1F4B">
        <w:rPr>
          <w:rFonts w:ascii="Times New Roman" w:hAnsi="Times New Roman" w:cs="Times New Roman"/>
          <w:b/>
        </w:rPr>
        <w:t>Challenges and Opportunities for Small Start-ups Adopting Sustainable Practices</w:t>
      </w:r>
    </w:p>
    <w:p w14:paraId="49FBB6C9" w14:textId="73DA4444" w:rsidR="00743D75" w:rsidRPr="00FA1F4B" w:rsidRDefault="00743D75" w:rsidP="002A4E18">
      <w:pPr>
        <w:spacing w:line="360" w:lineRule="auto"/>
        <w:ind w:firstLine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Small start-ups face a myriad of challenges when attempting to adopt sustainable practices. These challenges stem from various factors, including limited resources, lack of expertise, and external pressures. </w:t>
      </w:r>
      <w:r w:rsidR="00631530" w:rsidRPr="00FA1F4B">
        <w:rPr>
          <w:rFonts w:ascii="Times New Roman" w:hAnsi="Times New Roman" w:cs="Times New Roman"/>
          <w:lang w:val="en-US"/>
        </w:rPr>
        <w:t>Some of the</w:t>
      </w:r>
      <w:r w:rsidRPr="00FA1F4B">
        <w:rPr>
          <w:rFonts w:ascii="Times New Roman" w:hAnsi="Times New Roman" w:cs="Times New Roman"/>
          <w:lang w:val="en-US"/>
        </w:rPr>
        <w:t xml:space="preserve"> key challenges</w:t>
      </w:r>
      <w:r w:rsidR="00631530" w:rsidRPr="00FA1F4B">
        <w:rPr>
          <w:rFonts w:ascii="Times New Roman" w:hAnsi="Times New Roman" w:cs="Times New Roman"/>
          <w:lang w:val="en-US"/>
        </w:rPr>
        <w:t xml:space="preserve"> include</w:t>
      </w:r>
      <w:r w:rsidRPr="00FA1F4B">
        <w:rPr>
          <w:rFonts w:ascii="Times New Roman" w:hAnsi="Times New Roman" w:cs="Times New Roman"/>
          <w:lang w:val="en-US"/>
        </w:rPr>
        <w:t>:</w:t>
      </w:r>
    </w:p>
    <w:p w14:paraId="2A297A75" w14:textId="77777777" w:rsidR="00597417" w:rsidRPr="00FA1F4B" w:rsidRDefault="00743D75" w:rsidP="00597417">
      <w:pPr>
        <w:spacing w:line="360" w:lineRule="auto"/>
        <w:rPr>
          <w:rFonts w:ascii="Times New Roman" w:hAnsi="Times New Roman" w:cs="Times New Roman"/>
          <w:b/>
          <w:lang w:val="en-US"/>
        </w:rPr>
      </w:pPr>
      <w:r w:rsidRPr="00FA1F4B">
        <w:rPr>
          <w:rFonts w:ascii="Times New Roman" w:hAnsi="Times New Roman" w:cs="Times New Roman"/>
          <w:b/>
          <w:bCs/>
          <w:lang w:val="en-US"/>
        </w:rPr>
        <w:t>Financial Constraints</w:t>
      </w:r>
    </w:p>
    <w:p w14:paraId="5D1A1969" w14:textId="75A1BBC3" w:rsidR="00CD570B" w:rsidRPr="00FA1F4B" w:rsidRDefault="00DA5EC1" w:rsidP="00597417">
      <w:pPr>
        <w:spacing w:line="360" w:lineRule="auto"/>
        <w:ind w:firstLine="36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>Abdou, Hassan and Salem (2023) justified that l</w:t>
      </w:r>
      <w:r w:rsidR="00743D75" w:rsidRPr="00FA1F4B">
        <w:rPr>
          <w:rFonts w:ascii="Times New Roman" w:hAnsi="Times New Roman" w:cs="Times New Roman"/>
          <w:lang w:val="en-US"/>
        </w:rPr>
        <w:t xml:space="preserve">imited access to capital is a significant barrier for small start-ups looking to invest in sustainable practices. Sustainable initiatives often require upfront investments in technology, infrastructure, and training, which can be prohibitive for cash-strapped businesses </w:t>
      </w:r>
      <w:r w:rsidRPr="00FA1F4B">
        <w:rPr>
          <w:rFonts w:ascii="Times New Roman" w:hAnsi="Times New Roman" w:cs="Times New Roman"/>
          <w:lang w:val="en-US"/>
        </w:rPr>
        <w:t>(World Bank Group, 2023)</w:t>
      </w:r>
      <w:r w:rsidR="00743D75" w:rsidRPr="00FA1F4B">
        <w:rPr>
          <w:rFonts w:ascii="Times New Roman" w:hAnsi="Times New Roman" w:cs="Times New Roman"/>
          <w:lang w:val="en-US"/>
        </w:rPr>
        <w:t xml:space="preserve">. Moreover, small start-ups may struggle to secure funding from investors or financial institutions, who may perceive sustainability investments as risky or non-essential </w:t>
      </w:r>
      <w:r w:rsidRPr="00FA1F4B">
        <w:rPr>
          <w:rFonts w:ascii="Times New Roman" w:hAnsi="Times New Roman" w:cs="Times New Roman"/>
          <w:lang w:val="en-US"/>
        </w:rPr>
        <w:t>(Richards and Padilla, 2019)</w:t>
      </w:r>
      <w:r w:rsidR="00743D75" w:rsidRPr="00FA1F4B">
        <w:rPr>
          <w:rFonts w:ascii="Times New Roman" w:hAnsi="Times New Roman" w:cs="Times New Roman"/>
          <w:lang w:val="en-US"/>
        </w:rPr>
        <w:t>.</w:t>
      </w:r>
    </w:p>
    <w:p w14:paraId="1369E1EF" w14:textId="77777777" w:rsidR="00597417" w:rsidRPr="00FA1F4B" w:rsidRDefault="00743D75" w:rsidP="00597417">
      <w:pPr>
        <w:spacing w:line="360" w:lineRule="auto"/>
        <w:rPr>
          <w:rFonts w:ascii="Times New Roman" w:hAnsi="Times New Roman" w:cs="Times New Roman"/>
          <w:b/>
          <w:lang w:val="en-US"/>
        </w:rPr>
      </w:pPr>
      <w:r w:rsidRPr="00FA1F4B">
        <w:rPr>
          <w:rFonts w:ascii="Times New Roman" w:hAnsi="Times New Roman" w:cs="Times New Roman"/>
          <w:b/>
          <w:bCs/>
          <w:lang w:val="en-US"/>
        </w:rPr>
        <w:t>Lack of Awareness and Expertise</w:t>
      </w:r>
    </w:p>
    <w:p w14:paraId="317C4B2B" w14:textId="6CAA9224" w:rsidR="00CD570B" w:rsidRPr="00FA1F4B" w:rsidRDefault="00743D75" w:rsidP="00597417">
      <w:pPr>
        <w:spacing w:line="360" w:lineRule="auto"/>
        <w:ind w:firstLine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Many small start-ups lack the knowledge and expertise to implement sustainable practices effectively. Without specialized training or consultancy services, entrepreneurs may struggle to identify sustainable opportunities, assess their feasibility, and develop appropriate </w:t>
      </w:r>
      <w:r w:rsidR="00DA5EC1" w:rsidRPr="00FA1F4B">
        <w:rPr>
          <w:rFonts w:ascii="Times New Roman" w:hAnsi="Times New Roman" w:cs="Times New Roman"/>
          <w:lang w:val="en-US"/>
        </w:rPr>
        <w:t>strategies (Cheema, Hannan and Pires, 2022)</w:t>
      </w:r>
      <w:r w:rsidRPr="00FA1F4B">
        <w:rPr>
          <w:rFonts w:ascii="Times New Roman" w:hAnsi="Times New Roman" w:cs="Times New Roman"/>
          <w:lang w:val="en-US"/>
        </w:rPr>
        <w:t xml:space="preserve">. </w:t>
      </w:r>
    </w:p>
    <w:p w14:paraId="360619F8" w14:textId="77777777" w:rsidR="00597417" w:rsidRPr="00FA1F4B" w:rsidRDefault="00743D75" w:rsidP="00597417">
      <w:pPr>
        <w:spacing w:line="360" w:lineRule="auto"/>
        <w:rPr>
          <w:rFonts w:ascii="Times New Roman" w:hAnsi="Times New Roman" w:cs="Times New Roman"/>
          <w:b/>
          <w:lang w:val="en-US"/>
        </w:rPr>
      </w:pPr>
      <w:r w:rsidRPr="00FA1F4B">
        <w:rPr>
          <w:rFonts w:ascii="Times New Roman" w:hAnsi="Times New Roman" w:cs="Times New Roman"/>
          <w:b/>
          <w:bCs/>
          <w:lang w:val="en-US"/>
        </w:rPr>
        <w:t>Supply Chain Complexity</w:t>
      </w:r>
    </w:p>
    <w:p w14:paraId="2C6D9CF8" w14:textId="66B55581" w:rsidR="00CD570B" w:rsidRPr="00FA1F4B" w:rsidRDefault="00743D75" w:rsidP="00597417">
      <w:pPr>
        <w:spacing w:line="360" w:lineRule="auto"/>
        <w:ind w:firstLine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Small start-ups often face challenges managing their supply chains, particularly when sourcing sustainable materials and </w:t>
      </w:r>
      <w:r w:rsidR="00FA1F4B" w:rsidRPr="00FA1F4B">
        <w:rPr>
          <w:rFonts w:ascii="Times New Roman" w:hAnsi="Times New Roman" w:cs="Times New Roman"/>
          <w:lang w:val="en-US"/>
        </w:rPr>
        <w:t>products (</w:t>
      </w:r>
      <w:r w:rsidR="00DA5EC1" w:rsidRPr="00FA1F4B">
        <w:rPr>
          <w:rFonts w:ascii="Times New Roman" w:hAnsi="Times New Roman" w:cs="Times New Roman"/>
          <w:lang w:val="en-US"/>
        </w:rPr>
        <w:t>Ionkova and Tomio, 2023)</w:t>
      </w:r>
      <w:r w:rsidRPr="00FA1F4B">
        <w:rPr>
          <w:rFonts w:ascii="Times New Roman" w:hAnsi="Times New Roman" w:cs="Times New Roman"/>
          <w:lang w:val="en-US"/>
        </w:rPr>
        <w:t>. Limited purchasing power and bargaining leverage can restrict their ability to negotiate favo</w:t>
      </w:r>
      <w:r w:rsidR="00DA5EC1" w:rsidRPr="00FA1F4B">
        <w:rPr>
          <w:rFonts w:ascii="Times New Roman" w:hAnsi="Times New Roman" w:cs="Times New Roman"/>
          <w:lang w:val="en-US"/>
        </w:rPr>
        <w:t>u</w:t>
      </w:r>
      <w:r w:rsidRPr="00FA1F4B">
        <w:rPr>
          <w:rFonts w:ascii="Times New Roman" w:hAnsi="Times New Roman" w:cs="Times New Roman"/>
          <w:lang w:val="en-US"/>
        </w:rPr>
        <w:t xml:space="preserve">rable terms with </w:t>
      </w:r>
      <w:r w:rsidRPr="00FA1F4B">
        <w:rPr>
          <w:rFonts w:ascii="Times New Roman" w:hAnsi="Times New Roman" w:cs="Times New Roman"/>
          <w:lang w:val="en-US"/>
        </w:rPr>
        <w:lastRenderedPageBreak/>
        <w:t>suppliers, making it difficult to access sustainable alternatives or enforce sustainability standards</w:t>
      </w:r>
      <w:r w:rsidR="00DA5EC1" w:rsidRPr="00FA1F4B">
        <w:rPr>
          <w:rFonts w:ascii="Times New Roman" w:hAnsi="Times New Roman" w:cs="Times New Roman"/>
          <w:lang w:val="en-US"/>
        </w:rPr>
        <w:t xml:space="preserve"> (Cheema, Hannan and Pires, 2022)</w:t>
      </w:r>
      <w:r w:rsidRPr="00FA1F4B">
        <w:rPr>
          <w:rFonts w:ascii="Times New Roman" w:hAnsi="Times New Roman" w:cs="Times New Roman"/>
          <w:lang w:val="en-US"/>
        </w:rPr>
        <w:t xml:space="preserve">. </w:t>
      </w:r>
    </w:p>
    <w:p w14:paraId="098E529D" w14:textId="77777777" w:rsidR="00597417" w:rsidRPr="00FA1F4B" w:rsidRDefault="00743D75" w:rsidP="00597417">
      <w:pPr>
        <w:spacing w:line="360" w:lineRule="auto"/>
        <w:rPr>
          <w:rFonts w:ascii="Times New Roman" w:hAnsi="Times New Roman" w:cs="Times New Roman"/>
          <w:b/>
          <w:lang w:val="en-US"/>
        </w:rPr>
      </w:pPr>
      <w:r w:rsidRPr="00FA1F4B">
        <w:rPr>
          <w:rFonts w:ascii="Times New Roman" w:hAnsi="Times New Roman" w:cs="Times New Roman"/>
          <w:b/>
          <w:bCs/>
          <w:lang w:val="en-US"/>
        </w:rPr>
        <w:t>Regulatory Compliance</w:t>
      </w:r>
    </w:p>
    <w:p w14:paraId="6208BE8F" w14:textId="7F6C3C38" w:rsidR="00743D75" w:rsidRPr="00FA1F4B" w:rsidRDefault="00743D75" w:rsidP="00597417">
      <w:pPr>
        <w:spacing w:line="360" w:lineRule="auto"/>
        <w:ind w:firstLine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Small start-ups must navigate a complex regulatory landscape, </w:t>
      </w:r>
      <w:r w:rsidR="00DA5EC1" w:rsidRPr="00FA1F4B">
        <w:rPr>
          <w:rFonts w:ascii="Times New Roman" w:hAnsi="Times New Roman" w:cs="Times New Roman"/>
          <w:lang w:val="en-US"/>
        </w:rPr>
        <w:t>varying</w:t>
      </w:r>
      <w:r w:rsidRPr="00FA1F4B">
        <w:rPr>
          <w:rFonts w:ascii="Times New Roman" w:hAnsi="Times New Roman" w:cs="Times New Roman"/>
          <w:lang w:val="en-US"/>
        </w:rPr>
        <w:t xml:space="preserve"> significantly across jurisdictions and industries. Compliance with environmental regulations, such as waste management, emissions standards, and product labe</w:t>
      </w:r>
      <w:r w:rsidR="00DA5EC1" w:rsidRPr="00FA1F4B">
        <w:rPr>
          <w:rFonts w:ascii="Times New Roman" w:hAnsi="Times New Roman" w:cs="Times New Roman"/>
          <w:lang w:val="en-US"/>
        </w:rPr>
        <w:t>l</w:t>
      </w:r>
      <w:r w:rsidRPr="00FA1F4B">
        <w:rPr>
          <w:rFonts w:ascii="Times New Roman" w:hAnsi="Times New Roman" w:cs="Times New Roman"/>
          <w:lang w:val="en-US"/>
        </w:rPr>
        <w:t xml:space="preserve">ling requirements, adds </w:t>
      </w:r>
      <w:r w:rsidR="00DA5EC1" w:rsidRPr="00FA1F4B">
        <w:rPr>
          <w:rFonts w:ascii="Times New Roman" w:hAnsi="Times New Roman" w:cs="Times New Roman"/>
          <w:lang w:val="en-US"/>
        </w:rPr>
        <w:t xml:space="preserve">a </w:t>
      </w:r>
      <w:r w:rsidRPr="00FA1F4B">
        <w:rPr>
          <w:rFonts w:ascii="Times New Roman" w:hAnsi="Times New Roman" w:cs="Times New Roman"/>
          <w:lang w:val="en-US"/>
        </w:rPr>
        <w:t>layer of complexity and cost to sustainability efforts</w:t>
      </w:r>
      <w:r w:rsidR="00DA5EC1" w:rsidRPr="00FA1F4B">
        <w:rPr>
          <w:rFonts w:ascii="Times New Roman" w:hAnsi="Times New Roman" w:cs="Times New Roman"/>
          <w:lang w:val="en-US"/>
        </w:rPr>
        <w:t xml:space="preserve"> (Ionkova and Tomio, 2023)</w:t>
      </w:r>
      <w:r w:rsidRPr="00FA1F4B">
        <w:rPr>
          <w:rFonts w:ascii="Times New Roman" w:hAnsi="Times New Roman" w:cs="Times New Roman"/>
          <w:lang w:val="en-US"/>
        </w:rPr>
        <w:t xml:space="preserve">. </w:t>
      </w:r>
    </w:p>
    <w:p w14:paraId="048364DF" w14:textId="77777777" w:rsidR="00743D75" w:rsidRPr="00FA1F4B" w:rsidRDefault="00743D75" w:rsidP="00597417">
      <w:pPr>
        <w:spacing w:line="360" w:lineRule="auto"/>
        <w:jc w:val="center"/>
        <w:rPr>
          <w:rFonts w:ascii="Times New Roman" w:hAnsi="Times New Roman" w:cs="Times New Roman"/>
          <w:b/>
          <w:lang w:val="en-US"/>
        </w:rPr>
      </w:pPr>
      <w:r w:rsidRPr="00FA1F4B">
        <w:rPr>
          <w:rFonts w:ascii="Times New Roman" w:hAnsi="Times New Roman" w:cs="Times New Roman"/>
          <w:b/>
          <w:bCs/>
          <w:lang w:val="en-US"/>
        </w:rPr>
        <w:t>Opportunities for Small Start-ups Adopting Sustainable Practices</w:t>
      </w:r>
    </w:p>
    <w:p w14:paraId="3FC16839" w14:textId="7023D833" w:rsidR="00743D75" w:rsidRPr="00FA1F4B" w:rsidRDefault="00743D75" w:rsidP="00CD570B">
      <w:pPr>
        <w:spacing w:line="360" w:lineRule="auto"/>
        <w:ind w:firstLine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>Despite the challenges, small start-ups have numerous opportunities to capitalize on sustainable practices. These opportunities arise from changing consumer preferences, technological advancements, and market dynamics. Research highlights several key opportunities:</w:t>
      </w:r>
    </w:p>
    <w:p w14:paraId="562C6035" w14:textId="77777777" w:rsidR="00597417" w:rsidRPr="00FA1F4B" w:rsidRDefault="00743D75" w:rsidP="00597417">
      <w:pPr>
        <w:spacing w:line="360" w:lineRule="auto"/>
        <w:rPr>
          <w:rFonts w:ascii="Times New Roman" w:hAnsi="Times New Roman" w:cs="Times New Roman"/>
          <w:b/>
          <w:lang w:val="en-US"/>
        </w:rPr>
      </w:pPr>
      <w:r w:rsidRPr="00FA1F4B">
        <w:rPr>
          <w:rFonts w:ascii="Times New Roman" w:hAnsi="Times New Roman" w:cs="Times New Roman"/>
          <w:b/>
          <w:bCs/>
          <w:lang w:val="en-US"/>
        </w:rPr>
        <w:t>Market Differentiation</w:t>
      </w:r>
    </w:p>
    <w:p w14:paraId="79C828CC" w14:textId="5AD59F38" w:rsidR="00743D75" w:rsidRPr="00FA1F4B" w:rsidRDefault="00743D75" w:rsidP="00597417">
      <w:pPr>
        <w:spacing w:line="360" w:lineRule="auto"/>
        <w:ind w:firstLine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Sustainable practices can </w:t>
      </w:r>
      <w:r w:rsidR="00DA5EC1" w:rsidRPr="00FA1F4B">
        <w:rPr>
          <w:rFonts w:ascii="Times New Roman" w:hAnsi="Times New Roman" w:cs="Times New Roman"/>
          <w:lang w:val="en-US"/>
        </w:rPr>
        <w:t>give small start-ups</w:t>
      </w:r>
      <w:r w:rsidRPr="00FA1F4B">
        <w:rPr>
          <w:rFonts w:ascii="Times New Roman" w:hAnsi="Times New Roman" w:cs="Times New Roman"/>
          <w:lang w:val="en-US"/>
        </w:rPr>
        <w:t xml:space="preserve"> a unique selling proposition, allowing them to differentiate themselves from competitors and attract environmentally conscious consumers</w:t>
      </w:r>
      <w:r w:rsidR="00DA5EC1" w:rsidRPr="00FA1F4B">
        <w:rPr>
          <w:rFonts w:ascii="Times New Roman" w:hAnsi="Times New Roman" w:cs="Times New Roman"/>
          <w:lang w:val="en-US"/>
        </w:rPr>
        <w:t xml:space="preserve"> (Maas and Hogland, 2022). </w:t>
      </w:r>
      <w:r w:rsidR="005C0313" w:rsidRPr="00FA1F4B">
        <w:rPr>
          <w:rFonts w:ascii="Times New Roman" w:hAnsi="Times New Roman" w:cs="Times New Roman"/>
          <w:lang w:val="en-US"/>
        </w:rPr>
        <w:t>Start-ups</w:t>
      </w:r>
      <w:r w:rsidRPr="00FA1F4B">
        <w:rPr>
          <w:rFonts w:ascii="Times New Roman" w:hAnsi="Times New Roman" w:cs="Times New Roman"/>
          <w:lang w:val="en-US"/>
        </w:rPr>
        <w:t xml:space="preserve"> can build brand loyalty and forge stronger connections with their target audience </w:t>
      </w:r>
      <w:r w:rsidR="005C0313" w:rsidRPr="00FA1F4B">
        <w:rPr>
          <w:rFonts w:ascii="Times New Roman" w:hAnsi="Times New Roman" w:cs="Times New Roman"/>
          <w:lang w:val="en-US"/>
        </w:rPr>
        <w:t>by aligning their values and messaging with sustainability</w:t>
      </w:r>
      <w:r w:rsidRPr="00FA1F4B">
        <w:rPr>
          <w:rFonts w:ascii="Times New Roman" w:hAnsi="Times New Roman" w:cs="Times New Roman"/>
          <w:lang w:val="en-US"/>
        </w:rPr>
        <w:t>.</w:t>
      </w:r>
    </w:p>
    <w:p w14:paraId="38D4DCC2" w14:textId="77777777" w:rsidR="005C0313" w:rsidRPr="00FA1F4B" w:rsidRDefault="00743D75" w:rsidP="005C0313">
      <w:pPr>
        <w:spacing w:line="360" w:lineRule="auto"/>
        <w:rPr>
          <w:rFonts w:ascii="Times New Roman" w:hAnsi="Times New Roman" w:cs="Times New Roman"/>
          <w:b/>
          <w:lang w:val="en-US"/>
        </w:rPr>
      </w:pPr>
      <w:r w:rsidRPr="00FA1F4B">
        <w:rPr>
          <w:rFonts w:ascii="Times New Roman" w:hAnsi="Times New Roman" w:cs="Times New Roman"/>
          <w:b/>
          <w:bCs/>
          <w:lang w:val="en-US"/>
        </w:rPr>
        <w:t>Cost Savings and Efficiency</w:t>
      </w:r>
    </w:p>
    <w:p w14:paraId="0ED20F00" w14:textId="0E123BD7" w:rsidR="00743D75" w:rsidRPr="00FA1F4B" w:rsidRDefault="00743D75" w:rsidP="005C0313">
      <w:pPr>
        <w:spacing w:line="360" w:lineRule="auto"/>
        <w:ind w:firstLine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>Sustainable practices often lead to cost savings and operational efficiencies for small start-ups. Investments in energy efficiency, waste reduction, and resource optimization can result in lower utility bills, reduced waste disposal costs, and improved productivity</w:t>
      </w:r>
      <w:r w:rsidR="00DA5EC1" w:rsidRPr="00FA1F4B">
        <w:rPr>
          <w:rFonts w:ascii="Times New Roman" w:hAnsi="Times New Roman" w:cs="Times New Roman"/>
          <w:lang w:val="en-US"/>
        </w:rPr>
        <w:t xml:space="preserve"> (Altmin, 2020). </w:t>
      </w:r>
    </w:p>
    <w:p w14:paraId="57297029" w14:textId="77777777" w:rsidR="005C0313" w:rsidRPr="00FA1F4B" w:rsidRDefault="00743D75" w:rsidP="005C0313">
      <w:pPr>
        <w:spacing w:line="360" w:lineRule="auto"/>
        <w:rPr>
          <w:rFonts w:ascii="Times New Roman" w:hAnsi="Times New Roman" w:cs="Times New Roman"/>
          <w:b/>
          <w:lang w:val="en-US"/>
        </w:rPr>
      </w:pPr>
      <w:r w:rsidRPr="00FA1F4B">
        <w:rPr>
          <w:rFonts w:ascii="Times New Roman" w:hAnsi="Times New Roman" w:cs="Times New Roman"/>
          <w:b/>
          <w:bCs/>
          <w:lang w:val="en-US"/>
        </w:rPr>
        <w:t>Access to New Markets and Partnerships</w:t>
      </w:r>
    </w:p>
    <w:p w14:paraId="2B963444" w14:textId="0F996A1E" w:rsidR="00743D75" w:rsidRPr="00FA1F4B" w:rsidRDefault="00743D75" w:rsidP="005C0313">
      <w:pPr>
        <w:spacing w:line="360" w:lineRule="auto"/>
        <w:ind w:firstLine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>Adopting sustainable practices can open doors to new markets and partnerships for small start-ups</w:t>
      </w:r>
      <w:r w:rsidR="00DA5EC1" w:rsidRPr="00FA1F4B">
        <w:rPr>
          <w:rFonts w:ascii="Times New Roman" w:hAnsi="Times New Roman" w:cs="Times New Roman"/>
          <w:lang w:val="en-US"/>
        </w:rPr>
        <w:t xml:space="preserve"> (Maas and Hogland, 2022)</w:t>
      </w:r>
      <w:r w:rsidRPr="00FA1F4B">
        <w:rPr>
          <w:rFonts w:ascii="Times New Roman" w:hAnsi="Times New Roman" w:cs="Times New Roman"/>
          <w:lang w:val="en-US"/>
        </w:rPr>
        <w:t xml:space="preserve">. </w:t>
      </w:r>
      <w:r w:rsidR="00DA5EC1" w:rsidRPr="00FA1F4B">
        <w:rPr>
          <w:rFonts w:ascii="Times New Roman" w:hAnsi="Times New Roman" w:cs="Times New Roman"/>
          <w:lang w:val="en-US"/>
        </w:rPr>
        <w:t>Large corporations and government agencies are increasingly</w:t>
      </w:r>
      <w:r w:rsidRPr="00FA1F4B">
        <w:rPr>
          <w:rFonts w:ascii="Times New Roman" w:hAnsi="Times New Roman" w:cs="Times New Roman"/>
          <w:lang w:val="en-US"/>
        </w:rPr>
        <w:t xml:space="preserve"> seeking suppliers and vendors that prioritize sustainability in their operations </w:t>
      </w:r>
      <w:r w:rsidR="00DA5EC1" w:rsidRPr="00FA1F4B">
        <w:rPr>
          <w:rFonts w:ascii="Times New Roman" w:hAnsi="Times New Roman" w:cs="Times New Roman"/>
          <w:lang w:val="en-US"/>
        </w:rPr>
        <w:t>(Cheema, Hannan and Pires, 2022)</w:t>
      </w:r>
      <w:r w:rsidRPr="00FA1F4B">
        <w:rPr>
          <w:rFonts w:ascii="Times New Roman" w:hAnsi="Times New Roman" w:cs="Times New Roman"/>
          <w:lang w:val="en-US"/>
        </w:rPr>
        <w:t xml:space="preserve">. </w:t>
      </w:r>
    </w:p>
    <w:p w14:paraId="10905A84" w14:textId="77777777" w:rsidR="005A2D2B" w:rsidRPr="00FA1F4B" w:rsidRDefault="00743D75" w:rsidP="005A2D2B">
      <w:pPr>
        <w:spacing w:line="360" w:lineRule="auto"/>
        <w:rPr>
          <w:rFonts w:ascii="Times New Roman" w:hAnsi="Times New Roman" w:cs="Times New Roman"/>
          <w:b/>
          <w:lang w:val="en-US"/>
        </w:rPr>
      </w:pPr>
      <w:r w:rsidRPr="00FA1F4B">
        <w:rPr>
          <w:rFonts w:ascii="Times New Roman" w:hAnsi="Times New Roman" w:cs="Times New Roman"/>
          <w:b/>
          <w:bCs/>
          <w:lang w:val="en-US"/>
        </w:rPr>
        <w:t>Innovation and Competitive Advantage</w:t>
      </w:r>
    </w:p>
    <w:p w14:paraId="3C5FD032" w14:textId="0B88BE45" w:rsidR="00743D75" w:rsidRPr="00FA1F4B" w:rsidRDefault="00743D75" w:rsidP="005A2D2B">
      <w:pPr>
        <w:spacing w:line="360" w:lineRule="auto"/>
        <w:ind w:firstLine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Sustainable practices stimulate innovation and creativity within small start-ups, driving product and process improvements that enhance their competitive </w:t>
      </w:r>
      <w:r w:rsidR="00FA1F4B" w:rsidRPr="00FA1F4B">
        <w:rPr>
          <w:rFonts w:ascii="Times New Roman" w:hAnsi="Times New Roman" w:cs="Times New Roman"/>
          <w:lang w:val="en-US"/>
        </w:rPr>
        <w:t>advantage (</w:t>
      </w:r>
      <w:r w:rsidR="00DA5EC1" w:rsidRPr="00FA1F4B">
        <w:rPr>
          <w:rFonts w:ascii="Times New Roman" w:hAnsi="Times New Roman" w:cs="Times New Roman"/>
          <w:lang w:val="en-US"/>
        </w:rPr>
        <w:t>Cheema, Hannan and Pires, 2022)</w:t>
      </w:r>
      <w:r w:rsidRPr="00FA1F4B">
        <w:rPr>
          <w:rFonts w:ascii="Times New Roman" w:hAnsi="Times New Roman" w:cs="Times New Roman"/>
          <w:lang w:val="en-US"/>
        </w:rPr>
        <w:t xml:space="preserve">. </w:t>
      </w:r>
      <w:r w:rsidR="00156374" w:rsidRPr="00FA1F4B">
        <w:rPr>
          <w:rFonts w:ascii="Times New Roman" w:hAnsi="Times New Roman" w:cs="Times New Roman"/>
          <w:lang w:val="en-US"/>
        </w:rPr>
        <w:t>Start-ups</w:t>
      </w:r>
      <w:r w:rsidRPr="00FA1F4B">
        <w:rPr>
          <w:rFonts w:ascii="Times New Roman" w:hAnsi="Times New Roman" w:cs="Times New Roman"/>
          <w:lang w:val="en-US"/>
        </w:rPr>
        <w:t xml:space="preserve"> can foster a culture of innovation, attracting talent, investors, and customers who share their vision for a more sustainable future</w:t>
      </w:r>
      <w:r w:rsidR="00156374" w:rsidRPr="00FA1F4B">
        <w:rPr>
          <w:rFonts w:ascii="Times New Roman" w:hAnsi="Times New Roman" w:cs="Times New Roman"/>
          <w:lang w:val="en-US"/>
        </w:rPr>
        <w:t xml:space="preserve"> by embracing sustainability as a core value</w:t>
      </w:r>
      <w:r w:rsidRPr="00FA1F4B">
        <w:rPr>
          <w:rFonts w:ascii="Times New Roman" w:hAnsi="Times New Roman" w:cs="Times New Roman"/>
          <w:lang w:val="en-US"/>
        </w:rPr>
        <w:t xml:space="preserve"> </w:t>
      </w:r>
      <w:r w:rsidR="00DA5EC1" w:rsidRPr="00FA1F4B">
        <w:rPr>
          <w:rFonts w:ascii="Times New Roman" w:hAnsi="Times New Roman" w:cs="Times New Roman"/>
          <w:lang w:val="en-US"/>
        </w:rPr>
        <w:t xml:space="preserve">(Yoon, Chung and Jun, 2020). </w:t>
      </w:r>
    </w:p>
    <w:p w14:paraId="397507DD" w14:textId="63609C4A" w:rsidR="005A2D2B" w:rsidRPr="00FA1F4B" w:rsidRDefault="005A2D2B">
      <w:pPr>
        <w:rPr>
          <w:rFonts w:ascii="Times New Roman" w:eastAsiaTheme="majorEastAsia" w:hAnsi="Times New Roman" w:cs="Times New Roman"/>
          <w:b/>
        </w:rPr>
      </w:pPr>
    </w:p>
    <w:p w14:paraId="7547ED47" w14:textId="00F7B205" w:rsidR="000D455D" w:rsidRPr="00FA1F4B" w:rsidRDefault="000D455D" w:rsidP="00930C25">
      <w:pPr>
        <w:pStyle w:val="Heading1"/>
        <w:rPr>
          <w:rFonts w:cs="Times New Roman"/>
          <w:szCs w:val="24"/>
        </w:rPr>
      </w:pPr>
      <w:bookmarkStart w:id="2" w:name="_Toc164084563"/>
      <w:r w:rsidRPr="00FA1F4B">
        <w:rPr>
          <w:rFonts w:cs="Times New Roman"/>
          <w:szCs w:val="24"/>
        </w:rPr>
        <w:t>Chapter 3: Research Methods and Methodology</w:t>
      </w:r>
      <w:bookmarkEnd w:id="2"/>
    </w:p>
    <w:p w14:paraId="524A1C56" w14:textId="6396CE00" w:rsidR="004D2C30" w:rsidRPr="00FA1F4B" w:rsidRDefault="000A1FDC" w:rsidP="004D2C30">
      <w:pPr>
        <w:spacing w:line="360" w:lineRule="auto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t>Research Philosophy</w:t>
      </w:r>
    </w:p>
    <w:p w14:paraId="32E68580" w14:textId="309458CE" w:rsidR="00866737" w:rsidRPr="00FA1F4B" w:rsidRDefault="00866737" w:rsidP="00866737">
      <w:pPr>
        <w:spacing w:line="360" w:lineRule="auto"/>
        <w:ind w:firstLine="720"/>
        <w:rPr>
          <w:rFonts w:ascii="Times New Roman" w:hAnsi="Times New Roman" w:cs="Times New Roman"/>
          <w:bCs/>
        </w:rPr>
      </w:pPr>
      <w:r w:rsidRPr="00FA1F4B">
        <w:rPr>
          <w:rFonts w:ascii="Times New Roman" w:hAnsi="Times New Roman" w:cs="Times New Roman"/>
          <w:bCs/>
        </w:rPr>
        <w:t xml:space="preserve">This study will follow pragmatism philosophy as its research approach. </w:t>
      </w:r>
      <w:r w:rsidR="00FA1F4B" w:rsidRPr="00FA1F4B">
        <w:rPr>
          <w:rFonts w:ascii="Times New Roman" w:hAnsi="Times New Roman" w:cs="Times New Roman"/>
          <w:bCs/>
        </w:rPr>
        <w:t xml:space="preserve">According to Saunders, Lewis and Thornhill (2009), pragmatism philosophy </w:t>
      </w:r>
      <w:r w:rsidR="000868F0">
        <w:rPr>
          <w:rFonts w:ascii="Times New Roman" w:hAnsi="Times New Roman" w:cs="Times New Roman"/>
          <w:bCs/>
        </w:rPr>
        <w:t>takes</w:t>
      </w:r>
      <w:r w:rsidRPr="00FA1F4B">
        <w:rPr>
          <w:rFonts w:ascii="Times New Roman" w:hAnsi="Times New Roman" w:cs="Times New Roman"/>
          <w:bCs/>
        </w:rPr>
        <w:t xml:space="preserve"> into account desired consequences in everyday situations and </w:t>
      </w:r>
      <w:r w:rsidR="000868F0">
        <w:rPr>
          <w:rFonts w:ascii="Times New Roman" w:hAnsi="Times New Roman" w:cs="Times New Roman"/>
          <w:bCs/>
        </w:rPr>
        <w:t>aims</w:t>
      </w:r>
      <w:r w:rsidRPr="00FA1F4B">
        <w:rPr>
          <w:rFonts w:ascii="Times New Roman" w:hAnsi="Times New Roman" w:cs="Times New Roman"/>
          <w:bCs/>
        </w:rPr>
        <w:t xml:space="preserve"> to provide practical solutions to the issues raised by the United Kingdom</w:t>
      </w:r>
      <w:r w:rsidR="00AE1D09" w:rsidRPr="00FA1F4B">
        <w:rPr>
          <w:rFonts w:ascii="Times New Roman" w:hAnsi="Times New Roman" w:cs="Times New Roman"/>
          <w:bCs/>
        </w:rPr>
        <w:t>'s</w:t>
      </w:r>
      <w:r w:rsidRPr="00FA1F4B">
        <w:rPr>
          <w:rFonts w:ascii="Times New Roman" w:hAnsi="Times New Roman" w:cs="Times New Roman"/>
          <w:bCs/>
        </w:rPr>
        <w:t xml:space="preserve"> fast food industry. The research will give possible practical solutions and recommendations</w:t>
      </w:r>
      <w:r w:rsidR="00AE1D09" w:rsidRPr="00FA1F4B">
        <w:rPr>
          <w:rFonts w:ascii="Times New Roman" w:hAnsi="Times New Roman" w:cs="Times New Roman"/>
          <w:bCs/>
        </w:rPr>
        <w:t>; thus, the sector will experience innovation and sustainability by applying</w:t>
      </w:r>
      <w:r w:rsidRPr="00FA1F4B">
        <w:rPr>
          <w:rFonts w:ascii="Times New Roman" w:hAnsi="Times New Roman" w:cs="Times New Roman"/>
          <w:bCs/>
        </w:rPr>
        <w:t xml:space="preserve"> practical principles.</w:t>
      </w:r>
    </w:p>
    <w:p w14:paraId="33D9E39A" w14:textId="509C4A34" w:rsidR="007C4F49" w:rsidRPr="00FA1F4B" w:rsidRDefault="00B609E0" w:rsidP="008425E8">
      <w:pPr>
        <w:spacing w:line="360" w:lineRule="auto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t>Research Paradigm</w:t>
      </w:r>
    </w:p>
    <w:p w14:paraId="557F69D7" w14:textId="196D2D45" w:rsidR="007C4F49" w:rsidRPr="00FA1F4B" w:rsidRDefault="00866737" w:rsidP="00866737">
      <w:pPr>
        <w:spacing w:line="360" w:lineRule="auto"/>
        <w:ind w:firstLine="720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Cs/>
        </w:rPr>
        <w:t>The study</w:t>
      </w:r>
      <w:r w:rsidR="00AE1D09" w:rsidRPr="00FA1F4B">
        <w:rPr>
          <w:rFonts w:ascii="Times New Roman" w:hAnsi="Times New Roman" w:cs="Times New Roman"/>
          <w:bCs/>
        </w:rPr>
        <w:t>'</w:t>
      </w:r>
      <w:r w:rsidRPr="00FA1F4B">
        <w:rPr>
          <w:rFonts w:ascii="Times New Roman" w:hAnsi="Times New Roman" w:cs="Times New Roman"/>
          <w:bCs/>
        </w:rPr>
        <w:t xml:space="preserve">s research method will be based on interpretivism. </w:t>
      </w:r>
      <w:r w:rsidR="00FA1F4B" w:rsidRPr="00FA1F4B">
        <w:rPr>
          <w:rFonts w:ascii="Times New Roman" w:hAnsi="Times New Roman" w:cs="Times New Roman"/>
          <w:bCs/>
        </w:rPr>
        <w:t xml:space="preserve">Ferguson and El-Dirghami (2017) justified that </w:t>
      </w:r>
      <w:r w:rsidRPr="00FA1F4B">
        <w:rPr>
          <w:rFonts w:ascii="Times New Roman" w:hAnsi="Times New Roman" w:cs="Times New Roman"/>
          <w:bCs/>
        </w:rPr>
        <w:t>Interpretivism hold</w:t>
      </w:r>
      <w:r w:rsidR="00AE1D09" w:rsidRPr="00FA1F4B">
        <w:rPr>
          <w:rFonts w:ascii="Times New Roman" w:hAnsi="Times New Roman" w:cs="Times New Roman"/>
          <w:bCs/>
        </w:rPr>
        <w:t>s</w:t>
      </w:r>
      <w:r w:rsidRPr="00FA1F4B">
        <w:rPr>
          <w:rFonts w:ascii="Times New Roman" w:hAnsi="Times New Roman" w:cs="Times New Roman"/>
          <w:bCs/>
        </w:rPr>
        <w:t xml:space="preserve"> that human experiences are subjective</w:t>
      </w:r>
      <w:r w:rsidR="00AE1D09" w:rsidRPr="00FA1F4B">
        <w:rPr>
          <w:rFonts w:ascii="Times New Roman" w:hAnsi="Times New Roman" w:cs="Times New Roman"/>
          <w:bCs/>
        </w:rPr>
        <w:t>,</w:t>
      </w:r>
      <w:r w:rsidRPr="00FA1F4B">
        <w:rPr>
          <w:rFonts w:ascii="Times New Roman" w:hAnsi="Times New Roman" w:cs="Times New Roman"/>
          <w:bCs/>
        </w:rPr>
        <w:t xml:space="preserve"> and thus</w:t>
      </w:r>
      <w:r w:rsidR="00AE1D09" w:rsidRPr="00FA1F4B">
        <w:rPr>
          <w:rFonts w:ascii="Times New Roman" w:hAnsi="Times New Roman" w:cs="Times New Roman"/>
          <w:bCs/>
        </w:rPr>
        <w:t>,</w:t>
      </w:r>
      <w:r w:rsidRPr="00FA1F4B">
        <w:rPr>
          <w:rFonts w:ascii="Times New Roman" w:hAnsi="Times New Roman" w:cs="Times New Roman"/>
          <w:bCs/>
        </w:rPr>
        <w:t xml:space="preserve"> social phenomena must be understood by taking the perspectives of individuals. This thinking fits into the qualitative nature of the study, </w:t>
      </w:r>
      <w:r w:rsidR="00AE1D09" w:rsidRPr="00FA1F4B">
        <w:rPr>
          <w:rFonts w:ascii="Times New Roman" w:hAnsi="Times New Roman" w:cs="Times New Roman"/>
          <w:bCs/>
        </w:rPr>
        <w:t>giving room for an extensive examination of the challenges and</w:t>
      </w:r>
      <w:r w:rsidRPr="00FA1F4B">
        <w:rPr>
          <w:rFonts w:ascii="Times New Roman" w:hAnsi="Times New Roman" w:cs="Times New Roman"/>
          <w:bCs/>
        </w:rPr>
        <w:t xml:space="preserve"> opportunities for start-up</w:t>
      </w:r>
      <w:r w:rsidR="00AE1D09" w:rsidRPr="00FA1F4B">
        <w:rPr>
          <w:rFonts w:ascii="Times New Roman" w:hAnsi="Times New Roman" w:cs="Times New Roman"/>
          <w:bCs/>
        </w:rPr>
        <w:t>s</w:t>
      </w:r>
      <w:r w:rsidRPr="00FA1F4B">
        <w:rPr>
          <w:rFonts w:ascii="Times New Roman" w:hAnsi="Times New Roman" w:cs="Times New Roman"/>
          <w:bCs/>
        </w:rPr>
        <w:t xml:space="preserve"> and small businesses in the UK fast food market</w:t>
      </w:r>
      <w:r w:rsidR="00FA1F4B" w:rsidRPr="00FA1F4B">
        <w:rPr>
          <w:rFonts w:ascii="Times New Roman" w:hAnsi="Times New Roman" w:cs="Times New Roman"/>
        </w:rPr>
        <w:t xml:space="preserve"> </w:t>
      </w:r>
      <w:r w:rsidR="00FA1F4B" w:rsidRPr="00FA1F4B">
        <w:rPr>
          <w:rFonts w:ascii="Times New Roman" w:hAnsi="Times New Roman" w:cs="Times New Roman"/>
          <w:bCs/>
        </w:rPr>
        <w:t>(Richards and Padilla, 2019)</w:t>
      </w:r>
      <w:r w:rsidRPr="00FA1F4B">
        <w:rPr>
          <w:rFonts w:ascii="Times New Roman" w:hAnsi="Times New Roman" w:cs="Times New Roman"/>
          <w:bCs/>
        </w:rPr>
        <w:t xml:space="preserve">. </w:t>
      </w:r>
    </w:p>
    <w:p w14:paraId="12857A0D" w14:textId="77777777" w:rsidR="00993BD3" w:rsidRPr="00FA1F4B" w:rsidRDefault="00993BD3" w:rsidP="008425E8">
      <w:pPr>
        <w:spacing w:line="360" w:lineRule="auto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t>Research Approach</w:t>
      </w:r>
    </w:p>
    <w:p w14:paraId="676D963C" w14:textId="0195C837" w:rsidR="007C4F49" w:rsidRPr="00FA1F4B" w:rsidRDefault="00A56730" w:rsidP="00A56730">
      <w:pPr>
        <w:spacing w:line="360" w:lineRule="auto"/>
        <w:ind w:firstLine="720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Cs/>
        </w:rPr>
        <w:t xml:space="preserve">The approach in this study will be qualitative. Adopting a qualitative method will help </w:t>
      </w:r>
      <w:r w:rsidR="00AE1D09" w:rsidRPr="00FA1F4B">
        <w:rPr>
          <w:rFonts w:ascii="Times New Roman" w:hAnsi="Times New Roman" w:cs="Times New Roman"/>
          <w:bCs/>
        </w:rPr>
        <w:t>get deep insights into</w:t>
      </w:r>
      <w:r w:rsidRPr="00FA1F4B">
        <w:rPr>
          <w:rFonts w:ascii="Times New Roman" w:hAnsi="Times New Roman" w:cs="Times New Roman"/>
          <w:bCs/>
        </w:rPr>
        <w:t xml:space="preserve"> </w:t>
      </w:r>
      <w:r w:rsidR="00AE1D09" w:rsidRPr="00FA1F4B">
        <w:rPr>
          <w:rFonts w:ascii="Times New Roman" w:hAnsi="Times New Roman" w:cs="Times New Roman"/>
          <w:bCs/>
        </w:rPr>
        <w:t xml:space="preserve">stakeholders' lived experiences, perceptions, and </w:t>
      </w:r>
      <w:r w:rsidR="001A2FA2" w:rsidRPr="00FA1F4B">
        <w:rPr>
          <w:rFonts w:ascii="Times New Roman" w:hAnsi="Times New Roman" w:cs="Times New Roman"/>
          <w:bCs/>
        </w:rPr>
        <w:t>behaviour</w:t>
      </w:r>
      <w:r w:rsidRPr="00FA1F4B">
        <w:rPr>
          <w:rFonts w:ascii="Times New Roman" w:hAnsi="Times New Roman" w:cs="Times New Roman"/>
          <w:bCs/>
        </w:rPr>
        <w:t xml:space="preserve"> as far as the fast food industry in the UK is concerned</w:t>
      </w:r>
      <w:r w:rsidR="00FA1F4B" w:rsidRPr="00FA1F4B">
        <w:rPr>
          <w:rFonts w:ascii="Times New Roman" w:hAnsi="Times New Roman" w:cs="Times New Roman"/>
        </w:rPr>
        <w:t xml:space="preserve"> </w:t>
      </w:r>
      <w:r w:rsidR="00FA1F4B" w:rsidRPr="00FA1F4B">
        <w:rPr>
          <w:rFonts w:ascii="Times New Roman" w:hAnsi="Times New Roman" w:cs="Times New Roman"/>
          <w:bCs/>
        </w:rPr>
        <w:t>(Saunders, Lewis and Thornhill, 2019)</w:t>
      </w:r>
      <w:r w:rsidRPr="00FA1F4B">
        <w:rPr>
          <w:rFonts w:ascii="Times New Roman" w:hAnsi="Times New Roman" w:cs="Times New Roman"/>
          <w:bCs/>
        </w:rPr>
        <w:t xml:space="preserve">. </w:t>
      </w:r>
      <w:r w:rsidR="00DA5EC1" w:rsidRPr="00FA1F4B">
        <w:rPr>
          <w:rFonts w:ascii="Times New Roman" w:hAnsi="Times New Roman" w:cs="Times New Roman"/>
          <w:bCs/>
        </w:rPr>
        <w:t>Combining</w:t>
      </w:r>
      <w:r w:rsidRPr="00FA1F4B">
        <w:rPr>
          <w:rFonts w:ascii="Times New Roman" w:hAnsi="Times New Roman" w:cs="Times New Roman"/>
          <w:bCs/>
        </w:rPr>
        <w:t xml:space="preserve"> qualitative methods</w:t>
      </w:r>
      <w:r w:rsidR="00AE1D09" w:rsidRPr="00FA1F4B">
        <w:rPr>
          <w:rFonts w:ascii="Times New Roman" w:hAnsi="Times New Roman" w:cs="Times New Roman"/>
          <w:bCs/>
        </w:rPr>
        <w:t>,</w:t>
      </w:r>
      <w:r w:rsidRPr="00FA1F4B">
        <w:rPr>
          <w:rFonts w:ascii="Times New Roman" w:hAnsi="Times New Roman" w:cs="Times New Roman"/>
          <w:bCs/>
        </w:rPr>
        <w:t xml:space="preserve"> including interviews and thematic analysis</w:t>
      </w:r>
      <w:r w:rsidR="00AE1D09" w:rsidRPr="00FA1F4B">
        <w:rPr>
          <w:rFonts w:ascii="Times New Roman" w:hAnsi="Times New Roman" w:cs="Times New Roman"/>
          <w:bCs/>
        </w:rPr>
        <w:t>,</w:t>
      </w:r>
      <w:r w:rsidRPr="00FA1F4B">
        <w:rPr>
          <w:rFonts w:ascii="Times New Roman" w:hAnsi="Times New Roman" w:cs="Times New Roman"/>
          <w:bCs/>
        </w:rPr>
        <w:t xml:space="preserve"> ensures a greater depth and thickness of data reading and interpreting the challenges and opportunities that sta</w:t>
      </w:r>
      <w:r w:rsidR="00FA1F4B" w:rsidRPr="00FA1F4B">
        <w:rPr>
          <w:rFonts w:ascii="Times New Roman" w:hAnsi="Times New Roman" w:cs="Times New Roman"/>
          <w:bCs/>
        </w:rPr>
        <w:t>rt-ups and small businesses face</w:t>
      </w:r>
      <w:r w:rsidR="00FA1F4B" w:rsidRPr="00FA1F4B">
        <w:rPr>
          <w:rFonts w:ascii="Times New Roman" w:hAnsi="Times New Roman" w:cs="Times New Roman"/>
        </w:rPr>
        <w:t xml:space="preserve"> </w:t>
      </w:r>
      <w:r w:rsidR="00FA1F4B" w:rsidRPr="00FA1F4B">
        <w:rPr>
          <w:rFonts w:ascii="Times New Roman" w:hAnsi="Times New Roman" w:cs="Times New Roman"/>
          <w:bCs/>
        </w:rPr>
        <w:t>(Abdou, Hassan and Salem, 2023)</w:t>
      </w:r>
      <w:r w:rsidRPr="00FA1F4B">
        <w:rPr>
          <w:rFonts w:ascii="Times New Roman" w:hAnsi="Times New Roman" w:cs="Times New Roman"/>
          <w:bCs/>
        </w:rPr>
        <w:t>.</w:t>
      </w:r>
    </w:p>
    <w:p w14:paraId="3714BC65" w14:textId="28040CEA" w:rsidR="007C4F49" w:rsidRPr="00FA1F4B" w:rsidRDefault="003F162F" w:rsidP="008425E8">
      <w:pPr>
        <w:spacing w:line="360" w:lineRule="auto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t>Research Methodology</w:t>
      </w:r>
    </w:p>
    <w:p w14:paraId="52961658" w14:textId="71726846" w:rsidR="00A56730" w:rsidRPr="00FA1F4B" w:rsidRDefault="00A56730" w:rsidP="00FA1F4B">
      <w:pPr>
        <w:spacing w:line="360" w:lineRule="auto"/>
        <w:ind w:firstLine="720"/>
        <w:rPr>
          <w:rFonts w:ascii="Times New Roman" w:hAnsi="Times New Roman" w:cs="Times New Roman"/>
          <w:bCs/>
          <w:lang w:val="en-US"/>
        </w:rPr>
      </w:pPr>
      <w:r w:rsidRPr="00FA1F4B">
        <w:rPr>
          <w:rFonts w:ascii="Times New Roman" w:hAnsi="Times New Roman" w:cs="Times New Roman"/>
          <w:bCs/>
        </w:rPr>
        <w:t xml:space="preserve">The proposed research method for this paper is a combination of semi-structured interviews and thematic analysis. </w:t>
      </w:r>
      <w:r w:rsidR="00FA1F4B" w:rsidRPr="00FA1F4B">
        <w:rPr>
          <w:rFonts w:ascii="Times New Roman" w:hAnsi="Times New Roman" w:cs="Times New Roman"/>
          <w:bCs/>
        </w:rPr>
        <w:t>According to</w:t>
      </w:r>
      <w:r w:rsidR="00FA1F4B" w:rsidRPr="00FA1F4B">
        <w:rPr>
          <w:rFonts w:ascii="Times New Roman" w:hAnsi="Times New Roman" w:cs="Times New Roman"/>
        </w:rPr>
        <w:t xml:space="preserve"> </w:t>
      </w:r>
      <w:r w:rsidR="00FA1F4B" w:rsidRPr="00FA1F4B">
        <w:rPr>
          <w:rFonts w:ascii="Times New Roman" w:hAnsi="Times New Roman" w:cs="Times New Roman"/>
          <w:bCs/>
        </w:rPr>
        <w:t>Saunders, Lewis and Thornhill (2019), semi</w:t>
      </w:r>
      <w:r w:rsidRPr="00FA1F4B">
        <w:rPr>
          <w:rFonts w:ascii="Times New Roman" w:hAnsi="Times New Roman" w:cs="Times New Roman"/>
          <w:bCs/>
        </w:rPr>
        <w:t xml:space="preserve">-structured interviews, as such, guarantee the flexibility and depth </w:t>
      </w:r>
      <w:r w:rsidR="00AE1D09" w:rsidRPr="00FA1F4B">
        <w:rPr>
          <w:rFonts w:ascii="Times New Roman" w:hAnsi="Times New Roman" w:cs="Times New Roman"/>
          <w:bCs/>
        </w:rPr>
        <w:t>of</w:t>
      </w:r>
      <w:r w:rsidRPr="00FA1F4B">
        <w:rPr>
          <w:rFonts w:ascii="Times New Roman" w:hAnsi="Times New Roman" w:cs="Times New Roman"/>
          <w:bCs/>
        </w:rPr>
        <w:t xml:space="preserve"> student</w:t>
      </w:r>
      <w:r w:rsidR="00DA5EC1" w:rsidRPr="00FA1F4B">
        <w:rPr>
          <w:rFonts w:ascii="Times New Roman" w:hAnsi="Times New Roman" w:cs="Times New Roman"/>
          <w:bCs/>
        </w:rPr>
        <w:t>s</w:t>
      </w:r>
      <w:r w:rsidRPr="00FA1F4B">
        <w:rPr>
          <w:rFonts w:ascii="Times New Roman" w:hAnsi="Times New Roman" w:cs="Times New Roman"/>
          <w:bCs/>
        </w:rPr>
        <w:t xml:space="preserve"> in their ideas and experiences towards </w:t>
      </w:r>
      <w:r w:rsidR="00AE1D09" w:rsidRPr="00FA1F4B">
        <w:rPr>
          <w:rFonts w:ascii="Times New Roman" w:hAnsi="Times New Roman" w:cs="Times New Roman"/>
          <w:bCs/>
        </w:rPr>
        <w:t xml:space="preserve">the </w:t>
      </w:r>
      <w:r w:rsidRPr="00FA1F4B">
        <w:rPr>
          <w:rFonts w:ascii="Times New Roman" w:hAnsi="Times New Roman" w:cs="Times New Roman"/>
          <w:bCs/>
        </w:rPr>
        <w:t xml:space="preserve">UK fast food industry. </w:t>
      </w:r>
      <w:r w:rsidR="001A2FA2" w:rsidRPr="00FA1F4B">
        <w:rPr>
          <w:rFonts w:ascii="Times New Roman" w:hAnsi="Times New Roman" w:cs="Times New Roman"/>
          <w:bCs/>
        </w:rPr>
        <w:t>In addition, thematic</w:t>
      </w:r>
      <w:r w:rsidRPr="00FA1F4B">
        <w:rPr>
          <w:rFonts w:ascii="Times New Roman" w:hAnsi="Times New Roman" w:cs="Times New Roman"/>
          <w:bCs/>
        </w:rPr>
        <w:t xml:space="preserve"> analysis</w:t>
      </w:r>
      <w:r w:rsidR="00AE1D09" w:rsidRPr="00FA1F4B">
        <w:rPr>
          <w:rFonts w:ascii="Times New Roman" w:hAnsi="Times New Roman" w:cs="Times New Roman"/>
          <w:bCs/>
        </w:rPr>
        <w:t xml:space="preserve"> is a systematic way of coding and deciphering information, where researchers can group certain themes that</w:t>
      </w:r>
      <w:r w:rsidRPr="00FA1F4B">
        <w:rPr>
          <w:rFonts w:ascii="Times New Roman" w:hAnsi="Times New Roman" w:cs="Times New Roman"/>
          <w:bCs/>
        </w:rPr>
        <w:t xml:space="preserve"> mean a lot to the research objectives</w:t>
      </w:r>
      <w:r w:rsidR="00FA1F4B" w:rsidRPr="00FA1F4B">
        <w:rPr>
          <w:rFonts w:ascii="Times New Roman" w:eastAsia="Times New Roman" w:hAnsi="Times New Roman" w:cs="Times New Roman"/>
          <w:lang w:val="en-US"/>
        </w:rPr>
        <w:t xml:space="preserve"> </w:t>
      </w:r>
      <w:r w:rsidR="00FA1F4B" w:rsidRPr="00FA1F4B">
        <w:rPr>
          <w:rFonts w:ascii="Times New Roman" w:hAnsi="Times New Roman" w:cs="Times New Roman"/>
          <w:bCs/>
          <w:lang w:val="en-US"/>
        </w:rPr>
        <w:t>(Bryman and Bell, 2022)</w:t>
      </w:r>
      <w:r w:rsidRPr="00FA1F4B">
        <w:rPr>
          <w:rFonts w:ascii="Times New Roman" w:hAnsi="Times New Roman" w:cs="Times New Roman"/>
          <w:bCs/>
        </w:rPr>
        <w:t xml:space="preserve">. </w:t>
      </w:r>
    </w:p>
    <w:p w14:paraId="2160754D" w14:textId="62E41D9C" w:rsidR="002B7008" w:rsidRPr="00FA1F4B" w:rsidRDefault="002B7008" w:rsidP="00A56730">
      <w:pPr>
        <w:spacing w:line="360" w:lineRule="auto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t>Research Strategy</w:t>
      </w:r>
    </w:p>
    <w:p w14:paraId="06956A80" w14:textId="4D172F27" w:rsidR="007C4F49" w:rsidRPr="00FA1F4B" w:rsidRDefault="002B7008" w:rsidP="008425E8">
      <w:pPr>
        <w:spacing w:line="360" w:lineRule="auto"/>
        <w:ind w:firstLine="720"/>
        <w:rPr>
          <w:rFonts w:ascii="Times New Roman" w:hAnsi="Times New Roman" w:cs="Times New Roman"/>
          <w:bCs/>
        </w:rPr>
      </w:pPr>
      <w:r w:rsidRPr="00FA1F4B">
        <w:rPr>
          <w:rFonts w:ascii="Times New Roman" w:hAnsi="Times New Roman" w:cs="Times New Roman"/>
          <w:bCs/>
        </w:rPr>
        <w:t>The research strategy for this study will be a case study approach. Case studies allow for in-depth exploration of individual start-up</w:t>
      </w:r>
      <w:r w:rsidR="00AE1D09" w:rsidRPr="00FA1F4B">
        <w:rPr>
          <w:rFonts w:ascii="Times New Roman" w:hAnsi="Times New Roman" w:cs="Times New Roman"/>
          <w:bCs/>
        </w:rPr>
        <w:t>s</w:t>
      </w:r>
      <w:r w:rsidRPr="00FA1F4B">
        <w:rPr>
          <w:rFonts w:ascii="Times New Roman" w:hAnsi="Times New Roman" w:cs="Times New Roman"/>
          <w:bCs/>
        </w:rPr>
        <w:t xml:space="preserve"> and small businesses within the UK fast food </w:t>
      </w:r>
      <w:r w:rsidRPr="00FA1F4B">
        <w:rPr>
          <w:rFonts w:ascii="Times New Roman" w:hAnsi="Times New Roman" w:cs="Times New Roman"/>
          <w:bCs/>
        </w:rPr>
        <w:lastRenderedPageBreak/>
        <w:t>industry, providing rich insights into their unique experiences, challenges, and strategies</w:t>
      </w:r>
      <w:r w:rsidR="00FA1F4B" w:rsidRPr="00FA1F4B">
        <w:rPr>
          <w:rFonts w:ascii="Times New Roman" w:hAnsi="Times New Roman" w:cs="Times New Roman"/>
        </w:rPr>
        <w:t xml:space="preserve"> </w:t>
      </w:r>
      <w:r w:rsidR="00FA1F4B" w:rsidRPr="00FA1F4B">
        <w:rPr>
          <w:rFonts w:ascii="Times New Roman" w:hAnsi="Times New Roman" w:cs="Times New Roman"/>
          <w:bCs/>
        </w:rPr>
        <w:t>(Shokri, Oglethorpe and Nabhani, 2018)</w:t>
      </w:r>
      <w:r w:rsidRPr="00FA1F4B">
        <w:rPr>
          <w:rFonts w:ascii="Times New Roman" w:hAnsi="Times New Roman" w:cs="Times New Roman"/>
          <w:bCs/>
        </w:rPr>
        <w:t xml:space="preserve">. </w:t>
      </w:r>
    </w:p>
    <w:p w14:paraId="44460265" w14:textId="52225949" w:rsidR="007C4F49" w:rsidRPr="00FA1F4B" w:rsidRDefault="002B7008" w:rsidP="008425E8">
      <w:pPr>
        <w:spacing w:line="360" w:lineRule="auto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t>Sampling Methods</w:t>
      </w:r>
    </w:p>
    <w:p w14:paraId="4414DDE2" w14:textId="09E9BAD1" w:rsidR="00166DD6" w:rsidRPr="00FA1F4B" w:rsidRDefault="00166DD6" w:rsidP="00166DD6">
      <w:pPr>
        <w:spacing w:line="360" w:lineRule="auto"/>
        <w:ind w:firstLine="720"/>
        <w:rPr>
          <w:rFonts w:ascii="Times New Roman" w:hAnsi="Times New Roman" w:cs="Times New Roman"/>
          <w:bCs/>
        </w:rPr>
      </w:pPr>
      <w:r w:rsidRPr="00FA1F4B">
        <w:rPr>
          <w:rFonts w:ascii="Times New Roman" w:hAnsi="Times New Roman" w:cs="Times New Roman"/>
          <w:bCs/>
        </w:rPr>
        <w:t>The sampling method adopted in this research will be purposive sampling. Strategic sampling</w:t>
      </w:r>
      <w:r w:rsidR="00AE1D09" w:rsidRPr="00FA1F4B">
        <w:rPr>
          <w:rFonts w:ascii="Times New Roman" w:hAnsi="Times New Roman" w:cs="Times New Roman"/>
          <w:bCs/>
        </w:rPr>
        <w:t>,</w:t>
      </w:r>
      <w:r w:rsidRPr="00FA1F4B">
        <w:rPr>
          <w:rFonts w:ascii="Times New Roman" w:hAnsi="Times New Roman" w:cs="Times New Roman"/>
          <w:bCs/>
        </w:rPr>
        <w:t xml:space="preserve"> therefore</w:t>
      </w:r>
      <w:r w:rsidR="00AE1D09" w:rsidRPr="00FA1F4B">
        <w:rPr>
          <w:rFonts w:ascii="Times New Roman" w:hAnsi="Times New Roman" w:cs="Times New Roman"/>
          <w:bCs/>
        </w:rPr>
        <w:t>,</w:t>
      </w:r>
      <w:r w:rsidRPr="00FA1F4B">
        <w:rPr>
          <w:rFonts w:ascii="Times New Roman" w:hAnsi="Times New Roman" w:cs="Times New Roman"/>
          <w:bCs/>
        </w:rPr>
        <w:t xml:space="preserve"> keenly targets participants who are directly relevant and worthwhile to the research intention so that opinion leade</w:t>
      </w:r>
      <w:r w:rsidR="00FA1F4B" w:rsidRPr="00FA1F4B">
        <w:rPr>
          <w:rFonts w:ascii="Times New Roman" w:hAnsi="Times New Roman" w:cs="Times New Roman"/>
          <w:bCs/>
        </w:rPr>
        <w:t>rs and veterans, amongst others</w:t>
      </w:r>
      <w:r w:rsidR="00FA1F4B" w:rsidRPr="00FA1F4B">
        <w:rPr>
          <w:rFonts w:ascii="Times New Roman" w:hAnsi="Times New Roman" w:cs="Times New Roman"/>
        </w:rPr>
        <w:t xml:space="preserve"> </w:t>
      </w:r>
      <w:r w:rsidR="00FA1F4B" w:rsidRPr="00FA1F4B">
        <w:rPr>
          <w:rFonts w:ascii="Times New Roman" w:hAnsi="Times New Roman" w:cs="Times New Roman"/>
          <w:bCs/>
        </w:rPr>
        <w:t>(Saunders, Lewis and Thornhill, 2019)</w:t>
      </w:r>
      <w:r w:rsidRPr="00FA1F4B">
        <w:rPr>
          <w:rFonts w:ascii="Times New Roman" w:hAnsi="Times New Roman" w:cs="Times New Roman"/>
          <w:bCs/>
        </w:rPr>
        <w:t>. Through this approach</w:t>
      </w:r>
      <w:r w:rsidR="00AE1D09" w:rsidRPr="00FA1F4B">
        <w:rPr>
          <w:rFonts w:ascii="Times New Roman" w:hAnsi="Times New Roman" w:cs="Times New Roman"/>
          <w:bCs/>
        </w:rPr>
        <w:t>,</w:t>
      </w:r>
      <w:r w:rsidRPr="00FA1F4B">
        <w:rPr>
          <w:rFonts w:ascii="Times New Roman" w:hAnsi="Times New Roman" w:cs="Times New Roman"/>
          <w:bCs/>
        </w:rPr>
        <w:t xml:space="preserve"> researchers can obtain information from people from </w:t>
      </w:r>
      <w:r w:rsidR="00AE1D09" w:rsidRPr="00FA1F4B">
        <w:rPr>
          <w:rFonts w:ascii="Times New Roman" w:hAnsi="Times New Roman" w:cs="Times New Roman"/>
          <w:bCs/>
        </w:rPr>
        <w:t>different walks of life, like founders of start-ups, small business owners</w:t>
      </w:r>
      <w:r w:rsidR="00FB1EF3">
        <w:rPr>
          <w:rFonts w:ascii="Times New Roman" w:hAnsi="Times New Roman" w:cs="Times New Roman"/>
          <w:bCs/>
        </w:rPr>
        <w:t>.</w:t>
      </w:r>
    </w:p>
    <w:p w14:paraId="3457E966" w14:textId="6F910775" w:rsidR="007C4F49" w:rsidRPr="00FA1F4B" w:rsidRDefault="005159EC" w:rsidP="008425E8">
      <w:pPr>
        <w:spacing w:line="360" w:lineRule="auto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t>Data Collection Methods/Too</w:t>
      </w:r>
      <w:r w:rsidR="003F2002" w:rsidRPr="00FA1F4B">
        <w:rPr>
          <w:rFonts w:ascii="Times New Roman" w:hAnsi="Times New Roman" w:cs="Times New Roman"/>
          <w:b/>
          <w:bCs/>
        </w:rPr>
        <w:t>ls</w:t>
      </w:r>
    </w:p>
    <w:p w14:paraId="0883583E" w14:textId="3042445E" w:rsidR="00526AA5" w:rsidRPr="00FA1F4B" w:rsidRDefault="00526AA5" w:rsidP="00526AA5">
      <w:pPr>
        <w:spacing w:line="360" w:lineRule="auto"/>
        <w:ind w:firstLine="720"/>
        <w:rPr>
          <w:rFonts w:ascii="Times New Roman" w:hAnsi="Times New Roman" w:cs="Times New Roman"/>
          <w:bCs/>
        </w:rPr>
      </w:pPr>
      <w:r w:rsidRPr="00FA1F4B">
        <w:rPr>
          <w:rFonts w:ascii="Times New Roman" w:hAnsi="Times New Roman" w:cs="Times New Roman"/>
          <w:bCs/>
        </w:rPr>
        <w:t>The primary data</w:t>
      </w:r>
      <w:r w:rsidR="00AE1D09" w:rsidRPr="00FA1F4B">
        <w:rPr>
          <w:rFonts w:ascii="Times New Roman" w:hAnsi="Times New Roman" w:cs="Times New Roman"/>
          <w:bCs/>
        </w:rPr>
        <w:t>-</w:t>
      </w:r>
      <w:r w:rsidRPr="00FA1F4B">
        <w:rPr>
          <w:rFonts w:ascii="Times New Roman" w:hAnsi="Times New Roman" w:cs="Times New Roman"/>
          <w:bCs/>
        </w:rPr>
        <w:t xml:space="preserve">gathering approach for this study </w:t>
      </w:r>
      <w:r w:rsidR="00AE1D09" w:rsidRPr="00FA1F4B">
        <w:rPr>
          <w:rFonts w:ascii="Times New Roman" w:hAnsi="Times New Roman" w:cs="Times New Roman"/>
          <w:bCs/>
        </w:rPr>
        <w:t>will</w:t>
      </w:r>
      <w:r w:rsidRPr="00FA1F4B">
        <w:rPr>
          <w:rFonts w:ascii="Times New Roman" w:hAnsi="Times New Roman" w:cs="Times New Roman"/>
          <w:bCs/>
        </w:rPr>
        <w:t xml:space="preserve"> be a semi-structured interview. Semi-structured interviews permit open-ended discussions of participants' views, experiences, and reflections concerning fast food businesses in the UK</w:t>
      </w:r>
      <w:r w:rsidR="00AE1D09" w:rsidRPr="00FA1F4B">
        <w:rPr>
          <w:rFonts w:ascii="Times New Roman" w:hAnsi="Times New Roman" w:cs="Times New Roman"/>
          <w:bCs/>
        </w:rPr>
        <w:t>,</w:t>
      </w:r>
      <w:r w:rsidRPr="00FA1F4B">
        <w:rPr>
          <w:rFonts w:ascii="Times New Roman" w:hAnsi="Times New Roman" w:cs="Times New Roman"/>
          <w:bCs/>
        </w:rPr>
        <w:t xml:space="preserve"> which function as start-ups and small entities</w:t>
      </w:r>
      <w:r w:rsidR="00FA1F4B" w:rsidRPr="00FA1F4B">
        <w:rPr>
          <w:rFonts w:ascii="Times New Roman" w:hAnsi="Times New Roman" w:cs="Times New Roman"/>
        </w:rPr>
        <w:t xml:space="preserve"> </w:t>
      </w:r>
      <w:r w:rsidR="00FA1F4B" w:rsidRPr="00FA1F4B">
        <w:rPr>
          <w:rFonts w:ascii="Times New Roman" w:hAnsi="Times New Roman" w:cs="Times New Roman"/>
          <w:bCs/>
        </w:rPr>
        <w:t>(Saunders, Lewis and Thornhill, 2019)</w:t>
      </w:r>
      <w:r w:rsidR="00DA5EC1" w:rsidRPr="00FA1F4B">
        <w:rPr>
          <w:rFonts w:ascii="Times New Roman" w:hAnsi="Times New Roman" w:cs="Times New Roman"/>
          <w:bCs/>
        </w:rPr>
        <w:t xml:space="preserve">. </w:t>
      </w:r>
      <w:r w:rsidRPr="00FA1F4B">
        <w:rPr>
          <w:rFonts w:ascii="Times New Roman" w:hAnsi="Times New Roman" w:cs="Times New Roman"/>
          <w:bCs/>
        </w:rPr>
        <w:t>Supplementary data collection tools may include relevant documents like industry reports, market analysis, and regulatory documents</w:t>
      </w:r>
      <w:r w:rsidR="00AE1D09" w:rsidRPr="00FA1F4B">
        <w:rPr>
          <w:rFonts w:ascii="Times New Roman" w:hAnsi="Times New Roman" w:cs="Times New Roman"/>
          <w:bCs/>
        </w:rPr>
        <w:t>,</w:t>
      </w:r>
      <w:r w:rsidRPr="00FA1F4B">
        <w:rPr>
          <w:rFonts w:ascii="Times New Roman" w:hAnsi="Times New Roman" w:cs="Times New Roman"/>
          <w:bCs/>
        </w:rPr>
        <w:t xml:space="preserve"> which will be </w:t>
      </w:r>
      <w:r w:rsidR="006B3FB7">
        <w:rPr>
          <w:rFonts w:ascii="Times New Roman" w:hAnsi="Times New Roman" w:cs="Times New Roman"/>
          <w:bCs/>
        </w:rPr>
        <w:t>analysed</w:t>
      </w:r>
      <w:r w:rsidRPr="00FA1F4B">
        <w:rPr>
          <w:rFonts w:ascii="Times New Roman" w:hAnsi="Times New Roman" w:cs="Times New Roman"/>
          <w:bCs/>
        </w:rPr>
        <w:t xml:space="preserve"> to give the research additional insight and context</w:t>
      </w:r>
      <w:r w:rsidR="00FA1F4B" w:rsidRPr="00FA1F4B">
        <w:rPr>
          <w:rFonts w:ascii="Times New Roman" w:hAnsi="Times New Roman" w:cs="Times New Roman"/>
        </w:rPr>
        <w:t xml:space="preserve"> </w:t>
      </w:r>
      <w:r w:rsidR="00FA1F4B" w:rsidRPr="00FA1F4B">
        <w:rPr>
          <w:rFonts w:ascii="Times New Roman" w:hAnsi="Times New Roman" w:cs="Times New Roman"/>
          <w:bCs/>
        </w:rPr>
        <w:t>(Ferguson and El-Dirghami, 2017)</w:t>
      </w:r>
      <w:r w:rsidRPr="00FA1F4B">
        <w:rPr>
          <w:rFonts w:ascii="Times New Roman" w:hAnsi="Times New Roman" w:cs="Times New Roman"/>
          <w:bCs/>
        </w:rPr>
        <w:t xml:space="preserve">. </w:t>
      </w:r>
    </w:p>
    <w:p w14:paraId="02A5A8E5" w14:textId="77777777" w:rsidR="00526AA5" w:rsidRPr="00FA1F4B" w:rsidRDefault="00526AA5" w:rsidP="008425E8">
      <w:pPr>
        <w:spacing w:line="360" w:lineRule="auto"/>
        <w:rPr>
          <w:rFonts w:ascii="Times New Roman" w:hAnsi="Times New Roman" w:cs="Times New Roman"/>
          <w:bCs/>
        </w:rPr>
      </w:pPr>
    </w:p>
    <w:p w14:paraId="347B9CFE" w14:textId="31DCE764" w:rsidR="007C4F49" w:rsidRPr="00FA1F4B" w:rsidRDefault="003F2002" w:rsidP="008425E8">
      <w:pPr>
        <w:spacing w:line="360" w:lineRule="auto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t>Interpreting Data</w:t>
      </w:r>
    </w:p>
    <w:p w14:paraId="471E91CE" w14:textId="1E5A7988" w:rsidR="002E5D20" w:rsidRPr="00FA1F4B" w:rsidRDefault="002E5D20" w:rsidP="002E5D20">
      <w:pPr>
        <w:spacing w:line="360" w:lineRule="auto"/>
        <w:ind w:firstLine="720"/>
        <w:rPr>
          <w:rFonts w:ascii="Times New Roman" w:hAnsi="Times New Roman" w:cs="Times New Roman"/>
          <w:bCs/>
        </w:rPr>
      </w:pPr>
      <w:r w:rsidRPr="00FA1F4B">
        <w:rPr>
          <w:rFonts w:ascii="Times New Roman" w:hAnsi="Times New Roman" w:cs="Times New Roman"/>
          <w:bCs/>
        </w:rPr>
        <w:t xml:space="preserve">Data will be </w:t>
      </w:r>
      <w:r w:rsidR="00DD6E7F">
        <w:rPr>
          <w:rFonts w:ascii="Times New Roman" w:hAnsi="Times New Roman" w:cs="Times New Roman"/>
          <w:bCs/>
        </w:rPr>
        <w:t>analysed</w:t>
      </w:r>
      <w:r w:rsidRPr="00FA1F4B">
        <w:rPr>
          <w:rFonts w:ascii="Times New Roman" w:hAnsi="Times New Roman" w:cs="Times New Roman"/>
          <w:bCs/>
        </w:rPr>
        <w:t xml:space="preserve"> </w:t>
      </w:r>
      <w:r w:rsidR="00AE1D09" w:rsidRPr="00FA1F4B">
        <w:rPr>
          <w:rFonts w:ascii="Times New Roman" w:hAnsi="Times New Roman" w:cs="Times New Roman"/>
          <w:bCs/>
        </w:rPr>
        <w:t>using</w:t>
      </w:r>
      <w:r w:rsidRPr="00FA1F4B">
        <w:rPr>
          <w:rFonts w:ascii="Times New Roman" w:hAnsi="Times New Roman" w:cs="Times New Roman"/>
          <w:bCs/>
        </w:rPr>
        <w:t xml:space="preserve"> a thematic analysis method. Thematic analysis mea</w:t>
      </w:r>
      <w:r w:rsidR="00AE1D09" w:rsidRPr="00FA1F4B">
        <w:rPr>
          <w:rFonts w:ascii="Times New Roman" w:hAnsi="Times New Roman" w:cs="Times New Roman"/>
          <w:bCs/>
        </w:rPr>
        <w:t>ns uniti</w:t>
      </w:r>
      <w:r w:rsidR="00DA5EC1" w:rsidRPr="00FA1F4B">
        <w:rPr>
          <w:rFonts w:ascii="Times New Roman" w:hAnsi="Times New Roman" w:cs="Times New Roman"/>
          <w:bCs/>
        </w:rPr>
        <w:t>z</w:t>
      </w:r>
      <w:r w:rsidR="00AE1D09" w:rsidRPr="00FA1F4B">
        <w:rPr>
          <w:rFonts w:ascii="Times New Roman" w:hAnsi="Times New Roman" w:cs="Times New Roman"/>
          <w:bCs/>
        </w:rPr>
        <w:t>ing and dividing</w:t>
      </w:r>
      <w:r w:rsidRPr="00FA1F4B">
        <w:rPr>
          <w:rFonts w:ascii="Times New Roman" w:hAnsi="Times New Roman" w:cs="Times New Roman"/>
          <w:bCs/>
        </w:rPr>
        <w:t xml:space="preserve"> the data </w:t>
      </w:r>
      <w:r w:rsidR="00AE1D09" w:rsidRPr="00FA1F4B">
        <w:rPr>
          <w:rFonts w:ascii="Times New Roman" w:hAnsi="Times New Roman" w:cs="Times New Roman"/>
          <w:bCs/>
        </w:rPr>
        <w:t>concerning</w:t>
      </w:r>
      <w:r w:rsidRPr="00FA1F4B">
        <w:rPr>
          <w:rFonts w:ascii="Times New Roman" w:hAnsi="Times New Roman" w:cs="Times New Roman"/>
          <w:bCs/>
        </w:rPr>
        <w:t xml:space="preserve"> the researchers</w:t>
      </w:r>
      <w:r w:rsidR="00AE1D09" w:rsidRPr="00FA1F4B">
        <w:rPr>
          <w:rFonts w:ascii="Times New Roman" w:hAnsi="Times New Roman" w:cs="Times New Roman"/>
          <w:bCs/>
        </w:rPr>
        <w:t>'</w:t>
      </w:r>
      <w:r w:rsidRPr="00FA1F4B">
        <w:rPr>
          <w:rFonts w:ascii="Times New Roman" w:hAnsi="Times New Roman" w:cs="Times New Roman"/>
          <w:bCs/>
        </w:rPr>
        <w:t xml:space="preserve"> objectives and examining the </w:t>
      </w:r>
      <w:r w:rsidR="00AE1D09" w:rsidRPr="00FA1F4B">
        <w:rPr>
          <w:rFonts w:ascii="Times New Roman" w:hAnsi="Times New Roman" w:cs="Times New Roman"/>
          <w:bCs/>
        </w:rPr>
        <w:t>recurring</w:t>
      </w:r>
      <w:r w:rsidRPr="00FA1F4B">
        <w:rPr>
          <w:rFonts w:ascii="Times New Roman" w:hAnsi="Times New Roman" w:cs="Times New Roman"/>
          <w:bCs/>
        </w:rPr>
        <w:t xml:space="preserve"> themes, patterns</w:t>
      </w:r>
      <w:r w:rsidR="00AE1D09" w:rsidRPr="00FA1F4B">
        <w:rPr>
          <w:rFonts w:ascii="Times New Roman" w:hAnsi="Times New Roman" w:cs="Times New Roman"/>
          <w:bCs/>
        </w:rPr>
        <w:t>,</w:t>
      </w:r>
      <w:r w:rsidRPr="00FA1F4B">
        <w:rPr>
          <w:rFonts w:ascii="Times New Roman" w:hAnsi="Times New Roman" w:cs="Times New Roman"/>
          <w:bCs/>
        </w:rPr>
        <w:t xml:space="preserve"> and trends</w:t>
      </w:r>
      <w:r w:rsidR="001A2FA2" w:rsidRPr="00FA1F4B">
        <w:rPr>
          <w:rFonts w:ascii="Times New Roman" w:hAnsi="Times New Roman" w:cs="Times New Roman"/>
        </w:rPr>
        <w:t xml:space="preserve"> </w:t>
      </w:r>
      <w:r w:rsidR="00FA1F4B" w:rsidRPr="00FA1F4B">
        <w:rPr>
          <w:rFonts w:ascii="Times New Roman" w:hAnsi="Times New Roman" w:cs="Times New Roman"/>
        </w:rPr>
        <w:t>(Ferguson and El-Dirghami, 2017)</w:t>
      </w:r>
      <w:r w:rsidRPr="00FA1F4B">
        <w:rPr>
          <w:rFonts w:ascii="Times New Roman" w:hAnsi="Times New Roman" w:cs="Times New Roman"/>
          <w:bCs/>
        </w:rPr>
        <w:t>. Furthermore, results will be cross-validated with current literature and perspective theories</w:t>
      </w:r>
      <w:r w:rsidR="00AE1D09" w:rsidRPr="00FA1F4B">
        <w:rPr>
          <w:rFonts w:ascii="Times New Roman" w:hAnsi="Times New Roman" w:cs="Times New Roman"/>
          <w:bCs/>
        </w:rPr>
        <w:t>,</w:t>
      </w:r>
      <w:r w:rsidRPr="00FA1F4B">
        <w:rPr>
          <w:rFonts w:ascii="Times New Roman" w:hAnsi="Times New Roman" w:cs="Times New Roman"/>
          <w:bCs/>
        </w:rPr>
        <w:t xml:space="preserve"> which will help guide the research and give </w:t>
      </w:r>
      <w:r w:rsidR="00AE1D09" w:rsidRPr="00FA1F4B">
        <w:rPr>
          <w:rFonts w:ascii="Times New Roman" w:hAnsi="Times New Roman" w:cs="Times New Roman"/>
          <w:bCs/>
        </w:rPr>
        <w:t>understanding</w:t>
      </w:r>
      <w:r w:rsidRPr="00FA1F4B">
        <w:rPr>
          <w:rFonts w:ascii="Times New Roman" w:hAnsi="Times New Roman" w:cs="Times New Roman"/>
          <w:bCs/>
        </w:rPr>
        <w:t xml:space="preserve"> to the findings. </w:t>
      </w:r>
    </w:p>
    <w:p w14:paraId="37F12344" w14:textId="77777777" w:rsidR="00652BCE" w:rsidRDefault="00652BCE" w:rsidP="008425E8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6EF0FA1D" w14:textId="77777777" w:rsidR="00652BCE" w:rsidRDefault="00652BCE" w:rsidP="008425E8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0A3E8996" w14:textId="77777777" w:rsidR="00652BCE" w:rsidRDefault="00652BCE" w:rsidP="008425E8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1F21EC08" w14:textId="77777777" w:rsidR="00652BCE" w:rsidRDefault="00652BCE" w:rsidP="008425E8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6ADFE613" w14:textId="1C3101E2" w:rsidR="00292016" w:rsidRDefault="00591DF1" w:rsidP="008425E8">
      <w:pPr>
        <w:spacing w:line="360" w:lineRule="auto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t>Time Prospects</w:t>
      </w:r>
      <w:r w:rsidR="00292016" w:rsidRPr="00FA1F4B">
        <w:rPr>
          <w:rFonts w:ascii="Times New Roman" w:hAnsi="Times New Roman" w:cs="Times New Roman"/>
          <w:b/>
          <w:bCs/>
        </w:rPr>
        <w:t>-Gantt Chart</w:t>
      </w:r>
    </w:p>
    <w:p w14:paraId="13AE12CC" w14:textId="77777777" w:rsidR="00652BCE" w:rsidRPr="00FA1F4B" w:rsidRDefault="00652BCE" w:rsidP="008425E8">
      <w:pPr>
        <w:spacing w:line="360" w:lineRule="auto"/>
        <w:rPr>
          <w:rFonts w:ascii="Times New Roman" w:hAnsi="Times New Roman" w:cs="Times New Roman"/>
          <w:b/>
          <w:bCs/>
        </w:rPr>
      </w:pPr>
    </w:p>
    <w:tbl>
      <w:tblPr>
        <w:tblStyle w:val="TableGrid"/>
        <w:tblW w:w="9105" w:type="dxa"/>
        <w:tblInd w:w="-95" w:type="dxa"/>
        <w:tblLook w:val="04A0" w:firstRow="1" w:lastRow="0" w:firstColumn="1" w:lastColumn="0" w:noHBand="0" w:noVBand="1"/>
      </w:tblPr>
      <w:tblGrid>
        <w:gridCol w:w="1752"/>
        <w:gridCol w:w="1106"/>
        <w:gridCol w:w="1062"/>
        <w:gridCol w:w="1274"/>
        <w:gridCol w:w="1239"/>
        <w:gridCol w:w="813"/>
        <w:gridCol w:w="885"/>
        <w:gridCol w:w="974"/>
      </w:tblGrid>
      <w:tr w:rsidR="00292016" w:rsidRPr="00FA1F4B" w14:paraId="7A5219B8" w14:textId="46938A28" w:rsidTr="00292016">
        <w:tc>
          <w:tcPr>
            <w:tcW w:w="1752" w:type="dxa"/>
            <w:hideMark/>
          </w:tcPr>
          <w:p w14:paraId="62AB1699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  <w:r w:rsidRPr="00FA1F4B">
              <w:rPr>
                <w:rFonts w:ascii="Times New Roman" w:hAnsi="Times New Roman" w:cs="Times New Roman"/>
                <w:bCs/>
                <w:lang w:val="en-US"/>
              </w:rPr>
              <w:t>Stage of Research</w:t>
            </w:r>
          </w:p>
        </w:tc>
        <w:tc>
          <w:tcPr>
            <w:tcW w:w="1106" w:type="dxa"/>
            <w:hideMark/>
          </w:tcPr>
          <w:p w14:paraId="131A1A3A" w14:textId="6B6CD798" w:rsidR="00292016" w:rsidRPr="00FA1F4B" w:rsidRDefault="00292016" w:rsidP="00292016">
            <w:pPr>
              <w:rPr>
                <w:rFonts w:ascii="Times New Roman" w:hAnsi="Times New Roman" w:cs="Times New Roman"/>
                <w:lang w:val="en-US"/>
              </w:rPr>
            </w:pPr>
            <w:r w:rsidRPr="00FA1F4B">
              <w:rPr>
                <w:rFonts w:ascii="Times New Roman" w:hAnsi="Times New Roman" w:cs="Times New Roman"/>
                <w:bCs/>
                <w:lang w:val="en-US"/>
              </w:rPr>
              <w:t>Week 1 of April 2024</w:t>
            </w:r>
          </w:p>
        </w:tc>
        <w:tc>
          <w:tcPr>
            <w:tcW w:w="1062" w:type="dxa"/>
          </w:tcPr>
          <w:p w14:paraId="2A21F759" w14:textId="32CD9229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  <w:r w:rsidRPr="00FA1F4B">
              <w:rPr>
                <w:rFonts w:ascii="Times New Roman" w:hAnsi="Times New Roman" w:cs="Times New Roman"/>
                <w:bCs/>
                <w:lang w:val="en-US"/>
              </w:rPr>
              <w:t>Week 2</w:t>
            </w:r>
          </w:p>
        </w:tc>
        <w:tc>
          <w:tcPr>
            <w:tcW w:w="1274" w:type="dxa"/>
          </w:tcPr>
          <w:p w14:paraId="3A4E1FE8" w14:textId="324463A4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  <w:r w:rsidRPr="00FA1F4B">
              <w:rPr>
                <w:rFonts w:ascii="Times New Roman" w:hAnsi="Times New Roman" w:cs="Times New Roman"/>
                <w:bCs/>
                <w:lang w:val="en-US"/>
              </w:rPr>
              <w:t>Week  3</w:t>
            </w:r>
          </w:p>
        </w:tc>
        <w:tc>
          <w:tcPr>
            <w:tcW w:w="1239" w:type="dxa"/>
          </w:tcPr>
          <w:p w14:paraId="79F793FE" w14:textId="74501D22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  <w:r w:rsidRPr="00FA1F4B">
              <w:rPr>
                <w:rFonts w:ascii="Times New Roman" w:hAnsi="Times New Roman" w:cs="Times New Roman"/>
                <w:bCs/>
                <w:lang w:val="en-US"/>
              </w:rPr>
              <w:t>WK  4</w:t>
            </w:r>
          </w:p>
        </w:tc>
        <w:tc>
          <w:tcPr>
            <w:tcW w:w="813" w:type="dxa"/>
          </w:tcPr>
          <w:p w14:paraId="02D3F81B" w14:textId="1981D9DA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  <w:r w:rsidRPr="00FA1F4B">
              <w:rPr>
                <w:rFonts w:ascii="Times New Roman" w:hAnsi="Times New Roman" w:cs="Times New Roman"/>
                <w:bCs/>
                <w:lang w:val="en-US"/>
              </w:rPr>
              <w:t>WK 5</w:t>
            </w:r>
          </w:p>
        </w:tc>
        <w:tc>
          <w:tcPr>
            <w:tcW w:w="885" w:type="dxa"/>
          </w:tcPr>
          <w:p w14:paraId="285ABEEF" w14:textId="258F3C11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  <w:r w:rsidRPr="00FA1F4B">
              <w:rPr>
                <w:rFonts w:ascii="Times New Roman" w:hAnsi="Times New Roman" w:cs="Times New Roman"/>
                <w:bCs/>
                <w:lang w:val="en-US"/>
              </w:rPr>
              <w:t>WK 6</w:t>
            </w:r>
          </w:p>
        </w:tc>
        <w:tc>
          <w:tcPr>
            <w:tcW w:w="974" w:type="dxa"/>
          </w:tcPr>
          <w:p w14:paraId="2527ECCF" w14:textId="348C6EAD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  <w:r w:rsidRPr="00FA1F4B">
              <w:rPr>
                <w:rFonts w:ascii="Times New Roman" w:hAnsi="Times New Roman" w:cs="Times New Roman"/>
                <w:bCs/>
                <w:lang w:val="en-US"/>
              </w:rPr>
              <w:t>WK 7</w:t>
            </w:r>
          </w:p>
        </w:tc>
      </w:tr>
      <w:tr w:rsidR="00292016" w:rsidRPr="00FA1F4B" w14:paraId="394F41DF" w14:textId="07B49798" w:rsidTr="00292016">
        <w:tc>
          <w:tcPr>
            <w:tcW w:w="1752" w:type="dxa"/>
            <w:hideMark/>
          </w:tcPr>
          <w:p w14:paraId="3AB1A43A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  <w:r w:rsidRPr="00FA1F4B">
              <w:rPr>
                <w:rFonts w:ascii="Times New Roman" w:hAnsi="Times New Roman" w:cs="Times New Roman"/>
                <w:bCs/>
                <w:lang w:val="en-US"/>
              </w:rPr>
              <w:t>Literature Review</w:t>
            </w:r>
          </w:p>
        </w:tc>
        <w:tc>
          <w:tcPr>
            <w:tcW w:w="1106" w:type="dxa"/>
            <w:shd w:val="clear" w:color="auto" w:fill="767171" w:themeFill="background2" w:themeFillShade="80"/>
            <w:hideMark/>
          </w:tcPr>
          <w:p w14:paraId="4BF60CA0" w14:textId="400913FC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highlight w:val="yellow"/>
                <w:lang w:val="en-US"/>
              </w:rPr>
            </w:pPr>
          </w:p>
        </w:tc>
        <w:tc>
          <w:tcPr>
            <w:tcW w:w="1062" w:type="dxa"/>
          </w:tcPr>
          <w:p w14:paraId="468C165D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1274" w:type="dxa"/>
          </w:tcPr>
          <w:p w14:paraId="237E0341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1239" w:type="dxa"/>
          </w:tcPr>
          <w:p w14:paraId="4682B143" w14:textId="622AEAC9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813" w:type="dxa"/>
          </w:tcPr>
          <w:p w14:paraId="2A15A851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885" w:type="dxa"/>
          </w:tcPr>
          <w:p w14:paraId="22A6D1AD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974" w:type="dxa"/>
          </w:tcPr>
          <w:p w14:paraId="36286641" w14:textId="3C5BA3C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</w:tr>
      <w:tr w:rsidR="00292016" w:rsidRPr="00FA1F4B" w14:paraId="030603E4" w14:textId="46E7A2C1" w:rsidTr="00292016">
        <w:tc>
          <w:tcPr>
            <w:tcW w:w="1752" w:type="dxa"/>
            <w:hideMark/>
          </w:tcPr>
          <w:p w14:paraId="309EE97F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  <w:r w:rsidRPr="00FA1F4B">
              <w:rPr>
                <w:rFonts w:ascii="Times New Roman" w:hAnsi="Times New Roman" w:cs="Times New Roman"/>
                <w:bCs/>
                <w:lang w:val="en-US"/>
              </w:rPr>
              <w:lastRenderedPageBreak/>
              <w:t>Research Design</w:t>
            </w:r>
          </w:p>
        </w:tc>
        <w:tc>
          <w:tcPr>
            <w:tcW w:w="1106" w:type="dxa"/>
            <w:hideMark/>
          </w:tcPr>
          <w:p w14:paraId="5B706CAD" w14:textId="0A7B2F2D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1062" w:type="dxa"/>
            <w:shd w:val="clear" w:color="auto" w:fill="C9C9C9" w:themeFill="accent3" w:themeFillTint="99"/>
          </w:tcPr>
          <w:p w14:paraId="2A18FDF8" w14:textId="4360A6E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  <w:p w14:paraId="6DEFB6B2" w14:textId="77777777" w:rsidR="00292016" w:rsidRPr="00FA1F4B" w:rsidRDefault="00292016" w:rsidP="00292016">
            <w:pPr>
              <w:rPr>
                <w:rFonts w:ascii="Times New Roman" w:hAnsi="Times New Roman" w:cs="Times New Roman"/>
                <w:lang w:val="en-US"/>
              </w:rPr>
            </w:pPr>
          </w:p>
        </w:tc>
        <w:tc>
          <w:tcPr>
            <w:tcW w:w="1274" w:type="dxa"/>
          </w:tcPr>
          <w:p w14:paraId="6AE5435C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1239" w:type="dxa"/>
          </w:tcPr>
          <w:p w14:paraId="3E27FEAC" w14:textId="344F8D1C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813" w:type="dxa"/>
          </w:tcPr>
          <w:p w14:paraId="07C1FEE4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885" w:type="dxa"/>
          </w:tcPr>
          <w:p w14:paraId="02D49C0C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974" w:type="dxa"/>
          </w:tcPr>
          <w:p w14:paraId="3F5BA978" w14:textId="74C69F2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</w:tr>
      <w:tr w:rsidR="00292016" w:rsidRPr="00FA1F4B" w14:paraId="4339E349" w14:textId="3A8134E4" w:rsidTr="00292016">
        <w:tc>
          <w:tcPr>
            <w:tcW w:w="1752" w:type="dxa"/>
            <w:hideMark/>
          </w:tcPr>
          <w:p w14:paraId="18CFE98B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  <w:r w:rsidRPr="00FA1F4B">
              <w:rPr>
                <w:rFonts w:ascii="Times New Roman" w:hAnsi="Times New Roman" w:cs="Times New Roman"/>
                <w:bCs/>
                <w:lang w:val="en-US"/>
              </w:rPr>
              <w:t>Participant Recruitment</w:t>
            </w:r>
          </w:p>
        </w:tc>
        <w:tc>
          <w:tcPr>
            <w:tcW w:w="1106" w:type="dxa"/>
            <w:hideMark/>
          </w:tcPr>
          <w:p w14:paraId="7B3F3750" w14:textId="0CEE6FD1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1062" w:type="dxa"/>
          </w:tcPr>
          <w:p w14:paraId="288C48A8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1274" w:type="dxa"/>
            <w:shd w:val="clear" w:color="auto" w:fill="A8D08D" w:themeFill="accent6" w:themeFillTint="99"/>
          </w:tcPr>
          <w:p w14:paraId="19FAD9A3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1239" w:type="dxa"/>
            <w:shd w:val="clear" w:color="auto" w:fill="A8D08D" w:themeFill="accent6" w:themeFillTint="99"/>
          </w:tcPr>
          <w:p w14:paraId="07D106B8" w14:textId="7856189B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813" w:type="dxa"/>
          </w:tcPr>
          <w:p w14:paraId="3F5193E2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885" w:type="dxa"/>
          </w:tcPr>
          <w:p w14:paraId="2CD2667C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974" w:type="dxa"/>
          </w:tcPr>
          <w:p w14:paraId="09D6CF92" w14:textId="31733C05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</w:tr>
      <w:tr w:rsidR="00292016" w:rsidRPr="00FA1F4B" w14:paraId="131EE60C" w14:textId="10E5C51F" w:rsidTr="00292016">
        <w:tc>
          <w:tcPr>
            <w:tcW w:w="1752" w:type="dxa"/>
            <w:hideMark/>
          </w:tcPr>
          <w:p w14:paraId="1ED13EAA" w14:textId="4445EF28" w:rsidR="00292016" w:rsidRPr="00FA1F4B" w:rsidRDefault="00292016" w:rsidP="00DA5EC1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  <w:r w:rsidRPr="00FA1F4B">
              <w:rPr>
                <w:rFonts w:ascii="Times New Roman" w:hAnsi="Times New Roman" w:cs="Times New Roman"/>
                <w:bCs/>
                <w:lang w:val="en-US"/>
              </w:rPr>
              <w:t xml:space="preserve">Data Collection and </w:t>
            </w:r>
            <w:r w:rsidR="00DA5EC1" w:rsidRPr="00FA1F4B">
              <w:rPr>
                <w:rFonts w:ascii="Times New Roman" w:hAnsi="Times New Roman" w:cs="Times New Roman"/>
                <w:bCs/>
                <w:lang w:val="en-US"/>
              </w:rPr>
              <w:t>A</w:t>
            </w:r>
            <w:r w:rsidRPr="00FA1F4B">
              <w:rPr>
                <w:rFonts w:ascii="Times New Roman" w:hAnsi="Times New Roman" w:cs="Times New Roman"/>
                <w:bCs/>
                <w:lang w:val="en-US"/>
              </w:rPr>
              <w:t>nalysis</w:t>
            </w:r>
          </w:p>
        </w:tc>
        <w:tc>
          <w:tcPr>
            <w:tcW w:w="1106" w:type="dxa"/>
            <w:hideMark/>
          </w:tcPr>
          <w:p w14:paraId="5C5DBCBF" w14:textId="562F6C07" w:rsidR="00292016" w:rsidRPr="00FA1F4B" w:rsidRDefault="00292016" w:rsidP="00AE1D09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1062" w:type="dxa"/>
          </w:tcPr>
          <w:p w14:paraId="3C3A722B" w14:textId="77777777" w:rsidR="00292016" w:rsidRPr="00FA1F4B" w:rsidRDefault="00292016" w:rsidP="00AE1D09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1274" w:type="dxa"/>
          </w:tcPr>
          <w:p w14:paraId="7C5638E5" w14:textId="77777777" w:rsidR="00292016" w:rsidRPr="00FA1F4B" w:rsidRDefault="00292016" w:rsidP="00AE1D09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1239" w:type="dxa"/>
          </w:tcPr>
          <w:p w14:paraId="61AD1F54" w14:textId="477C0846" w:rsidR="00292016" w:rsidRPr="00FA1F4B" w:rsidRDefault="00292016" w:rsidP="00AE1D09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813" w:type="dxa"/>
            <w:shd w:val="clear" w:color="auto" w:fill="BF8F00" w:themeFill="accent4" w:themeFillShade="BF"/>
          </w:tcPr>
          <w:p w14:paraId="06C4824A" w14:textId="77777777" w:rsidR="00292016" w:rsidRPr="00FA1F4B" w:rsidRDefault="00292016" w:rsidP="00AE1D09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885" w:type="dxa"/>
          </w:tcPr>
          <w:p w14:paraId="3CE46AE0" w14:textId="77777777" w:rsidR="00292016" w:rsidRPr="00FA1F4B" w:rsidRDefault="00292016" w:rsidP="00AE1D09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974" w:type="dxa"/>
          </w:tcPr>
          <w:p w14:paraId="59C7E8C3" w14:textId="1EB26549" w:rsidR="00292016" w:rsidRPr="00FA1F4B" w:rsidRDefault="00292016" w:rsidP="00AE1D09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</w:tr>
      <w:tr w:rsidR="00292016" w:rsidRPr="00FA1F4B" w14:paraId="2B3B9E8C" w14:textId="65396B03" w:rsidTr="00292016">
        <w:trPr>
          <w:trHeight w:val="593"/>
        </w:trPr>
        <w:tc>
          <w:tcPr>
            <w:tcW w:w="1752" w:type="dxa"/>
            <w:hideMark/>
          </w:tcPr>
          <w:p w14:paraId="236C1B19" w14:textId="7293E4CB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  <w:r w:rsidRPr="00FA1F4B">
              <w:rPr>
                <w:rFonts w:ascii="Times New Roman" w:hAnsi="Times New Roman" w:cs="Times New Roman"/>
                <w:bCs/>
                <w:lang w:val="en-US"/>
              </w:rPr>
              <w:t>Report Writing</w:t>
            </w:r>
          </w:p>
        </w:tc>
        <w:tc>
          <w:tcPr>
            <w:tcW w:w="1106" w:type="dxa"/>
            <w:hideMark/>
          </w:tcPr>
          <w:p w14:paraId="05586587" w14:textId="3E828952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1062" w:type="dxa"/>
          </w:tcPr>
          <w:p w14:paraId="49C69EC4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1274" w:type="dxa"/>
          </w:tcPr>
          <w:p w14:paraId="125C026C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1239" w:type="dxa"/>
          </w:tcPr>
          <w:p w14:paraId="60DBC146" w14:textId="12D1B6BC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813" w:type="dxa"/>
          </w:tcPr>
          <w:p w14:paraId="5C1079D4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885" w:type="dxa"/>
            <w:shd w:val="clear" w:color="auto" w:fill="44546A" w:themeFill="text2"/>
          </w:tcPr>
          <w:p w14:paraId="656D5429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974" w:type="dxa"/>
          </w:tcPr>
          <w:p w14:paraId="66CB3AB0" w14:textId="21E4E68C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</w:tr>
      <w:tr w:rsidR="00292016" w:rsidRPr="00FA1F4B" w14:paraId="4EB62E90" w14:textId="1D9761A8" w:rsidTr="00292016">
        <w:tc>
          <w:tcPr>
            <w:tcW w:w="1752" w:type="dxa"/>
            <w:hideMark/>
          </w:tcPr>
          <w:p w14:paraId="293E24AC" w14:textId="399C32A9" w:rsidR="00292016" w:rsidRPr="00FA1F4B" w:rsidRDefault="00292016" w:rsidP="00DA5EC1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  <w:r w:rsidRPr="00FA1F4B">
              <w:rPr>
                <w:rFonts w:ascii="Times New Roman" w:hAnsi="Times New Roman" w:cs="Times New Roman"/>
                <w:bCs/>
                <w:lang w:val="en-US"/>
              </w:rPr>
              <w:t>Review, Revision and finali</w:t>
            </w:r>
            <w:r w:rsidR="00DA5EC1" w:rsidRPr="00FA1F4B">
              <w:rPr>
                <w:rFonts w:ascii="Times New Roman" w:hAnsi="Times New Roman" w:cs="Times New Roman"/>
                <w:bCs/>
                <w:lang w:val="en-US"/>
              </w:rPr>
              <w:t>z</w:t>
            </w:r>
            <w:r w:rsidRPr="00FA1F4B">
              <w:rPr>
                <w:rFonts w:ascii="Times New Roman" w:hAnsi="Times New Roman" w:cs="Times New Roman"/>
                <w:bCs/>
                <w:lang w:val="en-US"/>
              </w:rPr>
              <w:t>ation</w:t>
            </w:r>
          </w:p>
        </w:tc>
        <w:tc>
          <w:tcPr>
            <w:tcW w:w="1106" w:type="dxa"/>
            <w:hideMark/>
          </w:tcPr>
          <w:p w14:paraId="50119CB8" w14:textId="78F57723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1062" w:type="dxa"/>
          </w:tcPr>
          <w:p w14:paraId="30FA2915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1274" w:type="dxa"/>
          </w:tcPr>
          <w:p w14:paraId="1431A08F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1239" w:type="dxa"/>
          </w:tcPr>
          <w:p w14:paraId="35017007" w14:textId="6ED59E95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813" w:type="dxa"/>
          </w:tcPr>
          <w:p w14:paraId="528E3091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885" w:type="dxa"/>
          </w:tcPr>
          <w:p w14:paraId="4BC5F3A1" w14:textId="77777777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</w:tc>
        <w:tc>
          <w:tcPr>
            <w:tcW w:w="974" w:type="dxa"/>
            <w:shd w:val="clear" w:color="auto" w:fill="C5E0B3" w:themeFill="accent6" w:themeFillTint="66"/>
          </w:tcPr>
          <w:p w14:paraId="538A3D33" w14:textId="02CEDA15" w:rsidR="00292016" w:rsidRPr="00FA1F4B" w:rsidRDefault="00292016" w:rsidP="008425E8">
            <w:pPr>
              <w:spacing w:line="360" w:lineRule="auto"/>
              <w:rPr>
                <w:rFonts w:ascii="Times New Roman" w:hAnsi="Times New Roman" w:cs="Times New Roman"/>
                <w:bCs/>
                <w:lang w:val="en-US"/>
              </w:rPr>
            </w:pPr>
          </w:p>
          <w:p w14:paraId="549112D2" w14:textId="77777777" w:rsidR="00292016" w:rsidRPr="00FA1F4B" w:rsidRDefault="00292016" w:rsidP="00292016">
            <w:pPr>
              <w:rPr>
                <w:rFonts w:ascii="Times New Roman" w:hAnsi="Times New Roman" w:cs="Times New Roman"/>
                <w:lang w:val="en-US"/>
              </w:rPr>
            </w:pPr>
          </w:p>
        </w:tc>
      </w:tr>
    </w:tbl>
    <w:p w14:paraId="5906F17B" w14:textId="77777777" w:rsidR="007C4F49" w:rsidRPr="00FA1F4B" w:rsidRDefault="007C4F49" w:rsidP="008425E8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3323007E" w14:textId="77777777" w:rsidR="00FA1F4B" w:rsidRPr="00FA1F4B" w:rsidRDefault="00FA1F4B" w:rsidP="008425E8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60D6B4F1" w14:textId="77777777" w:rsidR="00FA1F4B" w:rsidRPr="00FA1F4B" w:rsidRDefault="00FA1F4B" w:rsidP="008425E8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7A6AEC39" w14:textId="7573DBB9" w:rsidR="007C4F49" w:rsidRPr="00FA1F4B" w:rsidRDefault="003F162F" w:rsidP="008425E8">
      <w:pPr>
        <w:spacing w:line="360" w:lineRule="auto"/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t>Ethical Considerations</w:t>
      </w:r>
    </w:p>
    <w:p w14:paraId="21155610" w14:textId="47DD7887" w:rsidR="00234282" w:rsidRPr="00FA1F4B" w:rsidRDefault="00234282" w:rsidP="00234282">
      <w:pPr>
        <w:spacing w:line="360" w:lineRule="auto"/>
        <w:ind w:firstLine="720"/>
        <w:rPr>
          <w:rFonts w:ascii="Times New Roman" w:hAnsi="Times New Roman" w:cs="Times New Roman"/>
          <w:bCs/>
        </w:rPr>
      </w:pPr>
      <w:r w:rsidRPr="00FA1F4B">
        <w:rPr>
          <w:rFonts w:ascii="Times New Roman" w:hAnsi="Times New Roman" w:cs="Times New Roman"/>
          <w:bCs/>
        </w:rPr>
        <w:t xml:space="preserve">Ethical aspects will be a </w:t>
      </w:r>
      <w:r w:rsidR="00AE1D09" w:rsidRPr="00FA1F4B">
        <w:rPr>
          <w:rFonts w:ascii="Times New Roman" w:hAnsi="Times New Roman" w:cs="Times New Roman"/>
          <w:bCs/>
        </w:rPr>
        <w:t>significant</w:t>
      </w:r>
      <w:r w:rsidRPr="00FA1F4B">
        <w:rPr>
          <w:rFonts w:ascii="Times New Roman" w:hAnsi="Times New Roman" w:cs="Times New Roman"/>
          <w:bCs/>
        </w:rPr>
        <w:t xml:space="preserve"> area of focus for the project</w:t>
      </w:r>
      <w:r w:rsidR="00AE1D09" w:rsidRPr="00FA1F4B">
        <w:rPr>
          <w:rFonts w:ascii="Times New Roman" w:hAnsi="Times New Roman" w:cs="Times New Roman"/>
          <w:bCs/>
        </w:rPr>
        <w:t>,</w:t>
      </w:r>
      <w:r w:rsidRPr="00FA1F4B">
        <w:rPr>
          <w:rFonts w:ascii="Times New Roman" w:hAnsi="Times New Roman" w:cs="Times New Roman"/>
          <w:bCs/>
        </w:rPr>
        <w:t xml:space="preserve"> starting </w:t>
      </w:r>
      <w:r w:rsidR="00AE1D09" w:rsidRPr="00FA1F4B">
        <w:rPr>
          <w:rFonts w:ascii="Times New Roman" w:hAnsi="Times New Roman" w:cs="Times New Roman"/>
          <w:bCs/>
        </w:rPr>
        <w:t>with</w:t>
      </w:r>
      <w:r w:rsidRPr="00FA1F4B">
        <w:rPr>
          <w:rFonts w:ascii="Times New Roman" w:hAnsi="Times New Roman" w:cs="Times New Roman"/>
          <w:bCs/>
        </w:rPr>
        <w:t xml:space="preserve"> </w:t>
      </w:r>
      <w:r w:rsidR="00AE1D09" w:rsidRPr="00FA1F4B">
        <w:rPr>
          <w:rFonts w:ascii="Times New Roman" w:hAnsi="Times New Roman" w:cs="Times New Roman"/>
          <w:bCs/>
        </w:rPr>
        <w:t>recruiting participants to protect</w:t>
      </w:r>
      <w:r w:rsidRPr="00FA1F4B">
        <w:rPr>
          <w:rFonts w:ascii="Times New Roman" w:hAnsi="Times New Roman" w:cs="Times New Roman"/>
          <w:bCs/>
        </w:rPr>
        <w:t xml:space="preserve"> privacy and well-being. This involves acqui</w:t>
      </w:r>
      <w:r w:rsidR="00AE1D09" w:rsidRPr="00FA1F4B">
        <w:rPr>
          <w:rFonts w:ascii="Times New Roman" w:hAnsi="Times New Roman" w:cs="Times New Roman"/>
          <w:bCs/>
        </w:rPr>
        <w:t>ring informed consent from all participants and leaving prospects free to withdraw from the experiment at any time without</w:t>
      </w:r>
      <w:r w:rsidRPr="00FA1F4B">
        <w:rPr>
          <w:rFonts w:ascii="Times New Roman" w:hAnsi="Times New Roman" w:cs="Times New Roman"/>
          <w:bCs/>
        </w:rPr>
        <w:t xml:space="preserve"> repercussions. </w:t>
      </w:r>
    </w:p>
    <w:p w14:paraId="350D9967" w14:textId="4A936C31" w:rsidR="000F43DB" w:rsidRDefault="000F43DB" w:rsidP="00930C25">
      <w:pPr>
        <w:pStyle w:val="Heading1"/>
        <w:rPr>
          <w:rFonts w:cs="Times New Roman"/>
          <w:szCs w:val="24"/>
        </w:rPr>
      </w:pPr>
      <w:bookmarkStart w:id="3" w:name="_Toc164084564"/>
      <w:r w:rsidRPr="00FA1F4B">
        <w:rPr>
          <w:rFonts w:cs="Times New Roman"/>
          <w:szCs w:val="24"/>
        </w:rPr>
        <w:t>Chapter 4: Conclusion</w:t>
      </w:r>
      <w:bookmarkEnd w:id="3"/>
    </w:p>
    <w:p w14:paraId="555E4F01" w14:textId="77777777" w:rsidR="00A40F18" w:rsidRPr="00A40F18" w:rsidRDefault="00A40F18" w:rsidP="00A40F18"/>
    <w:p w14:paraId="4A220B85" w14:textId="0713B617" w:rsidR="00680248" w:rsidRPr="00FA1F4B" w:rsidRDefault="007C4F49" w:rsidP="00680248">
      <w:pPr>
        <w:spacing w:line="360" w:lineRule="auto"/>
        <w:ind w:firstLine="720"/>
        <w:rPr>
          <w:rFonts w:ascii="Times New Roman" w:hAnsi="Times New Roman" w:cs="Times New Roman"/>
          <w:bCs/>
          <w:lang w:val="en-US"/>
        </w:rPr>
      </w:pPr>
      <w:r w:rsidRPr="00FA1F4B">
        <w:rPr>
          <w:rFonts w:ascii="Times New Roman" w:hAnsi="Times New Roman" w:cs="Times New Roman"/>
          <w:bCs/>
        </w:rPr>
        <w:t xml:space="preserve">In conclusion, </w:t>
      </w:r>
      <w:r w:rsidR="00680248" w:rsidRPr="00FA1F4B">
        <w:rPr>
          <w:rFonts w:ascii="Times New Roman" w:hAnsi="Times New Roman" w:cs="Times New Roman"/>
          <w:bCs/>
          <w:lang w:val="en-US"/>
        </w:rPr>
        <w:t xml:space="preserve">this research will yield basic information about the </w:t>
      </w:r>
      <w:r w:rsidR="00AE1D09" w:rsidRPr="00FA1F4B">
        <w:rPr>
          <w:rFonts w:ascii="Times New Roman" w:hAnsi="Times New Roman" w:cs="Times New Roman"/>
          <w:bCs/>
          <w:lang w:val="en-US"/>
        </w:rPr>
        <w:t>UK's barriers and stumbling blocks of the fast food market</w:t>
      </w:r>
      <w:r w:rsidR="00680248" w:rsidRPr="00FA1F4B">
        <w:rPr>
          <w:rFonts w:ascii="Times New Roman" w:hAnsi="Times New Roman" w:cs="Times New Roman"/>
          <w:bCs/>
          <w:lang w:val="en-US"/>
        </w:rPr>
        <w:t xml:space="preserve"> for start</w:t>
      </w:r>
      <w:r w:rsidR="00AE1D09" w:rsidRPr="00FA1F4B">
        <w:rPr>
          <w:rFonts w:ascii="Times New Roman" w:hAnsi="Times New Roman" w:cs="Times New Roman"/>
          <w:bCs/>
          <w:lang w:val="en-US"/>
        </w:rPr>
        <w:t>-</w:t>
      </w:r>
      <w:r w:rsidR="00680248" w:rsidRPr="00FA1F4B">
        <w:rPr>
          <w:rFonts w:ascii="Times New Roman" w:hAnsi="Times New Roman" w:cs="Times New Roman"/>
          <w:bCs/>
          <w:lang w:val="en-US"/>
        </w:rPr>
        <w:t xml:space="preserve">ups and small companies. A thorough review of the current literature, a practical research philosophy, an </w:t>
      </w:r>
      <w:r w:rsidR="001A2FA2" w:rsidRPr="00FA1F4B">
        <w:rPr>
          <w:rFonts w:ascii="Times New Roman" w:hAnsi="Times New Roman" w:cs="Times New Roman"/>
          <w:bCs/>
          <w:lang w:val="en-US"/>
        </w:rPr>
        <w:t>interpretivis</w:t>
      </w:r>
      <w:r w:rsidR="00DA5EC1" w:rsidRPr="00FA1F4B">
        <w:rPr>
          <w:rFonts w:ascii="Times New Roman" w:hAnsi="Times New Roman" w:cs="Times New Roman"/>
          <w:bCs/>
          <w:lang w:val="en-US"/>
        </w:rPr>
        <w:t>m</w:t>
      </w:r>
      <w:r w:rsidR="00680248" w:rsidRPr="00FA1F4B">
        <w:rPr>
          <w:rFonts w:ascii="Times New Roman" w:hAnsi="Times New Roman" w:cs="Times New Roman"/>
          <w:bCs/>
          <w:lang w:val="en-US"/>
        </w:rPr>
        <w:t xml:space="preserve"> paradigm, a qualitative approach, an</w:t>
      </w:r>
      <w:r w:rsidR="00166612" w:rsidRPr="00FA1F4B">
        <w:rPr>
          <w:rFonts w:ascii="Times New Roman" w:hAnsi="Times New Roman" w:cs="Times New Roman"/>
          <w:bCs/>
          <w:lang w:val="en-US"/>
        </w:rPr>
        <w:t>d a case study methodology will be</w:t>
      </w:r>
      <w:r w:rsidR="00680248" w:rsidRPr="00FA1F4B">
        <w:rPr>
          <w:rFonts w:ascii="Times New Roman" w:hAnsi="Times New Roman" w:cs="Times New Roman"/>
          <w:bCs/>
          <w:lang w:val="en-US"/>
        </w:rPr>
        <w:t xml:space="preserve"> adopted in </w:t>
      </w:r>
      <w:r w:rsidR="00166612" w:rsidRPr="00FA1F4B">
        <w:rPr>
          <w:rFonts w:ascii="Times New Roman" w:hAnsi="Times New Roman" w:cs="Times New Roman"/>
          <w:bCs/>
          <w:lang w:val="en-US"/>
        </w:rPr>
        <w:t>the</w:t>
      </w:r>
      <w:r w:rsidR="00680248" w:rsidRPr="00FA1F4B">
        <w:rPr>
          <w:rFonts w:ascii="Times New Roman" w:hAnsi="Times New Roman" w:cs="Times New Roman"/>
          <w:bCs/>
          <w:lang w:val="en-US"/>
        </w:rPr>
        <w:t xml:space="preserve"> research</w:t>
      </w:r>
      <w:r w:rsidR="00166612" w:rsidRPr="00FA1F4B">
        <w:rPr>
          <w:rFonts w:ascii="Times New Roman" w:hAnsi="Times New Roman" w:cs="Times New Roman"/>
          <w:bCs/>
          <w:lang w:val="en-US"/>
        </w:rPr>
        <w:t xml:space="preserve">. </w:t>
      </w:r>
      <w:r w:rsidR="00680248" w:rsidRPr="00FA1F4B">
        <w:rPr>
          <w:rFonts w:ascii="Times New Roman" w:hAnsi="Times New Roman" w:cs="Times New Roman"/>
          <w:bCs/>
          <w:lang w:val="en-US"/>
        </w:rPr>
        <w:t xml:space="preserve">Through </w:t>
      </w:r>
      <w:r w:rsidR="00AE1D09" w:rsidRPr="00FA1F4B">
        <w:rPr>
          <w:rFonts w:ascii="Times New Roman" w:hAnsi="Times New Roman" w:cs="Times New Roman"/>
          <w:bCs/>
          <w:lang w:val="en-US"/>
        </w:rPr>
        <w:t>various</w:t>
      </w:r>
      <w:r w:rsidR="00680248" w:rsidRPr="00FA1F4B">
        <w:rPr>
          <w:rFonts w:ascii="Times New Roman" w:hAnsi="Times New Roman" w:cs="Times New Roman"/>
          <w:bCs/>
          <w:lang w:val="en-US"/>
        </w:rPr>
        <w:t xml:space="preserve"> perspectives analysis, interviewing techniques, and thematic analysis, </w:t>
      </w:r>
      <w:r w:rsidR="00166612" w:rsidRPr="00FA1F4B">
        <w:rPr>
          <w:rFonts w:ascii="Times New Roman" w:hAnsi="Times New Roman" w:cs="Times New Roman"/>
          <w:bCs/>
          <w:lang w:val="en-US"/>
        </w:rPr>
        <w:t>the researcher will</w:t>
      </w:r>
      <w:r w:rsidR="00E64EEC" w:rsidRPr="00FA1F4B">
        <w:rPr>
          <w:rFonts w:ascii="Times New Roman" w:hAnsi="Times New Roman" w:cs="Times New Roman"/>
          <w:bCs/>
          <w:lang w:val="en-US"/>
        </w:rPr>
        <w:t xml:space="preserve"> identify</w:t>
      </w:r>
      <w:r w:rsidR="00680248" w:rsidRPr="00FA1F4B">
        <w:rPr>
          <w:rFonts w:ascii="Times New Roman" w:hAnsi="Times New Roman" w:cs="Times New Roman"/>
          <w:bCs/>
          <w:lang w:val="en-US"/>
        </w:rPr>
        <w:t xml:space="preserve"> the key topics, trends, patterns</w:t>
      </w:r>
      <w:r w:rsidR="00AE1D09" w:rsidRPr="00FA1F4B">
        <w:rPr>
          <w:rFonts w:ascii="Times New Roman" w:hAnsi="Times New Roman" w:cs="Times New Roman"/>
          <w:bCs/>
          <w:lang w:val="en-US"/>
        </w:rPr>
        <w:t>,</w:t>
      </w:r>
      <w:r w:rsidR="00680248" w:rsidRPr="00FA1F4B">
        <w:rPr>
          <w:rFonts w:ascii="Times New Roman" w:hAnsi="Times New Roman" w:cs="Times New Roman"/>
          <w:bCs/>
          <w:lang w:val="en-US"/>
        </w:rPr>
        <w:t xml:space="preserve"> and other stakeholders' experiences that influence the entrepreneurs and consumers. </w:t>
      </w:r>
    </w:p>
    <w:p w14:paraId="7D137E6C" w14:textId="77777777" w:rsidR="001A2FA2" w:rsidRPr="00FA1F4B" w:rsidRDefault="001A2FA2">
      <w:pPr>
        <w:rPr>
          <w:rFonts w:ascii="Times New Roman" w:hAnsi="Times New Roman" w:cs="Times New Roman"/>
          <w:b/>
          <w:bCs/>
        </w:rPr>
      </w:pPr>
      <w:r w:rsidRPr="00FA1F4B">
        <w:rPr>
          <w:rFonts w:ascii="Times New Roman" w:hAnsi="Times New Roman" w:cs="Times New Roman"/>
          <w:b/>
          <w:bCs/>
        </w:rPr>
        <w:br w:type="page"/>
      </w:r>
    </w:p>
    <w:p w14:paraId="2635E567" w14:textId="7175A5B4" w:rsidR="00FA1F4B" w:rsidRPr="00FA1F4B" w:rsidRDefault="000F43DB" w:rsidP="00FA1F4B">
      <w:pPr>
        <w:pStyle w:val="Heading1"/>
        <w:rPr>
          <w:rFonts w:cs="Times New Roman"/>
          <w:szCs w:val="24"/>
        </w:rPr>
      </w:pPr>
      <w:bookmarkStart w:id="4" w:name="_Toc164084565"/>
      <w:r w:rsidRPr="00FA1F4B">
        <w:rPr>
          <w:rFonts w:cs="Times New Roman"/>
          <w:szCs w:val="24"/>
        </w:rPr>
        <w:lastRenderedPageBreak/>
        <w:t>Chapter 5: References and Bibliography</w:t>
      </w:r>
      <w:bookmarkEnd w:id="4"/>
    </w:p>
    <w:p w14:paraId="7CAE5C82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Abdou, A.H., Hassan, T.H. and Salem, A.E. (2023) 'Promoting sustainable food practices in food service industry: An Empirical investigation on Saudi Arabian restaurants,' </w:t>
      </w:r>
      <w:r w:rsidRPr="00FA1F4B">
        <w:rPr>
          <w:rFonts w:ascii="Times New Roman" w:hAnsi="Times New Roman" w:cs="Times New Roman"/>
          <w:i/>
          <w:iCs/>
          <w:lang w:val="en-US"/>
        </w:rPr>
        <w:t>Sustainability</w:t>
      </w:r>
      <w:r w:rsidRPr="00FA1F4B">
        <w:rPr>
          <w:rFonts w:ascii="Times New Roman" w:hAnsi="Times New Roman" w:cs="Times New Roman"/>
          <w:lang w:val="en-US"/>
        </w:rPr>
        <w:t xml:space="preserve">, 15(16), p. 12206. </w:t>
      </w:r>
      <w:hyperlink r:id="rId8" w:history="1">
        <w:r w:rsidRPr="00273E15">
          <w:rPr>
            <w:rStyle w:val="Hyperlink"/>
            <w:rFonts w:ascii="Times New Roman" w:hAnsi="Times New Roman" w:cs="Times New Roman"/>
            <w:lang w:val="en-US"/>
          </w:rPr>
          <w:t>https://doi.org/10.3390/su151612206</w:t>
        </w:r>
      </w:hyperlink>
      <w:r w:rsidRPr="00FA1F4B">
        <w:rPr>
          <w:rFonts w:ascii="Times New Roman" w:hAnsi="Times New Roman" w:cs="Times New Roman"/>
          <w:lang w:val="en-US"/>
        </w:rPr>
        <w:t>.</w:t>
      </w:r>
    </w:p>
    <w:p w14:paraId="481FDAFE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Altmin, L. (2020) </w:t>
      </w:r>
      <w:r w:rsidRPr="00FA1F4B">
        <w:rPr>
          <w:rFonts w:ascii="Times New Roman" w:hAnsi="Times New Roman" w:cs="Times New Roman"/>
          <w:i/>
          <w:iCs/>
          <w:lang w:val="en-US"/>
        </w:rPr>
        <w:t>By 2025, all of McDonald’s Packaging to Come from Renewable, Recycled or Certified Sources; Goal to Have Recycling Available in All Restaurants</w:t>
      </w:r>
      <w:r w:rsidRPr="00FA1F4B">
        <w:rPr>
          <w:rFonts w:ascii="Times New Roman" w:hAnsi="Times New Roman" w:cs="Times New Roman"/>
          <w:lang w:val="en-US"/>
        </w:rPr>
        <w:t xml:space="preserve">. </w:t>
      </w:r>
      <w:hyperlink r:id="rId9" w:history="1">
        <w:r w:rsidRPr="00273E15">
          <w:rPr>
            <w:rStyle w:val="Hyperlink"/>
            <w:rFonts w:ascii="Times New Roman" w:hAnsi="Times New Roman" w:cs="Times New Roman"/>
            <w:lang w:val="en-US"/>
          </w:rPr>
          <w:t>https://corporate.mcdonalds.com/corpmcd/our-stories/article/renewable_packaging.html</w:t>
        </w:r>
      </w:hyperlink>
      <w:r w:rsidRPr="00FA1F4B">
        <w:rPr>
          <w:rFonts w:ascii="Times New Roman" w:hAnsi="Times New Roman" w:cs="Times New Roman"/>
          <w:lang w:val="en-US"/>
        </w:rPr>
        <w:t xml:space="preserve"> (Accessed: April 15, 2024).</w:t>
      </w:r>
    </w:p>
    <w:p w14:paraId="09210E2E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Bryman, A. and Bell, E. (2022) 'Business research methods,' in </w:t>
      </w:r>
      <w:r w:rsidRPr="00FA1F4B">
        <w:rPr>
          <w:rFonts w:ascii="Times New Roman" w:hAnsi="Times New Roman" w:cs="Times New Roman"/>
          <w:i/>
          <w:iCs/>
          <w:lang w:val="en-US"/>
        </w:rPr>
        <w:t>Oxford University Press eBooks</w:t>
      </w:r>
      <w:r w:rsidRPr="00FA1F4B">
        <w:rPr>
          <w:rFonts w:ascii="Times New Roman" w:hAnsi="Times New Roman" w:cs="Times New Roman"/>
          <w:lang w:val="en-US"/>
        </w:rPr>
        <w:t xml:space="preserve">. </w:t>
      </w:r>
      <w:hyperlink r:id="rId10" w:history="1">
        <w:r w:rsidRPr="00273E15">
          <w:rPr>
            <w:rStyle w:val="Hyperlink"/>
            <w:rFonts w:ascii="Times New Roman" w:hAnsi="Times New Roman" w:cs="Times New Roman"/>
            <w:lang w:val="en-US"/>
          </w:rPr>
          <w:t>https://doi.org/10.1093/hebz/9780198869443.001.0001</w:t>
        </w:r>
      </w:hyperlink>
      <w:r w:rsidRPr="00FA1F4B">
        <w:rPr>
          <w:rFonts w:ascii="Times New Roman" w:hAnsi="Times New Roman" w:cs="Times New Roman"/>
          <w:lang w:val="en-US"/>
        </w:rPr>
        <w:t>.</w:t>
      </w:r>
    </w:p>
    <w:p w14:paraId="5429AE43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Calicioglu, Ö. </w:t>
      </w:r>
      <w:r w:rsidRPr="00FA1F4B">
        <w:rPr>
          <w:rFonts w:ascii="Times New Roman" w:hAnsi="Times New Roman" w:cs="Times New Roman"/>
          <w:i/>
          <w:iCs/>
          <w:lang w:val="en-US"/>
        </w:rPr>
        <w:t>et al.</w:t>
      </w:r>
      <w:r w:rsidRPr="00FA1F4B">
        <w:rPr>
          <w:rFonts w:ascii="Times New Roman" w:hAnsi="Times New Roman" w:cs="Times New Roman"/>
          <w:lang w:val="en-US"/>
        </w:rPr>
        <w:t xml:space="preserve"> (2019) 'The Future Challenges of Food and Agriculture: An Integrated analysis of Trends and solutions,' </w:t>
      </w:r>
      <w:r w:rsidRPr="00FA1F4B">
        <w:rPr>
          <w:rFonts w:ascii="Times New Roman" w:hAnsi="Times New Roman" w:cs="Times New Roman"/>
          <w:i/>
          <w:iCs/>
          <w:lang w:val="en-US"/>
        </w:rPr>
        <w:t>Sustainability</w:t>
      </w:r>
      <w:r w:rsidRPr="00FA1F4B">
        <w:rPr>
          <w:rFonts w:ascii="Times New Roman" w:hAnsi="Times New Roman" w:cs="Times New Roman"/>
          <w:lang w:val="en-US"/>
        </w:rPr>
        <w:t xml:space="preserve">, 11(1), p. 222. </w:t>
      </w:r>
      <w:hyperlink r:id="rId11" w:history="1">
        <w:r w:rsidRPr="00273E15">
          <w:rPr>
            <w:rStyle w:val="Hyperlink"/>
            <w:rFonts w:ascii="Times New Roman" w:hAnsi="Times New Roman" w:cs="Times New Roman"/>
            <w:lang w:val="en-US"/>
          </w:rPr>
          <w:t>https://doi.org/10.3390/su11010222</w:t>
        </w:r>
      </w:hyperlink>
      <w:r w:rsidRPr="00FA1F4B">
        <w:rPr>
          <w:rFonts w:ascii="Times New Roman" w:hAnsi="Times New Roman" w:cs="Times New Roman"/>
          <w:lang w:val="en-US"/>
        </w:rPr>
        <w:t>.</w:t>
      </w:r>
    </w:p>
    <w:p w14:paraId="5E0F18FA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Cheema, S.M., Hannan, A. and Pires, I.M. (2022) 'Smart waste management and classification systems using cutting edge approach,' </w:t>
      </w:r>
      <w:r w:rsidRPr="00FA1F4B">
        <w:rPr>
          <w:rFonts w:ascii="Times New Roman" w:hAnsi="Times New Roman" w:cs="Times New Roman"/>
          <w:i/>
          <w:iCs/>
          <w:lang w:val="en-US"/>
        </w:rPr>
        <w:t>Sustainability</w:t>
      </w:r>
      <w:r w:rsidRPr="00FA1F4B">
        <w:rPr>
          <w:rFonts w:ascii="Times New Roman" w:hAnsi="Times New Roman" w:cs="Times New Roman"/>
          <w:lang w:val="en-US"/>
        </w:rPr>
        <w:t xml:space="preserve">, 14(16), p. 10226. </w:t>
      </w:r>
      <w:hyperlink r:id="rId12" w:history="1">
        <w:r w:rsidRPr="00273E15">
          <w:rPr>
            <w:rStyle w:val="Hyperlink"/>
            <w:rFonts w:ascii="Times New Roman" w:hAnsi="Times New Roman" w:cs="Times New Roman"/>
            <w:lang w:val="en-US"/>
          </w:rPr>
          <w:t>https://doi.org/10.3390/su141610226</w:t>
        </w:r>
      </w:hyperlink>
      <w:r w:rsidRPr="00FA1F4B">
        <w:rPr>
          <w:rFonts w:ascii="Times New Roman" w:hAnsi="Times New Roman" w:cs="Times New Roman"/>
          <w:lang w:val="en-US"/>
        </w:rPr>
        <w:t>.</w:t>
      </w:r>
    </w:p>
    <w:p w14:paraId="043E2A75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Denehy, D. (2024) </w:t>
      </w:r>
      <w:r w:rsidRPr="00FA1F4B">
        <w:rPr>
          <w:rFonts w:ascii="Times New Roman" w:hAnsi="Times New Roman" w:cs="Times New Roman"/>
          <w:i/>
          <w:iCs/>
          <w:lang w:val="en-US"/>
        </w:rPr>
        <w:t>The challenges and opportunities of starting a small business in the UK</w:t>
      </w:r>
      <w:r w:rsidRPr="00FA1F4B">
        <w:rPr>
          <w:rFonts w:ascii="Times New Roman" w:hAnsi="Times New Roman" w:cs="Times New Roman"/>
          <w:lang w:val="en-US"/>
        </w:rPr>
        <w:t xml:space="preserve">. </w:t>
      </w:r>
      <w:hyperlink r:id="rId13" w:history="1">
        <w:r w:rsidRPr="00FA1F4B">
          <w:rPr>
            <w:rStyle w:val="Hyperlink"/>
            <w:rFonts w:ascii="Times New Roman" w:hAnsi="Times New Roman" w:cs="Times New Roman"/>
            <w:lang w:val="en-US"/>
          </w:rPr>
          <w:t>https://fundingbay.co.uk/the-challenges-and-opportunities-of-starting-a-small-business-in-the-uk/</w:t>
        </w:r>
      </w:hyperlink>
      <w:r w:rsidRPr="00FA1F4B">
        <w:rPr>
          <w:rFonts w:ascii="Times New Roman" w:hAnsi="Times New Roman" w:cs="Times New Roman"/>
          <w:lang w:val="en-US"/>
        </w:rPr>
        <w:t>.</w:t>
      </w:r>
    </w:p>
    <w:p w14:paraId="5FEF72BD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Downs, J. (2019) 'Taco Bell reduces salt in quiet campaign,' </w:t>
      </w:r>
      <w:r w:rsidRPr="00FA1F4B">
        <w:rPr>
          <w:rFonts w:ascii="Times New Roman" w:hAnsi="Times New Roman" w:cs="Times New Roman"/>
          <w:i/>
          <w:iCs/>
          <w:lang w:val="en-US"/>
        </w:rPr>
        <w:t>USAToday</w:t>
      </w:r>
      <w:r w:rsidRPr="00FA1F4B">
        <w:rPr>
          <w:rFonts w:ascii="Times New Roman" w:hAnsi="Times New Roman" w:cs="Times New Roman"/>
          <w:lang w:val="en-US"/>
        </w:rPr>
        <w:t xml:space="preserve">, 24 January. </w:t>
      </w:r>
      <w:hyperlink r:id="rId14" w:history="1">
        <w:r w:rsidRPr="00273E15">
          <w:rPr>
            <w:rStyle w:val="Hyperlink"/>
            <w:rFonts w:ascii="Times New Roman" w:hAnsi="Times New Roman" w:cs="Times New Roman"/>
            <w:lang w:val="en-US"/>
          </w:rPr>
          <w:t>https://www.usatoday.com/story/money/business/2015/01/24/taco-bell-reduces-salt-in-quiet-campaign/22259207/</w:t>
        </w:r>
      </w:hyperlink>
      <w:r w:rsidRPr="00FA1F4B">
        <w:rPr>
          <w:rFonts w:ascii="Times New Roman" w:hAnsi="Times New Roman" w:cs="Times New Roman"/>
          <w:lang w:val="en-US"/>
        </w:rPr>
        <w:t xml:space="preserve"> (Accessed: April 15, 2024).</w:t>
      </w:r>
    </w:p>
    <w:p w14:paraId="0011AB42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Ferguson, C.E. and El-Dirghami, A. (2017) 'Marketing Research: Methodological foundations,' </w:t>
      </w:r>
      <w:r w:rsidRPr="00FA1F4B">
        <w:rPr>
          <w:rFonts w:ascii="Times New Roman" w:hAnsi="Times New Roman" w:cs="Times New Roman"/>
          <w:i/>
          <w:iCs/>
          <w:lang w:val="en-US"/>
        </w:rPr>
        <w:t>Journal of Marketing Research</w:t>
      </w:r>
      <w:r w:rsidRPr="00FA1F4B">
        <w:rPr>
          <w:rFonts w:ascii="Times New Roman" w:hAnsi="Times New Roman" w:cs="Times New Roman"/>
          <w:lang w:val="en-US"/>
        </w:rPr>
        <w:t xml:space="preserve">, 14(1), p. 131. </w:t>
      </w:r>
      <w:hyperlink r:id="rId15" w:history="1">
        <w:r w:rsidRPr="00273E15">
          <w:rPr>
            <w:rStyle w:val="Hyperlink"/>
            <w:rFonts w:ascii="Times New Roman" w:hAnsi="Times New Roman" w:cs="Times New Roman"/>
            <w:lang w:val="en-US"/>
          </w:rPr>
          <w:t>https://doi.org/10.2307/3151081</w:t>
        </w:r>
      </w:hyperlink>
      <w:r>
        <w:rPr>
          <w:rFonts w:ascii="Times New Roman" w:hAnsi="Times New Roman" w:cs="Times New Roman"/>
          <w:lang w:val="en-US"/>
        </w:rPr>
        <w:t>.</w:t>
      </w:r>
    </w:p>
    <w:p w14:paraId="40E3BA59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>F</w:t>
      </w:r>
      <w:r>
        <w:rPr>
          <w:rFonts w:ascii="Times New Roman" w:hAnsi="Times New Roman" w:cs="Times New Roman"/>
          <w:lang w:val="en-US"/>
        </w:rPr>
        <w:t xml:space="preserve">ood and </w:t>
      </w:r>
      <w:r w:rsidRPr="00FA1F4B">
        <w:rPr>
          <w:rFonts w:ascii="Times New Roman" w:hAnsi="Times New Roman" w:cs="Times New Roman"/>
          <w:lang w:val="en-US"/>
        </w:rPr>
        <w:t>A</w:t>
      </w:r>
      <w:r>
        <w:rPr>
          <w:rFonts w:ascii="Times New Roman" w:hAnsi="Times New Roman" w:cs="Times New Roman"/>
          <w:lang w:val="en-US"/>
        </w:rPr>
        <w:t xml:space="preserve">griculture </w:t>
      </w:r>
      <w:r w:rsidRPr="00FA1F4B">
        <w:rPr>
          <w:rFonts w:ascii="Times New Roman" w:hAnsi="Times New Roman" w:cs="Times New Roman"/>
          <w:lang w:val="en-US"/>
        </w:rPr>
        <w:t>O</w:t>
      </w:r>
      <w:r>
        <w:rPr>
          <w:rFonts w:ascii="Times New Roman" w:hAnsi="Times New Roman" w:cs="Times New Roman"/>
          <w:lang w:val="en-US"/>
        </w:rPr>
        <w:t>rganisation</w:t>
      </w:r>
      <w:r w:rsidRPr="00FA1F4B">
        <w:rPr>
          <w:rFonts w:ascii="Times New Roman" w:hAnsi="Times New Roman" w:cs="Times New Roman"/>
          <w:lang w:val="en-US"/>
        </w:rPr>
        <w:t xml:space="preserve"> (2020) </w:t>
      </w:r>
      <w:r w:rsidRPr="00FA1F4B">
        <w:rPr>
          <w:rFonts w:ascii="Times New Roman" w:hAnsi="Times New Roman" w:cs="Times New Roman"/>
          <w:i/>
          <w:iCs/>
          <w:lang w:val="en-US"/>
        </w:rPr>
        <w:t>Statistics | FAO | Food and Agriculture Organization of the United Nations</w:t>
      </w:r>
      <w:r w:rsidRPr="00FA1F4B">
        <w:rPr>
          <w:rFonts w:ascii="Times New Roman" w:hAnsi="Times New Roman" w:cs="Times New Roman"/>
          <w:lang w:val="en-US"/>
        </w:rPr>
        <w:t xml:space="preserve">. </w:t>
      </w:r>
      <w:hyperlink r:id="rId16" w:history="1">
        <w:r w:rsidRPr="00273E15">
          <w:rPr>
            <w:rStyle w:val="Hyperlink"/>
            <w:rFonts w:ascii="Times New Roman" w:hAnsi="Times New Roman" w:cs="Times New Roman"/>
            <w:lang w:val="en-US"/>
          </w:rPr>
          <w:t>https://www.fao.org/statistics/en</w:t>
        </w:r>
      </w:hyperlink>
      <w:r w:rsidRPr="00FA1F4B">
        <w:rPr>
          <w:rFonts w:ascii="Times New Roman" w:hAnsi="Times New Roman" w:cs="Times New Roman"/>
          <w:lang w:val="en-US"/>
        </w:rPr>
        <w:t xml:space="preserve"> (Accessed: April 15, 2024).</w:t>
      </w:r>
    </w:p>
    <w:p w14:paraId="7B70CB16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Ionkova, K. and Tomio, A. (2023) </w:t>
      </w:r>
      <w:r w:rsidRPr="00FA1F4B">
        <w:rPr>
          <w:rFonts w:ascii="Times New Roman" w:hAnsi="Times New Roman" w:cs="Times New Roman"/>
          <w:i/>
          <w:iCs/>
          <w:lang w:val="en-US"/>
        </w:rPr>
        <w:t>Solid waste management</w:t>
      </w:r>
      <w:r w:rsidRPr="00FA1F4B">
        <w:rPr>
          <w:rFonts w:ascii="Times New Roman" w:hAnsi="Times New Roman" w:cs="Times New Roman"/>
          <w:lang w:val="en-US"/>
        </w:rPr>
        <w:t xml:space="preserve">, </w:t>
      </w:r>
      <w:r w:rsidRPr="00FA1F4B">
        <w:rPr>
          <w:rFonts w:ascii="Times New Roman" w:hAnsi="Times New Roman" w:cs="Times New Roman"/>
          <w:i/>
          <w:iCs/>
          <w:lang w:val="en-US"/>
        </w:rPr>
        <w:t>World Bank</w:t>
      </w:r>
      <w:r w:rsidRPr="00FA1F4B">
        <w:rPr>
          <w:rFonts w:ascii="Times New Roman" w:hAnsi="Times New Roman" w:cs="Times New Roman"/>
          <w:lang w:val="en-US"/>
        </w:rPr>
        <w:t xml:space="preserve">. </w:t>
      </w:r>
      <w:hyperlink r:id="rId17" w:history="1">
        <w:r w:rsidRPr="00273E15">
          <w:rPr>
            <w:rStyle w:val="Hyperlink"/>
            <w:rFonts w:ascii="Times New Roman" w:hAnsi="Times New Roman" w:cs="Times New Roman"/>
            <w:lang w:val="en-US"/>
          </w:rPr>
          <w:t>https://www.worldbank.org/en/topic/urbandevelopment/brief/solid-waste-management</w:t>
        </w:r>
      </w:hyperlink>
      <w:r>
        <w:rPr>
          <w:rFonts w:ascii="Times New Roman" w:hAnsi="Times New Roman" w:cs="Times New Roman"/>
          <w:lang w:val="en-US"/>
        </w:rPr>
        <w:t xml:space="preserve"> </w:t>
      </w:r>
      <w:r w:rsidRPr="00FA1F4B">
        <w:rPr>
          <w:rFonts w:ascii="Times New Roman" w:hAnsi="Times New Roman" w:cs="Times New Roman"/>
          <w:lang w:val="en-US"/>
        </w:rPr>
        <w:t>(Accessed: April 15, 2024).</w:t>
      </w:r>
    </w:p>
    <w:p w14:paraId="312C01E8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Maas, G.J. and Hogland, W. (2022) 'Solid waste management challenges for cities in developing countries,' </w:t>
      </w:r>
      <w:r w:rsidRPr="00FA1F4B">
        <w:rPr>
          <w:rFonts w:ascii="Times New Roman" w:hAnsi="Times New Roman" w:cs="Times New Roman"/>
          <w:i/>
          <w:iCs/>
          <w:lang w:val="en-US"/>
        </w:rPr>
        <w:t>Waste Management</w:t>
      </w:r>
      <w:r w:rsidRPr="00FA1F4B">
        <w:rPr>
          <w:rFonts w:ascii="Times New Roman" w:hAnsi="Times New Roman" w:cs="Times New Roman"/>
          <w:lang w:val="en-US"/>
        </w:rPr>
        <w:t xml:space="preserve">, 33(1), pp. 220–232. </w:t>
      </w:r>
      <w:hyperlink r:id="rId18" w:history="1">
        <w:r w:rsidRPr="00273E15">
          <w:rPr>
            <w:rStyle w:val="Hyperlink"/>
            <w:rFonts w:ascii="Times New Roman" w:hAnsi="Times New Roman" w:cs="Times New Roman"/>
            <w:lang w:val="en-US"/>
          </w:rPr>
          <w:t>https://doi.org/10.1016/j.wasman.2012.09.008</w:t>
        </w:r>
      </w:hyperlink>
      <w:r w:rsidRPr="00FA1F4B">
        <w:rPr>
          <w:rFonts w:ascii="Times New Roman" w:hAnsi="Times New Roman" w:cs="Times New Roman"/>
          <w:lang w:val="en-US"/>
        </w:rPr>
        <w:t>.</w:t>
      </w:r>
    </w:p>
    <w:p w14:paraId="0051DEF4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lastRenderedPageBreak/>
        <w:t xml:space="preserve">New Food (2022) </w:t>
      </w:r>
      <w:r w:rsidRPr="00FA1F4B">
        <w:rPr>
          <w:rFonts w:ascii="Times New Roman" w:hAnsi="Times New Roman" w:cs="Times New Roman"/>
          <w:i/>
          <w:iCs/>
          <w:lang w:val="en-US"/>
        </w:rPr>
        <w:t>Study reveals the five biggest challenges fast food restaurants face</w:t>
      </w:r>
      <w:r w:rsidRPr="00FA1F4B">
        <w:rPr>
          <w:rFonts w:ascii="Times New Roman" w:hAnsi="Times New Roman" w:cs="Times New Roman"/>
          <w:lang w:val="en-US"/>
        </w:rPr>
        <w:t xml:space="preserve">. </w:t>
      </w:r>
      <w:hyperlink r:id="rId19" w:history="1">
        <w:r w:rsidRPr="00FA1F4B">
          <w:rPr>
            <w:rStyle w:val="Hyperlink"/>
            <w:rFonts w:ascii="Times New Roman" w:hAnsi="Times New Roman" w:cs="Times New Roman"/>
            <w:lang w:val="en-US"/>
          </w:rPr>
          <w:t>https://www.newfoodmagazine.com/news/161692/study-reveals-the-five-biggest-challenges-faced-by-fast-food-restaurants/</w:t>
        </w:r>
      </w:hyperlink>
      <w:r w:rsidRPr="00FA1F4B">
        <w:rPr>
          <w:rFonts w:ascii="Times New Roman" w:hAnsi="Times New Roman" w:cs="Times New Roman"/>
          <w:lang w:val="en-US"/>
        </w:rPr>
        <w:t>.</w:t>
      </w:r>
    </w:p>
    <w:p w14:paraId="5FE2D68F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Novelli, M., Schmitz, B. and Spencer, T. (2006) 'Networks, clusters and innovation in tourism: A UK experience,' </w:t>
      </w:r>
      <w:r w:rsidRPr="00FA1F4B">
        <w:rPr>
          <w:rFonts w:ascii="Times New Roman" w:hAnsi="Times New Roman" w:cs="Times New Roman"/>
          <w:i/>
          <w:iCs/>
          <w:lang w:val="en-US"/>
        </w:rPr>
        <w:t>Tourism Management</w:t>
      </w:r>
      <w:r w:rsidRPr="00FA1F4B">
        <w:rPr>
          <w:rFonts w:ascii="Times New Roman" w:hAnsi="Times New Roman" w:cs="Times New Roman"/>
          <w:lang w:val="en-US"/>
        </w:rPr>
        <w:t xml:space="preserve">, 27(6), pp. 1141–1152. </w:t>
      </w:r>
      <w:hyperlink r:id="rId20" w:history="1">
        <w:r w:rsidRPr="00FA1F4B">
          <w:rPr>
            <w:rStyle w:val="Hyperlink"/>
            <w:rFonts w:ascii="Times New Roman" w:hAnsi="Times New Roman" w:cs="Times New Roman"/>
            <w:lang w:val="en-US"/>
          </w:rPr>
          <w:t>https://doi.org/10.1016/j.tourman.2005.11.011</w:t>
        </w:r>
      </w:hyperlink>
      <w:r w:rsidRPr="00FA1F4B">
        <w:rPr>
          <w:rFonts w:ascii="Times New Roman" w:hAnsi="Times New Roman" w:cs="Times New Roman"/>
          <w:lang w:val="en-US"/>
        </w:rPr>
        <w:t>.</w:t>
      </w:r>
    </w:p>
    <w:p w14:paraId="1C4E1454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Richards, T.J. and Padilla, L. (2019) 'Promotion and fast food demand,' </w:t>
      </w:r>
      <w:r w:rsidRPr="00FA1F4B">
        <w:rPr>
          <w:rFonts w:ascii="Times New Roman" w:hAnsi="Times New Roman" w:cs="Times New Roman"/>
          <w:i/>
          <w:iCs/>
          <w:lang w:val="en-US"/>
        </w:rPr>
        <w:t>American Journal of Agricultural Economics</w:t>
      </w:r>
      <w:r w:rsidRPr="00FA1F4B">
        <w:rPr>
          <w:rFonts w:ascii="Times New Roman" w:hAnsi="Times New Roman" w:cs="Times New Roman"/>
          <w:lang w:val="en-US"/>
        </w:rPr>
        <w:t xml:space="preserve">, 91(1), pp. 168–183. </w:t>
      </w:r>
      <w:hyperlink r:id="rId21" w:history="1">
        <w:r w:rsidRPr="00273E15">
          <w:rPr>
            <w:rStyle w:val="Hyperlink"/>
            <w:rFonts w:ascii="Times New Roman" w:hAnsi="Times New Roman" w:cs="Times New Roman"/>
            <w:lang w:val="en-US"/>
          </w:rPr>
          <w:t>https://doi.org/10.1111/j.1467-8276.2008.01163.x</w:t>
        </w:r>
      </w:hyperlink>
      <w:r w:rsidRPr="00FA1F4B">
        <w:rPr>
          <w:rFonts w:ascii="Times New Roman" w:hAnsi="Times New Roman" w:cs="Times New Roman"/>
          <w:lang w:val="en-US"/>
        </w:rPr>
        <w:t>.</w:t>
      </w:r>
    </w:p>
    <w:p w14:paraId="7A6E9D59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Saguy, I.S. and Sirotinskaya, V. (2014) 'Challenges in exploiting open innovation's full potential in the food industry with a focus on small and medium enterprises (SMEs),' </w:t>
      </w:r>
      <w:r w:rsidRPr="00FA1F4B">
        <w:rPr>
          <w:rFonts w:ascii="Times New Roman" w:hAnsi="Times New Roman" w:cs="Times New Roman"/>
          <w:i/>
          <w:iCs/>
          <w:lang w:val="en-US"/>
        </w:rPr>
        <w:t>Trends in Food Science &amp; Technology</w:t>
      </w:r>
      <w:r w:rsidRPr="00FA1F4B">
        <w:rPr>
          <w:rFonts w:ascii="Times New Roman" w:hAnsi="Times New Roman" w:cs="Times New Roman"/>
          <w:lang w:val="en-US"/>
        </w:rPr>
        <w:t xml:space="preserve">, 38(2), pp. 136–148. </w:t>
      </w:r>
      <w:hyperlink r:id="rId22" w:history="1">
        <w:r w:rsidRPr="00FA1F4B">
          <w:rPr>
            <w:rStyle w:val="Hyperlink"/>
            <w:rFonts w:ascii="Times New Roman" w:hAnsi="Times New Roman" w:cs="Times New Roman"/>
            <w:lang w:val="en-US"/>
          </w:rPr>
          <w:t>https://doi.org/10.1016/j.tifs.2014.05.006</w:t>
        </w:r>
      </w:hyperlink>
      <w:r w:rsidRPr="00FA1F4B">
        <w:rPr>
          <w:rFonts w:ascii="Times New Roman" w:hAnsi="Times New Roman" w:cs="Times New Roman"/>
          <w:lang w:val="en-US"/>
        </w:rPr>
        <w:t>.</w:t>
      </w:r>
    </w:p>
    <w:p w14:paraId="00976070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Saunders, M., Lewis, P. and Thornhill, A. (2019) </w:t>
      </w:r>
      <w:r w:rsidRPr="00FA1F4B">
        <w:rPr>
          <w:rFonts w:ascii="Times New Roman" w:hAnsi="Times New Roman" w:cs="Times New Roman"/>
          <w:i/>
          <w:iCs/>
          <w:lang w:val="en-US"/>
        </w:rPr>
        <w:t>Research Methods for Business Students (5th edn)</w:t>
      </w:r>
      <w:r w:rsidRPr="00FA1F4B">
        <w:rPr>
          <w:rFonts w:ascii="Times New Roman" w:hAnsi="Times New Roman" w:cs="Times New Roman"/>
          <w:lang w:val="en-US"/>
        </w:rPr>
        <w:t xml:space="preserve">. </w:t>
      </w:r>
      <w:hyperlink r:id="rId23" w:history="1">
        <w:r w:rsidRPr="00273E15">
          <w:rPr>
            <w:rStyle w:val="Hyperlink"/>
            <w:rFonts w:ascii="Times New Roman" w:hAnsi="Times New Roman" w:cs="Times New Roman"/>
            <w:lang w:val="en-US"/>
          </w:rPr>
          <w:t>https://epubs.surrey.ac.uk/816026/</w:t>
        </w:r>
      </w:hyperlink>
      <w:r w:rsidRPr="00FA1F4B">
        <w:rPr>
          <w:rFonts w:ascii="Times New Roman" w:hAnsi="Times New Roman" w:cs="Times New Roman"/>
          <w:lang w:val="en-US"/>
        </w:rPr>
        <w:t>.</w:t>
      </w:r>
    </w:p>
    <w:p w14:paraId="4A5B5AF7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Shokri, A., Oglethorpe, D. and Nabhani, F. (2014) 'Evaluating sustainability in the UK fast food supply chain,' </w:t>
      </w:r>
      <w:r w:rsidRPr="00FA1F4B">
        <w:rPr>
          <w:rFonts w:ascii="Times New Roman" w:hAnsi="Times New Roman" w:cs="Times New Roman"/>
          <w:i/>
          <w:iCs/>
          <w:lang w:val="en-US"/>
        </w:rPr>
        <w:t>Journal of Manufacturing Technology Management</w:t>
      </w:r>
      <w:r w:rsidRPr="00FA1F4B">
        <w:rPr>
          <w:rFonts w:ascii="Times New Roman" w:hAnsi="Times New Roman" w:cs="Times New Roman"/>
          <w:lang w:val="en-US"/>
        </w:rPr>
        <w:t xml:space="preserve">, 25(8), pp. 1224–1244. </w:t>
      </w:r>
      <w:hyperlink r:id="rId24" w:history="1">
        <w:r w:rsidRPr="00FA1F4B">
          <w:rPr>
            <w:rStyle w:val="Hyperlink"/>
            <w:rFonts w:ascii="Times New Roman" w:hAnsi="Times New Roman" w:cs="Times New Roman"/>
            <w:lang w:val="en-US"/>
          </w:rPr>
          <w:t>https://doi.org/10.1108/jmtm-04-2013-0031</w:t>
        </w:r>
      </w:hyperlink>
      <w:r w:rsidRPr="00FA1F4B">
        <w:rPr>
          <w:rFonts w:ascii="Times New Roman" w:hAnsi="Times New Roman" w:cs="Times New Roman"/>
          <w:lang w:val="en-US"/>
        </w:rPr>
        <w:t>.</w:t>
      </w:r>
    </w:p>
    <w:p w14:paraId="2DBD8B00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Shokri, A., Oglethorpe, D. and Nabhani, F. (2018) 'Evaluating sustainability in the UK fast food supply chain,' </w:t>
      </w:r>
      <w:r w:rsidRPr="00FA1F4B">
        <w:rPr>
          <w:rFonts w:ascii="Times New Roman" w:hAnsi="Times New Roman" w:cs="Times New Roman"/>
          <w:i/>
          <w:iCs/>
          <w:lang w:val="en-US"/>
        </w:rPr>
        <w:t>Journal of Manufacturing Technology Management</w:t>
      </w:r>
      <w:r w:rsidRPr="00FA1F4B">
        <w:rPr>
          <w:rFonts w:ascii="Times New Roman" w:hAnsi="Times New Roman" w:cs="Times New Roman"/>
          <w:lang w:val="en-US"/>
        </w:rPr>
        <w:t xml:space="preserve">, 25(8), pp. 1224–1244. </w:t>
      </w:r>
      <w:hyperlink r:id="rId25" w:history="1">
        <w:r w:rsidRPr="00273E15">
          <w:rPr>
            <w:rStyle w:val="Hyperlink"/>
            <w:rFonts w:ascii="Times New Roman" w:hAnsi="Times New Roman" w:cs="Times New Roman"/>
            <w:lang w:val="en-US"/>
          </w:rPr>
          <w:t>https://doi.org/10.1108/jmtm-04-2013-0031</w:t>
        </w:r>
      </w:hyperlink>
      <w:r w:rsidRPr="00FA1F4B">
        <w:rPr>
          <w:rFonts w:ascii="Times New Roman" w:hAnsi="Times New Roman" w:cs="Times New Roman"/>
          <w:lang w:val="en-US"/>
        </w:rPr>
        <w:t>.</w:t>
      </w:r>
    </w:p>
    <w:p w14:paraId="5B8A5910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Sileyew, K.J. (2020) 'Research design and methodology,' in </w:t>
      </w:r>
      <w:r w:rsidRPr="00FA1F4B">
        <w:rPr>
          <w:rFonts w:ascii="Times New Roman" w:hAnsi="Times New Roman" w:cs="Times New Roman"/>
          <w:i/>
          <w:iCs/>
          <w:lang w:val="en-US"/>
        </w:rPr>
        <w:t>IntechOpen eBooks</w:t>
      </w:r>
      <w:r w:rsidRPr="00FA1F4B">
        <w:rPr>
          <w:rFonts w:ascii="Times New Roman" w:hAnsi="Times New Roman" w:cs="Times New Roman"/>
          <w:lang w:val="en-US"/>
        </w:rPr>
        <w:t xml:space="preserve">. </w:t>
      </w:r>
      <w:hyperlink r:id="rId26" w:history="1">
        <w:r w:rsidRPr="00FA1F4B">
          <w:rPr>
            <w:rStyle w:val="Hyperlink"/>
            <w:rFonts w:ascii="Times New Roman" w:hAnsi="Times New Roman" w:cs="Times New Roman"/>
            <w:lang w:val="en-US"/>
          </w:rPr>
          <w:t>https://doi.org/10.5772/intechopen.85731</w:t>
        </w:r>
      </w:hyperlink>
      <w:r w:rsidRPr="00FA1F4B">
        <w:rPr>
          <w:rFonts w:ascii="Times New Roman" w:hAnsi="Times New Roman" w:cs="Times New Roman"/>
          <w:lang w:val="en-US"/>
        </w:rPr>
        <w:t>.</w:t>
      </w:r>
    </w:p>
    <w:p w14:paraId="6587A163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Smith, P. and Gregory, P.J. (2019) 'Climate change and sustainable food production,' </w:t>
      </w:r>
      <w:r w:rsidRPr="00FA1F4B">
        <w:rPr>
          <w:rFonts w:ascii="Times New Roman" w:hAnsi="Times New Roman" w:cs="Times New Roman"/>
          <w:i/>
          <w:iCs/>
          <w:lang w:val="en-US"/>
        </w:rPr>
        <w:t>Proceedings of the Nutrition Society</w:t>
      </w:r>
      <w:r w:rsidRPr="00FA1F4B">
        <w:rPr>
          <w:rFonts w:ascii="Times New Roman" w:hAnsi="Times New Roman" w:cs="Times New Roman"/>
          <w:lang w:val="en-US"/>
        </w:rPr>
        <w:t xml:space="preserve">, 72(1), pp. 21–28. </w:t>
      </w:r>
      <w:hyperlink r:id="rId27" w:history="1">
        <w:r w:rsidRPr="00273E15">
          <w:rPr>
            <w:rStyle w:val="Hyperlink"/>
            <w:rFonts w:ascii="Times New Roman" w:hAnsi="Times New Roman" w:cs="Times New Roman"/>
            <w:lang w:val="en-US"/>
          </w:rPr>
          <w:t>https://doi.org/10.1017/s0029665112002832</w:t>
        </w:r>
      </w:hyperlink>
      <w:r w:rsidRPr="00FA1F4B">
        <w:rPr>
          <w:rFonts w:ascii="Times New Roman" w:hAnsi="Times New Roman" w:cs="Times New Roman"/>
          <w:lang w:val="en-US"/>
        </w:rPr>
        <w:t>.</w:t>
      </w:r>
    </w:p>
    <w:p w14:paraId="1F47465B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Statista (2024) </w:t>
      </w:r>
      <w:r w:rsidRPr="00FA1F4B">
        <w:rPr>
          <w:rFonts w:ascii="Times New Roman" w:hAnsi="Times New Roman" w:cs="Times New Roman"/>
          <w:i/>
          <w:iCs/>
          <w:lang w:val="en-US"/>
        </w:rPr>
        <w:t>Topic: Fast food restaurants in the United Kingdom (UK)</w:t>
      </w:r>
      <w:r w:rsidRPr="00FA1F4B">
        <w:rPr>
          <w:rFonts w:ascii="Times New Roman" w:hAnsi="Times New Roman" w:cs="Times New Roman"/>
          <w:lang w:val="en-US"/>
        </w:rPr>
        <w:t xml:space="preserve">. </w:t>
      </w:r>
      <w:hyperlink r:id="rId28" w:anchor="topicOverview" w:history="1">
        <w:r w:rsidRPr="00273E15">
          <w:rPr>
            <w:rStyle w:val="Hyperlink"/>
            <w:rFonts w:ascii="Times New Roman" w:hAnsi="Times New Roman" w:cs="Times New Roman"/>
            <w:lang w:val="en-US"/>
          </w:rPr>
          <w:t>https://www.statista.com/topics/8974/fast-food-restaurants-in-the-united-kingdom-uk/#topicOverview</w:t>
        </w:r>
      </w:hyperlink>
      <w:r w:rsidRPr="00FA1F4B">
        <w:rPr>
          <w:rFonts w:ascii="Times New Roman" w:hAnsi="Times New Roman" w:cs="Times New Roman"/>
          <w:lang w:val="en-US"/>
        </w:rPr>
        <w:t xml:space="preserve"> (Accessed: April 15, 2024).</w:t>
      </w:r>
    </w:p>
    <w:p w14:paraId="0C62E069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Unit, SA (2022) </w:t>
      </w:r>
      <w:r w:rsidRPr="00FA1F4B">
        <w:rPr>
          <w:rFonts w:ascii="Times New Roman" w:hAnsi="Times New Roman" w:cs="Times New Roman"/>
          <w:i/>
          <w:iCs/>
          <w:lang w:val="en-US"/>
        </w:rPr>
        <w:t>Recent challenges faced by food and drink businesses and their impact on prices - Office for National Statistics</w:t>
      </w:r>
      <w:r w:rsidRPr="00FA1F4B">
        <w:rPr>
          <w:rFonts w:ascii="Times New Roman" w:hAnsi="Times New Roman" w:cs="Times New Roman"/>
          <w:lang w:val="en-US"/>
        </w:rPr>
        <w:t xml:space="preserve">. </w:t>
      </w:r>
      <w:hyperlink r:id="rId29" w:history="1">
        <w:r w:rsidRPr="00FA1F4B">
          <w:rPr>
            <w:rStyle w:val="Hyperlink"/>
            <w:rFonts w:ascii="Times New Roman" w:hAnsi="Times New Roman" w:cs="Times New Roman"/>
            <w:lang w:val="en-US"/>
          </w:rPr>
          <w:t>https://www.ons.gov.uk/businessindustryandtrade/business/businessservices/articles/recentchallengesfacedbyfoodanddrinkbusinessesandtheirimpactonprices/2022-04-04</w:t>
        </w:r>
      </w:hyperlink>
      <w:r w:rsidRPr="00FA1F4B">
        <w:rPr>
          <w:rFonts w:ascii="Times New Roman" w:hAnsi="Times New Roman" w:cs="Times New Roman"/>
          <w:lang w:val="en-US"/>
        </w:rPr>
        <w:t>.</w:t>
      </w:r>
    </w:p>
    <w:p w14:paraId="4847DD55" w14:textId="77777777" w:rsidR="00FA1F4B" w:rsidRP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lastRenderedPageBreak/>
        <w:t xml:space="preserve">World Bank Group (2023) </w:t>
      </w:r>
      <w:r w:rsidRPr="00FA1F4B">
        <w:rPr>
          <w:rFonts w:ascii="Times New Roman" w:hAnsi="Times New Roman" w:cs="Times New Roman"/>
          <w:i/>
          <w:iCs/>
          <w:lang w:val="en-US"/>
        </w:rPr>
        <w:t>What is food security</w:t>
      </w:r>
      <w:r w:rsidRPr="00FA1F4B">
        <w:rPr>
          <w:rFonts w:ascii="Times New Roman" w:hAnsi="Times New Roman" w:cs="Times New Roman"/>
          <w:lang w:val="en-US"/>
        </w:rPr>
        <w:t xml:space="preserve">, </w:t>
      </w:r>
      <w:r w:rsidRPr="00FA1F4B">
        <w:rPr>
          <w:rFonts w:ascii="Times New Roman" w:hAnsi="Times New Roman" w:cs="Times New Roman"/>
          <w:i/>
          <w:iCs/>
          <w:lang w:val="en-US"/>
        </w:rPr>
        <w:t>World Bank</w:t>
      </w:r>
      <w:r w:rsidRPr="00FA1F4B">
        <w:rPr>
          <w:rFonts w:ascii="Times New Roman" w:hAnsi="Times New Roman" w:cs="Times New Roman"/>
          <w:lang w:val="en-US"/>
        </w:rPr>
        <w:t xml:space="preserve">. </w:t>
      </w:r>
      <w:hyperlink r:id="rId30" w:history="1">
        <w:r w:rsidRPr="00273E15">
          <w:rPr>
            <w:rStyle w:val="Hyperlink"/>
            <w:rFonts w:ascii="Times New Roman" w:hAnsi="Times New Roman" w:cs="Times New Roman"/>
            <w:lang w:val="en-US"/>
          </w:rPr>
          <w:t>https://www.worldbank.org/en/topic/agriculture/brief/food-security-update/what-is-food-security</w:t>
        </w:r>
      </w:hyperlink>
      <w:r w:rsidRPr="00FA1F4B">
        <w:rPr>
          <w:rFonts w:ascii="Times New Roman" w:hAnsi="Times New Roman" w:cs="Times New Roman"/>
          <w:lang w:val="en-US"/>
        </w:rPr>
        <w:t>.</w:t>
      </w:r>
    </w:p>
    <w:p w14:paraId="0802E0C5" w14:textId="77777777" w:rsidR="00FA1F4B" w:rsidRDefault="00FA1F4B" w:rsidP="00FA1F4B">
      <w:pPr>
        <w:spacing w:line="360" w:lineRule="auto"/>
        <w:ind w:left="720" w:hanging="720"/>
        <w:rPr>
          <w:rFonts w:ascii="Times New Roman" w:hAnsi="Times New Roman" w:cs="Times New Roman"/>
          <w:lang w:val="en-US"/>
        </w:rPr>
      </w:pPr>
      <w:r w:rsidRPr="00FA1F4B">
        <w:rPr>
          <w:rFonts w:ascii="Times New Roman" w:hAnsi="Times New Roman" w:cs="Times New Roman"/>
          <w:lang w:val="en-US"/>
        </w:rPr>
        <w:t xml:space="preserve">Yoon, B., Chung, Y. and Jun, K. (2020) 'Restaurant Industry Practices to Promote Healthy Sustainable Eating: A content analysis of restaurant websites using the Value chain approach,' </w:t>
      </w:r>
      <w:r w:rsidRPr="00FA1F4B">
        <w:rPr>
          <w:rFonts w:ascii="Times New Roman" w:hAnsi="Times New Roman" w:cs="Times New Roman"/>
          <w:i/>
          <w:iCs/>
          <w:lang w:val="en-US"/>
        </w:rPr>
        <w:t>Sustainability</w:t>
      </w:r>
      <w:r w:rsidRPr="00FA1F4B">
        <w:rPr>
          <w:rFonts w:ascii="Times New Roman" w:hAnsi="Times New Roman" w:cs="Times New Roman"/>
          <w:lang w:val="en-US"/>
        </w:rPr>
        <w:t xml:space="preserve">, 12(17), p. 7127. </w:t>
      </w:r>
      <w:hyperlink r:id="rId31" w:history="1">
        <w:r w:rsidRPr="00273E15">
          <w:rPr>
            <w:rStyle w:val="Hyperlink"/>
            <w:rFonts w:ascii="Times New Roman" w:hAnsi="Times New Roman" w:cs="Times New Roman"/>
            <w:lang w:val="en-US"/>
          </w:rPr>
          <w:t>https://doi.org/10.3390/su12177127</w:t>
        </w:r>
      </w:hyperlink>
      <w:r w:rsidRPr="00FA1F4B">
        <w:rPr>
          <w:rFonts w:ascii="Times New Roman" w:hAnsi="Times New Roman" w:cs="Times New Roman"/>
          <w:lang w:val="en-US"/>
        </w:rPr>
        <w:t>.</w:t>
      </w:r>
    </w:p>
    <w:sectPr w:rsidR="00FA1F4B" w:rsidSect="0037161D">
      <w:headerReference w:type="default" r:id="rId32"/>
      <w:pgSz w:w="11900" w:h="16840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7A5BE67" w14:textId="77777777" w:rsidR="00606DDF" w:rsidRDefault="00606DDF" w:rsidP="00292016">
      <w:r>
        <w:separator/>
      </w:r>
    </w:p>
  </w:endnote>
  <w:endnote w:type="continuationSeparator" w:id="0">
    <w:p w14:paraId="1830E1ED" w14:textId="77777777" w:rsidR="00606DDF" w:rsidRDefault="00606DDF" w:rsidP="002920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1025E89" w14:textId="77777777" w:rsidR="00606DDF" w:rsidRDefault="00606DDF" w:rsidP="00292016">
      <w:r>
        <w:separator/>
      </w:r>
    </w:p>
  </w:footnote>
  <w:footnote w:type="continuationSeparator" w:id="0">
    <w:p w14:paraId="66BE3F69" w14:textId="77777777" w:rsidR="00606DDF" w:rsidRDefault="00606DDF" w:rsidP="0029201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992633675"/>
      <w:docPartObj>
        <w:docPartGallery w:val="Page Numbers (Top of Page)"/>
        <w:docPartUnique/>
      </w:docPartObj>
    </w:sdtPr>
    <w:sdtEndPr>
      <w:rPr>
        <w:rFonts w:ascii="Times New Roman" w:hAnsi="Times New Roman" w:cs="Times New Roman"/>
        <w:noProof/>
      </w:rPr>
    </w:sdtEndPr>
    <w:sdtContent>
      <w:p w14:paraId="3D1487DC" w14:textId="1B311273" w:rsidR="00DA5EC1" w:rsidRPr="00292016" w:rsidRDefault="00DA5EC1">
        <w:pPr>
          <w:pStyle w:val="Header"/>
          <w:jc w:val="right"/>
          <w:rPr>
            <w:rFonts w:ascii="Times New Roman" w:hAnsi="Times New Roman" w:cs="Times New Roman"/>
          </w:rPr>
        </w:pPr>
        <w:r w:rsidRPr="00292016">
          <w:rPr>
            <w:rFonts w:ascii="Times New Roman" w:hAnsi="Times New Roman" w:cs="Times New Roman"/>
          </w:rPr>
          <w:fldChar w:fldCharType="begin"/>
        </w:r>
        <w:r w:rsidRPr="00292016">
          <w:rPr>
            <w:rFonts w:ascii="Times New Roman" w:hAnsi="Times New Roman" w:cs="Times New Roman"/>
          </w:rPr>
          <w:instrText xml:space="preserve"> PAGE   \* MERGEFORMAT </w:instrText>
        </w:r>
        <w:r w:rsidRPr="00292016">
          <w:rPr>
            <w:rFonts w:ascii="Times New Roman" w:hAnsi="Times New Roman" w:cs="Times New Roman"/>
          </w:rPr>
          <w:fldChar w:fldCharType="separate"/>
        </w:r>
        <w:r w:rsidR="00FA1F4B">
          <w:rPr>
            <w:rFonts w:ascii="Times New Roman" w:hAnsi="Times New Roman" w:cs="Times New Roman"/>
            <w:noProof/>
          </w:rPr>
          <w:t>1</w:t>
        </w:r>
        <w:r w:rsidRPr="00292016">
          <w:rPr>
            <w:rFonts w:ascii="Times New Roman" w:hAnsi="Times New Roman" w:cs="Times New Roman"/>
            <w:noProof/>
          </w:rPr>
          <w:fldChar w:fldCharType="end"/>
        </w:r>
      </w:p>
    </w:sdtContent>
  </w:sdt>
  <w:p w14:paraId="2BEE5E2F" w14:textId="77777777" w:rsidR="00DA5EC1" w:rsidRDefault="00DA5EC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663E7B"/>
    <w:multiLevelType w:val="multilevel"/>
    <w:tmpl w:val="6AB409A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99967D0"/>
    <w:multiLevelType w:val="hybridMultilevel"/>
    <w:tmpl w:val="CE3C90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CE1811"/>
    <w:multiLevelType w:val="hybridMultilevel"/>
    <w:tmpl w:val="17DEE0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C67149"/>
    <w:multiLevelType w:val="multilevel"/>
    <w:tmpl w:val="815ACB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EC71B87"/>
    <w:multiLevelType w:val="hybridMultilevel"/>
    <w:tmpl w:val="9F0406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2048EF"/>
    <w:multiLevelType w:val="multilevel"/>
    <w:tmpl w:val="7A1292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C4C6900"/>
    <w:multiLevelType w:val="hybridMultilevel"/>
    <w:tmpl w:val="DC5C62D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ECB3F99"/>
    <w:multiLevelType w:val="hybridMultilevel"/>
    <w:tmpl w:val="211472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8104A11"/>
    <w:multiLevelType w:val="hybridMultilevel"/>
    <w:tmpl w:val="6DFE4C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D1F582B"/>
    <w:multiLevelType w:val="multilevel"/>
    <w:tmpl w:val="4A1EBA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DA90FEE"/>
    <w:multiLevelType w:val="hybridMultilevel"/>
    <w:tmpl w:val="63AADF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42399678">
    <w:abstractNumId w:val="8"/>
  </w:num>
  <w:num w:numId="2" w16cid:durableId="1857691316">
    <w:abstractNumId w:val="1"/>
  </w:num>
  <w:num w:numId="3" w16cid:durableId="1170025168">
    <w:abstractNumId w:val="4"/>
  </w:num>
  <w:num w:numId="4" w16cid:durableId="961770371">
    <w:abstractNumId w:val="2"/>
  </w:num>
  <w:num w:numId="5" w16cid:durableId="1410076193">
    <w:abstractNumId w:val="5"/>
  </w:num>
  <w:num w:numId="6" w16cid:durableId="323975927">
    <w:abstractNumId w:val="3"/>
  </w:num>
  <w:num w:numId="7" w16cid:durableId="2084377846">
    <w:abstractNumId w:val="10"/>
  </w:num>
  <w:num w:numId="8" w16cid:durableId="1383365438">
    <w:abstractNumId w:val="6"/>
  </w:num>
  <w:num w:numId="9" w16cid:durableId="494803592">
    <w:abstractNumId w:val="9"/>
  </w:num>
  <w:num w:numId="10" w16cid:durableId="1616911240">
    <w:abstractNumId w:val="0"/>
  </w:num>
  <w:num w:numId="11" w16cid:durableId="826134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TexNLcwMjMwtzA3MzRV0lEKTi0uzszPAykwqgUAciVySiwAAAA="/>
  </w:docVars>
  <w:rsids>
    <w:rsidRoot w:val="000D455D"/>
    <w:rsid w:val="00027F95"/>
    <w:rsid w:val="00057ADA"/>
    <w:rsid w:val="0007796C"/>
    <w:rsid w:val="00080321"/>
    <w:rsid w:val="000868F0"/>
    <w:rsid w:val="00091CB7"/>
    <w:rsid w:val="000A1FDC"/>
    <w:rsid w:val="000B2919"/>
    <w:rsid w:val="000C5D5C"/>
    <w:rsid w:val="000C5DCB"/>
    <w:rsid w:val="000D1AB0"/>
    <w:rsid w:val="000D455D"/>
    <w:rsid w:val="000D5413"/>
    <w:rsid w:val="000E234D"/>
    <w:rsid w:val="000E5C50"/>
    <w:rsid w:val="000F43DB"/>
    <w:rsid w:val="001057AE"/>
    <w:rsid w:val="00106842"/>
    <w:rsid w:val="001108C6"/>
    <w:rsid w:val="00156374"/>
    <w:rsid w:val="00166612"/>
    <w:rsid w:val="00166DD6"/>
    <w:rsid w:val="0017713C"/>
    <w:rsid w:val="001907C3"/>
    <w:rsid w:val="001A2FA2"/>
    <w:rsid w:val="001A4293"/>
    <w:rsid w:val="001A49F5"/>
    <w:rsid w:val="001A5EB1"/>
    <w:rsid w:val="001B2110"/>
    <w:rsid w:val="001F1501"/>
    <w:rsid w:val="00221626"/>
    <w:rsid w:val="00234282"/>
    <w:rsid w:val="00262A0C"/>
    <w:rsid w:val="00292016"/>
    <w:rsid w:val="002A1F8B"/>
    <w:rsid w:val="002A4E18"/>
    <w:rsid w:val="002B3BCE"/>
    <w:rsid w:val="002B7008"/>
    <w:rsid w:val="002C38AF"/>
    <w:rsid w:val="002E07AA"/>
    <w:rsid w:val="002E5D20"/>
    <w:rsid w:val="00314BED"/>
    <w:rsid w:val="00323E2F"/>
    <w:rsid w:val="003428D7"/>
    <w:rsid w:val="00353D30"/>
    <w:rsid w:val="0037161D"/>
    <w:rsid w:val="0037249B"/>
    <w:rsid w:val="003E2A82"/>
    <w:rsid w:val="003F162F"/>
    <w:rsid w:val="003F2002"/>
    <w:rsid w:val="00416E1C"/>
    <w:rsid w:val="00464B7D"/>
    <w:rsid w:val="00496DB3"/>
    <w:rsid w:val="004C2C60"/>
    <w:rsid w:val="004D2C30"/>
    <w:rsid w:val="004E1759"/>
    <w:rsid w:val="005159EC"/>
    <w:rsid w:val="00526AA5"/>
    <w:rsid w:val="00531E17"/>
    <w:rsid w:val="00591C38"/>
    <w:rsid w:val="00591DF1"/>
    <w:rsid w:val="00597417"/>
    <w:rsid w:val="005A2D2B"/>
    <w:rsid w:val="005A2F1B"/>
    <w:rsid w:val="005B41E4"/>
    <w:rsid w:val="005C0313"/>
    <w:rsid w:val="005C0B92"/>
    <w:rsid w:val="005F5287"/>
    <w:rsid w:val="0060053A"/>
    <w:rsid w:val="00604B4D"/>
    <w:rsid w:val="00606DDF"/>
    <w:rsid w:val="00631530"/>
    <w:rsid w:val="00652BCE"/>
    <w:rsid w:val="006556FA"/>
    <w:rsid w:val="00680248"/>
    <w:rsid w:val="006811F0"/>
    <w:rsid w:val="006875B7"/>
    <w:rsid w:val="006B3FB7"/>
    <w:rsid w:val="006B42E2"/>
    <w:rsid w:val="006C1B36"/>
    <w:rsid w:val="006D1E05"/>
    <w:rsid w:val="006F4B0F"/>
    <w:rsid w:val="00700FCB"/>
    <w:rsid w:val="00732920"/>
    <w:rsid w:val="007418BC"/>
    <w:rsid w:val="00743D75"/>
    <w:rsid w:val="00761481"/>
    <w:rsid w:val="0078359B"/>
    <w:rsid w:val="00794178"/>
    <w:rsid w:val="007C4276"/>
    <w:rsid w:val="007C4F49"/>
    <w:rsid w:val="008425E8"/>
    <w:rsid w:val="00844D17"/>
    <w:rsid w:val="00853163"/>
    <w:rsid w:val="0086431A"/>
    <w:rsid w:val="00866737"/>
    <w:rsid w:val="00866E9F"/>
    <w:rsid w:val="008747C8"/>
    <w:rsid w:val="00882124"/>
    <w:rsid w:val="008A3088"/>
    <w:rsid w:val="008C53B8"/>
    <w:rsid w:val="008C5F9B"/>
    <w:rsid w:val="008E60BB"/>
    <w:rsid w:val="0091474A"/>
    <w:rsid w:val="00915A03"/>
    <w:rsid w:val="00930602"/>
    <w:rsid w:val="00930C25"/>
    <w:rsid w:val="00947D9C"/>
    <w:rsid w:val="00961352"/>
    <w:rsid w:val="0096463F"/>
    <w:rsid w:val="00992E30"/>
    <w:rsid w:val="00993BD3"/>
    <w:rsid w:val="009A08C5"/>
    <w:rsid w:val="009B02C7"/>
    <w:rsid w:val="009B6C9E"/>
    <w:rsid w:val="009C5FDF"/>
    <w:rsid w:val="009C6BD9"/>
    <w:rsid w:val="009E435A"/>
    <w:rsid w:val="009F28A5"/>
    <w:rsid w:val="00A40F18"/>
    <w:rsid w:val="00A466C9"/>
    <w:rsid w:val="00A56730"/>
    <w:rsid w:val="00A6494A"/>
    <w:rsid w:val="00AA74D3"/>
    <w:rsid w:val="00AC457B"/>
    <w:rsid w:val="00AD5C1A"/>
    <w:rsid w:val="00AE1D09"/>
    <w:rsid w:val="00AF59B5"/>
    <w:rsid w:val="00B01E81"/>
    <w:rsid w:val="00B16D7D"/>
    <w:rsid w:val="00B329D7"/>
    <w:rsid w:val="00B363E0"/>
    <w:rsid w:val="00B609E0"/>
    <w:rsid w:val="00BC6C2B"/>
    <w:rsid w:val="00C16AA7"/>
    <w:rsid w:val="00C52867"/>
    <w:rsid w:val="00C802AC"/>
    <w:rsid w:val="00CB6E8D"/>
    <w:rsid w:val="00CD24DC"/>
    <w:rsid w:val="00CD570B"/>
    <w:rsid w:val="00CE3DFA"/>
    <w:rsid w:val="00CE4280"/>
    <w:rsid w:val="00CE7D13"/>
    <w:rsid w:val="00D20FF0"/>
    <w:rsid w:val="00D32B62"/>
    <w:rsid w:val="00D45633"/>
    <w:rsid w:val="00D51E1E"/>
    <w:rsid w:val="00D56D9D"/>
    <w:rsid w:val="00DA5EC1"/>
    <w:rsid w:val="00DD6E7F"/>
    <w:rsid w:val="00E447A2"/>
    <w:rsid w:val="00E557BD"/>
    <w:rsid w:val="00E64EEC"/>
    <w:rsid w:val="00E673C9"/>
    <w:rsid w:val="00E70A66"/>
    <w:rsid w:val="00E86A19"/>
    <w:rsid w:val="00EA0B4F"/>
    <w:rsid w:val="00EA119D"/>
    <w:rsid w:val="00ED2BE9"/>
    <w:rsid w:val="00F21F4D"/>
    <w:rsid w:val="00F462C1"/>
    <w:rsid w:val="00F50CDB"/>
    <w:rsid w:val="00F529BA"/>
    <w:rsid w:val="00F52EEC"/>
    <w:rsid w:val="00F6029B"/>
    <w:rsid w:val="00F82AB0"/>
    <w:rsid w:val="00F902D7"/>
    <w:rsid w:val="00F9518E"/>
    <w:rsid w:val="00FA12BE"/>
    <w:rsid w:val="00FA1F4B"/>
    <w:rsid w:val="00FB1D49"/>
    <w:rsid w:val="00FB1E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  <w14:docId w14:val="6266A07C"/>
  <w15:chartTrackingRefBased/>
  <w15:docId w15:val="{02533833-8255-054D-9A59-B23922A4ED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930C25"/>
    <w:pPr>
      <w:keepNext/>
      <w:keepLines/>
      <w:spacing w:before="240"/>
      <w:jc w:val="center"/>
      <w:outlineLvl w:val="0"/>
    </w:pPr>
    <w:rPr>
      <w:rFonts w:ascii="Times New Roman" w:eastAsiaTheme="majorEastAsia" w:hAnsi="Times New Roman" w:cstheme="majorBidi"/>
      <w:b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D455D"/>
    <w:pPr>
      <w:ind w:left="720"/>
      <w:contextualSpacing/>
    </w:pPr>
  </w:style>
  <w:style w:type="table" w:styleId="TableGrid">
    <w:name w:val="Table Grid"/>
    <w:basedOn w:val="TableNormal"/>
    <w:uiPriority w:val="39"/>
    <w:rsid w:val="001057A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A2FA2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30C25"/>
    <w:rPr>
      <w:rFonts w:ascii="Times New Roman" w:eastAsiaTheme="majorEastAsia" w:hAnsi="Times New Roman" w:cstheme="majorBidi"/>
      <w:b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30C25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30C25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29201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2016"/>
  </w:style>
  <w:style w:type="paragraph" w:styleId="Footer">
    <w:name w:val="footer"/>
    <w:basedOn w:val="Normal"/>
    <w:link w:val="FooterChar"/>
    <w:uiPriority w:val="99"/>
    <w:unhideWhenUsed/>
    <w:rsid w:val="0029201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2016"/>
  </w:style>
  <w:style w:type="paragraph" w:customStyle="1" w:styleId="pf0">
    <w:name w:val="pf0"/>
    <w:basedOn w:val="Normal"/>
    <w:rsid w:val="00CE428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cf01">
    <w:name w:val="cf01"/>
    <w:basedOn w:val="DefaultParagraphFont"/>
    <w:rsid w:val="00CE4280"/>
    <w:rPr>
      <w:rFonts w:ascii="Segoe UI" w:hAnsi="Segoe UI" w:cs="Segoe UI" w:hint="default"/>
      <w:sz w:val="18"/>
      <w:szCs w:val="18"/>
    </w:rPr>
  </w:style>
  <w:style w:type="paragraph" w:styleId="Revision">
    <w:name w:val="Revision"/>
    <w:hidden/>
    <w:uiPriority w:val="99"/>
    <w:semiHidden/>
    <w:rsid w:val="00F82AB0"/>
  </w:style>
  <w:style w:type="character" w:styleId="FollowedHyperlink">
    <w:name w:val="FollowedHyperlink"/>
    <w:basedOn w:val="DefaultParagraphFont"/>
    <w:uiPriority w:val="99"/>
    <w:semiHidden/>
    <w:unhideWhenUsed/>
    <w:rsid w:val="00DA5EC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2033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06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19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02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81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1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13788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0486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194201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744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8971677">
          <w:marLeft w:val="0"/>
          <w:marRight w:val="0"/>
          <w:marTop w:val="0"/>
          <w:marBottom w:val="0"/>
          <w:divBdr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</w:divBdr>
        </w:div>
      </w:divsChild>
    </w:div>
    <w:div w:id="133032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24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01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811809">
          <w:marLeft w:val="0"/>
          <w:marRight w:val="0"/>
          <w:marTop w:val="0"/>
          <w:marBottom w:val="0"/>
          <w:divBdr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</w:divBdr>
        </w:div>
      </w:divsChild>
    </w:div>
    <w:div w:id="179471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62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93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fundingbay.co.uk/the-challenges-and-opportunities-of-starting-a-small-business-in-the-uk/" TargetMode="External"/><Relationship Id="rId18" Type="http://schemas.openxmlformats.org/officeDocument/2006/relationships/hyperlink" Target="https://doi.org/10.1016/j.wasman.2012.09.008" TargetMode="External"/><Relationship Id="rId26" Type="http://schemas.openxmlformats.org/officeDocument/2006/relationships/hyperlink" Target="https://doi.org/10.5772/intechopen.85731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i.org/10.1111/j.1467-8276.2008.01163.x" TargetMode="External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doi.org/10.3390/su141610226" TargetMode="External"/><Relationship Id="rId17" Type="http://schemas.openxmlformats.org/officeDocument/2006/relationships/hyperlink" Target="https://www.worldbank.org/en/topic/urbandevelopment/brief/solid-waste-management" TargetMode="External"/><Relationship Id="rId25" Type="http://schemas.openxmlformats.org/officeDocument/2006/relationships/hyperlink" Target="https://doi.org/10.1108/jmtm-04-2013-0031" TargetMode="External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fao.org/statistics/en" TargetMode="External"/><Relationship Id="rId20" Type="http://schemas.openxmlformats.org/officeDocument/2006/relationships/hyperlink" Target="https://doi.org/10.1016/j.tourman.2005.11.011" TargetMode="External"/><Relationship Id="rId29" Type="http://schemas.openxmlformats.org/officeDocument/2006/relationships/hyperlink" Target="https://www.ons.gov.uk/businessindustryandtrade/business/businessservices/articles/recentchallengesfacedbyfoodanddrinkbusinessesandtheirimpactonprices/2022-04-04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3390/su11010222" TargetMode="External"/><Relationship Id="rId24" Type="http://schemas.openxmlformats.org/officeDocument/2006/relationships/hyperlink" Target="https://doi.org/10.1108/jmtm-04-2013-0031" TargetMode="External"/><Relationship Id="rId32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yperlink" Target="https://doi.org/10.2307/3151081" TargetMode="External"/><Relationship Id="rId23" Type="http://schemas.openxmlformats.org/officeDocument/2006/relationships/hyperlink" Target="https://epubs.surrey.ac.uk/816026/" TargetMode="External"/><Relationship Id="rId28" Type="http://schemas.openxmlformats.org/officeDocument/2006/relationships/hyperlink" Target="https://www.statista.com/topics/8974/fast-food-restaurants-in-the-united-kingdom-uk/" TargetMode="External"/><Relationship Id="rId10" Type="http://schemas.openxmlformats.org/officeDocument/2006/relationships/hyperlink" Target="https://doi.org/10.1093/hebz/9780198869443.001.0001" TargetMode="External"/><Relationship Id="rId19" Type="http://schemas.openxmlformats.org/officeDocument/2006/relationships/hyperlink" Target="https://www.newfoodmagazine.com/news/161692/study-reveals-the-five-biggest-challenges-faced-by-fast-food-restaurants/" TargetMode="External"/><Relationship Id="rId31" Type="http://schemas.openxmlformats.org/officeDocument/2006/relationships/hyperlink" Target="https://doi.org/10.3390/su12177127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orporate.mcdonalds.com/corpmcd/our-stories/article/renewable_packaging.html" TargetMode="External"/><Relationship Id="rId14" Type="http://schemas.openxmlformats.org/officeDocument/2006/relationships/hyperlink" Target="https://www.usatoday.com/story/money/business/2015/01/24/taco-bell-reduces-salt-in-quiet-campaign/22259207/" TargetMode="External"/><Relationship Id="rId22" Type="http://schemas.openxmlformats.org/officeDocument/2006/relationships/hyperlink" Target="https://doi.org/10.1016/j.tifs.2014.05.006" TargetMode="External"/><Relationship Id="rId27" Type="http://schemas.openxmlformats.org/officeDocument/2006/relationships/hyperlink" Target="https://doi.org/10.1017/s0029665112002832" TargetMode="External"/><Relationship Id="rId30" Type="http://schemas.openxmlformats.org/officeDocument/2006/relationships/hyperlink" Target="https://www.worldbank.org/en/topic/agriculture/brief/food-security-update/what-is-food-security" TargetMode="External"/><Relationship Id="rId8" Type="http://schemas.openxmlformats.org/officeDocument/2006/relationships/hyperlink" Target="https://doi.org/10.3390/su15161220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F8614D-EB26-43A4-9397-3F7EC8DD30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3257</Words>
  <Characters>21631</Characters>
  <Application>Microsoft Office Word</Application>
  <DocSecurity>0</DocSecurity>
  <Lines>480</Lines>
  <Paragraphs>171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Ralitsa Georgieva</cp:lastModifiedBy>
  <cp:revision>2</cp:revision>
  <dcterms:created xsi:type="dcterms:W3CDTF">2024-04-16T14:04:00Z</dcterms:created>
  <dcterms:modified xsi:type="dcterms:W3CDTF">2024-04-16T14:04:00Z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7b85a6080f3a766b78587656f56ca0b0b882c91c5a29d55187be7606ee4dfc8d</vt:lpwstr>
  </property>
</Properties>
</file>