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6B738" w14:textId="77777777" w:rsidR="00787EA8" w:rsidRPr="00787EA8" w:rsidRDefault="00787EA8" w:rsidP="00787EA8">
      <w:pPr>
        <w:spacing w:before="322" w:after="322"/>
        <w:rPr>
          <w:b/>
          <w:bCs/>
          <w:i/>
          <w:iCs/>
          <w:color w:val="172B4D"/>
          <w:u w:val="single"/>
        </w:rPr>
      </w:pPr>
    </w:p>
    <w:p w14:paraId="193DDB81" w14:textId="77777777" w:rsidR="00787EA8" w:rsidRPr="005B4D91" w:rsidRDefault="00787EA8" w:rsidP="00787EA8">
      <w:pPr>
        <w:spacing w:before="322" w:after="322"/>
        <w:rPr>
          <w:rFonts w:ascii="Arial" w:hAnsi="Arial"/>
          <w:color w:val="172B4D"/>
        </w:rPr>
      </w:pPr>
    </w:p>
    <w:p w14:paraId="656BDAA8" w14:textId="7C2E59F4" w:rsidR="00787EA8" w:rsidRPr="005B4D91" w:rsidRDefault="00787EA8" w:rsidP="00787EA8">
      <w:pPr>
        <w:spacing w:before="322" w:after="322"/>
        <w:rPr>
          <w:rFonts w:ascii="Arial" w:hAnsi="Arial"/>
          <w:color w:val="172B4D"/>
        </w:rPr>
      </w:pPr>
      <w:r w:rsidRPr="005B4D91">
        <w:rPr>
          <w:rFonts w:ascii="Arial" w:hAnsi="Arial"/>
          <w:color w:val="172B4D"/>
        </w:rPr>
        <w:t>Student Name – Orlando Brown</w:t>
      </w:r>
    </w:p>
    <w:p w14:paraId="6B206850" w14:textId="4AA7B37E" w:rsidR="00787EA8" w:rsidRPr="005B4D91" w:rsidRDefault="00787EA8" w:rsidP="00787EA8">
      <w:pPr>
        <w:spacing w:before="322" w:after="322"/>
        <w:rPr>
          <w:rFonts w:ascii="Arial" w:hAnsi="Arial"/>
          <w:color w:val="172B4D"/>
        </w:rPr>
      </w:pPr>
      <w:r w:rsidRPr="005B4D91">
        <w:rPr>
          <w:rFonts w:ascii="Arial" w:hAnsi="Arial"/>
          <w:color w:val="172B4D"/>
        </w:rPr>
        <w:t>Student Number – 2439406</w:t>
      </w:r>
    </w:p>
    <w:p w14:paraId="1C54466E" w14:textId="08D33AFC" w:rsidR="00787EA8" w:rsidRPr="005B4D91" w:rsidRDefault="00787EA8" w:rsidP="00787EA8">
      <w:pPr>
        <w:spacing w:before="322" w:after="322"/>
        <w:rPr>
          <w:rFonts w:ascii="Arial" w:hAnsi="Arial"/>
          <w:color w:val="172B4D"/>
        </w:rPr>
      </w:pPr>
      <w:proofErr w:type="gramStart"/>
      <w:r w:rsidRPr="005B4D91">
        <w:rPr>
          <w:rFonts w:ascii="Arial" w:hAnsi="Arial"/>
          <w:color w:val="172B4D"/>
        </w:rPr>
        <w:t>Module  -</w:t>
      </w:r>
      <w:proofErr w:type="gramEnd"/>
      <w:r w:rsidRPr="005B4D91">
        <w:rPr>
          <w:rFonts w:ascii="Arial" w:hAnsi="Arial"/>
          <w:color w:val="172B4D"/>
        </w:rPr>
        <w:t xml:space="preserve"> LCLM4006</w:t>
      </w:r>
    </w:p>
    <w:p w14:paraId="77FD6242" w14:textId="08EAF568" w:rsidR="00787EA8" w:rsidRPr="005B4D91" w:rsidRDefault="00787EA8" w:rsidP="00787EA8">
      <w:pPr>
        <w:tabs>
          <w:tab w:val="left" w:pos="1552"/>
        </w:tabs>
        <w:spacing w:before="322" w:after="322"/>
        <w:rPr>
          <w:rFonts w:ascii="Arial" w:hAnsi="Arial"/>
          <w:color w:val="172B4D"/>
        </w:rPr>
      </w:pPr>
      <w:r w:rsidRPr="005B4D91">
        <w:rPr>
          <w:rFonts w:ascii="Arial" w:hAnsi="Arial"/>
          <w:color w:val="172B4D"/>
        </w:rPr>
        <w:t xml:space="preserve">Lecturer -Ejike </w:t>
      </w:r>
      <w:proofErr w:type="spellStart"/>
      <w:r w:rsidRPr="005B4D91">
        <w:rPr>
          <w:rFonts w:ascii="Arial" w:hAnsi="Arial"/>
          <w:color w:val="172B4D"/>
        </w:rPr>
        <w:t>Udeogu</w:t>
      </w:r>
      <w:proofErr w:type="spellEnd"/>
      <w:r w:rsidRPr="005B4D91">
        <w:rPr>
          <w:rFonts w:ascii="Arial" w:hAnsi="Arial"/>
          <w:color w:val="172B4D"/>
        </w:rPr>
        <w:tab/>
      </w:r>
    </w:p>
    <w:p w14:paraId="548A4C76" w14:textId="3604C664" w:rsidR="00787EA8" w:rsidRPr="005B4D91" w:rsidRDefault="00787EA8" w:rsidP="00787EA8">
      <w:pPr>
        <w:tabs>
          <w:tab w:val="left" w:pos="1552"/>
        </w:tabs>
        <w:spacing w:before="322" w:after="322"/>
        <w:rPr>
          <w:rFonts w:ascii="Arial" w:hAnsi="Arial"/>
          <w:color w:val="172B4D"/>
        </w:rPr>
      </w:pPr>
      <w:r w:rsidRPr="005B4D91">
        <w:rPr>
          <w:rFonts w:ascii="Arial" w:hAnsi="Arial"/>
          <w:color w:val="172B4D"/>
        </w:rPr>
        <w:t>Business Plan – O D BEATS STUDIO</w:t>
      </w:r>
    </w:p>
    <w:p w14:paraId="6FDCD41D" w14:textId="77777777" w:rsidR="00787EA8" w:rsidRPr="005B4D91" w:rsidRDefault="00787EA8" w:rsidP="00787EA8">
      <w:pPr>
        <w:spacing w:before="322" w:after="322"/>
        <w:rPr>
          <w:rFonts w:ascii="Arial" w:hAnsi="Arial"/>
          <w:b/>
          <w:bCs/>
          <w:i/>
          <w:iCs/>
          <w:color w:val="172B4D"/>
          <w:u w:val="single"/>
        </w:rPr>
      </w:pPr>
    </w:p>
    <w:p w14:paraId="08F4E179" w14:textId="77777777" w:rsidR="00787EA8" w:rsidRPr="005B4D91" w:rsidRDefault="00787EA8" w:rsidP="00787EA8">
      <w:pPr>
        <w:spacing w:before="322" w:after="322"/>
        <w:rPr>
          <w:rFonts w:ascii="Arial" w:hAnsi="Arial"/>
          <w:b/>
          <w:bCs/>
          <w:i/>
          <w:iCs/>
          <w:color w:val="172B4D"/>
          <w:u w:val="single"/>
        </w:rPr>
      </w:pPr>
    </w:p>
    <w:p w14:paraId="3CEB5FFE" w14:textId="77777777" w:rsidR="00787EA8" w:rsidRPr="005B4D91" w:rsidRDefault="00787EA8" w:rsidP="00787EA8">
      <w:pPr>
        <w:spacing w:before="322" w:after="322"/>
        <w:rPr>
          <w:rFonts w:ascii="Arial" w:hAnsi="Arial"/>
          <w:b/>
          <w:bCs/>
          <w:i/>
          <w:iCs/>
          <w:color w:val="172B4D"/>
          <w:u w:val="single"/>
        </w:rPr>
      </w:pPr>
    </w:p>
    <w:p w14:paraId="069E7ED0" w14:textId="77777777" w:rsidR="00787EA8" w:rsidRPr="005B4D91" w:rsidRDefault="00787EA8" w:rsidP="00787EA8">
      <w:pPr>
        <w:spacing w:before="322" w:after="322"/>
        <w:rPr>
          <w:rFonts w:ascii="Arial" w:hAnsi="Arial"/>
          <w:b/>
          <w:bCs/>
          <w:i/>
          <w:iCs/>
          <w:color w:val="172B4D"/>
          <w:u w:val="single"/>
        </w:rPr>
      </w:pPr>
    </w:p>
    <w:p w14:paraId="367DAC10" w14:textId="77777777" w:rsidR="00787EA8" w:rsidRPr="005B4D91" w:rsidRDefault="00787EA8" w:rsidP="00787EA8">
      <w:pPr>
        <w:spacing w:before="322" w:after="322"/>
        <w:rPr>
          <w:rFonts w:ascii="Arial" w:hAnsi="Arial"/>
          <w:b/>
          <w:bCs/>
          <w:i/>
          <w:iCs/>
          <w:color w:val="172B4D"/>
          <w:u w:val="single"/>
        </w:rPr>
      </w:pPr>
    </w:p>
    <w:p w14:paraId="14E327AD" w14:textId="77777777" w:rsidR="00787EA8" w:rsidRPr="005B4D91" w:rsidRDefault="00787EA8" w:rsidP="00787EA8">
      <w:pPr>
        <w:spacing w:before="322" w:after="322"/>
        <w:rPr>
          <w:rFonts w:ascii="Arial" w:hAnsi="Arial"/>
          <w:b/>
          <w:bCs/>
          <w:i/>
          <w:iCs/>
          <w:color w:val="172B4D"/>
          <w:u w:val="single"/>
        </w:rPr>
      </w:pPr>
    </w:p>
    <w:p w14:paraId="66200B2B" w14:textId="77777777" w:rsidR="00787EA8" w:rsidRPr="005B4D91" w:rsidRDefault="00787EA8" w:rsidP="00787EA8">
      <w:pPr>
        <w:spacing w:before="322" w:after="322"/>
        <w:rPr>
          <w:rFonts w:ascii="Arial" w:hAnsi="Arial"/>
          <w:b/>
          <w:bCs/>
          <w:i/>
          <w:iCs/>
          <w:color w:val="172B4D"/>
          <w:u w:val="single"/>
        </w:rPr>
      </w:pPr>
    </w:p>
    <w:p w14:paraId="5DE2FC00" w14:textId="77777777" w:rsidR="00787EA8" w:rsidRPr="005B4D91" w:rsidRDefault="00787EA8" w:rsidP="00787EA8">
      <w:pPr>
        <w:spacing w:before="322" w:after="322"/>
        <w:rPr>
          <w:rFonts w:ascii="Arial" w:hAnsi="Arial"/>
          <w:b/>
          <w:bCs/>
          <w:i/>
          <w:iCs/>
          <w:color w:val="172B4D"/>
          <w:u w:val="single"/>
        </w:rPr>
      </w:pPr>
    </w:p>
    <w:p w14:paraId="262F3C55" w14:textId="77777777" w:rsidR="00787EA8" w:rsidRPr="005B4D91" w:rsidRDefault="00787EA8" w:rsidP="00787EA8">
      <w:pPr>
        <w:spacing w:before="322" w:after="322"/>
        <w:rPr>
          <w:rFonts w:ascii="Arial" w:hAnsi="Arial"/>
          <w:b/>
          <w:bCs/>
          <w:i/>
          <w:iCs/>
          <w:color w:val="172B4D"/>
          <w:u w:val="single"/>
        </w:rPr>
      </w:pPr>
    </w:p>
    <w:p w14:paraId="0A3920F4" w14:textId="77777777" w:rsidR="00787EA8" w:rsidRPr="005B4D91" w:rsidRDefault="00787EA8" w:rsidP="00787EA8">
      <w:pPr>
        <w:spacing w:before="322" w:after="322"/>
        <w:rPr>
          <w:rFonts w:ascii="Arial" w:hAnsi="Arial"/>
          <w:b/>
          <w:bCs/>
          <w:i/>
          <w:iCs/>
          <w:color w:val="172B4D"/>
          <w:u w:val="single"/>
        </w:rPr>
      </w:pPr>
    </w:p>
    <w:p w14:paraId="62A8409E" w14:textId="77777777" w:rsidR="00787EA8" w:rsidRPr="005B4D91" w:rsidRDefault="00787EA8" w:rsidP="00787EA8">
      <w:pPr>
        <w:spacing w:before="322" w:after="322"/>
        <w:rPr>
          <w:rFonts w:ascii="Arial" w:hAnsi="Arial"/>
          <w:b/>
          <w:bCs/>
          <w:i/>
          <w:iCs/>
          <w:color w:val="172B4D"/>
          <w:u w:val="single"/>
        </w:rPr>
      </w:pPr>
    </w:p>
    <w:p w14:paraId="5177388E" w14:textId="77777777" w:rsidR="00787EA8" w:rsidRPr="005B4D91" w:rsidRDefault="00787EA8" w:rsidP="00787EA8">
      <w:pPr>
        <w:spacing w:before="322" w:after="322"/>
        <w:rPr>
          <w:rFonts w:ascii="Arial" w:hAnsi="Arial"/>
          <w:b/>
          <w:bCs/>
          <w:i/>
          <w:iCs/>
          <w:color w:val="172B4D"/>
          <w:u w:val="single"/>
        </w:rPr>
      </w:pPr>
    </w:p>
    <w:p w14:paraId="53B31960" w14:textId="77777777" w:rsidR="00787EA8" w:rsidRPr="005B4D91" w:rsidRDefault="00787EA8" w:rsidP="00787EA8">
      <w:pPr>
        <w:spacing w:before="322" w:after="322"/>
        <w:rPr>
          <w:rFonts w:ascii="Arial" w:hAnsi="Arial"/>
          <w:b/>
          <w:bCs/>
          <w:i/>
          <w:iCs/>
          <w:color w:val="172B4D"/>
          <w:u w:val="single"/>
        </w:rPr>
      </w:pPr>
    </w:p>
    <w:p w14:paraId="18BAB7A0" w14:textId="77777777" w:rsidR="00787EA8" w:rsidRPr="005B4D91" w:rsidRDefault="00787EA8" w:rsidP="00787EA8">
      <w:pPr>
        <w:spacing w:before="322" w:after="322"/>
        <w:rPr>
          <w:rFonts w:ascii="Arial" w:hAnsi="Arial"/>
          <w:b/>
          <w:bCs/>
          <w:i/>
          <w:iCs/>
          <w:color w:val="172B4D"/>
          <w:u w:val="single"/>
        </w:rPr>
      </w:pPr>
    </w:p>
    <w:p w14:paraId="3A431ACB" w14:textId="77777777" w:rsidR="00787EA8" w:rsidRPr="005B4D91" w:rsidRDefault="00787EA8" w:rsidP="00787EA8">
      <w:pPr>
        <w:spacing w:before="322" w:after="322"/>
        <w:rPr>
          <w:rFonts w:ascii="Arial" w:hAnsi="Arial"/>
          <w:b/>
          <w:bCs/>
          <w:i/>
          <w:iCs/>
          <w:color w:val="172B4D"/>
          <w:u w:val="single"/>
        </w:rPr>
      </w:pPr>
    </w:p>
    <w:p w14:paraId="13AA764C" w14:textId="77777777" w:rsidR="00787EA8" w:rsidRPr="005B4D91" w:rsidRDefault="00787EA8" w:rsidP="00787EA8">
      <w:pPr>
        <w:spacing w:before="322" w:after="322"/>
        <w:rPr>
          <w:rFonts w:ascii="Arial" w:hAnsi="Arial"/>
          <w:b/>
          <w:bCs/>
          <w:i/>
          <w:iCs/>
          <w:color w:val="172B4D"/>
          <w:u w:val="single"/>
        </w:rPr>
      </w:pPr>
    </w:p>
    <w:p w14:paraId="5D6259CE" w14:textId="4F0085C7" w:rsidR="00787EA8" w:rsidRPr="005B4D91" w:rsidRDefault="00787EA8" w:rsidP="00787EA8">
      <w:pPr>
        <w:spacing w:before="322" w:after="322"/>
        <w:rPr>
          <w:rFonts w:ascii="Arial" w:hAnsi="Arial"/>
          <w:color w:val="172B4D"/>
        </w:rPr>
      </w:pPr>
      <w:r w:rsidRPr="005B4D91">
        <w:rPr>
          <w:rFonts w:ascii="Arial" w:hAnsi="Arial"/>
          <w:color w:val="172B4D"/>
        </w:rPr>
        <w:t xml:space="preserve">Table of Contents </w:t>
      </w:r>
    </w:p>
    <w:p w14:paraId="3E91266D" w14:textId="11855075" w:rsidR="00787EA8" w:rsidRPr="005B4D91" w:rsidRDefault="00787EA8" w:rsidP="00787EA8">
      <w:pPr>
        <w:spacing w:before="322" w:after="322"/>
        <w:rPr>
          <w:rFonts w:ascii="Arial" w:hAnsi="Arial"/>
          <w:color w:val="172B4D"/>
        </w:rPr>
      </w:pPr>
      <w:r w:rsidRPr="005B4D91">
        <w:rPr>
          <w:rFonts w:ascii="Arial" w:hAnsi="Arial"/>
          <w:color w:val="172B4D"/>
        </w:rPr>
        <w:t>3. Executive Summary</w:t>
      </w:r>
    </w:p>
    <w:p w14:paraId="4FA5EE1D" w14:textId="458ECA7D" w:rsidR="00787EA8" w:rsidRPr="005B4D91" w:rsidRDefault="00787EA8" w:rsidP="00787EA8">
      <w:pPr>
        <w:spacing w:before="322" w:after="322"/>
        <w:rPr>
          <w:rFonts w:ascii="Arial" w:hAnsi="Arial"/>
          <w:color w:val="172B4D"/>
        </w:rPr>
      </w:pPr>
      <w:r w:rsidRPr="005B4D91">
        <w:rPr>
          <w:rFonts w:ascii="Arial" w:hAnsi="Arial"/>
          <w:color w:val="172B4D"/>
        </w:rPr>
        <w:t xml:space="preserve">4. </w:t>
      </w:r>
      <w:r w:rsidR="000159D8" w:rsidRPr="005B4D91">
        <w:rPr>
          <w:rFonts w:ascii="Arial" w:hAnsi="Arial"/>
          <w:color w:val="172B4D"/>
        </w:rPr>
        <w:t>Overview of the business Idea</w:t>
      </w:r>
    </w:p>
    <w:p w14:paraId="63E6642E" w14:textId="111C42C1" w:rsidR="000159D8" w:rsidRDefault="000159D8" w:rsidP="00787EA8">
      <w:pPr>
        <w:spacing w:before="322" w:after="322"/>
        <w:rPr>
          <w:rFonts w:ascii="Arial" w:hAnsi="Arial"/>
          <w:color w:val="172B4D"/>
        </w:rPr>
      </w:pPr>
      <w:r w:rsidRPr="005B4D91">
        <w:rPr>
          <w:rFonts w:ascii="Arial" w:hAnsi="Arial"/>
          <w:color w:val="172B4D"/>
        </w:rPr>
        <w:t>5</w:t>
      </w:r>
      <w:r w:rsidR="005B4D91" w:rsidRPr="005B4D91">
        <w:rPr>
          <w:rFonts w:ascii="Arial" w:hAnsi="Arial"/>
          <w:color w:val="172B4D"/>
        </w:rPr>
        <w:t>-6.</w:t>
      </w:r>
      <w:r w:rsidRPr="005B4D91">
        <w:rPr>
          <w:rFonts w:ascii="Arial" w:hAnsi="Arial"/>
          <w:color w:val="172B4D"/>
        </w:rPr>
        <w:t xml:space="preserve"> Legal Format  </w:t>
      </w:r>
    </w:p>
    <w:p w14:paraId="41930726" w14:textId="3B4090A2" w:rsidR="005B4D91" w:rsidRPr="005B4D91" w:rsidRDefault="005B4D91" w:rsidP="00787EA8">
      <w:pPr>
        <w:spacing w:before="322" w:after="322"/>
        <w:rPr>
          <w:rFonts w:ascii="Arial" w:hAnsi="Arial"/>
          <w:color w:val="172B4D"/>
        </w:rPr>
      </w:pPr>
      <w:r>
        <w:rPr>
          <w:rFonts w:ascii="Arial" w:hAnsi="Arial"/>
          <w:color w:val="172B4D"/>
        </w:rPr>
        <w:t>7. management structure</w:t>
      </w:r>
    </w:p>
    <w:p w14:paraId="1051D8AB" w14:textId="1B0EB759" w:rsidR="000159D8" w:rsidRPr="005B4D91" w:rsidRDefault="005B4D91" w:rsidP="00787EA8">
      <w:pPr>
        <w:spacing w:before="322" w:after="322"/>
        <w:rPr>
          <w:rFonts w:ascii="Arial" w:hAnsi="Arial"/>
          <w:color w:val="172B4D"/>
        </w:rPr>
      </w:pPr>
      <w:r>
        <w:rPr>
          <w:rFonts w:ascii="Arial" w:hAnsi="Arial"/>
          <w:color w:val="172B4D"/>
        </w:rPr>
        <w:t>8</w:t>
      </w:r>
      <w:r w:rsidR="000159D8" w:rsidRPr="005B4D91">
        <w:rPr>
          <w:rFonts w:ascii="Arial" w:hAnsi="Arial"/>
          <w:color w:val="172B4D"/>
        </w:rPr>
        <w:t>. Product and Services</w:t>
      </w:r>
    </w:p>
    <w:p w14:paraId="6D7160F7" w14:textId="60865738" w:rsidR="000159D8" w:rsidRPr="005B4D91" w:rsidRDefault="005B4D91" w:rsidP="00787EA8">
      <w:pPr>
        <w:spacing w:before="322" w:after="322"/>
        <w:rPr>
          <w:rFonts w:ascii="Arial" w:hAnsi="Arial"/>
          <w:color w:val="172B4D"/>
        </w:rPr>
      </w:pPr>
      <w:r>
        <w:rPr>
          <w:rFonts w:ascii="Arial" w:hAnsi="Arial"/>
          <w:color w:val="172B4D"/>
        </w:rPr>
        <w:t>9</w:t>
      </w:r>
      <w:r w:rsidR="000159D8" w:rsidRPr="005B4D91">
        <w:rPr>
          <w:rFonts w:ascii="Arial" w:hAnsi="Arial"/>
          <w:color w:val="172B4D"/>
        </w:rPr>
        <w:t>. Business Model</w:t>
      </w:r>
    </w:p>
    <w:p w14:paraId="1151AEE6" w14:textId="5C72BEB2" w:rsidR="000159D8" w:rsidRPr="005B4D91" w:rsidRDefault="005B4D91" w:rsidP="00787EA8">
      <w:pPr>
        <w:spacing w:before="322" w:after="322"/>
        <w:rPr>
          <w:rFonts w:ascii="Arial" w:hAnsi="Arial"/>
          <w:color w:val="172B4D"/>
        </w:rPr>
      </w:pPr>
      <w:r>
        <w:rPr>
          <w:rFonts w:ascii="Arial" w:hAnsi="Arial"/>
          <w:color w:val="172B4D"/>
        </w:rPr>
        <w:t>10</w:t>
      </w:r>
      <w:r w:rsidRPr="005B4D91">
        <w:rPr>
          <w:rFonts w:ascii="Arial" w:hAnsi="Arial"/>
          <w:color w:val="172B4D"/>
        </w:rPr>
        <w:t xml:space="preserve">. </w:t>
      </w:r>
      <w:r w:rsidR="000159D8" w:rsidRPr="005B4D91">
        <w:rPr>
          <w:rFonts w:ascii="Arial" w:hAnsi="Arial"/>
          <w:color w:val="172B4D"/>
        </w:rPr>
        <w:t>Marketing Opportunity and Target Market</w:t>
      </w:r>
    </w:p>
    <w:p w14:paraId="45D677F3" w14:textId="67E1DE52" w:rsidR="000159D8" w:rsidRPr="005B4D91" w:rsidRDefault="005B4D91" w:rsidP="00787EA8">
      <w:pPr>
        <w:spacing w:before="322" w:after="322"/>
        <w:rPr>
          <w:rFonts w:ascii="Arial" w:hAnsi="Arial"/>
          <w:color w:val="172B4D"/>
        </w:rPr>
      </w:pPr>
      <w:r w:rsidRPr="005B4D91">
        <w:rPr>
          <w:rFonts w:ascii="Arial" w:hAnsi="Arial"/>
          <w:color w:val="172B4D"/>
        </w:rPr>
        <w:t>1</w:t>
      </w:r>
      <w:r>
        <w:rPr>
          <w:rFonts w:ascii="Arial" w:hAnsi="Arial"/>
          <w:color w:val="172B4D"/>
        </w:rPr>
        <w:t>1</w:t>
      </w:r>
      <w:r w:rsidR="000159D8" w:rsidRPr="005B4D91">
        <w:rPr>
          <w:rFonts w:ascii="Arial" w:hAnsi="Arial"/>
          <w:color w:val="172B4D"/>
        </w:rPr>
        <w:t>. Marketing Strategy</w:t>
      </w:r>
    </w:p>
    <w:p w14:paraId="74DBE5B3" w14:textId="27642CC8" w:rsidR="00787EA8" w:rsidRPr="005B4D91" w:rsidRDefault="005B4D91" w:rsidP="00787EA8">
      <w:pPr>
        <w:spacing w:before="322" w:after="322"/>
        <w:rPr>
          <w:rFonts w:ascii="Arial" w:hAnsi="Arial"/>
          <w:color w:val="172B4D"/>
        </w:rPr>
      </w:pPr>
      <w:r>
        <w:rPr>
          <w:rFonts w:ascii="Arial" w:hAnsi="Arial"/>
          <w:color w:val="172B4D"/>
        </w:rPr>
        <w:t>12</w:t>
      </w:r>
      <w:r w:rsidR="000159D8" w:rsidRPr="005B4D91">
        <w:rPr>
          <w:rFonts w:ascii="Arial" w:hAnsi="Arial"/>
          <w:color w:val="172B4D"/>
        </w:rPr>
        <w:t>. Operations Plan</w:t>
      </w:r>
    </w:p>
    <w:p w14:paraId="32475D68" w14:textId="07AF95D6" w:rsidR="000159D8" w:rsidRPr="005B4D91" w:rsidRDefault="000159D8" w:rsidP="00787EA8">
      <w:pPr>
        <w:spacing w:before="322" w:after="322"/>
        <w:rPr>
          <w:rFonts w:ascii="Arial" w:hAnsi="Arial"/>
          <w:color w:val="172B4D"/>
        </w:rPr>
      </w:pPr>
      <w:r w:rsidRPr="005B4D91">
        <w:rPr>
          <w:rFonts w:ascii="Arial" w:hAnsi="Arial"/>
          <w:color w:val="172B4D"/>
        </w:rPr>
        <w:t>1</w:t>
      </w:r>
      <w:r w:rsidR="005B4D91">
        <w:rPr>
          <w:rFonts w:ascii="Arial" w:hAnsi="Arial"/>
          <w:color w:val="172B4D"/>
        </w:rPr>
        <w:t>3</w:t>
      </w:r>
      <w:r w:rsidRPr="005B4D91">
        <w:rPr>
          <w:rFonts w:ascii="Arial" w:hAnsi="Arial"/>
          <w:color w:val="172B4D"/>
        </w:rPr>
        <w:t>. PESTEL Analysis and Risk Management</w:t>
      </w:r>
    </w:p>
    <w:p w14:paraId="18B02CF9" w14:textId="71FB6077" w:rsidR="000159D8" w:rsidRPr="005B4D91" w:rsidRDefault="000159D8" w:rsidP="00787EA8">
      <w:pPr>
        <w:spacing w:before="322" w:after="322"/>
        <w:rPr>
          <w:rFonts w:ascii="Arial" w:hAnsi="Arial"/>
          <w:color w:val="172B4D"/>
        </w:rPr>
      </w:pPr>
      <w:r w:rsidRPr="005B4D91">
        <w:rPr>
          <w:rFonts w:ascii="Arial" w:hAnsi="Arial"/>
          <w:color w:val="172B4D"/>
        </w:rPr>
        <w:t>1</w:t>
      </w:r>
      <w:r w:rsidR="005B4D91">
        <w:rPr>
          <w:rFonts w:ascii="Arial" w:hAnsi="Arial"/>
          <w:color w:val="172B4D"/>
        </w:rPr>
        <w:t>4</w:t>
      </w:r>
      <w:r w:rsidRPr="005B4D91">
        <w:rPr>
          <w:rFonts w:ascii="Arial" w:hAnsi="Arial"/>
          <w:color w:val="172B4D"/>
        </w:rPr>
        <w:t>. Financial Plan</w:t>
      </w:r>
    </w:p>
    <w:p w14:paraId="29A3F8EC" w14:textId="3B054DE7" w:rsidR="000159D8" w:rsidRPr="005B4D91" w:rsidRDefault="000159D8" w:rsidP="00787EA8">
      <w:pPr>
        <w:spacing w:before="322" w:after="322"/>
        <w:rPr>
          <w:rFonts w:ascii="Arial" w:hAnsi="Arial"/>
          <w:color w:val="172B4D"/>
        </w:rPr>
      </w:pPr>
      <w:r w:rsidRPr="005B4D91">
        <w:rPr>
          <w:rFonts w:ascii="Arial" w:hAnsi="Arial"/>
          <w:color w:val="172B4D"/>
        </w:rPr>
        <w:t>1</w:t>
      </w:r>
      <w:r w:rsidR="005B4D91">
        <w:rPr>
          <w:rFonts w:ascii="Arial" w:hAnsi="Arial"/>
          <w:color w:val="172B4D"/>
        </w:rPr>
        <w:t>5</w:t>
      </w:r>
      <w:r w:rsidRPr="005B4D91">
        <w:rPr>
          <w:rFonts w:ascii="Arial" w:hAnsi="Arial"/>
          <w:color w:val="172B4D"/>
        </w:rPr>
        <w:t>. Conclusion</w:t>
      </w:r>
    </w:p>
    <w:p w14:paraId="376EBD6D" w14:textId="39E6C1BA" w:rsidR="000159D8" w:rsidRPr="005B4D91" w:rsidRDefault="000159D8" w:rsidP="00787EA8">
      <w:pPr>
        <w:spacing w:before="322" w:after="322"/>
        <w:rPr>
          <w:rFonts w:ascii="Arial" w:hAnsi="Arial"/>
          <w:color w:val="172B4D"/>
        </w:rPr>
      </w:pPr>
      <w:r w:rsidRPr="005B4D91">
        <w:rPr>
          <w:rFonts w:ascii="Arial" w:hAnsi="Arial"/>
          <w:color w:val="172B4D"/>
        </w:rPr>
        <w:t>1</w:t>
      </w:r>
      <w:r w:rsidR="005B4D91">
        <w:rPr>
          <w:rFonts w:ascii="Arial" w:hAnsi="Arial"/>
          <w:color w:val="172B4D"/>
        </w:rPr>
        <w:t>6</w:t>
      </w:r>
      <w:r w:rsidRPr="005B4D91">
        <w:rPr>
          <w:rFonts w:ascii="Arial" w:hAnsi="Arial"/>
          <w:color w:val="172B4D"/>
        </w:rPr>
        <w:t>. Harvard Style References</w:t>
      </w:r>
    </w:p>
    <w:p w14:paraId="4E6A7ED1" w14:textId="77777777" w:rsidR="00787EA8" w:rsidRPr="005B4D91" w:rsidRDefault="00787EA8" w:rsidP="00787EA8">
      <w:pPr>
        <w:spacing w:before="322" w:after="322"/>
        <w:rPr>
          <w:rFonts w:ascii="Arial" w:hAnsi="Arial"/>
          <w:b/>
          <w:bCs/>
          <w:i/>
          <w:iCs/>
          <w:color w:val="172B4D"/>
          <w:u w:val="single"/>
        </w:rPr>
      </w:pPr>
    </w:p>
    <w:p w14:paraId="3DEF7EB5" w14:textId="77777777" w:rsidR="00787EA8" w:rsidRPr="005B4D91" w:rsidRDefault="00787EA8" w:rsidP="00787EA8">
      <w:pPr>
        <w:spacing w:before="322" w:after="322"/>
        <w:rPr>
          <w:rFonts w:ascii="Arial" w:hAnsi="Arial"/>
          <w:b/>
          <w:bCs/>
          <w:i/>
          <w:iCs/>
          <w:color w:val="172B4D"/>
          <w:u w:val="single"/>
        </w:rPr>
      </w:pPr>
    </w:p>
    <w:p w14:paraId="5B41954B" w14:textId="77777777" w:rsidR="00787EA8" w:rsidRPr="005B4D91" w:rsidRDefault="00787EA8" w:rsidP="00787EA8">
      <w:pPr>
        <w:spacing w:before="322" w:after="322"/>
        <w:rPr>
          <w:rFonts w:ascii="Arial" w:hAnsi="Arial"/>
          <w:b/>
          <w:bCs/>
          <w:i/>
          <w:iCs/>
          <w:color w:val="172B4D"/>
          <w:u w:val="single"/>
        </w:rPr>
      </w:pPr>
    </w:p>
    <w:p w14:paraId="45A7B3E9" w14:textId="77777777" w:rsidR="00787EA8" w:rsidRPr="005B4D91" w:rsidRDefault="00787EA8" w:rsidP="00787EA8">
      <w:pPr>
        <w:spacing w:before="322" w:after="322"/>
        <w:rPr>
          <w:rFonts w:ascii="Arial" w:hAnsi="Arial"/>
          <w:b/>
          <w:bCs/>
          <w:i/>
          <w:iCs/>
          <w:color w:val="172B4D"/>
          <w:u w:val="single"/>
        </w:rPr>
      </w:pPr>
    </w:p>
    <w:p w14:paraId="1F1F28D3" w14:textId="77777777" w:rsidR="00787EA8" w:rsidRPr="005B4D91" w:rsidRDefault="00787EA8" w:rsidP="00787EA8">
      <w:pPr>
        <w:spacing w:before="322" w:after="322"/>
        <w:rPr>
          <w:rFonts w:ascii="Arial" w:hAnsi="Arial"/>
          <w:b/>
          <w:bCs/>
          <w:i/>
          <w:iCs/>
          <w:color w:val="172B4D"/>
          <w:u w:val="single"/>
        </w:rPr>
      </w:pPr>
    </w:p>
    <w:p w14:paraId="59979028" w14:textId="77777777" w:rsidR="00787EA8" w:rsidRPr="005B4D91" w:rsidRDefault="00787EA8" w:rsidP="00787EA8">
      <w:pPr>
        <w:spacing w:before="322" w:after="322"/>
        <w:rPr>
          <w:rFonts w:ascii="Arial" w:hAnsi="Arial"/>
          <w:b/>
          <w:bCs/>
          <w:i/>
          <w:iCs/>
          <w:color w:val="172B4D"/>
          <w:u w:val="single"/>
        </w:rPr>
      </w:pPr>
    </w:p>
    <w:p w14:paraId="6962210B" w14:textId="77777777" w:rsidR="00787EA8" w:rsidRPr="005B4D91" w:rsidRDefault="00787EA8" w:rsidP="00787EA8">
      <w:pPr>
        <w:spacing w:before="322" w:after="322"/>
        <w:rPr>
          <w:rFonts w:ascii="Arial" w:hAnsi="Arial"/>
          <w:b/>
          <w:bCs/>
          <w:i/>
          <w:iCs/>
          <w:color w:val="172B4D"/>
          <w:u w:val="single"/>
        </w:rPr>
      </w:pPr>
    </w:p>
    <w:p w14:paraId="0C25AAEB" w14:textId="28EB5942" w:rsidR="007E79F3" w:rsidRPr="005B4D91" w:rsidRDefault="00000000" w:rsidP="00787EA8">
      <w:pPr>
        <w:spacing w:before="322" w:after="322"/>
        <w:rPr>
          <w:rFonts w:ascii="Arial" w:hAnsi="Arial"/>
          <w:b/>
          <w:bCs/>
          <w:i/>
          <w:iCs/>
          <w:color w:val="172B4D"/>
          <w:u w:val="single"/>
        </w:rPr>
      </w:pPr>
      <w:r w:rsidRPr="005B4D91">
        <w:rPr>
          <w:rFonts w:ascii="Arial" w:hAnsi="Arial"/>
          <w:b/>
          <w:bCs/>
          <w:i/>
          <w:iCs/>
          <w:color w:val="172B4D"/>
          <w:u w:val="single"/>
        </w:rPr>
        <w:t>Executive Summary</w:t>
      </w:r>
    </w:p>
    <w:p w14:paraId="1C1AAFC6" w14:textId="76EFFEC1" w:rsidR="007E79F3" w:rsidRPr="005B4D91" w:rsidRDefault="007E79F3">
      <w:pPr>
        <w:pStyle w:val="ListParagraph"/>
        <w:spacing w:before="322" w:after="322"/>
        <w:rPr>
          <w:rFonts w:ascii="Arial" w:eastAsia="Open Sans" w:hAnsi="Arial"/>
          <w:color w:val="172B4D"/>
        </w:rPr>
      </w:pPr>
    </w:p>
    <w:p w14:paraId="46D5ED76"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O D Beats Studio is a music production and recording studio in Birmingham that offers professional recording, mixing, mastering, and beat production services to up-and-coming and independent artists. The UK music industry is still very important to the economy, bringing in £6.7 billion in 2023 (UK Music, 2024). As streaming platforms have grown, independent artists have been able to share their music with people all over the world. This has led to more demand for professional production services (IFPI, 2024). The studio will be a private limited company (Ltd) to limit liability, boost credibility, and save on taxes. O D Beats Studio will make money by renting out its studio, selling digital beats, offering remote production services, and holding educational workshops. The goal of the business is to break even in its first year and build a brand that will last in Birmingham's growing creative sector. In Birmingham, a city known for its diverse music scene and growing creative economy,</w:t>
      </w:r>
    </w:p>
    <w:p w14:paraId="180399FE" w14:textId="77777777" w:rsidR="007E79F3" w:rsidRPr="005B4D91" w:rsidRDefault="007E79F3">
      <w:pPr>
        <w:pStyle w:val="ListParagraph"/>
        <w:spacing w:before="322" w:after="322"/>
        <w:rPr>
          <w:rFonts w:ascii="Arial" w:eastAsia="Open Sans" w:hAnsi="Arial"/>
          <w:color w:val="172B4D"/>
        </w:rPr>
      </w:pPr>
    </w:p>
    <w:p w14:paraId="043C7E4A" w14:textId="77777777" w:rsidR="00990A9A" w:rsidRPr="005B4D91" w:rsidRDefault="00990A9A">
      <w:pPr>
        <w:pStyle w:val="ListParagraph"/>
        <w:spacing w:before="322" w:after="322"/>
        <w:rPr>
          <w:rFonts w:ascii="Arial" w:eastAsia="Open Sans" w:hAnsi="Arial"/>
          <w:b/>
          <w:bCs/>
          <w:i/>
          <w:iCs/>
          <w:color w:val="172B4D"/>
          <w:u w:val="single"/>
        </w:rPr>
      </w:pPr>
    </w:p>
    <w:p w14:paraId="774601DA" w14:textId="77777777" w:rsidR="00990A9A" w:rsidRPr="005B4D91" w:rsidRDefault="00990A9A">
      <w:pPr>
        <w:pStyle w:val="ListParagraph"/>
        <w:spacing w:before="322" w:after="322"/>
        <w:rPr>
          <w:rFonts w:ascii="Arial" w:eastAsia="Open Sans" w:hAnsi="Arial"/>
          <w:b/>
          <w:bCs/>
          <w:i/>
          <w:iCs/>
          <w:color w:val="172B4D"/>
          <w:u w:val="single"/>
        </w:rPr>
      </w:pPr>
    </w:p>
    <w:p w14:paraId="552DC9C9" w14:textId="77777777" w:rsidR="00990A9A" w:rsidRPr="005B4D91" w:rsidRDefault="00990A9A">
      <w:pPr>
        <w:pStyle w:val="ListParagraph"/>
        <w:spacing w:before="322" w:after="322"/>
        <w:rPr>
          <w:rFonts w:ascii="Arial" w:eastAsia="Open Sans" w:hAnsi="Arial"/>
          <w:b/>
          <w:bCs/>
          <w:i/>
          <w:iCs/>
          <w:color w:val="172B4D"/>
          <w:u w:val="single"/>
        </w:rPr>
      </w:pPr>
    </w:p>
    <w:p w14:paraId="7FC69488" w14:textId="77777777" w:rsidR="00990A9A" w:rsidRPr="005B4D91" w:rsidRDefault="00990A9A">
      <w:pPr>
        <w:pStyle w:val="ListParagraph"/>
        <w:spacing w:before="322" w:after="322"/>
        <w:rPr>
          <w:rFonts w:ascii="Arial" w:eastAsia="Open Sans" w:hAnsi="Arial"/>
          <w:b/>
          <w:bCs/>
          <w:i/>
          <w:iCs/>
          <w:color w:val="172B4D"/>
          <w:u w:val="single"/>
        </w:rPr>
      </w:pPr>
    </w:p>
    <w:p w14:paraId="428B5E01" w14:textId="77777777" w:rsidR="00990A9A" w:rsidRPr="005B4D91" w:rsidRDefault="00990A9A">
      <w:pPr>
        <w:pStyle w:val="ListParagraph"/>
        <w:spacing w:before="322" w:after="322"/>
        <w:rPr>
          <w:rFonts w:ascii="Arial" w:eastAsia="Open Sans" w:hAnsi="Arial"/>
          <w:b/>
          <w:bCs/>
          <w:i/>
          <w:iCs/>
          <w:color w:val="172B4D"/>
          <w:u w:val="single"/>
        </w:rPr>
      </w:pPr>
    </w:p>
    <w:p w14:paraId="24C58040" w14:textId="77777777" w:rsidR="00990A9A" w:rsidRPr="005B4D91" w:rsidRDefault="00990A9A">
      <w:pPr>
        <w:pStyle w:val="ListParagraph"/>
        <w:spacing w:before="322" w:after="322"/>
        <w:rPr>
          <w:rFonts w:ascii="Arial" w:eastAsia="Open Sans" w:hAnsi="Arial"/>
          <w:b/>
          <w:bCs/>
          <w:i/>
          <w:iCs/>
          <w:color w:val="172B4D"/>
          <w:u w:val="single"/>
        </w:rPr>
      </w:pPr>
    </w:p>
    <w:p w14:paraId="71CEBC38" w14:textId="77777777" w:rsidR="00990A9A" w:rsidRPr="005B4D91" w:rsidRDefault="00990A9A">
      <w:pPr>
        <w:pStyle w:val="ListParagraph"/>
        <w:spacing w:before="322" w:after="322"/>
        <w:rPr>
          <w:rFonts w:ascii="Arial" w:eastAsia="Open Sans" w:hAnsi="Arial"/>
          <w:b/>
          <w:bCs/>
          <w:i/>
          <w:iCs/>
          <w:color w:val="172B4D"/>
          <w:u w:val="single"/>
        </w:rPr>
      </w:pPr>
    </w:p>
    <w:p w14:paraId="5E194566" w14:textId="77777777" w:rsidR="00990A9A" w:rsidRPr="005B4D91" w:rsidRDefault="00990A9A">
      <w:pPr>
        <w:pStyle w:val="ListParagraph"/>
        <w:spacing w:before="322" w:after="322"/>
        <w:rPr>
          <w:rFonts w:ascii="Arial" w:eastAsia="Open Sans" w:hAnsi="Arial"/>
          <w:b/>
          <w:bCs/>
          <w:i/>
          <w:iCs/>
          <w:color w:val="172B4D"/>
          <w:u w:val="single"/>
        </w:rPr>
      </w:pPr>
    </w:p>
    <w:p w14:paraId="28F62A70" w14:textId="77777777" w:rsidR="00990A9A" w:rsidRPr="005B4D91" w:rsidRDefault="00990A9A">
      <w:pPr>
        <w:pStyle w:val="ListParagraph"/>
        <w:spacing w:before="322" w:after="322"/>
        <w:rPr>
          <w:rFonts w:ascii="Arial" w:eastAsia="Open Sans" w:hAnsi="Arial"/>
          <w:b/>
          <w:bCs/>
          <w:i/>
          <w:iCs/>
          <w:color w:val="172B4D"/>
          <w:u w:val="single"/>
        </w:rPr>
      </w:pPr>
    </w:p>
    <w:p w14:paraId="60EE061A" w14:textId="77777777" w:rsidR="005B4D91" w:rsidRDefault="005B4D91">
      <w:pPr>
        <w:pStyle w:val="ListParagraph"/>
        <w:spacing w:before="322" w:after="322"/>
        <w:rPr>
          <w:rFonts w:ascii="Arial" w:eastAsia="Open Sans" w:hAnsi="Arial"/>
          <w:b/>
          <w:bCs/>
          <w:i/>
          <w:iCs/>
          <w:color w:val="172B4D"/>
          <w:u w:val="single"/>
        </w:rPr>
      </w:pPr>
    </w:p>
    <w:p w14:paraId="3E83FC6A" w14:textId="77777777" w:rsidR="005B4D91" w:rsidRDefault="005B4D91">
      <w:pPr>
        <w:pStyle w:val="ListParagraph"/>
        <w:spacing w:before="322" w:after="322"/>
        <w:rPr>
          <w:rFonts w:ascii="Arial" w:eastAsia="Open Sans" w:hAnsi="Arial"/>
          <w:b/>
          <w:bCs/>
          <w:i/>
          <w:iCs/>
          <w:color w:val="172B4D"/>
          <w:u w:val="single"/>
        </w:rPr>
      </w:pPr>
    </w:p>
    <w:p w14:paraId="3FCC7649" w14:textId="77777777" w:rsidR="005B4D91" w:rsidRDefault="005B4D91">
      <w:pPr>
        <w:pStyle w:val="ListParagraph"/>
        <w:spacing w:before="322" w:after="322"/>
        <w:rPr>
          <w:rFonts w:ascii="Arial" w:eastAsia="Open Sans" w:hAnsi="Arial"/>
          <w:b/>
          <w:bCs/>
          <w:i/>
          <w:iCs/>
          <w:color w:val="172B4D"/>
          <w:u w:val="single"/>
        </w:rPr>
      </w:pPr>
    </w:p>
    <w:p w14:paraId="5D375BBF" w14:textId="6877322A" w:rsidR="007E79F3" w:rsidRPr="005B4D91" w:rsidRDefault="00000000">
      <w:pPr>
        <w:pStyle w:val="ListParagraph"/>
        <w:spacing w:before="322" w:after="322"/>
        <w:rPr>
          <w:rFonts w:ascii="Arial" w:eastAsia="Open Sans" w:hAnsi="Arial"/>
          <w:b/>
          <w:bCs/>
          <w:i/>
          <w:iCs/>
          <w:color w:val="172B4D"/>
          <w:u w:val="single"/>
        </w:rPr>
      </w:pPr>
      <w:r w:rsidRPr="005B4D91">
        <w:rPr>
          <w:rFonts w:ascii="Arial" w:eastAsia="Open Sans" w:hAnsi="Arial"/>
          <w:b/>
          <w:bCs/>
          <w:i/>
          <w:iCs/>
          <w:color w:val="172B4D"/>
          <w:u w:val="single"/>
        </w:rPr>
        <w:t xml:space="preserve"> Overview of the business idea</w:t>
      </w:r>
    </w:p>
    <w:p w14:paraId="2FC78A40" w14:textId="77777777" w:rsidR="007E79F3" w:rsidRPr="005B4D91" w:rsidRDefault="007E79F3">
      <w:pPr>
        <w:pStyle w:val="ListParagraph"/>
        <w:spacing w:before="322" w:after="322"/>
        <w:rPr>
          <w:rFonts w:ascii="Arial" w:eastAsia="Open Sans" w:hAnsi="Arial"/>
          <w:color w:val="172B4D"/>
        </w:rPr>
      </w:pPr>
    </w:p>
    <w:p w14:paraId="150F8741"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 O D Beats Studio will offer high-quality audio production services at reasonable prices. Birmingham has lower commercial rent and operating costs than London, but it still has access to a strong pool of creative talent. The studio will mostly focus on urban genres like hip-hop, R&amp;B, Afrobeats, drill, and electronic music. This is in line with what people want and what's popular in the area. The company will offer personalized support for artists along with professional equipment and software that is standard in the industry. The growth of the independent music sector is what makes this marketing opportunity possible. Streaming has led to steady growth in global recorded music revenues (IFPI, 2024). The UK recorded music market also keeps growing every year (BPI, 2024). To compete on streaming sites, independent artists need professional mixing and mastering. This makes mid-priced studio services very popular. Under UK company law, </w:t>
      </w:r>
    </w:p>
    <w:p w14:paraId="0FC47F77" w14:textId="77777777" w:rsidR="007E79F3" w:rsidRPr="005B4D91" w:rsidRDefault="007E79F3">
      <w:pPr>
        <w:pStyle w:val="ListParagraph"/>
        <w:spacing w:before="322" w:after="322"/>
        <w:rPr>
          <w:rFonts w:ascii="Arial" w:eastAsia="Open Sans" w:hAnsi="Arial"/>
          <w:color w:val="172B4D"/>
        </w:rPr>
      </w:pPr>
    </w:p>
    <w:p w14:paraId="16904859" w14:textId="77777777" w:rsidR="00990A9A" w:rsidRPr="005B4D91" w:rsidRDefault="00990A9A">
      <w:pPr>
        <w:pStyle w:val="ListParagraph"/>
        <w:spacing w:before="322" w:after="322"/>
        <w:rPr>
          <w:rFonts w:ascii="Arial" w:eastAsia="Open Sans" w:hAnsi="Arial"/>
          <w:b/>
          <w:bCs/>
          <w:i/>
          <w:iCs/>
          <w:color w:val="172B4D"/>
          <w:u w:val="single"/>
        </w:rPr>
      </w:pPr>
    </w:p>
    <w:p w14:paraId="4747AE46" w14:textId="77777777" w:rsidR="00990A9A" w:rsidRPr="005B4D91" w:rsidRDefault="00990A9A">
      <w:pPr>
        <w:pStyle w:val="ListParagraph"/>
        <w:spacing w:before="322" w:after="322"/>
        <w:rPr>
          <w:rFonts w:ascii="Arial" w:eastAsia="Open Sans" w:hAnsi="Arial"/>
          <w:b/>
          <w:bCs/>
          <w:i/>
          <w:iCs/>
          <w:color w:val="172B4D"/>
          <w:u w:val="single"/>
        </w:rPr>
      </w:pPr>
    </w:p>
    <w:p w14:paraId="1E813E82" w14:textId="77777777" w:rsidR="00990A9A" w:rsidRPr="005B4D91" w:rsidRDefault="00990A9A">
      <w:pPr>
        <w:pStyle w:val="ListParagraph"/>
        <w:spacing w:before="322" w:after="322"/>
        <w:rPr>
          <w:rFonts w:ascii="Arial" w:eastAsia="Open Sans" w:hAnsi="Arial"/>
          <w:b/>
          <w:bCs/>
          <w:i/>
          <w:iCs/>
          <w:color w:val="172B4D"/>
          <w:u w:val="single"/>
        </w:rPr>
      </w:pPr>
    </w:p>
    <w:p w14:paraId="5EA9BB04" w14:textId="77777777" w:rsidR="00990A9A" w:rsidRPr="005B4D91" w:rsidRDefault="00990A9A">
      <w:pPr>
        <w:pStyle w:val="ListParagraph"/>
        <w:spacing w:before="322" w:after="322"/>
        <w:rPr>
          <w:rFonts w:ascii="Arial" w:eastAsia="Open Sans" w:hAnsi="Arial"/>
          <w:b/>
          <w:bCs/>
          <w:i/>
          <w:iCs/>
          <w:color w:val="172B4D"/>
          <w:u w:val="single"/>
        </w:rPr>
      </w:pPr>
    </w:p>
    <w:p w14:paraId="1750F28C" w14:textId="77777777" w:rsidR="00990A9A" w:rsidRPr="005B4D91" w:rsidRDefault="00990A9A">
      <w:pPr>
        <w:pStyle w:val="ListParagraph"/>
        <w:spacing w:before="322" w:after="322"/>
        <w:rPr>
          <w:rFonts w:ascii="Arial" w:eastAsia="Open Sans" w:hAnsi="Arial"/>
          <w:b/>
          <w:bCs/>
          <w:i/>
          <w:iCs/>
          <w:color w:val="172B4D"/>
          <w:u w:val="single"/>
        </w:rPr>
      </w:pPr>
    </w:p>
    <w:p w14:paraId="17B4F225" w14:textId="77777777" w:rsidR="00990A9A" w:rsidRPr="005B4D91" w:rsidRDefault="00990A9A">
      <w:pPr>
        <w:pStyle w:val="ListParagraph"/>
        <w:spacing w:before="322" w:after="322"/>
        <w:rPr>
          <w:rFonts w:ascii="Arial" w:eastAsia="Open Sans" w:hAnsi="Arial"/>
          <w:b/>
          <w:bCs/>
          <w:i/>
          <w:iCs/>
          <w:color w:val="172B4D"/>
          <w:u w:val="single"/>
        </w:rPr>
      </w:pPr>
    </w:p>
    <w:p w14:paraId="6C133F40" w14:textId="77777777" w:rsidR="00990A9A" w:rsidRPr="005B4D91" w:rsidRDefault="00990A9A">
      <w:pPr>
        <w:pStyle w:val="ListParagraph"/>
        <w:spacing w:before="322" w:after="322"/>
        <w:rPr>
          <w:rFonts w:ascii="Arial" w:eastAsia="Open Sans" w:hAnsi="Arial"/>
          <w:b/>
          <w:bCs/>
          <w:i/>
          <w:iCs/>
          <w:color w:val="172B4D"/>
          <w:u w:val="single"/>
        </w:rPr>
      </w:pPr>
    </w:p>
    <w:p w14:paraId="5C3D3E67" w14:textId="77777777" w:rsidR="00990A9A" w:rsidRPr="005B4D91" w:rsidRDefault="00990A9A">
      <w:pPr>
        <w:pStyle w:val="ListParagraph"/>
        <w:spacing w:before="322" w:after="322"/>
        <w:rPr>
          <w:rFonts w:ascii="Arial" w:eastAsia="Open Sans" w:hAnsi="Arial"/>
          <w:b/>
          <w:bCs/>
          <w:i/>
          <w:iCs/>
          <w:color w:val="172B4D"/>
          <w:u w:val="single"/>
        </w:rPr>
      </w:pPr>
    </w:p>
    <w:p w14:paraId="0FD1DD54" w14:textId="77777777" w:rsidR="00990A9A" w:rsidRPr="005B4D91" w:rsidRDefault="00990A9A">
      <w:pPr>
        <w:pStyle w:val="ListParagraph"/>
        <w:spacing w:before="322" w:after="322"/>
        <w:rPr>
          <w:rFonts w:ascii="Arial" w:eastAsia="Open Sans" w:hAnsi="Arial"/>
          <w:b/>
          <w:bCs/>
          <w:i/>
          <w:iCs/>
          <w:color w:val="172B4D"/>
          <w:u w:val="single"/>
        </w:rPr>
      </w:pPr>
    </w:p>
    <w:p w14:paraId="0E257153" w14:textId="77777777" w:rsidR="005B4D91" w:rsidRDefault="005B4D91">
      <w:pPr>
        <w:pStyle w:val="ListParagraph"/>
        <w:spacing w:before="322" w:after="322"/>
        <w:rPr>
          <w:rFonts w:ascii="Arial" w:eastAsia="Open Sans" w:hAnsi="Arial"/>
          <w:b/>
          <w:bCs/>
          <w:i/>
          <w:iCs/>
          <w:color w:val="172B4D"/>
          <w:u w:val="single"/>
        </w:rPr>
      </w:pPr>
    </w:p>
    <w:p w14:paraId="3C2BEF18" w14:textId="77777777" w:rsidR="005B4D91" w:rsidRDefault="005B4D91">
      <w:pPr>
        <w:pStyle w:val="ListParagraph"/>
        <w:spacing w:before="322" w:after="322"/>
        <w:rPr>
          <w:rFonts w:ascii="Arial" w:eastAsia="Open Sans" w:hAnsi="Arial"/>
          <w:b/>
          <w:bCs/>
          <w:i/>
          <w:iCs/>
          <w:color w:val="172B4D"/>
          <w:u w:val="single"/>
        </w:rPr>
      </w:pPr>
    </w:p>
    <w:p w14:paraId="5E6CA277" w14:textId="77777777" w:rsidR="005B4D91" w:rsidRDefault="005B4D91">
      <w:pPr>
        <w:pStyle w:val="ListParagraph"/>
        <w:spacing w:before="322" w:after="322"/>
        <w:rPr>
          <w:rFonts w:ascii="Arial" w:eastAsia="Open Sans" w:hAnsi="Arial"/>
          <w:b/>
          <w:bCs/>
          <w:i/>
          <w:iCs/>
          <w:color w:val="172B4D"/>
          <w:u w:val="single"/>
        </w:rPr>
      </w:pPr>
    </w:p>
    <w:p w14:paraId="3CC01369" w14:textId="77777777" w:rsidR="005B4D91" w:rsidRDefault="005B4D91">
      <w:pPr>
        <w:pStyle w:val="ListParagraph"/>
        <w:spacing w:before="322" w:after="322"/>
        <w:rPr>
          <w:rFonts w:ascii="Arial" w:eastAsia="Open Sans" w:hAnsi="Arial"/>
          <w:b/>
          <w:bCs/>
          <w:i/>
          <w:iCs/>
          <w:color w:val="172B4D"/>
          <w:u w:val="single"/>
        </w:rPr>
      </w:pPr>
    </w:p>
    <w:p w14:paraId="005AAA36" w14:textId="08A1A83E" w:rsidR="007E79F3" w:rsidRPr="005B4D91" w:rsidRDefault="00000000">
      <w:pPr>
        <w:pStyle w:val="ListParagraph"/>
        <w:spacing w:before="322" w:after="322"/>
        <w:rPr>
          <w:rFonts w:ascii="Arial" w:eastAsia="Open Sans" w:hAnsi="Arial"/>
          <w:b/>
          <w:bCs/>
          <w:i/>
          <w:iCs/>
          <w:color w:val="172B4D"/>
          <w:u w:val="single"/>
        </w:rPr>
      </w:pPr>
      <w:r w:rsidRPr="005B4D91">
        <w:rPr>
          <w:rFonts w:ascii="Arial" w:eastAsia="Open Sans" w:hAnsi="Arial"/>
          <w:b/>
          <w:bCs/>
          <w:i/>
          <w:iCs/>
          <w:color w:val="172B4D"/>
          <w:u w:val="single"/>
        </w:rPr>
        <w:t>Legal format and Management structure</w:t>
      </w:r>
    </w:p>
    <w:p w14:paraId="31409303" w14:textId="77777777" w:rsidR="007E79F3" w:rsidRPr="005B4D91" w:rsidRDefault="007E79F3">
      <w:pPr>
        <w:pStyle w:val="ListParagraph"/>
        <w:spacing w:before="322" w:after="322"/>
        <w:rPr>
          <w:rFonts w:ascii="Arial" w:eastAsia="Open Sans" w:hAnsi="Arial"/>
          <w:b/>
          <w:bCs/>
          <w:color w:val="172B4D"/>
        </w:rPr>
      </w:pPr>
    </w:p>
    <w:p w14:paraId="1554B92E"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O D Beats Studio will be set up as a private limited company. There are a few important reasons why this structure was chosen.</w:t>
      </w:r>
    </w:p>
    <w:p w14:paraId="6E50C877" w14:textId="77777777" w:rsidR="007E79F3" w:rsidRPr="005B4D91" w:rsidRDefault="007E79F3">
      <w:pPr>
        <w:pStyle w:val="ListParagraph"/>
        <w:spacing w:before="322" w:after="322"/>
        <w:rPr>
          <w:rFonts w:ascii="Arial" w:eastAsia="Open Sans" w:hAnsi="Arial"/>
          <w:color w:val="172B4D"/>
        </w:rPr>
      </w:pPr>
    </w:p>
    <w:p w14:paraId="2C276442"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1- Limited Liability: If the business goes into debt, the owner's personal assets are safe (GOV.UK, 2025). </w:t>
      </w:r>
    </w:p>
    <w:p w14:paraId="7E3E0885" w14:textId="77777777" w:rsidR="007E79F3" w:rsidRPr="005B4D91" w:rsidRDefault="007E79F3">
      <w:pPr>
        <w:pStyle w:val="ListParagraph"/>
        <w:spacing w:before="322" w:after="322"/>
        <w:rPr>
          <w:rFonts w:ascii="Arial" w:eastAsia="Open Sans" w:hAnsi="Arial"/>
          <w:color w:val="172B4D"/>
        </w:rPr>
      </w:pPr>
    </w:p>
    <w:p w14:paraId="2CD9E0A3"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2 - Professional Credibility: When you run a Ltd, people are more likely to trust you as a client, partner, or potential investor.</w:t>
      </w:r>
    </w:p>
    <w:p w14:paraId="3D8B8CAE"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3 - Tax Efficiency: In some cases, corporation tax can be better for your finances than sole trader income tax (HMRC, 2025). </w:t>
      </w:r>
    </w:p>
    <w:p w14:paraId="2DA0C348" w14:textId="77777777" w:rsidR="007E79F3" w:rsidRPr="005B4D91" w:rsidRDefault="007E79F3">
      <w:pPr>
        <w:pStyle w:val="ListParagraph"/>
        <w:spacing w:before="322" w:after="322"/>
        <w:rPr>
          <w:rFonts w:ascii="Arial" w:eastAsia="Open Sans" w:hAnsi="Arial"/>
          <w:color w:val="172B4D"/>
        </w:rPr>
      </w:pPr>
    </w:p>
    <w:p w14:paraId="0B70735B"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4 - Scalability: It's easier to get investors or grow a business in the future with a limited company structure. </w:t>
      </w:r>
    </w:p>
    <w:p w14:paraId="7406277F" w14:textId="77777777" w:rsidR="007E79F3" w:rsidRPr="005B4D91" w:rsidRDefault="007E79F3">
      <w:pPr>
        <w:pStyle w:val="ListParagraph"/>
        <w:spacing w:before="322" w:after="322"/>
        <w:rPr>
          <w:rFonts w:ascii="Arial" w:eastAsia="Open Sans" w:hAnsi="Arial"/>
          <w:color w:val="172B4D"/>
        </w:rPr>
      </w:pPr>
    </w:p>
    <w:p w14:paraId="2B26313E" w14:textId="77777777" w:rsidR="007E79F3" w:rsidRPr="005B4D91" w:rsidRDefault="007E79F3">
      <w:pPr>
        <w:pStyle w:val="ListParagraph"/>
        <w:spacing w:before="322" w:after="322"/>
        <w:rPr>
          <w:rFonts w:ascii="Arial" w:eastAsia="Open Sans" w:hAnsi="Arial"/>
          <w:color w:val="172B4D"/>
        </w:rPr>
      </w:pPr>
    </w:p>
    <w:p w14:paraId="732ACBD0" w14:textId="77777777" w:rsidR="00990A9A" w:rsidRPr="005B4D91" w:rsidRDefault="00990A9A">
      <w:pPr>
        <w:pStyle w:val="ListParagraph"/>
        <w:spacing w:before="322" w:after="322"/>
        <w:rPr>
          <w:rFonts w:ascii="Arial" w:eastAsia="Open Sans" w:hAnsi="Arial"/>
          <w:b/>
          <w:bCs/>
          <w:i/>
          <w:iCs/>
          <w:color w:val="172B4D"/>
          <w:u w:val="single"/>
        </w:rPr>
      </w:pPr>
    </w:p>
    <w:p w14:paraId="0160E64F" w14:textId="77777777" w:rsidR="00990A9A" w:rsidRPr="005B4D91" w:rsidRDefault="00990A9A">
      <w:pPr>
        <w:pStyle w:val="ListParagraph"/>
        <w:spacing w:before="322" w:after="322"/>
        <w:rPr>
          <w:rFonts w:ascii="Arial" w:eastAsia="Open Sans" w:hAnsi="Arial"/>
          <w:b/>
          <w:bCs/>
          <w:i/>
          <w:iCs/>
          <w:color w:val="172B4D"/>
          <w:u w:val="single"/>
        </w:rPr>
      </w:pPr>
    </w:p>
    <w:p w14:paraId="4D908839" w14:textId="77777777" w:rsidR="00990A9A" w:rsidRPr="005B4D91" w:rsidRDefault="00990A9A">
      <w:pPr>
        <w:pStyle w:val="ListParagraph"/>
        <w:spacing w:before="322" w:after="322"/>
        <w:rPr>
          <w:rFonts w:ascii="Arial" w:eastAsia="Open Sans" w:hAnsi="Arial"/>
          <w:b/>
          <w:bCs/>
          <w:i/>
          <w:iCs/>
          <w:color w:val="172B4D"/>
          <w:u w:val="single"/>
        </w:rPr>
      </w:pPr>
    </w:p>
    <w:p w14:paraId="31DB65F2" w14:textId="77777777" w:rsidR="00990A9A" w:rsidRPr="005B4D91" w:rsidRDefault="00990A9A">
      <w:pPr>
        <w:pStyle w:val="ListParagraph"/>
        <w:spacing w:before="322" w:after="322"/>
        <w:rPr>
          <w:rFonts w:ascii="Arial" w:eastAsia="Open Sans" w:hAnsi="Arial"/>
          <w:b/>
          <w:bCs/>
          <w:i/>
          <w:iCs/>
          <w:color w:val="172B4D"/>
          <w:u w:val="single"/>
        </w:rPr>
      </w:pPr>
    </w:p>
    <w:p w14:paraId="3F36DE64" w14:textId="77777777" w:rsidR="00990A9A" w:rsidRPr="005B4D91" w:rsidRDefault="00990A9A">
      <w:pPr>
        <w:pStyle w:val="ListParagraph"/>
        <w:spacing w:before="322" w:after="322"/>
        <w:rPr>
          <w:rFonts w:ascii="Arial" w:eastAsia="Open Sans" w:hAnsi="Arial"/>
          <w:b/>
          <w:bCs/>
          <w:i/>
          <w:iCs/>
          <w:color w:val="172B4D"/>
          <w:u w:val="single"/>
        </w:rPr>
      </w:pPr>
    </w:p>
    <w:p w14:paraId="62434D4D" w14:textId="77777777" w:rsidR="005B4D91" w:rsidRDefault="005B4D91">
      <w:pPr>
        <w:pStyle w:val="ListParagraph"/>
        <w:spacing w:before="322" w:after="322"/>
        <w:rPr>
          <w:rFonts w:ascii="Arial" w:eastAsia="Open Sans" w:hAnsi="Arial"/>
          <w:b/>
          <w:bCs/>
          <w:i/>
          <w:iCs/>
          <w:color w:val="172B4D"/>
          <w:u w:val="single"/>
        </w:rPr>
      </w:pPr>
    </w:p>
    <w:p w14:paraId="5DF9CBBF" w14:textId="77777777" w:rsidR="005B4D91" w:rsidRDefault="005B4D91">
      <w:pPr>
        <w:pStyle w:val="ListParagraph"/>
        <w:spacing w:before="322" w:after="322"/>
        <w:rPr>
          <w:rFonts w:ascii="Arial" w:eastAsia="Open Sans" w:hAnsi="Arial"/>
          <w:b/>
          <w:bCs/>
          <w:i/>
          <w:iCs/>
          <w:color w:val="172B4D"/>
          <w:u w:val="single"/>
        </w:rPr>
      </w:pPr>
    </w:p>
    <w:p w14:paraId="733BE5F8" w14:textId="4AF96DE5" w:rsidR="007E79F3" w:rsidRPr="005B4D91" w:rsidRDefault="00000000">
      <w:pPr>
        <w:pStyle w:val="ListParagraph"/>
        <w:spacing w:before="322" w:after="322"/>
        <w:rPr>
          <w:rFonts w:ascii="Arial" w:eastAsia="Open Sans" w:hAnsi="Arial"/>
          <w:b/>
          <w:bCs/>
          <w:i/>
          <w:iCs/>
          <w:color w:val="172B4D"/>
          <w:u w:val="single"/>
        </w:rPr>
      </w:pPr>
      <w:r w:rsidRPr="005B4D91">
        <w:rPr>
          <w:rFonts w:ascii="Arial" w:eastAsia="Open Sans" w:hAnsi="Arial"/>
          <w:b/>
          <w:bCs/>
          <w:i/>
          <w:iCs/>
          <w:color w:val="172B4D"/>
          <w:u w:val="single"/>
        </w:rPr>
        <w:t>Management Structure</w:t>
      </w:r>
    </w:p>
    <w:p w14:paraId="5BF2621D" w14:textId="77777777" w:rsidR="007E79F3" w:rsidRPr="005B4D91" w:rsidRDefault="007E79F3">
      <w:pPr>
        <w:pStyle w:val="ListParagraph"/>
        <w:spacing w:before="322" w:after="322"/>
        <w:rPr>
          <w:rFonts w:ascii="Arial" w:eastAsia="Open Sans" w:hAnsi="Arial"/>
          <w:color w:val="172B4D"/>
        </w:rPr>
      </w:pPr>
    </w:p>
    <w:p w14:paraId="7CAAD8A9"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At first, the business will have a simple structure: </w:t>
      </w:r>
    </w:p>
    <w:p w14:paraId="4146BB56" w14:textId="77777777" w:rsidR="007E79F3" w:rsidRPr="005B4D91" w:rsidRDefault="007E79F3">
      <w:pPr>
        <w:pStyle w:val="ListParagraph"/>
        <w:spacing w:before="322" w:after="322"/>
        <w:rPr>
          <w:rFonts w:ascii="Arial" w:eastAsia="Open Sans" w:hAnsi="Arial"/>
          <w:color w:val="172B4D"/>
        </w:rPr>
      </w:pPr>
    </w:p>
    <w:p w14:paraId="518DBA77"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1 - The founder and CEO </w:t>
      </w:r>
      <w:proofErr w:type="gramStart"/>
      <w:r w:rsidRPr="005B4D91">
        <w:rPr>
          <w:rFonts w:ascii="Arial" w:eastAsia="Open Sans" w:hAnsi="Arial"/>
          <w:color w:val="172B4D"/>
        </w:rPr>
        <w:t>is in charge of</w:t>
      </w:r>
      <w:proofErr w:type="gramEnd"/>
      <w:r w:rsidRPr="005B4D91">
        <w:rPr>
          <w:rFonts w:ascii="Arial" w:eastAsia="Open Sans" w:hAnsi="Arial"/>
          <w:color w:val="172B4D"/>
        </w:rPr>
        <w:t xml:space="preserve"> the strategy, finances, partnerships, and the direction of production. </w:t>
      </w:r>
    </w:p>
    <w:p w14:paraId="45375A78" w14:textId="77777777" w:rsidR="007E79F3" w:rsidRPr="005B4D91" w:rsidRDefault="007E79F3">
      <w:pPr>
        <w:pStyle w:val="ListParagraph"/>
        <w:spacing w:before="322" w:after="322"/>
        <w:rPr>
          <w:rFonts w:ascii="Arial" w:eastAsia="Open Sans" w:hAnsi="Arial"/>
          <w:color w:val="172B4D"/>
        </w:rPr>
      </w:pPr>
    </w:p>
    <w:p w14:paraId="7796955E"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2 - The studio manager </w:t>
      </w:r>
      <w:proofErr w:type="gramStart"/>
      <w:r w:rsidRPr="005B4D91">
        <w:rPr>
          <w:rFonts w:ascii="Arial" w:eastAsia="Open Sans" w:hAnsi="Arial"/>
          <w:color w:val="172B4D"/>
        </w:rPr>
        <w:t>is in charge of</w:t>
      </w:r>
      <w:proofErr w:type="gramEnd"/>
      <w:r w:rsidRPr="005B4D91">
        <w:rPr>
          <w:rFonts w:ascii="Arial" w:eastAsia="Open Sans" w:hAnsi="Arial"/>
          <w:color w:val="172B4D"/>
        </w:rPr>
        <w:t xml:space="preserve"> bookings, customer service, and the studio's day-to-day operations. </w:t>
      </w:r>
    </w:p>
    <w:p w14:paraId="66ED26F0" w14:textId="77777777" w:rsidR="007E79F3" w:rsidRPr="005B4D91" w:rsidRDefault="007E79F3">
      <w:pPr>
        <w:pStyle w:val="ListParagraph"/>
        <w:spacing w:before="322" w:after="322"/>
        <w:rPr>
          <w:rFonts w:ascii="Arial" w:eastAsia="Open Sans" w:hAnsi="Arial"/>
          <w:color w:val="172B4D"/>
        </w:rPr>
      </w:pPr>
    </w:p>
    <w:p w14:paraId="32FBC5B1"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3 - Freelance or contract lead sound engineer </w:t>
      </w:r>
      <w:proofErr w:type="gramStart"/>
      <w:r w:rsidRPr="005B4D91">
        <w:rPr>
          <w:rFonts w:ascii="Arial" w:eastAsia="Open Sans" w:hAnsi="Arial"/>
          <w:color w:val="172B4D"/>
        </w:rPr>
        <w:t>is in charge of</w:t>
      </w:r>
      <w:proofErr w:type="gramEnd"/>
      <w:r w:rsidRPr="005B4D91">
        <w:rPr>
          <w:rFonts w:ascii="Arial" w:eastAsia="Open Sans" w:hAnsi="Arial"/>
          <w:color w:val="172B4D"/>
        </w:rPr>
        <w:t xml:space="preserve"> recording, mixing, and mastering sessions. </w:t>
      </w:r>
    </w:p>
    <w:p w14:paraId="7FDBDE7B" w14:textId="77777777" w:rsidR="007E79F3" w:rsidRPr="005B4D91" w:rsidRDefault="007E79F3">
      <w:pPr>
        <w:pStyle w:val="ListParagraph"/>
        <w:spacing w:before="322" w:after="322"/>
        <w:rPr>
          <w:rFonts w:ascii="Arial" w:eastAsia="Open Sans" w:hAnsi="Arial"/>
          <w:color w:val="172B4D"/>
        </w:rPr>
      </w:pPr>
    </w:p>
    <w:p w14:paraId="30F303F4"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4 - Part-Time or Freelance Marketing Specialist: Handles advertising, branding, and social media. </w:t>
      </w:r>
    </w:p>
    <w:p w14:paraId="75EB7770" w14:textId="77777777" w:rsidR="007E79F3" w:rsidRPr="005B4D91" w:rsidRDefault="007E79F3">
      <w:pPr>
        <w:pStyle w:val="ListParagraph"/>
        <w:spacing w:before="322" w:after="322"/>
        <w:rPr>
          <w:rFonts w:ascii="Arial" w:eastAsia="Open Sans" w:hAnsi="Arial"/>
          <w:color w:val="172B4D"/>
        </w:rPr>
      </w:pPr>
    </w:p>
    <w:p w14:paraId="6551EEAF" w14:textId="77777777" w:rsidR="007E79F3"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This structure keeps overhead costs low while still meeting professional standards. </w:t>
      </w:r>
    </w:p>
    <w:p w14:paraId="42002540" w14:textId="22720AE8" w:rsidR="00990A9A" w:rsidRPr="005B4D91" w:rsidRDefault="00990A9A">
      <w:pPr>
        <w:pStyle w:val="ListParagraph"/>
        <w:spacing w:before="322" w:after="322"/>
        <w:rPr>
          <w:rFonts w:ascii="Arial" w:eastAsia="Open Sans" w:hAnsi="Arial"/>
          <w:color w:val="172B4D"/>
        </w:rPr>
      </w:pPr>
      <w:r w:rsidRPr="005B4D91">
        <w:rPr>
          <w:rFonts w:ascii="Arial" w:eastAsia="Open Sans" w:hAnsi="Arial"/>
          <w:noProof/>
          <w:color w:val="172B4D"/>
        </w:rPr>
        <w:lastRenderedPageBreak/>
        <w:drawing>
          <wp:inline distT="0" distB="0" distL="0" distR="0" wp14:anchorId="0C19260C" wp14:editId="523F28A7">
            <wp:extent cx="5486400" cy="3200400"/>
            <wp:effectExtent l="0" t="0" r="0" b="0"/>
            <wp:docPr id="5796860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33E981A" w14:textId="77777777" w:rsidR="007E79F3" w:rsidRPr="005B4D91" w:rsidRDefault="007E79F3">
      <w:pPr>
        <w:pStyle w:val="ListParagraph"/>
        <w:spacing w:before="322" w:after="322"/>
        <w:rPr>
          <w:rFonts w:ascii="Arial" w:eastAsia="Open Sans" w:hAnsi="Arial"/>
          <w:color w:val="172B4D"/>
        </w:rPr>
      </w:pPr>
    </w:p>
    <w:p w14:paraId="5AC35CBE" w14:textId="77777777" w:rsidR="00990A9A" w:rsidRPr="005B4D91" w:rsidRDefault="00990A9A">
      <w:pPr>
        <w:pStyle w:val="ListParagraph"/>
        <w:spacing w:before="322" w:after="322"/>
        <w:rPr>
          <w:rFonts w:ascii="Arial" w:eastAsia="Open Sans" w:hAnsi="Arial"/>
          <w:b/>
          <w:bCs/>
          <w:i/>
          <w:iCs/>
          <w:color w:val="172B4D"/>
          <w:u w:val="single"/>
        </w:rPr>
      </w:pPr>
    </w:p>
    <w:p w14:paraId="3E97AB5A" w14:textId="77777777" w:rsidR="00990A9A" w:rsidRPr="005B4D91" w:rsidRDefault="00990A9A">
      <w:pPr>
        <w:pStyle w:val="ListParagraph"/>
        <w:spacing w:before="322" w:after="322"/>
        <w:rPr>
          <w:rFonts w:ascii="Arial" w:eastAsia="Open Sans" w:hAnsi="Arial"/>
          <w:b/>
          <w:bCs/>
          <w:i/>
          <w:iCs/>
          <w:color w:val="172B4D"/>
          <w:u w:val="single"/>
        </w:rPr>
      </w:pPr>
    </w:p>
    <w:p w14:paraId="10D34E8C" w14:textId="77777777" w:rsidR="00990A9A" w:rsidRPr="005B4D91" w:rsidRDefault="00990A9A">
      <w:pPr>
        <w:pStyle w:val="ListParagraph"/>
        <w:spacing w:before="322" w:after="322"/>
        <w:rPr>
          <w:rFonts w:ascii="Arial" w:eastAsia="Open Sans" w:hAnsi="Arial"/>
          <w:b/>
          <w:bCs/>
          <w:i/>
          <w:iCs/>
          <w:color w:val="172B4D"/>
          <w:u w:val="single"/>
        </w:rPr>
      </w:pPr>
    </w:p>
    <w:p w14:paraId="5F4361EE" w14:textId="77777777" w:rsidR="00990A9A" w:rsidRPr="005B4D91" w:rsidRDefault="00990A9A">
      <w:pPr>
        <w:pStyle w:val="ListParagraph"/>
        <w:spacing w:before="322" w:after="322"/>
        <w:rPr>
          <w:rFonts w:ascii="Arial" w:eastAsia="Open Sans" w:hAnsi="Arial"/>
          <w:b/>
          <w:bCs/>
          <w:i/>
          <w:iCs/>
          <w:color w:val="172B4D"/>
          <w:u w:val="single"/>
        </w:rPr>
      </w:pPr>
    </w:p>
    <w:p w14:paraId="19E86C3B" w14:textId="77777777" w:rsidR="00990A9A" w:rsidRPr="005B4D91" w:rsidRDefault="00990A9A">
      <w:pPr>
        <w:pStyle w:val="ListParagraph"/>
        <w:spacing w:before="322" w:after="322"/>
        <w:rPr>
          <w:rFonts w:ascii="Arial" w:eastAsia="Open Sans" w:hAnsi="Arial"/>
          <w:b/>
          <w:bCs/>
          <w:i/>
          <w:iCs/>
          <w:color w:val="172B4D"/>
          <w:u w:val="single"/>
        </w:rPr>
      </w:pPr>
    </w:p>
    <w:p w14:paraId="2B9A3D92" w14:textId="77777777" w:rsidR="00990A9A" w:rsidRPr="005B4D91" w:rsidRDefault="00990A9A">
      <w:pPr>
        <w:pStyle w:val="ListParagraph"/>
        <w:spacing w:before="322" w:after="322"/>
        <w:rPr>
          <w:rFonts w:ascii="Arial" w:eastAsia="Open Sans" w:hAnsi="Arial"/>
          <w:b/>
          <w:bCs/>
          <w:i/>
          <w:iCs/>
          <w:color w:val="172B4D"/>
          <w:u w:val="single"/>
        </w:rPr>
      </w:pPr>
    </w:p>
    <w:p w14:paraId="3B828C4F" w14:textId="77777777" w:rsidR="00990A9A" w:rsidRPr="005B4D91" w:rsidRDefault="00990A9A">
      <w:pPr>
        <w:pStyle w:val="ListParagraph"/>
        <w:spacing w:before="322" w:after="322"/>
        <w:rPr>
          <w:rFonts w:ascii="Arial" w:eastAsia="Open Sans" w:hAnsi="Arial"/>
          <w:b/>
          <w:bCs/>
          <w:i/>
          <w:iCs/>
          <w:color w:val="172B4D"/>
          <w:u w:val="single"/>
        </w:rPr>
      </w:pPr>
    </w:p>
    <w:p w14:paraId="2B57A457" w14:textId="77777777" w:rsidR="00990A9A" w:rsidRPr="005B4D91" w:rsidRDefault="00990A9A">
      <w:pPr>
        <w:pStyle w:val="ListParagraph"/>
        <w:spacing w:before="322" w:after="322"/>
        <w:rPr>
          <w:rFonts w:ascii="Arial" w:eastAsia="Open Sans" w:hAnsi="Arial"/>
          <w:b/>
          <w:bCs/>
          <w:i/>
          <w:iCs/>
          <w:color w:val="172B4D"/>
          <w:u w:val="single"/>
        </w:rPr>
      </w:pPr>
    </w:p>
    <w:p w14:paraId="638E1CE9" w14:textId="77777777" w:rsidR="00990A9A" w:rsidRPr="005B4D91" w:rsidRDefault="00990A9A">
      <w:pPr>
        <w:pStyle w:val="ListParagraph"/>
        <w:spacing w:before="322" w:after="322"/>
        <w:rPr>
          <w:rFonts w:ascii="Arial" w:eastAsia="Open Sans" w:hAnsi="Arial"/>
          <w:b/>
          <w:bCs/>
          <w:i/>
          <w:iCs/>
          <w:color w:val="172B4D"/>
          <w:u w:val="single"/>
        </w:rPr>
      </w:pPr>
    </w:p>
    <w:p w14:paraId="0FCB28F1" w14:textId="77777777" w:rsidR="00990A9A" w:rsidRPr="005B4D91" w:rsidRDefault="00990A9A">
      <w:pPr>
        <w:pStyle w:val="ListParagraph"/>
        <w:spacing w:before="322" w:after="322"/>
        <w:rPr>
          <w:rFonts w:ascii="Arial" w:eastAsia="Open Sans" w:hAnsi="Arial"/>
          <w:b/>
          <w:bCs/>
          <w:i/>
          <w:iCs/>
          <w:color w:val="172B4D"/>
          <w:u w:val="single"/>
        </w:rPr>
      </w:pPr>
    </w:p>
    <w:p w14:paraId="75A0B5CC" w14:textId="77777777" w:rsidR="00990A9A" w:rsidRPr="005B4D91" w:rsidRDefault="00990A9A">
      <w:pPr>
        <w:pStyle w:val="ListParagraph"/>
        <w:spacing w:before="322" w:after="322"/>
        <w:rPr>
          <w:rFonts w:ascii="Arial" w:eastAsia="Open Sans" w:hAnsi="Arial"/>
          <w:b/>
          <w:bCs/>
          <w:i/>
          <w:iCs/>
          <w:color w:val="172B4D"/>
          <w:u w:val="single"/>
        </w:rPr>
      </w:pPr>
    </w:p>
    <w:p w14:paraId="4CF5F9E5" w14:textId="77777777" w:rsidR="005B4D91" w:rsidRDefault="005B4D91">
      <w:pPr>
        <w:pStyle w:val="ListParagraph"/>
        <w:spacing w:before="322" w:after="322"/>
        <w:rPr>
          <w:rFonts w:ascii="Arial" w:eastAsia="Open Sans" w:hAnsi="Arial"/>
          <w:b/>
          <w:bCs/>
          <w:i/>
          <w:iCs/>
          <w:color w:val="172B4D"/>
          <w:u w:val="single"/>
        </w:rPr>
      </w:pPr>
    </w:p>
    <w:p w14:paraId="46D3383C" w14:textId="77777777" w:rsidR="005B4D91" w:rsidRDefault="005B4D91">
      <w:pPr>
        <w:pStyle w:val="ListParagraph"/>
        <w:spacing w:before="322" w:after="322"/>
        <w:rPr>
          <w:rFonts w:ascii="Arial" w:eastAsia="Open Sans" w:hAnsi="Arial"/>
          <w:b/>
          <w:bCs/>
          <w:i/>
          <w:iCs/>
          <w:color w:val="172B4D"/>
          <w:u w:val="single"/>
        </w:rPr>
      </w:pPr>
    </w:p>
    <w:p w14:paraId="635DDFD4" w14:textId="138094A5" w:rsidR="007E79F3" w:rsidRPr="005B4D91" w:rsidRDefault="00000000">
      <w:pPr>
        <w:pStyle w:val="ListParagraph"/>
        <w:spacing w:before="322" w:after="322"/>
        <w:rPr>
          <w:rFonts w:ascii="Arial" w:eastAsia="Open Sans" w:hAnsi="Arial"/>
          <w:b/>
          <w:bCs/>
          <w:i/>
          <w:iCs/>
          <w:color w:val="172B4D"/>
          <w:u w:val="single"/>
        </w:rPr>
      </w:pPr>
      <w:r w:rsidRPr="005B4D91">
        <w:rPr>
          <w:rFonts w:ascii="Arial" w:eastAsia="Open Sans" w:hAnsi="Arial"/>
          <w:b/>
          <w:bCs/>
          <w:i/>
          <w:iCs/>
          <w:color w:val="172B4D"/>
          <w:u w:val="single"/>
        </w:rPr>
        <w:t>Product and Services</w:t>
      </w:r>
    </w:p>
    <w:p w14:paraId="76DDD8C3" w14:textId="198D2F70" w:rsidR="00FD7ED9" w:rsidRPr="005B4D91" w:rsidRDefault="00000000" w:rsidP="000159D8">
      <w:pPr>
        <w:spacing w:before="322" w:after="322"/>
        <w:rPr>
          <w:rFonts w:ascii="Arial" w:eastAsia="Open Sans" w:hAnsi="Arial"/>
          <w:color w:val="172B4D"/>
        </w:rPr>
      </w:pPr>
      <w:r w:rsidRPr="005B4D91">
        <w:rPr>
          <w:rFonts w:ascii="Arial" w:eastAsia="Open Sans" w:hAnsi="Arial"/>
          <w:color w:val="172B4D"/>
        </w:rPr>
        <w:t xml:space="preserve">O D Beats Studio will offer a variety of services related to production: Recording Sessions: Recording vocals and instruments in a space that has been treated for sound. Mixing and mastering are professional ways to improve sound quality so that it meets commercial streaming standards. Custom Beat Production: Custom instrumentals made to fit the needs of the artist. Beat Leasing and Licensing: selling beats digitally, both exclusive and non-exclusive. Artist Development Consultation: advice on branding, release plans, and marketing. Workshops and Training: Classes for people who want to be producers or artists. Remote Mixing and Mastering: Online services that reach more than just Birmingham. Because of these services, the studio can work with both local and national clients. </w:t>
      </w:r>
    </w:p>
    <w:p w14:paraId="00655D0F" w14:textId="77777777" w:rsidR="00FD7ED9" w:rsidRPr="005B4D91" w:rsidRDefault="00FD7ED9">
      <w:pPr>
        <w:pStyle w:val="ListParagraph"/>
        <w:spacing w:before="322" w:after="322"/>
        <w:rPr>
          <w:rFonts w:ascii="Arial" w:eastAsia="Open Sans" w:hAnsi="Arial"/>
          <w:color w:val="172B4D"/>
        </w:rPr>
      </w:pPr>
    </w:p>
    <w:p w14:paraId="31E2CC97" w14:textId="77777777" w:rsidR="00FD7ED9" w:rsidRPr="005B4D91" w:rsidRDefault="00FD7ED9">
      <w:pPr>
        <w:pStyle w:val="ListParagraph"/>
        <w:spacing w:before="322" w:after="322"/>
        <w:rPr>
          <w:rFonts w:ascii="Arial" w:eastAsia="Open Sans" w:hAnsi="Arial"/>
          <w:color w:val="172B4D"/>
        </w:rPr>
      </w:pPr>
    </w:p>
    <w:p w14:paraId="06AA8C52" w14:textId="77777777" w:rsidR="00FD7ED9" w:rsidRPr="005B4D91" w:rsidRDefault="00FD7ED9">
      <w:pPr>
        <w:pStyle w:val="ListParagraph"/>
        <w:spacing w:before="322" w:after="322"/>
        <w:rPr>
          <w:rFonts w:ascii="Arial" w:eastAsia="Open Sans" w:hAnsi="Arial"/>
          <w:color w:val="172B4D"/>
        </w:rPr>
      </w:pPr>
    </w:p>
    <w:p w14:paraId="411401DA" w14:textId="77777777" w:rsidR="00FD7ED9" w:rsidRPr="005B4D91" w:rsidRDefault="00FD7ED9">
      <w:pPr>
        <w:pStyle w:val="ListParagraph"/>
        <w:spacing w:before="322" w:after="322"/>
        <w:rPr>
          <w:rFonts w:ascii="Arial" w:eastAsia="Open Sans" w:hAnsi="Arial"/>
          <w:color w:val="172B4D"/>
        </w:rPr>
      </w:pPr>
    </w:p>
    <w:p w14:paraId="56FE3981" w14:textId="77777777" w:rsidR="00FD7ED9" w:rsidRPr="005B4D91" w:rsidRDefault="00FD7ED9">
      <w:pPr>
        <w:pStyle w:val="ListParagraph"/>
        <w:spacing w:before="322" w:after="322"/>
        <w:rPr>
          <w:rFonts w:ascii="Arial" w:eastAsia="Open Sans" w:hAnsi="Arial"/>
          <w:color w:val="172B4D"/>
        </w:rPr>
      </w:pPr>
    </w:p>
    <w:p w14:paraId="41C0DD89" w14:textId="77777777" w:rsidR="00FD7ED9" w:rsidRPr="005B4D91" w:rsidRDefault="00FD7ED9">
      <w:pPr>
        <w:pStyle w:val="ListParagraph"/>
        <w:spacing w:before="322" w:after="322"/>
        <w:rPr>
          <w:rFonts w:ascii="Arial" w:eastAsia="Open Sans" w:hAnsi="Arial"/>
          <w:color w:val="172B4D"/>
        </w:rPr>
      </w:pPr>
    </w:p>
    <w:p w14:paraId="52942515" w14:textId="77777777" w:rsidR="00FD7ED9" w:rsidRPr="005B4D91" w:rsidRDefault="00FD7ED9">
      <w:pPr>
        <w:pStyle w:val="ListParagraph"/>
        <w:spacing w:before="322" w:after="322"/>
        <w:rPr>
          <w:rFonts w:ascii="Arial" w:eastAsia="Open Sans" w:hAnsi="Arial"/>
          <w:color w:val="172B4D"/>
        </w:rPr>
      </w:pPr>
    </w:p>
    <w:p w14:paraId="22366893" w14:textId="77777777" w:rsidR="00FD7ED9" w:rsidRPr="005B4D91" w:rsidRDefault="00FD7ED9">
      <w:pPr>
        <w:pStyle w:val="ListParagraph"/>
        <w:spacing w:before="322" w:after="322"/>
        <w:rPr>
          <w:rFonts w:ascii="Arial" w:eastAsia="Open Sans" w:hAnsi="Arial"/>
          <w:color w:val="172B4D"/>
        </w:rPr>
      </w:pPr>
    </w:p>
    <w:p w14:paraId="34DD2BFA" w14:textId="77777777" w:rsidR="00787EA8" w:rsidRPr="005B4D91" w:rsidRDefault="00787EA8">
      <w:pPr>
        <w:pStyle w:val="ListParagraph"/>
        <w:spacing w:before="322" w:after="322"/>
        <w:rPr>
          <w:rFonts w:ascii="Arial" w:eastAsia="Open Sans" w:hAnsi="Arial"/>
          <w:color w:val="172B4D"/>
        </w:rPr>
      </w:pPr>
    </w:p>
    <w:p w14:paraId="546AEFCA" w14:textId="77777777" w:rsidR="00787EA8" w:rsidRPr="005B4D91" w:rsidRDefault="00787EA8">
      <w:pPr>
        <w:pStyle w:val="ListParagraph"/>
        <w:spacing w:before="322" w:after="322"/>
        <w:rPr>
          <w:rFonts w:ascii="Arial" w:eastAsia="Open Sans" w:hAnsi="Arial"/>
          <w:color w:val="172B4D"/>
        </w:rPr>
      </w:pPr>
    </w:p>
    <w:p w14:paraId="6C68FEE0" w14:textId="77777777" w:rsidR="00787EA8" w:rsidRPr="005B4D91" w:rsidRDefault="00787EA8">
      <w:pPr>
        <w:pStyle w:val="ListParagraph"/>
        <w:spacing w:before="322" w:after="322"/>
        <w:rPr>
          <w:rFonts w:ascii="Arial" w:eastAsia="Open Sans" w:hAnsi="Arial"/>
          <w:color w:val="172B4D"/>
        </w:rPr>
      </w:pPr>
    </w:p>
    <w:p w14:paraId="0724AA8D" w14:textId="77777777" w:rsidR="00787EA8" w:rsidRPr="005B4D91" w:rsidRDefault="00787EA8">
      <w:pPr>
        <w:pStyle w:val="ListParagraph"/>
        <w:spacing w:before="322" w:after="322"/>
        <w:rPr>
          <w:rFonts w:ascii="Arial" w:eastAsia="Open Sans" w:hAnsi="Arial"/>
          <w:color w:val="172B4D"/>
        </w:rPr>
      </w:pPr>
    </w:p>
    <w:p w14:paraId="0206A23E" w14:textId="77777777" w:rsidR="00787EA8" w:rsidRPr="005B4D91" w:rsidRDefault="00787EA8">
      <w:pPr>
        <w:pStyle w:val="ListParagraph"/>
        <w:spacing w:before="322" w:after="322"/>
        <w:rPr>
          <w:rFonts w:ascii="Arial" w:eastAsia="Open Sans" w:hAnsi="Arial"/>
          <w:color w:val="172B4D"/>
        </w:rPr>
      </w:pPr>
    </w:p>
    <w:p w14:paraId="10B2A7FF" w14:textId="77777777" w:rsidR="00787EA8" w:rsidRPr="005B4D91" w:rsidRDefault="00787EA8">
      <w:pPr>
        <w:pStyle w:val="ListParagraph"/>
        <w:spacing w:before="322" w:after="322"/>
        <w:rPr>
          <w:rFonts w:ascii="Arial" w:eastAsia="Open Sans" w:hAnsi="Arial"/>
          <w:color w:val="172B4D"/>
        </w:rPr>
      </w:pPr>
    </w:p>
    <w:p w14:paraId="05FEFCF1" w14:textId="77777777" w:rsidR="005B4D91" w:rsidRDefault="005B4D91">
      <w:pPr>
        <w:pStyle w:val="ListParagraph"/>
        <w:spacing w:before="322" w:after="322"/>
        <w:rPr>
          <w:rFonts w:ascii="Arial" w:eastAsia="Open Sans" w:hAnsi="Arial"/>
          <w:color w:val="172B4D"/>
        </w:rPr>
      </w:pPr>
    </w:p>
    <w:p w14:paraId="42824E63" w14:textId="30213BC7" w:rsidR="00FD7ED9" w:rsidRPr="00917556" w:rsidRDefault="00FD7ED9">
      <w:pPr>
        <w:pStyle w:val="ListParagraph"/>
        <w:spacing w:before="322" w:after="322"/>
        <w:rPr>
          <w:rFonts w:ascii="Arial" w:eastAsia="Open Sans" w:hAnsi="Arial"/>
          <w:b/>
          <w:bCs/>
          <w:i/>
          <w:iCs/>
          <w:color w:val="172B4D"/>
          <w:u w:val="single"/>
        </w:rPr>
      </w:pPr>
      <w:r w:rsidRPr="00917556">
        <w:rPr>
          <w:rFonts w:ascii="Arial" w:eastAsia="Open Sans" w:hAnsi="Arial"/>
          <w:b/>
          <w:bCs/>
          <w:i/>
          <w:iCs/>
          <w:color w:val="172B4D"/>
          <w:u w:val="single"/>
        </w:rPr>
        <w:t xml:space="preserve">Business Model </w:t>
      </w:r>
    </w:p>
    <w:p w14:paraId="181C415A" w14:textId="309ACC67" w:rsidR="00FD7ED9"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To lower risk and create multiple income streams, O D Beats Studio will use a hybrid revenue model (Osterwalder and Pigneur, 2010). Sources of income </w:t>
      </w:r>
      <w:r w:rsidR="00917556" w:rsidRPr="005B4D91">
        <w:rPr>
          <w:rFonts w:ascii="Arial" w:eastAsia="Open Sans" w:hAnsi="Arial"/>
          <w:color w:val="172B4D"/>
        </w:rPr>
        <w:t>include</w:t>
      </w:r>
      <w:r w:rsidRPr="005B4D91">
        <w:rPr>
          <w:rFonts w:ascii="Arial" w:eastAsia="Open Sans" w:hAnsi="Arial"/>
          <w:color w:val="172B4D"/>
        </w:rPr>
        <w:t xml:space="preserve"> Hourly studio bookings cost £30 to £50 per hour. Production Packages, like the single release package and the EP package Digital Beat Sales: £50–£200 for a lease, £500 or more for an exclusive. Workshops and classes cost between £25 and £100 per person. Royalty partnerships with certain artists Diversifying makes finances more stable and lessens the need to rely only on studio bookings. Digital sales offer ways to make money that can grow beyond the limits of a physical studio. </w:t>
      </w:r>
    </w:p>
    <w:p w14:paraId="226C856E" w14:textId="77777777" w:rsidR="00FD7ED9" w:rsidRPr="005B4D91" w:rsidRDefault="00FD7ED9">
      <w:pPr>
        <w:pStyle w:val="ListParagraph"/>
        <w:spacing w:before="322" w:after="322"/>
        <w:rPr>
          <w:rFonts w:ascii="Arial" w:eastAsia="Open Sans" w:hAnsi="Arial"/>
          <w:color w:val="172B4D"/>
        </w:rPr>
      </w:pPr>
    </w:p>
    <w:p w14:paraId="2E2D6B49" w14:textId="77777777" w:rsidR="00FD7ED9" w:rsidRPr="005B4D91" w:rsidRDefault="00FD7ED9">
      <w:pPr>
        <w:pStyle w:val="ListParagraph"/>
        <w:spacing w:before="322" w:after="322"/>
        <w:rPr>
          <w:rFonts w:ascii="Arial" w:eastAsia="Open Sans" w:hAnsi="Arial"/>
          <w:color w:val="172B4D"/>
        </w:rPr>
      </w:pPr>
    </w:p>
    <w:p w14:paraId="18BC4799" w14:textId="77777777" w:rsidR="00FD7ED9" w:rsidRPr="005B4D91" w:rsidRDefault="00FD7ED9">
      <w:pPr>
        <w:pStyle w:val="ListParagraph"/>
        <w:spacing w:before="322" w:after="322"/>
        <w:rPr>
          <w:rFonts w:ascii="Arial" w:eastAsia="Open Sans" w:hAnsi="Arial"/>
          <w:color w:val="172B4D"/>
        </w:rPr>
      </w:pPr>
    </w:p>
    <w:p w14:paraId="27673EA3" w14:textId="77777777" w:rsidR="00FD7ED9" w:rsidRPr="005B4D91" w:rsidRDefault="00FD7ED9">
      <w:pPr>
        <w:pStyle w:val="ListParagraph"/>
        <w:spacing w:before="322" w:after="322"/>
        <w:rPr>
          <w:rFonts w:ascii="Arial" w:eastAsia="Open Sans" w:hAnsi="Arial"/>
          <w:color w:val="172B4D"/>
        </w:rPr>
      </w:pPr>
    </w:p>
    <w:p w14:paraId="6ABA269A" w14:textId="77777777" w:rsidR="00FD7ED9" w:rsidRPr="005B4D91" w:rsidRDefault="00FD7ED9">
      <w:pPr>
        <w:pStyle w:val="ListParagraph"/>
        <w:spacing w:before="322" w:after="322"/>
        <w:rPr>
          <w:rFonts w:ascii="Arial" w:eastAsia="Open Sans" w:hAnsi="Arial"/>
          <w:color w:val="172B4D"/>
        </w:rPr>
      </w:pPr>
    </w:p>
    <w:p w14:paraId="62A14869" w14:textId="77777777" w:rsidR="00FD7ED9" w:rsidRPr="005B4D91" w:rsidRDefault="00FD7ED9">
      <w:pPr>
        <w:pStyle w:val="ListParagraph"/>
        <w:spacing w:before="322" w:after="322"/>
        <w:rPr>
          <w:rFonts w:ascii="Arial" w:eastAsia="Open Sans" w:hAnsi="Arial"/>
          <w:color w:val="172B4D"/>
        </w:rPr>
      </w:pPr>
    </w:p>
    <w:p w14:paraId="713C6A06" w14:textId="77777777" w:rsidR="00FD7ED9" w:rsidRPr="005B4D91" w:rsidRDefault="00FD7ED9">
      <w:pPr>
        <w:pStyle w:val="ListParagraph"/>
        <w:spacing w:before="322" w:after="322"/>
        <w:rPr>
          <w:rFonts w:ascii="Arial" w:eastAsia="Open Sans" w:hAnsi="Arial"/>
          <w:color w:val="172B4D"/>
        </w:rPr>
      </w:pPr>
    </w:p>
    <w:p w14:paraId="174271D5" w14:textId="77777777" w:rsidR="00FD7ED9" w:rsidRPr="005B4D91" w:rsidRDefault="00FD7ED9">
      <w:pPr>
        <w:pStyle w:val="ListParagraph"/>
        <w:spacing w:before="322" w:after="322"/>
        <w:rPr>
          <w:rFonts w:ascii="Arial" w:eastAsia="Open Sans" w:hAnsi="Arial"/>
          <w:color w:val="172B4D"/>
        </w:rPr>
      </w:pPr>
    </w:p>
    <w:p w14:paraId="3B5A4C1E" w14:textId="77777777" w:rsidR="00FD7ED9" w:rsidRPr="005B4D91" w:rsidRDefault="00FD7ED9">
      <w:pPr>
        <w:pStyle w:val="ListParagraph"/>
        <w:spacing w:before="322" w:after="322"/>
        <w:rPr>
          <w:rFonts w:ascii="Arial" w:eastAsia="Open Sans" w:hAnsi="Arial"/>
          <w:color w:val="172B4D"/>
        </w:rPr>
      </w:pPr>
    </w:p>
    <w:p w14:paraId="795A216B" w14:textId="77777777" w:rsidR="00FD7ED9" w:rsidRPr="005B4D91" w:rsidRDefault="00FD7ED9">
      <w:pPr>
        <w:pStyle w:val="ListParagraph"/>
        <w:spacing w:before="322" w:after="322"/>
        <w:rPr>
          <w:rFonts w:ascii="Arial" w:eastAsia="Open Sans" w:hAnsi="Arial"/>
          <w:color w:val="172B4D"/>
        </w:rPr>
      </w:pPr>
    </w:p>
    <w:p w14:paraId="3415E408" w14:textId="77777777" w:rsidR="00FD7ED9" w:rsidRPr="005B4D91" w:rsidRDefault="00FD7ED9">
      <w:pPr>
        <w:pStyle w:val="ListParagraph"/>
        <w:spacing w:before="322" w:after="322"/>
        <w:rPr>
          <w:rFonts w:ascii="Arial" w:eastAsia="Open Sans" w:hAnsi="Arial"/>
          <w:color w:val="172B4D"/>
        </w:rPr>
      </w:pPr>
    </w:p>
    <w:p w14:paraId="2D650A05" w14:textId="77777777" w:rsidR="00FD7ED9" w:rsidRPr="005B4D91" w:rsidRDefault="00FD7ED9">
      <w:pPr>
        <w:pStyle w:val="ListParagraph"/>
        <w:spacing w:before="322" w:after="322"/>
        <w:rPr>
          <w:rFonts w:ascii="Arial" w:eastAsia="Open Sans" w:hAnsi="Arial"/>
          <w:color w:val="172B4D"/>
        </w:rPr>
      </w:pPr>
    </w:p>
    <w:p w14:paraId="24E86033" w14:textId="77777777" w:rsidR="00FD7ED9" w:rsidRPr="005B4D91" w:rsidRDefault="00FD7ED9">
      <w:pPr>
        <w:pStyle w:val="ListParagraph"/>
        <w:spacing w:before="322" w:after="322"/>
        <w:rPr>
          <w:rFonts w:ascii="Arial" w:eastAsia="Open Sans" w:hAnsi="Arial"/>
          <w:color w:val="172B4D"/>
        </w:rPr>
      </w:pPr>
    </w:p>
    <w:p w14:paraId="21D6D8E3" w14:textId="77777777" w:rsidR="00FD7ED9" w:rsidRPr="005B4D91" w:rsidRDefault="00FD7ED9">
      <w:pPr>
        <w:pStyle w:val="ListParagraph"/>
        <w:spacing w:before="322" w:after="322"/>
        <w:rPr>
          <w:rFonts w:ascii="Arial" w:eastAsia="Open Sans" w:hAnsi="Arial"/>
          <w:color w:val="172B4D"/>
        </w:rPr>
      </w:pPr>
    </w:p>
    <w:p w14:paraId="31AE42A2" w14:textId="77777777" w:rsidR="005B4D91" w:rsidRDefault="005B4D91">
      <w:pPr>
        <w:pStyle w:val="ListParagraph"/>
        <w:spacing w:before="322" w:after="322"/>
        <w:rPr>
          <w:rFonts w:ascii="Arial" w:eastAsia="Open Sans" w:hAnsi="Arial"/>
          <w:color w:val="172B4D"/>
        </w:rPr>
      </w:pPr>
    </w:p>
    <w:p w14:paraId="5F9119C0" w14:textId="77777777" w:rsidR="005B4D91" w:rsidRDefault="005B4D91">
      <w:pPr>
        <w:pStyle w:val="ListParagraph"/>
        <w:spacing w:before="322" w:after="322"/>
        <w:rPr>
          <w:rFonts w:ascii="Arial" w:eastAsia="Open Sans" w:hAnsi="Arial"/>
          <w:color w:val="172B4D"/>
        </w:rPr>
      </w:pPr>
    </w:p>
    <w:p w14:paraId="45D946EB" w14:textId="053F118E" w:rsidR="00FD7ED9" w:rsidRPr="00917556" w:rsidRDefault="00FD7ED9">
      <w:pPr>
        <w:pStyle w:val="ListParagraph"/>
        <w:spacing w:before="322" w:after="322"/>
        <w:rPr>
          <w:rFonts w:ascii="Arial" w:eastAsia="Open Sans" w:hAnsi="Arial"/>
          <w:b/>
          <w:bCs/>
          <w:i/>
          <w:iCs/>
          <w:color w:val="172B4D"/>
          <w:u w:val="single"/>
        </w:rPr>
      </w:pPr>
      <w:r w:rsidRPr="00917556">
        <w:rPr>
          <w:rFonts w:ascii="Arial" w:eastAsia="Open Sans" w:hAnsi="Arial"/>
          <w:b/>
          <w:bCs/>
          <w:i/>
          <w:iCs/>
          <w:color w:val="172B4D"/>
          <w:u w:val="single"/>
        </w:rPr>
        <w:t>Marketing Opportunity and target</w:t>
      </w:r>
    </w:p>
    <w:p w14:paraId="2D87E41B" w14:textId="49B050CF" w:rsidR="00FD7ED9"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The main target market </w:t>
      </w:r>
      <w:proofErr w:type="gramStart"/>
      <w:r w:rsidRPr="005B4D91">
        <w:rPr>
          <w:rFonts w:ascii="Arial" w:eastAsia="Open Sans" w:hAnsi="Arial"/>
          <w:color w:val="172B4D"/>
        </w:rPr>
        <w:t>is:</w:t>
      </w:r>
      <w:proofErr w:type="gramEnd"/>
      <w:r w:rsidRPr="005B4D91">
        <w:rPr>
          <w:rFonts w:ascii="Arial" w:eastAsia="Open Sans" w:hAnsi="Arial"/>
          <w:color w:val="172B4D"/>
        </w:rPr>
        <w:t xml:space="preserve"> Artists who work for themselves and are between the ages of 18 and 35 Students at a university studying music </w:t>
      </w:r>
      <w:r w:rsidR="00917556" w:rsidRPr="005B4D91">
        <w:rPr>
          <w:rFonts w:ascii="Arial" w:eastAsia="Open Sans" w:hAnsi="Arial"/>
          <w:color w:val="172B4D"/>
        </w:rPr>
        <w:t>independent</w:t>
      </w:r>
      <w:r w:rsidRPr="005B4D91">
        <w:rPr>
          <w:rFonts w:ascii="Arial" w:eastAsia="Open Sans" w:hAnsi="Arial"/>
          <w:color w:val="172B4D"/>
        </w:rPr>
        <w:t xml:space="preserve"> labels in your area Podcasters and content creators Birmingham has a lot of students and a lot of different cultures, which makes it a great place to do business. More people can now pursue music careers on their own thanks to the rise of streaming culture (IFPI, 2024). Even though the economy is getting worse, the UK music industry is still growing (UK Music, 2024). Streaming services have made it easier for artists to get started, which has increased competition and, in turn, the need for high-quality production. Independent music sales have also gone up a lot in the last few years (BPI, 2024). This trend shows that there is a need for professional studios that are easy to get to outside of London.</w:t>
      </w:r>
    </w:p>
    <w:p w14:paraId="211EE90C" w14:textId="77777777" w:rsidR="00FD7ED9" w:rsidRPr="005B4D91" w:rsidRDefault="00FD7ED9">
      <w:pPr>
        <w:pStyle w:val="ListParagraph"/>
        <w:spacing w:before="322" w:after="322"/>
        <w:rPr>
          <w:rFonts w:ascii="Arial" w:eastAsia="Open Sans" w:hAnsi="Arial"/>
          <w:color w:val="172B4D"/>
        </w:rPr>
      </w:pPr>
    </w:p>
    <w:p w14:paraId="44A58899" w14:textId="77777777" w:rsidR="00FD7ED9" w:rsidRPr="005B4D91" w:rsidRDefault="00FD7ED9">
      <w:pPr>
        <w:pStyle w:val="ListParagraph"/>
        <w:spacing w:before="322" w:after="322"/>
        <w:rPr>
          <w:rFonts w:ascii="Arial" w:eastAsia="Open Sans" w:hAnsi="Arial"/>
          <w:color w:val="172B4D"/>
        </w:rPr>
      </w:pPr>
    </w:p>
    <w:p w14:paraId="5A9B8D2E" w14:textId="77777777" w:rsidR="00FD7ED9" w:rsidRPr="005B4D91" w:rsidRDefault="00FD7ED9">
      <w:pPr>
        <w:pStyle w:val="ListParagraph"/>
        <w:spacing w:before="322" w:after="322"/>
        <w:rPr>
          <w:rFonts w:ascii="Arial" w:eastAsia="Open Sans" w:hAnsi="Arial"/>
          <w:color w:val="172B4D"/>
        </w:rPr>
      </w:pPr>
    </w:p>
    <w:p w14:paraId="100CD342" w14:textId="77777777" w:rsidR="00FD7ED9" w:rsidRPr="005B4D91" w:rsidRDefault="00FD7ED9">
      <w:pPr>
        <w:pStyle w:val="ListParagraph"/>
        <w:spacing w:before="322" w:after="322"/>
        <w:rPr>
          <w:rFonts w:ascii="Arial" w:eastAsia="Open Sans" w:hAnsi="Arial"/>
          <w:color w:val="172B4D"/>
        </w:rPr>
      </w:pPr>
    </w:p>
    <w:p w14:paraId="4AC6C320" w14:textId="77777777" w:rsidR="00FD7ED9" w:rsidRPr="005B4D91" w:rsidRDefault="00FD7ED9">
      <w:pPr>
        <w:pStyle w:val="ListParagraph"/>
        <w:spacing w:before="322" w:after="322"/>
        <w:rPr>
          <w:rFonts w:ascii="Arial" w:eastAsia="Open Sans" w:hAnsi="Arial"/>
          <w:color w:val="172B4D"/>
        </w:rPr>
      </w:pPr>
    </w:p>
    <w:p w14:paraId="7E738543" w14:textId="77777777" w:rsidR="00FD7ED9" w:rsidRPr="005B4D91" w:rsidRDefault="00FD7ED9">
      <w:pPr>
        <w:pStyle w:val="ListParagraph"/>
        <w:spacing w:before="322" w:after="322"/>
        <w:rPr>
          <w:rFonts w:ascii="Arial" w:eastAsia="Open Sans" w:hAnsi="Arial"/>
          <w:color w:val="172B4D"/>
        </w:rPr>
      </w:pPr>
    </w:p>
    <w:p w14:paraId="2C452535" w14:textId="77777777" w:rsidR="00FD7ED9" w:rsidRPr="005B4D91" w:rsidRDefault="00FD7ED9">
      <w:pPr>
        <w:pStyle w:val="ListParagraph"/>
        <w:spacing w:before="322" w:after="322"/>
        <w:rPr>
          <w:rFonts w:ascii="Arial" w:eastAsia="Open Sans" w:hAnsi="Arial"/>
          <w:color w:val="172B4D"/>
        </w:rPr>
      </w:pPr>
    </w:p>
    <w:p w14:paraId="707DE059" w14:textId="77777777" w:rsidR="00FD7ED9" w:rsidRPr="005B4D91" w:rsidRDefault="00FD7ED9">
      <w:pPr>
        <w:pStyle w:val="ListParagraph"/>
        <w:spacing w:before="322" w:after="322"/>
        <w:rPr>
          <w:rFonts w:ascii="Arial" w:eastAsia="Open Sans" w:hAnsi="Arial"/>
          <w:color w:val="172B4D"/>
        </w:rPr>
      </w:pPr>
    </w:p>
    <w:p w14:paraId="396CE867" w14:textId="77777777" w:rsidR="00FD7ED9" w:rsidRPr="005B4D91" w:rsidRDefault="00FD7ED9">
      <w:pPr>
        <w:pStyle w:val="ListParagraph"/>
        <w:spacing w:before="322" w:after="322"/>
        <w:rPr>
          <w:rFonts w:ascii="Arial" w:eastAsia="Open Sans" w:hAnsi="Arial"/>
          <w:color w:val="172B4D"/>
        </w:rPr>
      </w:pPr>
    </w:p>
    <w:p w14:paraId="3BB2D185" w14:textId="77777777" w:rsidR="00FD7ED9" w:rsidRPr="005B4D91" w:rsidRDefault="00FD7ED9">
      <w:pPr>
        <w:pStyle w:val="ListParagraph"/>
        <w:spacing w:before="322" w:after="322"/>
        <w:rPr>
          <w:rFonts w:ascii="Arial" w:eastAsia="Open Sans" w:hAnsi="Arial"/>
          <w:color w:val="172B4D"/>
        </w:rPr>
      </w:pPr>
    </w:p>
    <w:p w14:paraId="28559A93" w14:textId="77777777" w:rsidR="00FD7ED9" w:rsidRPr="005B4D91" w:rsidRDefault="00FD7ED9">
      <w:pPr>
        <w:pStyle w:val="ListParagraph"/>
        <w:spacing w:before="322" w:after="322"/>
        <w:rPr>
          <w:rFonts w:ascii="Arial" w:eastAsia="Open Sans" w:hAnsi="Arial"/>
          <w:color w:val="172B4D"/>
        </w:rPr>
      </w:pPr>
    </w:p>
    <w:p w14:paraId="6366D8DD" w14:textId="77777777" w:rsidR="00FD7ED9" w:rsidRPr="005B4D91" w:rsidRDefault="00FD7ED9">
      <w:pPr>
        <w:pStyle w:val="ListParagraph"/>
        <w:spacing w:before="322" w:after="322"/>
        <w:rPr>
          <w:rFonts w:ascii="Arial" w:eastAsia="Open Sans" w:hAnsi="Arial"/>
          <w:color w:val="172B4D"/>
        </w:rPr>
      </w:pPr>
    </w:p>
    <w:p w14:paraId="76C7D051" w14:textId="77777777" w:rsidR="005B4D91" w:rsidRDefault="005B4D91">
      <w:pPr>
        <w:pStyle w:val="ListParagraph"/>
        <w:spacing w:before="322" w:after="322"/>
        <w:rPr>
          <w:rFonts w:ascii="Arial" w:eastAsia="Open Sans" w:hAnsi="Arial"/>
          <w:color w:val="172B4D"/>
        </w:rPr>
      </w:pPr>
    </w:p>
    <w:p w14:paraId="7213A788" w14:textId="24F3C45C" w:rsidR="00FD7ED9" w:rsidRPr="00917556" w:rsidRDefault="00FD7ED9">
      <w:pPr>
        <w:pStyle w:val="ListParagraph"/>
        <w:spacing w:before="322" w:after="322"/>
        <w:rPr>
          <w:rFonts w:ascii="Arial" w:eastAsia="Open Sans" w:hAnsi="Arial"/>
          <w:b/>
          <w:bCs/>
          <w:i/>
          <w:iCs/>
          <w:color w:val="172B4D"/>
          <w:u w:val="single"/>
        </w:rPr>
      </w:pPr>
      <w:r w:rsidRPr="00917556">
        <w:rPr>
          <w:rFonts w:ascii="Arial" w:eastAsia="Open Sans" w:hAnsi="Arial"/>
          <w:b/>
          <w:bCs/>
          <w:i/>
          <w:iCs/>
          <w:color w:val="172B4D"/>
          <w:u w:val="single"/>
        </w:rPr>
        <w:lastRenderedPageBreak/>
        <w:t xml:space="preserve">Marketing </w:t>
      </w:r>
      <w:r w:rsidR="005B4D91" w:rsidRPr="00917556">
        <w:rPr>
          <w:rFonts w:ascii="Arial" w:eastAsia="Open Sans" w:hAnsi="Arial"/>
          <w:b/>
          <w:bCs/>
          <w:i/>
          <w:iCs/>
          <w:color w:val="172B4D"/>
          <w:u w:val="single"/>
        </w:rPr>
        <w:t>strategies</w:t>
      </w:r>
    </w:p>
    <w:p w14:paraId="153BA741" w14:textId="77777777" w:rsidR="00FD7ED9" w:rsidRPr="005B4D91" w:rsidRDefault="00FD7ED9">
      <w:pPr>
        <w:pStyle w:val="ListParagraph"/>
        <w:spacing w:before="322" w:after="322"/>
        <w:rPr>
          <w:rFonts w:ascii="Arial" w:eastAsia="Open Sans" w:hAnsi="Arial"/>
          <w:color w:val="172B4D"/>
        </w:rPr>
      </w:pPr>
    </w:p>
    <w:p w14:paraId="03853AE6" w14:textId="77777777" w:rsidR="00FD7ED9"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 O D Beats Studio will use a digital-first approach to marketing. Setting the Brand The studio will market itself as "Affordable Professional Sound for Independent Artists." Ways to Market Instagram, TikTok, and YouTube are social media sites where you can share behind-the-scenes content, beat previews, artist testimonials, and studio sessions. Professional Website with SEO: a way to book online and show off your work. Collaborations—working with local artists and influencers to get more people to see your brand. Referral Discounts: rewards for clients who come back. Engaging with the university by putting on workshops and networking events. Digital marketing fits with how people act in the music industry, where </w:t>
      </w:r>
      <w:proofErr w:type="gramStart"/>
      <w:r w:rsidRPr="005B4D91">
        <w:rPr>
          <w:rFonts w:ascii="Arial" w:eastAsia="Open Sans" w:hAnsi="Arial"/>
          <w:color w:val="172B4D"/>
        </w:rPr>
        <w:t>more and more</w:t>
      </w:r>
      <w:proofErr w:type="gramEnd"/>
      <w:r w:rsidRPr="005B4D91">
        <w:rPr>
          <w:rFonts w:ascii="Arial" w:eastAsia="Open Sans" w:hAnsi="Arial"/>
          <w:color w:val="172B4D"/>
        </w:rPr>
        <w:t xml:space="preserve"> people discover new music online (IFPI, 2024).</w:t>
      </w:r>
    </w:p>
    <w:p w14:paraId="5FB1BC94" w14:textId="77777777" w:rsidR="00FD7ED9" w:rsidRPr="005B4D91" w:rsidRDefault="00FD7ED9">
      <w:pPr>
        <w:pStyle w:val="ListParagraph"/>
        <w:spacing w:before="322" w:after="322"/>
        <w:rPr>
          <w:rFonts w:ascii="Arial" w:eastAsia="Open Sans" w:hAnsi="Arial"/>
          <w:color w:val="172B4D"/>
        </w:rPr>
      </w:pPr>
    </w:p>
    <w:p w14:paraId="4AD5553C" w14:textId="77777777" w:rsidR="00FD7ED9" w:rsidRPr="005B4D91" w:rsidRDefault="00FD7ED9">
      <w:pPr>
        <w:pStyle w:val="ListParagraph"/>
        <w:spacing w:before="322" w:after="322"/>
        <w:rPr>
          <w:rFonts w:ascii="Arial" w:eastAsia="Open Sans" w:hAnsi="Arial"/>
          <w:color w:val="172B4D"/>
        </w:rPr>
      </w:pPr>
    </w:p>
    <w:p w14:paraId="5DDD0443" w14:textId="77777777" w:rsidR="00FD7ED9" w:rsidRPr="005B4D91" w:rsidRDefault="00FD7ED9">
      <w:pPr>
        <w:pStyle w:val="ListParagraph"/>
        <w:spacing w:before="322" w:after="322"/>
        <w:rPr>
          <w:rFonts w:ascii="Arial" w:eastAsia="Open Sans" w:hAnsi="Arial"/>
          <w:color w:val="172B4D"/>
        </w:rPr>
      </w:pPr>
    </w:p>
    <w:p w14:paraId="35BB0BB9" w14:textId="77777777" w:rsidR="00FD7ED9" w:rsidRPr="005B4D91" w:rsidRDefault="00FD7ED9">
      <w:pPr>
        <w:pStyle w:val="ListParagraph"/>
        <w:spacing w:before="322" w:after="322"/>
        <w:rPr>
          <w:rFonts w:ascii="Arial" w:eastAsia="Open Sans" w:hAnsi="Arial"/>
          <w:color w:val="172B4D"/>
        </w:rPr>
      </w:pPr>
    </w:p>
    <w:p w14:paraId="7BBDF1D7" w14:textId="77777777" w:rsidR="00FD7ED9" w:rsidRPr="005B4D91" w:rsidRDefault="00FD7ED9">
      <w:pPr>
        <w:pStyle w:val="ListParagraph"/>
        <w:spacing w:before="322" w:after="322"/>
        <w:rPr>
          <w:rFonts w:ascii="Arial" w:eastAsia="Open Sans" w:hAnsi="Arial"/>
          <w:color w:val="172B4D"/>
        </w:rPr>
      </w:pPr>
    </w:p>
    <w:p w14:paraId="61B76719" w14:textId="77777777" w:rsidR="00FD7ED9" w:rsidRPr="005B4D91" w:rsidRDefault="00FD7ED9">
      <w:pPr>
        <w:pStyle w:val="ListParagraph"/>
        <w:spacing w:before="322" w:after="322"/>
        <w:rPr>
          <w:rFonts w:ascii="Arial" w:eastAsia="Open Sans" w:hAnsi="Arial"/>
          <w:color w:val="172B4D"/>
        </w:rPr>
      </w:pPr>
    </w:p>
    <w:p w14:paraId="6372BCA2" w14:textId="77777777" w:rsidR="00FD7ED9" w:rsidRPr="005B4D91" w:rsidRDefault="00FD7ED9">
      <w:pPr>
        <w:pStyle w:val="ListParagraph"/>
        <w:spacing w:before="322" w:after="322"/>
        <w:rPr>
          <w:rFonts w:ascii="Arial" w:eastAsia="Open Sans" w:hAnsi="Arial"/>
          <w:color w:val="172B4D"/>
        </w:rPr>
      </w:pPr>
    </w:p>
    <w:p w14:paraId="09F1E0B5" w14:textId="77777777" w:rsidR="00FD7ED9" w:rsidRPr="005B4D91" w:rsidRDefault="00FD7ED9">
      <w:pPr>
        <w:pStyle w:val="ListParagraph"/>
        <w:spacing w:before="322" w:after="322"/>
        <w:rPr>
          <w:rFonts w:ascii="Arial" w:eastAsia="Open Sans" w:hAnsi="Arial"/>
          <w:color w:val="172B4D"/>
        </w:rPr>
      </w:pPr>
    </w:p>
    <w:p w14:paraId="630E5144" w14:textId="77777777" w:rsidR="00FD7ED9" w:rsidRPr="005B4D91" w:rsidRDefault="00FD7ED9">
      <w:pPr>
        <w:pStyle w:val="ListParagraph"/>
        <w:spacing w:before="322" w:after="322"/>
        <w:rPr>
          <w:rFonts w:ascii="Arial" w:eastAsia="Open Sans" w:hAnsi="Arial"/>
          <w:color w:val="172B4D"/>
        </w:rPr>
      </w:pPr>
    </w:p>
    <w:p w14:paraId="2A8481EE" w14:textId="77777777" w:rsidR="00FD7ED9" w:rsidRPr="005B4D91" w:rsidRDefault="00FD7ED9">
      <w:pPr>
        <w:pStyle w:val="ListParagraph"/>
        <w:spacing w:before="322" w:after="322"/>
        <w:rPr>
          <w:rFonts w:ascii="Arial" w:eastAsia="Open Sans" w:hAnsi="Arial"/>
          <w:color w:val="172B4D"/>
        </w:rPr>
      </w:pPr>
    </w:p>
    <w:p w14:paraId="207A5C78" w14:textId="77777777" w:rsidR="00FD7ED9" w:rsidRPr="005B4D91" w:rsidRDefault="00FD7ED9">
      <w:pPr>
        <w:pStyle w:val="ListParagraph"/>
        <w:spacing w:before="322" w:after="322"/>
        <w:rPr>
          <w:rFonts w:ascii="Arial" w:eastAsia="Open Sans" w:hAnsi="Arial"/>
          <w:color w:val="172B4D"/>
        </w:rPr>
      </w:pPr>
    </w:p>
    <w:p w14:paraId="017481F1" w14:textId="77777777" w:rsidR="00FD7ED9" w:rsidRPr="005B4D91" w:rsidRDefault="00FD7ED9">
      <w:pPr>
        <w:pStyle w:val="ListParagraph"/>
        <w:spacing w:before="322" w:after="322"/>
        <w:rPr>
          <w:rFonts w:ascii="Arial" w:eastAsia="Open Sans" w:hAnsi="Arial"/>
          <w:color w:val="172B4D"/>
        </w:rPr>
      </w:pPr>
    </w:p>
    <w:p w14:paraId="1BA7FE33" w14:textId="77777777" w:rsidR="005B4D91" w:rsidRDefault="005B4D91">
      <w:pPr>
        <w:pStyle w:val="ListParagraph"/>
        <w:spacing w:before="322" w:after="322"/>
        <w:rPr>
          <w:rFonts w:ascii="Arial" w:eastAsia="Open Sans" w:hAnsi="Arial"/>
          <w:color w:val="172B4D"/>
        </w:rPr>
      </w:pPr>
    </w:p>
    <w:p w14:paraId="3903DA79" w14:textId="77777777" w:rsidR="005B4D91" w:rsidRDefault="005B4D91">
      <w:pPr>
        <w:pStyle w:val="ListParagraph"/>
        <w:spacing w:before="322" w:after="322"/>
        <w:rPr>
          <w:rFonts w:ascii="Arial" w:eastAsia="Open Sans" w:hAnsi="Arial"/>
          <w:color w:val="172B4D"/>
        </w:rPr>
      </w:pPr>
    </w:p>
    <w:p w14:paraId="4D794161" w14:textId="77777777" w:rsidR="005B4D91" w:rsidRDefault="005B4D91">
      <w:pPr>
        <w:pStyle w:val="ListParagraph"/>
        <w:spacing w:before="322" w:after="322"/>
        <w:rPr>
          <w:rFonts w:ascii="Arial" w:eastAsia="Open Sans" w:hAnsi="Arial"/>
          <w:color w:val="172B4D"/>
        </w:rPr>
      </w:pPr>
    </w:p>
    <w:p w14:paraId="21DF3036" w14:textId="63E11897" w:rsidR="00FD7ED9" w:rsidRPr="00917556" w:rsidRDefault="00FD7ED9">
      <w:pPr>
        <w:pStyle w:val="ListParagraph"/>
        <w:spacing w:before="322" w:after="322"/>
        <w:rPr>
          <w:rFonts w:ascii="Arial" w:eastAsia="Open Sans" w:hAnsi="Arial"/>
          <w:b/>
          <w:bCs/>
          <w:i/>
          <w:iCs/>
          <w:color w:val="172B4D"/>
          <w:u w:val="single"/>
        </w:rPr>
      </w:pPr>
      <w:r w:rsidRPr="00917556">
        <w:rPr>
          <w:rFonts w:ascii="Arial" w:eastAsia="Open Sans" w:hAnsi="Arial"/>
          <w:b/>
          <w:bCs/>
          <w:i/>
          <w:iCs/>
          <w:color w:val="172B4D"/>
          <w:u w:val="single"/>
        </w:rPr>
        <w:t>Operations Plan</w:t>
      </w:r>
    </w:p>
    <w:p w14:paraId="36335BFA" w14:textId="77777777" w:rsidR="00FD7ED9" w:rsidRPr="005B4D91" w:rsidRDefault="00FD7ED9">
      <w:pPr>
        <w:pStyle w:val="ListParagraph"/>
        <w:spacing w:before="322" w:after="322"/>
        <w:rPr>
          <w:rFonts w:ascii="Arial" w:eastAsia="Open Sans" w:hAnsi="Arial"/>
          <w:color w:val="172B4D"/>
        </w:rPr>
      </w:pPr>
    </w:p>
    <w:p w14:paraId="7E36EC7F" w14:textId="0A493999" w:rsidR="00990A9A"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 The studio will be in a rented business space in Birmingham. The area will have: Vocal booth with soundproofing Control room with high-quality monitors Microphones that are standard in the industry DAWs like Ableton Live and Pro Tools MIDI controllers and studio instruments Estimated startup costs: about £20,000, which covers: Treatment for sound Audio interface Monitors for the studio Microphones Licenses for software Lighting and furniture Day-to-Day Operations System for booking and paying online Contracts and licenses with clients Safe storage of data and backup in the cloud Schedule for maintaining equipment Efficient operations make sure that service is professional and clients are happy.</w:t>
      </w:r>
    </w:p>
    <w:p w14:paraId="6D0954CD" w14:textId="77777777" w:rsidR="00990A9A" w:rsidRPr="005B4D91" w:rsidRDefault="00990A9A">
      <w:pPr>
        <w:pStyle w:val="ListParagraph"/>
        <w:spacing w:before="322" w:after="322"/>
        <w:rPr>
          <w:rFonts w:ascii="Arial" w:eastAsia="Open Sans" w:hAnsi="Arial"/>
          <w:color w:val="172B4D"/>
        </w:rPr>
      </w:pPr>
    </w:p>
    <w:p w14:paraId="1F3752A2" w14:textId="77777777" w:rsidR="00990A9A" w:rsidRPr="005B4D91" w:rsidRDefault="00990A9A">
      <w:pPr>
        <w:pStyle w:val="ListParagraph"/>
        <w:spacing w:before="322" w:after="322"/>
        <w:rPr>
          <w:rFonts w:ascii="Arial" w:eastAsia="Open Sans" w:hAnsi="Arial"/>
          <w:color w:val="172B4D"/>
        </w:rPr>
      </w:pPr>
    </w:p>
    <w:p w14:paraId="7FBF981A" w14:textId="77777777" w:rsidR="00990A9A" w:rsidRPr="005B4D91" w:rsidRDefault="00990A9A">
      <w:pPr>
        <w:pStyle w:val="ListParagraph"/>
        <w:spacing w:before="322" w:after="322"/>
        <w:rPr>
          <w:rFonts w:ascii="Arial" w:eastAsia="Open Sans" w:hAnsi="Arial"/>
          <w:color w:val="172B4D"/>
        </w:rPr>
      </w:pPr>
    </w:p>
    <w:p w14:paraId="1B0719D1" w14:textId="77777777" w:rsidR="00990A9A" w:rsidRPr="005B4D91" w:rsidRDefault="00990A9A">
      <w:pPr>
        <w:pStyle w:val="ListParagraph"/>
        <w:spacing w:before="322" w:after="322"/>
        <w:rPr>
          <w:rFonts w:ascii="Arial" w:eastAsia="Open Sans" w:hAnsi="Arial"/>
          <w:color w:val="172B4D"/>
        </w:rPr>
      </w:pPr>
    </w:p>
    <w:p w14:paraId="2002318A" w14:textId="77777777" w:rsidR="00990A9A" w:rsidRPr="005B4D91" w:rsidRDefault="00990A9A">
      <w:pPr>
        <w:pStyle w:val="ListParagraph"/>
        <w:spacing w:before="322" w:after="322"/>
        <w:rPr>
          <w:rFonts w:ascii="Arial" w:eastAsia="Open Sans" w:hAnsi="Arial"/>
          <w:color w:val="172B4D"/>
        </w:rPr>
      </w:pPr>
    </w:p>
    <w:p w14:paraId="3D9AB9C9" w14:textId="77777777" w:rsidR="00990A9A" w:rsidRPr="005B4D91" w:rsidRDefault="00990A9A">
      <w:pPr>
        <w:pStyle w:val="ListParagraph"/>
        <w:spacing w:before="322" w:after="322"/>
        <w:rPr>
          <w:rFonts w:ascii="Arial" w:eastAsia="Open Sans" w:hAnsi="Arial"/>
          <w:color w:val="172B4D"/>
        </w:rPr>
      </w:pPr>
    </w:p>
    <w:p w14:paraId="7C7BCDA4" w14:textId="77777777" w:rsidR="00990A9A" w:rsidRPr="005B4D91" w:rsidRDefault="00990A9A">
      <w:pPr>
        <w:pStyle w:val="ListParagraph"/>
        <w:spacing w:before="322" w:after="322"/>
        <w:rPr>
          <w:rFonts w:ascii="Arial" w:eastAsia="Open Sans" w:hAnsi="Arial"/>
          <w:color w:val="172B4D"/>
        </w:rPr>
      </w:pPr>
    </w:p>
    <w:p w14:paraId="1FCEC1D3" w14:textId="77777777" w:rsidR="00990A9A" w:rsidRPr="005B4D91" w:rsidRDefault="00990A9A">
      <w:pPr>
        <w:pStyle w:val="ListParagraph"/>
        <w:spacing w:before="322" w:after="322"/>
        <w:rPr>
          <w:rFonts w:ascii="Arial" w:eastAsia="Open Sans" w:hAnsi="Arial"/>
          <w:color w:val="172B4D"/>
        </w:rPr>
      </w:pPr>
    </w:p>
    <w:p w14:paraId="2AD6BA6A" w14:textId="77777777" w:rsidR="00990A9A" w:rsidRPr="005B4D91" w:rsidRDefault="00990A9A">
      <w:pPr>
        <w:pStyle w:val="ListParagraph"/>
        <w:spacing w:before="322" w:after="322"/>
        <w:rPr>
          <w:rFonts w:ascii="Arial" w:eastAsia="Open Sans" w:hAnsi="Arial"/>
          <w:color w:val="172B4D"/>
        </w:rPr>
      </w:pPr>
    </w:p>
    <w:p w14:paraId="7F0870A4" w14:textId="77777777" w:rsidR="00FD7ED9" w:rsidRPr="005B4D91" w:rsidRDefault="00FD7ED9">
      <w:pPr>
        <w:pStyle w:val="ListParagraph"/>
        <w:spacing w:before="322" w:after="322"/>
        <w:rPr>
          <w:rFonts w:ascii="Arial" w:eastAsia="Open Sans" w:hAnsi="Arial"/>
          <w:color w:val="172B4D"/>
        </w:rPr>
      </w:pPr>
    </w:p>
    <w:p w14:paraId="15CD6BFE" w14:textId="77777777" w:rsidR="00FD7ED9" w:rsidRPr="005B4D91" w:rsidRDefault="00FD7ED9">
      <w:pPr>
        <w:pStyle w:val="ListParagraph"/>
        <w:spacing w:before="322" w:after="322"/>
        <w:rPr>
          <w:rFonts w:ascii="Arial" w:eastAsia="Open Sans" w:hAnsi="Arial"/>
          <w:color w:val="172B4D"/>
        </w:rPr>
      </w:pPr>
    </w:p>
    <w:p w14:paraId="225896F8" w14:textId="77777777" w:rsidR="00FD7ED9" w:rsidRPr="005B4D91" w:rsidRDefault="00FD7ED9">
      <w:pPr>
        <w:pStyle w:val="ListParagraph"/>
        <w:spacing w:before="322" w:after="322"/>
        <w:rPr>
          <w:rFonts w:ascii="Arial" w:eastAsia="Open Sans" w:hAnsi="Arial"/>
          <w:color w:val="172B4D"/>
        </w:rPr>
      </w:pPr>
    </w:p>
    <w:p w14:paraId="5F21D733" w14:textId="77777777" w:rsidR="005B4D91" w:rsidRDefault="005B4D91">
      <w:pPr>
        <w:pStyle w:val="ListParagraph"/>
        <w:spacing w:before="322" w:after="322"/>
        <w:rPr>
          <w:rFonts w:ascii="Arial" w:eastAsia="Open Sans" w:hAnsi="Arial"/>
          <w:color w:val="172B4D"/>
        </w:rPr>
      </w:pPr>
    </w:p>
    <w:p w14:paraId="16113458" w14:textId="77777777" w:rsidR="005B4D91" w:rsidRDefault="005B4D91">
      <w:pPr>
        <w:pStyle w:val="ListParagraph"/>
        <w:spacing w:before="322" w:after="322"/>
        <w:rPr>
          <w:rFonts w:ascii="Arial" w:eastAsia="Open Sans" w:hAnsi="Arial"/>
          <w:color w:val="172B4D"/>
        </w:rPr>
      </w:pPr>
    </w:p>
    <w:p w14:paraId="2335195E" w14:textId="3049B0D2" w:rsidR="00990A9A" w:rsidRPr="00917556" w:rsidRDefault="00990A9A">
      <w:pPr>
        <w:pStyle w:val="ListParagraph"/>
        <w:spacing w:before="322" w:after="322"/>
        <w:rPr>
          <w:rFonts w:ascii="Arial" w:eastAsia="Open Sans" w:hAnsi="Arial"/>
          <w:b/>
          <w:bCs/>
          <w:i/>
          <w:iCs/>
          <w:color w:val="172B4D"/>
          <w:u w:val="single"/>
        </w:rPr>
      </w:pPr>
      <w:r w:rsidRPr="00917556">
        <w:rPr>
          <w:rFonts w:ascii="Arial" w:eastAsia="Open Sans" w:hAnsi="Arial"/>
          <w:b/>
          <w:bCs/>
          <w:i/>
          <w:iCs/>
          <w:color w:val="172B4D"/>
          <w:u w:val="single"/>
        </w:rPr>
        <w:t>Risk analysis</w:t>
      </w:r>
    </w:p>
    <w:p w14:paraId="316AC664" w14:textId="77777777" w:rsidR="00990A9A" w:rsidRPr="005B4D91" w:rsidRDefault="00000000">
      <w:pPr>
        <w:pStyle w:val="ListParagraph"/>
        <w:spacing w:before="322" w:after="322"/>
        <w:rPr>
          <w:rFonts w:ascii="Arial" w:eastAsia="Open Sans" w:hAnsi="Arial"/>
          <w:color w:val="172B4D"/>
        </w:rPr>
      </w:pPr>
      <w:r w:rsidRPr="005B4D91">
        <w:rPr>
          <w:rFonts w:ascii="Arial" w:eastAsia="Open Sans" w:hAnsi="Arial"/>
          <w:color w:val="172B4D"/>
        </w:rPr>
        <w:t xml:space="preserve"> Analysis of PESTEL Politics Regulations after Brexit could </w:t>
      </w:r>
      <w:proofErr w:type="gramStart"/>
      <w:r w:rsidRPr="005B4D91">
        <w:rPr>
          <w:rFonts w:ascii="Arial" w:eastAsia="Open Sans" w:hAnsi="Arial"/>
          <w:color w:val="172B4D"/>
        </w:rPr>
        <w:t>have an effect on</w:t>
      </w:r>
      <w:proofErr w:type="gramEnd"/>
      <w:r w:rsidRPr="005B4D91">
        <w:rPr>
          <w:rFonts w:ascii="Arial" w:eastAsia="Open Sans" w:hAnsi="Arial"/>
          <w:color w:val="172B4D"/>
        </w:rPr>
        <w:t xml:space="preserve"> international partnerships (House of Commons, 2024). Money Inflation and less money to spend could affect how much people spend on studio services. But the growth of the music industry makes some of the risk go away (UK Music, 2024). Social The growing interest in independent music careers is driving up the need for production services (IFPI, 2024). Technological Home studio technology makes things more competitive, but professional acoustic spaces still have quality advantages. Environmental Costs of doing business may go up because energy prices are going up. Law To avoid arguments, it's important to follow copyright and licensing rules (GOV.UK, 2025). Reducing Risk Different ways to make money Contracts that are easy to understand Insurance for equipment </w:t>
      </w:r>
    </w:p>
    <w:p w14:paraId="6F006DEC" w14:textId="77777777" w:rsidR="00990A9A" w:rsidRPr="005B4D91" w:rsidRDefault="00990A9A">
      <w:pPr>
        <w:pStyle w:val="ListParagraph"/>
        <w:spacing w:before="322" w:after="322"/>
        <w:rPr>
          <w:rFonts w:ascii="Arial" w:eastAsia="Open Sans" w:hAnsi="Arial"/>
          <w:color w:val="172B4D"/>
        </w:rPr>
      </w:pPr>
    </w:p>
    <w:p w14:paraId="509E2E83" w14:textId="77777777" w:rsidR="00FD7ED9" w:rsidRPr="005B4D91" w:rsidRDefault="00FD7ED9">
      <w:pPr>
        <w:pStyle w:val="ListParagraph"/>
        <w:spacing w:before="322" w:after="322"/>
        <w:rPr>
          <w:rFonts w:ascii="Arial" w:eastAsia="Open Sans" w:hAnsi="Arial"/>
          <w:color w:val="172B4D"/>
        </w:rPr>
      </w:pPr>
    </w:p>
    <w:p w14:paraId="2E067E20" w14:textId="77777777" w:rsidR="00FD7ED9" w:rsidRPr="005B4D91" w:rsidRDefault="00FD7ED9">
      <w:pPr>
        <w:pStyle w:val="ListParagraph"/>
        <w:spacing w:before="322" w:after="322"/>
        <w:rPr>
          <w:rFonts w:ascii="Arial" w:eastAsia="Open Sans" w:hAnsi="Arial"/>
          <w:color w:val="172B4D"/>
        </w:rPr>
      </w:pPr>
    </w:p>
    <w:p w14:paraId="7E80AD45" w14:textId="77777777" w:rsidR="00FD7ED9" w:rsidRPr="005B4D91" w:rsidRDefault="00FD7ED9">
      <w:pPr>
        <w:pStyle w:val="ListParagraph"/>
        <w:spacing w:before="322" w:after="322"/>
        <w:rPr>
          <w:rFonts w:ascii="Arial" w:eastAsia="Open Sans" w:hAnsi="Arial"/>
          <w:color w:val="172B4D"/>
        </w:rPr>
      </w:pPr>
    </w:p>
    <w:p w14:paraId="4FE0715E" w14:textId="77777777" w:rsidR="00FD7ED9" w:rsidRPr="005B4D91" w:rsidRDefault="00FD7ED9">
      <w:pPr>
        <w:pStyle w:val="ListParagraph"/>
        <w:spacing w:before="322" w:after="322"/>
        <w:rPr>
          <w:rFonts w:ascii="Arial" w:eastAsia="Open Sans" w:hAnsi="Arial"/>
          <w:color w:val="172B4D"/>
        </w:rPr>
      </w:pPr>
    </w:p>
    <w:p w14:paraId="2C54F082" w14:textId="77777777" w:rsidR="00FD7ED9" w:rsidRPr="005B4D91" w:rsidRDefault="00FD7ED9">
      <w:pPr>
        <w:pStyle w:val="ListParagraph"/>
        <w:spacing w:before="322" w:after="322"/>
        <w:rPr>
          <w:rFonts w:ascii="Arial" w:eastAsia="Open Sans" w:hAnsi="Arial"/>
          <w:color w:val="172B4D"/>
        </w:rPr>
      </w:pPr>
    </w:p>
    <w:p w14:paraId="52DD166C" w14:textId="77777777" w:rsidR="00FD7ED9" w:rsidRPr="005B4D91" w:rsidRDefault="00FD7ED9">
      <w:pPr>
        <w:pStyle w:val="ListParagraph"/>
        <w:spacing w:before="322" w:after="322"/>
        <w:rPr>
          <w:rFonts w:ascii="Arial" w:eastAsia="Open Sans" w:hAnsi="Arial"/>
          <w:color w:val="172B4D"/>
        </w:rPr>
      </w:pPr>
    </w:p>
    <w:p w14:paraId="75F73EE2" w14:textId="77777777" w:rsidR="00FD7ED9" w:rsidRPr="005B4D91" w:rsidRDefault="00FD7ED9">
      <w:pPr>
        <w:pStyle w:val="ListParagraph"/>
        <w:spacing w:before="322" w:after="322"/>
        <w:rPr>
          <w:rFonts w:ascii="Arial" w:eastAsia="Open Sans" w:hAnsi="Arial"/>
          <w:color w:val="172B4D"/>
        </w:rPr>
      </w:pPr>
    </w:p>
    <w:p w14:paraId="5860A872" w14:textId="77777777" w:rsidR="00FD7ED9" w:rsidRPr="005B4D91" w:rsidRDefault="00FD7ED9">
      <w:pPr>
        <w:pStyle w:val="ListParagraph"/>
        <w:spacing w:before="322" w:after="322"/>
        <w:rPr>
          <w:rFonts w:ascii="Arial" w:eastAsia="Open Sans" w:hAnsi="Arial"/>
          <w:color w:val="172B4D"/>
        </w:rPr>
      </w:pPr>
    </w:p>
    <w:p w14:paraId="00CC0E3A" w14:textId="77777777" w:rsidR="00FD7ED9" w:rsidRPr="005B4D91" w:rsidRDefault="00FD7ED9">
      <w:pPr>
        <w:pStyle w:val="ListParagraph"/>
        <w:spacing w:before="322" w:after="322"/>
        <w:rPr>
          <w:rFonts w:ascii="Arial" w:eastAsia="Open Sans" w:hAnsi="Arial"/>
          <w:color w:val="172B4D"/>
        </w:rPr>
      </w:pPr>
    </w:p>
    <w:p w14:paraId="5571D3DF" w14:textId="77777777" w:rsidR="00FD7ED9" w:rsidRPr="005B4D91" w:rsidRDefault="00FD7ED9">
      <w:pPr>
        <w:pStyle w:val="ListParagraph"/>
        <w:spacing w:before="322" w:after="322"/>
        <w:rPr>
          <w:rFonts w:ascii="Arial" w:eastAsia="Open Sans" w:hAnsi="Arial"/>
          <w:color w:val="172B4D"/>
        </w:rPr>
      </w:pPr>
    </w:p>
    <w:p w14:paraId="654C8AFD" w14:textId="77777777" w:rsidR="00FD7ED9" w:rsidRPr="005B4D91" w:rsidRDefault="00FD7ED9">
      <w:pPr>
        <w:pStyle w:val="ListParagraph"/>
        <w:spacing w:before="322" w:after="322"/>
        <w:rPr>
          <w:rFonts w:ascii="Arial" w:eastAsia="Open Sans" w:hAnsi="Arial"/>
          <w:color w:val="172B4D"/>
        </w:rPr>
      </w:pPr>
    </w:p>
    <w:p w14:paraId="2036B9E7" w14:textId="77777777" w:rsidR="005B4D91" w:rsidRDefault="005B4D91">
      <w:pPr>
        <w:pStyle w:val="ListParagraph"/>
        <w:spacing w:before="322" w:after="322"/>
        <w:rPr>
          <w:rFonts w:ascii="Arial" w:eastAsia="Open Sans" w:hAnsi="Arial"/>
          <w:color w:val="172B4D"/>
        </w:rPr>
      </w:pPr>
    </w:p>
    <w:p w14:paraId="07ABFB3C" w14:textId="6E86A8EF" w:rsidR="00FD7ED9" w:rsidRPr="00917556" w:rsidRDefault="00FD7ED9" w:rsidP="00917556">
      <w:pPr>
        <w:spacing w:before="322" w:after="322"/>
        <w:rPr>
          <w:rFonts w:ascii="Arial" w:eastAsia="Open Sans" w:hAnsi="Arial"/>
          <w:b/>
          <w:bCs/>
          <w:i/>
          <w:iCs/>
          <w:color w:val="172B4D"/>
          <w:u w:val="single"/>
        </w:rPr>
      </w:pPr>
      <w:r w:rsidRPr="00917556">
        <w:rPr>
          <w:rFonts w:ascii="Arial" w:eastAsia="Open Sans" w:hAnsi="Arial"/>
          <w:b/>
          <w:bCs/>
          <w:i/>
          <w:iCs/>
          <w:color w:val="172B4D"/>
          <w:u w:val="single"/>
        </w:rPr>
        <w:lastRenderedPageBreak/>
        <w:t>Finance Plan</w:t>
      </w:r>
    </w:p>
    <w:p w14:paraId="6DC3AD08" w14:textId="77777777" w:rsidR="00FD7ED9" w:rsidRPr="005B4D91" w:rsidRDefault="00FD7ED9">
      <w:pPr>
        <w:pStyle w:val="ListParagraph"/>
        <w:spacing w:before="322" w:after="322"/>
        <w:rPr>
          <w:rFonts w:ascii="Arial" w:eastAsia="Open Sans" w:hAnsi="Arial"/>
          <w:color w:val="172B4D"/>
        </w:rPr>
      </w:pPr>
    </w:p>
    <w:p w14:paraId="2BC37B2E" w14:textId="77777777" w:rsidR="00FD7ED9" w:rsidRPr="005B4D91" w:rsidRDefault="00000000" w:rsidP="00FD7ED9">
      <w:pPr>
        <w:spacing w:before="322" w:after="322"/>
        <w:rPr>
          <w:rFonts w:ascii="Arial" w:eastAsia="Open Sans" w:hAnsi="Arial"/>
          <w:color w:val="172B4D"/>
        </w:rPr>
      </w:pPr>
      <w:r w:rsidRPr="005B4D91">
        <w:rPr>
          <w:rFonts w:ascii="Arial" w:eastAsia="Open Sans" w:hAnsi="Arial"/>
          <w:color w:val="172B4D"/>
        </w:rPr>
        <w:t xml:space="preserve">reserve for emergencies Ongoing digital marketing Costs to Start Up The estimated first investment is £20,000. Forecast for Year 1 Revenue Bookings for the studio: £30,000 Sales of beats: £10,000 Workshops: £5,000 £8,000 for remote services Total Income: £53,000 Estimated Costs £12,000 for rent and utilities Staff and contractors: £18,000 £5,000 for marketing £6,500 for maintenance and software Total Costs: £41,500 Expected profit: £11,500 before taxes. Expected to break even in the first year. </w:t>
      </w:r>
    </w:p>
    <w:p w14:paraId="5051487A" w14:textId="77777777" w:rsidR="00FD7ED9" w:rsidRPr="005B4D91" w:rsidRDefault="00FD7ED9" w:rsidP="00FD7ED9">
      <w:pPr>
        <w:spacing w:before="322" w:after="322"/>
        <w:rPr>
          <w:rFonts w:ascii="Arial" w:eastAsia="Open Sans" w:hAnsi="Arial"/>
          <w:color w:val="172B4D"/>
        </w:rPr>
      </w:pPr>
    </w:p>
    <w:p w14:paraId="5CD84A8B" w14:textId="77777777" w:rsidR="00FD7ED9" w:rsidRPr="005B4D91" w:rsidRDefault="00FD7ED9" w:rsidP="00FD7ED9">
      <w:pPr>
        <w:spacing w:before="322" w:after="322"/>
        <w:rPr>
          <w:rFonts w:ascii="Arial" w:eastAsia="Open Sans" w:hAnsi="Arial"/>
          <w:color w:val="172B4D"/>
        </w:rPr>
      </w:pPr>
    </w:p>
    <w:p w14:paraId="40282A37" w14:textId="77777777" w:rsidR="00FD7ED9" w:rsidRPr="005B4D91" w:rsidRDefault="00FD7ED9" w:rsidP="00FD7ED9">
      <w:pPr>
        <w:spacing w:before="322" w:after="322"/>
        <w:rPr>
          <w:rFonts w:ascii="Arial" w:eastAsia="Open Sans" w:hAnsi="Arial"/>
          <w:color w:val="172B4D"/>
        </w:rPr>
      </w:pPr>
    </w:p>
    <w:p w14:paraId="720F44D6" w14:textId="77777777" w:rsidR="00FD7ED9" w:rsidRPr="005B4D91" w:rsidRDefault="00FD7ED9" w:rsidP="00FD7ED9">
      <w:pPr>
        <w:spacing w:before="322" w:after="322"/>
        <w:rPr>
          <w:rFonts w:ascii="Arial" w:eastAsia="Open Sans" w:hAnsi="Arial"/>
          <w:color w:val="172B4D"/>
        </w:rPr>
      </w:pPr>
    </w:p>
    <w:p w14:paraId="363055BD" w14:textId="77777777" w:rsidR="00FD7ED9" w:rsidRPr="005B4D91" w:rsidRDefault="00FD7ED9" w:rsidP="00FD7ED9">
      <w:pPr>
        <w:spacing w:before="322" w:after="322"/>
        <w:rPr>
          <w:rFonts w:ascii="Arial" w:eastAsia="Open Sans" w:hAnsi="Arial"/>
          <w:color w:val="172B4D"/>
        </w:rPr>
      </w:pPr>
    </w:p>
    <w:p w14:paraId="37208969" w14:textId="77777777" w:rsidR="00FD7ED9" w:rsidRPr="005B4D91" w:rsidRDefault="00FD7ED9" w:rsidP="00FD7ED9">
      <w:pPr>
        <w:spacing w:before="322" w:after="322"/>
        <w:rPr>
          <w:rFonts w:ascii="Arial" w:eastAsia="Open Sans" w:hAnsi="Arial"/>
          <w:color w:val="172B4D"/>
        </w:rPr>
      </w:pPr>
    </w:p>
    <w:p w14:paraId="37B98357" w14:textId="77777777" w:rsidR="00FD7ED9" w:rsidRPr="005B4D91" w:rsidRDefault="00FD7ED9" w:rsidP="00FD7ED9">
      <w:pPr>
        <w:spacing w:before="322" w:after="322"/>
        <w:rPr>
          <w:rFonts w:ascii="Arial" w:eastAsia="Open Sans" w:hAnsi="Arial"/>
          <w:color w:val="172B4D"/>
        </w:rPr>
      </w:pPr>
    </w:p>
    <w:p w14:paraId="3D3D489B" w14:textId="77777777" w:rsidR="00FD7ED9" w:rsidRPr="005B4D91" w:rsidRDefault="00FD7ED9" w:rsidP="00FD7ED9">
      <w:pPr>
        <w:spacing w:before="322" w:after="322"/>
        <w:rPr>
          <w:rFonts w:ascii="Arial" w:eastAsia="Open Sans" w:hAnsi="Arial"/>
          <w:color w:val="172B4D"/>
        </w:rPr>
      </w:pPr>
    </w:p>
    <w:p w14:paraId="5CB9177E" w14:textId="77777777" w:rsidR="00FD7ED9" w:rsidRPr="005B4D91" w:rsidRDefault="00FD7ED9" w:rsidP="00FD7ED9">
      <w:pPr>
        <w:spacing w:before="322" w:after="322"/>
        <w:rPr>
          <w:rFonts w:ascii="Arial" w:eastAsia="Open Sans" w:hAnsi="Arial"/>
          <w:color w:val="172B4D"/>
        </w:rPr>
      </w:pPr>
    </w:p>
    <w:p w14:paraId="4B75ABC5" w14:textId="77777777" w:rsidR="00FD7ED9" w:rsidRPr="005B4D91" w:rsidRDefault="00FD7ED9" w:rsidP="00FD7ED9">
      <w:pPr>
        <w:spacing w:before="322" w:after="322"/>
        <w:rPr>
          <w:rFonts w:ascii="Arial" w:eastAsia="Open Sans" w:hAnsi="Arial"/>
          <w:color w:val="172B4D"/>
        </w:rPr>
      </w:pPr>
    </w:p>
    <w:p w14:paraId="791A57FB" w14:textId="77777777" w:rsidR="00FD7ED9" w:rsidRPr="005B4D91" w:rsidRDefault="00FD7ED9" w:rsidP="00FD7ED9">
      <w:pPr>
        <w:spacing w:before="322" w:after="322"/>
        <w:rPr>
          <w:rFonts w:ascii="Arial" w:eastAsia="Open Sans" w:hAnsi="Arial"/>
          <w:color w:val="172B4D"/>
        </w:rPr>
      </w:pPr>
    </w:p>
    <w:p w14:paraId="719BF55D" w14:textId="77777777" w:rsidR="00FD7ED9" w:rsidRPr="005B4D91" w:rsidRDefault="00FD7ED9" w:rsidP="00FD7ED9">
      <w:pPr>
        <w:spacing w:before="322" w:after="322"/>
        <w:rPr>
          <w:rFonts w:ascii="Arial" w:eastAsia="Open Sans" w:hAnsi="Arial"/>
          <w:color w:val="172B4D"/>
        </w:rPr>
      </w:pPr>
    </w:p>
    <w:p w14:paraId="135A3EBA" w14:textId="77777777" w:rsidR="00FD7ED9" w:rsidRPr="005B4D91" w:rsidRDefault="00FD7ED9" w:rsidP="00FD7ED9">
      <w:pPr>
        <w:spacing w:before="322" w:after="322"/>
        <w:rPr>
          <w:rFonts w:ascii="Arial" w:eastAsia="Open Sans" w:hAnsi="Arial"/>
          <w:color w:val="172B4D"/>
        </w:rPr>
      </w:pPr>
    </w:p>
    <w:p w14:paraId="13A602DE" w14:textId="77777777" w:rsidR="00FD7ED9" w:rsidRPr="005B4D91" w:rsidRDefault="00FD7ED9" w:rsidP="00FD7ED9">
      <w:pPr>
        <w:spacing w:before="322" w:after="322"/>
        <w:rPr>
          <w:rFonts w:ascii="Arial" w:eastAsia="Open Sans" w:hAnsi="Arial"/>
          <w:color w:val="172B4D"/>
        </w:rPr>
      </w:pPr>
    </w:p>
    <w:p w14:paraId="097B10EC" w14:textId="77777777" w:rsidR="005B4D91" w:rsidRDefault="005B4D91" w:rsidP="00FD7ED9">
      <w:pPr>
        <w:spacing w:before="322" w:after="322"/>
        <w:rPr>
          <w:rFonts w:ascii="Arial" w:eastAsia="Open Sans" w:hAnsi="Arial"/>
          <w:color w:val="172B4D"/>
        </w:rPr>
      </w:pPr>
    </w:p>
    <w:p w14:paraId="5BB15894" w14:textId="77777777" w:rsidR="005B4D91" w:rsidRDefault="005B4D91" w:rsidP="00FD7ED9">
      <w:pPr>
        <w:spacing w:before="322" w:after="322"/>
        <w:rPr>
          <w:rFonts w:ascii="Arial" w:eastAsia="Open Sans" w:hAnsi="Arial"/>
          <w:color w:val="172B4D"/>
        </w:rPr>
      </w:pPr>
    </w:p>
    <w:p w14:paraId="4B9F422E" w14:textId="5144E927" w:rsidR="00FD7ED9" w:rsidRPr="00917556" w:rsidRDefault="00FD7ED9" w:rsidP="00FD7ED9">
      <w:pPr>
        <w:spacing w:before="322" w:after="322"/>
        <w:rPr>
          <w:rFonts w:ascii="Arial" w:eastAsia="Open Sans" w:hAnsi="Arial"/>
          <w:b/>
          <w:bCs/>
          <w:i/>
          <w:iCs/>
          <w:color w:val="172B4D"/>
          <w:u w:val="single"/>
        </w:rPr>
      </w:pPr>
      <w:r w:rsidRPr="00917556">
        <w:rPr>
          <w:rFonts w:ascii="Arial" w:eastAsia="Open Sans" w:hAnsi="Arial"/>
          <w:b/>
          <w:bCs/>
          <w:i/>
          <w:iCs/>
          <w:color w:val="172B4D"/>
          <w:u w:val="single"/>
        </w:rPr>
        <w:lastRenderedPageBreak/>
        <w:t>Conclusion</w:t>
      </w:r>
    </w:p>
    <w:p w14:paraId="528C2269" w14:textId="37BABE9F" w:rsidR="007E79F3" w:rsidRPr="005B4D91" w:rsidRDefault="00000000" w:rsidP="00FD7ED9">
      <w:pPr>
        <w:spacing w:before="322" w:after="322"/>
        <w:rPr>
          <w:rFonts w:ascii="Arial" w:eastAsia="Open Sans" w:hAnsi="Arial"/>
          <w:color w:val="172B4D"/>
        </w:rPr>
      </w:pPr>
      <w:r w:rsidRPr="005B4D91">
        <w:rPr>
          <w:rFonts w:ascii="Arial" w:eastAsia="Open Sans" w:hAnsi="Arial"/>
          <w:color w:val="172B4D"/>
        </w:rPr>
        <w:t>O D Beats Studio is a good business idea in Birmingham's growing creative economy. There is a steady need for professional audio services because streaming and independent music production are both growing (IFPI, 2024; UK Music, 2024). Registering as a limited company gives you legal protection, credibility, and the ability to grow. O D Beats Studio is in a good position to make money and grow over the long term because it has a varied business model, a strong digital marketing strategy, and good operations management</w:t>
      </w:r>
    </w:p>
    <w:p w14:paraId="6511088F" w14:textId="77777777" w:rsidR="007E79F3" w:rsidRPr="005B4D91" w:rsidRDefault="007E79F3">
      <w:pPr>
        <w:spacing w:before="240" w:after="240"/>
        <w:rPr>
          <w:rFonts w:ascii="Arial" w:eastAsia="Aptos" w:hAnsi="Arial"/>
          <w:color w:val="000000"/>
        </w:rPr>
      </w:pPr>
    </w:p>
    <w:p w14:paraId="59823DCC" w14:textId="77777777" w:rsidR="007E79F3" w:rsidRPr="005B4D91" w:rsidRDefault="007E79F3">
      <w:pPr>
        <w:rPr>
          <w:rFonts w:ascii="Arial" w:hAnsi="Arial"/>
        </w:rPr>
      </w:pPr>
    </w:p>
    <w:p w14:paraId="380AB6E8" w14:textId="77777777" w:rsidR="00787EA8" w:rsidRPr="005B4D91" w:rsidRDefault="00787EA8">
      <w:pPr>
        <w:rPr>
          <w:rFonts w:ascii="Arial" w:hAnsi="Arial"/>
        </w:rPr>
      </w:pPr>
    </w:p>
    <w:p w14:paraId="40031E26" w14:textId="77777777" w:rsidR="00787EA8" w:rsidRPr="005B4D91" w:rsidRDefault="00787EA8">
      <w:pPr>
        <w:rPr>
          <w:rFonts w:ascii="Arial" w:hAnsi="Arial"/>
        </w:rPr>
      </w:pPr>
    </w:p>
    <w:p w14:paraId="2330B7B6" w14:textId="77777777" w:rsidR="00787EA8" w:rsidRPr="005B4D91" w:rsidRDefault="00787EA8">
      <w:pPr>
        <w:rPr>
          <w:rFonts w:ascii="Arial" w:hAnsi="Arial"/>
        </w:rPr>
      </w:pPr>
    </w:p>
    <w:p w14:paraId="0A558D3F" w14:textId="77777777" w:rsidR="00787EA8" w:rsidRPr="005B4D91" w:rsidRDefault="00787EA8">
      <w:pPr>
        <w:rPr>
          <w:rFonts w:ascii="Arial" w:hAnsi="Arial"/>
        </w:rPr>
      </w:pPr>
    </w:p>
    <w:p w14:paraId="34B42B1B" w14:textId="77777777" w:rsidR="00787EA8" w:rsidRPr="005B4D91" w:rsidRDefault="00787EA8">
      <w:pPr>
        <w:rPr>
          <w:rFonts w:ascii="Arial" w:hAnsi="Arial"/>
        </w:rPr>
      </w:pPr>
    </w:p>
    <w:p w14:paraId="69C12567" w14:textId="77777777" w:rsidR="00787EA8" w:rsidRPr="005B4D91" w:rsidRDefault="00787EA8">
      <w:pPr>
        <w:rPr>
          <w:rFonts w:ascii="Arial" w:hAnsi="Arial"/>
        </w:rPr>
      </w:pPr>
    </w:p>
    <w:p w14:paraId="63B44170" w14:textId="77777777" w:rsidR="00787EA8" w:rsidRPr="005B4D91" w:rsidRDefault="00787EA8">
      <w:pPr>
        <w:rPr>
          <w:rFonts w:ascii="Arial" w:hAnsi="Arial"/>
        </w:rPr>
      </w:pPr>
    </w:p>
    <w:p w14:paraId="3B3D789F" w14:textId="77777777" w:rsidR="00787EA8" w:rsidRPr="005B4D91" w:rsidRDefault="00787EA8">
      <w:pPr>
        <w:rPr>
          <w:rFonts w:ascii="Arial" w:hAnsi="Arial"/>
        </w:rPr>
      </w:pPr>
    </w:p>
    <w:p w14:paraId="574D679D" w14:textId="77777777" w:rsidR="00787EA8" w:rsidRPr="005B4D91" w:rsidRDefault="00787EA8">
      <w:pPr>
        <w:rPr>
          <w:rFonts w:ascii="Arial" w:hAnsi="Arial"/>
        </w:rPr>
      </w:pPr>
    </w:p>
    <w:p w14:paraId="6A7E3F20" w14:textId="77777777" w:rsidR="00787EA8" w:rsidRPr="005B4D91" w:rsidRDefault="00787EA8">
      <w:pPr>
        <w:rPr>
          <w:rFonts w:ascii="Arial" w:hAnsi="Arial"/>
        </w:rPr>
      </w:pPr>
    </w:p>
    <w:p w14:paraId="6750CDB8" w14:textId="77777777" w:rsidR="00787EA8" w:rsidRPr="005B4D91" w:rsidRDefault="00787EA8">
      <w:pPr>
        <w:rPr>
          <w:rFonts w:ascii="Arial" w:hAnsi="Arial"/>
        </w:rPr>
      </w:pPr>
    </w:p>
    <w:p w14:paraId="3687C41F" w14:textId="77777777" w:rsidR="00787EA8" w:rsidRPr="005B4D91" w:rsidRDefault="00787EA8">
      <w:pPr>
        <w:rPr>
          <w:rFonts w:ascii="Arial" w:hAnsi="Arial"/>
        </w:rPr>
      </w:pPr>
    </w:p>
    <w:p w14:paraId="2C101281" w14:textId="68978589" w:rsidR="00787EA8" w:rsidRPr="005B4D91" w:rsidRDefault="00787EA8">
      <w:pPr>
        <w:rPr>
          <w:rFonts w:ascii="Arial" w:hAnsi="Arial"/>
        </w:rPr>
      </w:pPr>
    </w:p>
    <w:p w14:paraId="3CB5F97E" w14:textId="11DB3E3A" w:rsidR="00787EA8" w:rsidRPr="005B4D91" w:rsidRDefault="00787EA8">
      <w:pPr>
        <w:rPr>
          <w:rFonts w:ascii="Arial" w:hAnsi="Arial"/>
        </w:rPr>
      </w:pPr>
    </w:p>
    <w:p w14:paraId="22EEEFF1" w14:textId="77777777" w:rsidR="00787EA8" w:rsidRPr="005B4D91" w:rsidRDefault="00787EA8">
      <w:pPr>
        <w:suppressAutoHyphens w:val="0"/>
        <w:rPr>
          <w:rFonts w:ascii="Arial" w:hAnsi="Arial"/>
        </w:rPr>
      </w:pPr>
      <w:r w:rsidRPr="005B4D91">
        <w:rPr>
          <w:rFonts w:ascii="Arial" w:hAnsi="Arial"/>
        </w:rPr>
        <w:br w:type="page"/>
      </w:r>
    </w:p>
    <w:p w14:paraId="76A422E2" w14:textId="7AEFBEEE" w:rsidR="00787EA8" w:rsidRPr="005B4D91" w:rsidRDefault="00787EA8">
      <w:pPr>
        <w:rPr>
          <w:rFonts w:ascii="Arial" w:hAnsi="Arial"/>
        </w:rPr>
      </w:pPr>
    </w:p>
    <w:p w14:paraId="64D5D8EC" w14:textId="0F79E112" w:rsidR="00787EA8" w:rsidRPr="00917556" w:rsidRDefault="000159D8">
      <w:pPr>
        <w:rPr>
          <w:rFonts w:ascii="Arial" w:hAnsi="Arial"/>
          <w:b/>
          <w:bCs/>
          <w:i/>
          <w:iCs/>
          <w:u w:val="single"/>
        </w:rPr>
      </w:pPr>
      <w:r w:rsidRPr="00917556">
        <w:rPr>
          <w:rFonts w:ascii="Arial" w:hAnsi="Arial"/>
          <w:b/>
          <w:bCs/>
          <w:i/>
          <w:iCs/>
          <w:u w:val="single"/>
        </w:rPr>
        <w:t xml:space="preserve">References </w:t>
      </w:r>
    </w:p>
    <w:p w14:paraId="183BE416"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bdr w:val="none" w:sz="0" w:space="0" w:color="auto" w:frame="1"/>
          <w:lang w:eastAsia="en-GB"/>
        </w:rPr>
        <w:t>BPI (2024) Music Industry Growth Report 2024. London: British Phonographic Industry.</w:t>
      </w:r>
    </w:p>
    <w:p w14:paraId="4CA9E467"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sz w:val="15"/>
          <w:szCs w:val="15"/>
          <w:bdr w:val="none" w:sz="0" w:space="0" w:color="auto" w:frame="1"/>
          <w:lang w:eastAsia="en-GB"/>
        </w:rPr>
        <w:br/>
      </w:r>
    </w:p>
    <w:p w14:paraId="2CAC170A"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bdr w:val="none" w:sz="0" w:space="0" w:color="auto" w:frame="1"/>
          <w:lang w:eastAsia="en-GB"/>
        </w:rPr>
        <w:t>GOV.UK (2025) Set up a private limited company. Available at: </w:t>
      </w:r>
      <w:hyperlink r:id="rId12" w:tgtFrame="_blank" w:tooltip="https://www.gov.uk/limited-company-formation" w:history="1">
        <w:r w:rsidRPr="000159D8">
          <w:rPr>
            <w:rFonts w:ascii="Arial" w:eastAsia="Times New Roman" w:hAnsi="Arial"/>
            <w:color w:val="0000FF"/>
            <w:u w:val="single"/>
            <w:bdr w:val="none" w:sz="0" w:space="0" w:color="auto" w:frame="1"/>
            <w:lang w:eastAsia="en-GB"/>
          </w:rPr>
          <w:t>https://www.gov.uk/limited-company-formation</w:t>
        </w:r>
      </w:hyperlink>
      <w:r w:rsidRPr="000159D8">
        <w:rPr>
          <w:rFonts w:ascii="Arial" w:eastAsia="Times New Roman" w:hAnsi="Arial"/>
          <w:color w:val="000000"/>
          <w:bdr w:val="none" w:sz="0" w:space="0" w:color="auto" w:frame="1"/>
          <w:lang w:eastAsia="en-GB"/>
        </w:rPr>
        <w:t> (Accessed: 26 February 2026).</w:t>
      </w:r>
    </w:p>
    <w:p w14:paraId="60FCA961"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sz w:val="15"/>
          <w:szCs w:val="15"/>
          <w:bdr w:val="none" w:sz="0" w:space="0" w:color="auto" w:frame="1"/>
          <w:lang w:eastAsia="en-GB"/>
        </w:rPr>
        <w:br/>
      </w:r>
    </w:p>
    <w:p w14:paraId="57FAEAC5"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bdr w:val="none" w:sz="0" w:space="0" w:color="auto" w:frame="1"/>
          <w:lang w:eastAsia="en-GB"/>
        </w:rPr>
        <w:t>HMRC (2025) Corporation Tax guidance. Available at: </w:t>
      </w:r>
      <w:hyperlink r:id="rId13" w:tgtFrame="_blank" w:tooltip="https://www.gov.uk/corporation-tax" w:history="1">
        <w:r w:rsidRPr="000159D8">
          <w:rPr>
            <w:rFonts w:ascii="Arial" w:eastAsia="Times New Roman" w:hAnsi="Arial"/>
            <w:color w:val="0000FF"/>
            <w:u w:val="single"/>
            <w:bdr w:val="none" w:sz="0" w:space="0" w:color="auto" w:frame="1"/>
            <w:lang w:eastAsia="en-GB"/>
          </w:rPr>
          <w:t>https://www.gov.uk/corporation-tax</w:t>
        </w:r>
      </w:hyperlink>
      <w:r w:rsidRPr="000159D8">
        <w:rPr>
          <w:rFonts w:ascii="Arial" w:eastAsia="Times New Roman" w:hAnsi="Arial"/>
          <w:color w:val="000000"/>
          <w:bdr w:val="none" w:sz="0" w:space="0" w:color="auto" w:frame="1"/>
          <w:lang w:eastAsia="en-GB"/>
        </w:rPr>
        <w:t> (Accessed: 26 February 2026).</w:t>
      </w:r>
    </w:p>
    <w:p w14:paraId="500D5D0F"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sz w:val="15"/>
          <w:szCs w:val="15"/>
          <w:bdr w:val="none" w:sz="0" w:space="0" w:color="auto" w:frame="1"/>
          <w:lang w:eastAsia="en-GB"/>
        </w:rPr>
        <w:br/>
      </w:r>
    </w:p>
    <w:p w14:paraId="2BB7EBF5"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bdr w:val="none" w:sz="0" w:space="0" w:color="auto" w:frame="1"/>
          <w:lang w:eastAsia="en-GB"/>
        </w:rPr>
        <w:t>IFPI (2024) Global Music Report 2024. London: International Federation of the Phonographic Industry.</w:t>
      </w:r>
    </w:p>
    <w:p w14:paraId="49E3D1DF"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sz w:val="15"/>
          <w:szCs w:val="15"/>
          <w:bdr w:val="none" w:sz="0" w:space="0" w:color="auto" w:frame="1"/>
          <w:lang w:eastAsia="en-GB"/>
        </w:rPr>
        <w:br/>
      </w:r>
    </w:p>
    <w:p w14:paraId="43F736DF" w14:textId="77777777" w:rsidR="000159D8" w:rsidRPr="000159D8" w:rsidRDefault="000159D8" w:rsidP="000159D8">
      <w:pPr>
        <w:shd w:val="clear" w:color="auto" w:fill="FFFFFF"/>
        <w:suppressAutoHyphens w:val="0"/>
        <w:autoSpaceDN/>
        <w:spacing w:after="0" w:line="240" w:lineRule="auto"/>
        <w:textAlignment w:val="auto"/>
        <w:rPr>
          <w:rFonts w:ascii="Arial" w:eastAsia="Times New Roman" w:hAnsi="Arial"/>
          <w:color w:val="242424"/>
          <w:sz w:val="23"/>
          <w:szCs w:val="23"/>
          <w:lang w:eastAsia="en-GB"/>
        </w:rPr>
      </w:pPr>
      <w:r w:rsidRPr="000159D8">
        <w:rPr>
          <w:rFonts w:ascii="Arial" w:eastAsia="Times New Roman" w:hAnsi="Arial"/>
          <w:color w:val="000000"/>
          <w:bdr w:val="none" w:sz="0" w:space="0" w:color="auto" w:frame="1"/>
          <w:lang w:eastAsia="en-GB"/>
        </w:rPr>
        <w:t>UK Music (2024) This is Music 2024: UK Music’s Economic Report. London: UK Music.</w:t>
      </w:r>
    </w:p>
    <w:p w14:paraId="3D0A9A6C" w14:textId="77777777" w:rsidR="000159D8" w:rsidRPr="005B4D91" w:rsidRDefault="000159D8">
      <w:pPr>
        <w:rPr>
          <w:rFonts w:ascii="Arial" w:hAnsi="Arial"/>
        </w:rPr>
      </w:pPr>
    </w:p>
    <w:sectPr w:rsidR="000159D8" w:rsidRPr="005B4D9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864D8" w14:textId="77777777" w:rsidR="00562425" w:rsidRDefault="00562425">
      <w:pPr>
        <w:spacing w:after="0" w:line="240" w:lineRule="auto"/>
      </w:pPr>
      <w:r>
        <w:separator/>
      </w:r>
    </w:p>
  </w:endnote>
  <w:endnote w:type="continuationSeparator" w:id="0">
    <w:p w14:paraId="1F1BC38A" w14:textId="77777777" w:rsidR="00562425" w:rsidRDefault="00562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C9533" w14:textId="77777777" w:rsidR="00562425" w:rsidRDefault="00562425">
      <w:pPr>
        <w:spacing w:after="0" w:line="240" w:lineRule="auto"/>
      </w:pPr>
      <w:r>
        <w:rPr>
          <w:color w:val="000000"/>
        </w:rPr>
        <w:separator/>
      </w:r>
    </w:p>
  </w:footnote>
  <w:footnote w:type="continuationSeparator" w:id="0">
    <w:p w14:paraId="4AE82E7F" w14:textId="77777777" w:rsidR="00562425" w:rsidRDefault="00562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F4E30"/>
    <w:multiLevelType w:val="multilevel"/>
    <w:tmpl w:val="BD16AB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69661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oNotDisplayPageBoundaries/>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7E79F3"/>
    <w:rsid w:val="000159D8"/>
    <w:rsid w:val="00562425"/>
    <w:rsid w:val="005B4D91"/>
    <w:rsid w:val="00787EA8"/>
    <w:rsid w:val="007E79F3"/>
    <w:rsid w:val="00917556"/>
    <w:rsid w:val="00990A9A"/>
    <w:rsid w:val="00E44563"/>
    <w:rsid w:val="00FD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65A3C"/>
  <w15:docId w15:val="{5746B1B8-5453-4218-910B-D372B4FA5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MS Mincho" w:hAnsi="Aptos" w:cs="Arial"/>
        <w:sz w:val="24"/>
        <w:szCs w:val="24"/>
        <w:lang w:val="en-GB" w:eastAsia="ja-JP" w:bidi="ar-SA"/>
      </w:rPr>
    </w:rPrDefault>
    <w:pPrDefault>
      <w:pPr>
        <w:autoSpaceDN w:val="0"/>
        <w:spacing w:after="160" w:line="278"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MS Gothic"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MS Gothic"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MS Gothic" w:cs="Times New Roman"/>
      <w:color w:val="0F476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gov.uk/corporation-tax"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gov.uk/limited-company-for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C4B075-873A-4AA4-92CF-3779B94A5512}"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818145B2-C97F-4D98-BDDA-4CCCBFBA0CE1}">
      <dgm:prSet phldrT="[Text]"/>
      <dgm:spPr/>
      <dgm:t>
        <a:bodyPr/>
        <a:lstStyle/>
        <a:p>
          <a:r>
            <a:rPr lang="en-GB"/>
            <a:t>Founder/ceo Orlando brown</a:t>
          </a:r>
        </a:p>
      </dgm:t>
    </dgm:pt>
    <dgm:pt modelId="{511A4C13-8C29-4CBF-B802-3947799CFBC6}" type="parTrans" cxnId="{27F9F713-3E12-400F-A5D7-B2C6538DE174}">
      <dgm:prSet/>
      <dgm:spPr/>
      <dgm:t>
        <a:bodyPr/>
        <a:lstStyle/>
        <a:p>
          <a:endParaRPr lang="en-GB"/>
        </a:p>
      </dgm:t>
    </dgm:pt>
    <dgm:pt modelId="{276EE446-94A7-4080-B52C-753854D8B5DB}" type="sibTrans" cxnId="{27F9F713-3E12-400F-A5D7-B2C6538DE174}">
      <dgm:prSet/>
      <dgm:spPr/>
      <dgm:t>
        <a:bodyPr/>
        <a:lstStyle/>
        <a:p>
          <a:endParaRPr lang="en-GB"/>
        </a:p>
      </dgm:t>
    </dgm:pt>
    <dgm:pt modelId="{C7A6F591-E2B6-4B44-9445-21555371AD7F}">
      <dgm:prSet phldrT="[Text]" phldr="1"/>
      <dgm:spPr/>
      <dgm:t>
        <a:bodyPr/>
        <a:lstStyle/>
        <a:p>
          <a:endParaRPr lang="en-GB"/>
        </a:p>
      </dgm:t>
    </dgm:pt>
    <dgm:pt modelId="{109184E1-6485-4A0D-B225-ECA102D77BBD}" type="parTrans" cxnId="{371C266E-51BE-4206-91BB-869DA4F45EBE}">
      <dgm:prSet/>
      <dgm:spPr/>
      <dgm:t>
        <a:bodyPr/>
        <a:lstStyle/>
        <a:p>
          <a:endParaRPr lang="en-GB"/>
        </a:p>
      </dgm:t>
    </dgm:pt>
    <dgm:pt modelId="{E73E9A22-C821-4C6D-A485-B8D60AC32EBB}" type="sibTrans" cxnId="{371C266E-51BE-4206-91BB-869DA4F45EBE}">
      <dgm:prSet/>
      <dgm:spPr/>
      <dgm:t>
        <a:bodyPr/>
        <a:lstStyle/>
        <a:p>
          <a:endParaRPr lang="en-GB"/>
        </a:p>
      </dgm:t>
    </dgm:pt>
    <dgm:pt modelId="{9AFAEC1D-9B1F-4117-B23F-92E91C3A0CBF}">
      <dgm:prSet phldrT="[Text]"/>
      <dgm:spPr/>
      <dgm:t>
        <a:bodyPr/>
        <a:lstStyle/>
        <a:p>
          <a:r>
            <a:rPr lang="en-GB"/>
            <a:t>Studio manager</a:t>
          </a:r>
        </a:p>
        <a:p>
          <a:r>
            <a:rPr lang="en-GB"/>
            <a:t>Orlando brown</a:t>
          </a:r>
        </a:p>
      </dgm:t>
    </dgm:pt>
    <dgm:pt modelId="{B2C5D88A-2CC6-45F6-8E1B-2E9AAB6F5937}" type="parTrans" cxnId="{66579BBD-88CF-4628-BC2A-9EB8E1417FD6}">
      <dgm:prSet/>
      <dgm:spPr/>
      <dgm:t>
        <a:bodyPr/>
        <a:lstStyle/>
        <a:p>
          <a:endParaRPr lang="en-GB"/>
        </a:p>
      </dgm:t>
    </dgm:pt>
    <dgm:pt modelId="{4047C557-5326-48F7-B0C4-4F0E7ED2D77F}" type="sibTrans" cxnId="{66579BBD-88CF-4628-BC2A-9EB8E1417FD6}">
      <dgm:prSet/>
      <dgm:spPr/>
      <dgm:t>
        <a:bodyPr/>
        <a:lstStyle/>
        <a:p>
          <a:endParaRPr lang="en-GB"/>
        </a:p>
      </dgm:t>
    </dgm:pt>
    <dgm:pt modelId="{C745EED6-F252-4311-877E-79A7D3B0C793}">
      <dgm:prSet phldrT="[Text]" phldr="1"/>
      <dgm:spPr/>
      <dgm:t>
        <a:bodyPr/>
        <a:lstStyle/>
        <a:p>
          <a:endParaRPr lang="en-GB"/>
        </a:p>
      </dgm:t>
    </dgm:pt>
    <dgm:pt modelId="{248BF2DD-FC65-4724-98B9-FEB22D699B12}" type="parTrans" cxnId="{AF2ADA51-4BB5-428C-B6CC-BB21FB961BEA}">
      <dgm:prSet/>
      <dgm:spPr/>
      <dgm:t>
        <a:bodyPr/>
        <a:lstStyle/>
        <a:p>
          <a:endParaRPr lang="en-GB"/>
        </a:p>
      </dgm:t>
    </dgm:pt>
    <dgm:pt modelId="{9EE66DCA-4092-4A96-940A-9B928A68CD2E}" type="sibTrans" cxnId="{AF2ADA51-4BB5-428C-B6CC-BB21FB961BEA}">
      <dgm:prSet/>
      <dgm:spPr/>
      <dgm:t>
        <a:bodyPr/>
        <a:lstStyle/>
        <a:p>
          <a:endParaRPr lang="en-GB"/>
        </a:p>
      </dgm:t>
    </dgm:pt>
    <dgm:pt modelId="{5DC379E0-1FF7-40F1-A0EF-A637045C54C1}">
      <dgm:prSet phldrT="[Text]"/>
      <dgm:spPr/>
      <dgm:t>
        <a:bodyPr/>
        <a:lstStyle/>
        <a:p>
          <a:r>
            <a:rPr lang="en-GB"/>
            <a:t>Freelance sound enginner</a:t>
          </a:r>
        </a:p>
        <a:p>
          <a:r>
            <a:rPr lang="en-GB"/>
            <a:t>Desmond Nelson </a:t>
          </a:r>
        </a:p>
      </dgm:t>
    </dgm:pt>
    <dgm:pt modelId="{37AA0237-FE09-40BA-8B72-E75131EA783B}" type="parTrans" cxnId="{EE7DF3FE-2BC8-4FC9-ABBF-137D8DB10178}">
      <dgm:prSet/>
      <dgm:spPr/>
      <dgm:t>
        <a:bodyPr/>
        <a:lstStyle/>
        <a:p>
          <a:endParaRPr lang="en-GB"/>
        </a:p>
      </dgm:t>
    </dgm:pt>
    <dgm:pt modelId="{7902B453-B130-4578-80A9-65716759800B}" type="sibTrans" cxnId="{EE7DF3FE-2BC8-4FC9-ABBF-137D8DB10178}">
      <dgm:prSet/>
      <dgm:spPr/>
      <dgm:t>
        <a:bodyPr/>
        <a:lstStyle/>
        <a:p>
          <a:endParaRPr lang="en-GB"/>
        </a:p>
      </dgm:t>
    </dgm:pt>
    <dgm:pt modelId="{9B75706A-D12F-426E-A146-7D6228FBC45F}">
      <dgm:prSet phldrT="[Text]" custT="1"/>
      <dgm:spPr/>
      <dgm:t>
        <a:bodyPr/>
        <a:lstStyle/>
        <a:p>
          <a:r>
            <a:rPr lang="en-GB" sz="1200"/>
            <a:t>Marketing strategist </a:t>
          </a:r>
        </a:p>
      </dgm:t>
    </dgm:pt>
    <dgm:pt modelId="{70D18876-5F52-4340-977A-9E6B27C2E96C}" type="parTrans" cxnId="{8BF5725B-F4AA-4BC0-BBBD-08D1F31D3CB7}">
      <dgm:prSet/>
      <dgm:spPr/>
      <dgm:t>
        <a:bodyPr/>
        <a:lstStyle/>
        <a:p>
          <a:endParaRPr lang="en-GB"/>
        </a:p>
      </dgm:t>
    </dgm:pt>
    <dgm:pt modelId="{54CE572D-C2AE-4B4C-AC0A-90E30E2CE737}" type="sibTrans" cxnId="{8BF5725B-F4AA-4BC0-BBBD-08D1F31D3CB7}">
      <dgm:prSet/>
      <dgm:spPr/>
      <dgm:t>
        <a:bodyPr/>
        <a:lstStyle/>
        <a:p>
          <a:endParaRPr lang="en-GB"/>
        </a:p>
      </dgm:t>
    </dgm:pt>
    <dgm:pt modelId="{0617756E-41D7-4571-8964-0A67EF1176BB}">
      <dgm:prSet phldrT="[Text]" custT="1"/>
      <dgm:spPr/>
      <dgm:t>
        <a:bodyPr/>
        <a:lstStyle/>
        <a:p>
          <a:r>
            <a:rPr lang="en-GB" sz="1200"/>
            <a:t>Mckenzie Brown</a:t>
          </a:r>
        </a:p>
      </dgm:t>
    </dgm:pt>
    <dgm:pt modelId="{E337FFCC-7939-48CE-87A8-50D7F9E8EEF6}" type="parTrans" cxnId="{7C2FE7B5-C067-4FBD-9B79-6A75BAB043F3}">
      <dgm:prSet/>
      <dgm:spPr/>
    </dgm:pt>
    <dgm:pt modelId="{0FAEFE75-113B-4DA2-BDDE-EFF5C9085D8A}" type="sibTrans" cxnId="{7C2FE7B5-C067-4FBD-9B79-6A75BAB043F3}">
      <dgm:prSet/>
      <dgm:spPr/>
    </dgm:pt>
    <dgm:pt modelId="{36960D92-4667-4861-ADB1-F15DC3B433C1}" type="pres">
      <dgm:prSet presAssocID="{1CC4B075-873A-4AA4-92CF-3779B94A5512}" presName="rootnode" presStyleCnt="0">
        <dgm:presLayoutVars>
          <dgm:chMax/>
          <dgm:chPref/>
          <dgm:dir/>
          <dgm:animLvl val="lvl"/>
        </dgm:presLayoutVars>
      </dgm:prSet>
      <dgm:spPr/>
    </dgm:pt>
    <dgm:pt modelId="{18EA1A3A-D734-4C3D-9C91-23C47D30991E}" type="pres">
      <dgm:prSet presAssocID="{818145B2-C97F-4D98-BDDA-4CCCBFBA0CE1}" presName="composite" presStyleCnt="0"/>
      <dgm:spPr/>
    </dgm:pt>
    <dgm:pt modelId="{9F2132D0-1341-4F3A-B9C6-1FB8FD2D2287}" type="pres">
      <dgm:prSet presAssocID="{818145B2-C97F-4D98-BDDA-4CCCBFBA0CE1}" presName="bentUpArrow1" presStyleLbl="alignImgPlace1" presStyleIdx="0" presStyleCnt="2"/>
      <dgm:spPr/>
    </dgm:pt>
    <dgm:pt modelId="{581CF3A4-67BE-4935-A708-DCB5B602090A}" type="pres">
      <dgm:prSet presAssocID="{818145B2-C97F-4D98-BDDA-4CCCBFBA0CE1}" presName="ParentText" presStyleLbl="node1" presStyleIdx="0" presStyleCnt="3">
        <dgm:presLayoutVars>
          <dgm:chMax val="1"/>
          <dgm:chPref val="1"/>
          <dgm:bulletEnabled val="1"/>
        </dgm:presLayoutVars>
      </dgm:prSet>
      <dgm:spPr/>
    </dgm:pt>
    <dgm:pt modelId="{8608BE42-C6BD-4094-82DF-E8C72C10B0A4}" type="pres">
      <dgm:prSet presAssocID="{818145B2-C97F-4D98-BDDA-4CCCBFBA0CE1}" presName="ChildText" presStyleLbl="revTx" presStyleIdx="0" presStyleCnt="3">
        <dgm:presLayoutVars>
          <dgm:chMax val="0"/>
          <dgm:chPref val="0"/>
          <dgm:bulletEnabled val="1"/>
        </dgm:presLayoutVars>
      </dgm:prSet>
      <dgm:spPr/>
    </dgm:pt>
    <dgm:pt modelId="{EC2E924E-C414-4A3B-8514-2DE0E1D43BF1}" type="pres">
      <dgm:prSet presAssocID="{276EE446-94A7-4080-B52C-753854D8B5DB}" presName="sibTrans" presStyleCnt="0"/>
      <dgm:spPr/>
    </dgm:pt>
    <dgm:pt modelId="{F145B43B-0A46-4800-808C-A5F416375981}" type="pres">
      <dgm:prSet presAssocID="{9AFAEC1D-9B1F-4117-B23F-92E91C3A0CBF}" presName="composite" presStyleCnt="0"/>
      <dgm:spPr/>
    </dgm:pt>
    <dgm:pt modelId="{796206BC-5611-4492-AA5E-DB5E43A2909E}" type="pres">
      <dgm:prSet presAssocID="{9AFAEC1D-9B1F-4117-B23F-92E91C3A0CBF}" presName="bentUpArrow1" presStyleLbl="alignImgPlace1" presStyleIdx="1" presStyleCnt="2"/>
      <dgm:spPr/>
    </dgm:pt>
    <dgm:pt modelId="{903CCDC0-9347-4D70-A50E-CB34709A1EAE}" type="pres">
      <dgm:prSet presAssocID="{9AFAEC1D-9B1F-4117-B23F-92E91C3A0CBF}" presName="ParentText" presStyleLbl="node1" presStyleIdx="1" presStyleCnt="3">
        <dgm:presLayoutVars>
          <dgm:chMax val="1"/>
          <dgm:chPref val="1"/>
          <dgm:bulletEnabled val="1"/>
        </dgm:presLayoutVars>
      </dgm:prSet>
      <dgm:spPr/>
    </dgm:pt>
    <dgm:pt modelId="{A989D5E0-F474-4196-B4C2-28B9DFF0B25C}" type="pres">
      <dgm:prSet presAssocID="{9AFAEC1D-9B1F-4117-B23F-92E91C3A0CBF}" presName="ChildText" presStyleLbl="revTx" presStyleIdx="1" presStyleCnt="3">
        <dgm:presLayoutVars>
          <dgm:chMax val="0"/>
          <dgm:chPref val="0"/>
          <dgm:bulletEnabled val="1"/>
        </dgm:presLayoutVars>
      </dgm:prSet>
      <dgm:spPr/>
    </dgm:pt>
    <dgm:pt modelId="{8A8B8532-FB7C-4C1C-A155-F1D5AD93D446}" type="pres">
      <dgm:prSet presAssocID="{4047C557-5326-48F7-B0C4-4F0E7ED2D77F}" presName="sibTrans" presStyleCnt="0"/>
      <dgm:spPr/>
    </dgm:pt>
    <dgm:pt modelId="{3AC8DB46-F283-462A-A631-EA0AD8624237}" type="pres">
      <dgm:prSet presAssocID="{5DC379E0-1FF7-40F1-A0EF-A637045C54C1}" presName="composite" presStyleCnt="0"/>
      <dgm:spPr/>
    </dgm:pt>
    <dgm:pt modelId="{91C5A53C-403B-4D48-805C-F1898CC0F5E0}" type="pres">
      <dgm:prSet presAssocID="{5DC379E0-1FF7-40F1-A0EF-A637045C54C1}" presName="ParentText" presStyleLbl="node1" presStyleIdx="2" presStyleCnt="3">
        <dgm:presLayoutVars>
          <dgm:chMax val="1"/>
          <dgm:chPref val="1"/>
          <dgm:bulletEnabled val="1"/>
        </dgm:presLayoutVars>
      </dgm:prSet>
      <dgm:spPr/>
    </dgm:pt>
    <dgm:pt modelId="{794CE75F-2196-420E-966B-074C73DC1358}" type="pres">
      <dgm:prSet presAssocID="{5DC379E0-1FF7-40F1-A0EF-A637045C54C1}" presName="FinalChildText" presStyleLbl="revTx" presStyleIdx="2" presStyleCnt="3">
        <dgm:presLayoutVars>
          <dgm:chMax val="0"/>
          <dgm:chPref val="0"/>
          <dgm:bulletEnabled val="1"/>
        </dgm:presLayoutVars>
      </dgm:prSet>
      <dgm:spPr/>
    </dgm:pt>
  </dgm:ptLst>
  <dgm:cxnLst>
    <dgm:cxn modelId="{7B7A740D-68A9-4C3C-8A06-A6181B887C09}" type="presOf" srcId="{9B75706A-D12F-426E-A146-7D6228FBC45F}" destId="{794CE75F-2196-420E-966B-074C73DC1358}" srcOrd="0" destOrd="0" presId="urn:microsoft.com/office/officeart/2005/8/layout/StepDownProcess"/>
    <dgm:cxn modelId="{27F9F713-3E12-400F-A5D7-B2C6538DE174}" srcId="{1CC4B075-873A-4AA4-92CF-3779B94A5512}" destId="{818145B2-C97F-4D98-BDDA-4CCCBFBA0CE1}" srcOrd="0" destOrd="0" parTransId="{511A4C13-8C29-4CBF-B802-3947799CFBC6}" sibTransId="{276EE446-94A7-4080-B52C-753854D8B5DB}"/>
    <dgm:cxn modelId="{6A1A5330-13EE-4E82-B647-203F1D69B910}" type="presOf" srcId="{C745EED6-F252-4311-877E-79A7D3B0C793}" destId="{A989D5E0-F474-4196-B4C2-28B9DFF0B25C}" srcOrd="0" destOrd="0" presId="urn:microsoft.com/office/officeart/2005/8/layout/StepDownProcess"/>
    <dgm:cxn modelId="{8BF5725B-F4AA-4BC0-BBBD-08D1F31D3CB7}" srcId="{5DC379E0-1FF7-40F1-A0EF-A637045C54C1}" destId="{9B75706A-D12F-426E-A146-7D6228FBC45F}" srcOrd="0" destOrd="0" parTransId="{70D18876-5F52-4340-977A-9E6B27C2E96C}" sibTransId="{54CE572D-C2AE-4B4C-AC0A-90E30E2CE737}"/>
    <dgm:cxn modelId="{6DAB6148-E26B-4775-B9A7-5631A0DD6B57}" type="presOf" srcId="{1CC4B075-873A-4AA4-92CF-3779B94A5512}" destId="{36960D92-4667-4861-ADB1-F15DC3B433C1}" srcOrd="0" destOrd="0" presId="urn:microsoft.com/office/officeart/2005/8/layout/StepDownProcess"/>
    <dgm:cxn modelId="{371C266E-51BE-4206-91BB-869DA4F45EBE}" srcId="{818145B2-C97F-4D98-BDDA-4CCCBFBA0CE1}" destId="{C7A6F591-E2B6-4B44-9445-21555371AD7F}" srcOrd="0" destOrd="0" parTransId="{109184E1-6485-4A0D-B225-ECA102D77BBD}" sibTransId="{E73E9A22-C821-4C6D-A485-B8D60AC32EBB}"/>
    <dgm:cxn modelId="{AF2ADA51-4BB5-428C-B6CC-BB21FB961BEA}" srcId="{9AFAEC1D-9B1F-4117-B23F-92E91C3A0CBF}" destId="{C745EED6-F252-4311-877E-79A7D3B0C793}" srcOrd="0" destOrd="0" parTransId="{248BF2DD-FC65-4724-98B9-FEB22D699B12}" sibTransId="{9EE66DCA-4092-4A96-940A-9B928A68CD2E}"/>
    <dgm:cxn modelId="{5E3DAB75-D44E-41F2-B1DC-B37E3682E000}" type="presOf" srcId="{C7A6F591-E2B6-4B44-9445-21555371AD7F}" destId="{8608BE42-C6BD-4094-82DF-E8C72C10B0A4}" srcOrd="0" destOrd="0" presId="urn:microsoft.com/office/officeart/2005/8/layout/StepDownProcess"/>
    <dgm:cxn modelId="{88A0D885-3D26-4590-97EC-51BFDA0FFD5D}" type="presOf" srcId="{818145B2-C97F-4D98-BDDA-4CCCBFBA0CE1}" destId="{581CF3A4-67BE-4935-A708-DCB5B602090A}" srcOrd="0" destOrd="0" presId="urn:microsoft.com/office/officeart/2005/8/layout/StepDownProcess"/>
    <dgm:cxn modelId="{1801F991-6303-4783-975C-F13146D9C33C}" type="presOf" srcId="{9AFAEC1D-9B1F-4117-B23F-92E91C3A0CBF}" destId="{903CCDC0-9347-4D70-A50E-CB34709A1EAE}" srcOrd="0" destOrd="0" presId="urn:microsoft.com/office/officeart/2005/8/layout/StepDownProcess"/>
    <dgm:cxn modelId="{667E5AA3-4D27-4B52-8B2B-2A90E86B236D}" type="presOf" srcId="{5DC379E0-1FF7-40F1-A0EF-A637045C54C1}" destId="{91C5A53C-403B-4D48-805C-F1898CC0F5E0}" srcOrd="0" destOrd="0" presId="urn:microsoft.com/office/officeart/2005/8/layout/StepDownProcess"/>
    <dgm:cxn modelId="{7C2FE7B5-C067-4FBD-9B79-6A75BAB043F3}" srcId="{5DC379E0-1FF7-40F1-A0EF-A637045C54C1}" destId="{0617756E-41D7-4571-8964-0A67EF1176BB}" srcOrd="1" destOrd="0" parTransId="{E337FFCC-7939-48CE-87A8-50D7F9E8EEF6}" sibTransId="{0FAEFE75-113B-4DA2-BDDE-EFF5C9085D8A}"/>
    <dgm:cxn modelId="{66579BBD-88CF-4628-BC2A-9EB8E1417FD6}" srcId="{1CC4B075-873A-4AA4-92CF-3779B94A5512}" destId="{9AFAEC1D-9B1F-4117-B23F-92E91C3A0CBF}" srcOrd="1" destOrd="0" parTransId="{B2C5D88A-2CC6-45F6-8E1B-2E9AAB6F5937}" sibTransId="{4047C557-5326-48F7-B0C4-4F0E7ED2D77F}"/>
    <dgm:cxn modelId="{346D99D4-A249-42C2-829F-A3B446FCA518}" type="presOf" srcId="{0617756E-41D7-4571-8964-0A67EF1176BB}" destId="{794CE75F-2196-420E-966B-074C73DC1358}" srcOrd="0" destOrd="1" presId="urn:microsoft.com/office/officeart/2005/8/layout/StepDownProcess"/>
    <dgm:cxn modelId="{EE7DF3FE-2BC8-4FC9-ABBF-137D8DB10178}" srcId="{1CC4B075-873A-4AA4-92CF-3779B94A5512}" destId="{5DC379E0-1FF7-40F1-A0EF-A637045C54C1}" srcOrd="2" destOrd="0" parTransId="{37AA0237-FE09-40BA-8B72-E75131EA783B}" sibTransId="{7902B453-B130-4578-80A9-65716759800B}"/>
    <dgm:cxn modelId="{5EC7D4F6-6B8F-4D80-A020-8BB910DF3DCB}" type="presParOf" srcId="{36960D92-4667-4861-ADB1-F15DC3B433C1}" destId="{18EA1A3A-D734-4C3D-9C91-23C47D30991E}" srcOrd="0" destOrd="0" presId="urn:microsoft.com/office/officeart/2005/8/layout/StepDownProcess"/>
    <dgm:cxn modelId="{71B10172-FDFF-4B63-9413-15D86AB50BC8}" type="presParOf" srcId="{18EA1A3A-D734-4C3D-9C91-23C47D30991E}" destId="{9F2132D0-1341-4F3A-B9C6-1FB8FD2D2287}" srcOrd="0" destOrd="0" presId="urn:microsoft.com/office/officeart/2005/8/layout/StepDownProcess"/>
    <dgm:cxn modelId="{042FCB04-41A1-42DC-9956-8E98BA79019D}" type="presParOf" srcId="{18EA1A3A-D734-4C3D-9C91-23C47D30991E}" destId="{581CF3A4-67BE-4935-A708-DCB5B602090A}" srcOrd="1" destOrd="0" presId="urn:microsoft.com/office/officeart/2005/8/layout/StepDownProcess"/>
    <dgm:cxn modelId="{CF3360A9-9426-4FD2-A2A8-FC85768B51CD}" type="presParOf" srcId="{18EA1A3A-D734-4C3D-9C91-23C47D30991E}" destId="{8608BE42-C6BD-4094-82DF-E8C72C10B0A4}" srcOrd="2" destOrd="0" presId="urn:microsoft.com/office/officeart/2005/8/layout/StepDownProcess"/>
    <dgm:cxn modelId="{2096F316-124B-46A1-9C83-9F796FA6518D}" type="presParOf" srcId="{36960D92-4667-4861-ADB1-F15DC3B433C1}" destId="{EC2E924E-C414-4A3B-8514-2DE0E1D43BF1}" srcOrd="1" destOrd="0" presId="urn:microsoft.com/office/officeart/2005/8/layout/StepDownProcess"/>
    <dgm:cxn modelId="{81A2369A-0A4C-4FBE-AD70-E7DFBCAA886A}" type="presParOf" srcId="{36960D92-4667-4861-ADB1-F15DC3B433C1}" destId="{F145B43B-0A46-4800-808C-A5F416375981}" srcOrd="2" destOrd="0" presId="urn:microsoft.com/office/officeart/2005/8/layout/StepDownProcess"/>
    <dgm:cxn modelId="{555D2FB0-F8ED-48C6-8802-614174B4760D}" type="presParOf" srcId="{F145B43B-0A46-4800-808C-A5F416375981}" destId="{796206BC-5611-4492-AA5E-DB5E43A2909E}" srcOrd="0" destOrd="0" presId="urn:microsoft.com/office/officeart/2005/8/layout/StepDownProcess"/>
    <dgm:cxn modelId="{D059384F-9F10-43BA-92C2-72835E9E5949}" type="presParOf" srcId="{F145B43B-0A46-4800-808C-A5F416375981}" destId="{903CCDC0-9347-4D70-A50E-CB34709A1EAE}" srcOrd="1" destOrd="0" presId="urn:microsoft.com/office/officeart/2005/8/layout/StepDownProcess"/>
    <dgm:cxn modelId="{CF2BCE96-DC4A-4D25-B398-EC1254FC73AC}" type="presParOf" srcId="{F145B43B-0A46-4800-808C-A5F416375981}" destId="{A989D5E0-F474-4196-B4C2-28B9DFF0B25C}" srcOrd="2" destOrd="0" presId="urn:microsoft.com/office/officeart/2005/8/layout/StepDownProcess"/>
    <dgm:cxn modelId="{2B08F110-9B47-4A44-9EB2-4B7B0172A785}" type="presParOf" srcId="{36960D92-4667-4861-ADB1-F15DC3B433C1}" destId="{8A8B8532-FB7C-4C1C-A155-F1D5AD93D446}" srcOrd="3" destOrd="0" presId="urn:microsoft.com/office/officeart/2005/8/layout/StepDownProcess"/>
    <dgm:cxn modelId="{1CEF8194-6B00-4CE8-B2E9-7E4FDF6E0536}" type="presParOf" srcId="{36960D92-4667-4861-ADB1-F15DC3B433C1}" destId="{3AC8DB46-F283-462A-A631-EA0AD8624237}" srcOrd="4" destOrd="0" presId="urn:microsoft.com/office/officeart/2005/8/layout/StepDownProcess"/>
    <dgm:cxn modelId="{3D4A2295-D440-4043-81EF-BE9055426A5F}" type="presParOf" srcId="{3AC8DB46-F283-462A-A631-EA0AD8624237}" destId="{91C5A53C-403B-4D48-805C-F1898CC0F5E0}" srcOrd="0" destOrd="0" presId="urn:microsoft.com/office/officeart/2005/8/layout/StepDownProcess"/>
    <dgm:cxn modelId="{C1133617-B64A-4657-A964-A83997AD0101}" type="presParOf" srcId="{3AC8DB46-F283-462A-A631-EA0AD8624237}" destId="{794CE75F-2196-420E-966B-074C73DC1358}" srcOrd="1"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2132D0-1341-4F3A-B9C6-1FB8FD2D2287}">
      <dsp:nvSpPr>
        <dsp:cNvPr id="0" name=""/>
        <dsp:cNvSpPr/>
      </dsp:nvSpPr>
      <dsp:spPr>
        <a:xfrm rot="5400000">
          <a:off x="605734" y="935058"/>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1CF3A4-67BE-4935-A708-DCB5B602090A}">
      <dsp:nvSpPr>
        <dsp:cNvPr id="0" name=""/>
        <dsp:cNvSpPr/>
      </dsp:nvSpPr>
      <dsp:spPr>
        <a:xfrm>
          <a:off x="386634" y="18336"/>
          <a:ext cx="1392144" cy="974456"/>
        </a:xfrm>
        <a:prstGeom prst="roundRect">
          <a:avLst>
            <a:gd name="adj" fmla="val 166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Founder/ceo Orlando brown</a:t>
          </a:r>
        </a:p>
      </dsp:txBody>
      <dsp:txXfrm>
        <a:off x="434212" y="65914"/>
        <a:ext cx="1296988" cy="879300"/>
      </dsp:txXfrm>
    </dsp:sp>
    <dsp:sp modelId="{8608BE42-C6BD-4094-82DF-E8C72C10B0A4}">
      <dsp:nvSpPr>
        <dsp:cNvPr id="0" name=""/>
        <dsp:cNvSpPr/>
      </dsp:nvSpPr>
      <dsp:spPr>
        <a:xfrm>
          <a:off x="1778779" y="111272"/>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57150" lvl="1" indent="-57150" algn="l" defTabSz="400050">
            <a:lnSpc>
              <a:spcPct val="90000"/>
            </a:lnSpc>
            <a:spcBef>
              <a:spcPct val="0"/>
            </a:spcBef>
            <a:spcAft>
              <a:spcPct val="15000"/>
            </a:spcAft>
            <a:buChar char="•"/>
          </a:pPr>
          <a:endParaRPr lang="en-GB" sz="900" kern="1200"/>
        </a:p>
      </dsp:txBody>
      <dsp:txXfrm>
        <a:off x="1778779" y="111272"/>
        <a:ext cx="1012513" cy="787598"/>
      </dsp:txXfrm>
    </dsp:sp>
    <dsp:sp modelId="{796206BC-5611-4492-AA5E-DB5E43A2909E}">
      <dsp:nvSpPr>
        <dsp:cNvPr id="0" name=""/>
        <dsp:cNvSpPr/>
      </dsp:nvSpPr>
      <dsp:spPr>
        <a:xfrm rot="5400000">
          <a:off x="1759969" y="2029694"/>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3CCDC0-9347-4D70-A50E-CB34709A1EAE}">
      <dsp:nvSpPr>
        <dsp:cNvPr id="0" name=""/>
        <dsp:cNvSpPr/>
      </dsp:nvSpPr>
      <dsp:spPr>
        <a:xfrm>
          <a:off x="1540870" y="1112971"/>
          <a:ext cx="1392144" cy="974456"/>
        </a:xfrm>
        <a:prstGeom prst="roundRect">
          <a:avLst>
            <a:gd name="adj" fmla="val 166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Studio manager</a:t>
          </a:r>
        </a:p>
        <a:p>
          <a:pPr marL="0" lvl="0" indent="0" algn="ctr" defTabSz="533400">
            <a:lnSpc>
              <a:spcPct val="90000"/>
            </a:lnSpc>
            <a:spcBef>
              <a:spcPct val="0"/>
            </a:spcBef>
            <a:spcAft>
              <a:spcPct val="35000"/>
            </a:spcAft>
            <a:buNone/>
          </a:pPr>
          <a:r>
            <a:rPr lang="en-GB" sz="1200" kern="1200"/>
            <a:t>Orlando brown</a:t>
          </a:r>
        </a:p>
      </dsp:txBody>
      <dsp:txXfrm>
        <a:off x="1588448" y="1160549"/>
        <a:ext cx="1296988" cy="879300"/>
      </dsp:txXfrm>
    </dsp:sp>
    <dsp:sp modelId="{A989D5E0-F474-4196-B4C2-28B9DFF0B25C}">
      <dsp:nvSpPr>
        <dsp:cNvPr id="0" name=""/>
        <dsp:cNvSpPr/>
      </dsp:nvSpPr>
      <dsp:spPr>
        <a:xfrm>
          <a:off x="2933015" y="1205908"/>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57150" lvl="1" indent="-57150" algn="l" defTabSz="400050">
            <a:lnSpc>
              <a:spcPct val="90000"/>
            </a:lnSpc>
            <a:spcBef>
              <a:spcPct val="0"/>
            </a:spcBef>
            <a:spcAft>
              <a:spcPct val="15000"/>
            </a:spcAft>
            <a:buChar char="•"/>
          </a:pPr>
          <a:endParaRPr lang="en-GB" sz="900" kern="1200"/>
        </a:p>
      </dsp:txBody>
      <dsp:txXfrm>
        <a:off x="2933015" y="1205908"/>
        <a:ext cx="1012513" cy="787598"/>
      </dsp:txXfrm>
    </dsp:sp>
    <dsp:sp modelId="{91C5A53C-403B-4D48-805C-F1898CC0F5E0}">
      <dsp:nvSpPr>
        <dsp:cNvPr id="0" name=""/>
        <dsp:cNvSpPr/>
      </dsp:nvSpPr>
      <dsp:spPr>
        <a:xfrm>
          <a:off x="2695106" y="2207607"/>
          <a:ext cx="1392144" cy="974456"/>
        </a:xfrm>
        <a:prstGeom prst="roundRect">
          <a:avLst>
            <a:gd name="adj" fmla="val 166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Freelance sound enginner</a:t>
          </a:r>
        </a:p>
        <a:p>
          <a:pPr marL="0" lvl="0" indent="0" algn="ctr" defTabSz="533400">
            <a:lnSpc>
              <a:spcPct val="90000"/>
            </a:lnSpc>
            <a:spcBef>
              <a:spcPct val="0"/>
            </a:spcBef>
            <a:spcAft>
              <a:spcPct val="35000"/>
            </a:spcAft>
            <a:buNone/>
          </a:pPr>
          <a:r>
            <a:rPr lang="en-GB" sz="1200" kern="1200"/>
            <a:t>Desmond Nelson </a:t>
          </a:r>
        </a:p>
      </dsp:txBody>
      <dsp:txXfrm>
        <a:off x="2742684" y="2255185"/>
        <a:ext cx="1296988" cy="879300"/>
      </dsp:txXfrm>
    </dsp:sp>
    <dsp:sp modelId="{794CE75F-2196-420E-966B-074C73DC1358}">
      <dsp:nvSpPr>
        <dsp:cNvPr id="0" name=""/>
        <dsp:cNvSpPr/>
      </dsp:nvSpPr>
      <dsp:spPr>
        <a:xfrm>
          <a:off x="4087251" y="2300544"/>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Marketing strategist </a:t>
          </a:r>
        </a:p>
        <a:p>
          <a:pPr marL="114300" lvl="1" indent="-114300" algn="l" defTabSz="533400">
            <a:lnSpc>
              <a:spcPct val="90000"/>
            </a:lnSpc>
            <a:spcBef>
              <a:spcPct val="0"/>
            </a:spcBef>
            <a:spcAft>
              <a:spcPct val="15000"/>
            </a:spcAft>
            <a:buChar char="•"/>
          </a:pPr>
          <a:r>
            <a:rPr lang="en-GB" sz="1200" kern="1200"/>
            <a:t>Mckenzie Brown</a:t>
          </a:r>
        </a:p>
      </dsp:txBody>
      <dsp:txXfrm>
        <a:off x="4087251" y="2300544"/>
        <a:ext cx="1012513" cy="787598"/>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1563</Words>
  <Characters>8914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Orlando Brown (2439406)</dc:creator>
  <dc:description/>
  <cp:lastModifiedBy>Dennis Brown (2026661)</cp:lastModifiedBy>
  <cp:revision>2</cp:revision>
  <dcterms:created xsi:type="dcterms:W3CDTF">2026-03-01T19:31:00Z</dcterms:created>
  <dcterms:modified xsi:type="dcterms:W3CDTF">2026-03-01T19:31:00Z</dcterms:modified>
</cp:coreProperties>
</file>