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645893" w:rsidRDefault="00645893" w:rsidP="00645893"/>
    <w:p w:rsidR="00645893" w:rsidRPr="003655DF" w:rsidRDefault="00645893" w:rsidP="00645893">
      <w:pPr>
        <w:rPr>
          <w:b/>
          <w:sz w:val="28"/>
          <w:szCs w:val="28"/>
        </w:rPr>
      </w:pPr>
      <w:r>
        <w:t xml:space="preserve"> </w:t>
      </w:r>
      <w:r w:rsidRPr="003655DF">
        <w:rPr>
          <w:b/>
          <w:sz w:val="28"/>
          <w:szCs w:val="28"/>
        </w:rPr>
        <w:t>REPORT OF THE HANOI HAT COMPANY: HRM AND      REWARD PRACTICES</w:t>
      </w:r>
    </w:p>
    <w:p w:rsidR="00645893" w:rsidRDefault="00645893" w:rsidP="00645893"/>
    <w:p w:rsidR="00645893" w:rsidRDefault="00645893" w:rsidP="00645893"/>
    <w:p w:rsidR="00645893" w:rsidRDefault="00645893" w:rsidP="00645893"/>
    <w:p w:rsidR="00645893" w:rsidRPr="003655DF" w:rsidRDefault="00645893" w:rsidP="00645893">
      <w:pPr>
        <w:rPr>
          <w:b/>
        </w:rPr>
      </w:pPr>
    </w:p>
    <w:p w:rsidR="00645893" w:rsidRPr="003655DF" w:rsidRDefault="00645893" w:rsidP="00645893">
      <w:pPr>
        <w:rPr>
          <w:b/>
        </w:rPr>
      </w:pPr>
      <w:r w:rsidRPr="003655DF">
        <w:rPr>
          <w:b/>
        </w:rPr>
        <w:t>Programme:MBA</w:t>
      </w:r>
    </w:p>
    <w:p w:rsidR="00645893" w:rsidRPr="003655DF" w:rsidRDefault="00645893" w:rsidP="00645893">
      <w:pPr>
        <w:rPr>
          <w:b/>
        </w:rPr>
      </w:pPr>
      <w:r w:rsidRPr="003655DF">
        <w:rPr>
          <w:b/>
        </w:rPr>
        <w:t>Assignment Title:Human Resource Management:Assesment -2</w:t>
      </w:r>
    </w:p>
    <w:p w:rsidR="00645893" w:rsidRPr="003655DF" w:rsidRDefault="00645893" w:rsidP="00645893">
      <w:pPr>
        <w:rPr>
          <w:b/>
        </w:rPr>
      </w:pPr>
      <w:r w:rsidRPr="003655DF">
        <w:rPr>
          <w:b/>
        </w:rPr>
        <w:t>LCMB7000</w:t>
      </w:r>
    </w:p>
    <w:p w:rsidR="00645893" w:rsidRDefault="00645893" w:rsidP="00645893"/>
    <w:p w:rsidR="00645893" w:rsidRDefault="00645893" w:rsidP="00645893"/>
    <w:p w:rsidR="00645893" w:rsidRDefault="00645893" w:rsidP="00645893">
      <w:r>
        <w:t xml:space="preserve"> </w:t>
      </w:r>
    </w:p>
    <w:p w:rsidR="00645893" w:rsidRDefault="00645893" w:rsidP="00645893">
      <w:r>
        <w:t xml:space="preserve">                                                                         </w:t>
      </w:r>
    </w:p>
    <w:p w:rsidR="00645893" w:rsidRDefault="00645893" w:rsidP="00645893"/>
    <w:p w:rsidR="00645893" w:rsidRPr="003655DF" w:rsidRDefault="00645893" w:rsidP="00645893">
      <w:pPr>
        <w:rPr>
          <w:b/>
        </w:rPr>
      </w:pPr>
      <w:r w:rsidRPr="003655DF">
        <w:rPr>
          <w:b/>
        </w:rPr>
        <w:t xml:space="preserve">Written by :Gyulsine Haytova                                               </w:t>
      </w:r>
    </w:p>
    <w:p w:rsidR="00645893" w:rsidRDefault="00645893" w:rsidP="00645893">
      <w:r w:rsidRPr="003655DF">
        <w:rPr>
          <w:b/>
        </w:rPr>
        <w:t xml:space="preserve">Student ID:1922109                                                                         </w:t>
      </w:r>
    </w:p>
    <w:p w:rsidR="00645893" w:rsidRDefault="00645893" w:rsidP="00645893"/>
    <w:p w:rsidR="00645893" w:rsidRPr="003655DF" w:rsidRDefault="00645893" w:rsidP="00645893">
      <w:pPr>
        <w:rPr>
          <w:b/>
        </w:rPr>
      </w:pPr>
      <w:r>
        <w:t xml:space="preserve">                                                                         </w:t>
      </w:r>
      <w:r>
        <w:t xml:space="preserve">                                                                   </w:t>
      </w:r>
      <w:r>
        <w:t xml:space="preserve"> </w:t>
      </w:r>
      <w:r w:rsidRPr="003655DF">
        <w:rPr>
          <w:b/>
        </w:rPr>
        <w:t>Lecturer:Mary March</w:t>
      </w:r>
    </w:p>
    <w:p w:rsidR="00645893" w:rsidRDefault="00645893" w:rsidP="00645893"/>
    <w:p w:rsidR="00645893" w:rsidRDefault="00645893" w:rsidP="00645893"/>
    <w:p w:rsidR="00645893" w:rsidRDefault="00645893" w:rsidP="00645893"/>
    <w:p w:rsidR="00645893" w:rsidRDefault="00645893" w:rsidP="00645893"/>
    <w:p w:rsidR="00645893" w:rsidRDefault="00645893" w:rsidP="00645893"/>
    <w:p w:rsidR="00645893" w:rsidRDefault="00645893" w:rsidP="00645893"/>
    <w:p w:rsidR="00645893" w:rsidRDefault="00645893" w:rsidP="00645893"/>
    <w:p w:rsidR="00645893" w:rsidRDefault="00645893" w:rsidP="00645893"/>
    <w:p w:rsidR="00645893" w:rsidRDefault="00645893" w:rsidP="00645893"/>
    <w:p w:rsidR="00645893" w:rsidRDefault="00645893" w:rsidP="00645893"/>
    <w:p w:rsidR="00645893" w:rsidRDefault="00645893" w:rsidP="00645893">
      <w:r>
        <w:t xml:space="preserve">                                                       </w:t>
      </w:r>
      <w:r>
        <w:t>Table of Contents</w:t>
      </w:r>
    </w:p>
    <w:p w:rsidR="00645893" w:rsidRDefault="00645893" w:rsidP="00645893">
      <w:r>
        <w:t>Introduction</w:t>
      </w:r>
      <w:r>
        <w:tab/>
      </w:r>
      <w:r w:rsidR="003655DF">
        <w:t>...........................................................................................</w:t>
      </w:r>
      <w:r>
        <w:t>3</w:t>
      </w:r>
    </w:p>
    <w:p w:rsidR="00645893" w:rsidRDefault="00645893" w:rsidP="00645893">
      <w:r>
        <w:t>Issues of Hanoi Hat Company</w:t>
      </w:r>
      <w:r>
        <w:tab/>
      </w:r>
      <w:r w:rsidR="003655DF">
        <w:t>..................................................................</w:t>
      </w:r>
      <w:r>
        <w:t>3</w:t>
      </w:r>
    </w:p>
    <w:p w:rsidR="00645893" w:rsidRDefault="003655DF" w:rsidP="00645893">
      <w:r>
        <w:t>Definition/ model of HRM..........................................................................</w:t>
      </w:r>
      <w:r w:rsidR="00446A41">
        <w:t>.</w:t>
      </w:r>
      <w:r w:rsidR="00645893">
        <w:t>3</w:t>
      </w:r>
    </w:p>
    <w:p w:rsidR="00645893" w:rsidRDefault="00645893" w:rsidP="00645893">
      <w:r>
        <w:t>Importance of HRM</w:t>
      </w:r>
      <w:r w:rsidR="00446A41">
        <w:t xml:space="preserve">         .............................................................................</w:t>
      </w:r>
      <w:r>
        <w:t>4</w:t>
      </w:r>
    </w:p>
    <w:p w:rsidR="00645893" w:rsidRDefault="00645893" w:rsidP="00645893">
      <w:r>
        <w:t>Contemporary reward practices and employee engagement</w:t>
      </w:r>
      <w:r w:rsidR="00446A41">
        <w:t>.....................</w:t>
      </w:r>
      <w:r>
        <w:t>5</w:t>
      </w:r>
    </w:p>
    <w:p w:rsidR="00645893" w:rsidRDefault="00645893" w:rsidP="00645893">
      <w:r>
        <w:t>Persuasion of Line Managers by General Managers</w:t>
      </w:r>
      <w:r w:rsidR="00446A41">
        <w:t xml:space="preserve"> ...... ...........................</w:t>
      </w:r>
      <w:r>
        <w:t>9</w:t>
      </w:r>
    </w:p>
    <w:p w:rsidR="00645893" w:rsidRDefault="00645893" w:rsidP="00645893">
      <w:r>
        <w:t>Conclusion</w:t>
      </w:r>
      <w:r w:rsidR="00446A41">
        <w:t xml:space="preserve"> ................................................................................................</w:t>
      </w:r>
      <w:r>
        <w:t>12</w:t>
      </w:r>
    </w:p>
    <w:p w:rsidR="00645893" w:rsidRDefault="00645893" w:rsidP="00645893">
      <w:r>
        <w:t>Reference list</w:t>
      </w:r>
      <w:r w:rsidR="00446A41">
        <w:t>.............................................................................................</w:t>
      </w:r>
      <w:r>
        <w:t>13</w:t>
      </w:r>
    </w:p>
    <w:p w:rsidR="00645893" w:rsidRDefault="00645893" w:rsidP="00645893"/>
    <w:p w:rsidR="00645893" w:rsidRDefault="00645893" w:rsidP="00645893">
      <w:r>
        <w:t> </w:t>
      </w:r>
    </w:p>
    <w:p w:rsidR="00645893" w:rsidRDefault="00645893" w:rsidP="00645893"/>
    <w:p w:rsidR="00645893" w:rsidRDefault="00645893" w:rsidP="00645893"/>
    <w:p w:rsidR="00645893" w:rsidRDefault="00645893" w:rsidP="00645893">
      <w:bookmarkStart w:id="0" w:name="_GoBack"/>
      <w:bookmarkEnd w:id="0"/>
    </w:p>
    <w:p w:rsidR="00645893" w:rsidRPr="003655DF" w:rsidRDefault="00645893" w:rsidP="00645893">
      <w:pPr>
        <w:rPr>
          <w:b/>
        </w:rPr>
      </w:pPr>
      <w:r w:rsidRPr="003655DF">
        <w:rPr>
          <w:b/>
        </w:rPr>
        <w:t>Introduction</w:t>
      </w:r>
    </w:p>
    <w:p w:rsidR="00645893" w:rsidRDefault="00645893" w:rsidP="00645893">
      <w:r>
        <w:t xml:space="preserve">The following report is based on HRM practices within an organisation. It will also reflect why HRM is important within an organisation. It will basically outline the modern reward practices and will show how other organisations are performing this practice into their business with the target of developing employee engagement which is a most important accountability of the managers within the organisation as it directly relates with the productivity. Finally, it will consider how the General Manager of the organisation can persuade the Line Managers that the initiative of these reward practices can implement value to the business. </w:t>
      </w:r>
    </w:p>
    <w:p w:rsidR="00645893" w:rsidRPr="003655DF" w:rsidRDefault="00645893" w:rsidP="00645893">
      <w:pPr>
        <w:rPr>
          <w:b/>
        </w:rPr>
      </w:pPr>
      <w:r w:rsidRPr="003655DF">
        <w:rPr>
          <w:b/>
        </w:rPr>
        <w:t xml:space="preserve">Issues of Hanoi Hat Company  </w:t>
      </w:r>
    </w:p>
    <w:p w:rsidR="00645893" w:rsidRDefault="00645893" w:rsidP="00645893">
      <w:r>
        <w:t>The Hanoi Hat Company is a Vietnamese organisation which produces hats and caps. The company is facing pay issues and also confronting with less production rate. When the company became successful, it was agreement by a global sportswear organisation to make short runs of specialised models for specific events like the South East Asian games. This agreement was immensely profitable for the company. However, each special model is designed distinctively and thus the cutters had to improve their skills to make each order. The General Manager of the organisation realised that the employees need to train thus to enhance their skills in order to improve the product models, but training had the impact of lessening their production rate and thus each people in the organisation earned less. According to personal insight, since the organisation structure of the company is very simple and there is no HRM but the issues of pay and dismissal are controlled by the administration office and other personal issues were addressed by the Line managers of the employees. Thus investing on employee training became one of the headache and expensive also due to lack of HRM in the organisation. The General Manager argued that to overcome these issues, they need to recruit specialist HR Manager but the line managers opposed this and counter argued that they observed as an unimportant invest for HRM and potentially to wane their own influence. In this connection, it is essential to reflect why HRM and its practice is needed within this organisation and how it can resolve several critical issues.</w:t>
      </w:r>
    </w:p>
    <w:p w:rsidR="00645893" w:rsidRPr="003655DF" w:rsidRDefault="00645893" w:rsidP="00645893">
      <w:pPr>
        <w:rPr>
          <w:b/>
        </w:rPr>
      </w:pPr>
      <w:r w:rsidRPr="003655DF">
        <w:rPr>
          <w:b/>
        </w:rPr>
        <w:t xml:space="preserve">Definition/ model of HRM </w:t>
      </w:r>
    </w:p>
    <w:p w:rsidR="00645893" w:rsidRDefault="00645893" w:rsidP="00645893">
      <w:r>
        <w:t xml:space="preserve">According to Ngwenya and Aigbavboa (2017), Byars and Rue in 2006 defined HRM as a system of actions or performances and strategies that concentrate on effectively controlling workforce at each level of a company to acquire the goals of a company. There are several models such as Fombrun, Harvard, Guest and Warwick among all these, The Harvard HRM Model found to be suitable for application within the organisation because of the reason discussed below. </w:t>
      </w:r>
      <w:r w:rsidR="00975FF7">
        <w:rPr>
          <w:noProof/>
          <w:lang w:eastAsia="bg-BG"/>
        </w:rPr>
        <w:drawing>
          <wp:inline distT="0" distB="0" distL="0" distR="0" wp14:anchorId="7EB0AE0B">
            <wp:extent cx="4243070" cy="3322320"/>
            <wp:effectExtent l="0" t="0" r="508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243070" cy="3322320"/>
                    </a:xfrm>
                    <a:prstGeom prst="rect">
                      <a:avLst/>
                    </a:prstGeom>
                    <a:noFill/>
                  </pic:spPr>
                </pic:pic>
              </a:graphicData>
            </a:graphic>
          </wp:inline>
        </w:drawing>
      </w:r>
    </w:p>
    <w:p w:rsidR="00645893" w:rsidRDefault="00645893" w:rsidP="00645893">
      <w:r>
        <w:t xml:space="preserve"> </w:t>
      </w:r>
    </w:p>
    <w:p w:rsidR="00645893" w:rsidRPr="00975FF7" w:rsidRDefault="00975FF7" w:rsidP="00645893">
      <w:pPr>
        <w:rPr>
          <w:b/>
        </w:rPr>
      </w:pPr>
      <w:r>
        <w:rPr>
          <w:b/>
        </w:rPr>
        <w:t xml:space="preserve">         </w:t>
      </w:r>
      <w:r w:rsidR="00645893" w:rsidRPr="00975FF7">
        <w:rPr>
          <w:b/>
        </w:rPr>
        <w:t>Figure shows the framework of Harvard HRM Model</w:t>
      </w:r>
    </w:p>
    <w:p w:rsidR="00645893" w:rsidRPr="00975FF7" w:rsidRDefault="00975FF7" w:rsidP="00645893">
      <w:pPr>
        <w:rPr>
          <w:b/>
        </w:rPr>
      </w:pPr>
      <w:r>
        <w:rPr>
          <w:b/>
        </w:rPr>
        <w:t xml:space="preserve">         </w:t>
      </w:r>
      <w:r w:rsidR="00645893" w:rsidRPr="00975FF7">
        <w:rPr>
          <w:b/>
        </w:rPr>
        <w:t>(Source- Kukreja, 2020)</w:t>
      </w:r>
    </w:p>
    <w:p w:rsidR="00645893" w:rsidRDefault="00645893" w:rsidP="00645893">
      <w:r>
        <w:t xml:space="preserve">Muthuku (2020) stated that this model asserts to be comprehensive in as much as it looks to include six vital elements of Human Resource Management. The dimensions comprised in the model are- interests of the stakeholders, situational factors, policy choices of HRM, the outcomes of HR, long term results and a loop of feedback through. The results flow directly into the company and the stakeholders.  </w:t>
      </w:r>
    </w:p>
    <w:p w:rsidR="006A3667" w:rsidRDefault="006A3667" w:rsidP="00645893">
      <w:pPr>
        <w:rPr>
          <w:b/>
        </w:rPr>
      </w:pPr>
    </w:p>
    <w:p w:rsidR="00645893" w:rsidRPr="003655DF" w:rsidRDefault="00645893" w:rsidP="00645893">
      <w:pPr>
        <w:rPr>
          <w:b/>
        </w:rPr>
      </w:pPr>
      <w:r w:rsidRPr="003655DF">
        <w:rPr>
          <w:b/>
        </w:rPr>
        <w:t>Importance of HRM</w:t>
      </w:r>
    </w:p>
    <w:p w:rsidR="00645893" w:rsidRDefault="00645893" w:rsidP="00645893">
      <w:r>
        <w:t>As per Jones and Bartlett (2020), employees are considered to be the human resource of a company and its most valuable resource. To be a flourishing company, Hanoi Hat Company must create employee productivity a major goal. The productivity level can differ relying on the level of skill the workforce demonstrate in their works and the levels of employee satisfaction with the company and their works. For developing high performance and efficient workforce, the Hanoi Hat Company should utilise HRM input or practices and policies in the following areas:</w:t>
      </w:r>
    </w:p>
    <w:p w:rsidR="00645893" w:rsidRDefault="00645893" w:rsidP="00645893">
      <w:r>
        <w:t>•</w:t>
      </w:r>
      <w:r>
        <w:tab/>
        <w:t>Recruitment and selection</w:t>
      </w:r>
    </w:p>
    <w:p w:rsidR="00645893" w:rsidRDefault="00645893" w:rsidP="00645893">
      <w:r>
        <w:t>•</w:t>
      </w:r>
      <w:r>
        <w:tab/>
        <w:t xml:space="preserve">Job analysis and Designing </w:t>
      </w:r>
    </w:p>
    <w:p w:rsidR="00645893" w:rsidRDefault="00645893" w:rsidP="00645893">
      <w:r>
        <w:t>•</w:t>
      </w:r>
      <w:r>
        <w:tab/>
        <w:t>Employee motivation</w:t>
      </w:r>
    </w:p>
    <w:p w:rsidR="00645893" w:rsidRDefault="00645893" w:rsidP="00645893">
      <w:r>
        <w:t>•</w:t>
      </w:r>
      <w:r>
        <w:tab/>
        <w:t>Reward system</w:t>
      </w:r>
    </w:p>
    <w:p w:rsidR="00645893" w:rsidRDefault="00645893" w:rsidP="00645893">
      <w:r>
        <w:t>•</w:t>
      </w:r>
      <w:r>
        <w:tab/>
        <w:t>Training and development</w:t>
      </w:r>
    </w:p>
    <w:p w:rsidR="00645893" w:rsidRDefault="00645893" w:rsidP="00645893">
      <w:r>
        <w:t>•</w:t>
      </w:r>
      <w:r>
        <w:tab/>
        <w:t>Strategic planning</w:t>
      </w:r>
    </w:p>
    <w:p w:rsidR="00645893" w:rsidRPr="00446A41" w:rsidRDefault="00645893" w:rsidP="00645893">
      <w:pPr>
        <w:rPr>
          <w:b/>
        </w:rPr>
      </w:pPr>
      <w:r w:rsidRPr="00446A41">
        <w:rPr>
          <w:b/>
        </w:rPr>
        <w:t>Contemporary reward practices and employee engagement</w:t>
      </w:r>
    </w:p>
    <w:p w:rsidR="00645893" w:rsidRDefault="00645893" w:rsidP="00645893">
      <w:r>
        <w:t>According to the case study, it is essential to introduce reward system within the organisation along with training. Giving training to the workforce will definitely improve their skills, work quality and career opportunities but it may lead to employee resistance. One of the main reasons are that the employees may be opposing the training program is due to they are incapable to observe how it associates to them or what the result will be. Alzyoud (2018) argued that when workforce does not feel as if the given training is advantageous to their performance and overall success or daily issues, they become disinterested and defend against and as a result it lessen the overall productivity of the organisation along with the employees. On the other hand, Brown (2013) counter argued that employee engagement is needed to improve productivity and business performance, and this essential within the Hanoi Hat Company which is facing low productivity rate currently. Employee engagement is nothing but a positive approach supported by the employee towards the company and its values. Furthermore an engaged worker is cautious of business environment and performs with co-workers to enhance performance within the work for the benefit of the company. The organisation must perform to cultivate, sustain and develop engagement which needs a two-way relation between manager and worker. This definition is planned to make sure that employee engagement does not experience from the weakening of one of the components in structural commitment which explains those that are obliged to the company as they feel they have no option.</w:t>
      </w:r>
    </w:p>
    <w:p w:rsidR="00446A41" w:rsidRDefault="00645893" w:rsidP="00645893">
      <w:r>
        <w:t xml:space="preserve"> </w:t>
      </w:r>
      <w:r w:rsidR="003655DF">
        <w:rPr>
          <w:noProof/>
          <w:lang w:eastAsia="bg-BG"/>
        </w:rPr>
        <w:drawing>
          <wp:inline distT="0" distB="0" distL="0" distR="0" wp14:anchorId="4BCB4070">
            <wp:extent cx="4291965" cy="24384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291965" cy="2438400"/>
                    </a:xfrm>
                    <a:prstGeom prst="rect">
                      <a:avLst/>
                    </a:prstGeom>
                    <a:noFill/>
                  </pic:spPr>
                </pic:pic>
              </a:graphicData>
            </a:graphic>
          </wp:inline>
        </w:drawing>
      </w:r>
    </w:p>
    <w:p w:rsidR="00645893" w:rsidRDefault="00645893" w:rsidP="00645893">
      <w:r w:rsidRPr="003655DF">
        <w:rPr>
          <w:b/>
        </w:rPr>
        <w:t>Figure shows Engagement model</w:t>
      </w:r>
      <w:r w:rsidR="00446A41">
        <w:t xml:space="preserve">    </w:t>
      </w:r>
      <w:r>
        <w:t>(Source- Brown, 2013)</w:t>
      </w:r>
    </w:p>
    <w:p w:rsidR="00645893" w:rsidRDefault="00645893" w:rsidP="00645893">
      <w:r>
        <w:t xml:space="preserve">Furthermore, employee engagement only comprise those organisational citizenship behaviour that performs for the positive benefit of the company, not only those for the immediate co-workers’ benefit. It is hence a wide concept as shown in the above figure. thus employee engagement is essential to managers as an growingly large pile of research shows that these kinds of behaviours deliver a scope of benefits of the organisation comprises- less employee turnover where 87% of employees are less prone to leave the organisation, better attendance, enhanced safety, higher performance and developed customer service (Hoole and Hotz, 2016). To create employee engagement, HR and the Line manager of the company like Hanoi Hat Company should include reward system within the organisation. </w:t>
      </w:r>
    </w:p>
    <w:p w:rsidR="00645893" w:rsidRDefault="00645893" w:rsidP="00645893">
      <w:r>
        <w:t xml:space="preserve">Reward and the practices of HR at the same time can apply encouragement on the performance of the organisation. This is confirmed by Combs, et al.,(2006) in his meta analysis that comprises 92 analysis representing a connection between high performance practices of HR and performance of organisation. They recognise 3 sets of influential practices of HR and those are that develop skills, authorize workforce and enhance motivation. This research also reflects that reward can be a practice influencing organisational performance. These Meta analysis studies concluded that compensation associated to employee or organisational performance appeared to enhance labour productivity. Brown and Reilly (2015) explained that reward for performance was discovered among other things, to motivate performance of organisation in job. Osborne and Hammoud (2017) comprises individual performance associated pay further profit connected bonuses are two out of his eighteen HRM practices connected with employee commitment and high performance, that are also needed within the Hanoi Hat organisation. Victor and Hoole (2017) explored that certain practice of HR that develop skills, capability and motivation and also comprising share ownership programs, competence based pay, rewards of team and incentive pay are connected with great performance of organisation. A broad scope of evidence shows that reward does influence employee </w:t>
      </w:r>
      <w:r w:rsidR="00446A41">
        <w:t xml:space="preserve">engagement  </w:t>
      </w:r>
      <w:r>
        <w:t>and this comprises the following things:</w:t>
      </w:r>
      <w:r w:rsidR="003655DF">
        <w:rPr>
          <w:noProof/>
          <w:lang w:eastAsia="bg-BG"/>
        </w:rPr>
        <w:drawing>
          <wp:inline distT="0" distB="0" distL="0" distR="0" wp14:anchorId="25C7AAE4">
            <wp:extent cx="3902075" cy="2005965"/>
            <wp:effectExtent l="0" t="0" r="317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902075" cy="2005965"/>
                    </a:xfrm>
                    <a:prstGeom prst="rect">
                      <a:avLst/>
                    </a:prstGeom>
                    <a:noFill/>
                  </pic:spPr>
                </pic:pic>
              </a:graphicData>
            </a:graphic>
          </wp:inline>
        </w:drawing>
      </w:r>
    </w:p>
    <w:p w:rsidR="00645893" w:rsidRDefault="00645893" w:rsidP="00645893">
      <w:r>
        <w:t xml:space="preserve"> </w:t>
      </w:r>
    </w:p>
    <w:p w:rsidR="00645893" w:rsidRPr="003655DF" w:rsidRDefault="00645893" w:rsidP="00645893">
      <w:pPr>
        <w:rPr>
          <w:b/>
        </w:rPr>
      </w:pPr>
      <w:r w:rsidRPr="003655DF">
        <w:rPr>
          <w:b/>
        </w:rPr>
        <w:t>Figure shows engagement tool</w:t>
      </w:r>
    </w:p>
    <w:p w:rsidR="00645893" w:rsidRDefault="00645893" w:rsidP="00645893">
      <w:r>
        <w:t>(Source- Scott, K.D., McMullen and Royal, 2010)</w:t>
      </w:r>
    </w:p>
    <w:p w:rsidR="00645893" w:rsidRDefault="00645893" w:rsidP="00645893">
      <w:r>
        <w:t>•</w:t>
      </w:r>
      <w:r>
        <w:tab/>
        <w:t>Pay and benefits were the variables taking part in the employee engagement as per IES research study</w:t>
      </w:r>
    </w:p>
    <w:p w:rsidR="00645893" w:rsidRDefault="00645893" w:rsidP="00645893">
      <w:r>
        <w:t>•</w:t>
      </w:r>
      <w:r>
        <w:tab/>
        <w:t>Fair pay was a main part encouraging employee commitment in the government service performance chain of Canada</w:t>
      </w:r>
    </w:p>
    <w:p w:rsidR="00645893" w:rsidRDefault="00645893" w:rsidP="00645893">
      <w:r>
        <w:t>•</w:t>
      </w:r>
      <w:r>
        <w:tab/>
        <w:t xml:space="preserve">Linking pay to performance has the highest impact discretionary stress in comparison with a scope of other aspects </w:t>
      </w:r>
    </w:p>
    <w:p w:rsidR="00645893" w:rsidRDefault="00645893" w:rsidP="00645893">
      <w:r>
        <w:t>•</w:t>
      </w:r>
      <w:r>
        <w:tab/>
        <w:t>Another research of World at Work shown that performance associated pay has a specifically strong effect on the engagement of great performers of a company</w:t>
      </w:r>
    </w:p>
    <w:p w:rsidR="00645893" w:rsidRDefault="00645893" w:rsidP="00645893">
      <w:r>
        <w:t>Scott, McMullen and Royal (2010) also assured that getting rewards improper adversely influences the performance. Author listed insufficient factors of package related to pay in the first 3 aspects adding to job dissatisfaction when the pay model knowledge performs in reverse. Thus this new strategic reward model shown in the below recommend which Hanoi Hat Company should also follow:</w:t>
      </w:r>
      <w:r w:rsidR="003655DF">
        <w:rPr>
          <w:noProof/>
          <w:lang w:eastAsia="bg-BG"/>
        </w:rPr>
        <w:drawing>
          <wp:inline distT="0" distB="0" distL="0" distR="0" wp14:anchorId="536FE022">
            <wp:extent cx="4224655" cy="2078990"/>
            <wp:effectExtent l="0" t="0" r="444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224655" cy="2078990"/>
                    </a:xfrm>
                    <a:prstGeom prst="rect">
                      <a:avLst/>
                    </a:prstGeom>
                    <a:noFill/>
                  </pic:spPr>
                </pic:pic>
              </a:graphicData>
            </a:graphic>
          </wp:inline>
        </w:drawing>
      </w:r>
    </w:p>
    <w:p w:rsidR="00645893" w:rsidRDefault="003655DF" w:rsidP="00645893">
      <w:r>
        <w:t xml:space="preserve"> </w:t>
      </w:r>
      <w:r w:rsidRPr="003655DF">
        <w:rPr>
          <w:b/>
        </w:rPr>
        <w:t>Figure shows Total Reward Model</w:t>
      </w:r>
      <w:r w:rsidR="00645893">
        <w:t>(Source- Pregnolato, Bussin and Schlechter, 2017)</w:t>
      </w:r>
    </w:p>
    <w:p w:rsidR="00645893" w:rsidRDefault="00645893" w:rsidP="00645893">
      <w:r>
        <w:t>•</w:t>
      </w:r>
      <w:r>
        <w:tab/>
        <w:t>Employee engagement strategy which the HR produce should delivers organisation’s benefits</w:t>
      </w:r>
    </w:p>
    <w:p w:rsidR="00645893" w:rsidRDefault="00645893" w:rsidP="00645893">
      <w:r>
        <w:t>•</w:t>
      </w:r>
      <w:r>
        <w:tab/>
        <w:t>Proper reward procedures and practices in terms of fiscal and non-fiscal and controlled in combination can assist to develop and enhance employee engagement however if it is poorly planned or implemented rewards can obstruct it</w:t>
      </w:r>
    </w:p>
    <w:p w:rsidR="00645893" w:rsidRDefault="00645893" w:rsidP="00645893">
      <w:r>
        <w:t>•</w:t>
      </w:r>
      <w:r>
        <w:tab/>
        <w:t>Reward is a type of bundle of HR practice which is related directly with high performance of the organisation</w:t>
      </w:r>
    </w:p>
    <w:p w:rsidR="00645893" w:rsidRDefault="00645893" w:rsidP="00645893">
      <w:r>
        <w:t>•</w:t>
      </w:r>
      <w:r>
        <w:tab/>
        <w:t xml:space="preserve">Apart from these, utilising remuneration to draw attention and employee retention, company should plan approaches for rewarding that are possibly to influence employee engagement and thus direct to superior performance of the organisation. </w:t>
      </w:r>
    </w:p>
    <w:p w:rsidR="00645893" w:rsidRDefault="00645893" w:rsidP="00645893">
      <w:r>
        <w:t xml:space="preserve">In this connection, it can be stated that the General Manager should appoint an expert HR manager within the organisation. According to Vuong and Sid (2020), employee engagement must be observed as a highest concern for Human Resource and leadership teams, together with approaches to enhance employee engagement on top of the agenda. In this regard, Line managers of the company like Hanoi Hat have the vital liability of interacting successfully vision of leadership to the front line and subordinates to gain their complete potential. There are several organisations like Adidas and Nike which have successfully do employee engagement by providing competitive reward system in the market. Since the employees of Hanoi Hat are facing less income issue, the organisation can counter this issue by providing different rewards which can be monetary or non-monetary as well. For instances, Nike proffers competitive total compensation to their employees and their slogan i.e. Just Do It approach influence employee engagement. They also assisted them to involve with the community by proffering excel volunteering programs and they feel much better when people reward back (Dowdle, 2017) whereas Adidas has introduced bonus programmes- to enable employees for contributing in the organisation’s success and to provide reward for their target accomplishment, the Group executed a global bonus programme in the name of aim 2 score which merges personal and organisational performance, profit sharing and add-on compensation elements such as For senior management and Executive Board members the company proffer long term incentive programmes for their senior management and Executive members of Board (Adidas Sustainability report, 2020). The Hanoi Hat should influence from these organisations reward practices. They can also provide certain non-monetary rewards such as tickets to an event, holiday trip and team shopping spree.  </w:t>
      </w:r>
    </w:p>
    <w:p w:rsidR="00645893" w:rsidRPr="003655DF" w:rsidRDefault="00645893" w:rsidP="00645893">
      <w:pPr>
        <w:rPr>
          <w:b/>
        </w:rPr>
      </w:pPr>
      <w:r w:rsidRPr="003655DF">
        <w:rPr>
          <w:b/>
        </w:rPr>
        <w:t>Persuasion of Line Managers by General Managers</w:t>
      </w:r>
    </w:p>
    <w:p w:rsidR="00645893" w:rsidRDefault="00645893" w:rsidP="00645893">
      <w:r>
        <w:t>According to Kirilina and Panina (2017), it is the responsibility of the General Managers to make clear explanation of the organisational vision and values along with its mission to all the employees including their co-workers and the line managers. The General Managers of Hanoi Hat Company should influence the Line managers who are resisting about introducing an expert HR Manager within their company and tell them what benefits they will get and why it is necessary to take such initiative clearly (Schuckert, et al., 2018). The General Managers should execute meetings with the line managers of the company by encouraging them to contribute in the decision making process and here the General Managers should keep in mind about Herzberg Two Factor theory. This theory will be good applicable in this case because it attempts to get to the motivational root in the work place. The General Manager of Hanoi Hat should leverage this theory for helping himself to receive the best performance from his team. The two factors that have been identified by Herzberg are hygiene factors and motivators (Alfayad and Arif, 2017). In terms of motivating aspects, the existence of motivators makes workforce to give their best efforts. They are discovered within the actual work itself whereas in terms of hygiene aspects, the lack of hygiene will make workforce to work less or demotivated. The effect of motivating and hygiene aspects is summed up in the below figure.</w:t>
      </w:r>
    </w:p>
    <w:p w:rsidR="00645893" w:rsidRDefault="00645893" w:rsidP="00645893">
      <w:r>
        <w:t xml:space="preserve">Motivators can be denoted as the satisfaction and the hygiene aspects denotes to as dissatisfaction factor. </w:t>
      </w:r>
      <w:r>
        <w:rPr>
          <w:noProof/>
          <w:lang w:eastAsia="bg-BG"/>
        </w:rPr>
        <w:drawing>
          <wp:inline distT="0" distB="0" distL="0" distR="0" wp14:anchorId="1DC2073F">
            <wp:extent cx="4224655" cy="3980815"/>
            <wp:effectExtent l="0" t="0" r="4445" b="63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224655" cy="3980815"/>
                    </a:xfrm>
                    <a:prstGeom prst="rect">
                      <a:avLst/>
                    </a:prstGeom>
                    <a:noFill/>
                  </pic:spPr>
                </pic:pic>
              </a:graphicData>
            </a:graphic>
          </wp:inline>
        </w:drawing>
      </w:r>
    </w:p>
    <w:p w:rsidR="00645893" w:rsidRDefault="00645893" w:rsidP="00645893">
      <w:r>
        <w:t xml:space="preserve"> </w:t>
      </w:r>
    </w:p>
    <w:p w:rsidR="00645893" w:rsidRPr="003655DF" w:rsidRDefault="00645893" w:rsidP="00645893">
      <w:pPr>
        <w:rPr>
          <w:b/>
        </w:rPr>
      </w:pPr>
      <w:r>
        <w:t xml:space="preserve">                                  </w:t>
      </w:r>
      <w:r w:rsidRPr="003655DF">
        <w:rPr>
          <w:b/>
        </w:rPr>
        <w:t xml:space="preserve">Figure shows Herzberg Two Factor Theory </w:t>
      </w:r>
    </w:p>
    <w:p w:rsidR="00645893" w:rsidRDefault="00645893" w:rsidP="00645893">
      <w:r>
        <w:t xml:space="preserve">                                            </w:t>
      </w:r>
      <w:r>
        <w:t>(Source- Sanjeev and Surya, 2016)</w:t>
      </w:r>
    </w:p>
    <w:p w:rsidR="003655DF" w:rsidRDefault="003655DF" w:rsidP="00645893"/>
    <w:p w:rsidR="003655DF" w:rsidRDefault="003655DF" w:rsidP="00645893"/>
    <w:p w:rsidR="003655DF" w:rsidRDefault="003655DF" w:rsidP="00645893"/>
    <w:p w:rsidR="003655DF" w:rsidRDefault="003655DF" w:rsidP="00645893"/>
    <w:p w:rsidR="003655DF" w:rsidRDefault="003655DF" w:rsidP="00645893"/>
    <w:p w:rsidR="003655DF" w:rsidRDefault="003655DF" w:rsidP="00645893"/>
    <w:p w:rsidR="003655DF" w:rsidRDefault="003655DF" w:rsidP="00645893"/>
    <w:p w:rsidR="003655DF" w:rsidRDefault="003655DF" w:rsidP="00645893"/>
    <w:p w:rsidR="00645893" w:rsidRDefault="00645893" w:rsidP="00645893">
      <w:r>
        <w:t>Some instances of motivators and hygiene aspects are shown in the below figure.</w:t>
      </w:r>
    </w:p>
    <w:p w:rsidR="00645893" w:rsidRDefault="00645893" w:rsidP="00645893">
      <w:pPr>
        <w:rPr>
          <w:noProof/>
          <w:lang w:eastAsia="bg-BG"/>
        </w:rPr>
      </w:pPr>
      <w:r>
        <w:rPr>
          <w:noProof/>
          <w:lang w:eastAsia="bg-BG"/>
        </w:rPr>
        <w:drawing>
          <wp:inline distT="0" distB="0" distL="0" distR="0" wp14:anchorId="6C1F8D12">
            <wp:extent cx="4121150" cy="307276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121150" cy="3072765"/>
                    </a:xfrm>
                    <a:prstGeom prst="rect">
                      <a:avLst/>
                    </a:prstGeom>
                    <a:noFill/>
                  </pic:spPr>
                </pic:pic>
              </a:graphicData>
            </a:graphic>
          </wp:inline>
        </w:drawing>
      </w:r>
    </w:p>
    <w:p w:rsidR="00645893" w:rsidRPr="003655DF" w:rsidRDefault="00645893" w:rsidP="00645893">
      <w:pPr>
        <w:rPr>
          <w:b/>
          <w:noProof/>
          <w:lang w:eastAsia="bg-BG"/>
        </w:rPr>
      </w:pPr>
      <w:r>
        <w:rPr>
          <w:noProof/>
          <w:lang w:eastAsia="bg-BG"/>
        </w:rPr>
        <w:t xml:space="preserve">                  </w:t>
      </w:r>
      <w:r w:rsidRPr="003655DF">
        <w:rPr>
          <w:b/>
        </w:rPr>
        <w:t>Figure shows the Two Factor Theory of Motivation</w:t>
      </w:r>
    </w:p>
    <w:p w:rsidR="00645893" w:rsidRDefault="00645893" w:rsidP="00645893">
      <w:r>
        <w:t xml:space="preserve">               </w:t>
      </w:r>
      <w:r>
        <w:t>(Source- Alshmemri, Shahwan-Akl and Maude, 2017)</w:t>
      </w:r>
    </w:p>
    <w:p w:rsidR="00645893" w:rsidRDefault="00645893" w:rsidP="00645893">
      <w:r>
        <w:t xml:space="preserve">The manager should make them understand that they will retain their power to direct their subordinates’ work and if the HR Manager is being recruited then he or she will help them and advise them in critical and complex situation which will ultimate provide them benefits to achieve the organisational goals quickly. Moreover the General Manager of the company should also make the line managers to understand why reward practices are needed within the organisation. Rewards can be referred as motivators and state them if the organisation provide recognition to the employees as per their performance they will get motivated and want to engage themselves in their work and if they provide better reward no employees want to leave their company with dissatisfaction. For doing so, Nike has now been listed among the top 100 organisations to work for with a just 9 percent voluntary turnover rate (ARC PEO, 2020). </w:t>
      </w:r>
    </w:p>
    <w:p w:rsidR="00645893" w:rsidRDefault="00645893" w:rsidP="00645893">
      <w:r>
        <w:t xml:space="preserve">In respect to motivating factors, the company should provide a job which must provide a worker a sense of accomplishment and this give them a proud experience of having done something critical but worthwhile. Moreover, the company should give a worker with praise and recognition of their achievements and this recognition in terms of rewards should come from both the line managers and peers (Kotni and Karumuri, 2018). By providing rewards it will automatically help the employees to take the responsibility by their own self and they will be eager to complete the task by their own self and will do not feel that they are being micro managed. </w:t>
      </w:r>
    </w:p>
    <w:p w:rsidR="00645893" w:rsidRDefault="00645893" w:rsidP="00645893">
      <w:r>
        <w:t>Alternatively, in terms of hygiene factors, the company should make a fair and acceptable pay structure so that none of the employees feel demotivated and it should be competitive with its competitors in the similar industry. In addition to, the general manager should retain the status of all workers within the company (Chiat and Panatik, 2019). Doing significant work can give a sense of status which is necessary as the line managers feel that they would lose the authority if a HR Manager is being appointed in the organisation. Therefore all level of managers and leaders should try to achieve high motivation and hygiene within the organisation which will help to make all the workers motivated and they would have very less objections. There are only two steps to utilise this theory to develop the motivation of the team and that are- eradicating work hygiene stressors (rigid work environment, strict monitoring, poor pay structure and so on) and augment job satisfaction (recognition and rewards, guidance, proper direction and many more).</w:t>
      </w:r>
    </w:p>
    <w:p w:rsidR="00645893" w:rsidRPr="003655DF" w:rsidRDefault="00645893" w:rsidP="00645893">
      <w:pPr>
        <w:rPr>
          <w:b/>
        </w:rPr>
      </w:pPr>
      <w:r w:rsidRPr="003655DF">
        <w:rPr>
          <w:b/>
        </w:rPr>
        <w:t>Conclusion</w:t>
      </w:r>
    </w:p>
    <w:p w:rsidR="00645893" w:rsidRDefault="00645893" w:rsidP="00645893">
      <w:r>
        <w:t xml:space="preserve">Thus from the above discussion, it can be understood that by providing motivation can develop the individual and overall performance of the organisation. Reward practices are the one variable which also leads to employee engagement and this will naturally increase the rate of productivity if a proper HRM structure is being established within the organisation. Therefore, it can be concluded that both line managers and HR managers are important which will help together to achieve the organisational goals strategically.  </w:t>
      </w:r>
    </w:p>
    <w:p w:rsidR="00645893" w:rsidRDefault="00645893" w:rsidP="00645893">
      <w:r>
        <w:t> </w:t>
      </w:r>
    </w:p>
    <w:p w:rsidR="00645893" w:rsidRPr="003655DF" w:rsidRDefault="00645893" w:rsidP="00645893">
      <w:pPr>
        <w:rPr>
          <w:b/>
        </w:rPr>
      </w:pPr>
      <w:r w:rsidRPr="003655DF">
        <w:rPr>
          <w:b/>
        </w:rPr>
        <w:t>Reference list</w:t>
      </w:r>
    </w:p>
    <w:p w:rsidR="00645893" w:rsidRDefault="00645893" w:rsidP="00645893">
      <w:r>
        <w:t>Adidas Sustainability report, 2020. Adidas SER 2010 | Employees &gt; An Employer Of Choice &gt; Rewarding Employees. [online] Sustainabilityreport.adidas-group.com. Available at: &lt;http://sustainabilityreport.adidas-group.com/en/SER2010/employees/an-employer-of-choice/rewarding-employees/Default.aspx&gt; [Accessed 21 August 2020].</w:t>
      </w:r>
    </w:p>
    <w:p w:rsidR="00645893" w:rsidRDefault="00645893" w:rsidP="00645893">
      <w:r>
        <w:t>Alfayad, Z. and Arif, L.S.M., 2017. Employee voice and job satisfaction: An application of Herzberg two-factor theory. International Review of Management and Marketing, 7(1), pp.150-156.</w:t>
      </w:r>
    </w:p>
    <w:p w:rsidR="00645893" w:rsidRDefault="00645893" w:rsidP="00645893">
      <w:r>
        <w:t>Alshmemri, M., Shahwan-Akl, L. and Maude, P., 2017. Herzberg’s two-factor theory. Life Science Journal, 14(5), pp.12-16.</w:t>
      </w:r>
    </w:p>
    <w:p w:rsidR="00645893" w:rsidRDefault="00645893" w:rsidP="00645893">
      <w:r>
        <w:t>Alzyoud, A.A.Y., 2018. The influence of human resource management practices on employee work engagement. Foundations of Management, 10(1), pp.251-256.</w:t>
      </w:r>
    </w:p>
    <w:p w:rsidR="00645893" w:rsidRDefault="00645893" w:rsidP="00645893">
      <w:r>
        <w:t>ARC PEO, 2020. Employee Retention Archives | ARC PEO. [online] ARC PEO. Available at: &lt;https://www.arcpeo.com/tag/employee-retention/&gt; [Accessed 21 August 2020].</w:t>
      </w:r>
    </w:p>
    <w:p w:rsidR="00645893" w:rsidRDefault="00645893" w:rsidP="00645893">
      <w:r>
        <w:t>Brown, D. and Reilly, P., 2015. Measuring the effectiveness of pay and reward practices. United Kingdom (UK): Institute for Employment Studies.</w:t>
      </w:r>
    </w:p>
    <w:p w:rsidR="00645893" w:rsidRDefault="00645893" w:rsidP="00645893">
      <w:r>
        <w:t>Brown, D., 2013. (PDF) Reward And Engagement The New Realities. [online] ResearchGate. Available at: &lt;https://www.researchgate.net/publication/258127916_Reward_and_Engagement_The_New_Realities&gt; [Accessed 21 August 2020].</w:t>
      </w:r>
    </w:p>
    <w:p w:rsidR="00645893" w:rsidRDefault="00645893" w:rsidP="00645893">
      <w:r>
        <w:t>Chiat, L.C. and Panatik, S.A., 2019. Perceptions of employee turnover intention by Herzberg’s motivation-hygiene theory: A systematic literature review. Journal of Research in Psychology, 1(2), pp.10-15.</w:t>
      </w:r>
    </w:p>
    <w:p w:rsidR="00645893" w:rsidRDefault="00645893" w:rsidP="00645893">
      <w:r>
        <w:t>Combs, J., Liu, Y., Hall, A. and Ketchen, D., 2006. How much do high‐performance work practices matter? A meta‐analysis of their effects on organizational performance. Personnel psychology, 59(3), pp.501-528.</w:t>
      </w:r>
    </w:p>
    <w:p w:rsidR="00645893" w:rsidRDefault="00645893" w:rsidP="00645893">
      <w:r>
        <w:t>Dowdle, L., 2017. Employee Engagement Activities Used By Nike, Virgin America, Hyatt &amp; More. [online] Medium. Available at: &lt;https://medium.com/moderncompany/employee-engagement-activities-used-by-nike-virgin-america-hyatt-more-316defa1ce40&gt; [Accessed 21 August 2020].</w:t>
      </w:r>
    </w:p>
    <w:p w:rsidR="00645893" w:rsidRDefault="00645893" w:rsidP="00645893">
      <w:r>
        <w:t>Hoole, C. and Hotz, G., 2016. The impact of a total reward system of work engagement. SA Journal of Industrial Psychology, 42(1), pp.1-14.</w:t>
      </w:r>
    </w:p>
    <w:p w:rsidR="00645893" w:rsidRDefault="00645893" w:rsidP="00645893">
      <w:r>
        <w:t>Jones and Bartlett, 2020. [online] Samples.jbpub.com. Available at: &lt;http://samples.jbpub.com/9781449653293/27829_CH01_003_032.pdf&gt; [Accessed 21 August 2020].</w:t>
      </w:r>
    </w:p>
    <w:p w:rsidR="00645893" w:rsidRDefault="00645893" w:rsidP="00645893">
      <w:r>
        <w:t>Kirilina, T.Y. and Panina, O.I., 2017. Employee motivation management. Annotation, 26(2017).</w:t>
      </w:r>
    </w:p>
    <w:p w:rsidR="00645893" w:rsidRDefault="00645893" w:rsidP="00645893">
      <w:r>
        <w:t>Kotni, V.D.P. and Karumuri, V., 2018. Application of Herzberg two-factor theory model for motivating retail salesforce. IUP Journal of Organizational Behavior, 17(1), pp.24-42.</w:t>
      </w:r>
    </w:p>
    <w:p w:rsidR="00645893" w:rsidRDefault="00645893" w:rsidP="00645893">
      <w:r>
        <w:t>Kukreja, S., 2020. Human Resource Management Models. [online] Management Study HQ. Available at: &lt;https://www.managementstudyhq.com/hrm-models.html#:~:text=The%20Fombrun%2C%20Tichy%20and%20Devanna%20Model,-Being%20the%20first&amp;text=The%20four%20functions%20are%3A%20selection,to%20contribute%20to%20organizational%20effectiveness.&gt; [Accessed 21 August 2020].</w:t>
      </w:r>
    </w:p>
    <w:p w:rsidR="00645893" w:rsidRDefault="00645893" w:rsidP="00645893">
      <w:r>
        <w:t>Muthuku, M., 2020. Soft HRM Model: Human Capital as the Greatest Asset for Organizational Performance. Journal of Human Resource &amp; Leadership, 4(2), pp.14-29.</w:t>
      </w:r>
    </w:p>
    <w:p w:rsidR="00645893" w:rsidRDefault="00645893" w:rsidP="00645893">
      <w:r>
        <w:t>Ngwenya, L. and Aigbavboa, C., 2017. Improvement of productivity and employee performance through an efficient human resource management practices. In Advances in human factors, business management, training and education (pp. 727-737). Springer, Cham.</w:t>
      </w:r>
    </w:p>
    <w:p w:rsidR="00645893" w:rsidRDefault="00645893" w:rsidP="00645893">
      <w:r>
        <w:t>Osborne, S. and Hammoud, M.S., 2017. Effective employee engagement in the workplace. International Journal of Applied Management and Technology, 16(1), p.4.</w:t>
      </w:r>
    </w:p>
    <w:p w:rsidR="00645893" w:rsidRDefault="00645893" w:rsidP="00645893">
      <w:r>
        <w:t>Pregnolato, M., Bussin, M.H. and Schlechter, A.F., 2017. Total rewards that retain: A study of demographic preferences. SA Journal of Human Resource Management, 15(1), pp.1-10.</w:t>
      </w:r>
    </w:p>
    <w:p w:rsidR="00645893" w:rsidRDefault="00645893" w:rsidP="00645893">
      <w:r>
        <w:t>Sanjeev, M.A. and Surya, A.V., 2016. Two factor theory of motivation and satisfaction: An empirical verification. Annals of Data Science, 3(2), pp.155-173.</w:t>
      </w:r>
    </w:p>
    <w:p w:rsidR="00645893" w:rsidRDefault="00645893" w:rsidP="00645893">
      <w:r>
        <w:t>Schuckert, M., Kim, T.T., Paek, S. and Lee, G., 2018. Motivate to innovate. International Journal of Contemporary Hospitality Management.</w:t>
      </w:r>
    </w:p>
    <w:p w:rsidR="00645893" w:rsidRDefault="00645893" w:rsidP="00645893">
      <w:r>
        <w:t>Scott, K.D., McMullen, T. and Royal, M., 2010. The role of rewards in building employee engagement. WorldatWork Journal, 19(4).</w:t>
      </w:r>
    </w:p>
    <w:p w:rsidR="00645893" w:rsidRDefault="00645893" w:rsidP="00645893">
      <w:r>
        <w:t>Victor, J. and Hoole, C., 2017. The influence of organisational rewards on workplace trust and work engagement. SA Journal of Human Resource Management, 15(1), pp.1-14.</w:t>
      </w:r>
    </w:p>
    <w:p w:rsidR="00645893" w:rsidRDefault="00645893" w:rsidP="00645893">
      <w:r>
        <w:t>Vuong, B. and Sid, S., 2020. The impact of human resource management practices on employee engagement and moderating role of gender and marital status: An evidence from the Vietnamese banking industry. Management Science Letters, 10(7), pp.1633-1648.</w:t>
      </w:r>
    </w:p>
    <w:p w:rsidR="00D70ADC" w:rsidRDefault="00D70ADC"/>
    <w:sectPr w:rsidR="00D70ADC">
      <w:pgSz w:w="11906" w:h="16838"/>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00002FF" w:usb1="4000ACFF" w:usb2="00000001" w:usb3="00000000" w:csb0="0000019F" w:csb1="00000000"/>
  </w:font>
  <w:font w:name="Times New Roman">
    <w:panose1 w:val="02020603050405020304"/>
    <w:charset w:val="CC"/>
    <w:family w:val="roman"/>
    <w:pitch w:val="variable"/>
    <w:sig w:usb0="E0002AFF" w:usb1="C0007841" w:usb2="00000009" w:usb3="00000000" w:csb0="000001FF" w:csb1="00000000"/>
  </w:font>
  <w:font w:name="Tahoma">
    <w:panose1 w:val="020B0604030504040204"/>
    <w:charset w:val="CC"/>
    <w:family w:val="swiss"/>
    <w:pitch w:val="variable"/>
    <w:sig w:usb0="E1002EFF" w:usb1="C000605B" w:usb2="00000029" w:usb3="00000000" w:csb0="0001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0"/>
  <w:proofState w:spelling="clean" w:grammar="clean"/>
  <w:defaultTabStop w:val="708"/>
  <w:hyphenationZone w:val="425"/>
  <w:characterSpacingControl w:val="doNotCompress"/>
  <w:savePreviewPicture/>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45893"/>
    <w:rsid w:val="003655DF"/>
    <w:rsid w:val="00446A41"/>
    <w:rsid w:val="00645893"/>
    <w:rsid w:val="006A3667"/>
    <w:rsid w:val="00975FF7"/>
    <w:rsid w:val="00CB47E3"/>
    <w:rsid w:val="00D70ADC"/>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bg-BG"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4589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45893"/>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bg-BG"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4589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45893"/>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theme" Target="theme/theme1.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image" Target="media/image2.png"/><Relationship Id="rId11" Type="http://schemas.openxmlformats.org/officeDocument/2006/relationships/fontTable" Target="fontTable.xml"/><Relationship Id="rId5" Type="http://schemas.openxmlformats.org/officeDocument/2006/relationships/image" Target="media/image1.png"/><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144</TotalTime>
  <Pages>12</Pages>
  <Words>3392</Words>
  <Characters>19340</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22687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C650-16Q</dc:creator>
  <cp:lastModifiedBy>C650-16Q</cp:lastModifiedBy>
  <cp:revision>1</cp:revision>
  <dcterms:created xsi:type="dcterms:W3CDTF">2020-08-23T08:58:00Z</dcterms:created>
  <dcterms:modified xsi:type="dcterms:W3CDTF">2020-08-23T11:32:00Z</dcterms:modified>
</cp:coreProperties>
</file>