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BA754" w14:textId="275F807F" w:rsidR="002F32E8" w:rsidRDefault="50A95C39" w:rsidP="1634C9B3">
      <w:pPr>
        <w:spacing w:line="259" w:lineRule="auto"/>
        <w:rPr>
          <w:rFonts w:ascii="Aptos" w:eastAsia="Aptos" w:hAnsi="Aptos" w:cs="Aptos"/>
          <w:color w:val="000000" w:themeColor="text1"/>
        </w:rPr>
      </w:pPr>
      <w:r w:rsidRPr="1634C9B3">
        <w:rPr>
          <w:rFonts w:ascii="Calibri" w:eastAsia="Calibri" w:hAnsi="Calibri" w:cs="Calibri"/>
          <w:b/>
          <w:bCs/>
          <w:color w:val="333333"/>
          <w:sz w:val="40"/>
          <w:szCs w:val="40"/>
          <w:lang w:val="en-GB"/>
        </w:rPr>
        <w:t xml:space="preserve">                   </w:t>
      </w:r>
      <w:r>
        <w:rPr>
          <w:noProof/>
        </w:rPr>
        <w:drawing>
          <wp:inline distT="0" distB="0" distL="0" distR="0" wp14:anchorId="6BEDF569" wp14:editId="4F265BB3">
            <wp:extent cx="1866900" cy="857250"/>
            <wp:effectExtent l="0" t="0" r="0" b="0"/>
            <wp:docPr id="2145316961" name="Picture 2145316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866900" cy="857250"/>
                    </a:xfrm>
                    <a:prstGeom prst="rect">
                      <a:avLst/>
                    </a:prstGeom>
                  </pic:spPr>
                </pic:pic>
              </a:graphicData>
            </a:graphic>
          </wp:inline>
        </w:drawing>
      </w:r>
    </w:p>
    <w:p w14:paraId="429ADA2E" w14:textId="04D8C302" w:rsidR="002F32E8" w:rsidRDefault="50A95C39" w:rsidP="1634C9B3">
      <w:pPr>
        <w:spacing w:line="259" w:lineRule="auto"/>
        <w:rPr>
          <w:rFonts w:ascii="Tinos" w:eastAsia="Tinos" w:hAnsi="Tinos" w:cs="Tinos"/>
          <w:color w:val="333333"/>
          <w:sz w:val="40"/>
          <w:szCs w:val="40"/>
        </w:rPr>
      </w:pPr>
      <w:r w:rsidRPr="1634C9B3">
        <w:rPr>
          <w:rFonts w:ascii="Tinos" w:eastAsia="Tinos" w:hAnsi="Tinos" w:cs="Tinos"/>
          <w:b/>
          <w:bCs/>
          <w:color w:val="333333"/>
          <w:sz w:val="40"/>
          <w:szCs w:val="40"/>
          <w:lang w:val="en-GB"/>
        </w:rPr>
        <w:t>The Connection Between Management,</w:t>
      </w:r>
    </w:p>
    <w:p w14:paraId="00496FD5" w14:textId="3EFB5D1A" w:rsidR="002F32E8" w:rsidRDefault="50A95C39" w:rsidP="1634C9B3">
      <w:pPr>
        <w:spacing w:line="259" w:lineRule="auto"/>
        <w:rPr>
          <w:rFonts w:ascii="Tinos" w:eastAsia="Tinos" w:hAnsi="Tinos" w:cs="Tinos"/>
          <w:color w:val="333333"/>
          <w:sz w:val="40"/>
          <w:szCs w:val="40"/>
        </w:rPr>
      </w:pPr>
      <w:r w:rsidRPr="1634C9B3">
        <w:rPr>
          <w:rFonts w:ascii="Tinos" w:eastAsia="Tinos" w:hAnsi="Tinos" w:cs="Tinos"/>
          <w:b/>
          <w:bCs/>
          <w:color w:val="333333"/>
          <w:sz w:val="40"/>
          <w:szCs w:val="40"/>
          <w:lang w:val="en-GB"/>
        </w:rPr>
        <w:t>Emotional Intelligence</w:t>
      </w:r>
      <w:r w:rsidR="7416A540" w:rsidRPr="2786E37E">
        <w:rPr>
          <w:rFonts w:ascii="Tinos" w:eastAsia="Tinos" w:hAnsi="Tinos" w:cs="Tinos"/>
          <w:b/>
          <w:bCs/>
          <w:color w:val="333333"/>
          <w:sz w:val="40"/>
          <w:szCs w:val="40"/>
          <w:lang w:val="en-GB"/>
        </w:rPr>
        <w:t>,</w:t>
      </w:r>
      <w:r w:rsidRPr="1634C9B3">
        <w:rPr>
          <w:rFonts w:ascii="Tinos" w:eastAsia="Tinos" w:hAnsi="Tinos" w:cs="Tinos"/>
          <w:b/>
          <w:bCs/>
          <w:color w:val="333333"/>
          <w:sz w:val="40"/>
          <w:szCs w:val="40"/>
          <w:lang w:val="en-GB"/>
        </w:rPr>
        <w:t xml:space="preserve"> and Stress in the Workplace.</w:t>
      </w:r>
    </w:p>
    <w:p w14:paraId="717EB5EC" w14:textId="73CD6773" w:rsidR="002F32E8" w:rsidRDefault="002F32E8" w:rsidP="1634C9B3">
      <w:pPr>
        <w:rPr>
          <w:rFonts w:ascii="Tinos" w:eastAsia="Tinos" w:hAnsi="Tinos" w:cs="Tinos"/>
          <w:color w:val="000000" w:themeColor="text1"/>
          <w:sz w:val="40"/>
          <w:szCs w:val="40"/>
        </w:rPr>
      </w:pPr>
    </w:p>
    <w:p w14:paraId="337894F8" w14:textId="32469FB6" w:rsidR="002F32E8" w:rsidRDefault="50A95C39" w:rsidP="1634C9B3">
      <w:pPr>
        <w:shd w:val="clear" w:color="auto" w:fill="FFFFFF" w:themeFill="background1"/>
        <w:rPr>
          <w:rFonts w:ascii="Tinos" w:eastAsia="Tinos" w:hAnsi="Tinos" w:cs="Tinos"/>
          <w:color w:val="1F3863"/>
          <w:sz w:val="28"/>
          <w:szCs w:val="28"/>
        </w:rPr>
      </w:pPr>
      <w:r w:rsidRPr="1634C9B3">
        <w:rPr>
          <w:rFonts w:ascii="Tinos" w:eastAsia="Tinos" w:hAnsi="Tinos" w:cs="Tinos"/>
          <w:color w:val="1F3863"/>
          <w:sz w:val="28"/>
          <w:szCs w:val="28"/>
        </w:rPr>
        <w:t xml:space="preserve">                      </w:t>
      </w:r>
    </w:p>
    <w:p w14:paraId="1ABF2218" w14:textId="7F6CA6DF" w:rsidR="002F32E8" w:rsidRDefault="006E4029" w:rsidP="1634C9B3">
      <w:pPr>
        <w:keepNext/>
        <w:keepLines/>
        <w:spacing w:before="270" w:after="45"/>
        <w:rPr>
          <w:rFonts w:ascii="Tinos" w:eastAsia="Tinos" w:hAnsi="Tinos" w:cs="Tinos"/>
          <w:color w:val="000000" w:themeColor="text1"/>
          <w:sz w:val="28"/>
          <w:szCs w:val="28"/>
        </w:rPr>
      </w:pPr>
      <w:hyperlink r:id="rId8">
        <w:r w:rsidR="50A95C39" w:rsidRPr="1634C9B3">
          <w:rPr>
            <w:rStyle w:val="Hyperlink"/>
            <w:rFonts w:ascii="Tinos" w:eastAsia="Tinos" w:hAnsi="Tinos" w:cs="Tinos"/>
            <w:b/>
            <w:bCs/>
            <w:sz w:val="30"/>
            <w:szCs w:val="30"/>
          </w:rPr>
          <w:t>University of Wales Trinity Saint David</w:t>
        </w:r>
      </w:hyperlink>
    </w:p>
    <w:p w14:paraId="33633343" w14:textId="15FD4A95" w:rsidR="002F32E8" w:rsidRDefault="002F32E8" w:rsidP="1634C9B3">
      <w:pPr>
        <w:shd w:val="clear" w:color="auto" w:fill="FFFFFF" w:themeFill="background1"/>
        <w:rPr>
          <w:rFonts w:ascii="Tinos" w:eastAsia="Tinos" w:hAnsi="Tinos" w:cs="Tinos"/>
          <w:color w:val="1F3863"/>
          <w:sz w:val="28"/>
          <w:szCs w:val="28"/>
        </w:rPr>
      </w:pPr>
    </w:p>
    <w:p w14:paraId="2223A337" w14:textId="573EEA5F" w:rsidR="002F32E8" w:rsidRDefault="002F32E8" w:rsidP="1634C9B3">
      <w:pPr>
        <w:shd w:val="clear" w:color="auto" w:fill="FFFFFF" w:themeFill="background1"/>
        <w:rPr>
          <w:rFonts w:ascii="Tinos" w:eastAsia="Tinos" w:hAnsi="Tinos" w:cs="Tinos"/>
          <w:color w:val="1F3863"/>
          <w:sz w:val="28"/>
          <w:szCs w:val="28"/>
        </w:rPr>
      </w:pPr>
    </w:p>
    <w:p w14:paraId="6A22A994" w14:textId="5E259199" w:rsidR="002F32E8" w:rsidRDefault="50A95C39" w:rsidP="1634C9B3">
      <w:pPr>
        <w:shd w:val="clear" w:color="auto" w:fill="FFFFFF" w:themeFill="background1"/>
        <w:rPr>
          <w:rFonts w:ascii="Tinos" w:eastAsia="Tinos" w:hAnsi="Tinos" w:cs="Tinos"/>
          <w:color w:val="1F3863"/>
          <w:sz w:val="28"/>
          <w:szCs w:val="28"/>
        </w:rPr>
      </w:pPr>
      <w:r w:rsidRPr="1634C9B3">
        <w:rPr>
          <w:rFonts w:ascii="Tinos" w:eastAsia="Tinos" w:hAnsi="Tinos" w:cs="Tinos"/>
          <w:color w:val="1F3863"/>
          <w:sz w:val="28"/>
          <w:szCs w:val="28"/>
        </w:rPr>
        <w:t>Alina Georgiana Mucenic</w:t>
      </w:r>
    </w:p>
    <w:p w14:paraId="2161FFA2" w14:textId="33431018" w:rsidR="002F32E8" w:rsidRDefault="50A95C39" w:rsidP="1634C9B3">
      <w:pPr>
        <w:shd w:val="clear" w:color="auto" w:fill="FFFFFF" w:themeFill="background1"/>
        <w:rPr>
          <w:rFonts w:ascii="Tinos" w:eastAsia="Tinos" w:hAnsi="Tinos" w:cs="Tinos"/>
          <w:color w:val="1F3863"/>
          <w:sz w:val="28"/>
          <w:szCs w:val="28"/>
        </w:rPr>
      </w:pPr>
      <w:r w:rsidRPr="1634C9B3">
        <w:rPr>
          <w:rFonts w:ascii="Tinos" w:eastAsia="Tinos" w:hAnsi="Tinos" w:cs="Tinos"/>
          <w:color w:val="1F3863"/>
          <w:sz w:val="28"/>
          <w:szCs w:val="28"/>
        </w:rPr>
        <w:t>UWTSD Number: 2108840</w:t>
      </w:r>
    </w:p>
    <w:p w14:paraId="15FEB215" w14:textId="1A1F6B43" w:rsidR="002F32E8" w:rsidRDefault="50A95C39" w:rsidP="1634C9B3">
      <w:pPr>
        <w:shd w:val="clear" w:color="auto" w:fill="FFFFFF" w:themeFill="background1"/>
        <w:rPr>
          <w:rFonts w:ascii="Tinos" w:eastAsia="Tinos" w:hAnsi="Tinos" w:cs="Tinos"/>
          <w:color w:val="000000" w:themeColor="text1"/>
          <w:sz w:val="32"/>
          <w:szCs w:val="32"/>
        </w:rPr>
      </w:pPr>
      <w:r w:rsidRPr="1634C9B3">
        <w:rPr>
          <w:rFonts w:ascii="Tinos" w:eastAsia="Tinos" w:hAnsi="Tinos" w:cs="Tinos"/>
          <w:color w:val="1F3863"/>
          <w:sz w:val="28"/>
          <w:szCs w:val="28"/>
        </w:rPr>
        <w:t>5</w:t>
      </w:r>
      <w:r w:rsidRPr="1634C9B3">
        <w:rPr>
          <w:rFonts w:ascii="Tinos" w:eastAsia="Tinos" w:hAnsi="Tinos" w:cs="Tinos"/>
          <w:color w:val="1F3863"/>
          <w:sz w:val="28"/>
          <w:szCs w:val="28"/>
          <w:vertAlign w:val="superscript"/>
        </w:rPr>
        <w:t>th</w:t>
      </w:r>
      <w:r w:rsidRPr="1634C9B3">
        <w:rPr>
          <w:rFonts w:ascii="Tinos" w:eastAsia="Tinos" w:hAnsi="Tinos" w:cs="Tinos"/>
          <w:color w:val="1F3863"/>
          <w:sz w:val="28"/>
          <w:szCs w:val="28"/>
        </w:rPr>
        <w:t xml:space="preserve"> July 2024</w:t>
      </w:r>
    </w:p>
    <w:p w14:paraId="6A7888F6" w14:textId="10177135" w:rsidR="002F32E8" w:rsidRDefault="002F32E8" w:rsidP="1634C9B3">
      <w:pPr>
        <w:shd w:val="clear" w:color="auto" w:fill="FFFFFF" w:themeFill="background1"/>
        <w:rPr>
          <w:rFonts w:ascii="Tinos" w:eastAsia="Tinos" w:hAnsi="Tinos" w:cs="Tinos"/>
          <w:color w:val="000000" w:themeColor="text1"/>
        </w:rPr>
      </w:pPr>
    </w:p>
    <w:p w14:paraId="3E1DE975" w14:textId="2D837504" w:rsidR="002F32E8" w:rsidRDefault="002F32E8" w:rsidP="6C901DAD">
      <w:pPr>
        <w:shd w:val="clear" w:color="auto" w:fill="FFFFFF" w:themeFill="background1"/>
        <w:rPr>
          <w:rFonts w:ascii="Tinos" w:eastAsia="Tinos" w:hAnsi="Tinos" w:cs="Tinos"/>
          <w:color w:val="000000" w:themeColor="text1"/>
        </w:rPr>
      </w:pPr>
    </w:p>
    <w:p w14:paraId="1015ED10" w14:textId="6CED73A0" w:rsidR="002F32E8" w:rsidRDefault="002F32E8" w:rsidP="6C901DAD">
      <w:pPr>
        <w:shd w:val="clear" w:color="auto" w:fill="FFFFFF" w:themeFill="background1"/>
        <w:rPr>
          <w:rFonts w:ascii="Tinos" w:eastAsia="Tinos" w:hAnsi="Tinos" w:cs="Tinos"/>
          <w:color w:val="000000" w:themeColor="text1"/>
        </w:rPr>
      </w:pPr>
    </w:p>
    <w:p w14:paraId="49071D73" w14:textId="0B6B75C6" w:rsidR="002F32E8" w:rsidRDefault="002F32E8" w:rsidP="6C901DAD">
      <w:pPr>
        <w:shd w:val="clear" w:color="auto" w:fill="FFFFFF" w:themeFill="background1"/>
        <w:rPr>
          <w:rFonts w:ascii="Tinos" w:eastAsia="Tinos" w:hAnsi="Tinos" w:cs="Tinos"/>
          <w:color w:val="000000" w:themeColor="text1"/>
        </w:rPr>
      </w:pPr>
    </w:p>
    <w:p w14:paraId="6A713218" w14:textId="407A9AC9" w:rsidR="002F32E8" w:rsidRDefault="002F32E8" w:rsidP="6C901DAD">
      <w:pPr>
        <w:shd w:val="clear" w:color="auto" w:fill="FFFFFF" w:themeFill="background1"/>
        <w:rPr>
          <w:rFonts w:ascii="Tinos" w:eastAsia="Tinos" w:hAnsi="Tinos" w:cs="Tinos"/>
          <w:color w:val="000000" w:themeColor="text1"/>
        </w:rPr>
      </w:pPr>
    </w:p>
    <w:p w14:paraId="7571A0B8" w14:textId="4B76657D" w:rsidR="002F32E8" w:rsidRDefault="002F32E8" w:rsidP="6C901DAD">
      <w:pPr>
        <w:shd w:val="clear" w:color="auto" w:fill="FFFFFF" w:themeFill="background1"/>
        <w:rPr>
          <w:rFonts w:ascii="Tinos" w:eastAsia="Tinos" w:hAnsi="Tinos" w:cs="Tinos"/>
          <w:color w:val="000000" w:themeColor="text1"/>
        </w:rPr>
      </w:pPr>
    </w:p>
    <w:p w14:paraId="76BB785B" w14:textId="5C1B513A" w:rsidR="002F32E8" w:rsidRDefault="002F32E8" w:rsidP="6C901DAD">
      <w:pPr>
        <w:shd w:val="clear" w:color="auto" w:fill="FFFFFF" w:themeFill="background1"/>
        <w:rPr>
          <w:rFonts w:ascii="Tinos" w:eastAsia="Tinos" w:hAnsi="Tinos" w:cs="Tinos"/>
          <w:color w:val="000000" w:themeColor="text1"/>
        </w:rPr>
      </w:pPr>
    </w:p>
    <w:p w14:paraId="5B32BD94" w14:textId="2A42FD87" w:rsidR="002F32E8" w:rsidRDefault="002F32E8" w:rsidP="6C901DAD">
      <w:pPr>
        <w:shd w:val="clear" w:color="auto" w:fill="FFFFFF" w:themeFill="background1"/>
        <w:rPr>
          <w:rFonts w:ascii="Tinos" w:eastAsia="Tinos" w:hAnsi="Tinos" w:cs="Tinos"/>
          <w:color w:val="000000" w:themeColor="text1"/>
        </w:rPr>
      </w:pPr>
    </w:p>
    <w:p w14:paraId="702F128D" w14:textId="5D65599D" w:rsidR="002F32E8" w:rsidRDefault="002F32E8" w:rsidP="6C901DAD">
      <w:pPr>
        <w:shd w:val="clear" w:color="auto" w:fill="FFFFFF" w:themeFill="background1"/>
        <w:rPr>
          <w:rFonts w:ascii="Tinos" w:eastAsia="Tinos" w:hAnsi="Tinos" w:cs="Tinos"/>
          <w:color w:val="000000" w:themeColor="text1"/>
        </w:rPr>
      </w:pPr>
    </w:p>
    <w:p w14:paraId="6EEA7687" w14:textId="403587A3" w:rsidR="002F32E8" w:rsidRDefault="28F7023E" w:rsidP="6C901DAD">
      <w:pPr>
        <w:shd w:val="clear" w:color="auto" w:fill="FFFFFF" w:themeFill="background1"/>
        <w:rPr>
          <w:rFonts w:ascii="Tinos" w:eastAsia="Tinos" w:hAnsi="Tinos" w:cs="Tinos"/>
          <w:color w:val="000000" w:themeColor="text1"/>
          <w:sz w:val="32"/>
          <w:szCs w:val="32"/>
        </w:rPr>
      </w:pPr>
      <w:r w:rsidRPr="7E21E318">
        <w:rPr>
          <w:rFonts w:ascii="Tinos" w:eastAsia="Tinos" w:hAnsi="Tinos" w:cs="Tinos"/>
          <w:color w:val="000000" w:themeColor="text1"/>
        </w:rPr>
        <w:t xml:space="preserve">                                                       </w:t>
      </w:r>
      <w:r w:rsidRPr="7E21E318">
        <w:rPr>
          <w:rFonts w:ascii="Tinos" w:eastAsia="Tinos" w:hAnsi="Tinos" w:cs="Tinos"/>
          <w:color w:val="1F3863"/>
          <w:sz w:val="28"/>
          <w:szCs w:val="28"/>
        </w:rPr>
        <w:t xml:space="preserve"> </w:t>
      </w:r>
      <w:r w:rsidRPr="7E21E318">
        <w:rPr>
          <w:rFonts w:ascii="Tinos" w:eastAsia="Tinos" w:hAnsi="Tinos" w:cs="Tinos"/>
          <w:color w:val="000000" w:themeColor="text1"/>
          <w:sz w:val="32"/>
          <w:szCs w:val="32"/>
        </w:rPr>
        <w:t>BMSW6009</w:t>
      </w:r>
    </w:p>
    <w:p w14:paraId="33B9D1B1" w14:textId="623B4743" w:rsidR="4D8CC13A" w:rsidRDefault="4D8CC13A">
      <w:pPr>
        <w:rPr>
          <w:rFonts w:hint="eastAsia"/>
        </w:rPr>
      </w:pPr>
      <w:r>
        <w:lastRenderedPageBreak/>
        <w:br w:type="page"/>
      </w:r>
    </w:p>
    <w:p w14:paraId="6D26DFDC" w14:textId="762F25A8" w:rsidR="4D8CC13A" w:rsidRDefault="4D8CC13A" w:rsidP="4D8CC13A">
      <w:pPr>
        <w:shd w:val="clear" w:color="auto" w:fill="FFFFFF" w:themeFill="background1"/>
        <w:rPr>
          <w:rFonts w:ascii="Tinos" w:eastAsia="Tinos" w:hAnsi="Tinos" w:cs="Tinos"/>
          <w:color w:val="000000" w:themeColor="text1"/>
          <w:sz w:val="32"/>
          <w:szCs w:val="32"/>
        </w:rPr>
      </w:pPr>
    </w:p>
    <w:p w14:paraId="2C078E63" w14:textId="71A42850" w:rsidR="002F32E8" w:rsidRDefault="002F32E8">
      <w:pPr>
        <w:rPr>
          <w:rFonts w:hint="eastAsia"/>
        </w:rPr>
      </w:pPr>
    </w:p>
    <w:p w14:paraId="571E219F" w14:textId="6E16681F" w:rsidR="63411734" w:rsidRDefault="63411734" w:rsidP="1634C9B3">
      <w:pPr>
        <w:spacing w:before="240" w:after="240"/>
        <w:rPr>
          <w:rFonts w:ascii="Tinos" w:eastAsia="Tinos" w:hAnsi="Tinos" w:cs="Tinos"/>
          <w:color w:val="000000" w:themeColor="text1"/>
          <w:sz w:val="28"/>
          <w:szCs w:val="28"/>
        </w:rPr>
      </w:pPr>
      <w:r w:rsidRPr="1634C9B3">
        <w:rPr>
          <w:rFonts w:ascii="Tinos" w:eastAsia="Tinos" w:hAnsi="Tinos" w:cs="Tinos"/>
          <w:color w:val="000000" w:themeColor="text1"/>
          <w:sz w:val="28"/>
          <w:szCs w:val="28"/>
        </w:rPr>
        <w:t>DECLARATION</w:t>
      </w:r>
    </w:p>
    <w:p w14:paraId="41CF3214" w14:textId="6F6A6BA3" w:rsidR="63411734" w:rsidRDefault="63411734" w:rsidP="1634C9B3">
      <w:pPr>
        <w:spacing w:before="240" w:after="240"/>
        <w:rPr>
          <w:rFonts w:ascii="Tinos" w:eastAsia="Tinos" w:hAnsi="Tinos" w:cs="Tinos"/>
          <w:color w:val="000000" w:themeColor="text1"/>
          <w:sz w:val="28"/>
          <w:szCs w:val="28"/>
        </w:rPr>
      </w:pPr>
      <w:r w:rsidRPr="1634C9B3">
        <w:rPr>
          <w:rFonts w:ascii="Tinos" w:eastAsia="Tinos" w:hAnsi="Tinos" w:cs="Tinos"/>
          <w:color w:val="000000" w:themeColor="text1"/>
          <w:sz w:val="28"/>
          <w:szCs w:val="28"/>
        </w:rPr>
        <w:t>This work has not previously been accepted in substance for any degree and is not being concurrently submitted in candidature for any degree.</w:t>
      </w:r>
    </w:p>
    <w:p w14:paraId="2A59977C" w14:textId="36607CBC" w:rsidR="63411734" w:rsidRDefault="63411734" w:rsidP="1634C9B3">
      <w:pPr>
        <w:spacing w:before="240" w:after="240"/>
        <w:rPr>
          <w:rFonts w:ascii="Tinos" w:eastAsia="Tinos" w:hAnsi="Tinos" w:cs="Tinos"/>
          <w:color w:val="000000" w:themeColor="text1"/>
          <w:sz w:val="28"/>
          <w:szCs w:val="28"/>
        </w:rPr>
      </w:pPr>
      <w:r w:rsidRPr="50C04F54">
        <w:rPr>
          <w:rFonts w:ascii="Tinos" w:eastAsia="Tinos" w:hAnsi="Tinos" w:cs="Tinos"/>
          <w:color w:val="000000" w:themeColor="text1"/>
          <w:sz w:val="28"/>
          <w:szCs w:val="28"/>
        </w:rPr>
        <w:t>Signed ..............</w:t>
      </w:r>
      <w:r w:rsidR="317176E0" w:rsidRPr="50C04F54">
        <w:rPr>
          <w:rFonts w:ascii="Tinos" w:eastAsia="Tinos" w:hAnsi="Tinos" w:cs="Tinos"/>
          <w:color w:val="000000" w:themeColor="text1"/>
          <w:sz w:val="28"/>
          <w:szCs w:val="28"/>
        </w:rPr>
        <w:t>Alina Georgiana Mucenic</w:t>
      </w:r>
      <w:r w:rsidRPr="50C04F54">
        <w:rPr>
          <w:rFonts w:ascii="Tinos" w:eastAsia="Tinos" w:hAnsi="Tinos" w:cs="Tinos"/>
          <w:color w:val="000000" w:themeColor="text1"/>
          <w:sz w:val="28"/>
          <w:szCs w:val="28"/>
        </w:rPr>
        <w:t>............... (candidate)</w:t>
      </w:r>
    </w:p>
    <w:p w14:paraId="3AA2A696" w14:textId="6C01EF7C" w:rsidR="63411734" w:rsidRDefault="63411734" w:rsidP="1634C9B3">
      <w:pPr>
        <w:spacing w:before="240" w:after="240"/>
        <w:rPr>
          <w:rFonts w:ascii="Tinos" w:eastAsia="Tinos" w:hAnsi="Tinos" w:cs="Tinos"/>
          <w:color w:val="000000" w:themeColor="text1"/>
          <w:sz w:val="28"/>
          <w:szCs w:val="28"/>
        </w:rPr>
      </w:pPr>
      <w:r w:rsidRPr="50C04F54">
        <w:rPr>
          <w:rFonts w:ascii="Tinos" w:eastAsia="Tinos" w:hAnsi="Tinos" w:cs="Tinos"/>
          <w:color w:val="000000" w:themeColor="text1"/>
          <w:sz w:val="28"/>
          <w:szCs w:val="28"/>
        </w:rPr>
        <w:t>Date ................</w:t>
      </w:r>
      <w:r w:rsidR="3BCC7F75" w:rsidRPr="50C04F54">
        <w:rPr>
          <w:rFonts w:ascii="Tinos" w:eastAsia="Tinos" w:hAnsi="Tinos" w:cs="Tinos"/>
          <w:color w:val="000000" w:themeColor="text1"/>
          <w:sz w:val="28"/>
          <w:szCs w:val="28"/>
        </w:rPr>
        <w:t>05/07/2024</w:t>
      </w:r>
      <w:r w:rsidRPr="50C04F54">
        <w:rPr>
          <w:rFonts w:ascii="Tinos" w:eastAsia="Tinos" w:hAnsi="Tinos" w:cs="Tinos"/>
          <w:color w:val="000000" w:themeColor="text1"/>
          <w:sz w:val="28"/>
          <w:szCs w:val="28"/>
        </w:rPr>
        <w:t>..........................</w:t>
      </w:r>
    </w:p>
    <w:p w14:paraId="2AEE309E" w14:textId="3CA7BFDE" w:rsidR="1634C9B3" w:rsidRDefault="1634C9B3" w:rsidP="1634C9B3">
      <w:pPr>
        <w:spacing w:before="240" w:after="240"/>
        <w:rPr>
          <w:rFonts w:ascii="Tinos" w:eastAsia="Tinos" w:hAnsi="Tinos" w:cs="Tinos"/>
          <w:color w:val="000000" w:themeColor="text1"/>
          <w:sz w:val="28"/>
          <w:szCs w:val="28"/>
        </w:rPr>
      </w:pPr>
    </w:p>
    <w:p w14:paraId="0B5AFA3C" w14:textId="42A601C9" w:rsidR="1634C9B3" w:rsidRDefault="1634C9B3" w:rsidP="1634C9B3">
      <w:pPr>
        <w:spacing w:before="240" w:after="240"/>
        <w:rPr>
          <w:rFonts w:ascii="Tinos" w:eastAsia="Tinos" w:hAnsi="Tinos" w:cs="Tinos"/>
          <w:color w:val="000000" w:themeColor="text1"/>
          <w:sz w:val="28"/>
          <w:szCs w:val="28"/>
        </w:rPr>
      </w:pPr>
    </w:p>
    <w:p w14:paraId="145BFCFE" w14:textId="6D107B23" w:rsidR="63411734" w:rsidRDefault="63411734" w:rsidP="6C901DAD">
      <w:pPr>
        <w:spacing w:before="240" w:after="240"/>
        <w:rPr>
          <w:rFonts w:ascii="Tinos" w:eastAsia="Tinos" w:hAnsi="Tinos" w:cs="Tinos"/>
          <w:color w:val="000000" w:themeColor="text1"/>
          <w:sz w:val="28"/>
          <w:szCs w:val="28"/>
        </w:rPr>
      </w:pPr>
    </w:p>
    <w:p w14:paraId="77B61E1C" w14:textId="43E111DF" w:rsidR="63411734" w:rsidRDefault="63411734" w:rsidP="6C901DAD">
      <w:pPr>
        <w:spacing w:before="240" w:after="240"/>
        <w:rPr>
          <w:rFonts w:ascii="Tinos" w:eastAsia="Tinos" w:hAnsi="Tinos" w:cs="Tinos"/>
          <w:color w:val="000000" w:themeColor="text1"/>
          <w:sz w:val="28"/>
          <w:szCs w:val="28"/>
        </w:rPr>
      </w:pPr>
    </w:p>
    <w:p w14:paraId="3316D6A2" w14:textId="272403C5" w:rsidR="63411734" w:rsidRDefault="63411734" w:rsidP="6C901DAD">
      <w:pPr>
        <w:spacing w:before="240" w:after="240"/>
        <w:rPr>
          <w:rFonts w:ascii="Tinos" w:eastAsia="Tinos" w:hAnsi="Tinos" w:cs="Tinos"/>
          <w:color w:val="000000" w:themeColor="text1"/>
          <w:sz w:val="28"/>
          <w:szCs w:val="28"/>
        </w:rPr>
      </w:pPr>
    </w:p>
    <w:p w14:paraId="17EB9EDD" w14:textId="1892627B" w:rsidR="63411734" w:rsidRDefault="63411734" w:rsidP="6C901DAD">
      <w:pPr>
        <w:spacing w:before="240" w:after="240"/>
        <w:rPr>
          <w:rFonts w:ascii="Tinos" w:eastAsia="Tinos" w:hAnsi="Tinos" w:cs="Tinos"/>
          <w:color w:val="000000" w:themeColor="text1"/>
          <w:sz w:val="28"/>
          <w:szCs w:val="28"/>
        </w:rPr>
      </w:pPr>
    </w:p>
    <w:p w14:paraId="47BC109F" w14:textId="4251B150" w:rsidR="63411734" w:rsidRDefault="63411734" w:rsidP="6C901DAD">
      <w:pPr>
        <w:spacing w:before="240" w:after="240"/>
        <w:rPr>
          <w:rFonts w:ascii="Tinos" w:eastAsia="Tinos" w:hAnsi="Tinos" w:cs="Tinos"/>
          <w:color w:val="000000" w:themeColor="text1"/>
          <w:sz w:val="28"/>
          <w:szCs w:val="28"/>
        </w:rPr>
      </w:pPr>
    </w:p>
    <w:p w14:paraId="0AF98078" w14:textId="0F22A97A" w:rsidR="63411734" w:rsidRDefault="63411734" w:rsidP="6C901DAD">
      <w:pPr>
        <w:spacing w:before="240" w:after="240"/>
        <w:rPr>
          <w:rFonts w:ascii="Tinos" w:eastAsia="Tinos" w:hAnsi="Tinos" w:cs="Tinos"/>
          <w:color w:val="000000" w:themeColor="text1"/>
          <w:sz w:val="28"/>
          <w:szCs w:val="28"/>
        </w:rPr>
      </w:pPr>
    </w:p>
    <w:p w14:paraId="4278DD84" w14:textId="53B27127" w:rsidR="63411734" w:rsidRDefault="63411734" w:rsidP="6C901DAD">
      <w:pPr>
        <w:spacing w:before="240" w:after="240"/>
        <w:rPr>
          <w:rFonts w:ascii="Tinos" w:eastAsia="Tinos" w:hAnsi="Tinos" w:cs="Tinos"/>
          <w:color w:val="000000" w:themeColor="text1"/>
          <w:sz w:val="28"/>
          <w:szCs w:val="28"/>
        </w:rPr>
      </w:pPr>
    </w:p>
    <w:p w14:paraId="1DDB3A9E" w14:textId="140D9543" w:rsidR="63411734" w:rsidRDefault="63411734" w:rsidP="6C901DAD">
      <w:pPr>
        <w:spacing w:before="240" w:after="240"/>
        <w:rPr>
          <w:rFonts w:ascii="Tinos" w:eastAsia="Tinos" w:hAnsi="Tinos" w:cs="Tinos"/>
          <w:color w:val="000000" w:themeColor="text1"/>
          <w:sz w:val="28"/>
          <w:szCs w:val="28"/>
        </w:rPr>
      </w:pPr>
    </w:p>
    <w:p w14:paraId="5F11983A" w14:textId="15B60931" w:rsidR="63411734" w:rsidRDefault="63411734" w:rsidP="1634C9B3">
      <w:pPr>
        <w:spacing w:before="240" w:after="240"/>
        <w:rPr>
          <w:rFonts w:ascii="Tinos" w:eastAsia="Tinos" w:hAnsi="Tinos" w:cs="Tinos"/>
          <w:color w:val="000000" w:themeColor="text1"/>
          <w:sz w:val="28"/>
          <w:szCs w:val="28"/>
        </w:rPr>
      </w:pPr>
      <w:r w:rsidRPr="1634C9B3">
        <w:rPr>
          <w:rFonts w:ascii="Tinos" w:eastAsia="Tinos" w:hAnsi="Tinos" w:cs="Tinos"/>
          <w:color w:val="000000" w:themeColor="text1"/>
          <w:sz w:val="28"/>
          <w:szCs w:val="28"/>
        </w:rPr>
        <w:t>STATEMENT 1</w:t>
      </w:r>
    </w:p>
    <w:p w14:paraId="1B88AABD" w14:textId="27E300D8" w:rsidR="6C901DAD" w:rsidRDefault="6C901DAD" w:rsidP="6C901DAD">
      <w:pPr>
        <w:spacing w:before="240" w:after="240"/>
        <w:rPr>
          <w:rFonts w:ascii="Tinos" w:eastAsia="Tinos" w:hAnsi="Tinos" w:cs="Tinos"/>
          <w:color w:val="000000" w:themeColor="text1"/>
          <w:sz w:val="28"/>
          <w:szCs w:val="28"/>
        </w:rPr>
      </w:pPr>
    </w:p>
    <w:p w14:paraId="78DA163E" w14:textId="79368397" w:rsidR="63411734" w:rsidRDefault="63411734" w:rsidP="1634C9B3">
      <w:pPr>
        <w:spacing w:before="240" w:after="240"/>
        <w:rPr>
          <w:rFonts w:ascii="Tinos" w:eastAsia="Tinos" w:hAnsi="Tinos" w:cs="Tinos"/>
          <w:color w:val="000000" w:themeColor="text1"/>
          <w:sz w:val="28"/>
          <w:szCs w:val="28"/>
        </w:rPr>
      </w:pPr>
      <w:r w:rsidRPr="1634C9B3">
        <w:rPr>
          <w:rFonts w:ascii="Tinos" w:eastAsia="Tinos" w:hAnsi="Tinos" w:cs="Tinos"/>
          <w:color w:val="000000" w:themeColor="text1"/>
          <w:sz w:val="28"/>
          <w:szCs w:val="28"/>
        </w:rPr>
        <w:t>This work is the result of my own investigations, except where otherwise stated.</w:t>
      </w:r>
    </w:p>
    <w:p w14:paraId="4A86CD06" w14:textId="54D02630" w:rsidR="63411734" w:rsidRDefault="63411734" w:rsidP="1634C9B3">
      <w:pPr>
        <w:spacing w:before="240" w:after="240"/>
        <w:rPr>
          <w:rFonts w:ascii="Tinos" w:eastAsia="Tinos" w:hAnsi="Tinos" w:cs="Tinos"/>
          <w:color w:val="000000" w:themeColor="text1"/>
          <w:sz w:val="28"/>
          <w:szCs w:val="28"/>
        </w:rPr>
      </w:pPr>
      <w:r w:rsidRPr="1634C9B3">
        <w:rPr>
          <w:rFonts w:ascii="Tinos" w:eastAsia="Tinos" w:hAnsi="Tinos" w:cs="Tinos"/>
          <w:color w:val="000000" w:themeColor="text1"/>
          <w:sz w:val="28"/>
          <w:szCs w:val="28"/>
        </w:rPr>
        <w:lastRenderedPageBreak/>
        <w:t>Other sources are acknowledged by footnotes giving explicit references. A bibliography is appended.</w:t>
      </w:r>
    </w:p>
    <w:p w14:paraId="49BEA9FC" w14:textId="6ECE73F4" w:rsidR="63411734" w:rsidRDefault="63411734" w:rsidP="1634C9B3">
      <w:pPr>
        <w:spacing w:before="240" w:after="240"/>
        <w:rPr>
          <w:rFonts w:ascii="Tinos" w:eastAsia="Tinos" w:hAnsi="Tinos" w:cs="Tinos"/>
          <w:color w:val="000000" w:themeColor="text1"/>
          <w:sz w:val="28"/>
          <w:szCs w:val="28"/>
        </w:rPr>
      </w:pPr>
      <w:r w:rsidRPr="50C04F54">
        <w:rPr>
          <w:rFonts w:ascii="Tinos" w:eastAsia="Tinos" w:hAnsi="Tinos" w:cs="Tinos"/>
          <w:color w:val="000000" w:themeColor="text1"/>
          <w:sz w:val="28"/>
          <w:szCs w:val="28"/>
        </w:rPr>
        <w:t>Signed ..............</w:t>
      </w:r>
      <w:r w:rsidR="69F99143" w:rsidRPr="50C04F54">
        <w:rPr>
          <w:rFonts w:ascii="Tinos" w:eastAsia="Tinos" w:hAnsi="Tinos" w:cs="Tinos"/>
          <w:color w:val="000000" w:themeColor="text1"/>
          <w:sz w:val="28"/>
          <w:szCs w:val="28"/>
        </w:rPr>
        <w:t>Alina Georgiana Mucenic</w:t>
      </w:r>
      <w:r w:rsidRPr="50C04F54">
        <w:rPr>
          <w:rFonts w:ascii="Tinos" w:eastAsia="Tinos" w:hAnsi="Tinos" w:cs="Tinos"/>
          <w:color w:val="000000" w:themeColor="text1"/>
          <w:sz w:val="28"/>
          <w:szCs w:val="28"/>
        </w:rPr>
        <w:t>.......... (candidate)</w:t>
      </w:r>
    </w:p>
    <w:p w14:paraId="0FF4DD46" w14:textId="322A69B6" w:rsidR="63411734" w:rsidRDefault="63411734" w:rsidP="1634C9B3">
      <w:pPr>
        <w:spacing w:before="240" w:after="240"/>
        <w:rPr>
          <w:rFonts w:ascii="Tinos" w:eastAsia="Tinos" w:hAnsi="Tinos" w:cs="Tinos"/>
          <w:color w:val="000000" w:themeColor="text1"/>
          <w:sz w:val="28"/>
          <w:szCs w:val="28"/>
        </w:rPr>
      </w:pPr>
      <w:r w:rsidRPr="50C04F54">
        <w:rPr>
          <w:rFonts w:ascii="Tinos" w:eastAsia="Tinos" w:hAnsi="Tinos" w:cs="Tinos"/>
          <w:color w:val="000000" w:themeColor="text1"/>
          <w:sz w:val="28"/>
          <w:szCs w:val="28"/>
        </w:rPr>
        <w:t>Date ...................</w:t>
      </w:r>
      <w:r w:rsidR="733F86F9" w:rsidRPr="50C04F54">
        <w:rPr>
          <w:rFonts w:ascii="Tinos" w:eastAsia="Tinos" w:hAnsi="Tinos" w:cs="Tinos"/>
          <w:color w:val="000000" w:themeColor="text1"/>
          <w:sz w:val="28"/>
          <w:szCs w:val="28"/>
        </w:rPr>
        <w:t>05/07/2024</w:t>
      </w:r>
      <w:r w:rsidRPr="50C04F54">
        <w:rPr>
          <w:rFonts w:ascii="Tinos" w:eastAsia="Tinos" w:hAnsi="Tinos" w:cs="Tinos"/>
          <w:color w:val="000000" w:themeColor="text1"/>
          <w:sz w:val="28"/>
          <w:szCs w:val="28"/>
        </w:rPr>
        <w:t>......................</w:t>
      </w:r>
    </w:p>
    <w:p w14:paraId="04C5D6D7" w14:textId="2440E1E5" w:rsidR="1634C9B3" w:rsidRDefault="1634C9B3" w:rsidP="1634C9B3">
      <w:pPr>
        <w:spacing w:before="240" w:after="240"/>
        <w:rPr>
          <w:rFonts w:ascii="Tinos" w:eastAsia="Tinos" w:hAnsi="Tinos" w:cs="Tinos"/>
          <w:color w:val="000000" w:themeColor="text1"/>
          <w:sz w:val="28"/>
          <w:szCs w:val="28"/>
        </w:rPr>
      </w:pPr>
    </w:p>
    <w:p w14:paraId="51C58EA5" w14:textId="4DC3E587" w:rsidR="1634C9B3" w:rsidRDefault="1634C9B3" w:rsidP="1634C9B3">
      <w:pPr>
        <w:spacing w:before="240" w:after="240"/>
        <w:rPr>
          <w:rFonts w:hint="eastAsia"/>
        </w:rPr>
      </w:pPr>
    </w:p>
    <w:p w14:paraId="593CBBA0" w14:textId="0E9F67CC" w:rsidR="1634C9B3" w:rsidRDefault="1634C9B3" w:rsidP="1634C9B3">
      <w:pPr>
        <w:spacing w:before="240" w:after="240"/>
        <w:rPr>
          <w:rFonts w:hint="eastAsia"/>
        </w:rPr>
      </w:pPr>
    </w:p>
    <w:p w14:paraId="6D914943" w14:textId="0E82E1A6" w:rsidR="1634C9B3" w:rsidRDefault="1634C9B3" w:rsidP="1634C9B3">
      <w:pPr>
        <w:spacing w:before="240" w:after="240"/>
        <w:rPr>
          <w:rFonts w:hint="eastAsia"/>
        </w:rPr>
      </w:pPr>
    </w:p>
    <w:p w14:paraId="70822ECE" w14:textId="38DB3DC5" w:rsidR="6C901DAD" w:rsidRDefault="6C901DAD" w:rsidP="6C901DAD">
      <w:pPr>
        <w:spacing w:before="240" w:after="240"/>
        <w:rPr>
          <w:rFonts w:hint="eastAsia"/>
        </w:rPr>
      </w:pPr>
    </w:p>
    <w:p w14:paraId="3DCDA609" w14:textId="348EF107" w:rsidR="6C901DAD" w:rsidRDefault="6C901DAD" w:rsidP="6C901DAD">
      <w:pPr>
        <w:spacing w:before="240" w:after="240"/>
        <w:rPr>
          <w:rFonts w:hint="eastAsia"/>
        </w:rPr>
      </w:pPr>
    </w:p>
    <w:p w14:paraId="22C31A01" w14:textId="078BA228" w:rsidR="6C901DAD" w:rsidRDefault="6C901DAD" w:rsidP="7E21E318">
      <w:pPr>
        <w:spacing w:before="240" w:after="240"/>
        <w:rPr>
          <w:rFonts w:hint="eastAsia"/>
        </w:rPr>
      </w:pPr>
    </w:p>
    <w:p w14:paraId="6382AE7B" w14:textId="0FB85429" w:rsidR="3AE0CEAA" w:rsidRDefault="3AE0CEAA" w:rsidP="6C901DAD">
      <w:pPr>
        <w:spacing w:before="240" w:after="240"/>
        <w:rPr>
          <w:rFonts w:hint="eastAsia"/>
        </w:rPr>
      </w:pPr>
      <w:r>
        <w:t xml:space="preserve">                                                                                                                                                 </w:t>
      </w:r>
    </w:p>
    <w:p w14:paraId="7AB7D39C" w14:textId="2368A27B" w:rsidR="3AE0CEAA" w:rsidRDefault="3AE0CEAA" w:rsidP="6C901DAD">
      <w:pPr>
        <w:spacing w:before="240" w:after="240"/>
        <w:rPr>
          <w:rFonts w:ascii="Tinos" w:eastAsia="Tinos" w:hAnsi="Tinos" w:cs="Tinos"/>
          <w:color w:val="000000" w:themeColor="text1"/>
          <w:sz w:val="32"/>
          <w:szCs w:val="32"/>
        </w:rPr>
      </w:pPr>
      <w:r>
        <w:t xml:space="preserve">      </w:t>
      </w:r>
    </w:p>
    <w:p w14:paraId="3F9ADC10" w14:textId="167FBF72" w:rsidR="6C901DAD" w:rsidRDefault="6C901DAD" w:rsidP="6C901DAD">
      <w:pPr>
        <w:spacing w:before="240" w:after="240"/>
        <w:rPr>
          <w:rFonts w:ascii="Tinos" w:eastAsia="Tinos" w:hAnsi="Tinos" w:cs="Tinos"/>
          <w:color w:val="000000" w:themeColor="text1"/>
          <w:sz w:val="28"/>
          <w:szCs w:val="28"/>
        </w:rPr>
      </w:pPr>
    </w:p>
    <w:p w14:paraId="0A027D15" w14:textId="2F1397E4" w:rsidR="63411734" w:rsidRDefault="63411734" w:rsidP="1634C9B3">
      <w:pPr>
        <w:spacing w:before="240" w:after="240"/>
        <w:rPr>
          <w:rFonts w:ascii="Tinos" w:eastAsia="Tinos" w:hAnsi="Tinos" w:cs="Tinos"/>
          <w:color w:val="000000" w:themeColor="text1"/>
          <w:sz w:val="28"/>
          <w:szCs w:val="28"/>
        </w:rPr>
      </w:pPr>
      <w:r w:rsidRPr="7E21E318">
        <w:rPr>
          <w:rFonts w:ascii="Tinos" w:eastAsia="Tinos" w:hAnsi="Tinos" w:cs="Tinos"/>
          <w:color w:val="000000" w:themeColor="text1"/>
          <w:sz w:val="28"/>
          <w:szCs w:val="28"/>
        </w:rPr>
        <w:t>STATEMENT 2</w:t>
      </w:r>
    </w:p>
    <w:p w14:paraId="759770F2" w14:textId="3BA9AEE4" w:rsidR="63411734" w:rsidRDefault="63411734" w:rsidP="1634C9B3">
      <w:pPr>
        <w:spacing w:before="240" w:after="240"/>
        <w:rPr>
          <w:rFonts w:ascii="Tinos" w:eastAsia="Tinos" w:hAnsi="Tinos" w:cs="Tinos"/>
          <w:color w:val="000000" w:themeColor="text1"/>
          <w:sz w:val="28"/>
          <w:szCs w:val="28"/>
        </w:rPr>
      </w:pPr>
      <w:r w:rsidRPr="7E21E318">
        <w:rPr>
          <w:rFonts w:ascii="Tinos" w:eastAsia="Tinos" w:hAnsi="Tinos" w:cs="Tinos"/>
          <w:color w:val="000000" w:themeColor="text1"/>
          <w:sz w:val="28"/>
          <w:szCs w:val="28"/>
        </w:rPr>
        <w:t>I hereby give consent for my work, if accepted, to be available for photocopying and for inter-library loan, and for the title and summary to be made available to outside organisations.</w:t>
      </w:r>
    </w:p>
    <w:p w14:paraId="7781EE5D" w14:textId="0FCBE905" w:rsidR="63411734" w:rsidRDefault="63411734" w:rsidP="1634C9B3">
      <w:pPr>
        <w:spacing w:before="240" w:after="240"/>
        <w:rPr>
          <w:rFonts w:ascii="Tinos" w:eastAsia="Tinos" w:hAnsi="Tinos" w:cs="Tinos"/>
          <w:color w:val="000000" w:themeColor="text1"/>
          <w:sz w:val="28"/>
          <w:szCs w:val="28"/>
        </w:rPr>
      </w:pPr>
      <w:r w:rsidRPr="7E21E318">
        <w:rPr>
          <w:rFonts w:ascii="Tinos" w:eastAsia="Tinos" w:hAnsi="Tinos" w:cs="Tinos"/>
          <w:color w:val="000000" w:themeColor="text1"/>
          <w:sz w:val="28"/>
          <w:szCs w:val="28"/>
        </w:rPr>
        <w:t>Signed ..........</w:t>
      </w:r>
      <w:r w:rsidR="60747EF1" w:rsidRPr="7E21E318">
        <w:rPr>
          <w:rFonts w:ascii="Tinos" w:eastAsia="Tinos" w:hAnsi="Tinos" w:cs="Tinos"/>
          <w:color w:val="000000" w:themeColor="text1"/>
          <w:sz w:val="28"/>
          <w:szCs w:val="28"/>
        </w:rPr>
        <w:t>Alina Georgiana Mucenic</w:t>
      </w:r>
      <w:r w:rsidRPr="7E21E318">
        <w:rPr>
          <w:rFonts w:ascii="Tinos" w:eastAsia="Tinos" w:hAnsi="Tinos" w:cs="Tinos"/>
          <w:color w:val="000000" w:themeColor="text1"/>
          <w:sz w:val="28"/>
          <w:szCs w:val="28"/>
        </w:rPr>
        <w:t>............. (candidate)</w:t>
      </w:r>
    </w:p>
    <w:p w14:paraId="6FC04F77" w14:textId="11C43D61" w:rsidR="7E21E318" w:rsidRDefault="7E21E318" w:rsidP="7E21E318">
      <w:pPr>
        <w:spacing w:before="240" w:after="240"/>
        <w:rPr>
          <w:rFonts w:ascii="Tinos" w:eastAsia="Tinos" w:hAnsi="Tinos" w:cs="Tinos"/>
          <w:color w:val="000000" w:themeColor="text1"/>
          <w:sz w:val="28"/>
          <w:szCs w:val="28"/>
        </w:rPr>
      </w:pPr>
    </w:p>
    <w:p w14:paraId="693CC6A3" w14:textId="057D08C4" w:rsidR="63411734" w:rsidRDefault="63411734" w:rsidP="1634C9B3">
      <w:pPr>
        <w:spacing w:before="240" w:after="240"/>
        <w:rPr>
          <w:rFonts w:ascii="Tinos" w:eastAsia="Tinos" w:hAnsi="Tinos" w:cs="Tinos"/>
          <w:color w:val="000000" w:themeColor="text1"/>
          <w:sz w:val="28"/>
          <w:szCs w:val="28"/>
        </w:rPr>
      </w:pPr>
      <w:r w:rsidRPr="50C04F54">
        <w:rPr>
          <w:rFonts w:ascii="Tinos" w:eastAsia="Tinos" w:hAnsi="Tinos" w:cs="Tinos"/>
          <w:color w:val="000000" w:themeColor="text1"/>
          <w:sz w:val="28"/>
          <w:szCs w:val="28"/>
        </w:rPr>
        <w:t>Date ..............</w:t>
      </w:r>
      <w:r w:rsidR="57C6FF82" w:rsidRPr="50C04F54">
        <w:rPr>
          <w:rFonts w:ascii="Tinos" w:eastAsia="Tinos" w:hAnsi="Tinos" w:cs="Tinos"/>
          <w:color w:val="000000" w:themeColor="text1"/>
          <w:sz w:val="28"/>
          <w:szCs w:val="28"/>
        </w:rPr>
        <w:t>05/07/2024</w:t>
      </w:r>
      <w:r w:rsidRPr="50C04F54">
        <w:rPr>
          <w:rFonts w:ascii="Tinos" w:eastAsia="Tinos" w:hAnsi="Tinos" w:cs="Tinos"/>
          <w:color w:val="000000" w:themeColor="text1"/>
          <w:sz w:val="28"/>
          <w:szCs w:val="28"/>
        </w:rPr>
        <w:t>.............................</w:t>
      </w:r>
    </w:p>
    <w:p w14:paraId="0C0AE783" w14:textId="11D57733" w:rsidR="1634C9B3" w:rsidRDefault="1634C9B3" w:rsidP="1634C9B3">
      <w:pPr>
        <w:rPr>
          <w:rFonts w:hint="eastAsia"/>
        </w:rPr>
      </w:pPr>
    </w:p>
    <w:p w14:paraId="108C6121" w14:textId="7C16CB52" w:rsidR="1634C9B3" w:rsidRDefault="1634C9B3" w:rsidP="1634C9B3">
      <w:pPr>
        <w:rPr>
          <w:rFonts w:hint="eastAsia"/>
        </w:rPr>
      </w:pPr>
    </w:p>
    <w:p w14:paraId="4584495D" w14:textId="54EC149D" w:rsidR="368B60FA" w:rsidRDefault="368B60FA" w:rsidP="368B60FA">
      <w:pPr>
        <w:rPr>
          <w:rFonts w:hint="eastAsia"/>
        </w:rPr>
      </w:pPr>
    </w:p>
    <w:p w14:paraId="14A21B99" w14:textId="239CF033" w:rsidR="368B60FA" w:rsidRDefault="368B60FA" w:rsidP="368B60FA">
      <w:pPr>
        <w:rPr>
          <w:rFonts w:hint="eastAsia"/>
        </w:rPr>
      </w:pPr>
    </w:p>
    <w:p w14:paraId="1E7A545A" w14:textId="579C3D90" w:rsidR="59D63004" w:rsidRDefault="6D1123E6" w:rsidP="6C901DAD">
      <w:pPr>
        <w:rPr>
          <w:rFonts w:ascii="Tinos" w:eastAsia="Tinos" w:hAnsi="Tinos" w:cs="Tinos"/>
          <w:color w:val="000000" w:themeColor="text1"/>
          <w:sz w:val="32"/>
          <w:szCs w:val="32"/>
        </w:rPr>
      </w:pPr>
      <w:r>
        <w:t xml:space="preserve">                                                                     </w:t>
      </w:r>
    </w:p>
    <w:p w14:paraId="36DC65C5" w14:textId="3E6B2252" w:rsidR="59D63004" w:rsidRDefault="59D63004" w:rsidP="368B60FA">
      <w:pPr>
        <w:rPr>
          <w:rFonts w:hint="eastAsia"/>
        </w:rPr>
      </w:pPr>
    </w:p>
    <w:p w14:paraId="03808244" w14:textId="344C87C4" w:rsidR="59D63004" w:rsidRDefault="59D63004" w:rsidP="368B60FA">
      <w:pPr>
        <w:rPr>
          <w:rFonts w:hint="eastAsia"/>
        </w:rPr>
      </w:pPr>
    </w:p>
    <w:p w14:paraId="04AFBCAA" w14:textId="6E02088A" w:rsidR="59D63004" w:rsidRDefault="59D63004" w:rsidP="368B60FA">
      <w:pPr>
        <w:rPr>
          <w:rFonts w:hint="eastAsia"/>
        </w:rPr>
      </w:pPr>
    </w:p>
    <w:p w14:paraId="0DF5AFE9" w14:textId="0DEBA721" w:rsidR="59D63004" w:rsidRDefault="59D63004" w:rsidP="368B60FA">
      <w:pPr>
        <w:rPr>
          <w:rFonts w:hint="eastAsia"/>
        </w:rPr>
      </w:pPr>
    </w:p>
    <w:p w14:paraId="054E785B" w14:textId="0E8A290E" w:rsidR="59D63004" w:rsidRDefault="59D63004" w:rsidP="368B60FA">
      <w:pPr>
        <w:rPr>
          <w:rFonts w:hint="eastAsia"/>
        </w:rPr>
      </w:pPr>
    </w:p>
    <w:p w14:paraId="2E90B34F" w14:textId="017D5376" w:rsidR="59D63004" w:rsidRDefault="59D63004" w:rsidP="368B60FA">
      <w:pPr>
        <w:rPr>
          <w:rFonts w:hint="eastAsia"/>
        </w:rPr>
      </w:pPr>
    </w:p>
    <w:p w14:paraId="03AE352A" w14:textId="0FD3B4FF" w:rsidR="59D63004" w:rsidRDefault="59D63004" w:rsidP="368B60FA">
      <w:pPr>
        <w:rPr>
          <w:rFonts w:hint="eastAsia"/>
        </w:rPr>
      </w:pPr>
    </w:p>
    <w:p w14:paraId="19D38C3D" w14:textId="49297913" w:rsidR="59D63004" w:rsidRDefault="59D63004" w:rsidP="368B60FA">
      <w:pPr>
        <w:rPr>
          <w:rFonts w:hint="eastAsia"/>
        </w:rPr>
      </w:pPr>
    </w:p>
    <w:p w14:paraId="625B2851" w14:textId="19F2009D" w:rsidR="59D63004" w:rsidRDefault="59D63004" w:rsidP="368B60FA">
      <w:pPr>
        <w:rPr>
          <w:rFonts w:hint="eastAsia"/>
        </w:rPr>
      </w:pPr>
    </w:p>
    <w:p w14:paraId="042DEF39" w14:textId="0FA1B507" w:rsidR="59D63004" w:rsidRDefault="59D63004" w:rsidP="368B60FA">
      <w:pPr>
        <w:rPr>
          <w:rFonts w:hint="eastAsia"/>
        </w:rPr>
      </w:pPr>
    </w:p>
    <w:p w14:paraId="793835B7" w14:textId="4DBA4509" w:rsidR="59D63004" w:rsidRDefault="62390B43" w:rsidP="4D8CC13A">
      <w:pPr>
        <w:rPr>
          <w:rFonts w:ascii="Tinos" w:eastAsia="Tinos" w:hAnsi="Tinos" w:cs="Tinos"/>
          <w:color w:val="000000" w:themeColor="text1"/>
          <w:sz w:val="32"/>
          <w:szCs w:val="32"/>
        </w:rPr>
      </w:pPr>
      <w:r>
        <w:t xml:space="preserve">                                                                      </w:t>
      </w:r>
    </w:p>
    <w:p w14:paraId="120FF08F" w14:textId="3DECE760" w:rsidR="59D63004" w:rsidRDefault="59D63004" w:rsidP="368B60FA">
      <w:pPr>
        <w:rPr>
          <w:rFonts w:hint="eastAsia"/>
        </w:rPr>
      </w:pPr>
    </w:p>
    <w:p w14:paraId="6279A58B" w14:textId="049E36EA" w:rsidR="59D63004" w:rsidRDefault="59D63004" w:rsidP="368B60FA">
      <w:pPr>
        <w:rPr>
          <w:rFonts w:hint="eastAsia"/>
        </w:rPr>
      </w:pPr>
    </w:p>
    <w:p w14:paraId="3940CB03" w14:textId="5E9B10D0" w:rsidR="59D63004" w:rsidRDefault="59D63004" w:rsidP="368B60FA">
      <w:pPr>
        <w:rPr>
          <w:rFonts w:hint="eastAsia"/>
        </w:rPr>
      </w:pPr>
    </w:p>
    <w:p w14:paraId="23335128" w14:textId="0E1074A9" w:rsidR="59D63004" w:rsidRDefault="59D63004" w:rsidP="368B60FA">
      <w:pPr>
        <w:rPr>
          <w:rFonts w:hint="eastAsia"/>
        </w:rPr>
      </w:pPr>
    </w:p>
    <w:p w14:paraId="609BBE37" w14:textId="1CE66899" w:rsidR="59D63004" w:rsidRDefault="59D63004" w:rsidP="368B60FA">
      <w:pPr>
        <w:rPr>
          <w:rFonts w:hint="eastAsia"/>
        </w:rPr>
      </w:pPr>
    </w:p>
    <w:p w14:paraId="1AF73237" w14:textId="344E104E" w:rsidR="59D63004" w:rsidRDefault="26C8C846" w:rsidP="368B60FA">
      <w:pPr>
        <w:rPr>
          <w:rFonts w:ascii="Tinos" w:eastAsia="Tinos" w:hAnsi="Tinos" w:cs="Tinos"/>
          <w:color w:val="000000" w:themeColor="text1"/>
          <w:sz w:val="32"/>
          <w:szCs w:val="32"/>
        </w:rPr>
      </w:pPr>
      <w:r>
        <w:t xml:space="preserve">                                                    </w:t>
      </w:r>
      <w:r w:rsidR="62390B43">
        <w:t xml:space="preserve">       </w:t>
      </w:r>
      <w:r w:rsidR="62390B43" w:rsidRPr="7E21E318">
        <w:rPr>
          <w:rFonts w:ascii="Tinos" w:eastAsia="Tinos" w:hAnsi="Tinos" w:cs="Tinos"/>
          <w:color w:val="000000" w:themeColor="text1"/>
          <w:sz w:val="32"/>
          <w:szCs w:val="32"/>
        </w:rPr>
        <w:t>BMSW6009</w:t>
      </w:r>
    </w:p>
    <w:p w14:paraId="773FEFD5" w14:textId="5DAB332F" w:rsidR="1634C9B3" w:rsidRDefault="1634C9B3">
      <w:pPr>
        <w:rPr>
          <w:rFonts w:hint="eastAsia"/>
        </w:rPr>
      </w:pPr>
      <w:r>
        <w:br w:type="page"/>
      </w:r>
    </w:p>
    <w:p w14:paraId="3C200DCC" w14:textId="550768DA" w:rsidR="1634C9B3" w:rsidRDefault="1634C9B3" w:rsidP="1634C9B3">
      <w:pPr>
        <w:rPr>
          <w:rFonts w:hint="eastAsia"/>
        </w:rPr>
      </w:pPr>
    </w:p>
    <w:p w14:paraId="0AF5071E" w14:textId="37BB7871" w:rsidR="1634C9B3" w:rsidRDefault="1634C9B3" w:rsidP="1634C9B3">
      <w:pPr>
        <w:rPr>
          <w:rFonts w:hint="eastAsia"/>
        </w:rPr>
      </w:pPr>
    </w:p>
    <w:p w14:paraId="6A366A0E" w14:textId="544C53BC" w:rsidR="679867CF" w:rsidRDefault="679867CF" w:rsidP="1634C9B3">
      <w:pPr>
        <w:spacing w:before="240" w:after="240"/>
        <w:rPr>
          <w:rFonts w:ascii="Calibri" w:eastAsia="Calibri" w:hAnsi="Calibri" w:cs="Calibri"/>
          <w:color w:val="000000" w:themeColor="text1"/>
          <w:sz w:val="32"/>
          <w:szCs w:val="32"/>
        </w:rPr>
      </w:pPr>
      <w:r w:rsidRPr="1634C9B3">
        <w:rPr>
          <w:rFonts w:ascii="Calibri" w:eastAsia="Calibri" w:hAnsi="Calibri" w:cs="Calibri"/>
          <w:b/>
          <w:bCs/>
          <w:color w:val="000000" w:themeColor="text1"/>
          <w:sz w:val="32"/>
          <w:szCs w:val="32"/>
        </w:rPr>
        <w:t>Acknowledgements</w:t>
      </w:r>
    </w:p>
    <w:p w14:paraId="6AE5504D" w14:textId="5ACC0483" w:rsidR="1B9BC09F" w:rsidRDefault="1B9BC09F" w:rsidP="368B60FA">
      <w:pPr>
        <w:spacing w:before="240" w:after="240"/>
        <w:rPr>
          <w:rFonts w:ascii="Tinos" w:eastAsia="Tinos" w:hAnsi="Tinos" w:cs="Tinos"/>
          <w:sz w:val="28"/>
          <w:szCs w:val="28"/>
        </w:rPr>
      </w:pPr>
      <w:r w:rsidRPr="368B60FA">
        <w:rPr>
          <w:rFonts w:ascii="Tinos" w:eastAsia="Tinos" w:hAnsi="Tinos" w:cs="Tinos"/>
          <w:sz w:val="28"/>
          <w:szCs w:val="28"/>
        </w:rPr>
        <w:t xml:space="preserve"> </w:t>
      </w:r>
    </w:p>
    <w:p w14:paraId="0640182B" w14:textId="0852360D" w:rsidR="1B9BC09F" w:rsidRDefault="1B9BC09F" w:rsidP="368B60FA">
      <w:pPr>
        <w:spacing w:before="240" w:after="240"/>
        <w:rPr>
          <w:rFonts w:ascii="Tinos" w:eastAsia="Tinos" w:hAnsi="Tinos" w:cs="Tinos"/>
          <w:sz w:val="28"/>
          <w:szCs w:val="28"/>
        </w:rPr>
      </w:pPr>
      <w:r w:rsidRPr="368B60FA">
        <w:rPr>
          <w:rFonts w:ascii="Tinos" w:eastAsia="Tinos" w:hAnsi="Tinos" w:cs="Tinos"/>
          <w:sz w:val="28"/>
          <w:szCs w:val="28"/>
        </w:rPr>
        <w:t xml:space="preserve">My study on this subject has been fruitful, as it has taught me a lot about how emotional intelligence in the engineering sector is changing the face of business and leadership. The engineering sector, known for its focus on technical skills and innovation, is increasingly </w:t>
      </w:r>
      <w:r w:rsidR="6B4BCDEA" w:rsidRPr="3024F6A3">
        <w:rPr>
          <w:rFonts w:ascii="Tinos" w:eastAsia="Tinos" w:hAnsi="Tinos" w:cs="Tinos"/>
          <w:sz w:val="28"/>
          <w:szCs w:val="28"/>
        </w:rPr>
        <w:t>recognizing</w:t>
      </w:r>
      <w:r w:rsidRPr="368B60FA">
        <w:rPr>
          <w:rFonts w:ascii="Tinos" w:eastAsia="Tinos" w:hAnsi="Tinos" w:cs="Tinos"/>
          <w:sz w:val="28"/>
          <w:szCs w:val="28"/>
        </w:rPr>
        <w:t xml:space="preserve"> the importance of emotional intelligence in enhancing team dynamics and project outcomes. During this research project, I have also improved my own emotional intelligence, which has been invaluable in both my personal and professional development. I am grateful to my supervisor, Marie Pitson, who has been very helpful, and I'm thankful for the chance she gave me to learn more about the relationship between emotional intelligence management and stress in the workplace in the engineering industry. Until now, I had no prior knowledge of this subject. Both my spouse and daughter were essential in making sure I had a place to stay and in supporting me during my studies.</w:t>
      </w:r>
    </w:p>
    <w:p w14:paraId="312FFA0F" w14:textId="1955A14D" w:rsidR="1634C9B3" w:rsidRDefault="1634C9B3" w:rsidP="1634C9B3">
      <w:pPr>
        <w:rPr>
          <w:rFonts w:hint="eastAsia"/>
        </w:rPr>
      </w:pPr>
    </w:p>
    <w:p w14:paraId="11F51338" w14:textId="15F23EB9" w:rsidR="1634C9B3" w:rsidRDefault="1634C9B3" w:rsidP="1634C9B3">
      <w:pPr>
        <w:rPr>
          <w:rFonts w:ascii="Tinos" w:eastAsia="Tinos" w:hAnsi="Tinos" w:cs="Tinos"/>
          <w:sz w:val="28"/>
          <w:szCs w:val="28"/>
        </w:rPr>
      </w:pPr>
    </w:p>
    <w:p w14:paraId="7C745862" w14:textId="165D203A" w:rsidR="1634C9B3" w:rsidRDefault="1634C9B3" w:rsidP="1634C9B3">
      <w:pPr>
        <w:rPr>
          <w:rFonts w:ascii="Tinos" w:eastAsia="Tinos" w:hAnsi="Tinos" w:cs="Tinos"/>
          <w:sz w:val="28"/>
          <w:szCs w:val="28"/>
        </w:rPr>
      </w:pPr>
    </w:p>
    <w:p w14:paraId="2EA90546" w14:textId="39005048" w:rsidR="1634C9B3" w:rsidRDefault="1634C9B3" w:rsidP="1634C9B3">
      <w:pPr>
        <w:rPr>
          <w:rFonts w:ascii="Tinos" w:eastAsia="Tinos" w:hAnsi="Tinos" w:cs="Tinos"/>
          <w:sz w:val="28"/>
          <w:szCs w:val="28"/>
        </w:rPr>
      </w:pPr>
    </w:p>
    <w:p w14:paraId="331CC431" w14:textId="12968CE2" w:rsidR="1634C9B3" w:rsidRDefault="1634C9B3" w:rsidP="1634C9B3">
      <w:pPr>
        <w:rPr>
          <w:rFonts w:ascii="Tinos" w:eastAsia="Tinos" w:hAnsi="Tinos" w:cs="Tinos"/>
          <w:sz w:val="28"/>
          <w:szCs w:val="28"/>
        </w:rPr>
      </w:pPr>
    </w:p>
    <w:p w14:paraId="50C2553D" w14:textId="5B4A8D8C" w:rsidR="1634C9B3" w:rsidRDefault="1634C9B3" w:rsidP="1634C9B3">
      <w:pPr>
        <w:rPr>
          <w:rFonts w:ascii="Tinos" w:eastAsia="Tinos" w:hAnsi="Tinos" w:cs="Tinos"/>
          <w:sz w:val="28"/>
          <w:szCs w:val="28"/>
        </w:rPr>
      </w:pPr>
    </w:p>
    <w:p w14:paraId="5ED743F7" w14:textId="01F0F88E" w:rsidR="1634C9B3" w:rsidRDefault="1634C9B3" w:rsidP="1634C9B3">
      <w:pPr>
        <w:rPr>
          <w:rFonts w:ascii="Tinos" w:eastAsia="Tinos" w:hAnsi="Tinos" w:cs="Tinos"/>
          <w:sz w:val="28"/>
          <w:szCs w:val="28"/>
        </w:rPr>
      </w:pPr>
    </w:p>
    <w:p w14:paraId="60FFD1E8" w14:textId="2485DE9D" w:rsidR="1634C9B3" w:rsidRDefault="3B17799A" w:rsidP="1634C9B3">
      <w:pPr>
        <w:rPr>
          <w:rFonts w:ascii="Tinos" w:eastAsia="Tinos" w:hAnsi="Tinos" w:cs="Tinos"/>
          <w:sz w:val="28"/>
          <w:szCs w:val="28"/>
        </w:rPr>
      </w:pPr>
      <w:r w:rsidRPr="7E21E318">
        <w:rPr>
          <w:rFonts w:ascii="Tinos" w:eastAsia="Tinos" w:hAnsi="Tinos" w:cs="Tinos"/>
          <w:sz w:val="28"/>
          <w:szCs w:val="28"/>
        </w:rPr>
        <w:t xml:space="preserve">Table Content </w:t>
      </w:r>
    </w:p>
    <w:p w14:paraId="41F5FC89" w14:textId="35A476F1" w:rsidR="1634C9B3" w:rsidRDefault="1634C9B3" w:rsidP="7E21E318">
      <w:pPr>
        <w:spacing w:before="240" w:after="240"/>
        <w:rPr>
          <w:rFonts w:ascii="Tinos" w:eastAsia="Tinos" w:hAnsi="Tinos" w:cs="Tinos"/>
          <w:sz w:val="28"/>
          <w:szCs w:val="28"/>
        </w:rPr>
      </w:pPr>
    </w:p>
    <w:p w14:paraId="15132E9D" w14:textId="573858CC" w:rsidR="1634C9B3" w:rsidRDefault="1634C9B3">
      <w:pPr>
        <w:rPr>
          <w:rFonts w:hint="eastAsia"/>
        </w:rPr>
      </w:pPr>
      <w:r>
        <w:br w:type="page"/>
      </w:r>
    </w:p>
    <w:p w14:paraId="719851E6" w14:textId="420EFC91" w:rsidR="39FE45BA" w:rsidRDefault="39FE45BA" w:rsidP="368B60FA">
      <w:pPr>
        <w:spacing w:before="240" w:after="240"/>
        <w:rPr>
          <w:rFonts w:ascii="Tinos" w:eastAsia="Tinos" w:hAnsi="Tinos" w:cs="Tinos"/>
          <w:b/>
          <w:bCs/>
          <w:color w:val="000000" w:themeColor="text1"/>
          <w:sz w:val="32"/>
          <w:szCs w:val="32"/>
        </w:rPr>
      </w:pPr>
      <w:r w:rsidRPr="33FE0361">
        <w:rPr>
          <w:rFonts w:ascii="Tinos" w:eastAsia="Tinos" w:hAnsi="Tinos" w:cs="Tinos"/>
          <w:b/>
          <w:bCs/>
          <w:sz w:val="28"/>
          <w:szCs w:val="28"/>
        </w:rPr>
        <w:lastRenderedPageBreak/>
        <w:t>Abstract</w:t>
      </w:r>
      <w:r w:rsidRPr="33FE0361">
        <w:rPr>
          <w:rFonts w:ascii="Tinos" w:eastAsia="Tinos" w:hAnsi="Tinos" w:cs="Tinos"/>
          <w:sz w:val="28"/>
          <w:szCs w:val="28"/>
        </w:rPr>
        <w:t xml:space="preserve"> </w:t>
      </w:r>
    </w:p>
    <w:p w14:paraId="537BD3E0" w14:textId="29B7CCA3" w:rsidR="39FE45BA" w:rsidRDefault="5D9E9CB8" w:rsidP="2937ACE2">
      <w:pPr>
        <w:spacing w:before="240" w:after="240"/>
        <w:rPr>
          <w:rFonts w:ascii="Tinos" w:eastAsia="Tinos" w:hAnsi="Tinos" w:cs="Tinos"/>
          <w:sz w:val="28"/>
          <w:szCs w:val="28"/>
        </w:rPr>
      </w:pPr>
      <w:r w:rsidRPr="13E0A79D">
        <w:rPr>
          <w:rFonts w:ascii="Tinos" w:eastAsia="Tinos" w:hAnsi="Tinos" w:cs="Tinos"/>
          <w:sz w:val="28"/>
          <w:szCs w:val="28"/>
        </w:rPr>
        <w:t xml:space="preserve">The study was designed to investigate the relationship as well as the impact of Emotional Intelligence (EI) on to the perception of role stress </w:t>
      </w:r>
      <w:r w:rsidR="46E17FA0" w:rsidRPr="13E0A79D">
        <w:rPr>
          <w:rFonts w:ascii="Tinos" w:eastAsia="Tinos" w:hAnsi="Tinos" w:cs="Tinos"/>
          <w:sz w:val="28"/>
          <w:szCs w:val="28"/>
        </w:rPr>
        <w:t xml:space="preserve">on engineering managers in the workplace, specifically addressing their work attitudes, </w:t>
      </w:r>
      <w:r w:rsidR="42E215F9" w:rsidRPr="13E0A79D">
        <w:rPr>
          <w:rFonts w:ascii="Tinos" w:eastAsia="Tinos" w:hAnsi="Tinos" w:cs="Tinos"/>
          <w:sz w:val="28"/>
          <w:szCs w:val="28"/>
        </w:rPr>
        <w:t>behaviors</w:t>
      </w:r>
      <w:r w:rsidR="46E17FA0" w:rsidRPr="13E0A79D">
        <w:rPr>
          <w:rFonts w:ascii="Tinos" w:eastAsia="Tinos" w:hAnsi="Tinos" w:cs="Tinos"/>
          <w:sz w:val="28"/>
          <w:szCs w:val="28"/>
        </w:rPr>
        <w:t xml:space="preserve">, and outcomes. This </w:t>
      </w:r>
      <w:r w:rsidR="509787D3" w:rsidRPr="13E0A79D">
        <w:rPr>
          <w:rFonts w:ascii="Tinos" w:eastAsia="Tinos" w:hAnsi="Tinos" w:cs="Tinos"/>
          <w:sz w:val="28"/>
          <w:szCs w:val="28"/>
        </w:rPr>
        <w:t>emphasizes</w:t>
      </w:r>
      <w:r w:rsidR="46E17FA0" w:rsidRPr="13E0A79D">
        <w:rPr>
          <w:rFonts w:ascii="Tinos" w:eastAsia="Tinos" w:hAnsi="Tinos" w:cs="Tinos"/>
          <w:sz w:val="28"/>
          <w:szCs w:val="28"/>
        </w:rPr>
        <w:t xml:space="preserve"> the significance of emotional intelligence in managing job-related stress and establishing a conducive work atmosphere. </w:t>
      </w:r>
      <w:r w:rsidR="7B70C36F" w:rsidRPr="13E0A79D">
        <w:rPr>
          <w:rFonts w:ascii="Tinos" w:eastAsia="Tinos" w:hAnsi="Tinos" w:cs="Tinos"/>
          <w:sz w:val="28"/>
          <w:szCs w:val="28"/>
        </w:rPr>
        <w:t>The research shows that the emotional intelligence of leaders greatly impacts the way subordinates react to and perform under stressful circumstances.</w:t>
      </w:r>
      <w:r w:rsidR="46E17FA0" w:rsidRPr="13E0A79D">
        <w:rPr>
          <w:rFonts w:ascii="Tinos" w:eastAsia="Tinos" w:hAnsi="Tinos" w:cs="Tinos"/>
          <w:sz w:val="28"/>
          <w:szCs w:val="28"/>
        </w:rPr>
        <w:t xml:space="preserve"> Studies indicate a significant impact of emotional intelligence (EI) on leadership and management in several industries, particularly in engineering companies. The study investigated the impact of emotional intelligence (EI) on leadership and management strategies, the obstacles encountered in implementing these approaches, and potential methods for improving organisational practices. The research substantiated its assertions by using positivist, logical, and several other approaches. The results demonstrate a significant association between the leadership and management approaches of the leading global organisations, implying that using emotional intelligence (EI) to enhance leadership and management might enhance corporate development and achievement. Emotional intelligence is essential for achieving success in life, especially when it comes to establishing and nurturing personal and professional connections. During the last years, the idea of </w:t>
      </w:r>
      <w:r w:rsidR="573349F4" w:rsidRPr="3024F6A3">
        <w:rPr>
          <w:rFonts w:ascii="Tinos" w:eastAsia="Tinos" w:hAnsi="Tinos" w:cs="Tinos"/>
          <w:sz w:val="28"/>
          <w:szCs w:val="28"/>
        </w:rPr>
        <w:t>working</w:t>
      </w:r>
      <w:r w:rsidR="46E17FA0" w:rsidRPr="13E0A79D">
        <w:rPr>
          <w:rFonts w:ascii="Tinos" w:eastAsia="Tinos" w:hAnsi="Tinos" w:cs="Tinos"/>
          <w:sz w:val="28"/>
          <w:szCs w:val="28"/>
        </w:rPr>
        <w:t xml:space="preserve"> in corporate </w:t>
      </w:r>
      <w:r w:rsidR="56F5E491" w:rsidRPr="3024F6A3">
        <w:rPr>
          <w:rFonts w:ascii="Tinos" w:eastAsia="Tinos" w:hAnsi="Tinos" w:cs="Tinos"/>
          <w:sz w:val="28"/>
          <w:szCs w:val="28"/>
        </w:rPr>
        <w:t>organizations</w:t>
      </w:r>
      <w:r w:rsidR="46E17FA0" w:rsidRPr="13E0A79D">
        <w:rPr>
          <w:rFonts w:ascii="Tinos" w:eastAsia="Tinos" w:hAnsi="Tinos" w:cs="Tinos"/>
          <w:sz w:val="28"/>
          <w:szCs w:val="28"/>
        </w:rPr>
        <w:t xml:space="preserve"> has undergone substantial changes, which have had a profound impact on their work culture and performance</w:t>
      </w:r>
      <w:r w:rsidR="43042469" w:rsidRPr="13E0A79D">
        <w:rPr>
          <w:rFonts w:ascii="Tinos" w:eastAsia="Tinos" w:hAnsi="Tinos" w:cs="Tinos"/>
          <w:sz w:val="28"/>
          <w:szCs w:val="28"/>
        </w:rPr>
        <w:t xml:space="preserve"> </w:t>
      </w:r>
      <w:r w:rsidR="43042469" w:rsidRPr="3024F6A3">
        <w:rPr>
          <w:rFonts w:ascii="Tinos" w:eastAsia="Tinos" w:hAnsi="Tinos" w:cs="Tinos"/>
          <w:sz w:val="28"/>
          <w:szCs w:val="28"/>
        </w:rPr>
        <w:t>w</w:t>
      </w:r>
      <w:r w:rsidR="43DEBFB0" w:rsidRPr="3024F6A3">
        <w:rPr>
          <w:rFonts w:ascii="Tinos" w:eastAsia="Tinos" w:hAnsi="Tinos" w:cs="Tinos"/>
          <w:sz w:val="28"/>
          <w:szCs w:val="28"/>
        </w:rPr>
        <w:t>h</w:t>
      </w:r>
      <w:r w:rsidR="43042469" w:rsidRPr="3024F6A3">
        <w:rPr>
          <w:rFonts w:ascii="Tinos" w:eastAsia="Tinos" w:hAnsi="Tinos" w:cs="Tinos"/>
          <w:sz w:val="28"/>
          <w:szCs w:val="28"/>
        </w:rPr>
        <w:t>ich</w:t>
      </w:r>
      <w:r w:rsidR="43042469" w:rsidRPr="13E0A79D">
        <w:rPr>
          <w:rFonts w:ascii="Tinos" w:eastAsia="Tinos" w:hAnsi="Tinos" w:cs="Tinos"/>
          <w:sz w:val="28"/>
          <w:szCs w:val="28"/>
        </w:rPr>
        <w:t xml:space="preserve"> link with EI</w:t>
      </w:r>
      <w:r w:rsidR="46E17FA0" w:rsidRPr="13E0A79D">
        <w:rPr>
          <w:rFonts w:ascii="Tinos" w:eastAsia="Tinos" w:hAnsi="Tinos" w:cs="Tinos"/>
          <w:sz w:val="28"/>
          <w:szCs w:val="28"/>
        </w:rPr>
        <w:t>.</w:t>
      </w:r>
      <w:r w:rsidR="50D1A2D4" w:rsidRPr="13E0A79D">
        <w:rPr>
          <w:rFonts w:ascii="Tinos" w:eastAsia="Tinos" w:hAnsi="Tinos" w:cs="Tinos"/>
          <w:sz w:val="28"/>
          <w:szCs w:val="28"/>
        </w:rPr>
        <w:t xml:space="preserve"> </w:t>
      </w:r>
    </w:p>
    <w:p w14:paraId="3A70620F" w14:textId="67408E28" w:rsidR="1634C9B3" w:rsidRDefault="77E7CAAB" w:rsidP="6C901DAD">
      <w:pPr>
        <w:rPr>
          <w:rFonts w:ascii="Tinos" w:eastAsia="Tinos" w:hAnsi="Tinos" w:cs="Tinos"/>
          <w:color w:val="000000" w:themeColor="text1"/>
          <w:sz w:val="32"/>
          <w:szCs w:val="32"/>
        </w:rPr>
      </w:pPr>
      <w:r w:rsidRPr="6C901DAD">
        <w:rPr>
          <w:rFonts w:ascii="Tinos" w:eastAsia="Tinos" w:hAnsi="Tinos" w:cs="Tinos"/>
          <w:sz w:val="28"/>
          <w:szCs w:val="28"/>
        </w:rPr>
        <w:t xml:space="preserve">                                    </w:t>
      </w:r>
    </w:p>
    <w:p w14:paraId="2F780A89" w14:textId="6EAB9152" w:rsidR="1634C9B3" w:rsidRDefault="1634C9B3" w:rsidP="6C901DAD">
      <w:pPr>
        <w:rPr>
          <w:rFonts w:ascii="Tinos" w:eastAsia="Tinos" w:hAnsi="Tinos" w:cs="Tinos"/>
          <w:sz w:val="28"/>
          <w:szCs w:val="28"/>
        </w:rPr>
      </w:pPr>
    </w:p>
    <w:p w14:paraId="5D10B0B8" w14:textId="42E4D9F9" w:rsidR="1634C9B3" w:rsidRDefault="1634C9B3" w:rsidP="6C901DAD">
      <w:pPr>
        <w:rPr>
          <w:rFonts w:ascii="Tinos" w:eastAsia="Tinos" w:hAnsi="Tinos" w:cs="Tinos"/>
          <w:sz w:val="28"/>
          <w:szCs w:val="28"/>
        </w:rPr>
      </w:pPr>
    </w:p>
    <w:p w14:paraId="29CA032C" w14:textId="326D6179" w:rsidR="1634C9B3" w:rsidRDefault="04482543" w:rsidP="1634C9B3">
      <w:pPr>
        <w:rPr>
          <w:rFonts w:ascii="Tinos" w:eastAsia="Tinos" w:hAnsi="Tinos" w:cs="Tinos"/>
          <w:color w:val="000000" w:themeColor="text1"/>
          <w:sz w:val="32"/>
          <w:szCs w:val="32"/>
        </w:rPr>
      </w:pPr>
      <w:r w:rsidRPr="4D8CC13A">
        <w:rPr>
          <w:rFonts w:ascii="Tinos" w:eastAsia="Tinos" w:hAnsi="Tinos" w:cs="Tinos"/>
          <w:sz w:val="28"/>
          <w:szCs w:val="28"/>
        </w:rPr>
        <w:t xml:space="preserve">                                                                                                                                                               </w:t>
      </w:r>
      <w:r w:rsidR="4792FFFB" w:rsidRPr="4D8CC13A">
        <w:rPr>
          <w:rFonts w:ascii="Tinos" w:eastAsia="Tinos" w:hAnsi="Tinos" w:cs="Tinos"/>
          <w:sz w:val="28"/>
          <w:szCs w:val="28"/>
        </w:rPr>
        <w:t xml:space="preserve"> </w:t>
      </w:r>
      <w:r w:rsidR="52385270" w:rsidRPr="4D8CC13A">
        <w:rPr>
          <w:rFonts w:ascii="Tinos" w:eastAsia="Tinos" w:hAnsi="Tinos" w:cs="Tinos"/>
          <w:sz w:val="28"/>
          <w:szCs w:val="28"/>
        </w:rPr>
        <w:t xml:space="preserve">                             </w:t>
      </w:r>
      <w:r w:rsidR="4792FFFB" w:rsidRPr="4D8CC13A">
        <w:rPr>
          <w:rFonts w:ascii="Tinos" w:eastAsia="Tinos" w:hAnsi="Tinos" w:cs="Tinos"/>
          <w:color w:val="000000" w:themeColor="text1"/>
          <w:sz w:val="32"/>
          <w:szCs w:val="32"/>
        </w:rPr>
        <w:t>BMSW6009</w:t>
      </w:r>
    </w:p>
    <w:p w14:paraId="5FD31F14" w14:textId="5A068D1A" w:rsidR="1634C9B3" w:rsidRDefault="1634C9B3">
      <w:pPr>
        <w:rPr>
          <w:rFonts w:hint="eastAsia"/>
        </w:rPr>
      </w:pPr>
      <w:r>
        <w:br w:type="page"/>
      </w:r>
    </w:p>
    <w:p w14:paraId="7EA4279D" w14:textId="1BC74603" w:rsidR="1634C9B3" w:rsidRDefault="1634C9B3" w:rsidP="1634C9B3">
      <w:pPr>
        <w:rPr>
          <w:rFonts w:ascii="Tinos" w:eastAsia="Tinos" w:hAnsi="Tinos" w:cs="Tinos"/>
          <w:sz w:val="28"/>
          <w:szCs w:val="28"/>
        </w:rPr>
      </w:pPr>
    </w:p>
    <w:p w14:paraId="1BED596B" w14:textId="638F8D3A" w:rsidR="3F4BA836" w:rsidRDefault="3F4BA836" w:rsidP="1634C9B3">
      <w:pPr>
        <w:spacing w:before="240" w:after="240"/>
        <w:ind w:right="1316"/>
        <w:jc w:val="center"/>
        <w:rPr>
          <w:rFonts w:ascii="Aptos" w:eastAsia="Aptos" w:hAnsi="Aptos" w:cs="Aptos"/>
          <w:color w:val="1F3863"/>
          <w:sz w:val="144"/>
          <w:szCs w:val="144"/>
        </w:rPr>
      </w:pPr>
      <w:r w:rsidRPr="1634C9B3">
        <w:rPr>
          <w:rFonts w:ascii="Aptos" w:eastAsia="Aptos" w:hAnsi="Aptos" w:cs="Aptos"/>
          <w:color w:val="1F3863"/>
          <w:sz w:val="144"/>
          <w:szCs w:val="144"/>
        </w:rPr>
        <w:t>Chapter One</w:t>
      </w:r>
    </w:p>
    <w:p w14:paraId="07FF0C9E" w14:textId="11A8F7DD" w:rsidR="6C901DAD" w:rsidRDefault="6C901DAD" w:rsidP="6C901DAD">
      <w:pPr>
        <w:spacing w:before="240" w:after="240"/>
        <w:ind w:right="1316"/>
        <w:jc w:val="center"/>
        <w:rPr>
          <w:rFonts w:ascii="Aptos" w:eastAsia="Aptos" w:hAnsi="Aptos" w:cs="Aptos"/>
          <w:color w:val="1F3863"/>
          <w:sz w:val="144"/>
          <w:szCs w:val="144"/>
        </w:rPr>
      </w:pPr>
    </w:p>
    <w:p w14:paraId="019FC390" w14:textId="5357EA1C" w:rsidR="6C901DAD" w:rsidRDefault="6C901DAD" w:rsidP="6C901DAD">
      <w:pPr>
        <w:spacing w:before="240" w:after="240"/>
        <w:ind w:right="1316"/>
        <w:jc w:val="center"/>
        <w:rPr>
          <w:rFonts w:ascii="Aptos" w:eastAsia="Aptos" w:hAnsi="Aptos" w:cs="Aptos"/>
          <w:color w:val="1F3863"/>
          <w:sz w:val="144"/>
          <w:szCs w:val="144"/>
        </w:rPr>
      </w:pPr>
    </w:p>
    <w:p w14:paraId="58A818C3" w14:textId="110DB80C" w:rsidR="3F4BA836" w:rsidRDefault="3F4BA836" w:rsidP="1634C9B3">
      <w:pPr>
        <w:spacing w:before="240" w:after="240"/>
        <w:ind w:right="1316"/>
        <w:jc w:val="center"/>
        <w:rPr>
          <w:rFonts w:ascii="Aptos" w:eastAsia="Aptos" w:hAnsi="Aptos" w:cs="Aptos"/>
          <w:color w:val="1F3863"/>
          <w:sz w:val="72"/>
          <w:szCs w:val="72"/>
        </w:rPr>
      </w:pPr>
      <w:r w:rsidRPr="1634C9B3">
        <w:rPr>
          <w:rFonts w:ascii="Aptos" w:eastAsia="Aptos" w:hAnsi="Aptos" w:cs="Aptos"/>
          <w:b/>
          <w:bCs/>
          <w:color w:val="1F3863"/>
          <w:sz w:val="72"/>
          <w:szCs w:val="72"/>
        </w:rPr>
        <w:t>Introduction</w:t>
      </w:r>
    </w:p>
    <w:p w14:paraId="48D9DD76" w14:textId="7CE3960F" w:rsidR="6C901DAD" w:rsidRDefault="6C901DAD" w:rsidP="6C901DAD">
      <w:pPr>
        <w:spacing w:before="240" w:after="240"/>
        <w:ind w:right="1316"/>
        <w:jc w:val="center"/>
        <w:rPr>
          <w:rFonts w:ascii="Aptos" w:eastAsia="Aptos" w:hAnsi="Aptos" w:cs="Aptos"/>
          <w:b/>
          <w:bCs/>
          <w:color w:val="1F3863"/>
          <w:sz w:val="72"/>
          <w:szCs w:val="72"/>
        </w:rPr>
      </w:pPr>
    </w:p>
    <w:p w14:paraId="380787BA" w14:textId="01B06E9A" w:rsidR="49DF671F" w:rsidRDefault="49DF671F" w:rsidP="368B60FA">
      <w:pPr>
        <w:spacing w:before="240" w:after="240"/>
        <w:rPr>
          <w:rFonts w:hint="eastAsia"/>
        </w:rPr>
      </w:pPr>
      <w:r w:rsidRPr="368B60FA">
        <w:rPr>
          <w:rFonts w:ascii="Tinos" w:eastAsia="Tinos" w:hAnsi="Tinos" w:cs="Tinos"/>
          <w:b/>
          <w:bCs/>
          <w:sz w:val="28"/>
          <w:szCs w:val="28"/>
        </w:rPr>
        <w:t>Emotional intelligence in the engineering sector</w:t>
      </w:r>
    </w:p>
    <w:p w14:paraId="6E5E3E82" w14:textId="6360CA07" w:rsidR="49DF671F" w:rsidRDefault="76BD1023" w:rsidP="368B60FA">
      <w:pPr>
        <w:spacing w:before="240" w:after="240"/>
        <w:rPr>
          <w:rFonts w:hint="eastAsia"/>
        </w:rPr>
      </w:pPr>
      <w:r w:rsidRPr="7E21E318">
        <w:rPr>
          <w:rFonts w:ascii="Tinos" w:eastAsia="Tinos" w:hAnsi="Tinos" w:cs="Tinos"/>
          <w:sz w:val="28"/>
          <w:szCs w:val="28"/>
        </w:rPr>
        <w:t xml:space="preserve">The publication of Daniel Goleman’s (1995) work on emotional intelligence (EI) has highlighted its importance across various fields, including </w:t>
      </w:r>
      <w:r w:rsidR="3FA3E218" w:rsidRPr="3024F6A3">
        <w:rPr>
          <w:rFonts w:ascii="Tinos" w:eastAsia="Tinos" w:hAnsi="Tinos" w:cs="Tinos"/>
          <w:sz w:val="28"/>
          <w:szCs w:val="28"/>
        </w:rPr>
        <w:t xml:space="preserve">the </w:t>
      </w:r>
      <w:r w:rsidRPr="7E21E318">
        <w:rPr>
          <w:rFonts w:ascii="Tinos" w:eastAsia="Tinos" w:hAnsi="Tinos" w:cs="Tinos"/>
          <w:sz w:val="28"/>
          <w:szCs w:val="28"/>
        </w:rPr>
        <w:t>engineering</w:t>
      </w:r>
      <w:r w:rsidR="78AA32FD" w:rsidRPr="7E21E318">
        <w:rPr>
          <w:rFonts w:ascii="Tinos" w:eastAsia="Tinos" w:hAnsi="Tinos" w:cs="Tinos"/>
          <w:sz w:val="28"/>
          <w:szCs w:val="28"/>
        </w:rPr>
        <w:t xml:space="preserve"> sector</w:t>
      </w:r>
      <w:r w:rsidRPr="7E21E318">
        <w:rPr>
          <w:rFonts w:ascii="Tinos" w:eastAsia="Tinos" w:hAnsi="Tinos" w:cs="Tinos"/>
          <w:sz w:val="28"/>
          <w:szCs w:val="28"/>
        </w:rPr>
        <w:t xml:space="preserve">.  Emotional intelligence, defined as 'social intelligence,' was first introduced in 1920 as a modern idea. Subsequently, other social scientists and psychologists conducted extensive studies in this field and </w:t>
      </w:r>
      <w:r w:rsidRPr="7E21E318">
        <w:rPr>
          <w:rFonts w:ascii="Tinos" w:eastAsia="Tinos" w:hAnsi="Tinos" w:cs="Tinos"/>
          <w:sz w:val="28"/>
          <w:szCs w:val="28"/>
        </w:rPr>
        <w:lastRenderedPageBreak/>
        <w:t xml:space="preserve">made diligent attempts to explain this concept using alternative terminology (Dasgupta and Arora, 2012). </w:t>
      </w:r>
    </w:p>
    <w:p w14:paraId="0036CF46" w14:textId="1AA45107" w:rsidR="49DF671F" w:rsidRDefault="0F92A6A7" w:rsidP="4D8CC13A">
      <w:pPr>
        <w:spacing w:before="240" w:after="240"/>
        <w:rPr>
          <w:rFonts w:ascii="Tinos" w:eastAsia="Tinos" w:hAnsi="Tinos" w:cs="Tinos"/>
          <w:sz w:val="28"/>
          <w:szCs w:val="28"/>
        </w:rPr>
      </w:pPr>
      <w:r w:rsidRPr="7E21E318">
        <w:rPr>
          <w:rFonts w:ascii="Tinos" w:eastAsia="Tinos" w:hAnsi="Tinos" w:cs="Tinos"/>
          <w:sz w:val="28"/>
          <w:szCs w:val="28"/>
        </w:rPr>
        <w:t>Goleman’s E</w:t>
      </w:r>
      <w:r w:rsidR="37C18E66" w:rsidRPr="7E21E318">
        <w:rPr>
          <w:rFonts w:ascii="Tinos" w:eastAsia="Tinos" w:hAnsi="Tinos" w:cs="Tinos"/>
          <w:sz w:val="28"/>
          <w:szCs w:val="28"/>
        </w:rPr>
        <w:t>I</w:t>
      </w:r>
      <w:r w:rsidRPr="7E21E318">
        <w:rPr>
          <w:rFonts w:ascii="Tinos" w:eastAsia="Tinos" w:hAnsi="Tinos" w:cs="Tinos"/>
          <w:sz w:val="28"/>
          <w:szCs w:val="28"/>
        </w:rPr>
        <w:t xml:space="preserve"> theory comprises </w:t>
      </w:r>
      <w:r w:rsidR="1B9027F0" w:rsidRPr="7E21E318">
        <w:rPr>
          <w:rFonts w:ascii="Tinos" w:eastAsia="Tinos" w:hAnsi="Tinos" w:cs="Tinos"/>
          <w:sz w:val="28"/>
          <w:szCs w:val="28"/>
        </w:rPr>
        <w:t xml:space="preserve">four </w:t>
      </w:r>
      <w:r w:rsidRPr="7E21E318">
        <w:rPr>
          <w:rFonts w:ascii="Tinos" w:eastAsia="Tinos" w:hAnsi="Tinos" w:cs="Tinos"/>
          <w:sz w:val="28"/>
          <w:szCs w:val="28"/>
        </w:rPr>
        <w:t>core components</w:t>
      </w:r>
      <w:r w:rsidR="29712EC0" w:rsidRPr="7E21E318">
        <w:rPr>
          <w:rFonts w:ascii="Tinos" w:eastAsia="Tinos" w:hAnsi="Tinos" w:cs="Tinos"/>
          <w:sz w:val="28"/>
          <w:szCs w:val="28"/>
        </w:rPr>
        <w:t xml:space="preserve"> and introduced the specific definition of EI</w:t>
      </w:r>
    </w:p>
    <w:p w14:paraId="423E5F38" w14:textId="47BB7B98" w:rsidR="33FE0361" w:rsidRDefault="33FE0361" w:rsidP="33FE0361">
      <w:pPr>
        <w:spacing w:before="240" w:after="240"/>
        <w:rPr>
          <w:rFonts w:ascii="Tinos" w:eastAsia="Tinos" w:hAnsi="Tinos" w:cs="Tinos"/>
          <w:sz w:val="28"/>
          <w:szCs w:val="28"/>
        </w:rPr>
      </w:pPr>
    </w:p>
    <w:p w14:paraId="3844DE86" w14:textId="365088D7" w:rsidR="46A8455F" w:rsidRDefault="46A8455F" w:rsidP="33FE0361">
      <w:pPr>
        <w:spacing w:before="240" w:after="240"/>
        <w:rPr>
          <w:rFonts w:ascii="Tinos" w:eastAsia="Tinos" w:hAnsi="Tinos" w:cs="Tinos"/>
          <w:sz w:val="28"/>
          <w:szCs w:val="28"/>
        </w:rPr>
      </w:pPr>
      <w:r>
        <w:rPr>
          <w:noProof/>
        </w:rPr>
        <w:drawing>
          <wp:inline distT="0" distB="0" distL="0" distR="0" wp14:anchorId="2F5A1767" wp14:editId="789D8E51">
            <wp:extent cx="5943600" cy="5943600"/>
            <wp:effectExtent l="0" t="0" r="0" b="0"/>
            <wp:docPr id="1781575488" name="Picture 1781575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575488"/>
                    <pic:cNvPicPr/>
                  </pic:nvPicPr>
                  <pic:blipFill>
                    <a:blip r:embed="rId9">
                      <a:extLst>
                        <a:ext uri="{28A0092B-C50C-407E-A947-70E740481C1C}">
                          <a14:useLocalDpi xmlns:a14="http://schemas.microsoft.com/office/drawing/2010/main" val="0"/>
                        </a:ext>
                      </a:extLst>
                    </a:blip>
                    <a:stretch>
                      <a:fillRect/>
                    </a:stretch>
                  </pic:blipFill>
                  <pic:spPr>
                    <a:xfrm>
                      <a:off x="0" y="0"/>
                      <a:ext cx="5943600" cy="5943600"/>
                    </a:xfrm>
                    <a:prstGeom prst="rect">
                      <a:avLst/>
                    </a:prstGeom>
                  </pic:spPr>
                </pic:pic>
              </a:graphicData>
            </a:graphic>
          </wp:inline>
        </w:drawing>
      </w:r>
      <w:r w:rsidR="7C08A5D2" w:rsidRPr="7E21E318">
        <w:rPr>
          <w:rFonts w:ascii="Tinos" w:eastAsia="Tinos" w:hAnsi="Tinos" w:cs="Tinos"/>
          <w:sz w:val="28"/>
          <w:szCs w:val="28"/>
        </w:rPr>
        <w:t xml:space="preserve">                                                                          (Landry 2019)</w:t>
      </w:r>
    </w:p>
    <w:p w14:paraId="00CB585A" w14:textId="52027048" w:rsidR="33FE0361" w:rsidRDefault="33FE0361" w:rsidP="33FE0361">
      <w:pPr>
        <w:spacing w:before="240" w:after="240"/>
        <w:rPr>
          <w:rFonts w:ascii="Tinos" w:eastAsia="Tinos" w:hAnsi="Tinos" w:cs="Tinos"/>
          <w:sz w:val="28"/>
          <w:szCs w:val="28"/>
        </w:rPr>
      </w:pPr>
    </w:p>
    <w:p w14:paraId="6782B125" w14:textId="1DC52BB5" w:rsidR="49DF671F" w:rsidRDefault="76BD1023" w:rsidP="4D8CC13A">
      <w:pPr>
        <w:spacing w:before="240" w:after="240"/>
        <w:rPr>
          <w:rFonts w:ascii="Tinos" w:eastAsia="Tinos" w:hAnsi="Tinos" w:cs="Tinos"/>
          <w:sz w:val="28"/>
          <w:szCs w:val="28"/>
        </w:rPr>
      </w:pPr>
      <w:r w:rsidRPr="3024F6A3">
        <w:rPr>
          <w:rFonts w:ascii="Tinos" w:eastAsia="Tinos" w:hAnsi="Tinos" w:cs="Tinos"/>
          <w:i/>
          <w:sz w:val="28"/>
          <w:szCs w:val="28"/>
        </w:rPr>
        <w:t>Self-awareness</w:t>
      </w:r>
      <w:r w:rsidR="56846E35" w:rsidRPr="3024F6A3">
        <w:rPr>
          <w:rFonts w:ascii="Tinos" w:eastAsia="Tinos" w:hAnsi="Tinos" w:cs="Tinos"/>
          <w:i/>
          <w:sz w:val="28"/>
          <w:szCs w:val="28"/>
        </w:rPr>
        <w:t xml:space="preserve"> </w:t>
      </w:r>
      <w:r w:rsidR="6C281DE3" w:rsidRPr="3024F6A3">
        <w:rPr>
          <w:rFonts w:ascii="Tinos" w:eastAsia="Tinos" w:hAnsi="Tinos" w:cs="Tinos"/>
          <w:sz w:val="28"/>
          <w:szCs w:val="28"/>
        </w:rPr>
        <w:t>has</w:t>
      </w:r>
      <w:r w:rsidR="56846E35" w:rsidRPr="7E21E318">
        <w:rPr>
          <w:rFonts w:ascii="Tinos" w:eastAsia="Tinos" w:hAnsi="Tinos" w:cs="Tinos"/>
          <w:sz w:val="28"/>
          <w:szCs w:val="28"/>
        </w:rPr>
        <w:t xml:space="preserve"> been considered</w:t>
      </w:r>
      <w:r w:rsidRPr="7E21E318">
        <w:rPr>
          <w:rFonts w:ascii="Tinos" w:eastAsia="Tinos" w:hAnsi="Tinos" w:cs="Tinos"/>
          <w:sz w:val="28"/>
          <w:szCs w:val="28"/>
        </w:rPr>
        <w:t xml:space="preserve"> </w:t>
      </w:r>
      <w:r w:rsidR="1406240D" w:rsidRPr="7E21E318">
        <w:rPr>
          <w:rFonts w:ascii="Tinos" w:eastAsia="Tinos" w:hAnsi="Tinos" w:cs="Tinos"/>
          <w:sz w:val="28"/>
          <w:szCs w:val="28"/>
        </w:rPr>
        <w:t>as the most significant dimension</w:t>
      </w:r>
      <w:r w:rsidR="0EAF4540" w:rsidRPr="7E21E318">
        <w:rPr>
          <w:rFonts w:ascii="Tinos" w:eastAsia="Tinos" w:hAnsi="Tinos" w:cs="Tinos"/>
          <w:sz w:val="28"/>
          <w:szCs w:val="28"/>
        </w:rPr>
        <w:t xml:space="preserve"> (Goleman, 1996; Bar-On, 1997).</w:t>
      </w:r>
      <w:r w:rsidR="1406240D" w:rsidRPr="7E21E318">
        <w:rPr>
          <w:rFonts w:ascii="Tinos" w:eastAsia="Tinos" w:hAnsi="Tinos" w:cs="Tinos"/>
          <w:sz w:val="28"/>
          <w:szCs w:val="28"/>
        </w:rPr>
        <w:t xml:space="preserve"> </w:t>
      </w:r>
      <w:r w:rsidRPr="7E21E318">
        <w:rPr>
          <w:rFonts w:ascii="Tinos" w:eastAsia="Tinos" w:hAnsi="Tinos" w:cs="Tinos"/>
          <w:sz w:val="28"/>
          <w:szCs w:val="28"/>
        </w:rPr>
        <w:t>Engineers with high EI are skilled at identifying their own stress triggers and emotional responses</w:t>
      </w:r>
      <w:r w:rsidR="255CDCB9" w:rsidRPr="7E21E318">
        <w:rPr>
          <w:rFonts w:ascii="Tinos" w:eastAsia="Tinos" w:hAnsi="Tinos" w:cs="Tinos"/>
          <w:sz w:val="28"/>
          <w:szCs w:val="28"/>
        </w:rPr>
        <w:t xml:space="preserve"> (Hirudayaraj et al. 2021)</w:t>
      </w:r>
      <w:r w:rsidR="085FEF49" w:rsidRPr="7E21E318">
        <w:rPr>
          <w:rFonts w:ascii="Tinos" w:eastAsia="Tinos" w:hAnsi="Tinos" w:cs="Tinos"/>
          <w:sz w:val="28"/>
          <w:szCs w:val="28"/>
        </w:rPr>
        <w:t>.</w:t>
      </w:r>
      <w:r w:rsidRPr="7E21E318">
        <w:rPr>
          <w:rFonts w:ascii="Tinos" w:eastAsia="Tinos" w:hAnsi="Tinos" w:cs="Tinos"/>
          <w:sz w:val="28"/>
          <w:szCs w:val="28"/>
        </w:rPr>
        <w:t xml:space="preserve"> </w:t>
      </w:r>
      <w:r w:rsidRPr="3024F6A3">
        <w:rPr>
          <w:rFonts w:ascii="Tinos" w:eastAsia="Tinos" w:hAnsi="Tinos" w:cs="Tinos"/>
          <w:sz w:val="28"/>
          <w:szCs w:val="28"/>
        </w:rPr>
        <w:t xml:space="preserve">By </w:t>
      </w:r>
      <w:r w:rsidR="3B026023" w:rsidRPr="3024F6A3">
        <w:rPr>
          <w:rFonts w:ascii="Tinos" w:eastAsia="Tinos" w:hAnsi="Tinos" w:cs="Tinos"/>
          <w:sz w:val="28"/>
          <w:szCs w:val="28"/>
        </w:rPr>
        <w:t>recognizing</w:t>
      </w:r>
      <w:r w:rsidRPr="7E21E318">
        <w:rPr>
          <w:rFonts w:ascii="Tinos" w:eastAsia="Tinos" w:hAnsi="Tinos" w:cs="Tinos"/>
          <w:sz w:val="28"/>
          <w:szCs w:val="28"/>
        </w:rPr>
        <w:t xml:space="preserve"> early signs of stress, they can take proactive steps to manage their emotions, preventing these emotions from negatively affecting their work.</w:t>
      </w:r>
    </w:p>
    <w:p w14:paraId="6845C8E8" w14:textId="42FD46FE" w:rsidR="49DF671F" w:rsidRDefault="76BD1023" w:rsidP="4D8CC13A">
      <w:pPr>
        <w:shd w:val="clear" w:color="auto" w:fill="FFFFFF" w:themeFill="background1"/>
        <w:spacing w:after="0"/>
        <w:rPr>
          <w:rFonts w:ascii="Tinos" w:eastAsia="Tinos" w:hAnsi="Tinos" w:cs="Tinos"/>
          <w:sz w:val="28"/>
          <w:szCs w:val="28"/>
        </w:rPr>
      </w:pPr>
      <w:r w:rsidRPr="3024F6A3">
        <w:rPr>
          <w:rFonts w:ascii="Tinos" w:eastAsia="Tinos" w:hAnsi="Tinos" w:cs="Tinos"/>
          <w:i/>
          <w:sz w:val="28"/>
          <w:szCs w:val="28"/>
        </w:rPr>
        <w:t>Self-regulation</w:t>
      </w:r>
      <w:r w:rsidR="591F7D29" w:rsidRPr="3024F6A3">
        <w:rPr>
          <w:rFonts w:ascii="Tinos" w:eastAsia="Tinos" w:hAnsi="Tinos" w:cs="Tinos"/>
          <w:i/>
          <w:iCs/>
          <w:sz w:val="28"/>
          <w:szCs w:val="28"/>
        </w:rPr>
        <w:t>:</w:t>
      </w:r>
      <w:r w:rsidR="0951BF25" w:rsidRPr="7E21E318">
        <w:rPr>
          <w:rFonts w:ascii="Tinos" w:eastAsia="Tinos" w:hAnsi="Tinos" w:cs="Tinos"/>
          <w:sz w:val="28"/>
          <w:szCs w:val="28"/>
        </w:rPr>
        <w:t xml:space="preserve"> Goleman (1996</w:t>
      </w:r>
      <w:r w:rsidR="7D34FA8E" w:rsidRPr="3024F6A3">
        <w:rPr>
          <w:rFonts w:ascii="Tinos" w:eastAsia="Tinos" w:hAnsi="Tinos" w:cs="Tinos"/>
          <w:sz w:val="28"/>
          <w:szCs w:val="28"/>
        </w:rPr>
        <w:t>);</w:t>
      </w:r>
      <w:r w:rsidR="61DE7D53" w:rsidRPr="3024F6A3">
        <w:rPr>
          <w:rFonts w:ascii="Tinos" w:eastAsia="Tinos" w:hAnsi="Tinos" w:cs="Tinos"/>
          <w:sz w:val="28"/>
          <w:szCs w:val="28"/>
        </w:rPr>
        <w:t xml:space="preserve"> Elegbe (2015) </w:t>
      </w:r>
      <w:r w:rsidR="6960308A" w:rsidRPr="7E21E318">
        <w:rPr>
          <w:rFonts w:ascii="Tinos" w:eastAsia="Tinos" w:hAnsi="Tinos" w:cs="Tinos"/>
          <w:sz w:val="28"/>
          <w:szCs w:val="28"/>
        </w:rPr>
        <w:t xml:space="preserve">define </w:t>
      </w:r>
      <w:r w:rsidR="0951BF25" w:rsidRPr="7E21E318">
        <w:rPr>
          <w:rFonts w:ascii="Tinos" w:eastAsia="Tinos" w:hAnsi="Tinos" w:cs="Tinos"/>
          <w:sz w:val="28"/>
          <w:szCs w:val="28"/>
        </w:rPr>
        <w:t xml:space="preserve">that individuals with high </w:t>
      </w:r>
      <w:r w:rsidR="1C22E2B4" w:rsidRPr="3024F6A3">
        <w:rPr>
          <w:rFonts w:ascii="Tinos" w:eastAsia="Tinos" w:hAnsi="Tinos" w:cs="Tinos"/>
          <w:sz w:val="28"/>
          <w:szCs w:val="28"/>
        </w:rPr>
        <w:t>EI</w:t>
      </w:r>
      <w:r w:rsidR="300A007B" w:rsidRPr="3024F6A3">
        <w:rPr>
          <w:rFonts w:ascii="Tinos" w:eastAsia="Tinos" w:hAnsi="Tinos" w:cs="Tinos"/>
          <w:sz w:val="28"/>
          <w:szCs w:val="28"/>
        </w:rPr>
        <w:t xml:space="preserve"> emphasize</w:t>
      </w:r>
      <w:r w:rsidRPr="7E21E318">
        <w:rPr>
          <w:rFonts w:ascii="Tinos" w:eastAsia="Tinos" w:hAnsi="Tinos" w:cs="Tinos"/>
          <w:sz w:val="28"/>
          <w:szCs w:val="28"/>
        </w:rPr>
        <w:t xml:space="preserve"> that self-regulation is crucial for engineers, enabling them to control their emotions and prevent stress from escalating and affecting their performance and decision-making. This skill ensures that stressors do not disrupt project timelines and quality standards. </w:t>
      </w:r>
    </w:p>
    <w:p w14:paraId="0FE5FECE" w14:textId="70250358" w:rsidR="3E7CBD8C" w:rsidRDefault="1CE5B483" w:rsidP="3024F6A3">
      <w:pPr>
        <w:spacing w:before="240" w:after="240"/>
        <w:rPr>
          <w:rFonts w:ascii="Tinos" w:eastAsia="Tinos" w:hAnsi="Tinos" w:cs="Tinos"/>
          <w:sz w:val="28"/>
          <w:szCs w:val="28"/>
        </w:rPr>
      </w:pPr>
      <w:r w:rsidRPr="3024F6A3">
        <w:rPr>
          <w:rFonts w:ascii="Tinos" w:eastAsia="Tinos" w:hAnsi="Tinos" w:cs="Tinos"/>
          <w:i/>
          <w:iCs/>
          <w:sz w:val="28"/>
          <w:szCs w:val="28"/>
        </w:rPr>
        <w:t xml:space="preserve">Social </w:t>
      </w:r>
      <w:r w:rsidR="52A91D92" w:rsidRPr="3024F6A3">
        <w:rPr>
          <w:rFonts w:ascii="Tinos" w:eastAsia="Tinos" w:hAnsi="Tinos" w:cs="Tinos"/>
          <w:i/>
          <w:iCs/>
          <w:sz w:val="28"/>
          <w:szCs w:val="28"/>
        </w:rPr>
        <w:t>awareness</w:t>
      </w:r>
      <w:r w:rsidR="03376E44" w:rsidRPr="3024F6A3">
        <w:rPr>
          <w:rFonts w:ascii="Tinos" w:eastAsia="Tinos" w:hAnsi="Tinos" w:cs="Tinos"/>
          <w:i/>
          <w:iCs/>
          <w:sz w:val="28"/>
          <w:szCs w:val="28"/>
        </w:rPr>
        <w:t xml:space="preserve">: </w:t>
      </w:r>
      <w:r w:rsidRPr="3024F6A3">
        <w:rPr>
          <w:rFonts w:ascii="Tinos" w:eastAsia="Tinos" w:hAnsi="Tinos" w:cs="Tinos"/>
          <w:sz w:val="28"/>
          <w:szCs w:val="28"/>
        </w:rPr>
        <w:t xml:space="preserve">Goleman (1996) claimed that without self-awareness, one cannot understand the emotions of others as one cannot know themselves. </w:t>
      </w:r>
      <w:r w:rsidR="2F0FBC73" w:rsidRPr="3024F6A3">
        <w:rPr>
          <w:rFonts w:ascii="Tinos" w:eastAsia="Tinos" w:hAnsi="Tinos" w:cs="Tinos"/>
          <w:sz w:val="28"/>
          <w:szCs w:val="28"/>
        </w:rPr>
        <w:t xml:space="preserve">This </w:t>
      </w:r>
      <w:r w:rsidR="4FC0EC30" w:rsidRPr="3024F6A3">
        <w:rPr>
          <w:rFonts w:ascii="Tinos" w:eastAsia="Tinos" w:hAnsi="Tinos" w:cs="Tinos"/>
          <w:sz w:val="28"/>
          <w:szCs w:val="28"/>
        </w:rPr>
        <w:t xml:space="preserve">allows engineers to </w:t>
      </w:r>
      <w:r w:rsidR="75BEABB4" w:rsidRPr="3024F6A3">
        <w:rPr>
          <w:rFonts w:ascii="Tinos" w:eastAsia="Tinos" w:hAnsi="Tinos" w:cs="Tinos"/>
          <w:sz w:val="28"/>
          <w:szCs w:val="28"/>
        </w:rPr>
        <w:t>recognize</w:t>
      </w:r>
      <w:r w:rsidR="4FC0EC30" w:rsidRPr="3024F6A3">
        <w:rPr>
          <w:rFonts w:ascii="Tinos" w:eastAsia="Tinos" w:hAnsi="Tinos" w:cs="Tinos"/>
          <w:sz w:val="28"/>
          <w:szCs w:val="28"/>
        </w:rPr>
        <w:t xml:space="preserve"> and understand the stress experienced by their team member</w:t>
      </w:r>
      <w:r w:rsidR="52682E49" w:rsidRPr="3024F6A3">
        <w:rPr>
          <w:rFonts w:ascii="Tinos" w:eastAsia="Tinos" w:hAnsi="Tinos" w:cs="Tinos"/>
          <w:sz w:val="28"/>
          <w:szCs w:val="28"/>
        </w:rPr>
        <w:t>s</w:t>
      </w:r>
      <w:r w:rsidR="4FC0EC30" w:rsidRPr="3024F6A3">
        <w:rPr>
          <w:rFonts w:ascii="Tinos" w:eastAsia="Tinos" w:hAnsi="Tinos" w:cs="Tinos"/>
          <w:sz w:val="28"/>
          <w:szCs w:val="28"/>
        </w:rPr>
        <w:t>.</w:t>
      </w:r>
      <w:r w:rsidR="6D27D4C8" w:rsidRPr="3024F6A3">
        <w:rPr>
          <w:rFonts w:ascii="Tinos" w:eastAsia="Tinos" w:hAnsi="Tinos" w:cs="Tinos"/>
          <w:sz w:val="28"/>
          <w:szCs w:val="28"/>
        </w:rPr>
        <w:t xml:space="preserve"> Also, it</w:t>
      </w:r>
      <w:r w:rsidR="4FC0EC30" w:rsidRPr="3024F6A3">
        <w:rPr>
          <w:rFonts w:ascii="Tinos" w:eastAsia="Tinos" w:hAnsi="Tinos" w:cs="Tinos"/>
          <w:sz w:val="28"/>
          <w:szCs w:val="28"/>
        </w:rPr>
        <w:t xml:space="preserve"> is crucial for fostering a supportive work environment and ensuring cohesive team dynamics, especially in collaborative projects typical of the engineering sector. </w:t>
      </w:r>
    </w:p>
    <w:p w14:paraId="2C9BA252" w14:textId="37E7EDEE" w:rsidR="3E7CBD8C" w:rsidRDefault="23FDF9F9" w:rsidP="1E80D816">
      <w:pPr>
        <w:spacing w:before="240" w:after="240"/>
        <w:rPr>
          <w:rFonts w:ascii="Tinos" w:eastAsia="Tinos" w:hAnsi="Tinos" w:cs="Tinos"/>
          <w:sz w:val="28"/>
          <w:szCs w:val="28"/>
        </w:rPr>
      </w:pPr>
      <w:r w:rsidRPr="5941171F">
        <w:rPr>
          <w:rFonts w:ascii="Tinos" w:eastAsia="Tinos" w:hAnsi="Tinos" w:cs="Tinos"/>
          <w:i/>
          <w:sz w:val="28"/>
          <w:szCs w:val="28"/>
        </w:rPr>
        <w:t>Relationship management</w:t>
      </w:r>
      <w:r w:rsidRPr="7E21E318">
        <w:rPr>
          <w:rFonts w:ascii="Tinos" w:eastAsia="Tinos" w:hAnsi="Tinos" w:cs="Tinos"/>
          <w:sz w:val="28"/>
          <w:szCs w:val="28"/>
        </w:rPr>
        <w:t xml:space="preserve"> is the ability of controlling emotions in other people. </w:t>
      </w:r>
      <w:r w:rsidR="4D5D1477" w:rsidRPr="7E21E318">
        <w:rPr>
          <w:rFonts w:ascii="Tinos" w:eastAsia="Tinos" w:hAnsi="Tinos" w:cs="Tinos"/>
          <w:sz w:val="28"/>
          <w:szCs w:val="28"/>
        </w:rPr>
        <w:t xml:space="preserve">Studies </w:t>
      </w:r>
      <w:r w:rsidR="1E045AA0" w:rsidRPr="5941171F">
        <w:rPr>
          <w:rFonts w:ascii="Tinos" w:eastAsia="Tinos" w:hAnsi="Tinos" w:cs="Tinos"/>
          <w:sz w:val="28"/>
          <w:szCs w:val="28"/>
        </w:rPr>
        <w:t>made</w:t>
      </w:r>
      <w:r w:rsidR="4D5D1477" w:rsidRPr="7E21E318">
        <w:rPr>
          <w:rFonts w:ascii="Tinos" w:eastAsia="Tinos" w:hAnsi="Tinos" w:cs="Tinos"/>
          <w:sz w:val="28"/>
          <w:szCs w:val="28"/>
        </w:rPr>
        <w:t xml:space="preserve"> by Landry (2019) indicate that each unresolved issue has the potential to consume around eight hours of corporate resources.</w:t>
      </w:r>
      <w:r w:rsidR="3CC61844" w:rsidRPr="5941171F">
        <w:rPr>
          <w:rFonts w:ascii="Tinos" w:eastAsia="Tinos" w:hAnsi="Tinos" w:cs="Tinos"/>
          <w:sz w:val="28"/>
          <w:szCs w:val="28"/>
        </w:rPr>
        <w:t xml:space="preserve"> </w:t>
      </w:r>
      <w:r w:rsidRPr="7E21E318">
        <w:rPr>
          <w:rFonts w:ascii="Tinos" w:eastAsia="Tinos" w:hAnsi="Tinos" w:cs="Tinos"/>
          <w:sz w:val="28"/>
          <w:szCs w:val="28"/>
        </w:rPr>
        <w:t xml:space="preserve">Emotionally sensitive individuals, according to Goleman (1996), are more successful in many sectors of life and </w:t>
      </w:r>
      <w:r w:rsidR="1421CFDA" w:rsidRPr="5941171F">
        <w:rPr>
          <w:rFonts w:ascii="Tinos" w:eastAsia="Tinos" w:hAnsi="Tinos" w:cs="Tinos"/>
          <w:sz w:val="28"/>
          <w:szCs w:val="28"/>
        </w:rPr>
        <w:t>organizational</w:t>
      </w:r>
      <w:r w:rsidRPr="7E21E318">
        <w:rPr>
          <w:rFonts w:ascii="Tinos" w:eastAsia="Tinos" w:hAnsi="Tinos" w:cs="Tinos"/>
          <w:sz w:val="28"/>
          <w:szCs w:val="28"/>
        </w:rPr>
        <w:t xml:space="preserve"> politics by recognising and controlling their own emotions and properly handling those of others.</w:t>
      </w:r>
    </w:p>
    <w:p w14:paraId="56062C6F" w14:textId="44A65CF9" w:rsidR="5364AE05" w:rsidRDefault="4FC0EC30" w:rsidP="368B60FA">
      <w:pPr>
        <w:spacing w:before="240" w:after="240"/>
        <w:rPr>
          <w:rFonts w:hint="eastAsia"/>
        </w:rPr>
      </w:pPr>
      <w:r w:rsidRPr="7E21E318">
        <w:rPr>
          <w:rFonts w:ascii="Tinos" w:eastAsia="Tinos" w:hAnsi="Tinos" w:cs="Tinos"/>
          <w:sz w:val="28"/>
          <w:szCs w:val="28"/>
        </w:rPr>
        <w:t xml:space="preserve">Effective communication, a core aspect of EI, reduces misunderstandings and conflicts, which are common sources of stress in team-based projects. Enhancing emotional intelligence among engineers facilitates smoother interactions and more efficient project execution (Chaves, 2019). </w:t>
      </w:r>
    </w:p>
    <w:p w14:paraId="491408F4" w14:textId="455325A4" w:rsidR="33FE0361" w:rsidRDefault="33FE0361" w:rsidP="33FE0361">
      <w:pPr>
        <w:spacing w:before="240" w:after="240"/>
        <w:rPr>
          <w:rFonts w:ascii="Tinos" w:eastAsia="Tinos" w:hAnsi="Tinos" w:cs="Tinos"/>
          <w:sz w:val="28"/>
          <w:szCs w:val="28"/>
        </w:rPr>
      </w:pPr>
    </w:p>
    <w:p w14:paraId="18D3C121" w14:textId="39647A53" w:rsidR="13E71548" w:rsidRDefault="6F235FDA" w:rsidP="33FE0361">
      <w:pPr>
        <w:spacing w:before="240" w:after="240"/>
        <w:rPr>
          <w:rFonts w:ascii="Tinos" w:eastAsia="Tinos" w:hAnsi="Tinos" w:cs="Tinos"/>
          <w:sz w:val="28"/>
          <w:szCs w:val="28"/>
        </w:rPr>
      </w:pPr>
      <w:r w:rsidRPr="7E21E318">
        <w:rPr>
          <w:rFonts w:ascii="Tinos" w:eastAsia="Tinos" w:hAnsi="Tinos" w:cs="Tinos"/>
          <w:sz w:val="28"/>
          <w:szCs w:val="28"/>
        </w:rPr>
        <w:lastRenderedPageBreak/>
        <w:t>Motivation EI helps maintain high levels of motivation even in stressful situations by focusing on positive outcomes and goal orientation. This is essential for sustaining productivity and enthusiasm when facing project challenges or deadlines.</w:t>
      </w:r>
      <w:r w:rsidR="62E7501A" w:rsidRPr="7E21E318">
        <w:rPr>
          <w:rFonts w:ascii="Tinos" w:eastAsia="Tinos" w:hAnsi="Tinos" w:cs="Tinos"/>
          <w:sz w:val="28"/>
          <w:szCs w:val="28"/>
        </w:rPr>
        <w:t xml:space="preserve"> </w:t>
      </w:r>
      <w:r w:rsidR="15FFCD70" w:rsidRPr="7E21E318">
        <w:rPr>
          <w:rFonts w:ascii="Tinos" w:eastAsia="Tinos" w:hAnsi="Tinos" w:cs="Tinos"/>
          <w:sz w:val="28"/>
          <w:szCs w:val="28"/>
        </w:rPr>
        <w:t xml:space="preserve">Singh and Singh (2008) </w:t>
      </w:r>
      <w:r w:rsidR="44997EAB" w:rsidRPr="7E21E318">
        <w:rPr>
          <w:rFonts w:ascii="Tinos" w:eastAsia="Tinos" w:hAnsi="Tinos" w:cs="Tinos"/>
          <w:sz w:val="28"/>
          <w:szCs w:val="28"/>
        </w:rPr>
        <w:t xml:space="preserve">share that </w:t>
      </w:r>
      <w:r w:rsidR="215CE8B5" w:rsidRPr="7E21E318">
        <w:rPr>
          <w:rFonts w:ascii="Tinos" w:eastAsia="Tinos" w:hAnsi="Tinos" w:cs="Tinos"/>
          <w:sz w:val="28"/>
          <w:szCs w:val="28"/>
        </w:rPr>
        <w:t>i</w:t>
      </w:r>
      <w:r w:rsidR="37E5070D" w:rsidRPr="7E21E318">
        <w:rPr>
          <w:rFonts w:ascii="Tinos" w:eastAsia="Tinos" w:hAnsi="Tinos" w:cs="Tinos"/>
          <w:sz w:val="28"/>
          <w:szCs w:val="28"/>
        </w:rPr>
        <w:t>mplementing</w:t>
      </w:r>
      <w:r w:rsidR="4FC0EC30" w:rsidRPr="7E21E318">
        <w:rPr>
          <w:rFonts w:ascii="Tinos" w:eastAsia="Tinos" w:hAnsi="Tinos" w:cs="Tinos"/>
          <w:sz w:val="28"/>
          <w:szCs w:val="28"/>
        </w:rPr>
        <w:t xml:space="preserve"> targeted training sessions that focus on developing EI competencies, such as empathy, self-regulation, and social skills, is crucial. These programmes equip engineers with the tools needed to manage their emotions and support their colleagues effectively. </w:t>
      </w:r>
      <w:r w:rsidR="73F71A2A" w:rsidRPr="7E21E318">
        <w:rPr>
          <w:rFonts w:ascii="Tinos" w:eastAsia="Tinos" w:hAnsi="Tinos" w:cs="Tinos"/>
          <w:sz w:val="28"/>
          <w:szCs w:val="28"/>
        </w:rPr>
        <w:t xml:space="preserve"> </w:t>
      </w:r>
      <w:r w:rsidR="4FC0EC30" w:rsidRPr="7E21E318">
        <w:rPr>
          <w:rFonts w:ascii="Tinos" w:eastAsia="Tinos" w:hAnsi="Tinos" w:cs="Tinos"/>
          <w:sz w:val="28"/>
          <w:szCs w:val="28"/>
        </w:rPr>
        <w:t>Establishing mentoring programmes where experienced engineers coach younger staff on EI development is vital for professional growth. This not only enhances EI skills but also reinforces a culture of emotional understanding and regulation within the team. According to Elegbe (2015), creating a culture of open and constructive feedback helps individuals understand and manage their emotions effectively. This is fundamental in engineering, where feedback can have a direct impact on a project's success and the team's well-being.</w:t>
      </w:r>
      <w:r w:rsidR="08B159BB" w:rsidRPr="7E21E318">
        <w:rPr>
          <w:rFonts w:ascii="Tinos" w:eastAsia="Tinos" w:hAnsi="Tinos" w:cs="Tinos"/>
          <w:sz w:val="28"/>
          <w:szCs w:val="28"/>
        </w:rPr>
        <w:t xml:space="preserve"> </w:t>
      </w:r>
      <w:r w:rsidR="4FC0EC30" w:rsidRPr="7E21E318">
        <w:rPr>
          <w:rFonts w:ascii="Tinos" w:eastAsia="Tinos" w:hAnsi="Tinos" w:cs="Tinos"/>
          <w:sz w:val="28"/>
          <w:szCs w:val="28"/>
        </w:rPr>
        <w:t xml:space="preserve">Integrating wellness programmes that promote overall well-being and stress management, including mindfulness practices and EI workshops, supports engineers in managing stress and maintaining mental health. Goleman provided many reasons for the positive link between EI and individual work success (Cherniss &amp; Goleman, 2001). Enhancing EI among engineers through training, mentoring, feedback, and wellness programmes can lead to better stress management, improved teamwork, and overall project success (Baker and Waring, 1999). </w:t>
      </w:r>
      <w:r w:rsidR="01D404C1" w:rsidRPr="7E21E318">
        <w:rPr>
          <w:rFonts w:ascii="Tinos" w:eastAsia="Tinos" w:hAnsi="Tinos" w:cs="Tinos"/>
          <w:sz w:val="28"/>
          <w:szCs w:val="28"/>
        </w:rPr>
        <w:t xml:space="preserve">The engineering industry, historically focused on technical skills and innovation, </w:t>
      </w:r>
      <w:r w:rsidR="69B59150" w:rsidRPr="3024F6A3">
        <w:rPr>
          <w:rFonts w:ascii="Tinos" w:eastAsia="Tinos" w:hAnsi="Tinos" w:cs="Tinos"/>
          <w:sz w:val="28"/>
          <w:szCs w:val="28"/>
        </w:rPr>
        <w:t>should</w:t>
      </w:r>
      <w:r w:rsidR="01D404C1" w:rsidRPr="3024F6A3">
        <w:rPr>
          <w:rFonts w:ascii="Tinos" w:eastAsia="Tinos" w:hAnsi="Tinos" w:cs="Tinos"/>
          <w:sz w:val="28"/>
          <w:szCs w:val="28"/>
        </w:rPr>
        <w:t xml:space="preserve"> realis</w:t>
      </w:r>
      <w:r w:rsidR="068F4108" w:rsidRPr="3024F6A3">
        <w:rPr>
          <w:rFonts w:ascii="Tinos" w:eastAsia="Tinos" w:hAnsi="Tinos" w:cs="Tinos"/>
          <w:sz w:val="28"/>
          <w:szCs w:val="28"/>
        </w:rPr>
        <w:t>e</w:t>
      </w:r>
      <w:r w:rsidR="01D404C1" w:rsidRPr="7E21E318">
        <w:rPr>
          <w:rFonts w:ascii="Tinos" w:eastAsia="Tinos" w:hAnsi="Tinos" w:cs="Tinos"/>
          <w:sz w:val="28"/>
          <w:szCs w:val="28"/>
        </w:rPr>
        <w:t xml:space="preserve"> the value of emotional intelligence (EI) in team relations and project success (Tang et al. 2020). Company leadership development may benefit from emotional intelligence training by increasing emotion management and monitoring. According to research by Walter et al. (2012), facial expressions may reveal emotions that unskilled viewers may overlook. Signal awareness training improves these abilities. This dissertation examines engineering company management techniques, emotional intelligence, and job stress (Martin, 2008). This research examines leadership and EI to find ways to promote employee well-being and organisational effectiveness.</w:t>
      </w:r>
    </w:p>
    <w:p w14:paraId="5D20770A" w14:textId="19FD7F27" w:rsidR="606BCDF0" w:rsidRDefault="606BCDF0" w:rsidP="606BCDF0">
      <w:pPr>
        <w:spacing w:before="240" w:after="240"/>
        <w:rPr>
          <w:rFonts w:ascii="Tinos" w:eastAsia="Tinos" w:hAnsi="Tinos" w:cs="Tinos"/>
          <w:sz w:val="28"/>
          <w:szCs w:val="28"/>
        </w:rPr>
      </w:pPr>
    </w:p>
    <w:p w14:paraId="0B113309" w14:textId="4DB8C061" w:rsidR="4D8CC13A" w:rsidRDefault="4D8CC13A" w:rsidP="4D8CC13A">
      <w:pPr>
        <w:spacing w:before="240" w:after="240"/>
        <w:rPr>
          <w:rFonts w:ascii="Tinos" w:eastAsia="Tinos" w:hAnsi="Tinos" w:cs="Tinos"/>
          <w:sz w:val="28"/>
          <w:szCs w:val="28"/>
        </w:rPr>
      </w:pPr>
    </w:p>
    <w:p w14:paraId="7345C598" w14:textId="260490E5" w:rsidR="4D8CC13A" w:rsidRDefault="4D8CC13A" w:rsidP="4D8CC13A">
      <w:pPr>
        <w:spacing w:before="240" w:after="240"/>
        <w:rPr>
          <w:rFonts w:ascii="Tinos" w:eastAsia="Tinos" w:hAnsi="Tinos" w:cs="Tinos"/>
          <w:sz w:val="28"/>
          <w:szCs w:val="28"/>
        </w:rPr>
      </w:pPr>
    </w:p>
    <w:p w14:paraId="265B2ABE" w14:textId="0E738AC2" w:rsidR="368B60FA" w:rsidRDefault="666228A6" w:rsidP="368B60FA">
      <w:pPr>
        <w:spacing w:before="240" w:after="240"/>
        <w:rPr>
          <w:rFonts w:ascii="Aptos" w:eastAsia="Aptos" w:hAnsi="Aptos" w:cs="Aptos"/>
          <w:color w:val="1F3863"/>
          <w:sz w:val="144"/>
          <w:szCs w:val="144"/>
        </w:rPr>
      </w:pPr>
      <w:r w:rsidRPr="6C901DAD">
        <w:rPr>
          <w:rFonts w:ascii="Aptos" w:eastAsia="Aptos" w:hAnsi="Aptos" w:cs="Aptos"/>
          <w:color w:val="1F3863"/>
          <w:sz w:val="144"/>
          <w:szCs w:val="144"/>
        </w:rPr>
        <w:t>Chapter Two</w:t>
      </w:r>
    </w:p>
    <w:p w14:paraId="5F5C734E" w14:textId="1C764B1D" w:rsidR="368B60FA" w:rsidRDefault="368B60FA" w:rsidP="368B60FA">
      <w:pPr>
        <w:spacing w:before="240" w:after="240"/>
        <w:rPr>
          <w:rFonts w:ascii="Tinos" w:eastAsia="Tinos" w:hAnsi="Tinos" w:cs="Tinos"/>
          <w:b/>
          <w:bCs/>
          <w:color w:val="000000" w:themeColor="text1"/>
          <w:sz w:val="28"/>
          <w:szCs w:val="28"/>
        </w:rPr>
      </w:pPr>
    </w:p>
    <w:p w14:paraId="1A1793B0" w14:textId="1ED6E900" w:rsidR="46DC5B4F" w:rsidRDefault="76BBD8D8" w:rsidP="6C901DAD">
      <w:pPr>
        <w:spacing w:before="240" w:after="240"/>
        <w:rPr>
          <w:rFonts w:ascii="Tinos" w:eastAsia="Tinos" w:hAnsi="Tinos" w:cs="Tinos"/>
          <w:color w:val="000000" w:themeColor="text1"/>
          <w:sz w:val="32"/>
          <w:szCs w:val="32"/>
        </w:rPr>
      </w:pPr>
      <w:r w:rsidRPr="6C901DAD">
        <w:rPr>
          <w:rFonts w:ascii="Tinos" w:eastAsia="Tinos" w:hAnsi="Tinos" w:cs="Tinos"/>
          <w:color w:val="000000" w:themeColor="text1"/>
          <w:sz w:val="28"/>
          <w:szCs w:val="28"/>
        </w:rPr>
        <w:t xml:space="preserve">                           </w:t>
      </w:r>
    </w:p>
    <w:p w14:paraId="3EDBF27A" w14:textId="4E7C024A" w:rsidR="46DC5B4F" w:rsidRDefault="46DC5B4F" w:rsidP="6C901DAD">
      <w:pPr>
        <w:spacing w:before="240" w:after="240"/>
        <w:rPr>
          <w:rFonts w:ascii="Tinos" w:eastAsia="Tinos" w:hAnsi="Tinos" w:cs="Tinos"/>
          <w:color w:val="000000" w:themeColor="text1"/>
          <w:sz w:val="28"/>
          <w:szCs w:val="28"/>
        </w:rPr>
      </w:pPr>
    </w:p>
    <w:p w14:paraId="2505953E" w14:textId="478C432C" w:rsidR="46DC5B4F" w:rsidRDefault="46DC5B4F" w:rsidP="6C901DAD">
      <w:pPr>
        <w:spacing w:before="240" w:after="240"/>
        <w:rPr>
          <w:rFonts w:ascii="Tinos" w:eastAsia="Tinos" w:hAnsi="Tinos" w:cs="Tinos"/>
          <w:color w:val="000000" w:themeColor="text1"/>
          <w:sz w:val="28"/>
          <w:szCs w:val="28"/>
        </w:rPr>
      </w:pPr>
    </w:p>
    <w:p w14:paraId="2025A3B8" w14:textId="46A9680F" w:rsidR="46DC5B4F" w:rsidRDefault="01E821A9" w:rsidP="6C901DAD">
      <w:pPr>
        <w:spacing w:before="240" w:after="240"/>
        <w:rPr>
          <w:rFonts w:ascii="Aptos" w:eastAsia="Aptos" w:hAnsi="Aptos" w:cs="Aptos"/>
          <w:color w:val="1F3863"/>
          <w:sz w:val="72"/>
          <w:szCs w:val="72"/>
        </w:rPr>
      </w:pPr>
      <w:r w:rsidRPr="6C901DAD">
        <w:rPr>
          <w:rFonts w:ascii="Tinos" w:eastAsia="Tinos" w:hAnsi="Tinos" w:cs="Tinos"/>
          <w:color w:val="000000" w:themeColor="text1"/>
          <w:sz w:val="28"/>
          <w:szCs w:val="28"/>
        </w:rPr>
        <w:t xml:space="preserve">               </w:t>
      </w:r>
      <w:r w:rsidR="46DC5B4F" w:rsidRPr="368B60FA">
        <w:rPr>
          <w:rFonts w:ascii="Aptos" w:eastAsia="Aptos" w:hAnsi="Aptos" w:cs="Aptos"/>
          <w:b/>
          <w:bCs/>
          <w:color w:val="1F3863"/>
          <w:sz w:val="72"/>
          <w:szCs w:val="72"/>
        </w:rPr>
        <w:t>Literature Review</w:t>
      </w:r>
    </w:p>
    <w:p w14:paraId="458FDBFF" w14:textId="450F0D16" w:rsidR="46DC5B4F" w:rsidRDefault="493A0F50" w:rsidP="6C901DAD">
      <w:pPr>
        <w:spacing w:before="240" w:after="240"/>
        <w:rPr>
          <w:rFonts w:ascii="Aptos" w:eastAsia="Aptos" w:hAnsi="Aptos" w:cs="Aptos"/>
          <w:b/>
          <w:bCs/>
          <w:color w:val="1F3863"/>
          <w:sz w:val="72"/>
          <w:szCs w:val="72"/>
        </w:rPr>
      </w:pPr>
      <w:r w:rsidRPr="6C901DAD">
        <w:rPr>
          <w:rFonts w:ascii="Tinos" w:eastAsia="Tinos" w:hAnsi="Tinos" w:cs="Tinos"/>
          <w:color w:val="000000" w:themeColor="text1"/>
          <w:sz w:val="28"/>
          <w:szCs w:val="28"/>
        </w:rPr>
        <w:t xml:space="preserve">                                                                                                                                                                              </w:t>
      </w:r>
      <w:r w:rsidR="6AA17734" w:rsidRPr="6C901DAD">
        <w:rPr>
          <w:rFonts w:ascii="Tinos" w:eastAsia="Tinos" w:hAnsi="Tinos" w:cs="Tinos"/>
          <w:color w:val="000000" w:themeColor="text1"/>
          <w:sz w:val="28"/>
          <w:szCs w:val="28"/>
        </w:rPr>
        <w:t xml:space="preserve">  </w:t>
      </w:r>
      <w:r w:rsidR="1915762C" w:rsidRPr="6C901DAD">
        <w:rPr>
          <w:rFonts w:ascii="Tinos" w:eastAsia="Tinos" w:hAnsi="Tinos" w:cs="Tinos"/>
          <w:color w:val="000000" w:themeColor="text1"/>
          <w:sz w:val="28"/>
          <w:szCs w:val="28"/>
        </w:rPr>
        <w:t xml:space="preserve">     </w:t>
      </w:r>
    </w:p>
    <w:p w14:paraId="373A1121" w14:textId="1FFA215E" w:rsidR="6C901DAD" w:rsidRDefault="6C901DAD" w:rsidP="6C901DAD">
      <w:pPr>
        <w:spacing w:before="240" w:after="240"/>
        <w:rPr>
          <w:rFonts w:ascii="Tinos" w:eastAsia="Tinos" w:hAnsi="Tinos" w:cs="Tinos"/>
          <w:color w:val="000000" w:themeColor="text1"/>
          <w:sz w:val="28"/>
          <w:szCs w:val="28"/>
        </w:rPr>
      </w:pPr>
    </w:p>
    <w:p w14:paraId="0C958EA6" w14:textId="4EE7D8D9" w:rsidR="6C901DAD" w:rsidRDefault="6C901DAD" w:rsidP="6C901DAD">
      <w:pPr>
        <w:spacing w:before="240" w:after="240"/>
        <w:rPr>
          <w:rFonts w:ascii="Tinos" w:eastAsia="Tinos" w:hAnsi="Tinos" w:cs="Tinos"/>
          <w:color w:val="000000" w:themeColor="text1"/>
          <w:sz w:val="28"/>
          <w:szCs w:val="28"/>
        </w:rPr>
      </w:pPr>
    </w:p>
    <w:p w14:paraId="17B94F3D" w14:textId="5DA67731" w:rsidR="6C901DAD" w:rsidRDefault="6C901DAD" w:rsidP="6C901DAD">
      <w:pPr>
        <w:spacing w:before="240" w:after="240"/>
        <w:rPr>
          <w:rFonts w:ascii="Tinos" w:eastAsia="Tinos" w:hAnsi="Tinos" w:cs="Tinos"/>
          <w:color w:val="000000" w:themeColor="text1"/>
          <w:sz w:val="28"/>
          <w:szCs w:val="28"/>
        </w:rPr>
      </w:pPr>
    </w:p>
    <w:p w14:paraId="11272212" w14:textId="098AD961" w:rsidR="6C901DAD" w:rsidRDefault="6C901DAD" w:rsidP="6C901DAD">
      <w:pPr>
        <w:spacing w:before="240" w:after="240"/>
        <w:rPr>
          <w:rFonts w:ascii="Tinos" w:eastAsia="Tinos" w:hAnsi="Tinos" w:cs="Tinos"/>
          <w:color w:val="000000" w:themeColor="text1"/>
          <w:sz w:val="28"/>
          <w:szCs w:val="28"/>
        </w:rPr>
      </w:pPr>
    </w:p>
    <w:p w14:paraId="1C2A956E" w14:textId="7DA2411D" w:rsidR="61F232E2" w:rsidRDefault="61F232E2" w:rsidP="368B60FA">
      <w:pPr>
        <w:spacing w:before="240" w:after="240"/>
        <w:rPr>
          <w:rFonts w:ascii="Tinos" w:eastAsia="Tinos" w:hAnsi="Tinos" w:cs="Tinos"/>
          <w:color w:val="000000" w:themeColor="text1"/>
          <w:sz w:val="28"/>
          <w:szCs w:val="28"/>
        </w:rPr>
      </w:pPr>
      <w:r w:rsidRPr="368B60FA">
        <w:rPr>
          <w:rFonts w:ascii="Tinos" w:eastAsia="Tinos" w:hAnsi="Tinos" w:cs="Tinos"/>
          <w:b/>
          <w:bCs/>
          <w:color w:val="000000" w:themeColor="text1"/>
          <w:sz w:val="28"/>
          <w:szCs w:val="28"/>
        </w:rPr>
        <w:t>Theoretical Frameworks</w:t>
      </w:r>
    </w:p>
    <w:p w14:paraId="729DAD04" w14:textId="4AC4D8E1" w:rsidR="368B60FA" w:rsidRDefault="368B60FA" w:rsidP="368B60FA">
      <w:pPr>
        <w:spacing w:before="240" w:after="240"/>
        <w:rPr>
          <w:rFonts w:ascii="Tinos" w:eastAsia="Tinos" w:hAnsi="Tinos" w:cs="Tinos"/>
          <w:color w:val="000000" w:themeColor="text1"/>
          <w:sz w:val="28"/>
          <w:szCs w:val="28"/>
        </w:rPr>
      </w:pPr>
    </w:p>
    <w:p w14:paraId="50B6476F" w14:textId="6B948F5E" w:rsidR="5A2AA03B" w:rsidRDefault="60F27D1A" w:rsidP="1E80D816">
      <w:pPr>
        <w:spacing w:before="240" w:after="240"/>
        <w:rPr>
          <w:rFonts w:ascii="Tinos" w:eastAsia="Tinos" w:hAnsi="Tinos" w:cs="Tinos"/>
          <w:color w:val="000000" w:themeColor="text1"/>
          <w:sz w:val="28"/>
          <w:szCs w:val="28"/>
        </w:rPr>
      </w:pPr>
      <w:r w:rsidRPr="7E21E318">
        <w:rPr>
          <w:rFonts w:ascii="Tinos" w:eastAsia="Tinos" w:hAnsi="Tinos" w:cs="Tinos"/>
          <w:sz w:val="28"/>
          <w:szCs w:val="28"/>
        </w:rPr>
        <w:lastRenderedPageBreak/>
        <w:t xml:space="preserve">Various researchers have worked to identify the determinants of leadership, </w:t>
      </w:r>
      <w:r w:rsidR="6C834E66" w:rsidRPr="3024F6A3">
        <w:rPr>
          <w:rFonts w:ascii="Tinos" w:eastAsia="Tinos" w:hAnsi="Tinos" w:cs="Tinos"/>
          <w:sz w:val="28"/>
          <w:szCs w:val="28"/>
        </w:rPr>
        <w:t>two</w:t>
      </w:r>
      <w:r w:rsidR="13E5D6D3" w:rsidRPr="7E21E318">
        <w:rPr>
          <w:rFonts w:ascii="Tinos" w:eastAsia="Tinos" w:hAnsi="Tinos" w:cs="Tinos"/>
          <w:sz w:val="28"/>
          <w:szCs w:val="28"/>
        </w:rPr>
        <w:t xml:space="preserve"> significant bodies of work on emotional intelligence (EI) are pivotal to recent theorizing in the field</w:t>
      </w:r>
      <w:r w:rsidR="4D2642F8" w:rsidRPr="3024F6A3">
        <w:rPr>
          <w:rFonts w:ascii="Tinos" w:eastAsia="Tinos" w:hAnsi="Tinos" w:cs="Tinos"/>
          <w:sz w:val="28"/>
          <w:szCs w:val="28"/>
        </w:rPr>
        <w:t>.</w:t>
      </w:r>
      <w:r w:rsidR="13E5D6D3" w:rsidRPr="7E21E318">
        <w:rPr>
          <w:rFonts w:ascii="Tinos" w:eastAsia="Tinos" w:hAnsi="Tinos" w:cs="Tinos"/>
          <w:sz w:val="28"/>
          <w:szCs w:val="28"/>
        </w:rPr>
        <w:t xml:space="preserve"> Daniel Goleman’s </w:t>
      </w:r>
      <w:r w:rsidR="7E44A335" w:rsidRPr="7E21E318">
        <w:rPr>
          <w:rFonts w:ascii="Tinos" w:eastAsia="Tinos" w:hAnsi="Tinos" w:cs="Tinos"/>
          <w:sz w:val="28"/>
          <w:szCs w:val="28"/>
        </w:rPr>
        <w:t xml:space="preserve">proposed </w:t>
      </w:r>
      <w:r w:rsidR="7E44A335" w:rsidRPr="3024F6A3">
        <w:rPr>
          <w:rFonts w:ascii="Tinos" w:eastAsia="Tinos" w:hAnsi="Tinos" w:cs="Tinos"/>
          <w:sz w:val="28"/>
          <w:szCs w:val="28"/>
        </w:rPr>
        <w:t>th</w:t>
      </w:r>
      <w:r w:rsidR="7063D668" w:rsidRPr="3024F6A3">
        <w:rPr>
          <w:rFonts w:ascii="Tinos" w:eastAsia="Tinos" w:hAnsi="Tinos" w:cs="Tinos"/>
          <w:sz w:val="28"/>
          <w:szCs w:val="28"/>
        </w:rPr>
        <w:t>ese are the</w:t>
      </w:r>
      <w:r w:rsidR="7E44A335" w:rsidRPr="7E21E318">
        <w:rPr>
          <w:rFonts w:ascii="Tinos" w:eastAsia="Tinos" w:hAnsi="Tinos" w:cs="Tinos"/>
          <w:sz w:val="28"/>
          <w:szCs w:val="28"/>
        </w:rPr>
        <w:t xml:space="preserve"> </w:t>
      </w:r>
      <w:r w:rsidR="13E5D6D3" w:rsidRPr="7E21E318">
        <w:rPr>
          <w:rFonts w:ascii="Tinos" w:eastAsia="Tinos" w:hAnsi="Tinos" w:cs="Tinos"/>
          <w:sz w:val="28"/>
          <w:szCs w:val="28"/>
        </w:rPr>
        <w:t xml:space="preserve">framework and the model developed by Peter Salovey and John Mayer. </w:t>
      </w:r>
      <w:r w:rsidR="505C7B34" w:rsidRPr="3024F6A3">
        <w:rPr>
          <w:rFonts w:ascii="Tinos" w:eastAsia="Tinos" w:hAnsi="Tinos" w:cs="Tinos"/>
          <w:sz w:val="28"/>
          <w:szCs w:val="28"/>
        </w:rPr>
        <w:t>I</w:t>
      </w:r>
      <w:r w:rsidR="0C807D38" w:rsidRPr="3024F6A3">
        <w:rPr>
          <w:rFonts w:ascii="Tinos" w:eastAsia="Tinos" w:hAnsi="Tinos" w:cs="Tinos"/>
          <w:sz w:val="28"/>
          <w:szCs w:val="28"/>
        </w:rPr>
        <w:t>t</w:t>
      </w:r>
      <w:r w:rsidR="0418F930" w:rsidRPr="7E21E318">
        <w:rPr>
          <w:rFonts w:ascii="Tinos" w:eastAsia="Tinos" w:hAnsi="Tinos" w:cs="Tinos"/>
          <w:sz w:val="28"/>
          <w:szCs w:val="28"/>
        </w:rPr>
        <w:t xml:space="preserve"> was highlighted by</w:t>
      </w:r>
      <w:r w:rsidR="13E5D6D3" w:rsidRPr="7E21E318">
        <w:rPr>
          <w:rFonts w:ascii="Tinos" w:eastAsia="Tinos" w:hAnsi="Tinos" w:cs="Tinos"/>
          <w:sz w:val="28"/>
          <w:szCs w:val="28"/>
        </w:rPr>
        <w:t xml:space="preserve"> Pfeiffer (2001</w:t>
      </w:r>
      <w:r w:rsidR="0C4FAAEA" w:rsidRPr="7E21E318">
        <w:rPr>
          <w:rFonts w:ascii="Tinos" w:eastAsia="Tinos" w:hAnsi="Tinos" w:cs="Tinos"/>
          <w:sz w:val="28"/>
          <w:szCs w:val="28"/>
        </w:rPr>
        <w:t>)</w:t>
      </w:r>
      <w:r w:rsidR="23A340B4" w:rsidRPr="7E21E318">
        <w:rPr>
          <w:rFonts w:ascii="Tinos" w:eastAsia="Tinos" w:hAnsi="Tinos" w:cs="Tinos"/>
          <w:sz w:val="28"/>
          <w:szCs w:val="28"/>
        </w:rPr>
        <w:t xml:space="preserve"> and Antonopoulou (2024)</w:t>
      </w:r>
      <w:r w:rsidR="3F8CAFBF" w:rsidRPr="7E21E318">
        <w:rPr>
          <w:rFonts w:ascii="Tinos" w:eastAsia="Tinos" w:hAnsi="Tinos" w:cs="Tinos"/>
          <w:sz w:val="28"/>
          <w:szCs w:val="28"/>
        </w:rPr>
        <w:t xml:space="preserve"> </w:t>
      </w:r>
      <w:r w:rsidR="23A340B4" w:rsidRPr="7E21E318">
        <w:rPr>
          <w:rFonts w:ascii="Tinos" w:eastAsia="Tinos" w:hAnsi="Tinos" w:cs="Tinos"/>
          <w:sz w:val="28"/>
          <w:szCs w:val="28"/>
        </w:rPr>
        <w:t>th</w:t>
      </w:r>
      <w:r w:rsidR="79E2B744" w:rsidRPr="7E21E318">
        <w:rPr>
          <w:rFonts w:ascii="Tinos" w:eastAsia="Tinos" w:hAnsi="Tinos" w:cs="Tinos"/>
          <w:sz w:val="28"/>
          <w:szCs w:val="28"/>
        </w:rPr>
        <w:t>e</w:t>
      </w:r>
      <w:r w:rsidR="23A340B4" w:rsidRPr="7E21E318">
        <w:rPr>
          <w:rFonts w:ascii="Tinos" w:eastAsia="Tinos" w:hAnsi="Tinos" w:cs="Tinos"/>
          <w:sz w:val="28"/>
          <w:szCs w:val="28"/>
        </w:rPr>
        <w:t xml:space="preserve"> importance of five essential elements of </w:t>
      </w:r>
      <w:r w:rsidR="32D4B28A" w:rsidRPr="3024F6A3">
        <w:rPr>
          <w:rFonts w:ascii="Tinos" w:eastAsia="Tinos" w:hAnsi="Tinos" w:cs="Tinos"/>
          <w:sz w:val="28"/>
          <w:szCs w:val="28"/>
        </w:rPr>
        <w:t>the e</w:t>
      </w:r>
      <w:r w:rsidR="23A340B4" w:rsidRPr="3024F6A3">
        <w:rPr>
          <w:rFonts w:ascii="Tinos" w:eastAsia="Tinos" w:hAnsi="Tinos" w:cs="Tinos"/>
          <w:sz w:val="28"/>
          <w:szCs w:val="28"/>
        </w:rPr>
        <w:t>mployee</w:t>
      </w:r>
      <w:r w:rsidR="408855DA" w:rsidRPr="3024F6A3">
        <w:rPr>
          <w:rFonts w:ascii="Tinos" w:eastAsia="Tinos" w:hAnsi="Tinos" w:cs="Tinos"/>
          <w:sz w:val="28"/>
          <w:szCs w:val="28"/>
        </w:rPr>
        <w:t>:</w:t>
      </w:r>
      <w:r w:rsidR="23A340B4" w:rsidRPr="7E21E318">
        <w:rPr>
          <w:rFonts w:ascii="Tinos" w:eastAsia="Tinos" w:hAnsi="Tinos" w:cs="Tinos"/>
          <w:sz w:val="28"/>
          <w:szCs w:val="28"/>
        </w:rPr>
        <w:t xml:space="preserve"> </w:t>
      </w:r>
      <w:r w:rsidR="13E5D6D3" w:rsidRPr="7E21E318">
        <w:rPr>
          <w:rFonts w:ascii="Tinos" w:eastAsia="Tinos" w:hAnsi="Tinos" w:cs="Tinos"/>
          <w:sz w:val="28"/>
          <w:szCs w:val="28"/>
        </w:rPr>
        <w:t>self-awareness, self-regulation, motivation, empathy, and social skills</w:t>
      </w:r>
      <w:r w:rsidR="5DB68ADF" w:rsidRPr="3024F6A3">
        <w:rPr>
          <w:rFonts w:ascii="Tinos" w:eastAsia="Tinos" w:hAnsi="Tinos" w:cs="Tinos"/>
          <w:sz w:val="28"/>
          <w:szCs w:val="28"/>
        </w:rPr>
        <w:t>. T</w:t>
      </w:r>
      <w:r w:rsidR="0C4FAAEA" w:rsidRPr="3024F6A3">
        <w:rPr>
          <w:rFonts w:ascii="Tinos" w:eastAsia="Tinos" w:hAnsi="Tinos" w:cs="Tinos"/>
          <w:sz w:val="28"/>
          <w:szCs w:val="28"/>
        </w:rPr>
        <w:t>hese</w:t>
      </w:r>
      <w:r w:rsidR="13E5D6D3" w:rsidRPr="7E21E318">
        <w:rPr>
          <w:rFonts w:ascii="Tinos" w:eastAsia="Tinos" w:hAnsi="Tinos" w:cs="Tinos"/>
          <w:sz w:val="28"/>
          <w:szCs w:val="28"/>
        </w:rPr>
        <w:t xml:space="preserve"> components are essential for understanding the influence of EI on leadership and teamwork in engineering environments, where developing these competencies is crucial for effective stress management.</w:t>
      </w:r>
      <w:r w:rsidR="3C70CCD0" w:rsidRPr="7E21E318">
        <w:rPr>
          <w:rFonts w:ascii="Tinos" w:eastAsia="Tinos" w:hAnsi="Tinos" w:cs="Tinos"/>
          <w:sz w:val="28"/>
          <w:szCs w:val="28"/>
        </w:rPr>
        <w:t xml:space="preserve"> </w:t>
      </w:r>
      <w:r w:rsidR="3A63B998" w:rsidRPr="7E21E318">
        <w:rPr>
          <w:rFonts w:ascii="Tinos" w:eastAsia="Tinos" w:hAnsi="Tinos" w:cs="Tinos"/>
          <w:sz w:val="28"/>
          <w:szCs w:val="28"/>
        </w:rPr>
        <w:t xml:space="preserve">Current research suggests that successful leadership requires an understanding of people's unique traits and characteristics. </w:t>
      </w:r>
      <w:r w:rsidR="3C70CCD0" w:rsidRPr="7E21E318">
        <w:rPr>
          <w:rFonts w:ascii="Tinos" w:eastAsia="Tinos" w:hAnsi="Tinos" w:cs="Tinos"/>
          <w:sz w:val="28"/>
          <w:szCs w:val="28"/>
        </w:rPr>
        <w:t xml:space="preserve">Leadership is generally regarded as highly </w:t>
      </w:r>
      <w:r w:rsidR="2CF0323B" w:rsidRPr="7E21E318">
        <w:rPr>
          <w:rFonts w:ascii="Tinos" w:eastAsia="Tinos" w:hAnsi="Tinos" w:cs="Tinos"/>
          <w:sz w:val="28"/>
          <w:szCs w:val="28"/>
        </w:rPr>
        <w:t>stressfu</w:t>
      </w:r>
      <w:r w:rsidR="7465E072" w:rsidRPr="7E21E318">
        <w:rPr>
          <w:rFonts w:ascii="Tinos" w:eastAsia="Tinos" w:hAnsi="Tinos" w:cs="Tinos"/>
          <w:sz w:val="28"/>
          <w:szCs w:val="28"/>
        </w:rPr>
        <w:t>l</w:t>
      </w:r>
      <w:r w:rsidR="22D9940A" w:rsidRPr="7E21E318">
        <w:rPr>
          <w:rFonts w:ascii="Tinos" w:eastAsia="Tinos" w:hAnsi="Tinos" w:cs="Tinos"/>
          <w:sz w:val="28"/>
          <w:szCs w:val="28"/>
        </w:rPr>
        <w:t xml:space="preserve"> </w:t>
      </w:r>
      <w:r w:rsidR="0673AFF8" w:rsidRPr="7E21E318">
        <w:rPr>
          <w:rFonts w:ascii="Tinos" w:eastAsia="Tinos" w:hAnsi="Tinos" w:cs="Tinos"/>
          <w:sz w:val="28"/>
          <w:szCs w:val="28"/>
        </w:rPr>
        <w:t>environment</w:t>
      </w:r>
      <w:r w:rsidR="3C70CCD0" w:rsidRPr="7E21E318">
        <w:rPr>
          <w:rFonts w:ascii="Tinos" w:eastAsia="Tinos" w:hAnsi="Tinos" w:cs="Tinos"/>
          <w:sz w:val="28"/>
          <w:szCs w:val="28"/>
        </w:rPr>
        <w:t>,</w:t>
      </w:r>
      <w:r w:rsidR="13E5D6D3" w:rsidRPr="7E21E318">
        <w:rPr>
          <w:rFonts w:ascii="Tinos" w:eastAsia="Tinos" w:hAnsi="Tinos" w:cs="Tinos"/>
          <w:sz w:val="28"/>
          <w:szCs w:val="28"/>
        </w:rPr>
        <w:t xml:space="preserve"> Elankumaran (2002) suggests that EI helps managers and staff recognise and interpret emotions, contributing to self-control and social harmony. In the workplace, EI supports group projects, individual development, and corporate expansion. </w:t>
      </w:r>
      <w:r w:rsidR="69E9AFC3" w:rsidRPr="7E21E318">
        <w:rPr>
          <w:rFonts w:ascii="Tinos" w:eastAsia="Tinos" w:hAnsi="Tinos" w:cs="Tinos"/>
          <w:sz w:val="28"/>
          <w:szCs w:val="28"/>
        </w:rPr>
        <w:t xml:space="preserve"> </w:t>
      </w:r>
      <w:r w:rsidR="13E5D6D3" w:rsidRPr="7E21E318">
        <w:rPr>
          <w:rFonts w:ascii="Tinos" w:eastAsia="Tinos" w:hAnsi="Tinos" w:cs="Tinos"/>
          <w:sz w:val="28"/>
          <w:szCs w:val="28"/>
        </w:rPr>
        <w:t>The development of scales to measure EI, as detailed by Mayer et al. (1999), provides a more in-depth description of tasks defining the four tiers or branches of EI.</w:t>
      </w:r>
      <w:r w:rsidR="0DF567C8" w:rsidRPr="7E21E318">
        <w:rPr>
          <w:rFonts w:ascii="Tinos" w:eastAsia="Tinos" w:hAnsi="Tinos" w:cs="Tinos"/>
          <w:sz w:val="28"/>
          <w:szCs w:val="28"/>
        </w:rPr>
        <w:t xml:space="preserve"> </w:t>
      </w:r>
      <w:r w:rsidR="0DF567C8" w:rsidRPr="7E21E318">
        <w:rPr>
          <w:rFonts w:ascii="Tinos" w:eastAsia="Tinos" w:hAnsi="Tinos" w:cs="Tinos"/>
          <w:color w:val="000000" w:themeColor="text1"/>
          <w:sz w:val="28"/>
          <w:szCs w:val="28"/>
        </w:rPr>
        <w:t>Introduces a four-branch model of EI, including perceiving emotions, using emotions to facilitate thinking, understanding emotions, and managing emotions (Olsson, 2024).</w:t>
      </w:r>
    </w:p>
    <w:p w14:paraId="102E4A41" w14:textId="7A98AEB7" w:rsidR="5A2AA03B" w:rsidRDefault="5A2AA03B" w:rsidP="368B60FA">
      <w:pPr>
        <w:spacing w:before="240" w:after="240"/>
        <w:rPr>
          <w:rFonts w:ascii="Tinos" w:eastAsia="Tinos" w:hAnsi="Tinos" w:cs="Tinos"/>
          <w:sz w:val="28"/>
          <w:szCs w:val="28"/>
        </w:rPr>
      </w:pPr>
    </w:p>
    <w:p w14:paraId="667B694F" w14:textId="018E889F" w:rsidR="368B60FA" w:rsidRDefault="368B60FA" w:rsidP="368B60FA">
      <w:pPr>
        <w:spacing w:before="240" w:after="240"/>
        <w:rPr>
          <w:rFonts w:ascii="Tinos" w:eastAsia="Tinos" w:hAnsi="Tinos" w:cs="Tinos"/>
          <w:color w:val="000000" w:themeColor="text1"/>
          <w:sz w:val="28"/>
          <w:szCs w:val="28"/>
        </w:rPr>
      </w:pPr>
    </w:p>
    <w:p w14:paraId="3681BE9F" w14:textId="5B16FA1D" w:rsidR="076192D2" w:rsidRDefault="3D933F7F" w:rsidP="368B60FA">
      <w:pPr>
        <w:spacing w:before="240" w:after="240"/>
        <w:rPr>
          <w:rFonts w:ascii="Tinos" w:eastAsia="Tinos" w:hAnsi="Tinos" w:cs="Tinos"/>
          <w:color w:val="000000" w:themeColor="text1"/>
          <w:sz w:val="28"/>
          <w:szCs w:val="28"/>
        </w:rPr>
      </w:pPr>
      <w:r>
        <w:rPr>
          <w:noProof/>
        </w:rPr>
        <w:lastRenderedPageBreak/>
        <w:drawing>
          <wp:inline distT="0" distB="0" distL="0" distR="0" wp14:anchorId="39FE2F38" wp14:editId="50296625">
            <wp:extent cx="4114800" cy="3552825"/>
            <wp:effectExtent l="0" t="0" r="0" b="0"/>
            <wp:docPr id="1498572016" name="Picture 149857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572016"/>
                    <pic:cNvPicPr/>
                  </pic:nvPicPr>
                  <pic:blipFill>
                    <a:blip r:embed="rId10">
                      <a:extLst>
                        <a:ext uri="{28A0092B-C50C-407E-A947-70E740481C1C}">
                          <a14:useLocalDpi xmlns:a14="http://schemas.microsoft.com/office/drawing/2010/main" val="0"/>
                        </a:ext>
                      </a:extLst>
                    </a:blip>
                    <a:stretch>
                      <a:fillRect/>
                    </a:stretch>
                  </pic:blipFill>
                  <pic:spPr>
                    <a:xfrm>
                      <a:off x="0" y="0"/>
                      <a:ext cx="4114800" cy="3552825"/>
                    </a:xfrm>
                    <a:prstGeom prst="rect">
                      <a:avLst/>
                    </a:prstGeom>
                  </pic:spPr>
                </pic:pic>
              </a:graphicData>
            </a:graphic>
          </wp:inline>
        </w:drawing>
      </w:r>
      <w:r w:rsidR="076192D2">
        <w:br/>
      </w:r>
      <w:r w:rsidR="076192D2" w:rsidRPr="368B60FA">
        <w:rPr>
          <w:rFonts w:ascii="Tinos" w:eastAsia="Tinos" w:hAnsi="Tinos" w:cs="Tinos"/>
          <w:color w:val="000000" w:themeColor="text1"/>
          <w:sz w:val="28"/>
          <w:szCs w:val="28"/>
        </w:rPr>
        <w:t xml:space="preserve">                    </w:t>
      </w:r>
      <w:r w:rsidR="61F232E2" w:rsidRPr="368B60FA">
        <w:rPr>
          <w:rFonts w:ascii="Tinos" w:eastAsia="Tinos" w:hAnsi="Tinos" w:cs="Tinos"/>
          <w:color w:val="000000" w:themeColor="text1"/>
          <w:sz w:val="28"/>
          <w:szCs w:val="28"/>
        </w:rPr>
        <w:t>(Mayer and Salovey, 1997).</w:t>
      </w:r>
    </w:p>
    <w:p w14:paraId="07C5C7C0" w14:textId="358B1F11" w:rsidR="368B60FA" w:rsidRDefault="14B39AF5" w:rsidP="368B60FA">
      <w:pPr>
        <w:spacing w:before="240" w:after="240"/>
        <w:rPr>
          <w:rFonts w:hint="eastAsia"/>
        </w:rPr>
      </w:pPr>
      <w:r w:rsidRPr="606BCDF0">
        <w:rPr>
          <w:rFonts w:ascii="Tinos" w:eastAsia="Tinos" w:hAnsi="Tinos" w:cs="Tinos"/>
          <w:sz w:val="28"/>
          <w:szCs w:val="28"/>
        </w:rPr>
        <w:t>In his 1995 groundbreaking work, Daniel Goleman brought attention to the importance of emotional intelligence (EI) in many professions, including engineering. This helped propel the idea of EI to the forefront of professional discourse. Important abilities that make up EI include motivation, self-awareness, social skills, empathy, and self-regulation. Researchers Mayer and Salovey (1997) laid forth a system for gauging EI, drawing attention to its function in efficient leadership and stress reduction.</w:t>
      </w:r>
    </w:p>
    <w:p w14:paraId="7353F9A2" w14:textId="1A6ED05A" w:rsidR="344C6BBD" w:rsidRDefault="68C07C9F" w:rsidP="1E80D816">
      <w:pPr>
        <w:spacing w:before="240" w:after="240"/>
        <w:rPr>
          <w:rFonts w:ascii="Tinos" w:eastAsia="Tinos" w:hAnsi="Tinos" w:cs="Tinos"/>
          <w:sz w:val="28"/>
          <w:szCs w:val="28"/>
        </w:rPr>
      </w:pPr>
      <w:r w:rsidRPr="1E80D816">
        <w:rPr>
          <w:rFonts w:ascii="Tinos" w:eastAsia="Tinos" w:hAnsi="Tinos" w:cs="Tinos"/>
          <w:sz w:val="28"/>
          <w:szCs w:val="28"/>
        </w:rPr>
        <w:t>Emotional intelligence (EI) is becoming increasingly crucial for leaders in problem-solving and decision-making. Problem-solving requires enthusiasm, determination, and a strong desire to achieve goals, where emotional intelligence often surpasses intellectual intelligence</w:t>
      </w:r>
      <w:r w:rsidR="4073D646" w:rsidRPr="1E80D816">
        <w:rPr>
          <w:rFonts w:ascii="Tinos" w:eastAsia="Tinos" w:hAnsi="Tinos" w:cs="Tinos"/>
          <w:sz w:val="28"/>
          <w:szCs w:val="28"/>
        </w:rPr>
        <w:t xml:space="preserve"> (Coronado-Maldonado; Benítez-Márquez 2023)</w:t>
      </w:r>
      <w:r w:rsidRPr="1E80D816">
        <w:rPr>
          <w:rFonts w:ascii="Tinos" w:eastAsia="Tinos" w:hAnsi="Tinos" w:cs="Tinos"/>
          <w:sz w:val="28"/>
          <w:szCs w:val="28"/>
        </w:rPr>
        <w:t xml:space="preserve">. However, there is a lack of consensus among researchers regarding the relationship between IQ and EI. Some regard EI as the most sophisticated form of intelligence, though opinions vary. </w:t>
      </w:r>
    </w:p>
    <w:p w14:paraId="6032D734" w14:textId="0877CD23" w:rsidR="344C6BBD" w:rsidRDefault="344C6BBD" w:rsidP="368B60FA">
      <w:pPr>
        <w:spacing w:before="240" w:after="240"/>
        <w:rPr>
          <w:rFonts w:hint="eastAsia"/>
        </w:rPr>
      </w:pPr>
      <w:r w:rsidRPr="368B60FA">
        <w:rPr>
          <w:rFonts w:ascii="Tinos" w:eastAsia="Tinos" w:hAnsi="Tinos" w:cs="Tinos"/>
          <w:sz w:val="28"/>
          <w:szCs w:val="28"/>
        </w:rPr>
        <w:t xml:space="preserve">Studies consistently conclude that effective leadership involves EI traits like empathy, motivational power, intuition, and honesty (Ahmad Bashir, 2017). EI </w:t>
      </w:r>
      <w:r w:rsidRPr="368B60FA">
        <w:rPr>
          <w:rFonts w:ascii="Tinos" w:eastAsia="Tinos" w:hAnsi="Tinos" w:cs="Tinos"/>
          <w:sz w:val="28"/>
          <w:szCs w:val="28"/>
        </w:rPr>
        <w:lastRenderedPageBreak/>
        <w:t xml:space="preserve">aids in recognising stressors through mental processes, as stress is known to impair cognitive function. This study explores the connection between leadership, emotional intelligence, and stress in the workplace. </w:t>
      </w:r>
    </w:p>
    <w:p w14:paraId="3012B5EC" w14:textId="3CC466F9" w:rsidR="344C6BBD" w:rsidRDefault="131CDC9E" w:rsidP="368B60FA">
      <w:pPr>
        <w:spacing w:before="240" w:after="240"/>
        <w:rPr>
          <w:rFonts w:hint="eastAsia"/>
        </w:rPr>
      </w:pPr>
      <w:r w:rsidRPr="7E21E318">
        <w:rPr>
          <w:rFonts w:ascii="Tinos" w:eastAsia="Tinos" w:hAnsi="Tinos" w:cs="Tinos"/>
          <w:sz w:val="28"/>
          <w:szCs w:val="28"/>
        </w:rPr>
        <w:t xml:space="preserve">Emotional intelligence, often compared to cognitive ability or IQ, has evolved from the debunked notion of intrinsic intelligence to encompass multiple intelligences. This theory, proposed by a Harvard psychologist, emphasises the importance of interpersonal intelligence for engaging effectively with others (Cherry, 2023). The MIS theory focuses on the cultivation of cognitive abilities over hereditary factors. </w:t>
      </w:r>
      <w:r w:rsidR="2780FF50" w:rsidRPr="7E21E318">
        <w:rPr>
          <w:rFonts w:ascii="Tinos" w:eastAsia="Tinos" w:hAnsi="Tinos" w:cs="Tinos"/>
          <w:sz w:val="28"/>
          <w:szCs w:val="28"/>
        </w:rPr>
        <w:t xml:space="preserve"> </w:t>
      </w:r>
      <w:r w:rsidRPr="7E21E318">
        <w:rPr>
          <w:rFonts w:ascii="Tinos" w:eastAsia="Tinos" w:hAnsi="Tinos" w:cs="Tinos"/>
          <w:sz w:val="28"/>
          <w:szCs w:val="28"/>
        </w:rPr>
        <w:t xml:space="preserve">EI is a component of social intelligence that involves observing and understanding one's own emotions and those of others, then using this information to guide behavior. Goleman (1995) defines EI as the ability to understand, control, inspire, identify, and govern emotions and interpersonal connections. </w:t>
      </w:r>
    </w:p>
    <w:p w14:paraId="7AE2E79B" w14:textId="25CB6857" w:rsidR="344C6BBD" w:rsidRDefault="344C6BBD" w:rsidP="368B60FA">
      <w:pPr>
        <w:spacing w:before="240" w:after="240"/>
        <w:rPr>
          <w:rFonts w:hint="eastAsia"/>
        </w:rPr>
      </w:pPr>
      <w:r w:rsidRPr="368B60FA">
        <w:rPr>
          <w:rFonts w:ascii="Tinos" w:eastAsia="Tinos" w:hAnsi="Tinos" w:cs="Tinos"/>
          <w:b/>
          <w:bCs/>
          <w:sz w:val="28"/>
          <w:szCs w:val="28"/>
        </w:rPr>
        <w:t>An Overview of Emotional Intelligence</w:t>
      </w:r>
      <w:r w:rsidRPr="368B60FA">
        <w:rPr>
          <w:rFonts w:ascii="Tinos" w:eastAsia="Tinos" w:hAnsi="Tinos" w:cs="Tinos"/>
          <w:sz w:val="28"/>
          <w:szCs w:val="28"/>
        </w:rPr>
        <w:t xml:space="preserve"> </w:t>
      </w:r>
    </w:p>
    <w:p w14:paraId="7D90CABA" w14:textId="3B2BC49F" w:rsidR="344C6BBD" w:rsidRDefault="344C6BBD" w:rsidP="368B60FA">
      <w:pPr>
        <w:spacing w:before="240" w:after="240"/>
        <w:rPr>
          <w:rFonts w:hint="eastAsia"/>
        </w:rPr>
      </w:pPr>
      <w:r w:rsidRPr="368B60FA">
        <w:rPr>
          <w:rFonts w:ascii="Tinos" w:eastAsia="Tinos" w:hAnsi="Tinos" w:cs="Tinos"/>
          <w:sz w:val="28"/>
          <w:szCs w:val="28"/>
        </w:rPr>
        <w:t xml:space="preserve">Emotional intelligence (EI) plays a crucial role in achieving success in both personal and professional life by enabling individuals to recognise, manage, and evaluate emotions (Houston, 2024). This skill, which can be naturally present or developed over time, is essential in various domains, including the engineering sector (Cherry, 2018). Four main categories classify EI: ability-based, trait-based, and two mixed models. The ability model focuses on mental processes related to emotions, while the trait model views EI as a personality trait encompassing emotion-related behaviours and self-perceptions. Mixed models, proposed by Bar-On (2006) and Boyatzis et al. (2019), emphasise the interaction between social behaviour, characteristics, and skills related to emotions. Bar-On’s theory categorises emotional components into intrapersonal and interpersonal skills, stress management, adaptability, and overall emotional well-being. </w:t>
      </w:r>
    </w:p>
    <w:p w14:paraId="482A043E" w14:textId="79AB0203" w:rsidR="344C6BBD" w:rsidRDefault="344C6BBD" w:rsidP="368B60FA">
      <w:pPr>
        <w:spacing w:before="240" w:after="240"/>
        <w:rPr>
          <w:rFonts w:hint="eastAsia"/>
        </w:rPr>
      </w:pPr>
      <w:r w:rsidRPr="368B60FA">
        <w:rPr>
          <w:rFonts w:ascii="Tinos" w:eastAsia="Tinos" w:hAnsi="Tinos" w:cs="Tinos"/>
          <w:sz w:val="28"/>
          <w:szCs w:val="28"/>
        </w:rPr>
        <w:t xml:space="preserve">Understanding and wisely using one’s emotions are fundamental aspects of EI, significantly affecting behaviour, decision-making, physical health, and relationships (Takacs, 2020). These abilities are crucial for mental and physical health and success in various aspects of life, including education, </w:t>
      </w:r>
      <w:r w:rsidRPr="368B60FA">
        <w:rPr>
          <w:rFonts w:ascii="Tinos" w:eastAsia="Tinos" w:hAnsi="Tinos" w:cs="Tinos"/>
          <w:sz w:val="28"/>
          <w:szCs w:val="28"/>
        </w:rPr>
        <w:lastRenderedPageBreak/>
        <w:t xml:space="preserve">work, and relationships. Emotional intelligence is particularly relevant in leadership roles within the engineering sector. Leaders must manage their own emotions, recognise emotions in others, and handle relationships effectively. This involves self-awareness, self-management, social awareness, and relationship management—key components of Goleman’s EI dimensions. These skills empower leaders to regulate their emotions and impulses, thereby averting overwhelm (Ikpesu, 2017). Managers with high EI tend to have better psychological and physical health, job performance, and stress-handling abilities. EI has a positive impact on transformational and charismatic leadership styles, helps to create a supportive feedback environment, and increases employee satisfaction. Overall, EI is essential for effective leadership and significantly impacts an organisation’s financial results. </w:t>
      </w:r>
    </w:p>
    <w:p w14:paraId="0ABFBF2B" w14:textId="504FBF78" w:rsidR="344C6BBD" w:rsidRDefault="344C6BBD" w:rsidP="368B60FA">
      <w:pPr>
        <w:spacing w:before="240" w:after="240"/>
        <w:rPr>
          <w:rFonts w:hint="eastAsia"/>
        </w:rPr>
      </w:pPr>
      <w:r w:rsidRPr="368B60FA">
        <w:rPr>
          <w:rFonts w:ascii="Tinos" w:eastAsia="Tinos" w:hAnsi="Tinos" w:cs="Tinos"/>
          <w:sz w:val="28"/>
          <w:szCs w:val="28"/>
        </w:rPr>
        <w:t xml:space="preserve">Recently, interest in EI in the engineering sector has grown, stemming from Gardner's Theory of Multiple Intelligences, which includes interpersonal and intrapersonal intelligence. EI, as defined by Goleman in the mid-1990s, entails recognising one's own and others' feelings, motivating oneself, and managing emotions in relationships (Lozano et al., 2022). Emotions significantly influence cognitive aspects and behaviour, affecting workers’ attitudes towards success or failure. Weiner’s attribution theory suggests that engineers with leaders who have low EI may experience negative emotions, leading to a rejection of growth and productivity. Conversely, those who succeed generate positive emotions, attract and motivate. Active methods can stimulate positive emotions, enhancing employee interest. EI promotes problem-solving and prevents negative behaviour among workers. </w:t>
      </w:r>
    </w:p>
    <w:p w14:paraId="7D9B4880" w14:textId="4BA10BA0" w:rsidR="5941171F" w:rsidRDefault="5941171F" w:rsidP="5941171F">
      <w:pPr>
        <w:spacing w:before="240" w:after="240"/>
        <w:rPr>
          <w:rFonts w:ascii="Tinos" w:eastAsia="Tinos" w:hAnsi="Tinos" w:cs="Tinos"/>
          <w:sz w:val="28"/>
          <w:szCs w:val="28"/>
        </w:rPr>
      </w:pPr>
    </w:p>
    <w:p w14:paraId="1C0CF908" w14:textId="52B3B1DF" w:rsidR="344C6BBD" w:rsidRDefault="344C6BBD" w:rsidP="368B60FA">
      <w:pPr>
        <w:spacing w:before="240" w:after="240"/>
        <w:rPr>
          <w:rFonts w:hint="eastAsia"/>
        </w:rPr>
      </w:pPr>
      <w:r w:rsidRPr="368B60FA">
        <w:rPr>
          <w:rFonts w:ascii="Tinos" w:eastAsia="Tinos" w:hAnsi="Tinos" w:cs="Tinos"/>
          <w:b/>
          <w:bCs/>
          <w:sz w:val="28"/>
          <w:szCs w:val="28"/>
        </w:rPr>
        <w:t>Emotional intelligence plays a significant role in leadership within the engineering sector.</w:t>
      </w:r>
    </w:p>
    <w:p w14:paraId="0651AE35" w14:textId="27CFA1C6" w:rsidR="344C6BBD" w:rsidRDefault="68C07C9F" w:rsidP="606BCDF0">
      <w:pPr>
        <w:spacing w:before="240"/>
        <w:rPr>
          <w:rFonts w:ascii="Tinos" w:eastAsia="Tinos" w:hAnsi="Tinos" w:cs="Tinos"/>
          <w:sz w:val="28"/>
          <w:szCs w:val="28"/>
        </w:rPr>
      </w:pPr>
      <w:r w:rsidRPr="1E80D816">
        <w:rPr>
          <w:rFonts w:ascii="Tinos" w:eastAsia="Tinos" w:hAnsi="Tinos" w:cs="Tinos"/>
          <w:sz w:val="28"/>
          <w:szCs w:val="28"/>
        </w:rPr>
        <w:t>In the engineering sector, EI is vital for leadership, particularly in managing employee motivation and performance.</w:t>
      </w:r>
      <w:r w:rsidRPr="1E80D816">
        <w:rPr>
          <w:rFonts w:ascii="Tinos" w:eastAsia="Tinos" w:hAnsi="Tinos" w:cs="Tinos"/>
          <w:color w:val="000000" w:themeColor="text1"/>
          <w:sz w:val="28"/>
          <w:szCs w:val="28"/>
        </w:rPr>
        <w:t xml:space="preserve"> </w:t>
      </w:r>
      <w:r w:rsidR="7E2DF614" w:rsidRPr="1E80D816">
        <w:rPr>
          <w:rFonts w:ascii="Tinos" w:eastAsia="Tinos" w:hAnsi="Tinos" w:cs="Tinos"/>
          <w:color w:val="000000" w:themeColor="text1"/>
          <w:sz w:val="28"/>
          <w:szCs w:val="28"/>
        </w:rPr>
        <w:t xml:space="preserve">Research by Ashkanasy (2003) and others suggests that leaders with high EI are better equipped to manage </w:t>
      </w:r>
      <w:r w:rsidR="7E2DF614" w:rsidRPr="1E80D816">
        <w:rPr>
          <w:rFonts w:ascii="Tinos" w:eastAsia="Tinos" w:hAnsi="Tinos" w:cs="Tinos"/>
          <w:color w:val="000000" w:themeColor="text1"/>
          <w:sz w:val="28"/>
          <w:szCs w:val="28"/>
        </w:rPr>
        <w:lastRenderedPageBreak/>
        <w:t>teams, resolve conflicts, and create a positive work environment</w:t>
      </w:r>
      <w:r w:rsidR="200E19AC" w:rsidRPr="5941171F">
        <w:rPr>
          <w:rFonts w:ascii="Tinos" w:eastAsia="Tinos" w:hAnsi="Tinos" w:cs="Tinos"/>
          <w:sz w:val="28"/>
          <w:szCs w:val="28"/>
        </w:rPr>
        <w:t>.</w:t>
      </w:r>
      <w:r w:rsidR="1F2ADB51" w:rsidRPr="1E80D816">
        <w:rPr>
          <w:rFonts w:ascii="Tinos" w:eastAsia="Tinos" w:hAnsi="Tinos" w:cs="Tinos"/>
          <w:sz w:val="28"/>
          <w:szCs w:val="28"/>
        </w:rPr>
        <w:t xml:space="preserve"> Leaders influence the overall mood and emotions of their team, impacting productivity and workplace harmony. </w:t>
      </w:r>
      <w:r w:rsidRPr="1E80D816">
        <w:rPr>
          <w:rFonts w:ascii="Tinos" w:eastAsia="Tinos" w:hAnsi="Tinos" w:cs="Tinos"/>
          <w:sz w:val="28"/>
          <w:szCs w:val="28"/>
        </w:rPr>
        <w:t xml:space="preserve">According to Goleman's </w:t>
      </w:r>
      <w:r w:rsidR="77DEEB82" w:rsidRPr="5941171F">
        <w:rPr>
          <w:rFonts w:ascii="Tinos" w:eastAsia="Tinos" w:hAnsi="Tinos" w:cs="Tinos"/>
          <w:sz w:val="28"/>
          <w:szCs w:val="28"/>
        </w:rPr>
        <w:t>(</w:t>
      </w:r>
      <w:r w:rsidR="0BD87F38" w:rsidRPr="5941171F">
        <w:rPr>
          <w:rFonts w:ascii="Tinos" w:eastAsia="Tinos" w:hAnsi="Tinos" w:cs="Tinos"/>
          <w:sz w:val="28"/>
          <w:szCs w:val="28"/>
        </w:rPr>
        <w:t>1</w:t>
      </w:r>
      <w:r w:rsidR="77DEEB82" w:rsidRPr="5941171F">
        <w:rPr>
          <w:rFonts w:ascii="Tinos" w:eastAsia="Tinos" w:hAnsi="Tinos" w:cs="Tinos"/>
          <w:sz w:val="28"/>
          <w:szCs w:val="28"/>
        </w:rPr>
        <w:t>995</w:t>
      </w:r>
      <w:r w:rsidR="44C31637" w:rsidRPr="1E80D816">
        <w:rPr>
          <w:rFonts w:ascii="Tinos" w:eastAsia="Tinos" w:hAnsi="Tinos" w:cs="Tinos"/>
          <w:sz w:val="28"/>
          <w:szCs w:val="28"/>
        </w:rPr>
        <w:t>)</w:t>
      </w:r>
      <w:r w:rsidR="451CB27C" w:rsidRPr="1E80D816">
        <w:rPr>
          <w:rFonts w:ascii="Tinos" w:eastAsia="Tinos" w:hAnsi="Tinos" w:cs="Tinos"/>
          <w:sz w:val="28"/>
          <w:szCs w:val="28"/>
        </w:rPr>
        <w:t xml:space="preserve"> r</w:t>
      </w:r>
      <w:r w:rsidRPr="1E80D816">
        <w:rPr>
          <w:rFonts w:ascii="Tinos" w:eastAsia="Tinos" w:hAnsi="Tinos" w:cs="Tinos"/>
          <w:sz w:val="28"/>
          <w:szCs w:val="28"/>
        </w:rPr>
        <w:t xml:space="preserve">esonant leadership theory, emotional influence is a key component of leadership, suggesting that leaders can effectively use their own and their employees' emotions to create a positive emotional environment. To foster this environment, leaders must interact with employees, share important experiences, and express emotions. Leaders with high EI can build trust, create a comfortable work environment, share knowledge, involve employees in decision-making, encourage teamwork, and ensure high organisational performance. Ashkanasy (2003) outlines organisational EI in five steps, starting from the individual level and extending to the organisational level. Leaders can improve performance by fostering positive emotions and moods among team members, aligning with Goleman’s resonant leadership theory. Being aware of their own emotions, managing them, and demonstrating emotionally intelligent behaviour enables leaders to positively influence their entire team, ensuring organisational effectiveness. </w:t>
      </w:r>
    </w:p>
    <w:p w14:paraId="753F4AB4" w14:textId="28D0F1CF" w:rsidR="344C6BBD" w:rsidRDefault="344C6BBD" w:rsidP="368B60FA">
      <w:pPr>
        <w:spacing w:before="240" w:after="240"/>
        <w:rPr>
          <w:rFonts w:hint="eastAsia"/>
        </w:rPr>
      </w:pPr>
      <w:r w:rsidRPr="368B60FA">
        <w:rPr>
          <w:rFonts w:ascii="Tinos" w:eastAsia="Tinos" w:hAnsi="Tinos" w:cs="Tinos"/>
          <w:b/>
          <w:bCs/>
          <w:sz w:val="28"/>
          <w:szCs w:val="28"/>
        </w:rPr>
        <w:t>In Conclusion</w:t>
      </w:r>
      <w:r w:rsidRPr="368B60FA">
        <w:rPr>
          <w:rFonts w:ascii="Tinos" w:eastAsia="Tinos" w:hAnsi="Tinos" w:cs="Tinos"/>
          <w:sz w:val="28"/>
          <w:szCs w:val="28"/>
        </w:rPr>
        <w:t xml:space="preserve"> </w:t>
      </w:r>
    </w:p>
    <w:p w14:paraId="694E8752" w14:textId="716ADB12" w:rsidR="344C6BBD" w:rsidRDefault="68C07C9F" w:rsidP="1E80D816">
      <w:pPr>
        <w:spacing w:before="240" w:after="240"/>
        <w:rPr>
          <w:rFonts w:ascii="Tinos" w:eastAsia="Tinos" w:hAnsi="Tinos" w:cs="Tinos"/>
          <w:sz w:val="28"/>
          <w:szCs w:val="28"/>
        </w:rPr>
      </w:pPr>
      <w:r w:rsidRPr="1E80D816">
        <w:rPr>
          <w:rFonts w:ascii="Tinos" w:eastAsia="Tinos" w:hAnsi="Tinos" w:cs="Tinos"/>
          <w:sz w:val="28"/>
          <w:szCs w:val="28"/>
        </w:rPr>
        <w:t>Over the last twenty years, there has been a growing focus on EI, particularly in relation to leadership. Empirical research has substantiated that various aspects of EI, including self-awareness, others' emotional awareness, self-management, social awareness, and relationship management, may have a more significant impact on leadership effectiveness and the ability to cope with work-related stress compared to traditional measures of intelligence (IQ). Prior research has demonstrated the significance of EI in social settings. While IQ is undoubtedly a crucial and essential factor in leadership, our findings suggest that EI holds greater importance for leaders in various contexts, such as dealing with work-related stress, compared to general intelligence.</w:t>
      </w:r>
      <w:r w:rsidR="1B70123F" w:rsidRPr="1E80D816">
        <w:rPr>
          <w:rFonts w:ascii="Tinos" w:eastAsia="Tinos" w:hAnsi="Tinos" w:cs="Tinos"/>
          <w:sz w:val="28"/>
          <w:szCs w:val="28"/>
        </w:rPr>
        <w:t xml:space="preserve"> Based on the literature review, Vrontis et al,</w:t>
      </w:r>
      <w:r w:rsidR="70D339BE" w:rsidRPr="1E80D816">
        <w:rPr>
          <w:rFonts w:ascii="Tinos" w:eastAsia="Tinos" w:hAnsi="Tinos" w:cs="Tinos"/>
          <w:sz w:val="28"/>
          <w:szCs w:val="28"/>
        </w:rPr>
        <w:t xml:space="preserve"> (</w:t>
      </w:r>
      <w:r w:rsidR="1B70123F" w:rsidRPr="1E80D816">
        <w:rPr>
          <w:rFonts w:ascii="Tinos" w:eastAsia="Tinos" w:hAnsi="Tinos" w:cs="Tinos"/>
          <w:sz w:val="28"/>
          <w:szCs w:val="28"/>
        </w:rPr>
        <w:t xml:space="preserve">2021) </w:t>
      </w:r>
      <w:r w:rsidR="643DCC6B" w:rsidRPr="1E80D816">
        <w:rPr>
          <w:rFonts w:ascii="Tinos" w:eastAsia="Tinos" w:hAnsi="Tinos" w:cs="Tinos"/>
          <w:sz w:val="28"/>
          <w:szCs w:val="28"/>
        </w:rPr>
        <w:t xml:space="preserve">shows that </w:t>
      </w:r>
      <w:r w:rsidR="1B70123F" w:rsidRPr="1E80D816">
        <w:rPr>
          <w:rFonts w:ascii="Tinos" w:eastAsia="Tinos" w:hAnsi="Tinos" w:cs="Tinos"/>
          <w:sz w:val="28"/>
          <w:szCs w:val="28"/>
        </w:rPr>
        <w:t>there is a positive relationship between managers' emotional intelligence and the performance of employees in the engineering sector.</w:t>
      </w:r>
      <w:r w:rsidRPr="1E80D816">
        <w:rPr>
          <w:rFonts w:ascii="Tinos" w:eastAsia="Tinos" w:hAnsi="Tinos" w:cs="Tinos"/>
          <w:sz w:val="28"/>
          <w:szCs w:val="28"/>
        </w:rPr>
        <w:t xml:space="preserve"> </w:t>
      </w:r>
    </w:p>
    <w:p w14:paraId="4CC739B1" w14:textId="3DBD9F3F" w:rsidR="344C6BBD" w:rsidRDefault="344C6BBD" w:rsidP="368B60FA">
      <w:pPr>
        <w:spacing w:before="240" w:after="240"/>
        <w:rPr>
          <w:rFonts w:hint="eastAsia"/>
        </w:rPr>
      </w:pPr>
      <w:r w:rsidRPr="368B60FA">
        <w:rPr>
          <w:rFonts w:ascii="Tinos" w:eastAsia="Tinos" w:hAnsi="Tinos" w:cs="Tinos"/>
          <w:b/>
          <w:bCs/>
          <w:sz w:val="28"/>
          <w:szCs w:val="28"/>
        </w:rPr>
        <w:t>Enhancing emotional intelligence</w:t>
      </w:r>
      <w:r w:rsidRPr="368B60FA">
        <w:rPr>
          <w:rFonts w:ascii="Tinos" w:eastAsia="Tinos" w:hAnsi="Tinos" w:cs="Tinos"/>
          <w:sz w:val="28"/>
          <w:szCs w:val="28"/>
        </w:rPr>
        <w:t xml:space="preserve"> </w:t>
      </w:r>
    </w:p>
    <w:p w14:paraId="6C18A6A0" w14:textId="0F65A3FD" w:rsidR="344C6BBD" w:rsidRDefault="344C6BBD" w:rsidP="368B60FA">
      <w:pPr>
        <w:spacing w:before="240" w:after="240"/>
        <w:rPr>
          <w:rFonts w:hint="eastAsia"/>
        </w:rPr>
      </w:pPr>
      <w:r w:rsidRPr="368B60FA">
        <w:rPr>
          <w:rFonts w:ascii="Tinos" w:eastAsia="Tinos" w:hAnsi="Tinos" w:cs="Tinos"/>
          <w:b/>
          <w:bCs/>
          <w:sz w:val="28"/>
          <w:szCs w:val="28"/>
        </w:rPr>
        <w:lastRenderedPageBreak/>
        <w:t>Training Programmes</w:t>
      </w:r>
      <w:r w:rsidRPr="368B60FA">
        <w:rPr>
          <w:rFonts w:ascii="Tinos" w:eastAsia="Tinos" w:hAnsi="Tinos" w:cs="Tinos"/>
          <w:sz w:val="28"/>
          <w:szCs w:val="28"/>
        </w:rPr>
        <w:t xml:space="preserve"> </w:t>
      </w:r>
    </w:p>
    <w:p w14:paraId="4FAD87DB" w14:textId="1B145BF3" w:rsidR="344C6BBD" w:rsidRDefault="344C6BBD" w:rsidP="368B60FA">
      <w:pPr>
        <w:spacing w:before="240" w:after="240"/>
        <w:rPr>
          <w:rFonts w:hint="eastAsia"/>
        </w:rPr>
      </w:pPr>
      <w:r w:rsidRPr="368B60FA">
        <w:rPr>
          <w:rFonts w:ascii="Tinos" w:eastAsia="Tinos" w:hAnsi="Tinos" w:cs="Tinos"/>
          <w:sz w:val="28"/>
          <w:szCs w:val="28"/>
        </w:rPr>
        <w:t>Implementing targeted training sessions focusing on developing EI competencies such as empathy, self-regulation, and social skills is crucial. These programmes provide engineers with the tools they need to manage their emotions and effectively support their colleagues.</w:t>
      </w:r>
    </w:p>
    <w:p w14:paraId="38FC1662" w14:textId="70A47752" w:rsidR="344C6BBD" w:rsidRDefault="344C6BBD" w:rsidP="368B60FA">
      <w:pPr>
        <w:spacing w:before="240" w:after="240"/>
        <w:rPr>
          <w:rFonts w:hint="eastAsia"/>
        </w:rPr>
      </w:pPr>
      <w:r w:rsidRPr="368B60FA">
        <w:rPr>
          <w:rFonts w:ascii="Tinos" w:eastAsia="Tinos" w:hAnsi="Tinos" w:cs="Tinos"/>
          <w:b/>
          <w:bCs/>
          <w:sz w:val="28"/>
          <w:szCs w:val="28"/>
        </w:rPr>
        <w:t>Mentoring and coaching</w:t>
      </w:r>
      <w:r w:rsidRPr="368B60FA">
        <w:rPr>
          <w:rFonts w:ascii="Tinos" w:eastAsia="Tinos" w:hAnsi="Tinos" w:cs="Tinos"/>
          <w:sz w:val="28"/>
          <w:szCs w:val="28"/>
        </w:rPr>
        <w:t xml:space="preserve"> </w:t>
      </w:r>
    </w:p>
    <w:p w14:paraId="2D007088" w14:textId="032D56DD" w:rsidR="344C6BBD" w:rsidRDefault="344C6BBD" w:rsidP="368B60FA">
      <w:pPr>
        <w:spacing w:before="240" w:after="240"/>
        <w:rPr>
          <w:rFonts w:hint="eastAsia"/>
        </w:rPr>
      </w:pPr>
      <w:r w:rsidRPr="368B60FA">
        <w:rPr>
          <w:rFonts w:ascii="Tinos" w:eastAsia="Tinos" w:hAnsi="Tinos" w:cs="Tinos"/>
          <w:sz w:val="28"/>
          <w:szCs w:val="28"/>
        </w:rPr>
        <w:t xml:space="preserve">Establishing mentoring </w:t>
      </w:r>
      <w:r w:rsidR="31AC5584" w:rsidRPr="5941171F">
        <w:rPr>
          <w:rFonts w:ascii="Tinos" w:eastAsia="Tinos" w:hAnsi="Tinos" w:cs="Tinos"/>
          <w:sz w:val="28"/>
          <w:szCs w:val="28"/>
        </w:rPr>
        <w:t>program</w:t>
      </w:r>
      <w:r w:rsidR="51B5EE04" w:rsidRPr="5941171F">
        <w:rPr>
          <w:rFonts w:ascii="Tinos" w:eastAsia="Tinos" w:hAnsi="Tinos" w:cs="Tinos"/>
          <w:sz w:val="28"/>
          <w:szCs w:val="28"/>
        </w:rPr>
        <w:t>me</w:t>
      </w:r>
      <w:r w:rsidR="31AC5584" w:rsidRPr="5941171F">
        <w:rPr>
          <w:rFonts w:ascii="Tinos" w:eastAsia="Tinos" w:hAnsi="Tinos" w:cs="Tinos"/>
          <w:sz w:val="28"/>
          <w:szCs w:val="28"/>
        </w:rPr>
        <w:t>s</w:t>
      </w:r>
      <w:r w:rsidRPr="368B60FA">
        <w:rPr>
          <w:rFonts w:ascii="Tinos" w:eastAsia="Tinos" w:hAnsi="Tinos" w:cs="Tinos"/>
          <w:sz w:val="28"/>
          <w:szCs w:val="28"/>
        </w:rPr>
        <w:t xml:space="preserve"> in which experienced engineers coach younger staff on EI development is critical for professional growth. This enhances EI skills and reinforces a culture of emotional understanding and regulation within the team. </w:t>
      </w:r>
    </w:p>
    <w:p w14:paraId="739EFD0A" w14:textId="5F719E4A" w:rsidR="344C6BBD" w:rsidRDefault="344C6BBD" w:rsidP="368B60FA">
      <w:pPr>
        <w:spacing w:before="240" w:after="240"/>
        <w:rPr>
          <w:rFonts w:hint="eastAsia"/>
        </w:rPr>
      </w:pPr>
      <w:r w:rsidRPr="368B60FA">
        <w:rPr>
          <w:rFonts w:ascii="Tinos" w:eastAsia="Tinos" w:hAnsi="Tinos" w:cs="Tinos"/>
          <w:b/>
          <w:bCs/>
          <w:sz w:val="28"/>
          <w:szCs w:val="28"/>
        </w:rPr>
        <w:t>Feedback Culture</w:t>
      </w:r>
      <w:r w:rsidRPr="368B60FA">
        <w:rPr>
          <w:rFonts w:ascii="Tinos" w:eastAsia="Tinos" w:hAnsi="Tinos" w:cs="Tinos"/>
          <w:sz w:val="28"/>
          <w:szCs w:val="28"/>
        </w:rPr>
        <w:t xml:space="preserve"> </w:t>
      </w:r>
    </w:p>
    <w:p w14:paraId="53AD0C1B" w14:textId="64FCAAF8" w:rsidR="344C6BBD" w:rsidRDefault="344C6BBD" w:rsidP="368B60FA">
      <w:pPr>
        <w:spacing w:before="240" w:after="240"/>
        <w:rPr>
          <w:rFonts w:hint="eastAsia"/>
        </w:rPr>
      </w:pPr>
      <w:r w:rsidRPr="368B60FA">
        <w:rPr>
          <w:rFonts w:ascii="Tinos" w:eastAsia="Tinos" w:hAnsi="Tinos" w:cs="Tinos"/>
          <w:sz w:val="28"/>
          <w:szCs w:val="28"/>
        </w:rPr>
        <w:t>According to Elegbe (2015), creating a culture of open and constructive feedback helps individuals understand and manage their emotions effectively. This is fundamental in engineering, where feedback can have a direct impact on a project's success and the team's well-being.</w:t>
      </w:r>
    </w:p>
    <w:p w14:paraId="40A4B231" w14:textId="530FD731" w:rsidR="5941171F" w:rsidRDefault="5941171F" w:rsidP="5941171F">
      <w:pPr>
        <w:spacing w:before="240" w:after="240"/>
        <w:rPr>
          <w:rFonts w:ascii="Tinos" w:eastAsia="Tinos" w:hAnsi="Tinos" w:cs="Tinos"/>
          <w:sz w:val="28"/>
          <w:szCs w:val="28"/>
        </w:rPr>
      </w:pPr>
    </w:p>
    <w:p w14:paraId="12CC0248" w14:textId="77946A93" w:rsidR="344C6BBD" w:rsidRDefault="344C6BBD" w:rsidP="368B60FA">
      <w:pPr>
        <w:spacing w:before="240" w:after="240"/>
        <w:rPr>
          <w:rFonts w:hint="eastAsia"/>
        </w:rPr>
      </w:pPr>
      <w:r w:rsidRPr="368B60FA">
        <w:rPr>
          <w:rFonts w:ascii="Tinos" w:eastAsia="Tinos" w:hAnsi="Tinos" w:cs="Tinos"/>
          <w:b/>
          <w:bCs/>
          <w:sz w:val="28"/>
          <w:szCs w:val="28"/>
        </w:rPr>
        <w:t>Wellness Programmes</w:t>
      </w:r>
      <w:r w:rsidRPr="368B60FA">
        <w:rPr>
          <w:rFonts w:ascii="Tinos" w:eastAsia="Tinos" w:hAnsi="Tinos" w:cs="Tinos"/>
          <w:sz w:val="28"/>
          <w:szCs w:val="28"/>
        </w:rPr>
        <w:t xml:space="preserve"> </w:t>
      </w:r>
    </w:p>
    <w:p w14:paraId="4E525A46" w14:textId="045DBEB8" w:rsidR="344C6BBD" w:rsidRDefault="344C6BBD" w:rsidP="368B60FA">
      <w:pPr>
        <w:spacing w:before="240" w:after="240"/>
        <w:rPr>
          <w:rFonts w:hint="eastAsia"/>
        </w:rPr>
      </w:pPr>
      <w:r w:rsidRPr="368B60FA">
        <w:rPr>
          <w:rFonts w:ascii="Tinos" w:eastAsia="Tinos" w:hAnsi="Tinos" w:cs="Tinos"/>
          <w:sz w:val="28"/>
          <w:szCs w:val="28"/>
        </w:rPr>
        <w:t xml:space="preserve">Integrating wellness programmes that promote overall well-being and stress management, including mindfulness practices and EI workshops, </w:t>
      </w:r>
      <w:r w:rsidR="31AC5584" w:rsidRPr="5941171F">
        <w:rPr>
          <w:rFonts w:ascii="Tinos" w:eastAsia="Tinos" w:hAnsi="Tinos" w:cs="Tinos"/>
          <w:sz w:val="28"/>
          <w:szCs w:val="28"/>
        </w:rPr>
        <w:t>help</w:t>
      </w:r>
      <w:r w:rsidRPr="368B60FA">
        <w:rPr>
          <w:rFonts w:ascii="Tinos" w:eastAsia="Tinos" w:hAnsi="Tinos" w:cs="Tinos"/>
          <w:sz w:val="28"/>
          <w:szCs w:val="28"/>
        </w:rPr>
        <w:t xml:space="preserve"> engineers manage stress and maintain mental health (Zhang and Fan, 2013). Goleman provided many reasons for the positive link between EI and individual work success. Enhancing EI among engineers through training, mentoring, feedback, and wellness programs can lead to better stress management, improved teamwork, and overall project success. </w:t>
      </w:r>
    </w:p>
    <w:p w14:paraId="0F3B77F9" w14:textId="1D1DCBDC" w:rsidR="344C6BBD" w:rsidRDefault="344C6BBD" w:rsidP="368B60FA">
      <w:pPr>
        <w:spacing w:before="240" w:after="240"/>
        <w:rPr>
          <w:rFonts w:hint="eastAsia"/>
        </w:rPr>
      </w:pPr>
      <w:r w:rsidRPr="368B60FA">
        <w:rPr>
          <w:rFonts w:ascii="Tinos" w:eastAsia="Tinos" w:hAnsi="Tinos" w:cs="Tinos"/>
          <w:b/>
          <w:bCs/>
          <w:sz w:val="28"/>
          <w:szCs w:val="28"/>
        </w:rPr>
        <w:t>Gaps in the Literature</w:t>
      </w:r>
      <w:r w:rsidRPr="368B60FA">
        <w:rPr>
          <w:rFonts w:ascii="Tinos" w:eastAsia="Tinos" w:hAnsi="Tinos" w:cs="Tinos"/>
          <w:sz w:val="28"/>
          <w:szCs w:val="28"/>
        </w:rPr>
        <w:t xml:space="preserve"> </w:t>
      </w:r>
    </w:p>
    <w:p w14:paraId="74AE12BF" w14:textId="379F4D55" w:rsidR="344C6BBD" w:rsidRDefault="0392FE40" w:rsidP="1E80D816">
      <w:pPr>
        <w:spacing w:before="240"/>
        <w:rPr>
          <w:rFonts w:ascii="Tinos" w:eastAsia="Tinos" w:hAnsi="Tinos" w:cs="Tinos"/>
          <w:sz w:val="28"/>
          <w:szCs w:val="28"/>
        </w:rPr>
      </w:pPr>
      <w:r w:rsidRPr="7E21E318">
        <w:rPr>
          <w:rFonts w:ascii="Tinos" w:eastAsia="Tinos" w:hAnsi="Tinos" w:cs="Tinos"/>
          <w:color w:val="000000" w:themeColor="text1"/>
          <w:sz w:val="28"/>
          <w:szCs w:val="28"/>
        </w:rPr>
        <w:t xml:space="preserve">Although there has been much study conducted on emotional intelligence (EI), there are still areas where our grasp of its precise effects on the engineering </w:t>
      </w:r>
      <w:r w:rsidRPr="7E21E318">
        <w:rPr>
          <w:rFonts w:ascii="Tinos" w:eastAsia="Tinos" w:hAnsi="Tinos" w:cs="Tinos"/>
          <w:color w:val="000000" w:themeColor="text1"/>
          <w:sz w:val="28"/>
          <w:szCs w:val="28"/>
        </w:rPr>
        <w:lastRenderedPageBreak/>
        <w:t>industry is lacking (Mukhtar Olalekan Iyanda et al., 2024). This research seeks to address these deficiencies by investigating the impact of emotional intelligence on management practices and stress levels among engineers.</w:t>
      </w:r>
      <w:r w:rsidRPr="7E21E318">
        <w:rPr>
          <w:rFonts w:ascii="Tinos" w:eastAsia="Tinos" w:hAnsi="Tinos" w:cs="Tinos"/>
          <w:sz w:val="28"/>
          <w:szCs w:val="28"/>
        </w:rPr>
        <w:t xml:space="preserve">  </w:t>
      </w:r>
      <w:r w:rsidR="68C07C9F" w:rsidRPr="7E21E318">
        <w:rPr>
          <w:rFonts w:ascii="Tinos" w:eastAsia="Tinos" w:hAnsi="Tinos" w:cs="Tinos"/>
          <w:sz w:val="28"/>
          <w:szCs w:val="28"/>
        </w:rPr>
        <w:t>Goswami &amp; Banerjee (2023) highlight gaps in EI research in the engineering sector, including inconsistencies across different contexts and populations, ongoing debate on theoretical frameworks, and a lack of practical applications in real-world settings. More robust, context-specific studies and further theoretical refinement are necessary to address these gaps and improve employee performance and adaptability in the engineering sector, as suggested by Knott et al. (2022).</w:t>
      </w:r>
      <w:r w:rsidR="46C24FD5" w:rsidRPr="7E21E318">
        <w:rPr>
          <w:rFonts w:ascii="Tinos" w:eastAsia="Tinos" w:hAnsi="Tinos" w:cs="Tinos"/>
          <w:sz w:val="28"/>
          <w:szCs w:val="28"/>
        </w:rPr>
        <w:t xml:space="preserve"> All the </w:t>
      </w:r>
      <w:r w:rsidR="36AC4D9D" w:rsidRPr="5941171F">
        <w:rPr>
          <w:rFonts w:ascii="Tinos" w:eastAsia="Tinos" w:hAnsi="Tinos" w:cs="Tinos"/>
          <w:sz w:val="28"/>
          <w:szCs w:val="28"/>
        </w:rPr>
        <w:t>afore</w:t>
      </w:r>
      <w:r w:rsidR="079B866D" w:rsidRPr="5941171F">
        <w:rPr>
          <w:rFonts w:ascii="Tinos" w:eastAsia="Tinos" w:hAnsi="Tinos" w:cs="Tinos"/>
          <w:sz w:val="28"/>
          <w:szCs w:val="28"/>
        </w:rPr>
        <w:t xml:space="preserve"> </w:t>
      </w:r>
      <w:r w:rsidR="36AC4D9D" w:rsidRPr="5941171F">
        <w:rPr>
          <w:rFonts w:ascii="Tinos" w:eastAsia="Tinos" w:hAnsi="Tinos" w:cs="Tinos"/>
          <w:sz w:val="28"/>
          <w:szCs w:val="28"/>
        </w:rPr>
        <w:t>mentioned</w:t>
      </w:r>
      <w:r w:rsidR="46C24FD5" w:rsidRPr="7E21E318">
        <w:rPr>
          <w:rFonts w:ascii="Tinos" w:eastAsia="Tinos" w:hAnsi="Tinos" w:cs="Tinos"/>
          <w:sz w:val="28"/>
          <w:szCs w:val="28"/>
        </w:rPr>
        <w:t xml:space="preserve"> studies provided distinct perspectives on emotional intelligence, nevertheless they also affirmed that individuals who possess emotional intelligence are capable of seeing, comprehending, and harnessing emotions in a proficient manner.</w:t>
      </w:r>
      <w:r w:rsidR="3E41E843" w:rsidRPr="7E21E318">
        <w:rPr>
          <w:rFonts w:ascii="Tinos" w:eastAsia="Tinos" w:hAnsi="Tinos" w:cs="Tinos"/>
          <w:sz w:val="28"/>
          <w:szCs w:val="28"/>
        </w:rPr>
        <w:t xml:space="preserve"> </w:t>
      </w:r>
      <w:r w:rsidR="336D72D9" w:rsidRPr="7E21E318">
        <w:rPr>
          <w:rFonts w:ascii="Tinos" w:eastAsia="Tinos" w:hAnsi="Tinos" w:cs="Tinos"/>
          <w:sz w:val="28"/>
          <w:szCs w:val="28"/>
        </w:rPr>
        <w:t>According to Bru-Luna et al, (2021), t</w:t>
      </w:r>
      <w:r w:rsidR="3E41E843" w:rsidRPr="7E21E318">
        <w:rPr>
          <w:rFonts w:ascii="Tinos" w:eastAsia="Tinos" w:hAnsi="Tinos" w:cs="Tinos"/>
          <w:sz w:val="28"/>
          <w:szCs w:val="28"/>
        </w:rPr>
        <w:t>he current gap in understanding emotional intelligence (EI) includes disputes over its definition and discrepancies in its assessment. There is a need for a more cohesive and concentrated delineation of EI. Additionally, there is little exploration of the correlation between EI and the processing of emotional information (EIP) in existing research. The influence of cultural factors on the emotional processes underlying EI skills is also limited in understanding. Furthermore, there is a lack of study on the correlation between EI and general intelligence, as well as verbal and nonverbal intelligence. Lastly, emotional intelligence is not often recognized</w:t>
      </w:r>
      <w:r w:rsidR="509165D3" w:rsidRPr="5941171F">
        <w:rPr>
          <w:rFonts w:ascii="Tinos" w:eastAsia="Tinos" w:hAnsi="Tinos" w:cs="Tinos"/>
          <w:sz w:val="28"/>
          <w:szCs w:val="28"/>
        </w:rPr>
        <w:t>.</w:t>
      </w:r>
    </w:p>
    <w:p w14:paraId="3839C359" w14:textId="74E9294A" w:rsidR="344C6BBD" w:rsidRDefault="344C6BBD" w:rsidP="1E80D816">
      <w:pPr>
        <w:spacing w:before="240"/>
        <w:rPr>
          <w:rFonts w:hint="eastAsia"/>
        </w:rPr>
      </w:pPr>
    </w:p>
    <w:p w14:paraId="654275EB" w14:textId="01B20AE8" w:rsidR="368B60FA" w:rsidRDefault="368B60FA" w:rsidP="368B60FA">
      <w:pPr>
        <w:spacing w:before="240" w:after="240"/>
        <w:rPr>
          <w:rFonts w:ascii="Tinos" w:eastAsia="Tinos" w:hAnsi="Tinos" w:cs="Tinos"/>
          <w:sz w:val="28"/>
          <w:szCs w:val="28"/>
        </w:rPr>
      </w:pPr>
    </w:p>
    <w:p w14:paraId="166AB520" w14:textId="04A3C848" w:rsidR="368B60FA" w:rsidRDefault="368B60FA" w:rsidP="368B60FA">
      <w:pPr>
        <w:rPr>
          <w:rFonts w:ascii="Tinos" w:eastAsia="Tinos" w:hAnsi="Tinos" w:cs="Tinos"/>
          <w:sz w:val="28"/>
          <w:szCs w:val="28"/>
        </w:rPr>
      </w:pPr>
    </w:p>
    <w:p w14:paraId="70899466" w14:textId="0103EE27" w:rsidR="37E1E7B6" w:rsidRDefault="698ECB9D" w:rsidP="368B60FA">
      <w:pPr>
        <w:rPr>
          <w:rFonts w:ascii="Tinos" w:eastAsia="Tinos" w:hAnsi="Tinos" w:cs="Tinos"/>
          <w:color w:val="000000" w:themeColor="text1"/>
          <w:sz w:val="32"/>
          <w:szCs w:val="32"/>
        </w:rPr>
      </w:pPr>
      <w:r w:rsidRPr="7E21E318">
        <w:rPr>
          <w:rFonts w:ascii="Tinos" w:eastAsia="Tinos" w:hAnsi="Tinos" w:cs="Tinos"/>
          <w:sz w:val="28"/>
          <w:szCs w:val="28"/>
        </w:rPr>
        <w:t xml:space="preserve">                                                     </w:t>
      </w:r>
      <w:r w:rsidRPr="7E21E318">
        <w:rPr>
          <w:rFonts w:ascii="Tinos" w:eastAsia="Tinos" w:hAnsi="Tinos" w:cs="Tinos"/>
          <w:color w:val="000000" w:themeColor="text1"/>
          <w:sz w:val="32"/>
          <w:szCs w:val="32"/>
        </w:rPr>
        <w:t>BMSW6009</w:t>
      </w:r>
    </w:p>
    <w:p w14:paraId="317D08E9" w14:textId="365C9A5C" w:rsidR="1E80D816" w:rsidRDefault="1E80D816" w:rsidP="1E80D816">
      <w:pPr>
        <w:rPr>
          <w:rFonts w:ascii="Tinos" w:eastAsia="Tinos" w:hAnsi="Tinos" w:cs="Tinos"/>
          <w:color w:val="000000" w:themeColor="text1"/>
          <w:sz w:val="32"/>
          <w:szCs w:val="32"/>
        </w:rPr>
      </w:pPr>
    </w:p>
    <w:p w14:paraId="073C70B4" w14:textId="2950613C" w:rsidR="1E80D816" w:rsidRDefault="1E80D816" w:rsidP="1E80D816">
      <w:pPr>
        <w:rPr>
          <w:rFonts w:ascii="Tinos" w:eastAsia="Tinos" w:hAnsi="Tinos" w:cs="Tinos"/>
          <w:color w:val="000000" w:themeColor="text1"/>
          <w:sz w:val="32"/>
          <w:szCs w:val="32"/>
        </w:rPr>
      </w:pPr>
    </w:p>
    <w:p w14:paraId="104A3FFB" w14:textId="55AA16F2" w:rsidR="5941171F" w:rsidRDefault="5941171F" w:rsidP="5941171F">
      <w:pPr>
        <w:rPr>
          <w:rFonts w:ascii="Tinos" w:eastAsia="Tinos" w:hAnsi="Tinos" w:cs="Tinos"/>
          <w:color w:val="000000" w:themeColor="text1"/>
          <w:sz w:val="32"/>
          <w:szCs w:val="32"/>
        </w:rPr>
      </w:pPr>
    </w:p>
    <w:p w14:paraId="5C438FDB" w14:textId="18D2D1AF" w:rsidR="5941171F" w:rsidRDefault="5941171F" w:rsidP="5941171F">
      <w:pPr>
        <w:rPr>
          <w:rFonts w:ascii="Tinos" w:eastAsia="Tinos" w:hAnsi="Tinos" w:cs="Tinos"/>
          <w:color w:val="000000" w:themeColor="text1"/>
          <w:sz w:val="32"/>
          <w:szCs w:val="32"/>
        </w:rPr>
      </w:pPr>
    </w:p>
    <w:p w14:paraId="355515F3" w14:textId="5C0929D7" w:rsidR="5941171F" w:rsidRDefault="5941171F" w:rsidP="5941171F">
      <w:pPr>
        <w:rPr>
          <w:rFonts w:ascii="Tinos" w:eastAsia="Tinos" w:hAnsi="Tinos" w:cs="Tinos"/>
          <w:color w:val="000000" w:themeColor="text1"/>
          <w:sz w:val="32"/>
          <w:szCs w:val="32"/>
        </w:rPr>
      </w:pPr>
    </w:p>
    <w:p w14:paraId="71D7F0FF" w14:textId="490CEE11" w:rsidR="5941171F" w:rsidRDefault="5941171F" w:rsidP="5941171F">
      <w:pPr>
        <w:rPr>
          <w:rFonts w:ascii="Tinos" w:eastAsia="Tinos" w:hAnsi="Tinos" w:cs="Tinos"/>
          <w:color w:val="000000" w:themeColor="text1"/>
          <w:sz w:val="32"/>
          <w:szCs w:val="32"/>
        </w:rPr>
      </w:pPr>
    </w:p>
    <w:p w14:paraId="3E88CABB" w14:textId="39EB780A" w:rsidR="5941171F" w:rsidRDefault="5941171F" w:rsidP="5941171F">
      <w:pPr>
        <w:rPr>
          <w:rFonts w:ascii="Tinos" w:eastAsia="Tinos" w:hAnsi="Tinos" w:cs="Tinos"/>
          <w:color w:val="000000" w:themeColor="text1"/>
          <w:sz w:val="32"/>
          <w:szCs w:val="32"/>
        </w:rPr>
      </w:pPr>
    </w:p>
    <w:p w14:paraId="1A36DDC0" w14:textId="1D453512" w:rsidR="5941171F" w:rsidRDefault="5941171F" w:rsidP="5941171F">
      <w:pPr>
        <w:rPr>
          <w:rFonts w:ascii="Tinos" w:eastAsia="Tinos" w:hAnsi="Tinos" w:cs="Tinos"/>
          <w:color w:val="000000" w:themeColor="text1"/>
          <w:sz w:val="32"/>
          <w:szCs w:val="32"/>
        </w:rPr>
      </w:pPr>
    </w:p>
    <w:p w14:paraId="452C632D" w14:textId="3EEF0144" w:rsidR="1E80D816" w:rsidRDefault="1E80D816" w:rsidP="1E80D816">
      <w:pPr>
        <w:rPr>
          <w:rFonts w:ascii="Tinos" w:eastAsia="Tinos" w:hAnsi="Tinos" w:cs="Tinos"/>
          <w:color w:val="000000" w:themeColor="text1"/>
          <w:sz w:val="32"/>
          <w:szCs w:val="32"/>
        </w:rPr>
      </w:pPr>
    </w:p>
    <w:p w14:paraId="5F07FC05" w14:textId="7FA4F1A4" w:rsidR="1CCD7FD3" w:rsidRDefault="00A3C578" w:rsidP="6C901DAD">
      <w:pPr>
        <w:spacing w:before="240" w:after="240"/>
        <w:rPr>
          <w:rFonts w:ascii="Aptos" w:eastAsia="Aptos" w:hAnsi="Aptos" w:cs="Aptos"/>
          <w:color w:val="000000" w:themeColor="text1"/>
          <w:sz w:val="40"/>
          <w:szCs w:val="40"/>
        </w:rPr>
      </w:pPr>
      <w:r w:rsidRPr="1E80D816">
        <w:rPr>
          <w:rFonts w:ascii="Aptos" w:eastAsia="Aptos" w:hAnsi="Aptos" w:cs="Aptos"/>
          <w:color w:val="1F3863"/>
          <w:sz w:val="144"/>
          <w:szCs w:val="144"/>
        </w:rPr>
        <w:t>Chapter</w:t>
      </w:r>
      <w:r w:rsidR="4463E2DD" w:rsidRPr="1E80D816">
        <w:rPr>
          <w:rFonts w:ascii="Aptos" w:eastAsia="Aptos" w:hAnsi="Aptos" w:cs="Aptos"/>
          <w:color w:val="1F3863"/>
          <w:sz w:val="144"/>
          <w:szCs w:val="144"/>
        </w:rPr>
        <w:t xml:space="preserve">                    </w:t>
      </w:r>
      <w:r w:rsidRPr="1E80D816">
        <w:rPr>
          <w:rFonts w:ascii="Aptos" w:eastAsia="Aptos" w:hAnsi="Aptos" w:cs="Aptos"/>
          <w:color w:val="1F3863"/>
          <w:sz w:val="144"/>
          <w:szCs w:val="144"/>
        </w:rPr>
        <w:t>Three</w:t>
      </w:r>
      <w:r w:rsidRPr="1E80D816">
        <w:rPr>
          <w:rFonts w:ascii="Aptos" w:eastAsia="Aptos" w:hAnsi="Aptos" w:cs="Aptos"/>
          <w:color w:val="000000" w:themeColor="text1"/>
          <w:sz w:val="40"/>
          <w:szCs w:val="40"/>
        </w:rPr>
        <w:t xml:space="preserve">        </w:t>
      </w:r>
    </w:p>
    <w:p w14:paraId="4FCD270D" w14:textId="466D8E6A" w:rsidR="6C901DAD" w:rsidRDefault="6C901DAD" w:rsidP="6C901DAD">
      <w:pPr>
        <w:spacing w:before="240" w:after="240"/>
        <w:ind w:left="437"/>
        <w:rPr>
          <w:rFonts w:ascii="Aptos" w:eastAsia="Aptos" w:hAnsi="Aptos" w:cs="Aptos"/>
          <w:b/>
          <w:bCs/>
          <w:color w:val="1F3863"/>
          <w:sz w:val="72"/>
          <w:szCs w:val="72"/>
        </w:rPr>
      </w:pPr>
    </w:p>
    <w:p w14:paraId="76BC30AC" w14:textId="610D9681" w:rsidR="6C901DAD" w:rsidRDefault="6C901DAD" w:rsidP="6C901DAD">
      <w:pPr>
        <w:spacing w:before="240" w:after="240"/>
        <w:ind w:left="437"/>
        <w:rPr>
          <w:rFonts w:ascii="Aptos" w:eastAsia="Aptos" w:hAnsi="Aptos" w:cs="Aptos"/>
          <w:b/>
          <w:bCs/>
          <w:color w:val="1F3863"/>
          <w:sz w:val="72"/>
          <w:szCs w:val="72"/>
        </w:rPr>
      </w:pPr>
    </w:p>
    <w:p w14:paraId="56E855C0" w14:textId="03885EA2" w:rsidR="1CCD7FD3" w:rsidRDefault="1CCD7FD3" w:rsidP="368B60FA">
      <w:pPr>
        <w:spacing w:before="240" w:after="240"/>
        <w:ind w:left="437"/>
        <w:rPr>
          <w:rFonts w:ascii="Aptos" w:eastAsia="Aptos" w:hAnsi="Aptos" w:cs="Aptos"/>
          <w:color w:val="1F3863"/>
          <w:sz w:val="72"/>
          <w:szCs w:val="72"/>
        </w:rPr>
      </w:pPr>
      <w:r w:rsidRPr="368B60FA">
        <w:rPr>
          <w:rFonts w:ascii="Aptos" w:eastAsia="Aptos" w:hAnsi="Aptos" w:cs="Aptos"/>
          <w:b/>
          <w:bCs/>
          <w:color w:val="1F3863"/>
          <w:sz w:val="72"/>
          <w:szCs w:val="72"/>
        </w:rPr>
        <w:t>Research Methodology</w:t>
      </w:r>
    </w:p>
    <w:p w14:paraId="2A6F6831" w14:textId="678B556F" w:rsidR="364C4E6E" w:rsidRDefault="364C4E6E" w:rsidP="6C901DAD">
      <w:pPr>
        <w:spacing w:before="240" w:after="240"/>
        <w:rPr>
          <w:rFonts w:ascii="Tinos" w:eastAsia="Tinos" w:hAnsi="Tinos" w:cs="Tinos"/>
          <w:b/>
          <w:bCs/>
          <w:sz w:val="28"/>
          <w:szCs w:val="28"/>
        </w:rPr>
      </w:pPr>
    </w:p>
    <w:p w14:paraId="3FB11E94" w14:textId="1CBE2305" w:rsidR="364C4E6E" w:rsidRDefault="364C4E6E" w:rsidP="6C901DAD">
      <w:pPr>
        <w:spacing w:before="240" w:after="240"/>
        <w:rPr>
          <w:rFonts w:ascii="Tinos" w:eastAsia="Tinos" w:hAnsi="Tinos" w:cs="Tinos"/>
          <w:b/>
          <w:bCs/>
          <w:sz w:val="28"/>
          <w:szCs w:val="28"/>
        </w:rPr>
      </w:pPr>
    </w:p>
    <w:p w14:paraId="76E762F0" w14:textId="4A6DBC3B" w:rsidR="364C4E6E" w:rsidRDefault="364C4E6E" w:rsidP="6C901DAD">
      <w:pPr>
        <w:spacing w:before="240" w:after="240"/>
        <w:rPr>
          <w:rFonts w:ascii="Tinos" w:eastAsia="Tinos" w:hAnsi="Tinos" w:cs="Tinos"/>
          <w:b/>
          <w:bCs/>
          <w:sz w:val="28"/>
          <w:szCs w:val="28"/>
        </w:rPr>
      </w:pPr>
    </w:p>
    <w:p w14:paraId="142E421C" w14:textId="7C43CB03" w:rsidR="364C4E6E" w:rsidRDefault="364C4E6E" w:rsidP="6C901DAD">
      <w:pPr>
        <w:spacing w:before="240" w:after="240"/>
        <w:rPr>
          <w:rFonts w:ascii="Tinos" w:eastAsia="Tinos" w:hAnsi="Tinos" w:cs="Tinos"/>
          <w:b/>
          <w:bCs/>
          <w:sz w:val="28"/>
          <w:szCs w:val="28"/>
        </w:rPr>
      </w:pPr>
    </w:p>
    <w:p w14:paraId="73ECAD66" w14:textId="5497C35D" w:rsidR="364C4E6E" w:rsidRDefault="364C4E6E" w:rsidP="6C901DAD">
      <w:pPr>
        <w:spacing w:before="240" w:after="240"/>
        <w:rPr>
          <w:rFonts w:ascii="Tinos" w:eastAsia="Tinos" w:hAnsi="Tinos" w:cs="Tinos"/>
          <w:b/>
          <w:bCs/>
          <w:sz w:val="28"/>
          <w:szCs w:val="28"/>
        </w:rPr>
      </w:pPr>
    </w:p>
    <w:p w14:paraId="3091DF12" w14:textId="4E084FFA" w:rsidR="5941171F" w:rsidRDefault="5941171F" w:rsidP="5941171F">
      <w:pPr>
        <w:spacing w:before="240" w:after="240"/>
        <w:rPr>
          <w:rFonts w:ascii="Tinos" w:eastAsia="Tinos" w:hAnsi="Tinos" w:cs="Tinos"/>
          <w:b/>
          <w:bCs/>
          <w:sz w:val="28"/>
          <w:szCs w:val="28"/>
        </w:rPr>
      </w:pPr>
    </w:p>
    <w:p w14:paraId="5F8B0BE4" w14:textId="4423918E" w:rsidR="364C4E6E" w:rsidRDefault="364C4E6E" w:rsidP="368B60FA">
      <w:pPr>
        <w:spacing w:before="240" w:after="240"/>
        <w:rPr>
          <w:rFonts w:ascii="Tinos" w:eastAsia="Tinos" w:hAnsi="Tinos" w:cs="Tinos"/>
          <w:b/>
          <w:bCs/>
          <w:sz w:val="28"/>
          <w:szCs w:val="28"/>
        </w:rPr>
      </w:pPr>
      <w:r w:rsidRPr="368B60FA">
        <w:rPr>
          <w:rFonts w:ascii="Tinos" w:eastAsia="Tinos" w:hAnsi="Tinos" w:cs="Tinos"/>
          <w:b/>
          <w:bCs/>
          <w:sz w:val="28"/>
          <w:szCs w:val="28"/>
        </w:rPr>
        <w:t>Goals and Objectives</w:t>
      </w:r>
      <w:r w:rsidRPr="368B60FA">
        <w:rPr>
          <w:rFonts w:ascii="Tinos" w:eastAsia="Tinos" w:hAnsi="Tinos" w:cs="Tinos"/>
          <w:sz w:val="28"/>
          <w:szCs w:val="28"/>
        </w:rPr>
        <w:t xml:space="preserve"> </w:t>
      </w:r>
    </w:p>
    <w:p w14:paraId="7B48775B" w14:textId="682B6FA8" w:rsidR="364C4E6E" w:rsidRDefault="364C4E6E" w:rsidP="368B60FA">
      <w:pPr>
        <w:spacing w:before="240" w:after="240"/>
        <w:rPr>
          <w:rFonts w:hint="eastAsia"/>
        </w:rPr>
      </w:pPr>
      <w:r w:rsidRPr="368B60FA">
        <w:rPr>
          <w:rFonts w:ascii="Tinos" w:eastAsia="Tinos" w:hAnsi="Tinos" w:cs="Tinos"/>
          <w:sz w:val="28"/>
          <w:szCs w:val="28"/>
        </w:rPr>
        <w:t xml:space="preserve">This research aims to describe the link between emotional intelligence (EI) management and workplace stress, considering its potential impact (Dirk and Cartwright, 2010). </w:t>
      </w:r>
    </w:p>
    <w:p w14:paraId="0701E3D3" w14:textId="70F52A95" w:rsidR="364C4E6E" w:rsidRDefault="16EAF965" w:rsidP="33FE0361">
      <w:pPr>
        <w:spacing w:after="0"/>
        <w:rPr>
          <w:rFonts w:ascii="Tinos" w:eastAsia="Tinos" w:hAnsi="Tinos" w:cs="Tinos"/>
          <w:sz w:val="28"/>
          <w:szCs w:val="28"/>
        </w:rPr>
      </w:pPr>
      <w:r w:rsidRPr="33FE0361">
        <w:rPr>
          <w:rFonts w:ascii="Tinos" w:eastAsia="Tinos" w:hAnsi="Tinos" w:cs="Tinos"/>
          <w:sz w:val="28"/>
          <w:szCs w:val="28"/>
        </w:rPr>
        <w:t>Assess Emotional Intelligence Level Using standardized instruments, measure emotional intelligence levels among engineers.</w:t>
      </w:r>
    </w:p>
    <w:p w14:paraId="611B5E81" w14:textId="16BCF965" w:rsidR="364C4E6E" w:rsidRDefault="16EAF965" w:rsidP="33FE0361">
      <w:pPr>
        <w:spacing w:after="0"/>
        <w:rPr>
          <w:rFonts w:ascii="Tinos" w:eastAsia="Tinos" w:hAnsi="Tinos" w:cs="Tinos"/>
          <w:sz w:val="28"/>
          <w:szCs w:val="28"/>
        </w:rPr>
      </w:pPr>
      <w:r w:rsidRPr="33FE0361">
        <w:rPr>
          <w:rFonts w:ascii="Tinos" w:eastAsia="Tinos" w:hAnsi="Tinos" w:cs="Tinos"/>
          <w:sz w:val="28"/>
          <w:szCs w:val="28"/>
        </w:rPr>
        <w:t>Evaluate the Relationship Between Emotional Intelligence and Stress Management</w:t>
      </w:r>
      <w:r w:rsidR="368B1687" w:rsidRPr="33FE0361">
        <w:rPr>
          <w:rFonts w:ascii="Tinos" w:eastAsia="Tinos" w:hAnsi="Tinos" w:cs="Tinos"/>
          <w:sz w:val="28"/>
          <w:szCs w:val="28"/>
        </w:rPr>
        <w:t xml:space="preserve"> </w:t>
      </w:r>
      <w:r w:rsidRPr="33FE0361">
        <w:rPr>
          <w:rFonts w:ascii="Tinos" w:eastAsia="Tinos" w:hAnsi="Tinos" w:cs="Tinos"/>
          <w:sz w:val="28"/>
          <w:szCs w:val="28"/>
        </w:rPr>
        <w:t xml:space="preserve">Examine how emotional intelligence influences stress management. </w:t>
      </w:r>
    </w:p>
    <w:p w14:paraId="6959E5C2" w14:textId="4A686AA2" w:rsidR="364C4E6E" w:rsidRDefault="16EAF965" w:rsidP="33FE0361">
      <w:pPr>
        <w:spacing w:after="0"/>
        <w:rPr>
          <w:rFonts w:ascii="Tinos" w:eastAsia="Tinos" w:hAnsi="Tinos" w:cs="Tinos"/>
          <w:sz w:val="28"/>
          <w:szCs w:val="28"/>
        </w:rPr>
      </w:pPr>
      <w:r w:rsidRPr="33FE0361">
        <w:rPr>
          <w:rFonts w:ascii="Tinos" w:eastAsia="Tinos" w:hAnsi="Tinos" w:cs="Tinos"/>
          <w:sz w:val="28"/>
          <w:szCs w:val="28"/>
        </w:rPr>
        <w:t>Investigate the Impact of Emotional Intelligence on Management Practices</w:t>
      </w:r>
      <w:r w:rsidR="15F63716" w:rsidRPr="33FE0361">
        <w:rPr>
          <w:rFonts w:ascii="Tinos" w:eastAsia="Tinos" w:hAnsi="Tinos" w:cs="Tinos"/>
          <w:b/>
          <w:bCs/>
          <w:sz w:val="28"/>
          <w:szCs w:val="28"/>
        </w:rPr>
        <w:t xml:space="preserve"> </w:t>
      </w:r>
      <w:r w:rsidRPr="33FE0361">
        <w:rPr>
          <w:rFonts w:ascii="Tinos" w:eastAsia="Tinos" w:hAnsi="Tinos" w:cs="Tinos"/>
          <w:sz w:val="28"/>
          <w:szCs w:val="28"/>
        </w:rPr>
        <w:t xml:space="preserve">Analyse how emotional intelligence affects management effectiveness and decision-making in engineering roles. </w:t>
      </w:r>
    </w:p>
    <w:p w14:paraId="13A7B1E5" w14:textId="1E0CE130" w:rsidR="364C4E6E" w:rsidRDefault="364C4E6E" w:rsidP="368B60FA">
      <w:pPr>
        <w:spacing w:before="240" w:after="240"/>
        <w:rPr>
          <w:rFonts w:hint="eastAsia"/>
        </w:rPr>
      </w:pPr>
      <w:r w:rsidRPr="368B60FA">
        <w:rPr>
          <w:rFonts w:ascii="Tinos" w:eastAsia="Tinos" w:hAnsi="Tinos" w:cs="Tinos"/>
          <w:b/>
          <w:bCs/>
          <w:sz w:val="28"/>
          <w:szCs w:val="28"/>
        </w:rPr>
        <w:t>Research Rationale</w:t>
      </w:r>
      <w:r w:rsidRPr="368B60FA">
        <w:rPr>
          <w:rFonts w:ascii="Tinos" w:eastAsia="Tinos" w:hAnsi="Tinos" w:cs="Tinos"/>
          <w:sz w:val="28"/>
          <w:szCs w:val="28"/>
        </w:rPr>
        <w:t xml:space="preserve"> </w:t>
      </w:r>
    </w:p>
    <w:p w14:paraId="6E3E002B" w14:textId="055C4A35" w:rsidR="364C4E6E" w:rsidRDefault="364C4E6E" w:rsidP="368B60FA">
      <w:pPr>
        <w:spacing w:before="240" w:after="240"/>
        <w:rPr>
          <w:rFonts w:hint="eastAsia"/>
        </w:rPr>
      </w:pPr>
      <w:r w:rsidRPr="368B60FA">
        <w:rPr>
          <w:rFonts w:ascii="Tinos" w:eastAsia="Tinos" w:hAnsi="Tinos" w:cs="Tinos"/>
          <w:sz w:val="28"/>
          <w:szCs w:val="28"/>
        </w:rPr>
        <w:t xml:space="preserve">The rationale for this study links to existing literature, demonstrating the importance of emotional intelligence (EI) in various domains. Research by Rezvani and Khosravi (2019) highlights the role of EI in improving performance and well-being. The current study seeks to fill gaps in the literature by exploring the specific impact of EI on management and stress within the engineering sector. </w:t>
      </w:r>
    </w:p>
    <w:p w14:paraId="22FCBE54" w14:textId="21222FC6" w:rsidR="364C4E6E" w:rsidRDefault="364C4E6E" w:rsidP="368B60FA">
      <w:pPr>
        <w:spacing w:before="240" w:after="240"/>
        <w:rPr>
          <w:rFonts w:hint="eastAsia"/>
        </w:rPr>
      </w:pPr>
      <w:r w:rsidRPr="368B60FA">
        <w:rPr>
          <w:rFonts w:ascii="Tinos" w:eastAsia="Tinos" w:hAnsi="Tinos" w:cs="Tinos"/>
          <w:b/>
          <w:bCs/>
          <w:sz w:val="28"/>
          <w:szCs w:val="28"/>
        </w:rPr>
        <w:t>Research Design</w:t>
      </w:r>
      <w:r w:rsidRPr="368B60FA">
        <w:rPr>
          <w:rFonts w:ascii="Tinos" w:eastAsia="Tinos" w:hAnsi="Tinos" w:cs="Tinos"/>
          <w:sz w:val="28"/>
          <w:szCs w:val="28"/>
        </w:rPr>
        <w:t xml:space="preserve"> </w:t>
      </w:r>
    </w:p>
    <w:p w14:paraId="13B9011C" w14:textId="4E10A905" w:rsidR="364C4E6E" w:rsidRDefault="364C4E6E" w:rsidP="368B60FA">
      <w:pPr>
        <w:spacing w:before="240" w:after="240"/>
        <w:rPr>
          <w:rFonts w:hint="eastAsia"/>
        </w:rPr>
      </w:pPr>
      <w:r w:rsidRPr="368B60FA">
        <w:rPr>
          <w:rFonts w:ascii="Tinos" w:eastAsia="Tinos" w:hAnsi="Tinos" w:cs="Tinos"/>
          <w:sz w:val="28"/>
          <w:szCs w:val="28"/>
        </w:rPr>
        <w:t xml:space="preserve">Research questions play a vital role in directing the research process by providing clarity on the specific discoveries you want to make. Bell, Bryman, and Harley (2019) highlight the distinction between researchers who begin </w:t>
      </w:r>
      <w:r w:rsidRPr="368B60FA">
        <w:rPr>
          <w:rFonts w:ascii="Tinos" w:eastAsia="Tinos" w:hAnsi="Tinos" w:cs="Tinos"/>
          <w:sz w:val="28"/>
          <w:szCs w:val="28"/>
        </w:rPr>
        <w:lastRenderedPageBreak/>
        <w:t xml:space="preserve">their studies with a clearly defined topic and those who, particularly in qualitative research, allow the question to develop and change during the study. This methodology facilitates the construction of knowledge via induction and prevents the imposition of preconceived limitations. Developing a research design involves setting out appropriate procedures to acquire relevant information and material to answer the research question (Abutabenjeh and Jaradat, 2018). </w:t>
      </w:r>
    </w:p>
    <w:p w14:paraId="438A50B2" w14:textId="7A27498D" w:rsidR="364C4E6E" w:rsidRDefault="66AD9DD1" w:rsidP="4D8CC13A">
      <w:pPr>
        <w:spacing w:before="240" w:after="240"/>
        <w:rPr>
          <w:rFonts w:ascii="Tinos" w:eastAsia="Tinos" w:hAnsi="Tinos" w:cs="Tinos"/>
          <w:color w:val="000000" w:themeColor="text1"/>
          <w:sz w:val="28"/>
          <w:szCs w:val="28"/>
        </w:rPr>
      </w:pPr>
      <w:r w:rsidRPr="7E21E318">
        <w:rPr>
          <w:rFonts w:ascii="Tinos" w:eastAsia="Tinos" w:hAnsi="Tinos" w:cs="Tinos"/>
          <w:color w:val="000000" w:themeColor="text1"/>
          <w:sz w:val="28"/>
          <w:szCs w:val="28"/>
        </w:rPr>
        <w:t xml:space="preserve">We conducted a quantitative component by distributing surveys to 100 engineers to assess their levels of emotional intelligence (EI), stress management techniques, and leadership effectiveness judgements. The poll included </w:t>
      </w:r>
      <w:r w:rsidR="778CF165" w:rsidRPr="5941171F">
        <w:rPr>
          <w:rFonts w:ascii="Tinos" w:eastAsia="Tinos" w:hAnsi="Tinos" w:cs="Tinos"/>
          <w:color w:val="000000" w:themeColor="text1"/>
          <w:sz w:val="28"/>
          <w:szCs w:val="28"/>
        </w:rPr>
        <w:t>standardized</w:t>
      </w:r>
      <w:r w:rsidRPr="7E21E318">
        <w:rPr>
          <w:rFonts w:ascii="Tinos" w:eastAsia="Tinos" w:hAnsi="Tinos" w:cs="Tinos"/>
          <w:color w:val="000000" w:themeColor="text1"/>
          <w:sz w:val="28"/>
          <w:szCs w:val="28"/>
        </w:rPr>
        <w:t xml:space="preserve"> items such as the Emotional Intelligence Appraisal and the Perceived Stress Scale (Tessesma, 2010). The qualitative component of the study included conducting semi-structured interviews with 10 engineers to get an in-depth understanding of their personal experiences with emotional intelligence and professional stress (Chan et al. 2018).</w:t>
      </w:r>
      <w:r w:rsidR="76596F09" w:rsidRPr="7E21E318">
        <w:rPr>
          <w:rFonts w:ascii="Tinos" w:eastAsia="Tinos" w:hAnsi="Tinos" w:cs="Tinos"/>
          <w:color w:val="000000" w:themeColor="text1"/>
          <w:sz w:val="28"/>
          <w:szCs w:val="28"/>
        </w:rPr>
        <w:t xml:space="preserve"> </w:t>
      </w:r>
      <w:r w:rsidR="16EAF965" w:rsidRPr="7E21E318">
        <w:rPr>
          <w:rFonts w:ascii="Tinos" w:eastAsia="Tinos" w:hAnsi="Tinos" w:cs="Tinos"/>
          <w:sz w:val="28"/>
          <w:szCs w:val="28"/>
        </w:rPr>
        <w:t xml:space="preserve">The study adopts a mixed-methods approach, integrating both qualitative and quantitative methods to provide a comprehensive understanding of the impact of emotional intelligence in the workplace. This approach allows for detailed exploration of qualitative insights, supported by quantitative data, to form a well-rounded view of the phenomena studied. According to Knott et al. (2022), this dynamic mixed method introduces a range of methodological, analytical, and ethical challenges. </w:t>
      </w:r>
    </w:p>
    <w:p w14:paraId="69A8C429" w14:textId="7A13DDDF" w:rsidR="364C4E6E" w:rsidRDefault="364C4E6E" w:rsidP="368B60FA">
      <w:pPr>
        <w:spacing w:before="240" w:after="240"/>
        <w:rPr>
          <w:rFonts w:hint="eastAsia"/>
        </w:rPr>
      </w:pPr>
      <w:r w:rsidRPr="368B60FA">
        <w:rPr>
          <w:rFonts w:ascii="Tinos" w:eastAsia="Tinos" w:hAnsi="Tinos" w:cs="Tinos"/>
          <w:sz w:val="28"/>
          <w:szCs w:val="28"/>
        </w:rPr>
        <w:t xml:space="preserve">Surveys provide a complete option for scholars seeking to do research. Questionnaire surveys are a flexible platform for developing and conducting research projects (Bhat, 2024). They offer a user-friendly interface, extensive data gathering and analysis capabilities, and the ability to combine findings from numerous sources. </w:t>
      </w:r>
    </w:p>
    <w:p w14:paraId="4B0C0DB3" w14:textId="54BCB93C" w:rsidR="364C4E6E" w:rsidRDefault="364C4E6E" w:rsidP="368B60FA">
      <w:pPr>
        <w:spacing w:before="240" w:after="240"/>
        <w:rPr>
          <w:rFonts w:hint="eastAsia"/>
        </w:rPr>
      </w:pPr>
      <w:r w:rsidRPr="368B60FA">
        <w:rPr>
          <w:rFonts w:ascii="Tinos" w:eastAsia="Tinos" w:hAnsi="Tinos" w:cs="Tinos"/>
          <w:b/>
          <w:bCs/>
          <w:sz w:val="28"/>
          <w:szCs w:val="28"/>
        </w:rPr>
        <w:t>Research Onion Model Overview</w:t>
      </w:r>
      <w:r w:rsidRPr="368B60FA">
        <w:rPr>
          <w:rFonts w:ascii="Tinos" w:eastAsia="Tinos" w:hAnsi="Tinos" w:cs="Tinos"/>
          <w:sz w:val="28"/>
          <w:szCs w:val="28"/>
        </w:rPr>
        <w:t xml:space="preserve"> </w:t>
      </w:r>
    </w:p>
    <w:p w14:paraId="078FC2BB" w14:textId="26F0A4D8" w:rsidR="364C4E6E" w:rsidRDefault="16EAF965" w:rsidP="368B60FA">
      <w:pPr>
        <w:pStyle w:val="Listparagraf"/>
        <w:numPr>
          <w:ilvl w:val="0"/>
          <w:numId w:val="23"/>
        </w:numPr>
        <w:spacing w:after="0"/>
        <w:rPr>
          <w:rFonts w:ascii="Tinos" w:eastAsia="Tinos" w:hAnsi="Tinos" w:cs="Tinos"/>
          <w:sz w:val="28"/>
          <w:szCs w:val="28"/>
        </w:rPr>
      </w:pPr>
      <w:r w:rsidRPr="4D8CC13A">
        <w:rPr>
          <w:rFonts w:ascii="Tinos" w:eastAsia="Tinos" w:hAnsi="Tinos" w:cs="Tinos"/>
          <w:sz w:val="28"/>
          <w:szCs w:val="28"/>
        </w:rPr>
        <w:t>Research Philosophy</w:t>
      </w:r>
      <w:r w:rsidR="659FF6A2" w:rsidRPr="4D8CC13A">
        <w:rPr>
          <w:rFonts w:ascii="Tinos" w:eastAsia="Tinos" w:hAnsi="Tinos" w:cs="Tinos"/>
          <w:sz w:val="28"/>
          <w:szCs w:val="28"/>
        </w:rPr>
        <w:t xml:space="preserve"> </w:t>
      </w:r>
      <w:r w:rsidRPr="4D8CC13A">
        <w:rPr>
          <w:rFonts w:ascii="Tinos" w:eastAsia="Tinos" w:hAnsi="Tinos" w:cs="Tinos"/>
          <w:sz w:val="28"/>
          <w:szCs w:val="28"/>
        </w:rPr>
        <w:t xml:space="preserve">Ontology, Epistemology, and Axiology. </w:t>
      </w:r>
    </w:p>
    <w:p w14:paraId="4F9ED92D" w14:textId="58D8FAE5" w:rsidR="364C4E6E" w:rsidRDefault="16EAF965" w:rsidP="368B60FA">
      <w:pPr>
        <w:pStyle w:val="Listparagraf"/>
        <w:numPr>
          <w:ilvl w:val="0"/>
          <w:numId w:val="23"/>
        </w:numPr>
        <w:spacing w:after="0"/>
        <w:rPr>
          <w:rFonts w:ascii="Tinos" w:eastAsia="Tinos" w:hAnsi="Tinos" w:cs="Tinos"/>
          <w:sz w:val="28"/>
          <w:szCs w:val="28"/>
        </w:rPr>
      </w:pPr>
      <w:r w:rsidRPr="4D8CC13A">
        <w:rPr>
          <w:rFonts w:ascii="Tinos" w:eastAsia="Tinos" w:hAnsi="Tinos" w:cs="Tinos"/>
          <w:sz w:val="28"/>
          <w:szCs w:val="28"/>
        </w:rPr>
        <w:t>Theories Developed</w:t>
      </w:r>
      <w:r w:rsidR="42998144" w:rsidRPr="4D8CC13A">
        <w:rPr>
          <w:rFonts w:ascii="Tinos" w:eastAsia="Tinos" w:hAnsi="Tinos" w:cs="Tinos"/>
          <w:sz w:val="28"/>
          <w:szCs w:val="28"/>
        </w:rPr>
        <w:t xml:space="preserve"> </w:t>
      </w:r>
      <w:r w:rsidRPr="4D8CC13A">
        <w:rPr>
          <w:rFonts w:ascii="Tinos" w:eastAsia="Tinos" w:hAnsi="Tinos" w:cs="Tinos"/>
          <w:sz w:val="28"/>
          <w:szCs w:val="28"/>
        </w:rPr>
        <w:t xml:space="preserve">Deduction, Induction, and Abduction. </w:t>
      </w:r>
    </w:p>
    <w:p w14:paraId="089D045F" w14:textId="0051A553" w:rsidR="364C4E6E" w:rsidRDefault="16EAF965" w:rsidP="4D8CC13A">
      <w:pPr>
        <w:pStyle w:val="Listparagraf"/>
        <w:numPr>
          <w:ilvl w:val="0"/>
          <w:numId w:val="23"/>
        </w:numPr>
        <w:spacing w:after="0"/>
        <w:rPr>
          <w:rFonts w:ascii="Tinos" w:eastAsia="Tinos" w:hAnsi="Tinos" w:cs="Tinos"/>
          <w:sz w:val="28"/>
          <w:szCs w:val="28"/>
        </w:rPr>
      </w:pPr>
      <w:r w:rsidRPr="4D8CC13A">
        <w:rPr>
          <w:rFonts w:ascii="Tinos" w:eastAsia="Tinos" w:hAnsi="Tinos" w:cs="Tinos"/>
          <w:sz w:val="28"/>
          <w:szCs w:val="28"/>
        </w:rPr>
        <w:t>Quantitative and qualitative methodologies.</w:t>
      </w:r>
    </w:p>
    <w:p w14:paraId="14A363DA" w14:textId="7D1B4513" w:rsidR="364C4E6E" w:rsidRDefault="16EAF965" w:rsidP="368B60FA">
      <w:pPr>
        <w:pStyle w:val="Listparagraf"/>
        <w:numPr>
          <w:ilvl w:val="0"/>
          <w:numId w:val="23"/>
        </w:numPr>
        <w:spacing w:after="0"/>
        <w:rPr>
          <w:rFonts w:ascii="Tinos" w:eastAsia="Tinos" w:hAnsi="Tinos" w:cs="Tinos"/>
          <w:sz w:val="28"/>
          <w:szCs w:val="28"/>
        </w:rPr>
      </w:pPr>
      <w:r w:rsidRPr="4D8CC13A">
        <w:rPr>
          <w:rFonts w:ascii="Tinos" w:eastAsia="Tinos" w:hAnsi="Tinos" w:cs="Tinos"/>
          <w:sz w:val="28"/>
          <w:szCs w:val="28"/>
        </w:rPr>
        <w:lastRenderedPageBreak/>
        <w:t>Strategies</w:t>
      </w:r>
      <w:r w:rsidR="314692CC" w:rsidRPr="4D8CC13A">
        <w:rPr>
          <w:rFonts w:ascii="Tinos" w:eastAsia="Tinos" w:hAnsi="Tinos" w:cs="Tinos"/>
          <w:sz w:val="28"/>
          <w:szCs w:val="28"/>
        </w:rPr>
        <w:t xml:space="preserve"> </w:t>
      </w:r>
      <w:r w:rsidRPr="4D8CC13A">
        <w:rPr>
          <w:rFonts w:ascii="Tinos" w:eastAsia="Tinos" w:hAnsi="Tinos" w:cs="Tinos"/>
          <w:sz w:val="28"/>
          <w:szCs w:val="28"/>
        </w:rPr>
        <w:t xml:space="preserve">experimental, survey, archival research, case study, ethnography, action research, grounded theory, and narrative inquiry. </w:t>
      </w:r>
    </w:p>
    <w:p w14:paraId="749530C2" w14:textId="023D22B2" w:rsidR="364C4E6E" w:rsidRDefault="16EAF965" w:rsidP="4D8CC13A">
      <w:pPr>
        <w:pStyle w:val="Listparagraf"/>
        <w:numPr>
          <w:ilvl w:val="0"/>
          <w:numId w:val="23"/>
        </w:numPr>
        <w:spacing w:after="0"/>
        <w:rPr>
          <w:rFonts w:ascii="Tinos" w:eastAsia="Tinos" w:hAnsi="Tinos" w:cs="Tinos"/>
          <w:sz w:val="28"/>
          <w:szCs w:val="28"/>
        </w:rPr>
      </w:pPr>
      <w:r w:rsidRPr="4D8CC13A">
        <w:rPr>
          <w:rFonts w:ascii="Tinos" w:eastAsia="Tinos" w:hAnsi="Tinos" w:cs="Tinos"/>
          <w:sz w:val="28"/>
          <w:szCs w:val="28"/>
        </w:rPr>
        <w:t>The study focuses on two types of time frames</w:t>
      </w:r>
      <w:r w:rsidR="4116374C" w:rsidRPr="4D8CC13A">
        <w:rPr>
          <w:rFonts w:ascii="Tinos" w:eastAsia="Tinos" w:hAnsi="Tinos" w:cs="Tinos"/>
          <w:sz w:val="28"/>
          <w:szCs w:val="28"/>
        </w:rPr>
        <w:t xml:space="preserve"> </w:t>
      </w:r>
      <w:r w:rsidRPr="4D8CC13A">
        <w:rPr>
          <w:rFonts w:ascii="Tinos" w:eastAsia="Tinos" w:hAnsi="Tinos" w:cs="Tinos"/>
          <w:sz w:val="28"/>
          <w:szCs w:val="28"/>
        </w:rPr>
        <w:t>cross-sectional and longitudinal.</w:t>
      </w:r>
    </w:p>
    <w:p w14:paraId="0E50C6BA" w14:textId="36950B8D" w:rsidR="364C4E6E" w:rsidRDefault="16EAF965" w:rsidP="368B60FA">
      <w:pPr>
        <w:pStyle w:val="Listparagraf"/>
        <w:numPr>
          <w:ilvl w:val="0"/>
          <w:numId w:val="23"/>
        </w:numPr>
        <w:spacing w:after="0"/>
        <w:rPr>
          <w:rFonts w:ascii="Tinos" w:eastAsia="Tinos" w:hAnsi="Tinos" w:cs="Tinos"/>
          <w:sz w:val="28"/>
          <w:szCs w:val="28"/>
        </w:rPr>
      </w:pPr>
      <w:r w:rsidRPr="4D8CC13A">
        <w:rPr>
          <w:rFonts w:ascii="Tinos" w:eastAsia="Tinos" w:hAnsi="Tinos" w:cs="Tinos"/>
          <w:sz w:val="28"/>
          <w:szCs w:val="28"/>
        </w:rPr>
        <w:t xml:space="preserve">Methods data collection and analysis, sample group selection, questionnaire content creation, and interview preparation. </w:t>
      </w:r>
    </w:p>
    <w:p w14:paraId="3ACB5406" w14:textId="2CEB6640" w:rsidR="368B60FA" w:rsidRDefault="368B60FA" w:rsidP="368B60FA">
      <w:pPr>
        <w:spacing w:after="0"/>
        <w:rPr>
          <w:rFonts w:ascii="Tinos" w:eastAsia="Tinos" w:hAnsi="Tinos" w:cs="Tinos"/>
          <w:sz w:val="28"/>
          <w:szCs w:val="28"/>
        </w:rPr>
      </w:pPr>
    </w:p>
    <w:p w14:paraId="152C1366" w14:textId="3BA8178B" w:rsidR="368B60FA" w:rsidRDefault="368B60FA" w:rsidP="368B60FA">
      <w:pPr>
        <w:spacing w:after="0"/>
        <w:rPr>
          <w:rFonts w:ascii="Tinos" w:eastAsia="Tinos" w:hAnsi="Tinos" w:cs="Tinos"/>
          <w:sz w:val="28"/>
          <w:szCs w:val="28"/>
        </w:rPr>
      </w:pPr>
    </w:p>
    <w:p w14:paraId="6FD7773A" w14:textId="49D3459B" w:rsidR="27F7F728" w:rsidRDefault="27F7F728" w:rsidP="368B60FA">
      <w:pPr>
        <w:spacing w:after="0"/>
        <w:rPr>
          <w:rFonts w:hint="eastAsia"/>
        </w:rPr>
      </w:pPr>
      <w:r>
        <w:rPr>
          <w:noProof/>
        </w:rPr>
        <w:drawing>
          <wp:inline distT="0" distB="0" distL="0" distR="0" wp14:anchorId="59A66025" wp14:editId="2C961BBE">
            <wp:extent cx="5943600" cy="4514850"/>
            <wp:effectExtent l="0" t="0" r="0" b="0"/>
            <wp:docPr id="1484648136" name="Picture 1484648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43600" cy="4514850"/>
                    </a:xfrm>
                    <a:prstGeom prst="rect">
                      <a:avLst/>
                    </a:prstGeom>
                  </pic:spPr>
                </pic:pic>
              </a:graphicData>
            </a:graphic>
          </wp:inline>
        </w:drawing>
      </w:r>
      <w:r>
        <w:br/>
        <w:t xml:space="preserve">                                                                       </w:t>
      </w:r>
      <w:r w:rsidRPr="368B60FA">
        <w:rPr>
          <w:rFonts w:ascii="Tinos" w:eastAsia="Tinos" w:hAnsi="Tinos" w:cs="Tinos"/>
          <w:i/>
          <w:iCs/>
          <w:color w:val="000000" w:themeColor="text1"/>
          <w:sz w:val="32"/>
          <w:szCs w:val="32"/>
        </w:rPr>
        <w:t>(Melnikovas, 2019)</w:t>
      </w:r>
    </w:p>
    <w:p w14:paraId="615CF336" w14:textId="6B60F9FE" w:rsidR="364C4E6E" w:rsidRDefault="364C4E6E" w:rsidP="368B60FA">
      <w:pPr>
        <w:spacing w:before="240" w:after="240"/>
        <w:rPr>
          <w:rFonts w:hint="eastAsia"/>
        </w:rPr>
      </w:pPr>
      <w:r w:rsidRPr="368B60FA">
        <w:rPr>
          <w:rFonts w:ascii="Tinos" w:eastAsia="Tinos" w:hAnsi="Tinos" w:cs="Tinos"/>
          <w:sz w:val="28"/>
          <w:szCs w:val="28"/>
        </w:rPr>
        <w:t>Saunders et al. (2016) proposed the research onion, which aids in organizing research and developing research design by following its layers step by step (Melnikovas, 2019).</w:t>
      </w:r>
    </w:p>
    <w:p w14:paraId="0794A16B" w14:textId="0E96A0C2" w:rsidR="364C4E6E" w:rsidRDefault="364C4E6E" w:rsidP="368B60FA">
      <w:pPr>
        <w:spacing w:before="240" w:after="240"/>
        <w:rPr>
          <w:rFonts w:hint="eastAsia"/>
        </w:rPr>
      </w:pPr>
      <w:r w:rsidRPr="368B60FA">
        <w:rPr>
          <w:rFonts w:ascii="Tinos" w:eastAsia="Tinos" w:hAnsi="Tinos" w:cs="Tinos"/>
          <w:b/>
          <w:bCs/>
          <w:sz w:val="28"/>
          <w:szCs w:val="28"/>
        </w:rPr>
        <w:t>Research Paradigm</w:t>
      </w:r>
      <w:r w:rsidRPr="368B60FA">
        <w:rPr>
          <w:rFonts w:ascii="Tinos" w:eastAsia="Tinos" w:hAnsi="Tinos" w:cs="Tinos"/>
          <w:sz w:val="28"/>
          <w:szCs w:val="28"/>
        </w:rPr>
        <w:t xml:space="preserve"> </w:t>
      </w:r>
    </w:p>
    <w:p w14:paraId="17F21305" w14:textId="471F471B" w:rsidR="364C4E6E" w:rsidRDefault="16EAF965" w:rsidP="368B60FA">
      <w:pPr>
        <w:spacing w:before="240" w:after="240"/>
        <w:rPr>
          <w:rFonts w:hint="eastAsia"/>
        </w:rPr>
      </w:pPr>
      <w:r w:rsidRPr="7E21E318">
        <w:rPr>
          <w:rFonts w:ascii="Tinos" w:eastAsia="Tinos" w:hAnsi="Tinos" w:cs="Tinos"/>
          <w:sz w:val="28"/>
          <w:szCs w:val="28"/>
        </w:rPr>
        <w:lastRenderedPageBreak/>
        <w:t>The pragmatic paradigm, combining positivist and interpretivist paradigms, is suitable for educational research. It focuses on practical outcomes and real-world applications, allowing for quantitative and qualitative data to address research questions. This paradigm is particularly suitable for mixed-methods research in educational settings. Mixed research is an innovative strategy that enhances standard qualitative and quantitative methodologies (Johnson and Onwuegbuzie, 2004). It combines practicality with a framework for developing and executing mixed-methods research. The technique, renowned for its methodological heterogeneity, often produces greater outcomes compared to monomethod research. Success in mixed research depends on the involvement of other investigators and consistent practice.</w:t>
      </w:r>
    </w:p>
    <w:p w14:paraId="787ACA8F" w14:textId="5B8CBCC5" w:rsidR="364C4E6E" w:rsidRDefault="364C4E6E" w:rsidP="368B60FA">
      <w:pPr>
        <w:spacing w:before="240" w:after="240"/>
        <w:rPr>
          <w:rFonts w:hint="eastAsia"/>
        </w:rPr>
      </w:pPr>
      <w:r w:rsidRPr="368B60FA">
        <w:rPr>
          <w:rFonts w:ascii="Tinos" w:eastAsia="Tinos" w:hAnsi="Tinos" w:cs="Tinos"/>
          <w:b/>
          <w:bCs/>
          <w:sz w:val="28"/>
          <w:szCs w:val="28"/>
        </w:rPr>
        <w:t>Data Collection</w:t>
      </w:r>
      <w:r w:rsidRPr="368B60FA">
        <w:rPr>
          <w:rFonts w:ascii="Tinos" w:eastAsia="Tinos" w:hAnsi="Tinos" w:cs="Tinos"/>
          <w:sz w:val="28"/>
          <w:szCs w:val="28"/>
        </w:rPr>
        <w:t xml:space="preserve"> </w:t>
      </w:r>
    </w:p>
    <w:p w14:paraId="3E1E617D" w14:textId="5AA62058" w:rsidR="364C4E6E" w:rsidRDefault="16EAF965" w:rsidP="4D8CC13A">
      <w:pPr>
        <w:spacing w:before="240" w:after="240"/>
        <w:rPr>
          <w:rFonts w:ascii="sans-serif" w:eastAsia="sans-serif" w:hAnsi="sans-serif" w:cs="sans-serif"/>
          <w:color w:val="000000" w:themeColor="text1"/>
        </w:rPr>
      </w:pPr>
      <w:r w:rsidRPr="7E21E318">
        <w:rPr>
          <w:rFonts w:ascii="Tinos" w:eastAsia="Tinos" w:hAnsi="Tinos" w:cs="Tinos"/>
          <w:sz w:val="28"/>
          <w:szCs w:val="28"/>
        </w:rPr>
        <w:t xml:space="preserve">We will use a survey to measure the emotional intelligence, stress, and perceived management effectiveness among engineers. This approach provides statistical data to understand trends and correlations among the variables studied. </w:t>
      </w:r>
    </w:p>
    <w:p w14:paraId="625A9C1A" w14:textId="4DC4D927" w:rsidR="364C4E6E" w:rsidRDefault="39201F6B" w:rsidP="606BCDF0">
      <w:pPr>
        <w:spacing w:before="240" w:after="240"/>
        <w:rPr>
          <w:rFonts w:ascii="sans-serif" w:eastAsia="sans-serif" w:hAnsi="sans-serif" w:cs="sans-serif"/>
          <w:color w:val="000000" w:themeColor="text1"/>
        </w:rPr>
      </w:pPr>
      <w:r w:rsidRPr="606BCDF0">
        <w:rPr>
          <w:rFonts w:ascii="sans-serif" w:eastAsia="sans-serif" w:hAnsi="sans-serif" w:cs="sans-serif"/>
          <w:color w:val="000000" w:themeColor="text1"/>
        </w:rPr>
        <w:t xml:space="preserve"> According to Leong and Austin (2006)</w:t>
      </w:r>
    </w:p>
    <w:p w14:paraId="6ED185EF" w14:textId="3BA94433" w:rsidR="364C4E6E" w:rsidRDefault="39201F6B" w:rsidP="606BCDF0">
      <w:pPr>
        <w:pStyle w:val="Listparagraf"/>
        <w:spacing w:after="0"/>
        <w:rPr>
          <w:rFonts w:ascii="sans-serif" w:eastAsia="sans-serif" w:hAnsi="sans-serif" w:cs="sans-serif"/>
          <w:color w:val="000000" w:themeColor="text1"/>
        </w:rPr>
      </w:pPr>
      <w:r w:rsidRPr="606BCDF0">
        <w:rPr>
          <w:rFonts w:ascii="sans-serif" w:eastAsia="sans-serif" w:hAnsi="sans-serif" w:cs="sans-serif"/>
          <w:b/>
          <w:bCs/>
          <w:color w:val="000000" w:themeColor="text1"/>
        </w:rPr>
        <w:t>Surveys</w:t>
      </w:r>
      <w:r w:rsidRPr="606BCDF0">
        <w:rPr>
          <w:rFonts w:ascii="sans-serif" w:eastAsia="sans-serif" w:hAnsi="sans-serif" w:cs="sans-serif"/>
          <w:color w:val="000000" w:themeColor="text1"/>
        </w:rPr>
        <w:t xml:space="preserve"> are distributed electronically, focusing on key EI components and stress factors.</w:t>
      </w:r>
    </w:p>
    <w:p w14:paraId="3587958C" w14:textId="76FDBEA9" w:rsidR="364C4E6E" w:rsidRDefault="39201F6B" w:rsidP="606BCDF0">
      <w:pPr>
        <w:pStyle w:val="Listparagraf"/>
        <w:spacing w:after="0"/>
        <w:rPr>
          <w:rFonts w:ascii="sans-serif" w:eastAsia="sans-serif" w:hAnsi="sans-serif" w:cs="sans-serif"/>
          <w:color w:val="000000" w:themeColor="text1"/>
        </w:rPr>
      </w:pPr>
      <w:r w:rsidRPr="606BCDF0">
        <w:rPr>
          <w:rFonts w:ascii="sans-serif" w:eastAsia="sans-serif" w:hAnsi="sans-serif" w:cs="sans-serif"/>
          <w:b/>
          <w:bCs/>
          <w:color w:val="000000" w:themeColor="text1"/>
        </w:rPr>
        <w:t>Interviews</w:t>
      </w:r>
      <w:r w:rsidRPr="606BCDF0">
        <w:rPr>
          <w:rFonts w:ascii="sans-serif" w:eastAsia="sans-serif" w:hAnsi="sans-serif" w:cs="sans-serif"/>
          <w:color w:val="000000" w:themeColor="text1"/>
        </w:rPr>
        <w:t xml:space="preserve"> conducted in person or via video conferencing, following a set of open-ended questions designed to explore participants' views on EI and stress management.</w:t>
      </w:r>
    </w:p>
    <w:p w14:paraId="6EE2B7E2" w14:textId="35867055" w:rsidR="364C4E6E" w:rsidRDefault="16EAF965" w:rsidP="4D8CC13A">
      <w:pPr>
        <w:spacing w:before="240" w:after="240"/>
        <w:rPr>
          <w:rFonts w:ascii="Tinos" w:eastAsia="Tinos" w:hAnsi="Tinos" w:cs="Tinos"/>
          <w:sz w:val="28"/>
          <w:szCs w:val="28"/>
        </w:rPr>
      </w:pPr>
      <w:r w:rsidRPr="7E21E318">
        <w:rPr>
          <w:rFonts w:ascii="Tinos" w:eastAsia="Tinos" w:hAnsi="Tinos" w:cs="Tinos"/>
          <w:sz w:val="28"/>
          <w:szCs w:val="28"/>
        </w:rPr>
        <w:t xml:space="preserve">Data gathering is a fundamental aspect of every research endeavor. As stated by Bell, Bryman, and Harley (2019), this phase of the research process is of utmost importance and often necessitates additional resources and focus. Common methods include interviews and surveys. Some methodologies require a systematic approach in which the researcher predefines the overall framework of their inquiry and then tailors the study to align with it. According to Di Benedetto (2023), exploratory research using foundational principles serves as a base for future studies, offering a comprehensive understanding of the subject matter. </w:t>
      </w:r>
    </w:p>
    <w:p w14:paraId="4E055EFC" w14:textId="70DBFA37" w:rsidR="364C4E6E" w:rsidRDefault="364C4E6E" w:rsidP="368B60FA">
      <w:pPr>
        <w:spacing w:before="240" w:after="240"/>
        <w:rPr>
          <w:rFonts w:hint="eastAsia"/>
        </w:rPr>
      </w:pPr>
      <w:r w:rsidRPr="368B60FA">
        <w:rPr>
          <w:rFonts w:ascii="Tinos" w:eastAsia="Tinos" w:hAnsi="Tinos" w:cs="Tinos"/>
          <w:b/>
          <w:bCs/>
          <w:sz w:val="28"/>
          <w:szCs w:val="28"/>
        </w:rPr>
        <w:lastRenderedPageBreak/>
        <w:t>Qualitative Component</w:t>
      </w:r>
      <w:r w:rsidRPr="368B60FA">
        <w:rPr>
          <w:rFonts w:ascii="Tinos" w:eastAsia="Tinos" w:hAnsi="Tinos" w:cs="Tinos"/>
          <w:sz w:val="28"/>
          <w:szCs w:val="28"/>
        </w:rPr>
        <w:t xml:space="preserve"> </w:t>
      </w:r>
    </w:p>
    <w:p w14:paraId="3E991831" w14:textId="700D75F8" w:rsidR="364C4E6E" w:rsidRDefault="364C4E6E" w:rsidP="368B60FA">
      <w:pPr>
        <w:spacing w:before="240" w:after="240"/>
        <w:rPr>
          <w:rFonts w:hint="eastAsia"/>
        </w:rPr>
      </w:pPr>
      <w:r w:rsidRPr="368B60FA">
        <w:rPr>
          <w:rFonts w:ascii="Tinos" w:eastAsia="Tinos" w:hAnsi="Tinos" w:cs="Tinos"/>
          <w:sz w:val="28"/>
          <w:szCs w:val="28"/>
        </w:rPr>
        <w:t xml:space="preserve">We will conduct semi-structured interviews with selected participants to gain deeper insights into their personal experiences and perceptions regarding emotional intelligence and stress in their workplace. This method captures detailed, contextual narratives that enrich the quantitative findings. </w:t>
      </w:r>
    </w:p>
    <w:p w14:paraId="78723004" w14:textId="76233941" w:rsidR="364C4E6E" w:rsidRDefault="364C4E6E" w:rsidP="368B60FA">
      <w:pPr>
        <w:spacing w:before="240" w:after="240"/>
        <w:rPr>
          <w:rFonts w:hint="eastAsia"/>
        </w:rPr>
      </w:pPr>
      <w:r w:rsidRPr="368B60FA">
        <w:rPr>
          <w:rFonts w:ascii="Tinos" w:eastAsia="Tinos" w:hAnsi="Tinos" w:cs="Tinos"/>
          <w:b/>
          <w:bCs/>
          <w:sz w:val="28"/>
          <w:szCs w:val="28"/>
        </w:rPr>
        <w:t>Population and Sample</w:t>
      </w:r>
      <w:r w:rsidRPr="368B60FA">
        <w:rPr>
          <w:rFonts w:ascii="Tinos" w:eastAsia="Tinos" w:hAnsi="Tinos" w:cs="Tinos"/>
          <w:sz w:val="28"/>
          <w:szCs w:val="28"/>
        </w:rPr>
        <w:t xml:space="preserve"> </w:t>
      </w:r>
    </w:p>
    <w:p w14:paraId="7E4E0CEC" w14:textId="670E2897" w:rsidR="364C4E6E" w:rsidRDefault="16EAF965" w:rsidP="4D8CC13A">
      <w:pPr>
        <w:spacing w:before="240" w:after="240"/>
        <w:rPr>
          <w:rFonts w:ascii="Tinos" w:eastAsia="Tinos" w:hAnsi="Tinos" w:cs="Tinos"/>
          <w:sz w:val="28"/>
          <w:szCs w:val="28"/>
        </w:rPr>
      </w:pPr>
      <w:r w:rsidRPr="7E21E318">
        <w:rPr>
          <w:rFonts w:ascii="Tinos" w:eastAsia="Tinos" w:hAnsi="Tinos" w:cs="Tinos"/>
          <w:sz w:val="28"/>
          <w:szCs w:val="28"/>
        </w:rPr>
        <w:t xml:space="preserve">Sampling is the act of choosing a sample that accurately represents the general population, as highlighted by Bell and Bryman. </w:t>
      </w:r>
      <w:r w:rsidR="7F3C57D6" w:rsidRPr="7E21E318">
        <w:rPr>
          <w:rFonts w:ascii="Tinos" w:eastAsia="Tinos" w:hAnsi="Tinos" w:cs="Tinos"/>
          <w:sz w:val="28"/>
          <w:szCs w:val="28"/>
        </w:rPr>
        <w:t>This is important for generalizing results across various forms of research.</w:t>
      </w:r>
      <w:r w:rsidR="53E1D9A3" w:rsidRPr="7E21E318">
        <w:rPr>
          <w:rFonts w:ascii="Tinos" w:eastAsia="Tinos" w:hAnsi="Tinos" w:cs="Tinos"/>
          <w:sz w:val="28"/>
          <w:szCs w:val="28"/>
        </w:rPr>
        <w:t xml:space="preserve"> </w:t>
      </w:r>
      <w:r w:rsidRPr="7E21E318">
        <w:rPr>
          <w:rFonts w:ascii="Tinos" w:eastAsia="Tinos" w:hAnsi="Tinos" w:cs="Tinos"/>
          <w:sz w:val="28"/>
          <w:szCs w:val="28"/>
        </w:rPr>
        <w:t xml:space="preserve">Stratified sampling provides benefits such as enhanced accuracy of data within certain subgroups and improved precision of estimations for variables representing the whole population. Drawbacks include the selection of sample sizes and the challenge of stratifying populations (Barreiro and Albandoz, 2001). </w:t>
      </w:r>
      <w:r w:rsidR="6A2F8BDD" w:rsidRPr="7E21E318">
        <w:rPr>
          <w:rFonts w:ascii="Tinos" w:eastAsia="Tinos" w:hAnsi="Tinos" w:cs="Tinos"/>
          <w:sz w:val="28"/>
          <w:szCs w:val="28"/>
        </w:rPr>
        <w:t xml:space="preserve"> </w:t>
      </w:r>
      <w:r w:rsidRPr="7E21E318">
        <w:rPr>
          <w:rFonts w:ascii="Tinos" w:eastAsia="Tinos" w:hAnsi="Tinos" w:cs="Tinos"/>
          <w:sz w:val="28"/>
          <w:szCs w:val="28"/>
        </w:rPr>
        <w:t>The study will employ a purposive sampling technique to select participants currently studying and working in engineering roles within various organizations. This strategy ensures that the sample specifically includes individuals who can provide relevant information about the research topic. We will target approximately 100 survey participants, ensuring sufficient data saturation in qualitative responses and a manageable scope for quantitative analysis.</w:t>
      </w:r>
    </w:p>
    <w:p w14:paraId="242D517A" w14:textId="5DB607D3" w:rsidR="5941171F" w:rsidRDefault="5941171F" w:rsidP="5941171F">
      <w:pPr>
        <w:spacing w:before="240" w:after="240"/>
        <w:rPr>
          <w:rFonts w:ascii="Tinos" w:eastAsia="Tinos" w:hAnsi="Tinos" w:cs="Tinos"/>
          <w:sz w:val="28"/>
          <w:szCs w:val="28"/>
        </w:rPr>
      </w:pPr>
    </w:p>
    <w:p w14:paraId="5E2A511D" w14:textId="4AC63FC7" w:rsidR="2088F12B" w:rsidRDefault="2088F12B" w:rsidP="368B60FA">
      <w:pPr>
        <w:spacing w:before="240" w:after="240"/>
        <w:rPr>
          <w:rFonts w:hint="eastAsia"/>
        </w:rPr>
      </w:pPr>
      <w:r w:rsidRPr="7E21E318">
        <w:rPr>
          <w:rFonts w:ascii="Tinos" w:eastAsia="Tinos" w:hAnsi="Tinos" w:cs="Tinos"/>
          <w:b/>
          <w:bCs/>
          <w:sz w:val="28"/>
          <w:szCs w:val="28"/>
        </w:rPr>
        <w:t>Data Analysis</w:t>
      </w:r>
      <w:r w:rsidRPr="7E21E318">
        <w:rPr>
          <w:rFonts w:ascii="Tinos" w:eastAsia="Tinos" w:hAnsi="Tinos" w:cs="Tinos"/>
          <w:sz w:val="28"/>
          <w:szCs w:val="28"/>
        </w:rPr>
        <w:t xml:space="preserve"> </w:t>
      </w:r>
    </w:p>
    <w:p w14:paraId="28B40932" w14:textId="15BAEA46" w:rsidR="2088F12B" w:rsidRDefault="0FB49FC2" w:rsidP="33FE0361">
      <w:pPr>
        <w:spacing w:before="240" w:after="240"/>
        <w:rPr>
          <w:rFonts w:ascii="Tinos" w:eastAsia="Tinos" w:hAnsi="Tinos" w:cs="Tinos"/>
          <w:sz w:val="28"/>
          <w:szCs w:val="28"/>
        </w:rPr>
      </w:pPr>
      <w:r w:rsidRPr="7E21E318">
        <w:rPr>
          <w:rFonts w:ascii="Tinos" w:eastAsia="Tinos" w:hAnsi="Tinos" w:cs="Tinos"/>
          <w:sz w:val="28"/>
          <w:szCs w:val="28"/>
        </w:rPr>
        <w:t xml:space="preserve">Considering that EI-related talents seem to be more important in roles that require extensive interpersonal contacts within and outside the company (Sharma &amp; Tiwari, 2023). </w:t>
      </w:r>
      <w:r w:rsidR="2088F12B" w:rsidRPr="7E21E318">
        <w:rPr>
          <w:rFonts w:ascii="Tinos" w:eastAsia="Tinos" w:hAnsi="Tinos" w:cs="Tinos"/>
          <w:sz w:val="28"/>
          <w:szCs w:val="28"/>
        </w:rPr>
        <w:t xml:space="preserve">The primary data collection and subsequent analysis focused on comparative analysis of the mock and summative examination results (Ritchie and Lewis, 2003). Excel analysis of the construct enabled the researcher to describe, </w:t>
      </w:r>
      <w:r w:rsidR="6900F314" w:rsidRPr="5941171F">
        <w:rPr>
          <w:rFonts w:ascii="Tinos" w:eastAsia="Tinos" w:hAnsi="Tinos" w:cs="Tinos"/>
          <w:sz w:val="28"/>
          <w:szCs w:val="28"/>
        </w:rPr>
        <w:t>summarie</w:t>
      </w:r>
      <w:r w:rsidR="2088F12B" w:rsidRPr="7E21E318">
        <w:rPr>
          <w:rFonts w:ascii="Tinos" w:eastAsia="Tinos" w:hAnsi="Tinos" w:cs="Tinos"/>
          <w:sz w:val="28"/>
          <w:szCs w:val="28"/>
        </w:rPr>
        <w:t>, search for patterns in the data, and organise the data for ease of understanding.</w:t>
      </w:r>
      <w:r w:rsidR="2B605B40" w:rsidRPr="7E21E318">
        <w:rPr>
          <w:rFonts w:ascii="Tinos" w:eastAsia="Tinos" w:hAnsi="Tinos" w:cs="Tinos"/>
          <w:sz w:val="28"/>
          <w:szCs w:val="28"/>
        </w:rPr>
        <w:t xml:space="preserve"> Our conceptual approach is specifically suited for managerial-level professionals in the Engineering business.</w:t>
      </w:r>
    </w:p>
    <w:p w14:paraId="7B9CAB17" w14:textId="49865EA5" w:rsidR="2088F12B" w:rsidRDefault="2088F12B" w:rsidP="368B60FA">
      <w:pPr>
        <w:spacing w:before="240" w:after="240"/>
        <w:rPr>
          <w:rFonts w:hint="eastAsia"/>
        </w:rPr>
      </w:pPr>
      <w:r w:rsidRPr="368B60FA">
        <w:rPr>
          <w:rFonts w:ascii="Tinos" w:eastAsia="Tinos" w:hAnsi="Tinos" w:cs="Tinos"/>
          <w:sz w:val="28"/>
          <w:szCs w:val="28"/>
        </w:rPr>
        <w:lastRenderedPageBreak/>
        <w:t xml:space="preserve"> </w:t>
      </w:r>
    </w:p>
    <w:p w14:paraId="07A812D7" w14:textId="79F0F36E" w:rsidR="2088F12B" w:rsidRDefault="2088F12B" w:rsidP="368B60FA">
      <w:pPr>
        <w:spacing w:before="240" w:after="240"/>
        <w:rPr>
          <w:rFonts w:hint="eastAsia"/>
        </w:rPr>
      </w:pPr>
      <w:r w:rsidRPr="368B60FA">
        <w:rPr>
          <w:rFonts w:ascii="Tinos" w:eastAsia="Tinos" w:hAnsi="Tinos" w:cs="Tinos"/>
          <w:b/>
          <w:bCs/>
          <w:sz w:val="28"/>
          <w:szCs w:val="28"/>
        </w:rPr>
        <w:t>Quantitative Data Analysis</w:t>
      </w:r>
      <w:r w:rsidRPr="368B60FA">
        <w:rPr>
          <w:rFonts w:ascii="Tinos" w:eastAsia="Tinos" w:hAnsi="Tinos" w:cs="Tinos"/>
          <w:sz w:val="28"/>
          <w:szCs w:val="28"/>
        </w:rPr>
        <w:t xml:space="preserve"> </w:t>
      </w:r>
    </w:p>
    <w:p w14:paraId="462D6EF7" w14:textId="3EA9FB87" w:rsidR="2088F12B" w:rsidRDefault="2088F12B" w:rsidP="368B60FA">
      <w:pPr>
        <w:spacing w:before="240" w:after="240"/>
        <w:rPr>
          <w:rFonts w:hint="eastAsia"/>
        </w:rPr>
      </w:pPr>
      <w:r w:rsidRPr="368B60FA">
        <w:rPr>
          <w:rFonts w:ascii="Tinos" w:eastAsia="Tinos" w:hAnsi="Tinos" w:cs="Tinos"/>
          <w:sz w:val="28"/>
          <w:szCs w:val="28"/>
        </w:rPr>
        <w:t xml:space="preserve">We will conduct statistical analysis using software such as SPSS or R (Bryman, 2002). We will export and analyse the data collected from Google Forms using these statistical tools. Techniques will include descriptive statistics, correlation analysis, and regression analysis to understand the relationships between variables. </w:t>
      </w:r>
    </w:p>
    <w:p w14:paraId="18A4F875" w14:textId="3B2A3EF6" w:rsidR="2088F12B" w:rsidRDefault="2088F12B" w:rsidP="368B60FA">
      <w:pPr>
        <w:spacing w:before="240" w:after="240"/>
        <w:rPr>
          <w:rFonts w:hint="eastAsia"/>
        </w:rPr>
      </w:pPr>
      <w:r w:rsidRPr="368B60FA">
        <w:rPr>
          <w:rFonts w:ascii="Tinos" w:eastAsia="Tinos" w:hAnsi="Tinos" w:cs="Tinos"/>
          <w:b/>
          <w:bCs/>
          <w:sz w:val="28"/>
          <w:szCs w:val="28"/>
        </w:rPr>
        <w:t>Analysis of qualitative data</w:t>
      </w:r>
    </w:p>
    <w:p w14:paraId="3B797A02" w14:textId="07D93996" w:rsidR="2088F12B" w:rsidRDefault="2088F12B" w:rsidP="368B60FA">
      <w:pPr>
        <w:spacing w:before="240" w:after="240"/>
        <w:rPr>
          <w:rFonts w:hint="eastAsia"/>
        </w:rPr>
      </w:pPr>
      <w:r w:rsidRPr="368B60FA">
        <w:rPr>
          <w:rFonts w:ascii="Tinos" w:eastAsia="Tinos" w:hAnsi="Tinos" w:cs="Tinos"/>
          <w:sz w:val="28"/>
          <w:szCs w:val="28"/>
        </w:rPr>
        <w:t xml:space="preserve">We will use thematic analysis to interpret the interview data (Willig and Rogers, 2017). This will involve coding responses, identifying patterns, and categorising the data into themes that relate to the study’s research questions. </w:t>
      </w:r>
    </w:p>
    <w:p w14:paraId="72EEFC67" w14:textId="754259D4" w:rsidR="6C901DAD" w:rsidRDefault="6C901DAD" w:rsidP="6C901DAD">
      <w:pPr>
        <w:spacing w:before="240" w:after="240"/>
        <w:rPr>
          <w:rFonts w:ascii="Tinos" w:eastAsia="Tinos" w:hAnsi="Tinos" w:cs="Tinos"/>
          <w:b/>
          <w:bCs/>
          <w:sz w:val="28"/>
          <w:szCs w:val="28"/>
        </w:rPr>
      </w:pPr>
    </w:p>
    <w:p w14:paraId="0BD01E9F" w14:textId="5A31FED2" w:rsidR="5941171F" w:rsidRDefault="5941171F" w:rsidP="5941171F">
      <w:pPr>
        <w:spacing w:before="240" w:after="240"/>
        <w:rPr>
          <w:rFonts w:ascii="Tinos" w:eastAsia="Tinos" w:hAnsi="Tinos" w:cs="Tinos"/>
          <w:b/>
          <w:bCs/>
          <w:sz w:val="28"/>
          <w:szCs w:val="28"/>
        </w:rPr>
      </w:pPr>
    </w:p>
    <w:p w14:paraId="361C718C" w14:textId="74FB64A8" w:rsidR="2088F12B" w:rsidRDefault="2FF6C689" w:rsidP="1E80D816">
      <w:pPr>
        <w:spacing w:before="240" w:after="240"/>
        <w:rPr>
          <w:rFonts w:ascii="Tinos" w:eastAsia="Tinos" w:hAnsi="Tinos" w:cs="Tinos"/>
          <w:b/>
          <w:bCs/>
          <w:sz w:val="28"/>
          <w:szCs w:val="28"/>
        </w:rPr>
      </w:pPr>
      <w:r w:rsidRPr="7E21E318">
        <w:rPr>
          <w:rFonts w:ascii="Tinos" w:eastAsia="Tinos" w:hAnsi="Tinos" w:cs="Tinos"/>
          <w:b/>
          <w:bCs/>
          <w:sz w:val="28"/>
          <w:szCs w:val="28"/>
        </w:rPr>
        <w:t>Reliability and validity</w:t>
      </w:r>
      <w:r w:rsidRPr="7E21E318">
        <w:rPr>
          <w:rFonts w:ascii="Tinos" w:eastAsia="Tinos" w:hAnsi="Tinos" w:cs="Tinos"/>
          <w:sz w:val="28"/>
          <w:szCs w:val="28"/>
        </w:rPr>
        <w:t xml:space="preserve"> </w:t>
      </w:r>
    </w:p>
    <w:p w14:paraId="181E8A81" w14:textId="68005BB8" w:rsidR="2088F12B" w:rsidRDefault="39321A8E" w:rsidP="368B60FA">
      <w:pPr>
        <w:spacing w:before="240" w:after="240"/>
        <w:rPr>
          <w:rFonts w:hint="eastAsia"/>
        </w:rPr>
      </w:pPr>
      <w:r w:rsidRPr="7E21E318">
        <w:rPr>
          <w:rFonts w:ascii="Tinos" w:eastAsia="Tinos" w:hAnsi="Tinos" w:cs="Tinos"/>
          <w:sz w:val="28"/>
          <w:szCs w:val="28"/>
        </w:rPr>
        <w:t>We assess valid research as acceptable to the research community based on tried and tested research methods.</w:t>
      </w:r>
      <w:r w:rsidR="6474FD00" w:rsidRPr="5941171F">
        <w:rPr>
          <w:rFonts w:ascii="Tinos" w:eastAsia="Tinos" w:hAnsi="Tinos" w:cs="Tinos"/>
          <w:sz w:val="28"/>
          <w:szCs w:val="28"/>
        </w:rPr>
        <w:t xml:space="preserve"> </w:t>
      </w:r>
      <w:r w:rsidRPr="7E21E318">
        <w:rPr>
          <w:rFonts w:ascii="Tinos" w:eastAsia="Tinos" w:hAnsi="Tinos" w:cs="Tinos"/>
          <w:sz w:val="28"/>
          <w:szCs w:val="28"/>
        </w:rPr>
        <w:t>There are strengths and weaknesses in all research methods for data collection and analysis; therefore, researchers need to carefully consider the way they conduct and approach their research (Mack et al., 2005). For the results to be reliable and valid, it is crucial to align the research method with the topic under study (Thomas, 2013).</w:t>
      </w:r>
      <w:r w:rsidR="4184757F" w:rsidRPr="7E21E318">
        <w:rPr>
          <w:rFonts w:ascii="Tinos" w:eastAsia="Tinos" w:hAnsi="Tinos" w:cs="Tinos"/>
          <w:sz w:val="28"/>
          <w:szCs w:val="28"/>
        </w:rPr>
        <w:t xml:space="preserve"> </w:t>
      </w:r>
      <w:r w:rsidRPr="7E21E318">
        <w:rPr>
          <w:rFonts w:ascii="Tinos" w:eastAsia="Tinos" w:hAnsi="Tinos" w:cs="Tinos"/>
          <w:sz w:val="28"/>
          <w:szCs w:val="28"/>
        </w:rPr>
        <w:t>All 100 participants' item replies underwent main component factor analysis using the eigenvalue-one technique to evaluate the construct validity of the questionnaire data collection (Besharat, 2007).</w:t>
      </w:r>
    </w:p>
    <w:p w14:paraId="21954E5A" w14:textId="7CC2A246" w:rsidR="2088F12B" w:rsidRDefault="31B7464C" w:rsidP="368B60FA">
      <w:pPr>
        <w:spacing w:before="240" w:after="240"/>
        <w:rPr>
          <w:rFonts w:hint="eastAsia"/>
        </w:rPr>
      </w:pPr>
      <w:r w:rsidRPr="5941171F">
        <w:rPr>
          <w:rFonts w:ascii="Tinos" w:eastAsia="Tinos" w:hAnsi="Tinos" w:cs="Tinos"/>
          <w:b/>
          <w:bCs/>
          <w:sz w:val="28"/>
          <w:szCs w:val="28"/>
        </w:rPr>
        <w:t>L</w:t>
      </w:r>
      <w:r w:rsidR="47004F23" w:rsidRPr="5941171F">
        <w:rPr>
          <w:rFonts w:ascii="Tinos" w:eastAsia="Tinos" w:hAnsi="Tinos" w:cs="Tinos"/>
          <w:b/>
          <w:bCs/>
          <w:sz w:val="28"/>
          <w:szCs w:val="28"/>
        </w:rPr>
        <w:t>imitations</w:t>
      </w:r>
    </w:p>
    <w:p w14:paraId="2882B11B" w14:textId="1F75FA47" w:rsidR="2088F12B" w:rsidRDefault="39321A8E" w:rsidP="368B60FA">
      <w:pPr>
        <w:spacing w:before="240" w:after="240"/>
        <w:rPr>
          <w:rFonts w:hint="eastAsia"/>
        </w:rPr>
      </w:pPr>
      <w:r w:rsidRPr="7E21E318">
        <w:rPr>
          <w:rFonts w:ascii="Tinos" w:eastAsia="Tinos" w:hAnsi="Tinos" w:cs="Tinos"/>
          <w:sz w:val="28"/>
          <w:szCs w:val="28"/>
        </w:rPr>
        <w:t>The researcher identified several research limitations, including gaps in the literature and potential biases in self-reported data.</w:t>
      </w:r>
      <w:r w:rsidR="1F43A317" w:rsidRPr="7E21E318">
        <w:rPr>
          <w:rFonts w:ascii="Tinos" w:eastAsia="Tinos" w:hAnsi="Tinos" w:cs="Tinos"/>
          <w:sz w:val="28"/>
          <w:szCs w:val="28"/>
        </w:rPr>
        <w:t xml:space="preserve"> </w:t>
      </w:r>
      <w:r w:rsidRPr="7E21E318">
        <w:rPr>
          <w:rFonts w:ascii="Tinos" w:eastAsia="Tinos" w:hAnsi="Tinos" w:cs="Tinos"/>
          <w:sz w:val="28"/>
          <w:szCs w:val="28"/>
        </w:rPr>
        <w:t xml:space="preserve">The primary limitation of this research is the engineers' preference for online questionnaires and their </w:t>
      </w:r>
      <w:r w:rsidRPr="7E21E318">
        <w:rPr>
          <w:rFonts w:ascii="Tinos" w:eastAsia="Tinos" w:hAnsi="Tinos" w:cs="Tinos"/>
          <w:sz w:val="28"/>
          <w:szCs w:val="28"/>
        </w:rPr>
        <w:lastRenderedPageBreak/>
        <w:t xml:space="preserve">refusal to conduct interviews, which significantly impacts the results. Future research on the relationship between management emotional intelligence and stress in the workplace could focus on presentations and training to resolve this issue (Slaski and Cartwright, 2022). Limitations such as sample size, type, and measurements necessitate additional research on the relationship between emotional intelligence management and workplace stress (Besharat, 2007). </w:t>
      </w:r>
    </w:p>
    <w:p w14:paraId="3E107127" w14:textId="61E3855C" w:rsidR="2088F12B" w:rsidRDefault="2088F12B" w:rsidP="368B60FA">
      <w:pPr>
        <w:spacing w:before="240" w:after="240"/>
        <w:rPr>
          <w:rFonts w:hint="eastAsia"/>
        </w:rPr>
      </w:pPr>
      <w:r w:rsidRPr="368B60FA">
        <w:rPr>
          <w:rFonts w:ascii="Tinos" w:eastAsia="Tinos" w:hAnsi="Tinos" w:cs="Tinos"/>
          <w:b/>
          <w:bCs/>
          <w:sz w:val="28"/>
          <w:szCs w:val="28"/>
        </w:rPr>
        <w:t>Research Ethics</w:t>
      </w:r>
      <w:r w:rsidRPr="368B60FA">
        <w:rPr>
          <w:rFonts w:ascii="Tinos" w:eastAsia="Tinos" w:hAnsi="Tinos" w:cs="Tinos"/>
          <w:sz w:val="28"/>
          <w:szCs w:val="28"/>
        </w:rPr>
        <w:t xml:space="preserve"> </w:t>
      </w:r>
    </w:p>
    <w:p w14:paraId="75AA446E" w14:textId="684DA923" w:rsidR="2088F12B" w:rsidRDefault="39321A8E" w:rsidP="4D8CC13A">
      <w:pPr>
        <w:spacing w:before="240" w:after="240"/>
        <w:rPr>
          <w:rFonts w:ascii="Tinos" w:eastAsia="Tinos" w:hAnsi="Tinos" w:cs="Tinos"/>
          <w:color w:val="000000" w:themeColor="text1"/>
          <w:sz w:val="28"/>
          <w:szCs w:val="28"/>
        </w:rPr>
      </w:pPr>
      <w:r w:rsidRPr="7E21E318">
        <w:rPr>
          <w:rFonts w:ascii="Tinos" w:eastAsia="Tinos" w:hAnsi="Tinos" w:cs="Tinos"/>
          <w:sz w:val="28"/>
          <w:szCs w:val="28"/>
        </w:rPr>
        <w:t xml:space="preserve">When undertaking any form of research project, particularly insider research, it is imperative that the researcher ensures all applicable ethical and credibility issues have been considered, assessed, and appropriately covered (Holian and Coghlan, 2012). </w:t>
      </w:r>
      <w:r w:rsidR="02482051" w:rsidRPr="7E21E318">
        <w:rPr>
          <w:rFonts w:ascii="Tinos" w:eastAsia="Tinos" w:hAnsi="Tinos" w:cs="Tinos"/>
          <w:color w:val="000000" w:themeColor="text1"/>
          <w:sz w:val="28"/>
          <w:szCs w:val="28"/>
        </w:rPr>
        <w:t>Every participant was provided with information on the objective of the research and their prerogative to withdraw at any given moment (Petrova et al. 2014). Data confidentiality was maintained (Govil, 2013) by the process of anonymizing the data and restricting its use only for academic reasons.</w:t>
      </w:r>
      <w:r w:rsidR="44A6E933" w:rsidRPr="7E21E318">
        <w:rPr>
          <w:rFonts w:ascii="Tinos" w:eastAsia="Tinos" w:hAnsi="Tinos" w:cs="Tinos"/>
          <w:color w:val="000000" w:themeColor="text1"/>
          <w:sz w:val="28"/>
          <w:szCs w:val="28"/>
        </w:rPr>
        <w:t xml:space="preserve"> </w:t>
      </w:r>
      <w:r w:rsidRPr="7E21E318">
        <w:rPr>
          <w:rFonts w:ascii="Tinos" w:eastAsia="Tinos" w:hAnsi="Tinos" w:cs="Tinos"/>
          <w:sz w:val="28"/>
          <w:szCs w:val="28"/>
        </w:rPr>
        <w:t xml:space="preserve">When undertaking research, especially within one's own organisation, it is unavoidable to encounter political and ethical difficulties. </w:t>
      </w:r>
      <w:r w:rsidR="6C634549" w:rsidRPr="7E21E318">
        <w:rPr>
          <w:rFonts w:ascii="Tinos" w:eastAsia="Tinos" w:hAnsi="Tinos" w:cs="Tinos"/>
          <w:sz w:val="28"/>
          <w:szCs w:val="28"/>
        </w:rPr>
        <w:t xml:space="preserve"> </w:t>
      </w:r>
      <w:r w:rsidRPr="7E21E318">
        <w:rPr>
          <w:rFonts w:ascii="Tinos" w:eastAsia="Tinos" w:hAnsi="Tinos" w:cs="Tinos"/>
          <w:sz w:val="28"/>
          <w:szCs w:val="28"/>
        </w:rPr>
        <w:t xml:space="preserve">Coghlan (2019) defines journaling as a technique for expressing and contemplating events in a more introspective environment. This method enables researchers to navigate the intricate dynamics of organisational politics and ethics by offering them a private space to analyse and record their thoughts and emotions without facing external criticism. </w:t>
      </w:r>
    </w:p>
    <w:p w14:paraId="163A7754" w14:textId="6293BFA8" w:rsidR="4F82E21C" w:rsidRDefault="7EFECFEB" w:rsidP="606BCDF0">
      <w:pPr>
        <w:spacing w:before="240" w:after="240"/>
        <w:rPr>
          <w:rFonts w:ascii="Tinos" w:eastAsia="Tinos" w:hAnsi="Tinos" w:cs="Tinos"/>
          <w:color w:val="000000" w:themeColor="text1"/>
          <w:sz w:val="28"/>
          <w:szCs w:val="28"/>
        </w:rPr>
      </w:pPr>
      <w:r w:rsidRPr="7E21E318">
        <w:rPr>
          <w:rFonts w:ascii="Tinos" w:eastAsia="Tinos" w:hAnsi="Tinos" w:cs="Tinos"/>
          <w:sz w:val="28"/>
          <w:szCs w:val="28"/>
        </w:rPr>
        <w:t xml:space="preserve">All tools used in the research were standardised and verified by a small-scale qualitative assessment specifically designed for managerial-level personnel in the Engineering business. </w:t>
      </w:r>
      <w:r w:rsidR="37057548" w:rsidRPr="7E21E318">
        <w:rPr>
          <w:rFonts w:ascii="Tinos" w:eastAsia="Tinos" w:hAnsi="Tinos" w:cs="Tinos"/>
          <w:color w:val="000000" w:themeColor="text1"/>
          <w:sz w:val="28"/>
          <w:szCs w:val="28"/>
        </w:rPr>
        <w:t>Every participant was provided with information on the objective of the research and their prerogative to withdraw at any given moment (Petrova et al. 2014). Data confidentiality was maintained (Govil, 2013) by the process of anonymizing the data and restricting its use only for academic reasons.</w:t>
      </w:r>
    </w:p>
    <w:p w14:paraId="088F24A7" w14:textId="6E19FDA9" w:rsidR="2088F12B" w:rsidRDefault="2088F12B" w:rsidP="368B60FA">
      <w:pPr>
        <w:spacing w:before="240" w:after="240"/>
        <w:rPr>
          <w:rFonts w:hint="eastAsia"/>
        </w:rPr>
      </w:pPr>
      <w:r w:rsidRPr="368B60FA">
        <w:rPr>
          <w:rFonts w:ascii="Tinos" w:eastAsia="Tinos" w:hAnsi="Tinos" w:cs="Tinos"/>
          <w:b/>
          <w:bCs/>
          <w:sz w:val="28"/>
          <w:szCs w:val="28"/>
        </w:rPr>
        <w:t>Conclusion</w:t>
      </w:r>
      <w:r w:rsidRPr="368B60FA">
        <w:rPr>
          <w:rFonts w:ascii="Tinos" w:eastAsia="Tinos" w:hAnsi="Tinos" w:cs="Tinos"/>
          <w:sz w:val="28"/>
          <w:szCs w:val="28"/>
        </w:rPr>
        <w:t xml:space="preserve"> </w:t>
      </w:r>
    </w:p>
    <w:p w14:paraId="5A274A0F" w14:textId="334A52B0" w:rsidR="025D1EB4" w:rsidRDefault="00C47E9C" w:rsidP="6C901DAD">
      <w:pPr>
        <w:spacing w:before="240" w:after="240"/>
        <w:rPr>
          <w:rFonts w:ascii="Tinos" w:eastAsia="Tinos" w:hAnsi="Tinos" w:cs="Tinos"/>
          <w:color w:val="000000" w:themeColor="text1"/>
          <w:sz w:val="32"/>
          <w:szCs w:val="32"/>
        </w:rPr>
      </w:pPr>
      <w:r w:rsidRPr="1E80D816">
        <w:rPr>
          <w:rFonts w:ascii="Tinos" w:eastAsia="Tinos" w:hAnsi="Tinos" w:cs="Tinos"/>
          <w:sz w:val="28"/>
          <w:szCs w:val="28"/>
        </w:rPr>
        <w:lastRenderedPageBreak/>
        <w:t>This chapter has laid out the research methodology for studying the impact of emotional intelligence on management and stress in the engineering workplace.</w:t>
      </w:r>
      <w:r w:rsidR="12943206" w:rsidRPr="1E80D816">
        <w:rPr>
          <w:rFonts w:ascii="Tinos" w:eastAsia="Tinos" w:hAnsi="Tinos" w:cs="Tinos"/>
          <w:sz w:val="28"/>
          <w:szCs w:val="28"/>
        </w:rPr>
        <w:t xml:space="preserve"> The input highlights the necessity of emotional intelligence courses in the workplace. </w:t>
      </w:r>
      <w:r w:rsidR="54A21CDF" w:rsidRPr="1E80D816">
        <w:rPr>
          <w:rFonts w:ascii="Tinos" w:eastAsia="Tinos" w:hAnsi="Tinos" w:cs="Tinos"/>
          <w:sz w:val="28"/>
          <w:szCs w:val="28"/>
        </w:rPr>
        <w:t xml:space="preserve">Zobi et al, (2024), </w:t>
      </w:r>
      <w:r w:rsidR="12943206" w:rsidRPr="1E80D816">
        <w:rPr>
          <w:rFonts w:ascii="Tinos" w:eastAsia="Tinos" w:hAnsi="Tinos" w:cs="Tinos"/>
          <w:sz w:val="28"/>
          <w:szCs w:val="28"/>
        </w:rPr>
        <w:t>It emphasizes the impact of Covid-19 on mental health and working conditions, and the need for interventions to improve the situation.</w:t>
      </w:r>
      <w:r w:rsidRPr="1E80D816">
        <w:rPr>
          <w:rFonts w:ascii="Tinos" w:eastAsia="Tinos" w:hAnsi="Tinos" w:cs="Tinos"/>
          <w:sz w:val="28"/>
          <w:szCs w:val="28"/>
        </w:rPr>
        <w:t xml:space="preserve"> We design the mixed methods approach to provide a holistic view of the research problem, ensuring both breadth and depth in the findings. Emotional intelligence represents an alternative grouping of tasks to social intelligence.</w:t>
      </w:r>
      <w:r w:rsidR="6DC25BC3" w:rsidRPr="1E80D816">
        <w:rPr>
          <w:rFonts w:ascii="Tinos" w:eastAsia="Tinos" w:hAnsi="Tinos" w:cs="Tinos"/>
          <w:sz w:val="28"/>
          <w:szCs w:val="28"/>
        </w:rPr>
        <w:t xml:space="preserve">  </w:t>
      </w:r>
    </w:p>
    <w:p w14:paraId="5EB54D49" w14:textId="59C650AC" w:rsidR="368B60FA" w:rsidRDefault="368B60FA" w:rsidP="368B60FA">
      <w:pPr>
        <w:spacing w:before="240" w:after="240"/>
        <w:rPr>
          <w:rFonts w:ascii="Tinos" w:eastAsia="Tinos" w:hAnsi="Tinos" w:cs="Tinos"/>
          <w:b/>
          <w:bCs/>
          <w:sz w:val="28"/>
          <w:szCs w:val="28"/>
        </w:rPr>
      </w:pPr>
    </w:p>
    <w:p w14:paraId="6D65C21B" w14:textId="671FB0B6" w:rsidR="368B60FA" w:rsidRDefault="368B60FA" w:rsidP="368B60FA">
      <w:pPr>
        <w:spacing w:before="240" w:after="240"/>
        <w:rPr>
          <w:rFonts w:ascii="Tinos" w:eastAsia="Tinos" w:hAnsi="Tinos" w:cs="Tinos"/>
          <w:b/>
          <w:bCs/>
          <w:sz w:val="28"/>
          <w:szCs w:val="28"/>
        </w:rPr>
      </w:pPr>
    </w:p>
    <w:p w14:paraId="491BB5B9" w14:textId="7378FA0A" w:rsidR="368B60FA" w:rsidRDefault="368B60FA" w:rsidP="50C04F54">
      <w:pPr>
        <w:spacing w:before="240" w:after="240"/>
        <w:rPr>
          <w:rFonts w:ascii="Tinos" w:eastAsia="Tinos" w:hAnsi="Tinos" w:cs="Tinos"/>
          <w:b/>
          <w:bCs/>
          <w:sz w:val="28"/>
          <w:szCs w:val="28"/>
        </w:rPr>
      </w:pPr>
    </w:p>
    <w:p w14:paraId="34C1616D" w14:textId="59D6E3E0" w:rsidR="368B60FA" w:rsidRDefault="6C56A316" w:rsidP="6C901DAD">
      <w:pPr>
        <w:rPr>
          <w:rFonts w:ascii="Tinos" w:eastAsia="Tinos" w:hAnsi="Tinos" w:cs="Tinos"/>
          <w:color w:val="000000" w:themeColor="text1"/>
          <w:sz w:val="32"/>
          <w:szCs w:val="32"/>
        </w:rPr>
      </w:pPr>
      <w:r w:rsidRPr="6C901DAD">
        <w:rPr>
          <w:rFonts w:ascii="Tinos" w:eastAsia="Tinos" w:hAnsi="Tinos" w:cs="Tinos"/>
          <w:sz w:val="28"/>
          <w:szCs w:val="28"/>
        </w:rPr>
        <w:t xml:space="preserve">                                                 </w:t>
      </w:r>
    </w:p>
    <w:p w14:paraId="7B1A2E11" w14:textId="5B4FB8FF" w:rsidR="368B60FA" w:rsidRDefault="368B60FA" w:rsidP="6C901DAD">
      <w:pPr>
        <w:rPr>
          <w:rFonts w:ascii="Tinos" w:eastAsia="Tinos" w:hAnsi="Tinos" w:cs="Tinos"/>
          <w:sz w:val="28"/>
          <w:szCs w:val="28"/>
        </w:rPr>
      </w:pPr>
    </w:p>
    <w:p w14:paraId="6A15D41D" w14:textId="7D31E634" w:rsidR="368B60FA" w:rsidRDefault="368B60FA" w:rsidP="6C901DAD">
      <w:pPr>
        <w:rPr>
          <w:rFonts w:ascii="Tinos" w:eastAsia="Tinos" w:hAnsi="Tinos" w:cs="Tinos"/>
          <w:sz w:val="28"/>
          <w:szCs w:val="28"/>
        </w:rPr>
      </w:pPr>
    </w:p>
    <w:p w14:paraId="139A9A84" w14:textId="61F02D79" w:rsidR="368B60FA" w:rsidRDefault="368B60FA" w:rsidP="6C901DAD">
      <w:pPr>
        <w:rPr>
          <w:rFonts w:ascii="Tinos" w:eastAsia="Tinos" w:hAnsi="Tinos" w:cs="Tinos"/>
          <w:sz w:val="28"/>
          <w:szCs w:val="28"/>
        </w:rPr>
      </w:pPr>
    </w:p>
    <w:p w14:paraId="148D3CD8" w14:textId="21AE9525" w:rsidR="368B60FA" w:rsidRDefault="368B60FA" w:rsidP="6C901DAD">
      <w:pPr>
        <w:rPr>
          <w:rFonts w:ascii="Tinos" w:eastAsia="Tinos" w:hAnsi="Tinos" w:cs="Tinos"/>
          <w:sz w:val="28"/>
          <w:szCs w:val="28"/>
        </w:rPr>
      </w:pPr>
    </w:p>
    <w:p w14:paraId="0056656A" w14:textId="084A5A36" w:rsidR="368B60FA" w:rsidRDefault="368B60FA" w:rsidP="6C901DAD">
      <w:pPr>
        <w:rPr>
          <w:rFonts w:ascii="Tinos" w:eastAsia="Tinos" w:hAnsi="Tinos" w:cs="Tinos"/>
          <w:sz w:val="28"/>
          <w:szCs w:val="28"/>
        </w:rPr>
      </w:pPr>
    </w:p>
    <w:p w14:paraId="27ABC577" w14:textId="277E7BE7" w:rsidR="368B60FA" w:rsidRDefault="365B5FE4" w:rsidP="50C04F54">
      <w:pPr>
        <w:rPr>
          <w:rFonts w:ascii="Aptos" w:eastAsia="Aptos" w:hAnsi="Aptos" w:cs="Aptos"/>
          <w:color w:val="000000" w:themeColor="text1"/>
          <w:sz w:val="40"/>
          <w:szCs w:val="40"/>
        </w:rPr>
      </w:pPr>
      <w:r w:rsidRPr="50C04F54">
        <w:rPr>
          <w:rFonts w:ascii="Tinos" w:eastAsia="Tinos" w:hAnsi="Tinos" w:cs="Tinos"/>
          <w:sz w:val="28"/>
          <w:szCs w:val="28"/>
        </w:rPr>
        <w:t xml:space="preserve">                                                    </w:t>
      </w:r>
      <w:r w:rsidRPr="50C04F54">
        <w:rPr>
          <w:rFonts w:ascii="Tinos" w:eastAsia="Tinos" w:hAnsi="Tinos" w:cs="Tinos"/>
          <w:color w:val="000000" w:themeColor="text1"/>
          <w:sz w:val="32"/>
          <w:szCs w:val="32"/>
        </w:rPr>
        <w:t>BMSW6009</w:t>
      </w:r>
    </w:p>
    <w:p w14:paraId="041BE45E" w14:textId="3CC6DEC1" w:rsidR="6C901DAD" w:rsidRDefault="6C901DAD" w:rsidP="6C901DAD">
      <w:pPr>
        <w:rPr>
          <w:rFonts w:ascii="Aptos" w:eastAsia="Aptos" w:hAnsi="Aptos" w:cs="Aptos"/>
          <w:color w:val="1F3863"/>
          <w:sz w:val="144"/>
          <w:szCs w:val="144"/>
        </w:rPr>
      </w:pPr>
    </w:p>
    <w:p w14:paraId="20F95C99" w14:textId="73E158B9" w:rsidR="71A70E68" w:rsidRDefault="71A70E68" w:rsidP="368B60FA">
      <w:pPr>
        <w:rPr>
          <w:rFonts w:ascii="Aptos" w:eastAsia="Aptos" w:hAnsi="Aptos" w:cs="Aptos"/>
          <w:color w:val="000000" w:themeColor="text1"/>
          <w:sz w:val="40"/>
          <w:szCs w:val="40"/>
        </w:rPr>
      </w:pPr>
      <w:r w:rsidRPr="368B60FA">
        <w:rPr>
          <w:rFonts w:ascii="Aptos" w:eastAsia="Aptos" w:hAnsi="Aptos" w:cs="Aptos"/>
          <w:color w:val="1F3863"/>
          <w:sz w:val="144"/>
          <w:szCs w:val="144"/>
        </w:rPr>
        <w:lastRenderedPageBreak/>
        <w:t>Chapter Four</w:t>
      </w:r>
      <w:r w:rsidRPr="368B60FA">
        <w:rPr>
          <w:rFonts w:ascii="Aptos" w:eastAsia="Aptos" w:hAnsi="Aptos" w:cs="Aptos"/>
          <w:color w:val="000000" w:themeColor="text1"/>
          <w:sz w:val="40"/>
          <w:szCs w:val="40"/>
        </w:rPr>
        <w:t xml:space="preserve"> </w:t>
      </w:r>
    </w:p>
    <w:p w14:paraId="701C8F2A" w14:textId="3D235B82" w:rsidR="6C901DAD" w:rsidRDefault="6C901DAD" w:rsidP="6C901DAD">
      <w:pPr>
        <w:rPr>
          <w:rFonts w:ascii="Aptos" w:eastAsia="Aptos" w:hAnsi="Aptos" w:cs="Aptos"/>
          <w:color w:val="000000" w:themeColor="text1"/>
          <w:sz w:val="40"/>
          <w:szCs w:val="40"/>
        </w:rPr>
      </w:pPr>
    </w:p>
    <w:p w14:paraId="24C109FF" w14:textId="5AADA1C1" w:rsidR="6C901DAD" w:rsidRDefault="6C901DAD" w:rsidP="6C901DAD">
      <w:pPr>
        <w:rPr>
          <w:rFonts w:ascii="Aptos" w:eastAsia="Aptos" w:hAnsi="Aptos" w:cs="Aptos"/>
          <w:color w:val="000000" w:themeColor="text1"/>
          <w:sz w:val="40"/>
          <w:szCs w:val="40"/>
        </w:rPr>
      </w:pPr>
    </w:p>
    <w:p w14:paraId="6F2910B7" w14:textId="6DAAC23F" w:rsidR="6C901DAD" w:rsidRDefault="6C901DAD" w:rsidP="6C901DAD">
      <w:pPr>
        <w:spacing w:before="240" w:after="240"/>
        <w:ind w:right="1316"/>
        <w:jc w:val="center"/>
        <w:rPr>
          <w:rFonts w:ascii="Aptos" w:eastAsia="Aptos" w:hAnsi="Aptos" w:cs="Aptos"/>
          <w:b/>
          <w:bCs/>
          <w:color w:val="1F3863"/>
          <w:sz w:val="72"/>
          <w:szCs w:val="72"/>
        </w:rPr>
      </w:pPr>
    </w:p>
    <w:p w14:paraId="69E54939" w14:textId="746EC162" w:rsidR="71A70E68" w:rsidRDefault="71A70E68" w:rsidP="368B60FA">
      <w:pPr>
        <w:spacing w:before="240" w:after="240"/>
        <w:ind w:right="1316"/>
        <w:jc w:val="center"/>
        <w:rPr>
          <w:rFonts w:ascii="Aptos" w:eastAsia="Aptos" w:hAnsi="Aptos" w:cs="Aptos"/>
          <w:color w:val="1F3863"/>
          <w:sz w:val="72"/>
          <w:szCs w:val="72"/>
        </w:rPr>
      </w:pPr>
      <w:r w:rsidRPr="368B60FA">
        <w:rPr>
          <w:rFonts w:ascii="Aptos" w:eastAsia="Aptos" w:hAnsi="Aptos" w:cs="Aptos"/>
          <w:b/>
          <w:bCs/>
          <w:color w:val="1F3863"/>
          <w:sz w:val="72"/>
          <w:szCs w:val="72"/>
        </w:rPr>
        <w:t>Findings</w:t>
      </w:r>
    </w:p>
    <w:p w14:paraId="4F7BA711" w14:textId="0CDFACA2" w:rsidR="6C901DAD" w:rsidRDefault="6C901DAD" w:rsidP="6C901DAD">
      <w:pPr>
        <w:spacing w:before="240" w:after="240"/>
        <w:rPr>
          <w:rFonts w:ascii="Tinos" w:eastAsia="Tinos" w:hAnsi="Tinos" w:cs="Tinos"/>
          <w:b/>
          <w:bCs/>
          <w:color w:val="000000" w:themeColor="text1"/>
          <w:sz w:val="28"/>
          <w:szCs w:val="28"/>
        </w:rPr>
      </w:pPr>
    </w:p>
    <w:p w14:paraId="49CE9382" w14:textId="3DDA9B76" w:rsidR="6C901DAD" w:rsidRDefault="6C901DAD" w:rsidP="6C901DAD">
      <w:pPr>
        <w:spacing w:before="240" w:after="240"/>
        <w:rPr>
          <w:rFonts w:ascii="Tinos" w:eastAsia="Tinos" w:hAnsi="Tinos" w:cs="Tinos"/>
          <w:b/>
          <w:bCs/>
          <w:color w:val="000000" w:themeColor="text1"/>
          <w:sz w:val="28"/>
          <w:szCs w:val="28"/>
        </w:rPr>
      </w:pPr>
    </w:p>
    <w:p w14:paraId="6CBAC865" w14:textId="69614ED8" w:rsidR="5691025A" w:rsidRDefault="5691025A" w:rsidP="368B60FA">
      <w:pPr>
        <w:spacing w:before="240" w:after="240"/>
        <w:rPr>
          <w:rFonts w:ascii="Tinos" w:eastAsia="Tinos" w:hAnsi="Tinos" w:cs="Tinos"/>
          <w:color w:val="000000" w:themeColor="text1"/>
          <w:sz w:val="28"/>
          <w:szCs w:val="28"/>
        </w:rPr>
      </w:pPr>
      <w:r w:rsidRPr="368B60FA">
        <w:rPr>
          <w:rFonts w:ascii="Tinos" w:eastAsia="Tinos" w:hAnsi="Tinos" w:cs="Tinos"/>
          <w:b/>
          <w:bCs/>
          <w:color w:val="000000" w:themeColor="text1"/>
          <w:sz w:val="28"/>
          <w:szCs w:val="28"/>
        </w:rPr>
        <w:t>Introduction</w:t>
      </w:r>
    </w:p>
    <w:p w14:paraId="0A49B106" w14:textId="2B063FC8" w:rsidR="3EF6A5B8" w:rsidRDefault="3EF6A5B8" w:rsidP="5941171F">
      <w:pPr>
        <w:spacing w:before="240" w:after="240"/>
      </w:pPr>
      <w:r w:rsidRPr="5941171F">
        <w:rPr>
          <w:rFonts w:ascii="Tinos" w:eastAsia="Tinos" w:hAnsi="Tinos" w:cs="Tinos"/>
          <w:sz w:val="28"/>
          <w:szCs w:val="28"/>
        </w:rPr>
        <w:t xml:space="preserve">This chapter presents the analysis of the data collected from the survey on the </w:t>
      </w:r>
      <w:r w:rsidR="7F970CD8" w:rsidRPr="5941171F">
        <w:rPr>
          <w:rFonts w:ascii="Tinos" w:eastAsia="Tinos" w:hAnsi="Tinos" w:cs="Tinos"/>
          <w:sz w:val="28"/>
          <w:szCs w:val="28"/>
        </w:rPr>
        <w:t>connection</w:t>
      </w:r>
      <w:r w:rsidRPr="5941171F">
        <w:rPr>
          <w:rFonts w:ascii="Tinos" w:eastAsia="Tinos" w:hAnsi="Tinos" w:cs="Tinos"/>
          <w:sz w:val="28"/>
          <w:szCs w:val="28"/>
        </w:rPr>
        <w:t xml:space="preserve"> between emotional intelligence and stress management among engineers. It includes a detailed examination of the responses to each question, with an emphasis on identifying trends and drawing insights. </w:t>
      </w:r>
      <w:r w:rsidR="31B5F9EE" w:rsidRPr="5941171F">
        <w:rPr>
          <w:rFonts w:ascii="Tinos" w:eastAsia="Tinos" w:hAnsi="Tinos" w:cs="Tinos"/>
          <w:sz w:val="28"/>
          <w:szCs w:val="28"/>
        </w:rPr>
        <w:t>The search yielded 100 questionnaires.</w:t>
      </w:r>
      <w:r w:rsidR="17A12822" w:rsidRPr="5941171F">
        <w:rPr>
          <w:rFonts w:ascii="Tinos" w:eastAsia="Tinos" w:hAnsi="Tinos" w:cs="Tinos"/>
          <w:sz w:val="28"/>
          <w:szCs w:val="28"/>
        </w:rPr>
        <w:t xml:space="preserve"> </w:t>
      </w:r>
      <w:r w:rsidR="19240AFE">
        <w:t>Regarding research methods</w:t>
      </w:r>
      <w:r w:rsidR="19240AFE" w:rsidRPr="5941171F">
        <w:rPr>
          <w:rFonts w:ascii="Tinos" w:eastAsia="Tinos" w:hAnsi="Tinos" w:cs="Tinos"/>
          <w:sz w:val="28"/>
          <w:szCs w:val="28"/>
        </w:rPr>
        <w:t xml:space="preserve"> </w:t>
      </w:r>
      <w:r w:rsidR="17A12822" w:rsidRPr="5941171F">
        <w:rPr>
          <w:rFonts w:ascii="Tinos" w:eastAsia="Tinos" w:hAnsi="Tinos" w:cs="Tinos"/>
          <w:sz w:val="28"/>
          <w:szCs w:val="28"/>
        </w:rPr>
        <w:t>At that juncture, we would be able to address research inquiries.</w:t>
      </w:r>
      <w:r w:rsidR="1F058A56">
        <w:t xml:space="preserve"> </w:t>
      </w:r>
    </w:p>
    <w:p w14:paraId="6AEFF0EF" w14:textId="540E8219" w:rsidR="6C06E473" w:rsidRDefault="6C06E473" w:rsidP="368B60FA">
      <w:pPr>
        <w:spacing w:before="240" w:after="240"/>
        <w:rPr>
          <w:rFonts w:hint="eastAsia"/>
        </w:rPr>
      </w:pPr>
      <w:r w:rsidRPr="368B60FA">
        <w:rPr>
          <w:rFonts w:ascii="Tinos" w:eastAsia="Tinos" w:hAnsi="Tinos" w:cs="Tinos"/>
          <w:b/>
          <w:bCs/>
          <w:sz w:val="28"/>
          <w:szCs w:val="28"/>
        </w:rPr>
        <w:t>Demographic Profile of Respondents</w:t>
      </w:r>
      <w:r w:rsidRPr="368B60FA">
        <w:rPr>
          <w:rFonts w:ascii="Tinos" w:eastAsia="Tinos" w:hAnsi="Tinos" w:cs="Tinos"/>
          <w:sz w:val="28"/>
          <w:szCs w:val="28"/>
        </w:rPr>
        <w:t xml:space="preserve"> </w:t>
      </w:r>
    </w:p>
    <w:p w14:paraId="16F14025" w14:textId="4C8DD846" w:rsidR="6C06E473" w:rsidRDefault="36940D6A" w:rsidP="368B60FA">
      <w:pPr>
        <w:spacing w:before="240" w:after="240"/>
        <w:rPr>
          <w:rFonts w:hint="eastAsia"/>
        </w:rPr>
      </w:pPr>
      <w:r w:rsidRPr="1E80D816">
        <w:rPr>
          <w:rFonts w:ascii="Tinos" w:eastAsia="Tinos" w:hAnsi="Tinos" w:cs="Tinos"/>
          <w:sz w:val="28"/>
          <w:szCs w:val="28"/>
        </w:rPr>
        <w:t>The demographic profile helps contextualise the survey responses and ensures a diverse representation of the engineering workforce</w:t>
      </w:r>
      <w:r w:rsidR="230F58D9" w:rsidRPr="1E80D816">
        <w:rPr>
          <w:rFonts w:ascii="Tinos" w:eastAsia="Tinos" w:hAnsi="Tinos" w:cs="Tinos"/>
          <w:sz w:val="28"/>
          <w:szCs w:val="28"/>
        </w:rPr>
        <w:t xml:space="preserve"> (Inclusive Cultures in Engineering 2023 Commentary, n.d.)</w:t>
      </w:r>
      <w:r w:rsidRPr="1E80D816">
        <w:rPr>
          <w:rFonts w:ascii="Tinos" w:eastAsia="Tinos" w:hAnsi="Tinos" w:cs="Tinos"/>
          <w:sz w:val="28"/>
          <w:szCs w:val="28"/>
        </w:rPr>
        <w:t>.</w:t>
      </w:r>
    </w:p>
    <w:p w14:paraId="74C8F882" w14:textId="6703FF14" w:rsidR="368B60FA" w:rsidRDefault="368B60FA" w:rsidP="368B60FA">
      <w:pPr>
        <w:spacing w:before="240" w:after="240"/>
        <w:rPr>
          <w:rFonts w:ascii="Tinos" w:eastAsia="Tinos" w:hAnsi="Tinos" w:cs="Tinos"/>
          <w:color w:val="000000" w:themeColor="text1"/>
          <w:sz w:val="28"/>
          <w:szCs w:val="28"/>
        </w:rPr>
      </w:pPr>
    </w:p>
    <w:p w14:paraId="39BE08F3" w14:textId="51FBF626" w:rsidR="4D5BDCAC" w:rsidRDefault="4AF79E23" w:rsidP="368B60FA">
      <w:pPr>
        <w:spacing w:before="240" w:after="240"/>
        <w:rPr>
          <w:rFonts w:ascii="Tinos" w:eastAsia="Tinos" w:hAnsi="Tinos" w:cs="Tinos"/>
          <w:color w:val="222222"/>
          <w:sz w:val="28"/>
          <w:szCs w:val="28"/>
        </w:rPr>
      </w:pPr>
      <w:r w:rsidRPr="6C901DAD">
        <w:rPr>
          <w:rFonts w:ascii="Tinos" w:eastAsia="Tinos" w:hAnsi="Tinos" w:cs="Tinos"/>
          <w:color w:val="222222"/>
          <w:sz w:val="28"/>
          <w:szCs w:val="28"/>
        </w:rPr>
        <w:t xml:space="preserve">         </w:t>
      </w:r>
      <w:r w:rsidRPr="6C901DAD">
        <w:rPr>
          <w:rFonts w:ascii="Tinos" w:eastAsia="Tinos" w:hAnsi="Tinos" w:cs="Tinos"/>
          <w:b/>
          <w:bCs/>
          <w:color w:val="222222"/>
          <w:sz w:val="28"/>
          <w:szCs w:val="28"/>
        </w:rPr>
        <w:t xml:space="preserve">   </w:t>
      </w:r>
      <w:r w:rsidR="747E50D9" w:rsidRPr="6C901DAD">
        <w:rPr>
          <w:rFonts w:ascii="Tinos" w:eastAsia="Tinos" w:hAnsi="Tinos" w:cs="Tinos"/>
          <w:b/>
          <w:bCs/>
          <w:color w:val="222222"/>
          <w:sz w:val="28"/>
          <w:szCs w:val="28"/>
        </w:rPr>
        <w:t xml:space="preserve">Question - </w:t>
      </w:r>
      <w:r w:rsidR="25A6E5AC" w:rsidRPr="6C901DAD">
        <w:rPr>
          <w:rFonts w:ascii="Tinos" w:eastAsia="Tinos" w:hAnsi="Tinos" w:cs="Tinos"/>
          <w:b/>
          <w:bCs/>
          <w:color w:val="242424"/>
          <w:sz w:val="28"/>
          <w:szCs w:val="28"/>
        </w:rPr>
        <w:t>What is your age?</w:t>
      </w:r>
      <w:r w:rsidR="25A6E5AC" w:rsidRPr="6C901DAD">
        <w:rPr>
          <w:rFonts w:ascii="Tinos" w:eastAsia="Tinos" w:hAnsi="Tinos" w:cs="Tinos"/>
          <w:b/>
          <w:bCs/>
          <w:color w:val="222222"/>
          <w:sz w:val="28"/>
          <w:szCs w:val="28"/>
        </w:rPr>
        <w:t xml:space="preserve"> </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368B60FA" w14:paraId="34AE234D" w14:textId="77777777" w:rsidTr="368B60FA">
        <w:trPr>
          <w:trHeight w:val="285"/>
        </w:trPr>
        <w:tc>
          <w:tcPr>
            <w:tcW w:w="4680" w:type="dxa"/>
            <w:shd w:val="clear" w:color="auto" w:fill="215E99" w:themeFill="text2" w:themeFillTint="BF"/>
            <w:tcMar>
              <w:left w:w="105" w:type="dxa"/>
              <w:right w:w="105" w:type="dxa"/>
            </w:tcMar>
          </w:tcPr>
          <w:p w14:paraId="6A845668" w14:textId="44CB55C4" w:rsidR="368B60FA" w:rsidRDefault="368B60FA" w:rsidP="368B60FA">
            <w:pPr>
              <w:spacing w:line="279" w:lineRule="auto"/>
              <w:rPr>
                <w:rFonts w:ascii="Tinos" w:eastAsia="Tinos" w:hAnsi="Tinos" w:cs="Tinos"/>
                <w:b/>
                <w:bCs/>
                <w:color w:val="222222"/>
                <w:sz w:val="28"/>
                <w:szCs w:val="28"/>
              </w:rPr>
            </w:pPr>
            <w:r w:rsidRPr="368B60FA">
              <w:rPr>
                <w:rFonts w:ascii="Tinos" w:eastAsia="Tinos" w:hAnsi="Tinos" w:cs="Tinos"/>
                <w:b/>
                <w:bCs/>
                <w:color w:val="222222"/>
                <w:sz w:val="28"/>
                <w:szCs w:val="28"/>
              </w:rPr>
              <w:t xml:space="preserve">           </w:t>
            </w:r>
            <w:r w:rsidRPr="368B60FA">
              <w:rPr>
                <w:rFonts w:ascii="Tinos" w:eastAsia="Tinos" w:hAnsi="Tinos" w:cs="Tinos"/>
                <w:b/>
                <w:bCs/>
                <w:color w:val="FFFFFF" w:themeColor="background1"/>
                <w:sz w:val="28"/>
                <w:szCs w:val="28"/>
              </w:rPr>
              <w:t xml:space="preserve">  Age Group</w:t>
            </w:r>
          </w:p>
        </w:tc>
        <w:tc>
          <w:tcPr>
            <w:tcW w:w="4680" w:type="dxa"/>
            <w:shd w:val="clear" w:color="auto" w:fill="215E99" w:themeFill="text2" w:themeFillTint="BF"/>
            <w:tcMar>
              <w:left w:w="105" w:type="dxa"/>
              <w:right w:w="105" w:type="dxa"/>
            </w:tcMar>
          </w:tcPr>
          <w:p w14:paraId="11DBAB4A" w14:textId="575E0B2F" w:rsidR="368B60FA" w:rsidRDefault="368B60FA" w:rsidP="368B60FA">
            <w:pPr>
              <w:spacing w:line="279" w:lineRule="auto"/>
              <w:rPr>
                <w:rFonts w:ascii="Tinos" w:eastAsia="Tinos" w:hAnsi="Tinos" w:cs="Tinos"/>
                <w:b/>
                <w:bCs/>
                <w:color w:val="222222"/>
                <w:sz w:val="28"/>
                <w:szCs w:val="28"/>
              </w:rPr>
            </w:pPr>
            <w:r w:rsidRPr="368B60FA">
              <w:rPr>
                <w:rFonts w:ascii="Tinos" w:eastAsia="Tinos" w:hAnsi="Tinos" w:cs="Tinos"/>
                <w:b/>
                <w:bCs/>
                <w:color w:val="222222"/>
                <w:sz w:val="28"/>
                <w:szCs w:val="28"/>
              </w:rPr>
              <w:t xml:space="preserve">   </w:t>
            </w:r>
            <w:r w:rsidRPr="368B60FA">
              <w:rPr>
                <w:rFonts w:ascii="Tinos" w:eastAsia="Tinos" w:hAnsi="Tinos" w:cs="Tinos"/>
                <w:b/>
                <w:bCs/>
                <w:color w:val="FFFFFF" w:themeColor="background1"/>
                <w:sz w:val="28"/>
                <w:szCs w:val="28"/>
              </w:rPr>
              <w:t>Number of Respondents</w:t>
            </w:r>
          </w:p>
        </w:tc>
      </w:tr>
      <w:tr w:rsidR="368B60FA" w14:paraId="6B7978DF" w14:textId="77777777" w:rsidTr="368B60FA">
        <w:trPr>
          <w:trHeight w:val="285"/>
        </w:trPr>
        <w:tc>
          <w:tcPr>
            <w:tcW w:w="4680" w:type="dxa"/>
            <w:tcMar>
              <w:left w:w="105" w:type="dxa"/>
              <w:right w:w="105" w:type="dxa"/>
            </w:tcMar>
          </w:tcPr>
          <w:p w14:paraId="4E6FC7BB" w14:textId="7CF21C30"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Under 18</w:t>
            </w:r>
          </w:p>
        </w:tc>
        <w:tc>
          <w:tcPr>
            <w:tcW w:w="4680" w:type="dxa"/>
            <w:tcMar>
              <w:left w:w="105" w:type="dxa"/>
              <w:right w:w="105" w:type="dxa"/>
            </w:tcMar>
          </w:tcPr>
          <w:p w14:paraId="7E2E0D24" w14:textId="4CFF3CAD"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 xml:space="preserve">2                </w:t>
            </w:r>
          </w:p>
        </w:tc>
      </w:tr>
      <w:tr w:rsidR="368B60FA" w14:paraId="27A426F1" w14:textId="77777777" w:rsidTr="368B60FA">
        <w:trPr>
          <w:trHeight w:val="285"/>
        </w:trPr>
        <w:tc>
          <w:tcPr>
            <w:tcW w:w="4680" w:type="dxa"/>
            <w:tcMar>
              <w:left w:w="105" w:type="dxa"/>
              <w:right w:w="105" w:type="dxa"/>
            </w:tcMar>
          </w:tcPr>
          <w:p w14:paraId="3714CAD3" w14:textId="623FEBBD"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18- 24</w:t>
            </w:r>
          </w:p>
        </w:tc>
        <w:tc>
          <w:tcPr>
            <w:tcW w:w="4680" w:type="dxa"/>
            <w:tcMar>
              <w:left w:w="105" w:type="dxa"/>
              <w:right w:w="105" w:type="dxa"/>
            </w:tcMar>
          </w:tcPr>
          <w:p w14:paraId="310A6141" w14:textId="0FDA8377"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 xml:space="preserve">7               </w:t>
            </w:r>
          </w:p>
        </w:tc>
      </w:tr>
      <w:tr w:rsidR="368B60FA" w14:paraId="21C8B3DA" w14:textId="77777777" w:rsidTr="368B60FA">
        <w:trPr>
          <w:trHeight w:val="285"/>
        </w:trPr>
        <w:tc>
          <w:tcPr>
            <w:tcW w:w="4680" w:type="dxa"/>
            <w:tcMar>
              <w:left w:w="105" w:type="dxa"/>
              <w:right w:w="105" w:type="dxa"/>
            </w:tcMar>
          </w:tcPr>
          <w:p w14:paraId="0DA26B16" w14:textId="7F7CEABE"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25- 34</w:t>
            </w:r>
          </w:p>
        </w:tc>
        <w:tc>
          <w:tcPr>
            <w:tcW w:w="4680" w:type="dxa"/>
            <w:tcMar>
              <w:left w:w="105" w:type="dxa"/>
              <w:right w:w="105" w:type="dxa"/>
            </w:tcMar>
          </w:tcPr>
          <w:p w14:paraId="306FBE6B" w14:textId="29059615"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 xml:space="preserve">20             </w:t>
            </w:r>
          </w:p>
        </w:tc>
      </w:tr>
      <w:tr w:rsidR="368B60FA" w14:paraId="2FB15C54" w14:textId="77777777" w:rsidTr="368B60FA">
        <w:trPr>
          <w:trHeight w:val="285"/>
        </w:trPr>
        <w:tc>
          <w:tcPr>
            <w:tcW w:w="4680" w:type="dxa"/>
            <w:tcMar>
              <w:left w:w="105" w:type="dxa"/>
              <w:right w:w="105" w:type="dxa"/>
            </w:tcMar>
          </w:tcPr>
          <w:p w14:paraId="286704CC" w14:textId="75C59CF6"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35- 44</w:t>
            </w:r>
          </w:p>
        </w:tc>
        <w:tc>
          <w:tcPr>
            <w:tcW w:w="4680" w:type="dxa"/>
            <w:tcMar>
              <w:left w:w="105" w:type="dxa"/>
              <w:right w:w="105" w:type="dxa"/>
            </w:tcMar>
          </w:tcPr>
          <w:p w14:paraId="44A2EBA8" w14:textId="58AC4243"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 xml:space="preserve">33                 </w:t>
            </w:r>
          </w:p>
        </w:tc>
      </w:tr>
      <w:tr w:rsidR="368B60FA" w14:paraId="2FE42D43" w14:textId="77777777" w:rsidTr="368B60FA">
        <w:trPr>
          <w:trHeight w:val="285"/>
        </w:trPr>
        <w:tc>
          <w:tcPr>
            <w:tcW w:w="4680" w:type="dxa"/>
            <w:tcMar>
              <w:left w:w="105" w:type="dxa"/>
              <w:right w:w="105" w:type="dxa"/>
            </w:tcMar>
          </w:tcPr>
          <w:p w14:paraId="383BD2EC" w14:textId="0C43CC2D"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45- 54</w:t>
            </w:r>
          </w:p>
        </w:tc>
        <w:tc>
          <w:tcPr>
            <w:tcW w:w="4680" w:type="dxa"/>
            <w:tcMar>
              <w:left w:w="105" w:type="dxa"/>
              <w:right w:w="105" w:type="dxa"/>
            </w:tcMar>
          </w:tcPr>
          <w:p w14:paraId="3E5A0850" w14:textId="151639D2"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 xml:space="preserve">23         </w:t>
            </w:r>
          </w:p>
        </w:tc>
      </w:tr>
      <w:tr w:rsidR="368B60FA" w14:paraId="29C99753" w14:textId="77777777" w:rsidTr="368B60FA">
        <w:trPr>
          <w:trHeight w:val="285"/>
        </w:trPr>
        <w:tc>
          <w:tcPr>
            <w:tcW w:w="4680" w:type="dxa"/>
            <w:tcMar>
              <w:left w:w="105" w:type="dxa"/>
              <w:right w:w="105" w:type="dxa"/>
            </w:tcMar>
          </w:tcPr>
          <w:p w14:paraId="538AF899" w14:textId="78E25C54"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55 and above</w:t>
            </w:r>
          </w:p>
        </w:tc>
        <w:tc>
          <w:tcPr>
            <w:tcW w:w="4680" w:type="dxa"/>
            <w:tcMar>
              <w:left w:w="105" w:type="dxa"/>
              <w:right w:w="105" w:type="dxa"/>
            </w:tcMar>
          </w:tcPr>
          <w:p w14:paraId="112D8844" w14:textId="6002D5E5"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 xml:space="preserve">15         </w:t>
            </w:r>
          </w:p>
        </w:tc>
      </w:tr>
    </w:tbl>
    <w:p w14:paraId="63ABC9F1" w14:textId="5DDD82E6" w:rsidR="368B60FA" w:rsidRDefault="0D6F8044" w:rsidP="368B60FA">
      <w:pPr>
        <w:rPr>
          <w:rFonts w:ascii="Tinos" w:eastAsia="Tinos" w:hAnsi="Tinos" w:cs="Tinos"/>
          <w:b/>
          <w:bCs/>
          <w:color w:val="222222"/>
          <w:sz w:val="28"/>
          <w:szCs w:val="28"/>
        </w:rPr>
      </w:pPr>
      <w:r w:rsidRPr="6C901DAD">
        <w:rPr>
          <w:rFonts w:ascii="Tinos" w:eastAsia="Tinos" w:hAnsi="Tinos" w:cs="Tinos"/>
          <w:sz w:val="28"/>
          <w:szCs w:val="28"/>
        </w:rPr>
        <w:t xml:space="preserve">                                                          </w:t>
      </w:r>
      <w:r w:rsidRPr="6C901DAD">
        <w:rPr>
          <w:rFonts w:ascii="Tinos" w:eastAsia="Tinos" w:hAnsi="Tinos" w:cs="Tinos"/>
          <w:b/>
          <w:bCs/>
          <w:color w:val="222222"/>
          <w:sz w:val="28"/>
          <w:szCs w:val="28"/>
        </w:rPr>
        <w:t>Table 1</w:t>
      </w:r>
    </w:p>
    <w:p w14:paraId="52AB9105" w14:textId="58B85FB1" w:rsidR="6C901DAD" w:rsidRDefault="6C901DAD" w:rsidP="6C901DAD">
      <w:pPr>
        <w:rPr>
          <w:rFonts w:ascii="Tinos" w:eastAsia="Tinos" w:hAnsi="Tinos" w:cs="Tinos"/>
          <w:sz w:val="28"/>
          <w:szCs w:val="28"/>
        </w:rPr>
      </w:pPr>
    </w:p>
    <w:p w14:paraId="12A472D4" w14:textId="4AABB6FF" w:rsidR="4F013005" w:rsidRDefault="4F013005" w:rsidP="368B60FA">
      <w:pPr>
        <w:rPr>
          <w:rFonts w:hint="eastAsia"/>
        </w:rPr>
      </w:pPr>
      <w:r>
        <w:rPr>
          <w:noProof/>
        </w:rPr>
        <w:drawing>
          <wp:inline distT="0" distB="0" distL="0" distR="0" wp14:anchorId="3771864B" wp14:editId="6123A826">
            <wp:extent cx="5486400" cy="3200400"/>
            <wp:effectExtent l="0" t="0" r="0" b="0"/>
            <wp:docPr id="173336907" name="Picture 173336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6A701EF4" w14:textId="0C6627C6" w:rsidR="368B60FA" w:rsidRDefault="368B60FA" w:rsidP="368B60FA">
      <w:pPr>
        <w:rPr>
          <w:rFonts w:hint="eastAsia"/>
        </w:rPr>
      </w:pPr>
    </w:p>
    <w:p w14:paraId="1C9DF1DD" w14:textId="7E5A04F6" w:rsidR="2A1C9B33" w:rsidRDefault="2A1C9B33" w:rsidP="368B60FA">
      <w:pPr>
        <w:spacing w:before="240" w:after="240"/>
        <w:rPr>
          <w:rFonts w:ascii="Tinos" w:eastAsia="Tinos" w:hAnsi="Tinos" w:cs="Tinos"/>
          <w:color w:val="000000" w:themeColor="text1"/>
          <w:sz w:val="28"/>
          <w:szCs w:val="28"/>
        </w:rPr>
      </w:pPr>
      <w:r w:rsidRPr="368B60FA">
        <w:rPr>
          <w:rFonts w:ascii="Tinos" w:eastAsia="Tinos" w:hAnsi="Tinos" w:cs="Tinos"/>
          <w:color w:val="000000" w:themeColor="text1"/>
          <w:sz w:val="28"/>
          <w:szCs w:val="28"/>
        </w:rPr>
        <w:t xml:space="preserve">Most respondents fall within the 35-44 and 45-54 age groups, indicating a predominance of experienced engineers. This distribution might influence the levels of emotional intelligence (EI) and perceptions of stress, as older, more experienced engineers might have developed better stress management strategies over time. </w:t>
      </w:r>
      <w:r w:rsidR="3088A240" w:rsidRPr="5941171F">
        <w:rPr>
          <w:rFonts w:ascii="Tinos" w:eastAsia="Tinos" w:hAnsi="Tinos" w:cs="Tinos"/>
          <w:sz w:val="28"/>
          <w:szCs w:val="28"/>
        </w:rPr>
        <w:t>Richard et al, (2020)</w:t>
      </w:r>
      <w:r w:rsidR="63B796CB" w:rsidRPr="5941171F">
        <w:rPr>
          <w:rFonts w:ascii="Tinos" w:eastAsia="Tinos" w:hAnsi="Tinos" w:cs="Tinos"/>
          <w:color w:val="000000" w:themeColor="text1"/>
          <w:sz w:val="28"/>
          <w:szCs w:val="28"/>
        </w:rPr>
        <w:t xml:space="preserve"> </w:t>
      </w:r>
      <w:r w:rsidR="70C437A4" w:rsidRPr="5941171F">
        <w:rPr>
          <w:rFonts w:ascii="Tinos" w:eastAsia="Tinos" w:hAnsi="Tinos" w:cs="Tinos"/>
          <w:color w:val="000000" w:themeColor="text1"/>
          <w:sz w:val="28"/>
          <w:szCs w:val="28"/>
        </w:rPr>
        <w:t>say</w:t>
      </w:r>
      <w:r w:rsidRPr="368B60FA">
        <w:rPr>
          <w:rFonts w:ascii="Tinos" w:eastAsia="Tinos" w:hAnsi="Tinos" w:cs="Tinos"/>
          <w:color w:val="000000" w:themeColor="text1"/>
          <w:sz w:val="28"/>
          <w:szCs w:val="28"/>
        </w:rPr>
        <w:t xml:space="preserve"> relatively smaller number of </w:t>
      </w:r>
      <w:r w:rsidRPr="368B60FA">
        <w:rPr>
          <w:rFonts w:ascii="Tinos" w:eastAsia="Tinos" w:hAnsi="Tinos" w:cs="Tinos"/>
          <w:color w:val="000000" w:themeColor="text1"/>
          <w:sz w:val="28"/>
          <w:szCs w:val="28"/>
        </w:rPr>
        <w:lastRenderedPageBreak/>
        <w:t>respondents under 25 could indicate a potential gap in how younger engineers are represented in this study, which might affect the generalizability of the findings to younger professionals.</w:t>
      </w:r>
    </w:p>
    <w:p w14:paraId="0D463555" w14:textId="16D99881" w:rsidR="368B60FA" w:rsidRDefault="368B60FA" w:rsidP="368B60FA">
      <w:pPr>
        <w:spacing w:before="240" w:after="240"/>
        <w:rPr>
          <w:rFonts w:ascii="Tinos" w:eastAsia="Tinos" w:hAnsi="Tinos" w:cs="Tinos"/>
          <w:color w:val="000000" w:themeColor="text1"/>
          <w:sz w:val="28"/>
          <w:szCs w:val="28"/>
        </w:rPr>
      </w:pPr>
    </w:p>
    <w:p w14:paraId="3102A47A" w14:textId="29BFCB6D" w:rsidR="16D0B774" w:rsidRDefault="0544634D" w:rsidP="368B60FA">
      <w:pPr>
        <w:spacing w:before="240" w:after="240"/>
        <w:rPr>
          <w:rFonts w:ascii="Tinos" w:eastAsia="Tinos" w:hAnsi="Tinos" w:cs="Tinos"/>
          <w:color w:val="000000" w:themeColor="text1"/>
          <w:sz w:val="25"/>
          <w:szCs w:val="25"/>
        </w:rPr>
      </w:pPr>
      <w:r w:rsidRPr="6C901DAD">
        <w:rPr>
          <w:rFonts w:ascii="Tinos" w:eastAsia="Tinos" w:hAnsi="Tinos" w:cs="Tinos"/>
          <w:b/>
          <w:bCs/>
          <w:color w:val="000000" w:themeColor="text1"/>
          <w:sz w:val="28"/>
          <w:szCs w:val="28"/>
        </w:rPr>
        <w:t xml:space="preserve">Question </w:t>
      </w:r>
      <w:r w:rsidR="7B32BEBC" w:rsidRPr="6C901DAD">
        <w:rPr>
          <w:rFonts w:ascii="Tinos" w:eastAsia="Tinos" w:hAnsi="Tinos" w:cs="Tinos"/>
          <w:b/>
          <w:bCs/>
          <w:color w:val="000000" w:themeColor="text1"/>
          <w:sz w:val="28"/>
          <w:szCs w:val="28"/>
        </w:rPr>
        <w:t xml:space="preserve">- </w:t>
      </w:r>
      <w:r w:rsidRPr="6C901DAD">
        <w:rPr>
          <w:rFonts w:ascii="Tinos" w:eastAsia="Tinos" w:hAnsi="Tinos" w:cs="Tinos"/>
          <w:b/>
          <w:bCs/>
          <w:color w:val="242424"/>
          <w:sz w:val="28"/>
          <w:szCs w:val="28"/>
        </w:rPr>
        <w:t>What is your gender?</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368B60FA" w14:paraId="7FDD4ECF" w14:textId="77777777" w:rsidTr="368B60FA">
        <w:trPr>
          <w:trHeight w:val="285"/>
        </w:trPr>
        <w:tc>
          <w:tcPr>
            <w:tcW w:w="4680" w:type="dxa"/>
            <w:shd w:val="clear" w:color="auto" w:fill="215E99" w:themeFill="text2" w:themeFillTint="BF"/>
            <w:tcMar>
              <w:left w:w="105" w:type="dxa"/>
              <w:right w:w="105" w:type="dxa"/>
            </w:tcMar>
          </w:tcPr>
          <w:p w14:paraId="09A69B78" w14:textId="4EB75E41" w:rsidR="368B60FA" w:rsidRDefault="368B60FA" w:rsidP="368B60FA">
            <w:pPr>
              <w:spacing w:line="279" w:lineRule="auto"/>
              <w:rPr>
                <w:rFonts w:ascii="Tinos" w:eastAsia="Tinos" w:hAnsi="Tinos" w:cs="Tinos"/>
                <w:b/>
                <w:bCs/>
                <w:color w:val="222222"/>
                <w:sz w:val="28"/>
                <w:szCs w:val="28"/>
              </w:rPr>
            </w:pPr>
            <w:r w:rsidRPr="368B60FA">
              <w:rPr>
                <w:rFonts w:ascii="Tinos" w:eastAsia="Tinos" w:hAnsi="Tinos" w:cs="Tinos"/>
                <w:b/>
                <w:bCs/>
                <w:color w:val="222222"/>
                <w:sz w:val="28"/>
                <w:szCs w:val="28"/>
              </w:rPr>
              <w:t xml:space="preserve">                    </w:t>
            </w:r>
            <w:r w:rsidRPr="368B60FA">
              <w:rPr>
                <w:rFonts w:ascii="Tinos" w:eastAsia="Tinos" w:hAnsi="Tinos" w:cs="Tinos"/>
                <w:b/>
                <w:bCs/>
                <w:color w:val="FFFFFF" w:themeColor="background1"/>
                <w:sz w:val="28"/>
                <w:szCs w:val="28"/>
              </w:rPr>
              <w:t>Gender</w:t>
            </w:r>
          </w:p>
        </w:tc>
        <w:tc>
          <w:tcPr>
            <w:tcW w:w="4680" w:type="dxa"/>
            <w:shd w:val="clear" w:color="auto" w:fill="215E99" w:themeFill="text2" w:themeFillTint="BF"/>
            <w:tcMar>
              <w:left w:w="105" w:type="dxa"/>
              <w:right w:w="105" w:type="dxa"/>
            </w:tcMar>
          </w:tcPr>
          <w:p w14:paraId="738C2053" w14:textId="53BC9D58" w:rsidR="4E1ACB7E" w:rsidRDefault="4E1ACB7E" w:rsidP="368B60FA">
            <w:pPr>
              <w:spacing w:line="279" w:lineRule="auto"/>
              <w:rPr>
                <w:rFonts w:ascii="Tinos" w:eastAsia="Tinos" w:hAnsi="Tinos" w:cs="Tinos"/>
                <w:b/>
                <w:bCs/>
                <w:color w:val="222222"/>
                <w:sz w:val="28"/>
                <w:szCs w:val="28"/>
              </w:rPr>
            </w:pPr>
            <w:r w:rsidRPr="368B60FA">
              <w:rPr>
                <w:rFonts w:ascii="Tinos" w:eastAsia="Tinos" w:hAnsi="Tinos" w:cs="Tinos"/>
                <w:b/>
                <w:bCs/>
                <w:color w:val="222222"/>
                <w:sz w:val="28"/>
                <w:szCs w:val="28"/>
              </w:rPr>
              <w:t xml:space="preserve">    </w:t>
            </w:r>
            <w:r w:rsidRPr="368B60FA">
              <w:rPr>
                <w:rFonts w:ascii="Tinos" w:eastAsia="Tinos" w:hAnsi="Tinos" w:cs="Tinos"/>
                <w:b/>
                <w:bCs/>
                <w:color w:val="FFFFFF" w:themeColor="background1"/>
                <w:sz w:val="28"/>
                <w:szCs w:val="28"/>
              </w:rPr>
              <w:t xml:space="preserve">  </w:t>
            </w:r>
            <w:r w:rsidR="368B60FA" w:rsidRPr="368B60FA">
              <w:rPr>
                <w:rFonts w:ascii="Tinos" w:eastAsia="Tinos" w:hAnsi="Tinos" w:cs="Tinos"/>
                <w:b/>
                <w:bCs/>
                <w:color w:val="FFFFFF" w:themeColor="background1"/>
                <w:sz w:val="28"/>
                <w:szCs w:val="28"/>
              </w:rPr>
              <w:t>Number of Respondents</w:t>
            </w:r>
          </w:p>
        </w:tc>
      </w:tr>
      <w:tr w:rsidR="368B60FA" w14:paraId="2F0EAEB2" w14:textId="77777777" w:rsidTr="368B60FA">
        <w:trPr>
          <w:trHeight w:val="285"/>
        </w:trPr>
        <w:tc>
          <w:tcPr>
            <w:tcW w:w="4680" w:type="dxa"/>
            <w:tcMar>
              <w:left w:w="105" w:type="dxa"/>
              <w:right w:w="105" w:type="dxa"/>
            </w:tcMar>
          </w:tcPr>
          <w:p w14:paraId="575D5733" w14:textId="1CE8E07B"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Woman</w:t>
            </w:r>
          </w:p>
        </w:tc>
        <w:tc>
          <w:tcPr>
            <w:tcW w:w="4680" w:type="dxa"/>
            <w:tcMar>
              <w:left w:w="105" w:type="dxa"/>
              <w:right w:w="105" w:type="dxa"/>
            </w:tcMar>
          </w:tcPr>
          <w:p w14:paraId="24F9187C" w14:textId="251D344B"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42</w:t>
            </w:r>
          </w:p>
        </w:tc>
      </w:tr>
      <w:tr w:rsidR="368B60FA" w14:paraId="45A7762B" w14:textId="77777777" w:rsidTr="368B60FA">
        <w:trPr>
          <w:trHeight w:val="285"/>
        </w:trPr>
        <w:tc>
          <w:tcPr>
            <w:tcW w:w="4680" w:type="dxa"/>
            <w:tcMar>
              <w:left w:w="105" w:type="dxa"/>
              <w:right w:w="105" w:type="dxa"/>
            </w:tcMar>
          </w:tcPr>
          <w:p w14:paraId="6AB9A7FB" w14:textId="2E838559"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 xml:space="preserve">Man </w:t>
            </w:r>
          </w:p>
        </w:tc>
        <w:tc>
          <w:tcPr>
            <w:tcW w:w="4680" w:type="dxa"/>
            <w:tcMar>
              <w:left w:w="105" w:type="dxa"/>
              <w:right w:w="105" w:type="dxa"/>
            </w:tcMar>
          </w:tcPr>
          <w:p w14:paraId="693C64E9" w14:textId="6F2A3CA4"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45</w:t>
            </w:r>
          </w:p>
        </w:tc>
      </w:tr>
      <w:tr w:rsidR="368B60FA" w14:paraId="3C5E03AE" w14:textId="77777777" w:rsidTr="368B60FA">
        <w:trPr>
          <w:trHeight w:val="285"/>
        </w:trPr>
        <w:tc>
          <w:tcPr>
            <w:tcW w:w="4680" w:type="dxa"/>
            <w:tcMar>
              <w:left w:w="105" w:type="dxa"/>
              <w:right w:w="105" w:type="dxa"/>
            </w:tcMar>
          </w:tcPr>
          <w:p w14:paraId="7393A4D2" w14:textId="086699C6"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Non-binary</w:t>
            </w:r>
          </w:p>
        </w:tc>
        <w:tc>
          <w:tcPr>
            <w:tcW w:w="4680" w:type="dxa"/>
            <w:tcMar>
              <w:left w:w="105" w:type="dxa"/>
              <w:right w:w="105" w:type="dxa"/>
            </w:tcMar>
          </w:tcPr>
          <w:p w14:paraId="1CA70832" w14:textId="325F5A97"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0</w:t>
            </w:r>
          </w:p>
        </w:tc>
      </w:tr>
      <w:tr w:rsidR="368B60FA" w14:paraId="4D532469" w14:textId="77777777" w:rsidTr="368B60FA">
        <w:trPr>
          <w:trHeight w:val="285"/>
        </w:trPr>
        <w:tc>
          <w:tcPr>
            <w:tcW w:w="4680" w:type="dxa"/>
            <w:tcMar>
              <w:left w:w="105" w:type="dxa"/>
              <w:right w:w="105" w:type="dxa"/>
            </w:tcMar>
          </w:tcPr>
          <w:p w14:paraId="5C72545D" w14:textId="3BEE3DB7"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Prefer not to say</w:t>
            </w:r>
          </w:p>
        </w:tc>
        <w:tc>
          <w:tcPr>
            <w:tcW w:w="4680" w:type="dxa"/>
            <w:tcMar>
              <w:left w:w="105" w:type="dxa"/>
              <w:right w:w="105" w:type="dxa"/>
            </w:tcMar>
          </w:tcPr>
          <w:p w14:paraId="2B21397D" w14:textId="45E26CF9"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13</w:t>
            </w:r>
          </w:p>
        </w:tc>
      </w:tr>
    </w:tbl>
    <w:p w14:paraId="4BE9CAD0" w14:textId="03A63C62" w:rsidR="67E836AD" w:rsidRDefault="67E836AD" w:rsidP="6C901DAD">
      <w:pPr>
        <w:spacing w:after="0"/>
        <w:rPr>
          <w:rFonts w:ascii="Tinos" w:eastAsia="Tinos" w:hAnsi="Tinos" w:cs="Tinos"/>
          <w:b/>
          <w:bCs/>
          <w:color w:val="242424"/>
          <w:sz w:val="28"/>
          <w:szCs w:val="28"/>
        </w:rPr>
      </w:pPr>
      <w:r w:rsidRPr="6C901DAD">
        <w:rPr>
          <w:rFonts w:ascii="Tinos" w:eastAsia="Tinos" w:hAnsi="Tinos" w:cs="Tinos"/>
          <w:color w:val="000000" w:themeColor="text1"/>
          <w:sz w:val="28"/>
          <w:szCs w:val="28"/>
        </w:rPr>
        <w:t xml:space="preserve">                                                           </w:t>
      </w:r>
      <w:r w:rsidRPr="6C901DAD">
        <w:rPr>
          <w:rFonts w:ascii="Tinos" w:eastAsia="Tinos" w:hAnsi="Tinos" w:cs="Tinos"/>
          <w:b/>
          <w:bCs/>
          <w:color w:val="000000" w:themeColor="text1"/>
          <w:sz w:val="28"/>
          <w:szCs w:val="28"/>
        </w:rPr>
        <w:t>Table 2</w:t>
      </w:r>
    </w:p>
    <w:p w14:paraId="76298C83" w14:textId="50B1930F" w:rsidR="368B60FA" w:rsidRDefault="368B60FA" w:rsidP="368B60FA">
      <w:pPr>
        <w:spacing w:after="0"/>
        <w:rPr>
          <w:rFonts w:ascii="Tinos" w:eastAsia="Tinos" w:hAnsi="Tinos" w:cs="Tinos"/>
          <w:color w:val="000000" w:themeColor="text1"/>
          <w:sz w:val="28"/>
          <w:szCs w:val="28"/>
        </w:rPr>
      </w:pPr>
    </w:p>
    <w:p w14:paraId="08CD9A7A" w14:textId="67455F36" w:rsidR="1EF26F45" w:rsidRDefault="1EF26F45" w:rsidP="368B60FA">
      <w:pPr>
        <w:rPr>
          <w:rFonts w:hint="eastAsia"/>
        </w:rPr>
      </w:pPr>
      <w:r>
        <w:rPr>
          <w:noProof/>
        </w:rPr>
        <w:drawing>
          <wp:inline distT="0" distB="0" distL="0" distR="0" wp14:anchorId="41F696F3" wp14:editId="11E3C460">
            <wp:extent cx="5486400" cy="3200400"/>
            <wp:effectExtent l="0" t="0" r="0" b="0"/>
            <wp:docPr id="566670182" name="Picture 566670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1D6D30E3" w14:textId="03C7E1EE" w:rsidR="368B60FA" w:rsidRDefault="368B60FA" w:rsidP="368B60FA">
      <w:pPr>
        <w:rPr>
          <w:rFonts w:hint="eastAsia"/>
        </w:rPr>
      </w:pPr>
    </w:p>
    <w:p w14:paraId="7754D650" w14:textId="624E371D" w:rsidR="368B60FA" w:rsidRDefault="368B60FA" w:rsidP="368B60FA">
      <w:pPr>
        <w:rPr>
          <w:rFonts w:hint="eastAsia"/>
        </w:rPr>
      </w:pPr>
    </w:p>
    <w:p w14:paraId="052ECC6D" w14:textId="31D6C5F6" w:rsidR="368B60FA" w:rsidRDefault="368B60FA" w:rsidP="368B60FA">
      <w:pPr>
        <w:rPr>
          <w:rFonts w:hint="eastAsia"/>
        </w:rPr>
      </w:pPr>
    </w:p>
    <w:p w14:paraId="371C70DB" w14:textId="79023B2F" w:rsidR="1EF26F45" w:rsidRDefault="570972E9" w:rsidP="368B60FA">
      <w:pPr>
        <w:spacing w:before="240" w:after="240"/>
        <w:rPr>
          <w:rFonts w:ascii="Tinos" w:eastAsia="Tinos" w:hAnsi="Tinos" w:cs="Tinos"/>
          <w:color w:val="000000" w:themeColor="text1"/>
          <w:sz w:val="28"/>
          <w:szCs w:val="28"/>
        </w:rPr>
      </w:pPr>
      <w:r w:rsidRPr="1E80D816">
        <w:rPr>
          <w:rFonts w:ascii="Tinos" w:eastAsia="Tinos" w:hAnsi="Tinos" w:cs="Tinos"/>
          <w:color w:val="000000" w:themeColor="text1"/>
          <w:sz w:val="28"/>
          <w:szCs w:val="28"/>
        </w:rPr>
        <w:t xml:space="preserve">The near-equal distribution of men and women suggests a balanced representation, which is beneficial for comparing EI and stress responses </w:t>
      </w:r>
      <w:r w:rsidRPr="1E80D816">
        <w:rPr>
          <w:rFonts w:ascii="Tinos" w:eastAsia="Tinos" w:hAnsi="Tinos" w:cs="Tinos"/>
          <w:color w:val="000000" w:themeColor="text1"/>
          <w:sz w:val="28"/>
          <w:szCs w:val="28"/>
        </w:rPr>
        <w:lastRenderedPageBreak/>
        <w:t>between genders. The presence of 13 respondents who prefer not to say their gender indicates the need for inclusive research practices</w:t>
      </w:r>
      <w:r w:rsidR="32BA469A" w:rsidRPr="1E80D816">
        <w:rPr>
          <w:rFonts w:ascii="Tinos" w:eastAsia="Tinos" w:hAnsi="Tinos" w:cs="Tinos"/>
          <w:color w:val="000000" w:themeColor="text1"/>
          <w:sz w:val="28"/>
          <w:szCs w:val="28"/>
        </w:rPr>
        <w:t xml:space="preserve"> diversity and inclusion are ongoing efforts (Jobs 2023).</w:t>
      </w:r>
      <w:r w:rsidRPr="1E80D816">
        <w:rPr>
          <w:rFonts w:ascii="Tinos" w:eastAsia="Tinos" w:hAnsi="Tinos" w:cs="Tinos"/>
          <w:color w:val="000000" w:themeColor="text1"/>
          <w:sz w:val="28"/>
          <w:szCs w:val="28"/>
        </w:rPr>
        <w:t xml:space="preserve"> Future research could benefit from exploring how non-binary individuals perceive EI and stress, as their absence might overlook important insights.</w:t>
      </w:r>
    </w:p>
    <w:p w14:paraId="5C083772" w14:textId="0607B0D0" w:rsidR="368B60FA" w:rsidRDefault="368B60FA" w:rsidP="368B60FA">
      <w:pPr>
        <w:rPr>
          <w:rFonts w:ascii="Tinos" w:eastAsia="Tinos" w:hAnsi="Tinos" w:cs="Tinos"/>
          <w:color w:val="222222"/>
          <w:sz w:val="28"/>
          <w:szCs w:val="28"/>
        </w:rPr>
      </w:pPr>
    </w:p>
    <w:p w14:paraId="5D6764C5" w14:textId="4B86592B" w:rsidR="0C21796B" w:rsidRDefault="0C21796B" w:rsidP="368B60FA">
      <w:pPr>
        <w:rPr>
          <w:rFonts w:ascii="Tinos" w:eastAsia="Tinos" w:hAnsi="Tinos" w:cs="Tinos"/>
          <w:color w:val="222222"/>
          <w:sz w:val="28"/>
          <w:szCs w:val="28"/>
        </w:rPr>
      </w:pPr>
      <w:r w:rsidRPr="368B60FA">
        <w:rPr>
          <w:rFonts w:ascii="Tinos" w:eastAsia="Tinos" w:hAnsi="Tinos" w:cs="Tinos"/>
          <w:color w:val="222222"/>
          <w:sz w:val="28"/>
          <w:szCs w:val="28"/>
        </w:rPr>
        <w:t xml:space="preserve">     </w:t>
      </w:r>
      <w:r w:rsidRPr="368B60FA">
        <w:rPr>
          <w:rFonts w:ascii="Tinos" w:eastAsia="Tinos" w:hAnsi="Tinos" w:cs="Tinos"/>
          <w:b/>
          <w:bCs/>
          <w:color w:val="222222"/>
          <w:sz w:val="28"/>
          <w:szCs w:val="28"/>
        </w:rPr>
        <w:t xml:space="preserve"> </w:t>
      </w:r>
      <w:r w:rsidR="4B9FDDF1" w:rsidRPr="6C901DAD">
        <w:rPr>
          <w:rFonts w:ascii="Tinos" w:eastAsia="Tinos" w:hAnsi="Tinos" w:cs="Tinos"/>
          <w:b/>
          <w:bCs/>
          <w:color w:val="222222"/>
          <w:sz w:val="28"/>
          <w:szCs w:val="28"/>
        </w:rPr>
        <w:t xml:space="preserve">Question - </w:t>
      </w:r>
      <w:r w:rsidR="4B9FDDF1" w:rsidRPr="6C901DAD">
        <w:rPr>
          <w:rFonts w:ascii="Tinos" w:eastAsia="Tinos" w:hAnsi="Tinos" w:cs="Tinos"/>
          <w:b/>
          <w:bCs/>
          <w:color w:val="242424"/>
          <w:sz w:val="28"/>
          <w:szCs w:val="28"/>
        </w:rPr>
        <w:t>What is your current position</w:t>
      </w:r>
      <w:r w:rsidRPr="6C901DAD">
        <w:rPr>
          <w:rFonts w:ascii="Tinos" w:eastAsia="Tinos" w:hAnsi="Tinos" w:cs="Tinos"/>
          <w:b/>
          <w:bCs/>
          <w:color w:val="242424"/>
          <w:sz w:val="28"/>
          <w:szCs w:val="28"/>
        </w:rPr>
        <w:t xml:space="preserve"> within the </w:t>
      </w:r>
      <w:r w:rsidR="4B9FDDF1" w:rsidRPr="6C901DAD">
        <w:rPr>
          <w:rFonts w:ascii="Tinos" w:eastAsia="Tinos" w:hAnsi="Tinos" w:cs="Tinos"/>
          <w:b/>
          <w:bCs/>
          <w:color w:val="242424"/>
          <w:sz w:val="28"/>
          <w:szCs w:val="28"/>
        </w:rPr>
        <w:t>engineering company?</w:t>
      </w:r>
      <w:r w:rsidRPr="368B60FA">
        <w:rPr>
          <w:rFonts w:ascii="Tinos" w:eastAsia="Tinos" w:hAnsi="Tinos" w:cs="Tinos"/>
          <w:color w:val="222222"/>
          <w:sz w:val="28"/>
          <w:szCs w:val="28"/>
        </w:rPr>
        <w:t xml:space="preserve">                       </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368B60FA" w14:paraId="32711D30" w14:textId="77777777" w:rsidTr="368B60FA">
        <w:trPr>
          <w:trHeight w:val="285"/>
        </w:trPr>
        <w:tc>
          <w:tcPr>
            <w:tcW w:w="4680" w:type="dxa"/>
            <w:shd w:val="clear" w:color="auto" w:fill="215E99" w:themeFill="text2" w:themeFillTint="BF"/>
            <w:tcMar>
              <w:left w:w="105" w:type="dxa"/>
              <w:right w:w="105" w:type="dxa"/>
            </w:tcMar>
          </w:tcPr>
          <w:p w14:paraId="6610E058" w14:textId="074F8E23" w:rsidR="203A9215" w:rsidRDefault="203A9215" w:rsidP="368B60FA">
            <w:pPr>
              <w:spacing w:line="279" w:lineRule="auto"/>
              <w:rPr>
                <w:rFonts w:ascii="Tinos" w:eastAsia="Tinos" w:hAnsi="Tinos" w:cs="Tinos"/>
                <w:b/>
                <w:bCs/>
                <w:color w:val="222222"/>
                <w:sz w:val="28"/>
                <w:szCs w:val="28"/>
              </w:rPr>
            </w:pPr>
            <w:r w:rsidRPr="368B60FA">
              <w:rPr>
                <w:rFonts w:ascii="Tinos" w:eastAsia="Tinos" w:hAnsi="Tinos" w:cs="Tinos"/>
                <w:b/>
                <w:bCs/>
                <w:color w:val="222222"/>
                <w:sz w:val="28"/>
                <w:szCs w:val="28"/>
              </w:rPr>
              <w:t xml:space="preserve">                   </w:t>
            </w:r>
            <w:r w:rsidRPr="368B60FA">
              <w:rPr>
                <w:rFonts w:ascii="Tinos" w:eastAsia="Tinos" w:hAnsi="Tinos" w:cs="Tinos"/>
                <w:b/>
                <w:bCs/>
                <w:color w:val="FFFFFF" w:themeColor="background1"/>
                <w:sz w:val="28"/>
                <w:szCs w:val="28"/>
              </w:rPr>
              <w:t xml:space="preserve"> </w:t>
            </w:r>
            <w:r w:rsidR="368B60FA" w:rsidRPr="368B60FA">
              <w:rPr>
                <w:rFonts w:ascii="Tinos" w:eastAsia="Tinos" w:hAnsi="Tinos" w:cs="Tinos"/>
                <w:b/>
                <w:bCs/>
                <w:color w:val="FFFFFF" w:themeColor="background1"/>
                <w:sz w:val="28"/>
                <w:szCs w:val="28"/>
              </w:rPr>
              <w:t>Position</w:t>
            </w:r>
          </w:p>
        </w:tc>
        <w:tc>
          <w:tcPr>
            <w:tcW w:w="4680" w:type="dxa"/>
            <w:shd w:val="clear" w:color="auto" w:fill="215E99" w:themeFill="text2" w:themeFillTint="BF"/>
            <w:tcMar>
              <w:left w:w="105" w:type="dxa"/>
              <w:right w:w="105" w:type="dxa"/>
            </w:tcMar>
          </w:tcPr>
          <w:p w14:paraId="5C663794" w14:textId="29DD56D9" w:rsidR="203A9215" w:rsidRDefault="203A9215" w:rsidP="368B60FA">
            <w:pPr>
              <w:spacing w:line="279" w:lineRule="auto"/>
              <w:rPr>
                <w:rFonts w:ascii="Tinos" w:eastAsia="Tinos" w:hAnsi="Tinos" w:cs="Tinos"/>
                <w:b/>
                <w:bCs/>
                <w:color w:val="222222"/>
                <w:sz w:val="28"/>
                <w:szCs w:val="28"/>
              </w:rPr>
            </w:pPr>
            <w:r w:rsidRPr="368B60FA">
              <w:rPr>
                <w:rFonts w:ascii="Tinos" w:eastAsia="Tinos" w:hAnsi="Tinos" w:cs="Tinos"/>
                <w:b/>
                <w:bCs/>
                <w:color w:val="222222"/>
                <w:sz w:val="28"/>
                <w:szCs w:val="28"/>
              </w:rPr>
              <w:t xml:space="preserve">          </w:t>
            </w:r>
            <w:r w:rsidR="368B60FA" w:rsidRPr="368B60FA">
              <w:rPr>
                <w:rFonts w:ascii="Tinos" w:eastAsia="Tinos" w:hAnsi="Tinos" w:cs="Tinos"/>
                <w:b/>
                <w:bCs/>
                <w:color w:val="FFFFFF" w:themeColor="background1"/>
                <w:sz w:val="28"/>
                <w:szCs w:val="28"/>
              </w:rPr>
              <w:t>Number of Respondents</w:t>
            </w:r>
          </w:p>
        </w:tc>
      </w:tr>
      <w:tr w:rsidR="368B60FA" w14:paraId="5BB200FB" w14:textId="77777777" w:rsidTr="368B60FA">
        <w:trPr>
          <w:trHeight w:val="285"/>
        </w:trPr>
        <w:tc>
          <w:tcPr>
            <w:tcW w:w="4680" w:type="dxa"/>
            <w:tcMar>
              <w:left w:w="105" w:type="dxa"/>
              <w:right w:w="105" w:type="dxa"/>
            </w:tcMar>
          </w:tcPr>
          <w:p w14:paraId="1685AC22" w14:textId="5B811698"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Junior Engineer</w:t>
            </w:r>
          </w:p>
        </w:tc>
        <w:tc>
          <w:tcPr>
            <w:tcW w:w="4680" w:type="dxa"/>
            <w:tcMar>
              <w:left w:w="105" w:type="dxa"/>
              <w:right w:w="105" w:type="dxa"/>
            </w:tcMar>
          </w:tcPr>
          <w:p w14:paraId="74D8F210" w14:textId="03B6FE67"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15</w:t>
            </w:r>
          </w:p>
        </w:tc>
      </w:tr>
      <w:tr w:rsidR="368B60FA" w14:paraId="705DF733" w14:textId="77777777" w:rsidTr="368B60FA">
        <w:trPr>
          <w:trHeight w:val="285"/>
        </w:trPr>
        <w:tc>
          <w:tcPr>
            <w:tcW w:w="4680" w:type="dxa"/>
            <w:tcMar>
              <w:left w:w="105" w:type="dxa"/>
              <w:right w:w="105" w:type="dxa"/>
            </w:tcMar>
          </w:tcPr>
          <w:p w14:paraId="390E27C4" w14:textId="15CF0E49"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Senior Engineer</w:t>
            </w:r>
          </w:p>
        </w:tc>
        <w:tc>
          <w:tcPr>
            <w:tcW w:w="4680" w:type="dxa"/>
            <w:tcMar>
              <w:left w:w="105" w:type="dxa"/>
              <w:right w:w="105" w:type="dxa"/>
            </w:tcMar>
          </w:tcPr>
          <w:p w14:paraId="3778E7FB" w14:textId="68EF729E"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39</w:t>
            </w:r>
          </w:p>
        </w:tc>
      </w:tr>
      <w:tr w:rsidR="368B60FA" w14:paraId="60B9B196" w14:textId="77777777" w:rsidTr="368B60FA">
        <w:trPr>
          <w:trHeight w:val="285"/>
        </w:trPr>
        <w:tc>
          <w:tcPr>
            <w:tcW w:w="4680" w:type="dxa"/>
            <w:tcMar>
              <w:left w:w="105" w:type="dxa"/>
              <w:right w:w="105" w:type="dxa"/>
            </w:tcMar>
          </w:tcPr>
          <w:p w14:paraId="6B3191E7" w14:textId="2B7646D2"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Manager</w:t>
            </w:r>
          </w:p>
        </w:tc>
        <w:tc>
          <w:tcPr>
            <w:tcW w:w="4680" w:type="dxa"/>
            <w:tcMar>
              <w:left w:w="105" w:type="dxa"/>
              <w:right w:w="105" w:type="dxa"/>
            </w:tcMar>
          </w:tcPr>
          <w:p w14:paraId="4D0A8A22" w14:textId="35A1DD6D"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19</w:t>
            </w:r>
          </w:p>
        </w:tc>
      </w:tr>
      <w:tr w:rsidR="368B60FA" w14:paraId="4FE2A6BE" w14:textId="77777777" w:rsidTr="368B60FA">
        <w:trPr>
          <w:trHeight w:val="285"/>
        </w:trPr>
        <w:tc>
          <w:tcPr>
            <w:tcW w:w="4680" w:type="dxa"/>
            <w:tcMar>
              <w:left w:w="105" w:type="dxa"/>
              <w:right w:w="105" w:type="dxa"/>
            </w:tcMar>
          </w:tcPr>
          <w:p w14:paraId="55E18515" w14:textId="52C0C990"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Director</w:t>
            </w:r>
          </w:p>
        </w:tc>
        <w:tc>
          <w:tcPr>
            <w:tcW w:w="4680" w:type="dxa"/>
            <w:tcMar>
              <w:left w:w="105" w:type="dxa"/>
              <w:right w:w="105" w:type="dxa"/>
            </w:tcMar>
          </w:tcPr>
          <w:p w14:paraId="0D18E30E" w14:textId="6FBCC83E"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7</w:t>
            </w:r>
          </w:p>
        </w:tc>
      </w:tr>
      <w:tr w:rsidR="368B60FA" w14:paraId="36AD4A34" w14:textId="77777777" w:rsidTr="368B60FA">
        <w:trPr>
          <w:trHeight w:val="285"/>
        </w:trPr>
        <w:tc>
          <w:tcPr>
            <w:tcW w:w="4680" w:type="dxa"/>
            <w:tcMar>
              <w:left w:w="105" w:type="dxa"/>
              <w:right w:w="105" w:type="dxa"/>
            </w:tcMar>
          </w:tcPr>
          <w:p w14:paraId="69388C92" w14:textId="08B2789B"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Other</w:t>
            </w:r>
          </w:p>
        </w:tc>
        <w:tc>
          <w:tcPr>
            <w:tcW w:w="4680" w:type="dxa"/>
            <w:tcMar>
              <w:left w:w="105" w:type="dxa"/>
              <w:right w:w="105" w:type="dxa"/>
            </w:tcMar>
          </w:tcPr>
          <w:p w14:paraId="5B17F05C" w14:textId="69DFEED9"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20</w:t>
            </w:r>
          </w:p>
        </w:tc>
      </w:tr>
    </w:tbl>
    <w:p w14:paraId="2190674C" w14:textId="17BCA42C" w:rsidR="368B60FA" w:rsidRDefault="2EC95CF6" w:rsidP="368B60FA">
      <w:pPr>
        <w:rPr>
          <w:rFonts w:ascii="Tinos" w:eastAsia="Tinos" w:hAnsi="Tinos" w:cs="Tinos"/>
          <w:color w:val="000000" w:themeColor="text1"/>
          <w:sz w:val="28"/>
          <w:szCs w:val="28"/>
        </w:rPr>
      </w:pPr>
      <w:r w:rsidRPr="6C901DAD">
        <w:rPr>
          <w:rFonts w:ascii="Tinos" w:eastAsia="Tinos" w:hAnsi="Tinos" w:cs="Tinos"/>
          <w:color w:val="000000" w:themeColor="text1"/>
          <w:sz w:val="28"/>
          <w:szCs w:val="28"/>
        </w:rPr>
        <w:t xml:space="preserve">                                                      </w:t>
      </w:r>
      <w:r w:rsidRPr="6C901DAD">
        <w:rPr>
          <w:rFonts w:ascii="Tinos" w:eastAsia="Tinos" w:hAnsi="Tinos" w:cs="Tinos"/>
          <w:b/>
          <w:bCs/>
          <w:color w:val="222222"/>
          <w:sz w:val="28"/>
          <w:szCs w:val="28"/>
        </w:rPr>
        <w:t>Table 3</w:t>
      </w:r>
    </w:p>
    <w:p w14:paraId="0F4EA227" w14:textId="260BCE11" w:rsidR="368B60FA" w:rsidRDefault="368B60FA" w:rsidP="368B60FA">
      <w:pPr>
        <w:rPr>
          <w:rFonts w:hint="eastAsia"/>
        </w:rPr>
      </w:pPr>
    </w:p>
    <w:p w14:paraId="59A65C13" w14:textId="3AB58FC3" w:rsidR="62E74C8E" w:rsidRDefault="62E74C8E" w:rsidP="368B60FA">
      <w:pPr>
        <w:rPr>
          <w:rFonts w:hint="eastAsia"/>
        </w:rPr>
      </w:pPr>
      <w:r>
        <w:rPr>
          <w:noProof/>
        </w:rPr>
        <w:drawing>
          <wp:inline distT="0" distB="0" distL="0" distR="0" wp14:anchorId="5AF729E1" wp14:editId="2F590E10">
            <wp:extent cx="5486400" cy="3200400"/>
            <wp:effectExtent l="0" t="0" r="0" b="0"/>
            <wp:docPr id="905028823" name="Picture 905028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32AE2253" w14:textId="1F9A09F3" w:rsidR="368B60FA" w:rsidRDefault="368B60FA" w:rsidP="368B60FA">
      <w:pPr>
        <w:rPr>
          <w:rFonts w:hint="eastAsia"/>
        </w:rPr>
      </w:pPr>
    </w:p>
    <w:p w14:paraId="71A76178" w14:textId="4BEB189B" w:rsidR="3CB7203C" w:rsidRDefault="5B758D18" w:rsidP="1E80D816">
      <w:pPr>
        <w:spacing w:before="240" w:after="240"/>
        <w:rPr>
          <w:rFonts w:hint="eastAsia"/>
        </w:rPr>
      </w:pPr>
      <w:r w:rsidRPr="1E80D816">
        <w:rPr>
          <w:rFonts w:ascii="Tinos" w:eastAsia="Tinos" w:hAnsi="Tinos" w:cs="Tinos"/>
          <w:sz w:val="28"/>
          <w:szCs w:val="28"/>
        </w:rPr>
        <w:lastRenderedPageBreak/>
        <w:t>Many senior engineers and managers suggest that the study captures perspectives from leadership roles. The representation of junior engineers and “other” roles is crucial for understanding the full spectrum of the engineering workforce. Analyzing how EI and stress management differ across these roles can provide targeted strategies for different levels within organizations</w:t>
      </w:r>
      <w:r w:rsidR="7264BD32" w:rsidRPr="1E80D816">
        <w:rPr>
          <w:rFonts w:ascii="Tinos" w:eastAsia="Tinos" w:hAnsi="Tinos" w:cs="Tinos"/>
          <w:sz w:val="28"/>
          <w:szCs w:val="28"/>
        </w:rPr>
        <w:t xml:space="preserve"> (Kozlowski and Ilgen 2006)</w:t>
      </w:r>
      <w:r w:rsidRPr="1E80D816">
        <w:rPr>
          <w:rFonts w:ascii="Tinos" w:eastAsia="Tinos" w:hAnsi="Tinos" w:cs="Tinos"/>
          <w:sz w:val="28"/>
          <w:szCs w:val="28"/>
        </w:rPr>
        <w:t>.</w:t>
      </w:r>
    </w:p>
    <w:p w14:paraId="69BF6337" w14:textId="0D9FDA0C" w:rsidR="368B60FA" w:rsidRDefault="368B60FA" w:rsidP="368B60FA">
      <w:pPr>
        <w:spacing w:before="240" w:after="240"/>
        <w:rPr>
          <w:rFonts w:ascii="Arial" w:eastAsia="Arial" w:hAnsi="Arial" w:cs="Arial"/>
          <w:color w:val="000000" w:themeColor="text1"/>
        </w:rPr>
      </w:pPr>
    </w:p>
    <w:p w14:paraId="574F410F" w14:textId="550E3AA2" w:rsidR="368B60FA" w:rsidRDefault="368B60FA" w:rsidP="368B60FA">
      <w:pPr>
        <w:spacing w:before="240" w:after="240"/>
        <w:rPr>
          <w:rFonts w:ascii="Arial" w:eastAsia="Arial" w:hAnsi="Arial" w:cs="Arial"/>
          <w:color w:val="000000" w:themeColor="text1"/>
        </w:rPr>
      </w:pPr>
    </w:p>
    <w:p w14:paraId="7FAF8D5D" w14:textId="32A7806A" w:rsidR="01FCC179" w:rsidRDefault="01FCC179" w:rsidP="368B60FA">
      <w:pPr>
        <w:rPr>
          <w:rFonts w:ascii="Tinos" w:eastAsia="Tinos" w:hAnsi="Tinos" w:cs="Tinos"/>
          <w:color w:val="242424"/>
          <w:sz w:val="28"/>
          <w:szCs w:val="28"/>
        </w:rPr>
      </w:pPr>
      <w:r w:rsidRPr="6C901DAD">
        <w:rPr>
          <w:rFonts w:ascii="Tinos" w:eastAsia="Tinos" w:hAnsi="Tinos" w:cs="Tinos"/>
          <w:b/>
          <w:bCs/>
          <w:color w:val="222222"/>
          <w:sz w:val="28"/>
          <w:szCs w:val="28"/>
        </w:rPr>
        <w:t xml:space="preserve">         </w:t>
      </w:r>
      <w:r w:rsidR="37011DE1" w:rsidRPr="6C901DAD">
        <w:rPr>
          <w:rFonts w:ascii="Tinos" w:eastAsia="Tinos" w:hAnsi="Tinos" w:cs="Tinos"/>
          <w:b/>
          <w:bCs/>
          <w:color w:val="222222"/>
          <w:sz w:val="28"/>
          <w:szCs w:val="28"/>
        </w:rPr>
        <w:t xml:space="preserve">Question - </w:t>
      </w:r>
      <w:r w:rsidR="37011DE1" w:rsidRPr="6C901DAD">
        <w:rPr>
          <w:rFonts w:ascii="Tinos" w:eastAsia="Tinos" w:hAnsi="Tinos" w:cs="Tinos"/>
          <w:b/>
          <w:bCs/>
          <w:color w:val="242424"/>
          <w:sz w:val="28"/>
          <w:szCs w:val="28"/>
        </w:rPr>
        <w:t xml:space="preserve">How long have you been working or </w:t>
      </w:r>
      <w:r w:rsidR="466A04B9" w:rsidRPr="6C901DAD">
        <w:rPr>
          <w:rFonts w:ascii="Tinos" w:eastAsia="Tinos" w:hAnsi="Tinos" w:cs="Tinos"/>
          <w:b/>
          <w:bCs/>
          <w:color w:val="242424"/>
          <w:sz w:val="28"/>
          <w:szCs w:val="28"/>
        </w:rPr>
        <w:t>studying</w:t>
      </w:r>
      <w:r w:rsidR="37011DE1" w:rsidRPr="6C901DAD">
        <w:rPr>
          <w:rFonts w:ascii="Tinos" w:eastAsia="Tinos" w:hAnsi="Tinos" w:cs="Tinos"/>
          <w:b/>
          <w:bCs/>
          <w:color w:val="242424"/>
          <w:sz w:val="28"/>
          <w:szCs w:val="28"/>
        </w:rPr>
        <w:t xml:space="preserve"> in </w:t>
      </w:r>
      <w:r w:rsidR="2174A1D1" w:rsidRPr="6C901DAD">
        <w:rPr>
          <w:rFonts w:ascii="Tinos" w:eastAsia="Tinos" w:hAnsi="Tinos" w:cs="Tinos"/>
          <w:b/>
          <w:bCs/>
          <w:color w:val="242424"/>
          <w:sz w:val="28"/>
          <w:szCs w:val="28"/>
        </w:rPr>
        <w:t>the engineering</w:t>
      </w:r>
      <w:r w:rsidR="37011DE1" w:rsidRPr="6C901DAD">
        <w:rPr>
          <w:rFonts w:ascii="Tinos" w:eastAsia="Tinos" w:hAnsi="Tinos" w:cs="Tinos"/>
          <w:b/>
          <w:bCs/>
          <w:color w:val="242424"/>
          <w:sz w:val="28"/>
          <w:szCs w:val="28"/>
        </w:rPr>
        <w:t xml:space="preserve"> sector?</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368B60FA" w14:paraId="3DB2350E" w14:textId="77777777" w:rsidTr="368B60FA">
        <w:trPr>
          <w:trHeight w:val="285"/>
        </w:trPr>
        <w:tc>
          <w:tcPr>
            <w:tcW w:w="4680" w:type="dxa"/>
            <w:shd w:val="clear" w:color="auto" w:fill="215E99" w:themeFill="text2" w:themeFillTint="BF"/>
            <w:tcMar>
              <w:left w:w="105" w:type="dxa"/>
              <w:right w:w="105" w:type="dxa"/>
            </w:tcMar>
          </w:tcPr>
          <w:p w14:paraId="0B30D50F" w14:textId="629A0331" w:rsidR="01FCC179" w:rsidRDefault="01FCC179"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 xml:space="preserve">              </w:t>
            </w:r>
            <w:r w:rsidRPr="368B60FA">
              <w:rPr>
                <w:rFonts w:ascii="Tinos" w:eastAsia="Tinos" w:hAnsi="Tinos" w:cs="Tinos"/>
                <w:color w:val="FFFFFF" w:themeColor="background1"/>
                <w:sz w:val="28"/>
                <w:szCs w:val="28"/>
              </w:rPr>
              <w:t xml:space="preserve"> </w:t>
            </w:r>
            <w:r w:rsidRPr="368B60FA">
              <w:rPr>
                <w:rFonts w:ascii="Tinos" w:eastAsia="Tinos" w:hAnsi="Tinos" w:cs="Tinos"/>
                <w:b/>
                <w:bCs/>
                <w:color w:val="FFFFFF" w:themeColor="background1"/>
                <w:sz w:val="28"/>
                <w:szCs w:val="28"/>
              </w:rPr>
              <w:t xml:space="preserve"> </w:t>
            </w:r>
            <w:r w:rsidR="368B60FA" w:rsidRPr="368B60FA">
              <w:rPr>
                <w:rFonts w:ascii="Tinos" w:eastAsia="Tinos" w:hAnsi="Tinos" w:cs="Tinos"/>
                <w:b/>
                <w:bCs/>
                <w:color w:val="FFFFFF" w:themeColor="background1"/>
                <w:sz w:val="28"/>
                <w:szCs w:val="28"/>
              </w:rPr>
              <w:t>Duration</w:t>
            </w:r>
          </w:p>
        </w:tc>
        <w:tc>
          <w:tcPr>
            <w:tcW w:w="4680" w:type="dxa"/>
            <w:shd w:val="clear" w:color="auto" w:fill="215E99" w:themeFill="text2" w:themeFillTint="BF"/>
            <w:tcMar>
              <w:left w:w="105" w:type="dxa"/>
              <w:right w:w="105" w:type="dxa"/>
            </w:tcMar>
          </w:tcPr>
          <w:p w14:paraId="3640EC9B" w14:textId="7EC64ED9" w:rsidR="01FCC179" w:rsidRDefault="01FCC179"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 xml:space="preserve">       </w:t>
            </w:r>
            <w:r w:rsidR="368B60FA" w:rsidRPr="368B60FA">
              <w:rPr>
                <w:rFonts w:ascii="Tinos" w:eastAsia="Tinos" w:hAnsi="Tinos" w:cs="Tinos"/>
                <w:b/>
                <w:bCs/>
                <w:color w:val="FFFFFF" w:themeColor="background1"/>
                <w:sz w:val="28"/>
                <w:szCs w:val="28"/>
              </w:rPr>
              <w:t>Numbers of Responde</w:t>
            </w:r>
            <w:r w:rsidR="38835BBF" w:rsidRPr="368B60FA">
              <w:rPr>
                <w:rFonts w:ascii="Tinos" w:eastAsia="Tinos" w:hAnsi="Tinos" w:cs="Tinos"/>
                <w:b/>
                <w:bCs/>
                <w:color w:val="FFFFFF" w:themeColor="background1"/>
                <w:sz w:val="28"/>
                <w:szCs w:val="28"/>
              </w:rPr>
              <w:t>n</w:t>
            </w:r>
            <w:r w:rsidR="368B60FA" w:rsidRPr="368B60FA">
              <w:rPr>
                <w:rFonts w:ascii="Tinos" w:eastAsia="Tinos" w:hAnsi="Tinos" w:cs="Tinos"/>
                <w:b/>
                <w:bCs/>
                <w:color w:val="FFFFFF" w:themeColor="background1"/>
                <w:sz w:val="28"/>
                <w:szCs w:val="28"/>
              </w:rPr>
              <w:t>ts</w:t>
            </w:r>
          </w:p>
        </w:tc>
      </w:tr>
      <w:tr w:rsidR="368B60FA" w14:paraId="68FBCDA2" w14:textId="77777777" w:rsidTr="368B60FA">
        <w:trPr>
          <w:trHeight w:val="285"/>
        </w:trPr>
        <w:tc>
          <w:tcPr>
            <w:tcW w:w="4680" w:type="dxa"/>
            <w:tcMar>
              <w:left w:w="105" w:type="dxa"/>
              <w:right w:w="105" w:type="dxa"/>
            </w:tcMar>
          </w:tcPr>
          <w:p w14:paraId="1719EAED" w14:textId="5A2E6FFC"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Less than 1 Year</w:t>
            </w:r>
          </w:p>
        </w:tc>
        <w:tc>
          <w:tcPr>
            <w:tcW w:w="4680" w:type="dxa"/>
            <w:tcMar>
              <w:left w:w="105" w:type="dxa"/>
              <w:right w:w="105" w:type="dxa"/>
            </w:tcMar>
          </w:tcPr>
          <w:p w14:paraId="27F07C58" w14:textId="77F69A80"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10</w:t>
            </w:r>
          </w:p>
        </w:tc>
      </w:tr>
      <w:tr w:rsidR="368B60FA" w14:paraId="62A29170" w14:textId="77777777" w:rsidTr="368B60FA">
        <w:trPr>
          <w:trHeight w:val="285"/>
        </w:trPr>
        <w:tc>
          <w:tcPr>
            <w:tcW w:w="4680" w:type="dxa"/>
            <w:tcMar>
              <w:left w:w="105" w:type="dxa"/>
              <w:right w:w="105" w:type="dxa"/>
            </w:tcMar>
          </w:tcPr>
          <w:p w14:paraId="0A43968A" w14:textId="5347407F"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1-3 Years</w:t>
            </w:r>
          </w:p>
        </w:tc>
        <w:tc>
          <w:tcPr>
            <w:tcW w:w="4680" w:type="dxa"/>
            <w:tcMar>
              <w:left w:w="105" w:type="dxa"/>
              <w:right w:w="105" w:type="dxa"/>
            </w:tcMar>
          </w:tcPr>
          <w:p w14:paraId="73A2A097" w14:textId="45DC1E6C"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20</w:t>
            </w:r>
          </w:p>
        </w:tc>
      </w:tr>
      <w:tr w:rsidR="368B60FA" w14:paraId="03E9D814" w14:textId="77777777" w:rsidTr="368B60FA">
        <w:trPr>
          <w:trHeight w:val="285"/>
        </w:trPr>
        <w:tc>
          <w:tcPr>
            <w:tcW w:w="4680" w:type="dxa"/>
            <w:tcMar>
              <w:left w:w="105" w:type="dxa"/>
              <w:right w:w="105" w:type="dxa"/>
            </w:tcMar>
          </w:tcPr>
          <w:p w14:paraId="1D2C2283" w14:textId="57CDE77B"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 xml:space="preserve">4- 6 Years </w:t>
            </w:r>
          </w:p>
        </w:tc>
        <w:tc>
          <w:tcPr>
            <w:tcW w:w="4680" w:type="dxa"/>
            <w:tcMar>
              <w:left w:w="105" w:type="dxa"/>
              <w:right w:w="105" w:type="dxa"/>
            </w:tcMar>
          </w:tcPr>
          <w:p w14:paraId="38EE467E" w14:textId="0F40AC3C"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34</w:t>
            </w:r>
          </w:p>
        </w:tc>
      </w:tr>
      <w:tr w:rsidR="368B60FA" w14:paraId="795E3630" w14:textId="77777777" w:rsidTr="368B60FA">
        <w:trPr>
          <w:trHeight w:val="285"/>
        </w:trPr>
        <w:tc>
          <w:tcPr>
            <w:tcW w:w="4680" w:type="dxa"/>
            <w:tcMar>
              <w:left w:w="105" w:type="dxa"/>
              <w:right w:w="105" w:type="dxa"/>
            </w:tcMar>
          </w:tcPr>
          <w:p w14:paraId="5AD889B3" w14:textId="2DFFDD09"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7- 10 Years</w:t>
            </w:r>
          </w:p>
        </w:tc>
        <w:tc>
          <w:tcPr>
            <w:tcW w:w="4680" w:type="dxa"/>
            <w:tcMar>
              <w:left w:w="105" w:type="dxa"/>
              <w:right w:w="105" w:type="dxa"/>
            </w:tcMar>
          </w:tcPr>
          <w:p w14:paraId="0BC6B597" w14:textId="14A2AA79"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20</w:t>
            </w:r>
          </w:p>
        </w:tc>
      </w:tr>
      <w:tr w:rsidR="368B60FA" w14:paraId="7435221D" w14:textId="77777777" w:rsidTr="368B60FA">
        <w:trPr>
          <w:trHeight w:val="285"/>
        </w:trPr>
        <w:tc>
          <w:tcPr>
            <w:tcW w:w="4680" w:type="dxa"/>
            <w:tcMar>
              <w:left w:w="105" w:type="dxa"/>
              <w:right w:w="105" w:type="dxa"/>
            </w:tcMar>
          </w:tcPr>
          <w:p w14:paraId="575519FF" w14:textId="4722046A"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More that 10 Years</w:t>
            </w:r>
          </w:p>
        </w:tc>
        <w:tc>
          <w:tcPr>
            <w:tcW w:w="4680" w:type="dxa"/>
            <w:tcMar>
              <w:left w:w="105" w:type="dxa"/>
              <w:right w:w="105" w:type="dxa"/>
            </w:tcMar>
          </w:tcPr>
          <w:p w14:paraId="2E25C466" w14:textId="7C7212A7"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14</w:t>
            </w:r>
          </w:p>
        </w:tc>
      </w:tr>
    </w:tbl>
    <w:p w14:paraId="6F1F4FFD" w14:textId="0D80A170" w:rsidR="368B60FA" w:rsidRDefault="2A99FEDC" w:rsidP="368B60FA">
      <w:pPr>
        <w:spacing w:before="240" w:after="240"/>
        <w:rPr>
          <w:rFonts w:ascii="Tinos" w:eastAsia="Tinos" w:hAnsi="Tinos" w:cs="Tinos"/>
          <w:b/>
          <w:bCs/>
          <w:color w:val="000000" w:themeColor="text1"/>
          <w:sz w:val="28"/>
          <w:szCs w:val="28"/>
        </w:rPr>
      </w:pPr>
      <w:r w:rsidRPr="6C901DAD">
        <w:rPr>
          <w:rFonts w:ascii="Tinos" w:eastAsia="Tinos" w:hAnsi="Tinos" w:cs="Tinos"/>
          <w:color w:val="000000" w:themeColor="text1"/>
          <w:sz w:val="28"/>
          <w:szCs w:val="28"/>
        </w:rPr>
        <w:t xml:space="preserve">                                                   </w:t>
      </w:r>
      <w:r w:rsidRPr="6C901DAD">
        <w:rPr>
          <w:rFonts w:ascii="Tinos" w:eastAsia="Tinos" w:hAnsi="Tinos" w:cs="Tinos"/>
          <w:b/>
          <w:bCs/>
          <w:color w:val="222222"/>
          <w:sz w:val="28"/>
          <w:szCs w:val="28"/>
        </w:rPr>
        <w:t xml:space="preserve">   Table 4</w:t>
      </w:r>
    </w:p>
    <w:p w14:paraId="5B91A6E4" w14:textId="683775E1" w:rsidR="7B5554AF" w:rsidRDefault="7B5554AF" w:rsidP="368B60FA">
      <w:pPr>
        <w:spacing w:before="240" w:after="240"/>
        <w:rPr>
          <w:rFonts w:hint="eastAsia"/>
        </w:rPr>
      </w:pPr>
      <w:r>
        <w:rPr>
          <w:noProof/>
        </w:rPr>
        <w:drawing>
          <wp:inline distT="0" distB="0" distL="0" distR="0" wp14:anchorId="3BD8F827" wp14:editId="5EF79A07">
            <wp:extent cx="5486400" cy="3200400"/>
            <wp:effectExtent l="0" t="0" r="0" b="0"/>
            <wp:docPr id="163482773" name="Picture 16348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11DE766C" w14:textId="2C180992" w:rsidR="368B60FA" w:rsidRDefault="368B60FA" w:rsidP="368B60FA">
      <w:pPr>
        <w:spacing w:before="240" w:after="240"/>
        <w:rPr>
          <w:rFonts w:ascii="Arial" w:eastAsia="Arial" w:hAnsi="Arial" w:cs="Arial"/>
          <w:color w:val="000000" w:themeColor="text1"/>
        </w:rPr>
      </w:pPr>
    </w:p>
    <w:p w14:paraId="74818A9D" w14:textId="639D0104" w:rsidR="5559A0E9" w:rsidRDefault="09DA692B" w:rsidP="1E80D816">
      <w:pPr>
        <w:spacing w:before="240" w:after="240"/>
        <w:rPr>
          <w:rFonts w:ascii="Tinos" w:eastAsia="Tinos" w:hAnsi="Tinos" w:cs="Tinos"/>
          <w:sz w:val="28"/>
          <w:szCs w:val="28"/>
        </w:rPr>
      </w:pPr>
      <w:r w:rsidRPr="1E80D816">
        <w:rPr>
          <w:rFonts w:ascii="Tinos" w:eastAsia="Tinos" w:hAnsi="Tinos" w:cs="Tinos"/>
          <w:sz w:val="28"/>
          <w:szCs w:val="28"/>
        </w:rPr>
        <w:t>The distribution shows a well-rounded mix of experience levels, from less than 1 year to over 10 years. Engineers with longer tenure might exhibit higher EI due to more exposure to workplace challenges. The potential correlation between experience and stress management skills can inform training programmes tailored to different experience levels</w:t>
      </w:r>
      <w:r w:rsidR="65934732" w:rsidRPr="1E80D816">
        <w:rPr>
          <w:rFonts w:ascii="Tinos" w:eastAsia="Tinos" w:hAnsi="Tinos" w:cs="Tinos"/>
          <w:sz w:val="28"/>
          <w:szCs w:val="28"/>
        </w:rPr>
        <w:t xml:space="preserve"> (Maddocks and Hughes, 2019)</w:t>
      </w:r>
      <w:r w:rsidRPr="1E80D816">
        <w:rPr>
          <w:rFonts w:ascii="Tinos" w:eastAsia="Tinos" w:hAnsi="Tinos" w:cs="Tinos"/>
          <w:sz w:val="28"/>
          <w:szCs w:val="28"/>
        </w:rPr>
        <w:t xml:space="preserve">. </w:t>
      </w:r>
    </w:p>
    <w:p w14:paraId="5037104B" w14:textId="4DF5AD6B" w:rsidR="5559A0E9" w:rsidRDefault="5559A0E9" w:rsidP="368B60FA">
      <w:pPr>
        <w:spacing w:before="240" w:after="240"/>
        <w:rPr>
          <w:rFonts w:hint="eastAsia"/>
        </w:rPr>
      </w:pPr>
      <w:r w:rsidRPr="368B60FA">
        <w:rPr>
          <w:rFonts w:ascii="Tinos" w:eastAsia="Tinos" w:hAnsi="Tinos" w:cs="Tinos"/>
          <w:sz w:val="28"/>
          <w:szCs w:val="28"/>
        </w:rPr>
        <w:t xml:space="preserve"> </w:t>
      </w:r>
    </w:p>
    <w:p w14:paraId="610F1E9F" w14:textId="47E7E9B0" w:rsidR="5559A0E9" w:rsidRDefault="5559A0E9" w:rsidP="368B60FA">
      <w:pPr>
        <w:spacing w:before="240" w:after="240"/>
        <w:rPr>
          <w:rFonts w:hint="eastAsia"/>
        </w:rPr>
      </w:pPr>
      <w:r w:rsidRPr="368B60FA">
        <w:rPr>
          <w:rFonts w:ascii="Tinos" w:eastAsia="Tinos" w:hAnsi="Tinos" w:cs="Tinos"/>
          <w:b/>
          <w:bCs/>
          <w:sz w:val="28"/>
          <w:szCs w:val="28"/>
        </w:rPr>
        <w:t xml:space="preserve">Emotional intelligence and stress management </w:t>
      </w:r>
      <w:r w:rsidRPr="368B60FA">
        <w:rPr>
          <w:rFonts w:ascii="Tinos" w:eastAsia="Tinos" w:hAnsi="Tinos" w:cs="Tinos"/>
          <w:sz w:val="28"/>
          <w:szCs w:val="28"/>
        </w:rPr>
        <w:t xml:space="preserve"> </w:t>
      </w:r>
    </w:p>
    <w:p w14:paraId="46337562" w14:textId="43C7DEA2" w:rsidR="5559A0E9" w:rsidRDefault="5559A0E9" w:rsidP="368B60FA">
      <w:pPr>
        <w:spacing w:before="240" w:after="240"/>
        <w:rPr>
          <w:rFonts w:hint="eastAsia"/>
        </w:rPr>
      </w:pPr>
      <w:r w:rsidRPr="368B60FA">
        <w:rPr>
          <w:rFonts w:ascii="Tinos" w:eastAsia="Tinos" w:hAnsi="Tinos" w:cs="Tinos"/>
          <w:sz w:val="28"/>
          <w:szCs w:val="28"/>
        </w:rPr>
        <w:t xml:space="preserve"> </w:t>
      </w:r>
    </w:p>
    <w:p w14:paraId="7C1ABB2B" w14:textId="62DAC3A7" w:rsidR="5559A0E9" w:rsidRDefault="5559A0E9" w:rsidP="368B60FA">
      <w:pPr>
        <w:spacing w:before="240" w:after="240"/>
        <w:rPr>
          <w:rFonts w:hint="eastAsia"/>
        </w:rPr>
      </w:pPr>
      <w:r w:rsidRPr="368B60FA">
        <w:rPr>
          <w:rFonts w:ascii="Tinos" w:eastAsia="Tinos" w:hAnsi="Tinos" w:cs="Tinos"/>
          <w:sz w:val="28"/>
          <w:szCs w:val="28"/>
        </w:rPr>
        <w:t xml:space="preserve"> </w:t>
      </w:r>
    </w:p>
    <w:p w14:paraId="0592DB16" w14:textId="3EFEED14" w:rsidR="5559A0E9" w:rsidRDefault="5559A0E9" w:rsidP="368B60FA">
      <w:pPr>
        <w:spacing w:before="240" w:after="240"/>
        <w:rPr>
          <w:rFonts w:hint="eastAsia"/>
        </w:rPr>
      </w:pPr>
      <w:r w:rsidRPr="368B60FA">
        <w:rPr>
          <w:rFonts w:ascii="Tinos" w:eastAsia="Tinos" w:hAnsi="Tinos" w:cs="Tinos"/>
          <w:sz w:val="28"/>
          <w:szCs w:val="28"/>
        </w:rPr>
        <w:t xml:space="preserve">This table assesses respondents’ self-awareness, a key component of EI, at work. </w:t>
      </w:r>
    </w:p>
    <w:p w14:paraId="0087F4F6" w14:textId="2A96B2F5" w:rsidR="368B60FA" w:rsidRDefault="0CEC382A" w:rsidP="368B60FA">
      <w:pPr>
        <w:spacing w:before="240" w:after="240"/>
        <w:rPr>
          <w:rFonts w:ascii="Tinos" w:eastAsia="Tinos" w:hAnsi="Tinos" w:cs="Tinos"/>
          <w:sz w:val="25"/>
          <w:szCs w:val="25"/>
        </w:rPr>
      </w:pPr>
      <w:r w:rsidRPr="6C901DAD">
        <w:rPr>
          <w:rFonts w:ascii="Tinos" w:eastAsia="Tinos" w:hAnsi="Tinos" w:cs="Tinos"/>
          <w:b/>
          <w:bCs/>
          <w:sz w:val="28"/>
          <w:szCs w:val="28"/>
        </w:rPr>
        <w:t xml:space="preserve">Question - </w:t>
      </w:r>
      <w:r w:rsidRPr="6C901DAD">
        <w:rPr>
          <w:rFonts w:ascii="Tinos" w:eastAsia="Tinos" w:hAnsi="Tinos" w:cs="Tinos"/>
          <w:b/>
          <w:bCs/>
          <w:color w:val="242424"/>
          <w:sz w:val="28"/>
          <w:szCs w:val="28"/>
        </w:rPr>
        <w:t xml:space="preserve">On a scale from 1 to 10, how would you rate your level of self-awareness regarding your emotions at </w:t>
      </w:r>
      <w:r w:rsidRPr="6C901DAD">
        <w:rPr>
          <w:rFonts w:ascii="Tinos" w:eastAsia="Tinos" w:hAnsi="Tinos" w:cs="Tinos"/>
          <w:b/>
          <w:bCs/>
          <w:sz w:val="28"/>
          <w:szCs w:val="28"/>
        </w:rPr>
        <w:t>work?</w:t>
      </w:r>
    </w:p>
    <w:p w14:paraId="6BA6BAB6" w14:textId="62B875EE" w:rsidR="368B60FA" w:rsidRDefault="368B60FA" w:rsidP="368B60FA">
      <w:pPr>
        <w:spacing w:before="240" w:after="240"/>
        <w:rPr>
          <w:rFonts w:ascii="Tinos" w:eastAsia="Tinos" w:hAnsi="Tinos" w:cs="Tinos"/>
          <w:color w:val="000000" w:themeColor="text1"/>
          <w:sz w:val="28"/>
          <w:szCs w:val="28"/>
        </w:rPr>
      </w:pP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E0" w:firstRow="1" w:lastRow="1" w:firstColumn="1" w:lastColumn="0" w:noHBand="1" w:noVBand="1"/>
      </w:tblPr>
      <w:tblGrid>
        <w:gridCol w:w="4680"/>
        <w:gridCol w:w="4680"/>
      </w:tblGrid>
      <w:tr w:rsidR="368B60FA" w14:paraId="3280B752" w14:textId="77777777" w:rsidTr="368B60FA">
        <w:trPr>
          <w:trHeight w:val="285"/>
        </w:trPr>
        <w:tc>
          <w:tcPr>
            <w:tcW w:w="4680" w:type="dxa"/>
            <w:shd w:val="clear" w:color="auto" w:fill="215E99" w:themeFill="text2" w:themeFillTint="BF"/>
            <w:tcMar>
              <w:left w:w="105" w:type="dxa"/>
              <w:right w:w="105" w:type="dxa"/>
            </w:tcMar>
          </w:tcPr>
          <w:p w14:paraId="107C8B65" w14:textId="1EF4709B" w:rsidR="273834F7" w:rsidRDefault="273834F7" w:rsidP="368B60FA">
            <w:pPr>
              <w:spacing w:line="279" w:lineRule="auto"/>
              <w:rPr>
                <w:rFonts w:ascii="Tinos" w:eastAsia="Tinos" w:hAnsi="Tinos" w:cs="Tinos"/>
                <w:b/>
                <w:bCs/>
                <w:color w:val="FFFFFF" w:themeColor="background1"/>
                <w:sz w:val="28"/>
                <w:szCs w:val="28"/>
              </w:rPr>
            </w:pPr>
            <w:r w:rsidRPr="368B60FA">
              <w:rPr>
                <w:rFonts w:ascii="Tinos" w:eastAsia="Tinos" w:hAnsi="Tinos" w:cs="Tinos"/>
                <w:b/>
                <w:bCs/>
                <w:color w:val="FFFFFF" w:themeColor="background1"/>
                <w:sz w:val="28"/>
                <w:szCs w:val="28"/>
              </w:rPr>
              <w:t xml:space="preserve">            </w:t>
            </w:r>
            <w:r w:rsidR="368B60FA" w:rsidRPr="368B60FA">
              <w:rPr>
                <w:rFonts w:ascii="Tinos" w:eastAsia="Tinos" w:hAnsi="Tinos" w:cs="Tinos"/>
                <w:b/>
                <w:bCs/>
                <w:color w:val="FFFFFF" w:themeColor="background1"/>
                <w:sz w:val="28"/>
                <w:szCs w:val="28"/>
              </w:rPr>
              <w:t>Rating 1 to 10</w:t>
            </w:r>
          </w:p>
        </w:tc>
        <w:tc>
          <w:tcPr>
            <w:tcW w:w="4680" w:type="dxa"/>
            <w:shd w:val="clear" w:color="auto" w:fill="215E99" w:themeFill="text2" w:themeFillTint="BF"/>
            <w:tcMar>
              <w:left w:w="105" w:type="dxa"/>
              <w:right w:w="105" w:type="dxa"/>
            </w:tcMar>
          </w:tcPr>
          <w:p w14:paraId="0615AA0D" w14:textId="3C5D7518" w:rsidR="273834F7" w:rsidRDefault="273834F7" w:rsidP="368B60FA">
            <w:pPr>
              <w:spacing w:line="279" w:lineRule="auto"/>
              <w:rPr>
                <w:rFonts w:ascii="Tinos" w:eastAsia="Tinos" w:hAnsi="Tinos" w:cs="Tinos"/>
                <w:b/>
                <w:bCs/>
                <w:color w:val="FFFFFF" w:themeColor="background1"/>
                <w:sz w:val="28"/>
                <w:szCs w:val="28"/>
              </w:rPr>
            </w:pPr>
            <w:r w:rsidRPr="368B60FA">
              <w:rPr>
                <w:rFonts w:ascii="Tinos" w:eastAsia="Tinos" w:hAnsi="Tinos" w:cs="Tinos"/>
                <w:b/>
                <w:bCs/>
                <w:color w:val="FFFFFF" w:themeColor="background1"/>
                <w:sz w:val="28"/>
                <w:szCs w:val="28"/>
              </w:rPr>
              <w:t xml:space="preserve">     </w:t>
            </w:r>
            <w:r w:rsidR="368B60FA" w:rsidRPr="368B60FA">
              <w:rPr>
                <w:rFonts w:ascii="Tinos" w:eastAsia="Tinos" w:hAnsi="Tinos" w:cs="Tinos"/>
                <w:b/>
                <w:bCs/>
                <w:color w:val="FFFFFF" w:themeColor="background1"/>
                <w:sz w:val="28"/>
                <w:szCs w:val="28"/>
              </w:rPr>
              <w:t>Numbers of Respondents</w:t>
            </w:r>
          </w:p>
        </w:tc>
      </w:tr>
      <w:tr w:rsidR="368B60FA" w14:paraId="4CE075DC" w14:textId="77777777" w:rsidTr="368B60FA">
        <w:trPr>
          <w:trHeight w:val="285"/>
        </w:trPr>
        <w:tc>
          <w:tcPr>
            <w:tcW w:w="4680" w:type="dxa"/>
            <w:tcMar>
              <w:left w:w="105" w:type="dxa"/>
              <w:right w:w="105" w:type="dxa"/>
            </w:tcMar>
          </w:tcPr>
          <w:p w14:paraId="38B83D6E" w14:textId="48456D15"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1</w:t>
            </w:r>
          </w:p>
        </w:tc>
        <w:tc>
          <w:tcPr>
            <w:tcW w:w="4680" w:type="dxa"/>
            <w:tcMar>
              <w:left w:w="105" w:type="dxa"/>
              <w:right w:w="105" w:type="dxa"/>
            </w:tcMar>
          </w:tcPr>
          <w:p w14:paraId="6FB61E66" w14:textId="067B6419"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0</w:t>
            </w:r>
          </w:p>
        </w:tc>
      </w:tr>
      <w:tr w:rsidR="368B60FA" w14:paraId="1412E6D5" w14:textId="77777777" w:rsidTr="368B60FA">
        <w:trPr>
          <w:trHeight w:val="285"/>
        </w:trPr>
        <w:tc>
          <w:tcPr>
            <w:tcW w:w="4680" w:type="dxa"/>
            <w:tcMar>
              <w:left w:w="105" w:type="dxa"/>
              <w:right w:w="105" w:type="dxa"/>
            </w:tcMar>
          </w:tcPr>
          <w:p w14:paraId="5402C5A7" w14:textId="4D4831F5"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2</w:t>
            </w:r>
          </w:p>
        </w:tc>
        <w:tc>
          <w:tcPr>
            <w:tcW w:w="4680" w:type="dxa"/>
            <w:tcMar>
              <w:left w:w="105" w:type="dxa"/>
              <w:right w:w="105" w:type="dxa"/>
            </w:tcMar>
          </w:tcPr>
          <w:p w14:paraId="7BAB02BD" w14:textId="514C4672"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0</w:t>
            </w:r>
          </w:p>
        </w:tc>
      </w:tr>
      <w:tr w:rsidR="368B60FA" w14:paraId="5AC16904" w14:textId="77777777" w:rsidTr="368B60FA">
        <w:trPr>
          <w:trHeight w:val="285"/>
        </w:trPr>
        <w:tc>
          <w:tcPr>
            <w:tcW w:w="4680" w:type="dxa"/>
            <w:tcMar>
              <w:left w:w="105" w:type="dxa"/>
              <w:right w:w="105" w:type="dxa"/>
            </w:tcMar>
          </w:tcPr>
          <w:p w14:paraId="1FA4D5ED" w14:textId="3B83045C"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3</w:t>
            </w:r>
          </w:p>
        </w:tc>
        <w:tc>
          <w:tcPr>
            <w:tcW w:w="4680" w:type="dxa"/>
            <w:tcMar>
              <w:left w:w="105" w:type="dxa"/>
              <w:right w:w="105" w:type="dxa"/>
            </w:tcMar>
          </w:tcPr>
          <w:p w14:paraId="1BFD721F" w14:textId="4B34CA27"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11</w:t>
            </w:r>
          </w:p>
        </w:tc>
      </w:tr>
      <w:tr w:rsidR="368B60FA" w14:paraId="70D8037C" w14:textId="77777777" w:rsidTr="368B60FA">
        <w:trPr>
          <w:trHeight w:val="285"/>
        </w:trPr>
        <w:tc>
          <w:tcPr>
            <w:tcW w:w="4680" w:type="dxa"/>
            <w:tcMar>
              <w:left w:w="105" w:type="dxa"/>
              <w:right w:w="105" w:type="dxa"/>
            </w:tcMar>
          </w:tcPr>
          <w:p w14:paraId="2E654BE3" w14:textId="0B284759"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4</w:t>
            </w:r>
          </w:p>
        </w:tc>
        <w:tc>
          <w:tcPr>
            <w:tcW w:w="4680" w:type="dxa"/>
            <w:tcMar>
              <w:left w:w="105" w:type="dxa"/>
              <w:right w:w="105" w:type="dxa"/>
            </w:tcMar>
          </w:tcPr>
          <w:p w14:paraId="15082CE9" w14:textId="000E5819"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15</w:t>
            </w:r>
          </w:p>
        </w:tc>
      </w:tr>
      <w:tr w:rsidR="368B60FA" w14:paraId="6710189A" w14:textId="77777777" w:rsidTr="368B60FA">
        <w:trPr>
          <w:trHeight w:val="285"/>
        </w:trPr>
        <w:tc>
          <w:tcPr>
            <w:tcW w:w="4680" w:type="dxa"/>
            <w:tcMar>
              <w:left w:w="105" w:type="dxa"/>
              <w:right w:w="105" w:type="dxa"/>
            </w:tcMar>
          </w:tcPr>
          <w:p w14:paraId="29BF2B42" w14:textId="6A074F23"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5</w:t>
            </w:r>
          </w:p>
        </w:tc>
        <w:tc>
          <w:tcPr>
            <w:tcW w:w="4680" w:type="dxa"/>
            <w:tcMar>
              <w:left w:w="105" w:type="dxa"/>
              <w:right w:w="105" w:type="dxa"/>
            </w:tcMar>
          </w:tcPr>
          <w:p w14:paraId="0B7E1852" w14:textId="3DAF5706"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14</w:t>
            </w:r>
          </w:p>
        </w:tc>
      </w:tr>
      <w:tr w:rsidR="368B60FA" w14:paraId="7A3239DB" w14:textId="77777777" w:rsidTr="368B60FA">
        <w:trPr>
          <w:trHeight w:val="285"/>
        </w:trPr>
        <w:tc>
          <w:tcPr>
            <w:tcW w:w="4680" w:type="dxa"/>
            <w:tcMar>
              <w:left w:w="105" w:type="dxa"/>
              <w:right w:w="105" w:type="dxa"/>
            </w:tcMar>
          </w:tcPr>
          <w:p w14:paraId="5C60163E" w14:textId="71FB561B"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6</w:t>
            </w:r>
          </w:p>
        </w:tc>
        <w:tc>
          <w:tcPr>
            <w:tcW w:w="4680" w:type="dxa"/>
            <w:tcMar>
              <w:left w:w="105" w:type="dxa"/>
              <w:right w:w="105" w:type="dxa"/>
            </w:tcMar>
          </w:tcPr>
          <w:p w14:paraId="0382D209" w14:textId="62CB0B0B"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17</w:t>
            </w:r>
          </w:p>
        </w:tc>
      </w:tr>
      <w:tr w:rsidR="368B60FA" w14:paraId="31761559" w14:textId="77777777" w:rsidTr="368B60FA">
        <w:trPr>
          <w:trHeight w:val="285"/>
        </w:trPr>
        <w:tc>
          <w:tcPr>
            <w:tcW w:w="4680" w:type="dxa"/>
            <w:tcMar>
              <w:left w:w="105" w:type="dxa"/>
              <w:right w:w="105" w:type="dxa"/>
            </w:tcMar>
          </w:tcPr>
          <w:p w14:paraId="13D7C70A" w14:textId="3B88544D"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7</w:t>
            </w:r>
          </w:p>
        </w:tc>
        <w:tc>
          <w:tcPr>
            <w:tcW w:w="4680" w:type="dxa"/>
            <w:tcMar>
              <w:left w:w="105" w:type="dxa"/>
              <w:right w:w="105" w:type="dxa"/>
            </w:tcMar>
          </w:tcPr>
          <w:p w14:paraId="5FA9A7FA" w14:textId="23551873"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19</w:t>
            </w:r>
          </w:p>
        </w:tc>
      </w:tr>
      <w:tr w:rsidR="368B60FA" w14:paraId="039E9392" w14:textId="77777777" w:rsidTr="368B60FA">
        <w:trPr>
          <w:trHeight w:val="285"/>
        </w:trPr>
        <w:tc>
          <w:tcPr>
            <w:tcW w:w="4680" w:type="dxa"/>
            <w:tcMar>
              <w:left w:w="105" w:type="dxa"/>
              <w:right w:w="105" w:type="dxa"/>
            </w:tcMar>
          </w:tcPr>
          <w:p w14:paraId="54D3BC63" w14:textId="5113765D"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8</w:t>
            </w:r>
          </w:p>
        </w:tc>
        <w:tc>
          <w:tcPr>
            <w:tcW w:w="4680" w:type="dxa"/>
            <w:tcMar>
              <w:left w:w="105" w:type="dxa"/>
              <w:right w:w="105" w:type="dxa"/>
            </w:tcMar>
          </w:tcPr>
          <w:p w14:paraId="650656BD" w14:textId="2378F193"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13</w:t>
            </w:r>
          </w:p>
        </w:tc>
      </w:tr>
      <w:tr w:rsidR="368B60FA" w14:paraId="76BCC288" w14:textId="77777777" w:rsidTr="368B60FA">
        <w:trPr>
          <w:trHeight w:val="285"/>
        </w:trPr>
        <w:tc>
          <w:tcPr>
            <w:tcW w:w="4680" w:type="dxa"/>
            <w:tcMar>
              <w:left w:w="105" w:type="dxa"/>
              <w:right w:w="105" w:type="dxa"/>
            </w:tcMar>
          </w:tcPr>
          <w:p w14:paraId="7294BBCA" w14:textId="7904310E"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9</w:t>
            </w:r>
          </w:p>
        </w:tc>
        <w:tc>
          <w:tcPr>
            <w:tcW w:w="4680" w:type="dxa"/>
            <w:tcMar>
              <w:left w:w="105" w:type="dxa"/>
              <w:right w:w="105" w:type="dxa"/>
            </w:tcMar>
          </w:tcPr>
          <w:p w14:paraId="2C9D12D7" w14:textId="513A6BFC"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7</w:t>
            </w:r>
          </w:p>
        </w:tc>
      </w:tr>
      <w:tr w:rsidR="368B60FA" w14:paraId="6353312D" w14:textId="77777777" w:rsidTr="368B60FA">
        <w:trPr>
          <w:trHeight w:val="285"/>
        </w:trPr>
        <w:tc>
          <w:tcPr>
            <w:tcW w:w="4680" w:type="dxa"/>
            <w:tcMar>
              <w:left w:w="105" w:type="dxa"/>
              <w:right w:w="105" w:type="dxa"/>
            </w:tcMar>
          </w:tcPr>
          <w:p w14:paraId="3031F6FD" w14:textId="4D5055AE"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10</w:t>
            </w:r>
          </w:p>
        </w:tc>
        <w:tc>
          <w:tcPr>
            <w:tcW w:w="4680" w:type="dxa"/>
            <w:tcMar>
              <w:left w:w="105" w:type="dxa"/>
              <w:right w:w="105" w:type="dxa"/>
            </w:tcMar>
          </w:tcPr>
          <w:p w14:paraId="1A6A7968" w14:textId="6EDE089B"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4</w:t>
            </w:r>
          </w:p>
        </w:tc>
      </w:tr>
    </w:tbl>
    <w:p w14:paraId="1C5B190D" w14:textId="280503AC" w:rsidR="368B60FA" w:rsidRDefault="1153AA90" w:rsidP="368B60FA">
      <w:pPr>
        <w:spacing w:before="240" w:after="240"/>
        <w:rPr>
          <w:rFonts w:ascii="Tinos" w:eastAsia="Tinos" w:hAnsi="Tinos" w:cs="Tinos"/>
          <w:b/>
          <w:bCs/>
          <w:sz w:val="28"/>
          <w:szCs w:val="28"/>
        </w:rPr>
      </w:pPr>
      <w:r w:rsidRPr="6C901DAD">
        <w:rPr>
          <w:rFonts w:ascii="Arial" w:eastAsia="Arial" w:hAnsi="Arial" w:cs="Arial"/>
          <w:color w:val="000000" w:themeColor="text1"/>
        </w:rPr>
        <w:lastRenderedPageBreak/>
        <w:t xml:space="preserve">                                                     </w:t>
      </w:r>
      <w:r w:rsidRPr="6C901DAD">
        <w:rPr>
          <w:rFonts w:ascii="Tinos" w:eastAsia="Tinos" w:hAnsi="Tinos" w:cs="Tinos"/>
          <w:b/>
          <w:bCs/>
          <w:sz w:val="28"/>
          <w:szCs w:val="28"/>
        </w:rPr>
        <w:t>Table 5</w:t>
      </w:r>
    </w:p>
    <w:p w14:paraId="4B8A9A05" w14:textId="5513B029" w:rsidR="10B676DA" w:rsidRDefault="10B676DA" w:rsidP="368B60FA">
      <w:pPr>
        <w:spacing w:before="240" w:after="240"/>
        <w:rPr>
          <w:rFonts w:hint="eastAsia"/>
        </w:rPr>
      </w:pPr>
      <w:r>
        <w:rPr>
          <w:noProof/>
        </w:rPr>
        <w:drawing>
          <wp:inline distT="0" distB="0" distL="0" distR="0" wp14:anchorId="29F6C58B" wp14:editId="3CD011CF">
            <wp:extent cx="5486400" cy="3200400"/>
            <wp:effectExtent l="0" t="0" r="0" b="0"/>
            <wp:docPr id="284443397" name="Picture 28444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58EDA4BB" w14:textId="7B2FE375" w:rsidR="368B60FA" w:rsidRDefault="368B60FA" w:rsidP="368B60FA">
      <w:pPr>
        <w:spacing w:before="240" w:after="240"/>
        <w:rPr>
          <w:rFonts w:hint="eastAsia"/>
        </w:rPr>
      </w:pPr>
    </w:p>
    <w:p w14:paraId="6985EECB" w14:textId="4538C5DD" w:rsidR="54A32E8A" w:rsidRDefault="54A32E8A" w:rsidP="6BB7EBF1">
      <w:pPr>
        <w:spacing w:before="240" w:after="240"/>
        <w:rPr>
          <w:rFonts w:ascii="Tinos" w:eastAsia="Tinos" w:hAnsi="Tinos" w:cs="Tinos"/>
          <w:sz w:val="28"/>
          <w:szCs w:val="28"/>
        </w:rPr>
      </w:pPr>
      <w:r w:rsidRPr="6BB7EBF1">
        <w:rPr>
          <w:rFonts w:ascii="Tinos" w:eastAsia="Tinos" w:hAnsi="Tinos" w:cs="Tinos"/>
          <w:sz w:val="28"/>
          <w:szCs w:val="28"/>
        </w:rPr>
        <w:t>The spread of responses, with most scores around the mid-range, indicates varying levels of self-awareness. Better stress management can be associated with higher self-awareness scores</w:t>
      </w:r>
      <w:r w:rsidR="0FEE873D" w:rsidRPr="6BB7EBF1">
        <w:rPr>
          <w:rFonts w:ascii="Tinos" w:eastAsia="Tinos" w:hAnsi="Tinos" w:cs="Tinos"/>
          <w:sz w:val="28"/>
          <w:szCs w:val="28"/>
        </w:rPr>
        <w:t xml:space="preserve"> (Sutton 2016)</w:t>
      </w:r>
      <w:r w:rsidRPr="6BB7EBF1">
        <w:rPr>
          <w:rFonts w:ascii="Tinos" w:eastAsia="Tinos" w:hAnsi="Tinos" w:cs="Tinos"/>
          <w:sz w:val="28"/>
          <w:szCs w:val="28"/>
        </w:rPr>
        <w:t xml:space="preserve">, while the significant number of lower scores indicates areas requiring further development. Further analysis could explore factors contributing to higher self-awareness among certain respondents. </w:t>
      </w:r>
    </w:p>
    <w:p w14:paraId="44B596D2" w14:textId="301FEC43" w:rsidR="54A32E8A" w:rsidRDefault="54A32E8A" w:rsidP="368B60FA">
      <w:pPr>
        <w:spacing w:before="240" w:after="240"/>
        <w:rPr>
          <w:rFonts w:ascii="Tinos" w:eastAsia="Tinos" w:hAnsi="Tinos" w:cs="Tinos"/>
          <w:sz w:val="28"/>
          <w:szCs w:val="28"/>
        </w:rPr>
      </w:pPr>
      <w:r w:rsidRPr="368B60FA">
        <w:rPr>
          <w:rFonts w:ascii="Tinos" w:eastAsia="Tinos" w:hAnsi="Tinos" w:cs="Tinos"/>
          <w:sz w:val="28"/>
          <w:szCs w:val="28"/>
        </w:rPr>
        <w:t xml:space="preserve"> </w:t>
      </w:r>
    </w:p>
    <w:p w14:paraId="0CBDCD60" w14:textId="1BAEDA27" w:rsidR="54A32E8A" w:rsidRDefault="54A32E8A" w:rsidP="368B60FA">
      <w:pPr>
        <w:spacing w:before="240" w:after="240"/>
        <w:rPr>
          <w:rFonts w:ascii="Tinos" w:eastAsia="Tinos" w:hAnsi="Tinos" w:cs="Tinos"/>
          <w:sz w:val="28"/>
          <w:szCs w:val="28"/>
        </w:rPr>
      </w:pPr>
      <w:r w:rsidRPr="368B60FA">
        <w:rPr>
          <w:rFonts w:ascii="Tinos" w:eastAsia="Tinos" w:hAnsi="Tinos" w:cs="Tinos"/>
          <w:sz w:val="28"/>
          <w:szCs w:val="28"/>
        </w:rPr>
        <w:t xml:space="preserve">This table measures how often respondents successfully regulate their emotions in stressful situations. </w:t>
      </w:r>
    </w:p>
    <w:p w14:paraId="727B5F12" w14:textId="7F0611D3" w:rsidR="368B60FA" w:rsidRDefault="3ADCFB7C" w:rsidP="368B60FA">
      <w:pPr>
        <w:spacing w:before="240" w:after="240"/>
        <w:rPr>
          <w:rFonts w:ascii="Tinos" w:eastAsia="Tinos" w:hAnsi="Tinos" w:cs="Tinos"/>
          <w:b/>
          <w:bCs/>
          <w:sz w:val="28"/>
          <w:szCs w:val="28"/>
        </w:rPr>
      </w:pPr>
      <w:r w:rsidRPr="6C901DAD">
        <w:rPr>
          <w:rFonts w:ascii="Tinos" w:eastAsia="Tinos" w:hAnsi="Tinos" w:cs="Tinos"/>
          <w:b/>
          <w:bCs/>
          <w:sz w:val="28"/>
          <w:szCs w:val="28"/>
        </w:rPr>
        <w:t xml:space="preserve">Question - </w:t>
      </w:r>
      <w:r w:rsidRPr="6C901DAD">
        <w:rPr>
          <w:rFonts w:ascii="Tinos" w:eastAsia="Tinos" w:hAnsi="Tinos" w:cs="Tinos"/>
          <w:b/>
          <w:bCs/>
          <w:color w:val="242424"/>
          <w:sz w:val="28"/>
          <w:szCs w:val="28"/>
        </w:rPr>
        <w:t xml:space="preserve">How often do you successfully regulate your emotions during stressful engineering </w:t>
      </w:r>
      <w:r w:rsidRPr="6C901DAD">
        <w:rPr>
          <w:rFonts w:ascii="Tinos" w:eastAsia="Tinos" w:hAnsi="Tinos" w:cs="Tinos"/>
          <w:b/>
          <w:bCs/>
          <w:sz w:val="28"/>
          <w:szCs w:val="28"/>
        </w:rPr>
        <w:t>projects?</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368B60FA" w14:paraId="2C8D9522" w14:textId="77777777" w:rsidTr="368B60FA">
        <w:trPr>
          <w:trHeight w:val="285"/>
        </w:trPr>
        <w:tc>
          <w:tcPr>
            <w:tcW w:w="4680" w:type="dxa"/>
            <w:shd w:val="clear" w:color="auto" w:fill="215E99" w:themeFill="text2" w:themeFillTint="BF"/>
            <w:tcMar>
              <w:left w:w="105" w:type="dxa"/>
              <w:right w:w="105" w:type="dxa"/>
            </w:tcMar>
          </w:tcPr>
          <w:p w14:paraId="4DE1F29F" w14:textId="17BFE5D5" w:rsidR="368B60FA" w:rsidRDefault="368B60FA" w:rsidP="368B60FA">
            <w:pPr>
              <w:spacing w:line="279" w:lineRule="auto"/>
              <w:rPr>
                <w:rFonts w:ascii="Tinos" w:eastAsia="Tinos" w:hAnsi="Tinos" w:cs="Tinos"/>
                <w:b/>
                <w:bCs/>
                <w:color w:val="FFFFFF" w:themeColor="background1"/>
                <w:sz w:val="28"/>
                <w:szCs w:val="28"/>
              </w:rPr>
            </w:pPr>
            <w:r w:rsidRPr="368B60FA">
              <w:rPr>
                <w:rFonts w:ascii="Tinos" w:eastAsia="Tinos" w:hAnsi="Tinos" w:cs="Tinos"/>
                <w:b/>
                <w:bCs/>
                <w:color w:val="FFFFFF" w:themeColor="background1"/>
                <w:sz w:val="28"/>
                <w:szCs w:val="28"/>
              </w:rPr>
              <w:t>Frequency</w:t>
            </w:r>
          </w:p>
        </w:tc>
        <w:tc>
          <w:tcPr>
            <w:tcW w:w="4680" w:type="dxa"/>
            <w:shd w:val="clear" w:color="auto" w:fill="215E99" w:themeFill="text2" w:themeFillTint="BF"/>
            <w:tcMar>
              <w:left w:w="105" w:type="dxa"/>
              <w:right w:w="105" w:type="dxa"/>
            </w:tcMar>
          </w:tcPr>
          <w:p w14:paraId="03842AF0" w14:textId="53B6D94E" w:rsidR="368B60FA" w:rsidRDefault="368B60FA" w:rsidP="368B60FA">
            <w:pPr>
              <w:spacing w:line="279" w:lineRule="auto"/>
              <w:rPr>
                <w:rFonts w:ascii="Tinos" w:eastAsia="Tinos" w:hAnsi="Tinos" w:cs="Tinos"/>
                <w:b/>
                <w:bCs/>
                <w:color w:val="FFFFFF" w:themeColor="background1"/>
                <w:sz w:val="28"/>
                <w:szCs w:val="28"/>
              </w:rPr>
            </w:pPr>
            <w:r w:rsidRPr="368B60FA">
              <w:rPr>
                <w:rFonts w:ascii="Tinos" w:eastAsia="Tinos" w:hAnsi="Tinos" w:cs="Tinos"/>
                <w:b/>
                <w:bCs/>
                <w:color w:val="FFFFFF" w:themeColor="background1"/>
                <w:sz w:val="28"/>
                <w:szCs w:val="28"/>
              </w:rPr>
              <w:t>Number of Respondents</w:t>
            </w:r>
          </w:p>
        </w:tc>
      </w:tr>
      <w:tr w:rsidR="368B60FA" w14:paraId="4A69D780" w14:textId="77777777" w:rsidTr="368B60FA">
        <w:trPr>
          <w:trHeight w:val="285"/>
        </w:trPr>
        <w:tc>
          <w:tcPr>
            <w:tcW w:w="4680" w:type="dxa"/>
            <w:tcMar>
              <w:left w:w="105" w:type="dxa"/>
              <w:right w:w="105" w:type="dxa"/>
            </w:tcMar>
          </w:tcPr>
          <w:p w14:paraId="62987EBA" w14:textId="0D2D4CF9"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Very often</w:t>
            </w:r>
          </w:p>
        </w:tc>
        <w:tc>
          <w:tcPr>
            <w:tcW w:w="4680" w:type="dxa"/>
            <w:tcMar>
              <w:left w:w="105" w:type="dxa"/>
              <w:right w:w="105" w:type="dxa"/>
            </w:tcMar>
          </w:tcPr>
          <w:p w14:paraId="6CB542D9" w14:textId="350B039B"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26</w:t>
            </w:r>
          </w:p>
        </w:tc>
      </w:tr>
      <w:tr w:rsidR="368B60FA" w14:paraId="5C996175" w14:textId="77777777" w:rsidTr="368B60FA">
        <w:trPr>
          <w:trHeight w:val="285"/>
        </w:trPr>
        <w:tc>
          <w:tcPr>
            <w:tcW w:w="4680" w:type="dxa"/>
            <w:tcMar>
              <w:left w:w="105" w:type="dxa"/>
              <w:right w:w="105" w:type="dxa"/>
            </w:tcMar>
          </w:tcPr>
          <w:p w14:paraId="1144F854" w14:textId="6A0E459E"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Often</w:t>
            </w:r>
          </w:p>
        </w:tc>
        <w:tc>
          <w:tcPr>
            <w:tcW w:w="4680" w:type="dxa"/>
            <w:tcMar>
              <w:left w:w="105" w:type="dxa"/>
              <w:right w:w="105" w:type="dxa"/>
            </w:tcMar>
          </w:tcPr>
          <w:p w14:paraId="623537C5" w14:textId="551C96C9"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44</w:t>
            </w:r>
          </w:p>
        </w:tc>
      </w:tr>
      <w:tr w:rsidR="368B60FA" w14:paraId="53DEB78A" w14:textId="77777777" w:rsidTr="368B60FA">
        <w:trPr>
          <w:trHeight w:val="285"/>
        </w:trPr>
        <w:tc>
          <w:tcPr>
            <w:tcW w:w="4680" w:type="dxa"/>
            <w:tcMar>
              <w:left w:w="105" w:type="dxa"/>
              <w:right w:w="105" w:type="dxa"/>
            </w:tcMar>
          </w:tcPr>
          <w:p w14:paraId="6040D493" w14:textId="76C0EB57"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lastRenderedPageBreak/>
              <w:t>Occasionally</w:t>
            </w:r>
          </w:p>
        </w:tc>
        <w:tc>
          <w:tcPr>
            <w:tcW w:w="4680" w:type="dxa"/>
            <w:tcMar>
              <w:left w:w="105" w:type="dxa"/>
              <w:right w:w="105" w:type="dxa"/>
            </w:tcMar>
          </w:tcPr>
          <w:p w14:paraId="0C1AEEBB" w14:textId="20A6B677"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22</w:t>
            </w:r>
          </w:p>
        </w:tc>
      </w:tr>
      <w:tr w:rsidR="368B60FA" w14:paraId="36124F73" w14:textId="77777777" w:rsidTr="368B60FA">
        <w:trPr>
          <w:trHeight w:val="285"/>
        </w:trPr>
        <w:tc>
          <w:tcPr>
            <w:tcW w:w="4680" w:type="dxa"/>
            <w:tcMar>
              <w:left w:w="105" w:type="dxa"/>
              <w:right w:w="105" w:type="dxa"/>
            </w:tcMar>
          </w:tcPr>
          <w:p w14:paraId="5F355A50" w14:textId="0B7F016C"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Rarely</w:t>
            </w:r>
          </w:p>
        </w:tc>
        <w:tc>
          <w:tcPr>
            <w:tcW w:w="4680" w:type="dxa"/>
            <w:tcMar>
              <w:left w:w="105" w:type="dxa"/>
              <w:right w:w="105" w:type="dxa"/>
            </w:tcMar>
          </w:tcPr>
          <w:p w14:paraId="3E7CD2C4" w14:textId="765E6859"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6</w:t>
            </w:r>
          </w:p>
        </w:tc>
      </w:tr>
      <w:tr w:rsidR="368B60FA" w14:paraId="132013EE" w14:textId="77777777" w:rsidTr="368B60FA">
        <w:trPr>
          <w:trHeight w:val="285"/>
        </w:trPr>
        <w:tc>
          <w:tcPr>
            <w:tcW w:w="4680" w:type="dxa"/>
            <w:tcMar>
              <w:left w:w="105" w:type="dxa"/>
              <w:right w:w="105" w:type="dxa"/>
            </w:tcMar>
          </w:tcPr>
          <w:p w14:paraId="678641C5" w14:textId="165799F4"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Never</w:t>
            </w:r>
          </w:p>
        </w:tc>
        <w:tc>
          <w:tcPr>
            <w:tcW w:w="4680" w:type="dxa"/>
            <w:tcMar>
              <w:left w:w="105" w:type="dxa"/>
              <w:right w:w="105" w:type="dxa"/>
            </w:tcMar>
          </w:tcPr>
          <w:p w14:paraId="51B48DCE" w14:textId="4D699A33"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2</w:t>
            </w:r>
          </w:p>
        </w:tc>
      </w:tr>
    </w:tbl>
    <w:p w14:paraId="2010F6C3" w14:textId="14EA0F34" w:rsidR="368B60FA" w:rsidRDefault="363A6806" w:rsidP="368B60FA">
      <w:pPr>
        <w:spacing w:before="240" w:after="240"/>
        <w:rPr>
          <w:rFonts w:ascii="Tinos" w:eastAsia="Tinos" w:hAnsi="Tinos" w:cs="Tinos"/>
          <w:b/>
          <w:bCs/>
          <w:sz w:val="28"/>
          <w:szCs w:val="28"/>
        </w:rPr>
      </w:pPr>
      <w:r w:rsidRPr="6C901DAD">
        <w:rPr>
          <w:rFonts w:ascii="Arial" w:eastAsia="Arial" w:hAnsi="Arial" w:cs="Arial"/>
          <w:color w:val="000000" w:themeColor="text1"/>
        </w:rPr>
        <w:t xml:space="preserve">                                                      </w:t>
      </w:r>
      <w:r w:rsidRPr="6C901DAD">
        <w:rPr>
          <w:rFonts w:ascii="Tinos" w:eastAsia="Tinos" w:hAnsi="Tinos" w:cs="Tinos"/>
          <w:b/>
          <w:bCs/>
          <w:sz w:val="28"/>
          <w:szCs w:val="28"/>
        </w:rPr>
        <w:t xml:space="preserve">Table 6 </w:t>
      </w:r>
    </w:p>
    <w:p w14:paraId="0C896EA9" w14:textId="1588677E" w:rsidR="129250FC" w:rsidRDefault="129250FC" w:rsidP="368B60FA">
      <w:pPr>
        <w:spacing w:before="240" w:after="240"/>
        <w:rPr>
          <w:rFonts w:hint="eastAsia"/>
        </w:rPr>
      </w:pPr>
      <w:r>
        <w:rPr>
          <w:noProof/>
        </w:rPr>
        <w:drawing>
          <wp:inline distT="0" distB="0" distL="0" distR="0" wp14:anchorId="02509F45" wp14:editId="5C28AD3B">
            <wp:extent cx="5486400" cy="3200400"/>
            <wp:effectExtent l="0" t="0" r="0" b="0"/>
            <wp:docPr id="276245160" name="Picture 276245160"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4772EBA9" w14:textId="12A91793" w:rsidR="368B60FA" w:rsidRDefault="368B60FA" w:rsidP="368B60FA">
      <w:pPr>
        <w:spacing w:before="240" w:after="240"/>
        <w:rPr>
          <w:rFonts w:ascii="Arial" w:eastAsia="Arial" w:hAnsi="Arial" w:cs="Arial"/>
          <w:color w:val="000000" w:themeColor="text1"/>
        </w:rPr>
      </w:pPr>
    </w:p>
    <w:p w14:paraId="1018CD71" w14:textId="5949E900" w:rsidR="6AA83A9E" w:rsidRDefault="6AA83A9E" w:rsidP="6BB7EBF1">
      <w:pPr>
        <w:spacing w:before="240" w:after="240"/>
        <w:rPr>
          <w:rFonts w:ascii="Tinos" w:eastAsia="Tinos" w:hAnsi="Tinos" w:cs="Tinos"/>
          <w:sz w:val="28"/>
          <w:szCs w:val="28"/>
        </w:rPr>
      </w:pPr>
      <w:r w:rsidRPr="6BB7EBF1">
        <w:rPr>
          <w:rFonts w:ascii="Tinos" w:eastAsia="Tinos" w:hAnsi="Tinos" w:cs="Tinos"/>
          <w:sz w:val="28"/>
          <w:szCs w:val="28"/>
        </w:rPr>
        <w:t>Most respondents frequently or very often regulate their emotions, indicating</w:t>
      </w:r>
      <w:r w:rsidR="1CF39D06" w:rsidRPr="6BB7EBF1">
        <w:rPr>
          <w:rFonts w:ascii="Tinos" w:eastAsia="Tinos" w:hAnsi="Tinos" w:cs="Tinos"/>
          <w:sz w:val="28"/>
          <w:szCs w:val="28"/>
        </w:rPr>
        <w:t xml:space="preserve"> </w:t>
      </w:r>
      <w:r w:rsidRPr="6BB7EBF1">
        <w:rPr>
          <w:rFonts w:ascii="Tinos" w:eastAsia="Tinos" w:hAnsi="Tinos" w:cs="Tinos"/>
          <w:sz w:val="28"/>
          <w:szCs w:val="28"/>
        </w:rPr>
        <w:t>strong EI skills among the sample</w:t>
      </w:r>
      <w:r w:rsidR="0F6CFC28" w:rsidRPr="6BB7EBF1">
        <w:rPr>
          <w:rFonts w:ascii="Tinos" w:eastAsia="Tinos" w:hAnsi="Tinos" w:cs="Tinos"/>
          <w:sz w:val="28"/>
          <w:szCs w:val="28"/>
        </w:rPr>
        <w:t xml:space="preserve"> (Megías-Robles et al. 2019)</w:t>
      </w:r>
      <w:r w:rsidRPr="6BB7EBF1">
        <w:rPr>
          <w:rFonts w:ascii="Tinos" w:eastAsia="Tinos" w:hAnsi="Tinos" w:cs="Tinos"/>
          <w:sz w:val="28"/>
          <w:szCs w:val="28"/>
        </w:rPr>
        <w:t xml:space="preserve">. Respondents who rarely or never regulate their emotions reveal a subset that may benefit from targeted EI training. Understanding the barriers to emotion regulation in this group could help develop more effective support systems. </w:t>
      </w:r>
    </w:p>
    <w:p w14:paraId="1F6F70F9" w14:textId="3C59D640" w:rsidR="6AA83A9E" w:rsidRDefault="6AA83A9E" w:rsidP="368B60FA">
      <w:pPr>
        <w:spacing w:before="240" w:after="240"/>
        <w:rPr>
          <w:rFonts w:hint="eastAsia"/>
        </w:rPr>
      </w:pPr>
      <w:r w:rsidRPr="368B60FA">
        <w:rPr>
          <w:rFonts w:ascii="Tinos" w:eastAsia="Tinos" w:hAnsi="Tinos" w:cs="Tinos"/>
          <w:sz w:val="28"/>
          <w:szCs w:val="28"/>
        </w:rPr>
        <w:t xml:space="preserve"> </w:t>
      </w:r>
    </w:p>
    <w:p w14:paraId="6BB2084A" w14:textId="14B96C00" w:rsidR="6AA83A9E" w:rsidRDefault="6AA83A9E" w:rsidP="368B60FA">
      <w:pPr>
        <w:spacing w:before="240" w:after="240"/>
        <w:rPr>
          <w:rFonts w:hint="eastAsia"/>
        </w:rPr>
      </w:pPr>
      <w:r w:rsidRPr="368B60FA">
        <w:rPr>
          <w:rFonts w:ascii="Tinos" w:eastAsia="Tinos" w:hAnsi="Tinos" w:cs="Tinos"/>
          <w:sz w:val="28"/>
          <w:szCs w:val="28"/>
        </w:rPr>
        <w:t>This table examines respondents’ motivation levels under stress, an important aspect of EI.</w:t>
      </w:r>
    </w:p>
    <w:p w14:paraId="0F7AF0DA" w14:textId="56CDB88D" w:rsidR="368B60FA" w:rsidRDefault="368B60FA" w:rsidP="368B60FA">
      <w:pPr>
        <w:spacing w:before="240" w:after="240"/>
        <w:rPr>
          <w:rFonts w:ascii="Tinos" w:eastAsia="Tinos" w:hAnsi="Tinos" w:cs="Tinos"/>
          <w:b/>
          <w:bCs/>
          <w:color w:val="222222"/>
          <w:sz w:val="28"/>
          <w:szCs w:val="28"/>
        </w:rPr>
      </w:pPr>
    </w:p>
    <w:p w14:paraId="0F170F1B" w14:textId="4C991553" w:rsidR="6DECA81B" w:rsidRDefault="7D5DF0E2" w:rsidP="368B60FA">
      <w:pPr>
        <w:spacing w:before="240" w:after="240"/>
        <w:rPr>
          <w:rFonts w:ascii="Tinos" w:eastAsia="Tinos" w:hAnsi="Tinos" w:cs="Tinos"/>
          <w:b/>
          <w:bCs/>
          <w:sz w:val="28"/>
          <w:szCs w:val="28"/>
        </w:rPr>
      </w:pPr>
      <w:r w:rsidRPr="6C901DAD">
        <w:rPr>
          <w:rFonts w:ascii="Tinos" w:eastAsia="Tinos" w:hAnsi="Tinos" w:cs="Tinos"/>
          <w:b/>
          <w:bCs/>
          <w:color w:val="222222"/>
          <w:sz w:val="28"/>
          <w:szCs w:val="28"/>
        </w:rPr>
        <w:lastRenderedPageBreak/>
        <w:t xml:space="preserve">       </w:t>
      </w:r>
      <w:r w:rsidR="5238B690" w:rsidRPr="6C901DAD">
        <w:rPr>
          <w:rFonts w:ascii="Tinos" w:eastAsia="Tinos" w:hAnsi="Tinos" w:cs="Tinos"/>
          <w:b/>
          <w:bCs/>
          <w:color w:val="222222"/>
          <w:sz w:val="28"/>
          <w:szCs w:val="28"/>
        </w:rPr>
        <w:t xml:space="preserve">Question - </w:t>
      </w:r>
      <w:r w:rsidR="4224795E" w:rsidRPr="6C901DAD">
        <w:rPr>
          <w:rFonts w:ascii="Tinos" w:eastAsia="Tinos" w:hAnsi="Tinos" w:cs="Tinos"/>
          <w:b/>
          <w:bCs/>
          <w:color w:val="242424"/>
          <w:sz w:val="28"/>
          <w:szCs w:val="28"/>
        </w:rPr>
        <w:t xml:space="preserve">How motivated are you to achieve your engineering work goals despite </w:t>
      </w:r>
      <w:r w:rsidR="4224795E" w:rsidRPr="6C901DAD">
        <w:rPr>
          <w:rFonts w:ascii="Tinos" w:eastAsia="Tinos" w:hAnsi="Tinos" w:cs="Tinos"/>
          <w:b/>
          <w:bCs/>
          <w:sz w:val="28"/>
          <w:szCs w:val="28"/>
        </w:rPr>
        <w:t>stress?</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368B60FA" w14:paraId="58EE848D" w14:textId="77777777" w:rsidTr="368B60FA">
        <w:trPr>
          <w:trHeight w:val="285"/>
        </w:trPr>
        <w:tc>
          <w:tcPr>
            <w:tcW w:w="4680" w:type="dxa"/>
            <w:shd w:val="clear" w:color="auto" w:fill="215E99" w:themeFill="text2" w:themeFillTint="BF"/>
            <w:tcMar>
              <w:left w:w="105" w:type="dxa"/>
              <w:right w:w="105" w:type="dxa"/>
            </w:tcMar>
          </w:tcPr>
          <w:p w14:paraId="402DF780" w14:textId="295ED83F" w:rsidR="6DECA81B" w:rsidRDefault="6DECA81B" w:rsidP="368B60FA">
            <w:pPr>
              <w:spacing w:line="279" w:lineRule="auto"/>
              <w:rPr>
                <w:rFonts w:ascii="Tinos" w:eastAsia="Tinos" w:hAnsi="Tinos" w:cs="Tinos"/>
                <w:b/>
                <w:bCs/>
                <w:color w:val="FFFFFF" w:themeColor="background1"/>
                <w:sz w:val="28"/>
                <w:szCs w:val="28"/>
              </w:rPr>
            </w:pPr>
            <w:r w:rsidRPr="368B60FA">
              <w:rPr>
                <w:rFonts w:ascii="Tinos" w:eastAsia="Tinos" w:hAnsi="Tinos" w:cs="Tinos"/>
                <w:b/>
                <w:bCs/>
                <w:color w:val="FFFFFF" w:themeColor="background1"/>
                <w:sz w:val="28"/>
                <w:szCs w:val="28"/>
              </w:rPr>
              <w:t xml:space="preserve">                </w:t>
            </w:r>
            <w:r w:rsidR="368B60FA" w:rsidRPr="368B60FA">
              <w:rPr>
                <w:rFonts w:ascii="Tinos" w:eastAsia="Tinos" w:hAnsi="Tinos" w:cs="Tinos"/>
                <w:b/>
                <w:bCs/>
                <w:color w:val="FFFFFF" w:themeColor="background1"/>
                <w:sz w:val="28"/>
                <w:szCs w:val="28"/>
              </w:rPr>
              <w:t>Motivation Level</w:t>
            </w:r>
          </w:p>
        </w:tc>
        <w:tc>
          <w:tcPr>
            <w:tcW w:w="4680" w:type="dxa"/>
            <w:shd w:val="clear" w:color="auto" w:fill="215E99" w:themeFill="text2" w:themeFillTint="BF"/>
            <w:tcMar>
              <w:left w:w="105" w:type="dxa"/>
              <w:right w:w="105" w:type="dxa"/>
            </w:tcMar>
          </w:tcPr>
          <w:p w14:paraId="07986B01" w14:textId="788F46AF" w:rsidR="6DECA81B" w:rsidRDefault="6DECA81B" w:rsidP="368B60FA">
            <w:pPr>
              <w:spacing w:line="279" w:lineRule="auto"/>
              <w:rPr>
                <w:rFonts w:ascii="Tinos" w:eastAsia="Tinos" w:hAnsi="Tinos" w:cs="Tinos"/>
                <w:b/>
                <w:bCs/>
                <w:color w:val="FFFFFF" w:themeColor="background1"/>
                <w:sz w:val="28"/>
                <w:szCs w:val="28"/>
              </w:rPr>
            </w:pPr>
            <w:r w:rsidRPr="368B60FA">
              <w:rPr>
                <w:rFonts w:ascii="Tinos" w:eastAsia="Tinos" w:hAnsi="Tinos" w:cs="Tinos"/>
                <w:b/>
                <w:bCs/>
                <w:color w:val="FFFFFF" w:themeColor="background1"/>
                <w:sz w:val="28"/>
                <w:szCs w:val="28"/>
              </w:rPr>
              <w:t xml:space="preserve">      </w:t>
            </w:r>
            <w:r w:rsidR="368B60FA" w:rsidRPr="368B60FA">
              <w:rPr>
                <w:rFonts w:ascii="Tinos" w:eastAsia="Tinos" w:hAnsi="Tinos" w:cs="Tinos"/>
                <w:b/>
                <w:bCs/>
                <w:color w:val="FFFFFF" w:themeColor="background1"/>
                <w:sz w:val="28"/>
                <w:szCs w:val="28"/>
              </w:rPr>
              <w:t>Number of Respondents</w:t>
            </w:r>
          </w:p>
        </w:tc>
      </w:tr>
      <w:tr w:rsidR="368B60FA" w14:paraId="45D5E50C" w14:textId="77777777" w:rsidTr="368B60FA">
        <w:trPr>
          <w:trHeight w:val="285"/>
        </w:trPr>
        <w:tc>
          <w:tcPr>
            <w:tcW w:w="4680" w:type="dxa"/>
            <w:tcMar>
              <w:left w:w="105" w:type="dxa"/>
              <w:right w:w="105" w:type="dxa"/>
            </w:tcMar>
          </w:tcPr>
          <w:p w14:paraId="3A560F00" w14:textId="17ADBD27"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Very Motivated</w:t>
            </w:r>
          </w:p>
        </w:tc>
        <w:tc>
          <w:tcPr>
            <w:tcW w:w="4680" w:type="dxa"/>
            <w:tcMar>
              <w:left w:w="105" w:type="dxa"/>
              <w:right w:w="105" w:type="dxa"/>
            </w:tcMar>
          </w:tcPr>
          <w:p w14:paraId="099E8FE3" w14:textId="23A7ACD3"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88</w:t>
            </w:r>
          </w:p>
        </w:tc>
      </w:tr>
      <w:tr w:rsidR="368B60FA" w14:paraId="2475E473" w14:textId="77777777" w:rsidTr="368B60FA">
        <w:trPr>
          <w:trHeight w:val="285"/>
        </w:trPr>
        <w:tc>
          <w:tcPr>
            <w:tcW w:w="4680" w:type="dxa"/>
            <w:tcMar>
              <w:left w:w="105" w:type="dxa"/>
              <w:right w:w="105" w:type="dxa"/>
            </w:tcMar>
          </w:tcPr>
          <w:p w14:paraId="6349D709" w14:textId="3060D13E"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Somewhat motivated</w:t>
            </w:r>
          </w:p>
        </w:tc>
        <w:tc>
          <w:tcPr>
            <w:tcW w:w="4680" w:type="dxa"/>
            <w:tcMar>
              <w:left w:w="105" w:type="dxa"/>
              <w:right w:w="105" w:type="dxa"/>
            </w:tcMar>
          </w:tcPr>
          <w:p w14:paraId="1260E375" w14:textId="5F5B5C5C"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11</w:t>
            </w:r>
          </w:p>
        </w:tc>
      </w:tr>
      <w:tr w:rsidR="368B60FA" w14:paraId="308C51A2" w14:textId="77777777" w:rsidTr="368B60FA">
        <w:trPr>
          <w:trHeight w:val="285"/>
        </w:trPr>
        <w:tc>
          <w:tcPr>
            <w:tcW w:w="4680" w:type="dxa"/>
            <w:tcMar>
              <w:left w:w="105" w:type="dxa"/>
              <w:right w:w="105" w:type="dxa"/>
            </w:tcMar>
          </w:tcPr>
          <w:p w14:paraId="2FE0BB87" w14:textId="62E37A17"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 xml:space="preserve">Neither motivated nor unmotivated </w:t>
            </w:r>
          </w:p>
        </w:tc>
        <w:tc>
          <w:tcPr>
            <w:tcW w:w="4680" w:type="dxa"/>
            <w:tcMar>
              <w:left w:w="105" w:type="dxa"/>
              <w:right w:w="105" w:type="dxa"/>
            </w:tcMar>
          </w:tcPr>
          <w:p w14:paraId="2145D569" w14:textId="428B0AE4"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1</w:t>
            </w:r>
          </w:p>
        </w:tc>
      </w:tr>
      <w:tr w:rsidR="368B60FA" w14:paraId="64B9B6E0" w14:textId="77777777" w:rsidTr="368B60FA">
        <w:trPr>
          <w:trHeight w:val="285"/>
        </w:trPr>
        <w:tc>
          <w:tcPr>
            <w:tcW w:w="4680" w:type="dxa"/>
            <w:tcMar>
              <w:left w:w="105" w:type="dxa"/>
              <w:right w:w="105" w:type="dxa"/>
            </w:tcMar>
          </w:tcPr>
          <w:p w14:paraId="2B3D2BC9" w14:textId="16A2BBB3"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 xml:space="preserve">Somewhat unmotivated </w:t>
            </w:r>
          </w:p>
        </w:tc>
        <w:tc>
          <w:tcPr>
            <w:tcW w:w="4680" w:type="dxa"/>
            <w:tcMar>
              <w:left w:w="105" w:type="dxa"/>
              <w:right w:w="105" w:type="dxa"/>
            </w:tcMar>
          </w:tcPr>
          <w:p w14:paraId="611FF5B0" w14:textId="64FD889F"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0</w:t>
            </w:r>
          </w:p>
        </w:tc>
      </w:tr>
      <w:tr w:rsidR="368B60FA" w14:paraId="19C1229C" w14:textId="77777777" w:rsidTr="368B60FA">
        <w:trPr>
          <w:trHeight w:val="285"/>
        </w:trPr>
        <w:tc>
          <w:tcPr>
            <w:tcW w:w="4680" w:type="dxa"/>
            <w:tcMar>
              <w:left w:w="105" w:type="dxa"/>
              <w:right w:w="105" w:type="dxa"/>
            </w:tcMar>
          </w:tcPr>
          <w:p w14:paraId="71C08FBB" w14:textId="305C0595"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Very unmotivated</w:t>
            </w:r>
          </w:p>
        </w:tc>
        <w:tc>
          <w:tcPr>
            <w:tcW w:w="4680" w:type="dxa"/>
            <w:tcMar>
              <w:left w:w="105" w:type="dxa"/>
              <w:right w:w="105" w:type="dxa"/>
            </w:tcMar>
          </w:tcPr>
          <w:p w14:paraId="5B357AD5" w14:textId="0C921F49" w:rsidR="368B60FA" w:rsidRDefault="368B60FA" w:rsidP="368B60FA">
            <w:pPr>
              <w:spacing w:line="279" w:lineRule="auto"/>
              <w:rPr>
                <w:rFonts w:ascii="Tinos" w:eastAsia="Tinos" w:hAnsi="Tinos" w:cs="Tinos"/>
                <w:color w:val="222222"/>
                <w:sz w:val="28"/>
                <w:szCs w:val="28"/>
              </w:rPr>
            </w:pPr>
            <w:r w:rsidRPr="368B60FA">
              <w:rPr>
                <w:rFonts w:ascii="Tinos" w:eastAsia="Tinos" w:hAnsi="Tinos" w:cs="Tinos"/>
                <w:color w:val="222222"/>
                <w:sz w:val="28"/>
                <w:szCs w:val="28"/>
              </w:rPr>
              <w:t>0</w:t>
            </w:r>
          </w:p>
        </w:tc>
      </w:tr>
    </w:tbl>
    <w:p w14:paraId="341AD382" w14:textId="50817D4F" w:rsidR="368B60FA" w:rsidRDefault="696634F3" w:rsidP="368B60FA">
      <w:pPr>
        <w:spacing w:before="240" w:after="240"/>
        <w:rPr>
          <w:rFonts w:ascii="Tinos" w:eastAsia="Tinos" w:hAnsi="Tinos" w:cs="Tinos"/>
          <w:b/>
          <w:bCs/>
          <w:color w:val="222222"/>
          <w:sz w:val="28"/>
          <w:szCs w:val="28"/>
        </w:rPr>
      </w:pPr>
      <w:r>
        <w:t xml:space="preserve">                                                            </w:t>
      </w:r>
      <w:r w:rsidRPr="6C901DAD">
        <w:rPr>
          <w:rFonts w:ascii="Tinos" w:eastAsia="Tinos" w:hAnsi="Tinos" w:cs="Tinos"/>
          <w:b/>
          <w:bCs/>
          <w:color w:val="222222"/>
          <w:sz w:val="28"/>
          <w:szCs w:val="28"/>
        </w:rPr>
        <w:t>Table 7</w:t>
      </w:r>
    </w:p>
    <w:p w14:paraId="4918A451" w14:textId="1FA2269C" w:rsidR="4994E5EF" w:rsidRDefault="4994E5EF" w:rsidP="368B60FA">
      <w:pPr>
        <w:spacing w:before="240" w:after="240"/>
        <w:rPr>
          <w:rFonts w:hint="eastAsia"/>
        </w:rPr>
      </w:pPr>
      <w:r>
        <w:rPr>
          <w:noProof/>
        </w:rPr>
        <w:drawing>
          <wp:inline distT="0" distB="0" distL="0" distR="0" wp14:anchorId="77B8B46E" wp14:editId="57FF2A1A">
            <wp:extent cx="5486400" cy="3200400"/>
            <wp:effectExtent l="0" t="0" r="0" b="0"/>
            <wp:docPr id="2110750447" name="Picture 2110750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4B9A52F9" w14:textId="373ABF0A" w:rsidR="368B60FA" w:rsidRDefault="368B60FA" w:rsidP="368B60FA">
      <w:pPr>
        <w:spacing w:before="240" w:after="240"/>
        <w:rPr>
          <w:rFonts w:ascii="Tinos" w:eastAsia="Tinos" w:hAnsi="Tinos" w:cs="Tinos"/>
          <w:color w:val="000000" w:themeColor="text1"/>
          <w:sz w:val="28"/>
          <w:szCs w:val="28"/>
        </w:rPr>
      </w:pPr>
    </w:p>
    <w:p w14:paraId="0029656E" w14:textId="53324261" w:rsidR="017EA0D2" w:rsidRDefault="017EA0D2" w:rsidP="50C04F54">
      <w:pPr>
        <w:spacing w:before="240" w:after="240"/>
        <w:rPr>
          <w:rFonts w:ascii="Tinos" w:eastAsia="Tinos" w:hAnsi="Tinos" w:cs="Tinos"/>
          <w:color w:val="000000" w:themeColor="text1"/>
          <w:sz w:val="28"/>
          <w:szCs w:val="28"/>
        </w:rPr>
      </w:pPr>
      <w:r w:rsidRPr="50C04F54">
        <w:rPr>
          <w:rFonts w:ascii="Tinos" w:eastAsia="Tinos" w:hAnsi="Tinos" w:cs="Tinos"/>
          <w:color w:val="000000" w:themeColor="text1"/>
          <w:sz w:val="28"/>
          <w:szCs w:val="28"/>
        </w:rPr>
        <w:t xml:space="preserve">The high motivation levels suggest that most engineers are resilient and goal oriented.The single respondent who is neither motivated nor unmotivated could indicate unique challenges that are not addressed by general strategies. </w:t>
      </w:r>
      <w:r w:rsidR="1904C715" w:rsidRPr="38AB8221">
        <w:rPr>
          <w:rFonts w:ascii="Tinos" w:eastAsia="Tinos" w:hAnsi="Tinos" w:cs="Tinos"/>
          <w:sz w:val="28"/>
          <w:szCs w:val="28"/>
        </w:rPr>
        <w:t>Whitfield and Wilby ,(2021)</w:t>
      </w:r>
      <w:r w:rsidR="1904C715" w:rsidRPr="38AB8221">
        <w:rPr>
          <w:rFonts w:ascii="Tinos" w:eastAsia="Tinos" w:hAnsi="Tinos" w:cs="Tinos"/>
          <w:color w:val="000000" w:themeColor="text1"/>
          <w:sz w:val="28"/>
          <w:szCs w:val="28"/>
        </w:rPr>
        <w:t xml:space="preserve"> state that f</w:t>
      </w:r>
      <w:r w:rsidRPr="38AB8221">
        <w:rPr>
          <w:rFonts w:ascii="Tinos" w:eastAsia="Tinos" w:hAnsi="Tinos" w:cs="Tinos"/>
          <w:color w:val="000000" w:themeColor="text1"/>
          <w:sz w:val="28"/>
          <w:szCs w:val="28"/>
        </w:rPr>
        <w:t>uture</w:t>
      </w:r>
      <w:r w:rsidRPr="50C04F54">
        <w:rPr>
          <w:rFonts w:ascii="Tinos" w:eastAsia="Tinos" w:hAnsi="Tinos" w:cs="Tinos"/>
          <w:color w:val="000000" w:themeColor="text1"/>
          <w:sz w:val="28"/>
          <w:szCs w:val="28"/>
        </w:rPr>
        <w:t xml:space="preserve"> research might explore the specific stressors that impact motivation and how EI training can mitigate these effects.</w:t>
      </w:r>
    </w:p>
    <w:p w14:paraId="5C7BE43C" w14:textId="3A6AE1EC" w:rsidR="12F5CD63" w:rsidRDefault="12F5CD63" w:rsidP="50C04F54">
      <w:pPr>
        <w:rPr>
          <w:rFonts w:ascii="Tinos" w:eastAsia="Tinos" w:hAnsi="Tinos" w:cs="Tinos"/>
          <w:color w:val="222222"/>
          <w:sz w:val="28"/>
          <w:szCs w:val="28"/>
        </w:rPr>
      </w:pPr>
      <w:r w:rsidRPr="50C04F54">
        <w:rPr>
          <w:rFonts w:ascii="Tinos" w:eastAsia="Tinos" w:hAnsi="Tinos" w:cs="Tinos"/>
          <w:color w:val="222222"/>
          <w:sz w:val="28"/>
          <w:szCs w:val="28"/>
        </w:rPr>
        <w:lastRenderedPageBreak/>
        <w:t xml:space="preserve">This table assesses how often respondents demonstrate empathy, a critical EI skill, towards their colleagues. </w:t>
      </w:r>
    </w:p>
    <w:p w14:paraId="45DE4A07" w14:textId="7A36ADA9" w:rsidR="12F5CD63" w:rsidRDefault="068B8A88" w:rsidP="50C04F54">
      <w:pPr>
        <w:rPr>
          <w:rFonts w:ascii="Tinos" w:eastAsia="Tinos" w:hAnsi="Tinos" w:cs="Tinos"/>
          <w:b/>
          <w:bCs/>
          <w:color w:val="242424"/>
          <w:sz w:val="28"/>
          <w:szCs w:val="28"/>
        </w:rPr>
      </w:pPr>
      <w:r w:rsidRPr="6C901DAD">
        <w:rPr>
          <w:rFonts w:ascii="Tinos" w:eastAsia="Tinos" w:hAnsi="Tinos" w:cs="Tinos"/>
          <w:b/>
          <w:bCs/>
          <w:color w:val="222222"/>
          <w:sz w:val="28"/>
          <w:szCs w:val="28"/>
        </w:rPr>
        <w:t xml:space="preserve">Question - </w:t>
      </w:r>
      <w:r w:rsidRPr="6C901DAD">
        <w:rPr>
          <w:rFonts w:ascii="Tinos" w:eastAsia="Tinos" w:hAnsi="Tinos" w:cs="Tinos"/>
          <w:b/>
          <w:bCs/>
          <w:color w:val="242424"/>
          <w:sz w:val="28"/>
          <w:szCs w:val="28"/>
        </w:rPr>
        <w:t>How often do you show empathy towards your engineering colleagues’ challenges?</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0C04F54" w14:paraId="3AF5A1DE" w14:textId="77777777" w:rsidTr="50C04F54">
        <w:trPr>
          <w:trHeight w:val="285"/>
        </w:trPr>
        <w:tc>
          <w:tcPr>
            <w:tcW w:w="4680" w:type="dxa"/>
            <w:shd w:val="clear" w:color="auto" w:fill="215E99" w:themeFill="text2" w:themeFillTint="BF"/>
            <w:tcMar>
              <w:left w:w="105" w:type="dxa"/>
              <w:right w:w="105" w:type="dxa"/>
            </w:tcMar>
          </w:tcPr>
          <w:p w14:paraId="6DEF750D" w14:textId="5BF9F2AA" w:rsidR="4D90ACF1" w:rsidRDefault="4D90ACF1"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Frequency</w:t>
            </w:r>
          </w:p>
        </w:tc>
        <w:tc>
          <w:tcPr>
            <w:tcW w:w="4680" w:type="dxa"/>
            <w:shd w:val="clear" w:color="auto" w:fill="215E99" w:themeFill="text2" w:themeFillTint="BF"/>
            <w:tcMar>
              <w:left w:w="105" w:type="dxa"/>
              <w:right w:w="105" w:type="dxa"/>
            </w:tcMar>
          </w:tcPr>
          <w:p w14:paraId="0C8E2C6A" w14:textId="5F36832B" w:rsidR="7CA77676" w:rsidRDefault="7CA77676"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Number of Respondents</w:t>
            </w:r>
          </w:p>
        </w:tc>
      </w:tr>
      <w:tr w:rsidR="50C04F54" w14:paraId="3CA0DAF7" w14:textId="77777777" w:rsidTr="50C04F54">
        <w:trPr>
          <w:trHeight w:val="285"/>
        </w:trPr>
        <w:tc>
          <w:tcPr>
            <w:tcW w:w="4680" w:type="dxa"/>
            <w:tcMar>
              <w:left w:w="105" w:type="dxa"/>
              <w:right w:w="105" w:type="dxa"/>
            </w:tcMar>
          </w:tcPr>
          <w:p w14:paraId="1B4D742B" w14:textId="201C89A2"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Daily</w:t>
            </w:r>
          </w:p>
        </w:tc>
        <w:tc>
          <w:tcPr>
            <w:tcW w:w="4680" w:type="dxa"/>
            <w:tcMar>
              <w:left w:w="105" w:type="dxa"/>
              <w:right w:w="105" w:type="dxa"/>
            </w:tcMar>
          </w:tcPr>
          <w:p w14:paraId="01C8BFC9" w14:textId="7FF18B92"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25</w:t>
            </w:r>
          </w:p>
        </w:tc>
      </w:tr>
      <w:tr w:rsidR="50C04F54" w14:paraId="3A771578" w14:textId="77777777" w:rsidTr="50C04F54">
        <w:trPr>
          <w:trHeight w:val="285"/>
        </w:trPr>
        <w:tc>
          <w:tcPr>
            <w:tcW w:w="4680" w:type="dxa"/>
            <w:tcMar>
              <w:left w:w="105" w:type="dxa"/>
              <w:right w:w="105" w:type="dxa"/>
            </w:tcMar>
          </w:tcPr>
          <w:p w14:paraId="52AAE623" w14:textId="6D7B4911"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Weekly</w:t>
            </w:r>
          </w:p>
        </w:tc>
        <w:tc>
          <w:tcPr>
            <w:tcW w:w="4680" w:type="dxa"/>
            <w:tcMar>
              <w:left w:w="105" w:type="dxa"/>
              <w:right w:w="105" w:type="dxa"/>
            </w:tcMar>
          </w:tcPr>
          <w:p w14:paraId="19E28710" w14:textId="27CDA956"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60</w:t>
            </w:r>
          </w:p>
        </w:tc>
      </w:tr>
      <w:tr w:rsidR="50C04F54" w14:paraId="0C4F7916" w14:textId="77777777" w:rsidTr="50C04F54">
        <w:trPr>
          <w:trHeight w:val="285"/>
        </w:trPr>
        <w:tc>
          <w:tcPr>
            <w:tcW w:w="4680" w:type="dxa"/>
            <w:tcMar>
              <w:left w:w="105" w:type="dxa"/>
              <w:right w:w="105" w:type="dxa"/>
            </w:tcMar>
          </w:tcPr>
          <w:p w14:paraId="011725FE" w14:textId="74E265D9"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Monthly</w:t>
            </w:r>
          </w:p>
        </w:tc>
        <w:tc>
          <w:tcPr>
            <w:tcW w:w="4680" w:type="dxa"/>
            <w:tcMar>
              <w:left w:w="105" w:type="dxa"/>
              <w:right w:w="105" w:type="dxa"/>
            </w:tcMar>
          </w:tcPr>
          <w:p w14:paraId="3D12BB86" w14:textId="63FA0A27"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14</w:t>
            </w:r>
          </w:p>
        </w:tc>
      </w:tr>
      <w:tr w:rsidR="50C04F54" w14:paraId="11AEDC50" w14:textId="77777777" w:rsidTr="50C04F54">
        <w:trPr>
          <w:trHeight w:val="285"/>
        </w:trPr>
        <w:tc>
          <w:tcPr>
            <w:tcW w:w="4680" w:type="dxa"/>
            <w:tcMar>
              <w:left w:w="105" w:type="dxa"/>
              <w:right w:w="105" w:type="dxa"/>
            </w:tcMar>
          </w:tcPr>
          <w:p w14:paraId="35D58C6C" w14:textId="54D674C6"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Yearly</w:t>
            </w:r>
          </w:p>
        </w:tc>
        <w:tc>
          <w:tcPr>
            <w:tcW w:w="4680" w:type="dxa"/>
            <w:tcMar>
              <w:left w:w="105" w:type="dxa"/>
              <w:right w:w="105" w:type="dxa"/>
            </w:tcMar>
          </w:tcPr>
          <w:p w14:paraId="309444CA" w14:textId="429ABD5B"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w:t>
            </w:r>
          </w:p>
        </w:tc>
      </w:tr>
      <w:tr w:rsidR="50C04F54" w14:paraId="3BC3854C" w14:textId="77777777" w:rsidTr="50C04F54">
        <w:trPr>
          <w:trHeight w:val="285"/>
        </w:trPr>
        <w:tc>
          <w:tcPr>
            <w:tcW w:w="4680" w:type="dxa"/>
            <w:tcMar>
              <w:left w:w="105" w:type="dxa"/>
              <w:right w:w="105" w:type="dxa"/>
            </w:tcMar>
          </w:tcPr>
          <w:p w14:paraId="7C20B75E" w14:textId="5AFF7859"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Never</w:t>
            </w:r>
          </w:p>
        </w:tc>
        <w:tc>
          <w:tcPr>
            <w:tcW w:w="4680" w:type="dxa"/>
            <w:tcMar>
              <w:left w:w="105" w:type="dxa"/>
              <w:right w:w="105" w:type="dxa"/>
            </w:tcMar>
          </w:tcPr>
          <w:p w14:paraId="0EB7A8F9" w14:textId="0949170F"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0</w:t>
            </w:r>
          </w:p>
        </w:tc>
      </w:tr>
    </w:tbl>
    <w:p w14:paraId="4CED0D25" w14:textId="433A3A12" w:rsidR="50C04F54" w:rsidRDefault="0C40AD16" w:rsidP="50C04F54">
      <w:pPr>
        <w:spacing w:before="240" w:after="240"/>
        <w:rPr>
          <w:rFonts w:ascii="Tinos" w:eastAsia="Tinos" w:hAnsi="Tinos" w:cs="Tinos"/>
          <w:b/>
          <w:bCs/>
          <w:color w:val="222222"/>
          <w:sz w:val="28"/>
          <w:szCs w:val="28"/>
        </w:rPr>
      </w:pPr>
      <w:r w:rsidRPr="6C901DAD">
        <w:rPr>
          <w:rFonts w:ascii="Tinos" w:eastAsia="Tinos" w:hAnsi="Tinos" w:cs="Tinos"/>
          <w:sz w:val="28"/>
          <w:szCs w:val="28"/>
        </w:rPr>
        <w:t xml:space="preserve">                                                           </w:t>
      </w:r>
      <w:r w:rsidRPr="6C901DAD">
        <w:rPr>
          <w:rFonts w:ascii="Tinos" w:eastAsia="Tinos" w:hAnsi="Tinos" w:cs="Tinos"/>
          <w:b/>
          <w:bCs/>
          <w:color w:val="222222"/>
          <w:sz w:val="28"/>
          <w:szCs w:val="28"/>
        </w:rPr>
        <w:t>Table 8</w:t>
      </w:r>
    </w:p>
    <w:p w14:paraId="4C81FB99" w14:textId="7C26DD26" w:rsidR="5F6BFE61" w:rsidRDefault="5F6BFE61" w:rsidP="50C04F54">
      <w:pPr>
        <w:spacing w:before="240" w:after="240"/>
        <w:rPr>
          <w:rFonts w:hint="eastAsia"/>
        </w:rPr>
      </w:pPr>
      <w:r>
        <w:rPr>
          <w:noProof/>
        </w:rPr>
        <w:drawing>
          <wp:inline distT="0" distB="0" distL="0" distR="0" wp14:anchorId="0CB5FA95" wp14:editId="51D61252">
            <wp:extent cx="5486400" cy="3200400"/>
            <wp:effectExtent l="0" t="0" r="0" b="0"/>
            <wp:docPr id="1121769122" name="Picture 1121769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55CF57FD" w14:textId="725F43CD" w:rsidR="5F6BFE61" w:rsidRDefault="5F6BFE61" w:rsidP="50C04F54">
      <w:pPr>
        <w:spacing w:before="240" w:after="240"/>
        <w:rPr>
          <w:rFonts w:ascii="Tinos" w:eastAsia="Tinos" w:hAnsi="Tinos" w:cs="Tinos"/>
          <w:sz w:val="28"/>
          <w:szCs w:val="28"/>
        </w:rPr>
      </w:pPr>
      <w:bookmarkStart w:id="0" w:name="_Int_9DQS9Id2"/>
      <w:r w:rsidRPr="50C04F54">
        <w:rPr>
          <w:rFonts w:ascii="Tinos" w:eastAsia="Tinos" w:hAnsi="Tinos" w:cs="Tinos"/>
          <w:sz w:val="28"/>
          <w:szCs w:val="28"/>
        </w:rPr>
        <w:t>The majority of</w:t>
      </w:r>
      <w:bookmarkEnd w:id="0"/>
      <w:r w:rsidRPr="50C04F54">
        <w:rPr>
          <w:rFonts w:ascii="Tinos" w:eastAsia="Tinos" w:hAnsi="Tinos" w:cs="Tinos"/>
          <w:sz w:val="28"/>
          <w:szCs w:val="28"/>
        </w:rPr>
        <w:t xml:space="preserve"> people showing empathy on a daily or weekly basis indicates a strong presence of this EI component. The small number who show empathy annually or never might be in roles that do not prioritise interpersonal interactions or may lack EI training. </w:t>
      </w:r>
      <w:r w:rsidR="28C60AC5" w:rsidRPr="1DAF9339">
        <w:rPr>
          <w:rFonts w:ascii="Tinos" w:eastAsia="Tinos" w:hAnsi="Tinos" w:cs="Tinos"/>
          <w:sz w:val="28"/>
          <w:szCs w:val="28"/>
        </w:rPr>
        <w:t xml:space="preserve"> Brown &amp; Brown,( n.d.) highlight that s</w:t>
      </w:r>
      <w:r w:rsidR="761A830C" w:rsidRPr="1DAF9339">
        <w:rPr>
          <w:rFonts w:ascii="Tinos" w:eastAsia="Tinos" w:hAnsi="Tinos" w:cs="Tinos"/>
          <w:sz w:val="28"/>
          <w:szCs w:val="28"/>
        </w:rPr>
        <w:t>trategies</w:t>
      </w:r>
      <w:r w:rsidRPr="50C04F54">
        <w:rPr>
          <w:rFonts w:ascii="Tinos" w:eastAsia="Tinos" w:hAnsi="Tinos" w:cs="Tinos"/>
          <w:sz w:val="28"/>
          <w:szCs w:val="28"/>
        </w:rPr>
        <w:t xml:space="preserve"> to foster a more empathetic workplace environment could benefit overall team dynamics and stress reduction.</w:t>
      </w:r>
    </w:p>
    <w:p w14:paraId="17FB3693" w14:textId="1EF405AF" w:rsidR="50C04F54" w:rsidRDefault="50C04F54" w:rsidP="50C04F54">
      <w:pPr>
        <w:spacing w:before="240" w:after="240"/>
        <w:rPr>
          <w:rFonts w:ascii="Tinos" w:eastAsia="Tinos" w:hAnsi="Tinos" w:cs="Tinos"/>
          <w:sz w:val="28"/>
          <w:szCs w:val="28"/>
        </w:rPr>
      </w:pPr>
    </w:p>
    <w:p w14:paraId="432CCCD8" w14:textId="48CB3679" w:rsidR="5F6BFE61" w:rsidRDefault="5F6BFE61" w:rsidP="50C04F54">
      <w:pPr>
        <w:rPr>
          <w:rFonts w:ascii="Tinos" w:eastAsia="Tinos" w:hAnsi="Tinos" w:cs="Tinos"/>
          <w:color w:val="222222"/>
          <w:sz w:val="28"/>
          <w:szCs w:val="28"/>
        </w:rPr>
      </w:pPr>
      <w:r w:rsidRPr="50C04F54">
        <w:rPr>
          <w:rFonts w:ascii="Tinos" w:eastAsia="Tinos" w:hAnsi="Tinos" w:cs="Tinos"/>
          <w:color w:val="222222"/>
          <w:sz w:val="28"/>
          <w:szCs w:val="28"/>
        </w:rPr>
        <w:t xml:space="preserve">This table evaluates the respondents’ social skills in conflict resolution, crucial for EI. </w:t>
      </w:r>
    </w:p>
    <w:p w14:paraId="153F9F78" w14:textId="29E95357" w:rsidR="5F6BFE61" w:rsidRDefault="5B800BE7" w:rsidP="50C04F54">
      <w:pPr>
        <w:rPr>
          <w:rFonts w:ascii="Tinos" w:eastAsia="Tinos" w:hAnsi="Tinos" w:cs="Tinos"/>
          <w:b/>
          <w:bCs/>
          <w:color w:val="242424"/>
          <w:sz w:val="28"/>
          <w:szCs w:val="28"/>
        </w:rPr>
      </w:pPr>
      <w:r w:rsidRPr="6C901DAD">
        <w:rPr>
          <w:rFonts w:ascii="Tinos" w:eastAsia="Tinos" w:hAnsi="Tinos" w:cs="Tinos"/>
          <w:b/>
          <w:bCs/>
          <w:color w:val="222222"/>
          <w:sz w:val="28"/>
          <w:szCs w:val="28"/>
        </w:rPr>
        <w:t xml:space="preserve">Question - </w:t>
      </w:r>
      <w:r w:rsidRPr="6C901DAD">
        <w:rPr>
          <w:rFonts w:ascii="Tinos" w:eastAsia="Tinos" w:hAnsi="Tinos" w:cs="Tinos"/>
          <w:b/>
          <w:bCs/>
          <w:color w:val="242424"/>
          <w:sz w:val="28"/>
          <w:szCs w:val="28"/>
        </w:rPr>
        <w:t>How effective are your social skills in resolving conflicts during engineering projects?</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0C04F54" w14:paraId="230BB23A" w14:textId="77777777" w:rsidTr="50C04F54">
        <w:trPr>
          <w:trHeight w:val="285"/>
        </w:trPr>
        <w:tc>
          <w:tcPr>
            <w:tcW w:w="4680" w:type="dxa"/>
            <w:shd w:val="clear" w:color="auto" w:fill="215E99" w:themeFill="text2" w:themeFillTint="BF"/>
            <w:tcMar>
              <w:left w:w="105" w:type="dxa"/>
              <w:right w:w="105" w:type="dxa"/>
            </w:tcMar>
          </w:tcPr>
          <w:p w14:paraId="58B4A94B" w14:textId="26107CB0" w:rsidR="2DA6CEEF" w:rsidRDefault="2DA6CEEF"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Effectiveness Level</w:t>
            </w:r>
          </w:p>
        </w:tc>
        <w:tc>
          <w:tcPr>
            <w:tcW w:w="4680" w:type="dxa"/>
            <w:shd w:val="clear" w:color="auto" w:fill="215E99" w:themeFill="text2" w:themeFillTint="BF"/>
            <w:tcMar>
              <w:left w:w="105" w:type="dxa"/>
              <w:right w:w="105" w:type="dxa"/>
            </w:tcMar>
          </w:tcPr>
          <w:p w14:paraId="6F1E27A9" w14:textId="4D5CA4A3" w:rsidR="2DA6CEEF" w:rsidRDefault="2DA6CEEF"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Number of Respondents</w:t>
            </w:r>
          </w:p>
        </w:tc>
      </w:tr>
      <w:tr w:rsidR="50C04F54" w14:paraId="7172C56B" w14:textId="77777777" w:rsidTr="50C04F54">
        <w:trPr>
          <w:trHeight w:val="285"/>
        </w:trPr>
        <w:tc>
          <w:tcPr>
            <w:tcW w:w="4680" w:type="dxa"/>
            <w:tcMar>
              <w:left w:w="105" w:type="dxa"/>
              <w:right w:w="105" w:type="dxa"/>
            </w:tcMar>
          </w:tcPr>
          <w:p w14:paraId="57D699BF" w14:textId="61EAC1DB"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Very effective</w:t>
            </w:r>
          </w:p>
        </w:tc>
        <w:tc>
          <w:tcPr>
            <w:tcW w:w="4680" w:type="dxa"/>
            <w:tcMar>
              <w:left w:w="105" w:type="dxa"/>
              <w:right w:w="105" w:type="dxa"/>
            </w:tcMar>
          </w:tcPr>
          <w:p w14:paraId="39B5F806" w14:textId="33ACB9C2"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18</w:t>
            </w:r>
          </w:p>
        </w:tc>
      </w:tr>
      <w:tr w:rsidR="50C04F54" w14:paraId="45A87830" w14:textId="77777777" w:rsidTr="50C04F54">
        <w:trPr>
          <w:trHeight w:val="285"/>
        </w:trPr>
        <w:tc>
          <w:tcPr>
            <w:tcW w:w="4680" w:type="dxa"/>
            <w:tcMar>
              <w:left w:w="105" w:type="dxa"/>
              <w:right w:w="105" w:type="dxa"/>
            </w:tcMar>
          </w:tcPr>
          <w:p w14:paraId="5F801CF0" w14:textId="7DF869CF"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Somewhat effective</w:t>
            </w:r>
          </w:p>
        </w:tc>
        <w:tc>
          <w:tcPr>
            <w:tcW w:w="4680" w:type="dxa"/>
            <w:tcMar>
              <w:left w:w="105" w:type="dxa"/>
              <w:right w:w="105" w:type="dxa"/>
            </w:tcMar>
          </w:tcPr>
          <w:p w14:paraId="35F79445" w14:textId="4DD8FBCA"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68</w:t>
            </w:r>
          </w:p>
        </w:tc>
      </w:tr>
      <w:tr w:rsidR="50C04F54" w14:paraId="4B5CCEFF" w14:textId="77777777" w:rsidTr="50C04F54">
        <w:trPr>
          <w:trHeight w:val="285"/>
        </w:trPr>
        <w:tc>
          <w:tcPr>
            <w:tcW w:w="4680" w:type="dxa"/>
            <w:tcMar>
              <w:left w:w="105" w:type="dxa"/>
              <w:right w:w="105" w:type="dxa"/>
            </w:tcMar>
          </w:tcPr>
          <w:p w14:paraId="762B5A45" w14:textId="57E5F274"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Neither effective nor ineffective</w:t>
            </w:r>
          </w:p>
        </w:tc>
        <w:tc>
          <w:tcPr>
            <w:tcW w:w="4680" w:type="dxa"/>
            <w:tcMar>
              <w:left w:w="105" w:type="dxa"/>
              <w:right w:w="105" w:type="dxa"/>
            </w:tcMar>
          </w:tcPr>
          <w:p w14:paraId="6B836E5A" w14:textId="3DD56ABB"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11</w:t>
            </w:r>
          </w:p>
        </w:tc>
      </w:tr>
      <w:tr w:rsidR="50C04F54" w14:paraId="743449F5" w14:textId="77777777" w:rsidTr="50C04F54">
        <w:trPr>
          <w:trHeight w:val="285"/>
        </w:trPr>
        <w:tc>
          <w:tcPr>
            <w:tcW w:w="4680" w:type="dxa"/>
            <w:tcMar>
              <w:left w:w="105" w:type="dxa"/>
              <w:right w:w="105" w:type="dxa"/>
            </w:tcMar>
          </w:tcPr>
          <w:p w14:paraId="5CCA0433" w14:textId="792E67B1"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Somewhat ineffective</w:t>
            </w:r>
          </w:p>
        </w:tc>
        <w:tc>
          <w:tcPr>
            <w:tcW w:w="4680" w:type="dxa"/>
            <w:tcMar>
              <w:left w:w="105" w:type="dxa"/>
              <w:right w:w="105" w:type="dxa"/>
            </w:tcMar>
          </w:tcPr>
          <w:p w14:paraId="7270C4E9" w14:textId="3B485D1C"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w:t>
            </w:r>
          </w:p>
        </w:tc>
      </w:tr>
      <w:tr w:rsidR="50C04F54" w14:paraId="4D7F28E4" w14:textId="77777777" w:rsidTr="50C04F54">
        <w:trPr>
          <w:trHeight w:val="285"/>
        </w:trPr>
        <w:tc>
          <w:tcPr>
            <w:tcW w:w="4680" w:type="dxa"/>
            <w:tcMar>
              <w:left w:w="105" w:type="dxa"/>
              <w:right w:w="105" w:type="dxa"/>
            </w:tcMar>
          </w:tcPr>
          <w:p w14:paraId="4F4DE732" w14:textId="47A7AF48"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Very ineffective</w:t>
            </w:r>
          </w:p>
        </w:tc>
        <w:tc>
          <w:tcPr>
            <w:tcW w:w="4680" w:type="dxa"/>
            <w:tcMar>
              <w:left w:w="105" w:type="dxa"/>
              <w:right w:w="105" w:type="dxa"/>
            </w:tcMar>
          </w:tcPr>
          <w:p w14:paraId="62F57A93" w14:textId="067062AE"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0</w:t>
            </w:r>
          </w:p>
        </w:tc>
      </w:tr>
    </w:tbl>
    <w:p w14:paraId="233B1DB2" w14:textId="5A3EA168" w:rsidR="50C04F54" w:rsidRDefault="1FDDAC41" w:rsidP="50C04F54">
      <w:pPr>
        <w:rPr>
          <w:rFonts w:ascii="Tinos" w:eastAsia="Tinos" w:hAnsi="Tinos" w:cs="Tinos"/>
          <w:b/>
          <w:bCs/>
          <w:color w:val="222222"/>
          <w:sz w:val="28"/>
          <w:szCs w:val="28"/>
        </w:rPr>
      </w:pPr>
      <w:r w:rsidRPr="6C901DAD">
        <w:rPr>
          <w:rFonts w:ascii="Tinos" w:eastAsia="Tinos" w:hAnsi="Tinos" w:cs="Tinos"/>
          <w:color w:val="222222"/>
          <w:sz w:val="28"/>
          <w:szCs w:val="28"/>
        </w:rPr>
        <w:t xml:space="preserve">                                                            </w:t>
      </w:r>
      <w:r w:rsidRPr="6C901DAD">
        <w:rPr>
          <w:rFonts w:ascii="Tinos" w:eastAsia="Tinos" w:hAnsi="Tinos" w:cs="Tinos"/>
          <w:b/>
          <w:bCs/>
          <w:color w:val="222222"/>
          <w:sz w:val="28"/>
          <w:szCs w:val="28"/>
        </w:rPr>
        <w:t>Table 9</w:t>
      </w:r>
    </w:p>
    <w:p w14:paraId="581F8A6B" w14:textId="43B3FF66" w:rsidR="030B6B56" w:rsidRDefault="030B6B56" w:rsidP="50C04F54">
      <w:pPr>
        <w:spacing w:before="240" w:after="240"/>
        <w:rPr>
          <w:rFonts w:hint="eastAsia"/>
        </w:rPr>
      </w:pPr>
      <w:r>
        <w:rPr>
          <w:noProof/>
        </w:rPr>
        <w:drawing>
          <wp:inline distT="0" distB="0" distL="0" distR="0" wp14:anchorId="28FB181C" wp14:editId="0A3C1866">
            <wp:extent cx="5486400" cy="3200400"/>
            <wp:effectExtent l="0" t="0" r="0" b="0"/>
            <wp:docPr id="615308884" name="Picture 615308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r>
        <w:br/>
      </w:r>
    </w:p>
    <w:p w14:paraId="07E2B05A" w14:textId="3296B1BC" w:rsidR="5D1EF5C1" w:rsidRDefault="5D1EF5C1" w:rsidP="50C04F54">
      <w:pPr>
        <w:spacing w:before="240" w:after="240"/>
        <w:rPr>
          <w:rFonts w:ascii="Tinos" w:eastAsia="Tinos" w:hAnsi="Tinos" w:cs="Tinos"/>
          <w:sz w:val="28"/>
          <w:szCs w:val="28"/>
        </w:rPr>
      </w:pPr>
      <w:r w:rsidRPr="50C04F54">
        <w:rPr>
          <w:rFonts w:ascii="Tinos" w:eastAsia="Tinos" w:hAnsi="Tinos" w:cs="Tinos"/>
          <w:sz w:val="28"/>
          <w:szCs w:val="28"/>
        </w:rPr>
        <w:t xml:space="preserve">Most respondents describe their social skills as </w:t>
      </w:r>
      <w:r w:rsidR="3D4E5516" w:rsidRPr="50C04F54">
        <w:rPr>
          <w:rFonts w:ascii="Tinos" w:eastAsia="Tinos" w:hAnsi="Tinos" w:cs="Tinos"/>
          <w:sz w:val="28"/>
          <w:szCs w:val="28"/>
        </w:rPr>
        <w:t xml:space="preserve">very </w:t>
      </w:r>
      <w:r w:rsidRPr="50C04F54">
        <w:rPr>
          <w:rFonts w:ascii="Tinos" w:eastAsia="Tinos" w:hAnsi="Tinos" w:cs="Tinos"/>
          <w:sz w:val="28"/>
          <w:szCs w:val="28"/>
        </w:rPr>
        <w:t>effective or somewhat effective, indicating a generally high level of EI in this area. The few who find their skills neither effective nor ineffective, or somewhat ineffective, highlight a need for targeted improvement in conflict resolution training</w:t>
      </w:r>
      <w:r w:rsidR="5818890D" w:rsidRPr="50C04F54">
        <w:rPr>
          <w:rFonts w:ascii="Tinos" w:eastAsia="Tinos" w:hAnsi="Tinos" w:cs="Tinos"/>
          <w:sz w:val="28"/>
          <w:szCs w:val="28"/>
        </w:rPr>
        <w:t xml:space="preserve"> </w:t>
      </w:r>
      <w:r w:rsidR="5818890D" w:rsidRPr="50C04F54">
        <w:rPr>
          <w:rFonts w:ascii="Tinos" w:eastAsia="Tinos" w:hAnsi="Tinos" w:cs="Tinos"/>
          <w:color w:val="000000" w:themeColor="text1"/>
          <w:sz w:val="28"/>
          <w:szCs w:val="28"/>
        </w:rPr>
        <w:lastRenderedPageBreak/>
        <w:t>(Cottrell ,2015)</w:t>
      </w:r>
      <w:r w:rsidRPr="50C04F54">
        <w:rPr>
          <w:rFonts w:ascii="Tinos" w:eastAsia="Tinos" w:hAnsi="Tinos" w:cs="Tinos"/>
          <w:sz w:val="28"/>
          <w:szCs w:val="28"/>
        </w:rPr>
        <w:t>. Understanding the contexts where social skills are less effective can inform more tailored EI interventions.</w:t>
      </w:r>
    </w:p>
    <w:p w14:paraId="26A3F2D2" w14:textId="472F1FFA" w:rsidR="50C04F54" w:rsidRDefault="50C04F54" w:rsidP="50C04F54">
      <w:pPr>
        <w:spacing w:before="240" w:after="240"/>
        <w:rPr>
          <w:rFonts w:ascii="Tinos" w:eastAsia="Tinos" w:hAnsi="Tinos" w:cs="Tinos"/>
          <w:sz w:val="28"/>
          <w:szCs w:val="28"/>
        </w:rPr>
      </w:pPr>
    </w:p>
    <w:p w14:paraId="547D0604" w14:textId="588F2D0F" w:rsidR="1E6DA7FE" w:rsidRDefault="1E6DA7FE" w:rsidP="50C04F54">
      <w:pPr>
        <w:rPr>
          <w:rFonts w:ascii="Tinos" w:eastAsia="Tinos" w:hAnsi="Tinos" w:cs="Tinos"/>
          <w:color w:val="222222"/>
          <w:sz w:val="28"/>
          <w:szCs w:val="28"/>
        </w:rPr>
      </w:pPr>
      <w:r w:rsidRPr="50C04F54">
        <w:rPr>
          <w:rFonts w:ascii="Tinos" w:eastAsia="Tinos" w:hAnsi="Tinos" w:cs="Tinos"/>
          <w:color w:val="222222"/>
          <w:sz w:val="28"/>
          <w:szCs w:val="28"/>
        </w:rPr>
        <w:t xml:space="preserve">This table rates the stress levels experienced by respondents during projects. </w:t>
      </w:r>
    </w:p>
    <w:p w14:paraId="1F31E5B2" w14:textId="2987B029" w:rsidR="1E6DA7FE" w:rsidRDefault="53FBE272" w:rsidP="50C04F54">
      <w:pPr>
        <w:rPr>
          <w:rFonts w:ascii="Tinos" w:eastAsia="Tinos" w:hAnsi="Tinos" w:cs="Tinos"/>
          <w:color w:val="242424"/>
          <w:sz w:val="28"/>
          <w:szCs w:val="28"/>
        </w:rPr>
      </w:pPr>
      <w:r w:rsidRPr="6C901DAD">
        <w:rPr>
          <w:rFonts w:ascii="Tinos" w:eastAsia="Tinos" w:hAnsi="Tinos" w:cs="Tinos"/>
          <w:b/>
          <w:bCs/>
          <w:color w:val="222222"/>
          <w:sz w:val="28"/>
          <w:szCs w:val="28"/>
        </w:rPr>
        <w:t xml:space="preserve">Question - </w:t>
      </w:r>
      <w:r w:rsidRPr="6C901DAD">
        <w:rPr>
          <w:rFonts w:ascii="Tinos" w:eastAsia="Tinos" w:hAnsi="Tinos" w:cs="Tinos"/>
          <w:b/>
          <w:bCs/>
          <w:color w:val="242424"/>
          <w:sz w:val="28"/>
          <w:szCs w:val="28"/>
        </w:rPr>
        <w:t>On a scale from 1 to 10, how stressed do you usually feel when working on engineering projects?</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980"/>
        <w:gridCol w:w="3540"/>
      </w:tblGrid>
      <w:tr w:rsidR="50C04F54" w14:paraId="6C28DBB3" w14:textId="77777777" w:rsidTr="50C04F54">
        <w:trPr>
          <w:trHeight w:val="285"/>
        </w:trPr>
        <w:tc>
          <w:tcPr>
            <w:tcW w:w="4980" w:type="dxa"/>
            <w:shd w:val="clear" w:color="auto" w:fill="215E99" w:themeFill="text2" w:themeFillTint="BF"/>
            <w:tcMar>
              <w:left w:w="105" w:type="dxa"/>
              <w:right w:w="105" w:type="dxa"/>
            </w:tcMar>
          </w:tcPr>
          <w:p w14:paraId="1C6ED75C" w14:textId="3293FFEC" w:rsidR="6BE687FA" w:rsidRDefault="6BE687FA"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 xml:space="preserve">Rating 1 to 10 </w:t>
            </w:r>
          </w:p>
        </w:tc>
        <w:tc>
          <w:tcPr>
            <w:tcW w:w="3540" w:type="dxa"/>
            <w:shd w:val="clear" w:color="auto" w:fill="215E99" w:themeFill="text2" w:themeFillTint="BF"/>
            <w:tcMar>
              <w:left w:w="105" w:type="dxa"/>
              <w:right w:w="105" w:type="dxa"/>
            </w:tcMar>
          </w:tcPr>
          <w:p w14:paraId="50BB2212" w14:textId="35BD040B" w:rsidR="09DAED2D" w:rsidRDefault="09DAED2D"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Number of Respondents</w:t>
            </w:r>
          </w:p>
        </w:tc>
      </w:tr>
      <w:tr w:rsidR="50C04F54" w14:paraId="4FBB5DDC" w14:textId="77777777" w:rsidTr="50C04F54">
        <w:trPr>
          <w:trHeight w:val="285"/>
        </w:trPr>
        <w:tc>
          <w:tcPr>
            <w:tcW w:w="4980" w:type="dxa"/>
            <w:tcMar>
              <w:left w:w="105" w:type="dxa"/>
              <w:right w:w="105" w:type="dxa"/>
            </w:tcMar>
          </w:tcPr>
          <w:p w14:paraId="6E8B48C1" w14:textId="22A0923D"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w:t>
            </w:r>
          </w:p>
        </w:tc>
        <w:tc>
          <w:tcPr>
            <w:tcW w:w="3540" w:type="dxa"/>
            <w:tcMar>
              <w:left w:w="105" w:type="dxa"/>
              <w:right w:w="105" w:type="dxa"/>
            </w:tcMar>
          </w:tcPr>
          <w:p w14:paraId="49309DCB" w14:textId="7B0D8133"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0</w:t>
            </w:r>
          </w:p>
        </w:tc>
      </w:tr>
      <w:tr w:rsidR="50C04F54" w14:paraId="5EEC4AFB" w14:textId="77777777" w:rsidTr="50C04F54">
        <w:trPr>
          <w:trHeight w:val="285"/>
        </w:trPr>
        <w:tc>
          <w:tcPr>
            <w:tcW w:w="4980" w:type="dxa"/>
            <w:tcMar>
              <w:left w:w="105" w:type="dxa"/>
              <w:right w:w="105" w:type="dxa"/>
            </w:tcMar>
          </w:tcPr>
          <w:p w14:paraId="5DA0B871" w14:textId="5616373F"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2</w:t>
            </w:r>
          </w:p>
        </w:tc>
        <w:tc>
          <w:tcPr>
            <w:tcW w:w="3540" w:type="dxa"/>
            <w:tcMar>
              <w:left w:w="105" w:type="dxa"/>
              <w:right w:w="105" w:type="dxa"/>
            </w:tcMar>
          </w:tcPr>
          <w:p w14:paraId="2FE92B8C" w14:textId="19ED55DF"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0</w:t>
            </w:r>
          </w:p>
        </w:tc>
      </w:tr>
      <w:tr w:rsidR="50C04F54" w14:paraId="05CC3A2A" w14:textId="77777777" w:rsidTr="50C04F54">
        <w:trPr>
          <w:trHeight w:val="285"/>
        </w:trPr>
        <w:tc>
          <w:tcPr>
            <w:tcW w:w="4980" w:type="dxa"/>
            <w:tcMar>
              <w:left w:w="105" w:type="dxa"/>
              <w:right w:w="105" w:type="dxa"/>
            </w:tcMar>
          </w:tcPr>
          <w:p w14:paraId="2255BE9F" w14:textId="2C54DE37"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3</w:t>
            </w:r>
          </w:p>
        </w:tc>
        <w:tc>
          <w:tcPr>
            <w:tcW w:w="3540" w:type="dxa"/>
            <w:tcMar>
              <w:left w:w="105" w:type="dxa"/>
              <w:right w:w="105" w:type="dxa"/>
            </w:tcMar>
          </w:tcPr>
          <w:p w14:paraId="4683B7E5" w14:textId="4D69923E"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11</w:t>
            </w:r>
          </w:p>
        </w:tc>
      </w:tr>
      <w:tr w:rsidR="50C04F54" w14:paraId="744A525E" w14:textId="77777777" w:rsidTr="50C04F54">
        <w:trPr>
          <w:trHeight w:val="285"/>
        </w:trPr>
        <w:tc>
          <w:tcPr>
            <w:tcW w:w="4980" w:type="dxa"/>
            <w:tcMar>
              <w:left w:w="105" w:type="dxa"/>
              <w:right w:w="105" w:type="dxa"/>
            </w:tcMar>
          </w:tcPr>
          <w:p w14:paraId="17DF2CB6" w14:textId="27A8D7A3"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4</w:t>
            </w:r>
          </w:p>
        </w:tc>
        <w:tc>
          <w:tcPr>
            <w:tcW w:w="3540" w:type="dxa"/>
            <w:tcMar>
              <w:left w:w="105" w:type="dxa"/>
              <w:right w:w="105" w:type="dxa"/>
            </w:tcMar>
          </w:tcPr>
          <w:p w14:paraId="24D55966" w14:textId="3D586B2A"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15</w:t>
            </w:r>
          </w:p>
        </w:tc>
      </w:tr>
      <w:tr w:rsidR="50C04F54" w14:paraId="6C583A3B" w14:textId="77777777" w:rsidTr="50C04F54">
        <w:trPr>
          <w:trHeight w:val="285"/>
        </w:trPr>
        <w:tc>
          <w:tcPr>
            <w:tcW w:w="4980" w:type="dxa"/>
            <w:tcMar>
              <w:left w:w="105" w:type="dxa"/>
              <w:right w:w="105" w:type="dxa"/>
            </w:tcMar>
          </w:tcPr>
          <w:p w14:paraId="7EEADFD4" w14:textId="68685478"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5</w:t>
            </w:r>
          </w:p>
        </w:tc>
        <w:tc>
          <w:tcPr>
            <w:tcW w:w="3540" w:type="dxa"/>
            <w:tcMar>
              <w:left w:w="105" w:type="dxa"/>
              <w:right w:w="105" w:type="dxa"/>
            </w:tcMar>
          </w:tcPr>
          <w:p w14:paraId="6C778491" w14:textId="2659CF48"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14</w:t>
            </w:r>
          </w:p>
        </w:tc>
      </w:tr>
      <w:tr w:rsidR="50C04F54" w14:paraId="2E821B6D" w14:textId="77777777" w:rsidTr="50C04F54">
        <w:trPr>
          <w:trHeight w:val="285"/>
        </w:trPr>
        <w:tc>
          <w:tcPr>
            <w:tcW w:w="4980" w:type="dxa"/>
            <w:tcMar>
              <w:left w:w="105" w:type="dxa"/>
              <w:right w:w="105" w:type="dxa"/>
            </w:tcMar>
          </w:tcPr>
          <w:p w14:paraId="0594BE51" w14:textId="1463D3F8"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6</w:t>
            </w:r>
          </w:p>
        </w:tc>
        <w:tc>
          <w:tcPr>
            <w:tcW w:w="3540" w:type="dxa"/>
            <w:tcMar>
              <w:left w:w="105" w:type="dxa"/>
              <w:right w:w="105" w:type="dxa"/>
            </w:tcMar>
          </w:tcPr>
          <w:p w14:paraId="13910843" w14:textId="6E6FF436"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17</w:t>
            </w:r>
          </w:p>
        </w:tc>
      </w:tr>
      <w:tr w:rsidR="50C04F54" w14:paraId="2F84DADB" w14:textId="77777777" w:rsidTr="50C04F54">
        <w:trPr>
          <w:trHeight w:val="285"/>
        </w:trPr>
        <w:tc>
          <w:tcPr>
            <w:tcW w:w="4980" w:type="dxa"/>
            <w:tcMar>
              <w:left w:w="105" w:type="dxa"/>
              <w:right w:w="105" w:type="dxa"/>
            </w:tcMar>
          </w:tcPr>
          <w:p w14:paraId="5CA299D3" w14:textId="3EA359E7"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7</w:t>
            </w:r>
          </w:p>
        </w:tc>
        <w:tc>
          <w:tcPr>
            <w:tcW w:w="3540" w:type="dxa"/>
            <w:tcMar>
              <w:left w:w="105" w:type="dxa"/>
              <w:right w:w="105" w:type="dxa"/>
            </w:tcMar>
          </w:tcPr>
          <w:p w14:paraId="15B6797C" w14:textId="1482E9EE"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19</w:t>
            </w:r>
          </w:p>
        </w:tc>
      </w:tr>
      <w:tr w:rsidR="50C04F54" w14:paraId="28C9B054" w14:textId="77777777" w:rsidTr="50C04F54">
        <w:trPr>
          <w:trHeight w:val="285"/>
        </w:trPr>
        <w:tc>
          <w:tcPr>
            <w:tcW w:w="4980" w:type="dxa"/>
            <w:tcMar>
              <w:left w:w="105" w:type="dxa"/>
              <w:right w:w="105" w:type="dxa"/>
            </w:tcMar>
          </w:tcPr>
          <w:p w14:paraId="62EB3DBA" w14:textId="52488B52"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8</w:t>
            </w:r>
          </w:p>
        </w:tc>
        <w:tc>
          <w:tcPr>
            <w:tcW w:w="3540" w:type="dxa"/>
            <w:tcMar>
              <w:left w:w="105" w:type="dxa"/>
              <w:right w:w="105" w:type="dxa"/>
            </w:tcMar>
          </w:tcPr>
          <w:p w14:paraId="7CDF95AE" w14:textId="7E6017DC"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10</w:t>
            </w:r>
          </w:p>
        </w:tc>
      </w:tr>
      <w:tr w:rsidR="50C04F54" w14:paraId="6712FDC0" w14:textId="77777777" w:rsidTr="50C04F54">
        <w:trPr>
          <w:trHeight w:val="285"/>
        </w:trPr>
        <w:tc>
          <w:tcPr>
            <w:tcW w:w="4980" w:type="dxa"/>
            <w:tcMar>
              <w:left w:w="105" w:type="dxa"/>
              <w:right w:w="105" w:type="dxa"/>
            </w:tcMar>
          </w:tcPr>
          <w:p w14:paraId="5044EEE8" w14:textId="15B6F36E"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9</w:t>
            </w:r>
          </w:p>
        </w:tc>
        <w:tc>
          <w:tcPr>
            <w:tcW w:w="3540" w:type="dxa"/>
            <w:tcMar>
              <w:left w:w="105" w:type="dxa"/>
              <w:right w:w="105" w:type="dxa"/>
            </w:tcMar>
          </w:tcPr>
          <w:p w14:paraId="0D3C1FC0" w14:textId="350AFDC8"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6</w:t>
            </w:r>
          </w:p>
        </w:tc>
      </w:tr>
      <w:tr w:rsidR="50C04F54" w14:paraId="0EBC0983" w14:textId="77777777" w:rsidTr="50C04F54">
        <w:trPr>
          <w:trHeight w:val="285"/>
        </w:trPr>
        <w:tc>
          <w:tcPr>
            <w:tcW w:w="4980" w:type="dxa"/>
            <w:tcMar>
              <w:left w:w="105" w:type="dxa"/>
              <w:right w:w="105" w:type="dxa"/>
            </w:tcMar>
          </w:tcPr>
          <w:p w14:paraId="0FDD61B3" w14:textId="388DC679"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10</w:t>
            </w:r>
          </w:p>
        </w:tc>
        <w:tc>
          <w:tcPr>
            <w:tcW w:w="3540" w:type="dxa"/>
            <w:tcMar>
              <w:left w:w="105" w:type="dxa"/>
              <w:right w:w="105" w:type="dxa"/>
            </w:tcMar>
          </w:tcPr>
          <w:p w14:paraId="7DFD94C5" w14:textId="22B1ECEF"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8</w:t>
            </w:r>
          </w:p>
        </w:tc>
      </w:tr>
    </w:tbl>
    <w:p w14:paraId="1E71384D" w14:textId="3F040127" w:rsidR="50C04F54" w:rsidRDefault="2D5CB9E3" w:rsidP="50C04F54">
      <w:pPr>
        <w:spacing w:before="240" w:after="240"/>
        <w:rPr>
          <w:rFonts w:ascii="Tinos" w:eastAsia="Tinos" w:hAnsi="Tinos" w:cs="Tinos"/>
          <w:b/>
          <w:bCs/>
          <w:color w:val="222222"/>
          <w:sz w:val="28"/>
          <w:szCs w:val="28"/>
        </w:rPr>
      </w:pPr>
      <w:r>
        <w:t xml:space="preserve">                                                               </w:t>
      </w:r>
      <w:r w:rsidRPr="6C901DAD">
        <w:rPr>
          <w:rFonts w:ascii="Tinos" w:eastAsia="Tinos" w:hAnsi="Tinos" w:cs="Tinos"/>
          <w:b/>
          <w:bCs/>
          <w:color w:val="222222"/>
          <w:sz w:val="28"/>
          <w:szCs w:val="28"/>
        </w:rPr>
        <w:t>Table 10</w:t>
      </w:r>
    </w:p>
    <w:p w14:paraId="328FEFD6" w14:textId="723218BD" w:rsidR="2E8D046F" w:rsidRDefault="2E8D046F" w:rsidP="50C04F54">
      <w:pPr>
        <w:spacing w:before="240" w:after="240"/>
        <w:rPr>
          <w:rFonts w:hint="eastAsia"/>
        </w:rPr>
      </w:pPr>
      <w:r>
        <w:rPr>
          <w:noProof/>
        </w:rPr>
        <w:lastRenderedPageBreak/>
        <w:drawing>
          <wp:inline distT="0" distB="0" distL="0" distR="0" wp14:anchorId="52243734" wp14:editId="5FE4D14E">
            <wp:extent cx="5486400" cy="3200400"/>
            <wp:effectExtent l="0" t="0" r="0" b="0"/>
            <wp:docPr id="1846249079" name="Picture 1846249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118B8BF2" w14:textId="2EEAFCE0" w:rsidR="2E8D046F" w:rsidRDefault="2E8D046F" w:rsidP="50C04F54">
      <w:pPr>
        <w:spacing w:before="240" w:after="240"/>
        <w:rPr>
          <w:rFonts w:ascii="Tinos" w:eastAsia="Tinos" w:hAnsi="Tinos" w:cs="Tinos"/>
          <w:color w:val="000000" w:themeColor="text1"/>
          <w:sz w:val="28"/>
          <w:szCs w:val="28"/>
        </w:rPr>
      </w:pPr>
      <w:r w:rsidRPr="50C04F54">
        <w:rPr>
          <w:rFonts w:ascii="Tinos" w:eastAsia="Tinos" w:hAnsi="Tinos" w:cs="Tinos"/>
          <w:color w:val="000000" w:themeColor="text1"/>
          <w:sz w:val="28"/>
          <w:szCs w:val="28"/>
        </w:rPr>
        <w:t>The spread of stress levels, with a significant number experiencing moderate to high stress, underscores the demanding nature of engineering work. Identifying factors that contribute to lower stress levels in some respondents could help develop best practices for stress management. Tailored interventions to reduce high stress levels are crucial for maintaining productivity and well-being</w:t>
      </w:r>
      <w:r w:rsidR="7A7412D8" w:rsidRPr="1DAF9339">
        <w:rPr>
          <w:rFonts w:ascii="Tinos" w:eastAsia="Tinos" w:hAnsi="Tinos" w:cs="Tinos"/>
          <w:color w:val="000000" w:themeColor="text1"/>
          <w:sz w:val="28"/>
          <w:szCs w:val="28"/>
        </w:rPr>
        <w:t xml:space="preserve"> </w:t>
      </w:r>
      <w:r w:rsidR="7A7412D8" w:rsidRPr="1DAF9339">
        <w:rPr>
          <w:rFonts w:ascii="Tinos" w:eastAsia="Tinos" w:hAnsi="Tinos" w:cs="Tinos"/>
          <w:sz w:val="28"/>
          <w:szCs w:val="28"/>
        </w:rPr>
        <w:t>(Whitfield and Wilby 2021)</w:t>
      </w:r>
      <w:r w:rsidR="1F9B9027" w:rsidRPr="1DAF9339">
        <w:rPr>
          <w:rFonts w:ascii="Tinos" w:eastAsia="Tinos" w:hAnsi="Tinos" w:cs="Tinos"/>
          <w:color w:val="000000" w:themeColor="text1"/>
          <w:sz w:val="28"/>
          <w:szCs w:val="28"/>
        </w:rPr>
        <w:t>.</w:t>
      </w:r>
    </w:p>
    <w:p w14:paraId="57BA814D" w14:textId="19CD67F5" w:rsidR="50C04F54" w:rsidRDefault="50C04F54" w:rsidP="50C04F54">
      <w:pPr>
        <w:spacing w:before="240" w:after="240"/>
        <w:rPr>
          <w:rFonts w:ascii="Tinos" w:eastAsia="Tinos" w:hAnsi="Tinos" w:cs="Tinos"/>
          <w:color w:val="000000" w:themeColor="text1"/>
          <w:sz w:val="28"/>
          <w:szCs w:val="28"/>
        </w:rPr>
      </w:pPr>
    </w:p>
    <w:p w14:paraId="1E6CD00E" w14:textId="67E93F4E" w:rsidR="317F55D5" w:rsidRDefault="317F55D5" w:rsidP="50C04F54">
      <w:pPr>
        <w:rPr>
          <w:rFonts w:ascii="Tinos" w:eastAsia="Tinos" w:hAnsi="Tinos" w:cs="Tinos"/>
          <w:color w:val="222222"/>
          <w:sz w:val="28"/>
          <w:szCs w:val="28"/>
        </w:rPr>
      </w:pPr>
      <w:r w:rsidRPr="50C04F54">
        <w:rPr>
          <w:rFonts w:ascii="Tinos" w:eastAsia="Tinos" w:hAnsi="Tinos" w:cs="Tinos"/>
          <w:color w:val="222222"/>
          <w:sz w:val="28"/>
          <w:szCs w:val="28"/>
        </w:rPr>
        <w:t xml:space="preserve">This table measures how often stress affects respondents’ performance at work. </w:t>
      </w:r>
    </w:p>
    <w:p w14:paraId="385E2D92" w14:textId="439876F2" w:rsidR="317F55D5" w:rsidRDefault="1D5AFDED" w:rsidP="50C04F54">
      <w:pPr>
        <w:rPr>
          <w:rFonts w:ascii="Tinos" w:eastAsia="Tinos" w:hAnsi="Tinos" w:cs="Tinos"/>
          <w:b/>
          <w:bCs/>
          <w:color w:val="242424"/>
          <w:sz w:val="28"/>
          <w:szCs w:val="28"/>
        </w:rPr>
      </w:pPr>
      <w:r w:rsidRPr="6C901DAD">
        <w:rPr>
          <w:rFonts w:ascii="Tinos" w:eastAsia="Tinos" w:hAnsi="Tinos" w:cs="Tinos"/>
          <w:b/>
          <w:bCs/>
          <w:color w:val="222222"/>
          <w:sz w:val="28"/>
          <w:szCs w:val="28"/>
        </w:rPr>
        <w:t xml:space="preserve">Question - </w:t>
      </w:r>
      <w:r w:rsidRPr="6C901DAD">
        <w:rPr>
          <w:rFonts w:ascii="Tinos" w:eastAsia="Tinos" w:hAnsi="Tinos" w:cs="Tinos"/>
          <w:b/>
          <w:bCs/>
          <w:color w:val="242424"/>
          <w:sz w:val="28"/>
          <w:szCs w:val="28"/>
        </w:rPr>
        <w:t>How often does stress impact your engineering work or study performance?</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0C04F54" w14:paraId="54E7FEED" w14:textId="77777777" w:rsidTr="50C04F54">
        <w:trPr>
          <w:trHeight w:val="285"/>
        </w:trPr>
        <w:tc>
          <w:tcPr>
            <w:tcW w:w="4680" w:type="dxa"/>
            <w:shd w:val="clear" w:color="auto" w:fill="215E99" w:themeFill="text2" w:themeFillTint="BF"/>
            <w:tcMar>
              <w:left w:w="105" w:type="dxa"/>
              <w:right w:w="105" w:type="dxa"/>
            </w:tcMar>
          </w:tcPr>
          <w:p w14:paraId="47E4EEB0" w14:textId="5CF612C8" w:rsidR="317F55D5" w:rsidRDefault="317F55D5"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Frequency</w:t>
            </w:r>
          </w:p>
        </w:tc>
        <w:tc>
          <w:tcPr>
            <w:tcW w:w="4680" w:type="dxa"/>
            <w:shd w:val="clear" w:color="auto" w:fill="215E99" w:themeFill="text2" w:themeFillTint="BF"/>
            <w:tcMar>
              <w:left w:w="105" w:type="dxa"/>
              <w:right w:w="105" w:type="dxa"/>
            </w:tcMar>
          </w:tcPr>
          <w:p w14:paraId="4E87384C" w14:textId="1E95390F" w:rsidR="317F55D5" w:rsidRDefault="317F55D5"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Number of Respondents</w:t>
            </w:r>
          </w:p>
        </w:tc>
      </w:tr>
      <w:tr w:rsidR="50C04F54" w14:paraId="59574357" w14:textId="77777777" w:rsidTr="50C04F54">
        <w:trPr>
          <w:trHeight w:val="285"/>
        </w:trPr>
        <w:tc>
          <w:tcPr>
            <w:tcW w:w="4680" w:type="dxa"/>
            <w:tcMar>
              <w:left w:w="105" w:type="dxa"/>
              <w:right w:w="105" w:type="dxa"/>
            </w:tcMar>
          </w:tcPr>
          <w:p w14:paraId="2FAD9969" w14:textId="77A7ECE4"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Daily</w:t>
            </w:r>
          </w:p>
        </w:tc>
        <w:tc>
          <w:tcPr>
            <w:tcW w:w="4680" w:type="dxa"/>
            <w:tcMar>
              <w:left w:w="105" w:type="dxa"/>
              <w:right w:w="105" w:type="dxa"/>
            </w:tcMar>
          </w:tcPr>
          <w:p w14:paraId="76DBA324" w14:textId="0BA609DB"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62</w:t>
            </w:r>
          </w:p>
        </w:tc>
      </w:tr>
      <w:tr w:rsidR="50C04F54" w14:paraId="51ED04B9" w14:textId="77777777" w:rsidTr="50C04F54">
        <w:trPr>
          <w:trHeight w:val="285"/>
        </w:trPr>
        <w:tc>
          <w:tcPr>
            <w:tcW w:w="4680" w:type="dxa"/>
            <w:tcMar>
              <w:left w:w="105" w:type="dxa"/>
              <w:right w:w="105" w:type="dxa"/>
            </w:tcMar>
          </w:tcPr>
          <w:p w14:paraId="03928000" w14:textId="0EDE34F3"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Weekly</w:t>
            </w:r>
          </w:p>
        </w:tc>
        <w:tc>
          <w:tcPr>
            <w:tcW w:w="4680" w:type="dxa"/>
            <w:tcMar>
              <w:left w:w="105" w:type="dxa"/>
              <w:right w:w="105" w:type="dxa"/>
            </w:tcMar>
          </w:tcPr>
          <w:p w14:paraId="78A12693" w14:textId="6EEC2D34"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30</w:t>
            </w:r>
          </w:p>
        </w:tc>
      </w:tr>
      <w:tr w:rsidR="50C04F54" w14:paraId="6ACA2EC5" w14:textId="77777777" w:rsidTr="50C04F54">
        <w:trPr>
          <w:trHeight w:val="285"/>
        </w:trPr>
        <w:tc>
          <w:tcPr>
            <w:tcW w:w="4680" w:type="dxa"/>
            <w:tcMar>
              <w:left w:w="105" w:type="dxa"/>
              <w:right w:w="105" w:type="dxa"/>
            </w:tcMar>
          </w:tcPr>
          <w:p w14:paraId="73EED0D2" w14:textId="4023128F"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Monthly</w:t>
            </w:r>
          </w:p>
        </w:tc>
        <w:tc>
          <w:tcPr>
            <w:tcW w:w="4680" w:type="dxa"/>
            <w:tcMar>
              <w:left w:w="105" w:type="dxa"/>
              <w:right w:w="105" w:type="dxa"/>
            </w:tcMar>
          </w:tcPr>
          <w:p w14:paraId="77F732D2" w14:textId="0A5F75F8"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6</w:t>
            </w:r>
          </w:p>
        </w:tc>
      </w:tr>
      <w:tr w:rsidR="50C04F54" w14:paraId="5422DDDE" w14:textId="77777777" w:rsidTr="50C04F54">
        <w:trPr>
          <w:trHeight w:val="285"/>
        </w:trPr>
        <w:tc>
          <w:tcPr>
            <w:tcW w:w="4680" w:type="dxa"/>
            <w:tcMar>
              <w:left w:w="105" w:type="dxa"/>
              <w:right w:w="105" w:type="dxa"/>
            </w:tcMar>
          </w:tcPr>
          <w:p w14:paraId="0800455D" w14:textId="26579F4D"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Yearly</w:t>
            </w:r>
          </w:p>
        </w:tc>
        <w:tc>
          <w:tcPr>
            <w:tcW w:w="4680" w:type="dxa"/>
            <w:tcMar>
              <w:left w:w="105" w:type="dxa"/>
              <w:right w:w="105" w:type="dxa"/>
            </w:tcMar>
          </w:tcPr>
          <w:p w14:paraId="56CF58BA" w14:textId="44216E0F"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w:t>
            </w:r>
          </w:p>
        </w:tc>
      </w:tr>
      <w:tr w:rsidR="50C04F54" w14:paraId="088BCE6D" w14:textId="77777777" w:rsidTr="50C04F54">
        <w:trPr>
          <w:trHeight w:val="285"/>
        </w:trPr>
        <w:tc>
          <w:tcPr>
            <w:tcW w:w="4680" w:type="dxa"/>
            <w:tcMar>
              <w:left w:w="105" w:type="dxa"/>
              <w:right w:w="105" w:type="dxa"/>
            </w:tcMar>
          </w:tcPr>
          <w:p w14:paraId="0B450149" w14:textId="0F653A05"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Never</w:t>
            </w:r>
          </w:p>
        </w:tc>
        <w:tc>
          <w:tcPr>
            <w:tcW w:w="4680" w:type="dxa"/>
            <w:tcMar>
              <w:left w:w="105" w:type="dxa"/>
              <w:right w:w="105" w:type="dxa"/>
            </w:tcMar>
          </w:tcPr>
          <w:p w14:paraId="52299E68" w14:textId="130588BD"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w:t>
            </w:r>
          </w:p>
        </w:tc>
      </w:tr>
    </w:tbl>
    <w:p w14:paraId="0276606F" w14:textId="029BED4C" w:rsidR="50C04F54" w:rsidRDefault="5B8D14ED" w:rsidP="50C04F54">
      <w:pPr>
        <w:spacing w:before="240" w:after="240"/>
        <w:rPr>
          <w:rFonts w:ascii="Tinos" w:eastAsia="Tinos" w:hAnsi="Tinos" w:cs="Tinos"/>
          <w:b/>
          <w:bCs/>
          <w:color w:val="000000" w:themeColor="text1"/>
          <w:sz w:val="28"/>
          <w:szCs w:val="28"/>
        </w:rPr>
      </w:pPr>
      <w:r w:rsidRPr="6C901DAD">
        <w:rPr>
          <w:rFonts w:ascii="Tinos" w:eastAsia="Tinos" w:hAnsi="Tinos" w:cs="Tinos"/>
          <w:color w:val="000000" w:themeColor="text1"/>
          <w:sz w:val="28"/>
          <w:szCs w:val="28"/>
        </w:rPr>
        <w:lastRenderedPageBreak/>
        <w:t xml:space="preserve">                                                           </w:t>
      </w:r>
      <w:r w:rsidRPr="6C901DAD">
        <w:rPr>
          <w:rFonts w:ascii="Tinos" w:eastAsia="Tinos" w:hAnsi="Tinos" w:cs="Tinos"/>
          <w:b/>
          <w:bCs/>
          <w:color w:val="222222"/>
          <w:sz w:val="28"/>
          <w:szCs w:val="28"/>
        </w:rPr>
        <w:t>Table 11</w:t>
      </w:r>
    </w:p>
    <w:p w14:paraId="716040FE" w14:textId="21C0A0D2" w:rsidR="592C3621" w:rsidRDefault="592C3621" w:rsidP="50C04F54">
      <w:pPr>
        <w:spacing w:before="240" w:after="240"/>
        <w:rPr>
          <w:rFonts w:hint="eastAsia"/>
        </w:rPr>
      </w:pPr>
      <w:r>
        <w:rPr>
          <w:noProof/>
        </w:rPr>
        <w:drawing>
          <wp:inline distT="0" distB="0" distL="0" distR="0" wp14:anchorId="6BC747D1" wp14:editId="183DE241">
            <wp:extent cx="5486400" cy="3200400"/>
            <wp:effectExtent l="0" t="0" r="0" b="0"/>
            <wp:docPr id="1142956334" name="Picture 1142956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177E305E" w14:textId="1EA2A6FB" w:rsidR="09C52B43" w:rsidRDefault="09C52B43" w:rsidP="50C04F54">
      <w:pPr>
        <w:spacing w:before="240" w:after="240"/>
        <w:rPr>
          <w:rFonts w:ascii="Tinos" w:eastAsia="Tinos" w:hAnsi="Tinos" w:cs="Tinos"/>
          <w:sz w:val="28"/>
          <w:szCs w:val="28"/>
        </w:rPr>
      </w:pPr>
      <w:r w:rsidRPr="50C04F54">
        <w:rPr>
          <w:rFonts w:ascii="Tinos" w:eastAsia="Tinos" w:hAnsi="Tinos" w:cs="Tinos"/>
          <w:sz w:val="28"/>
          <w:szCs w:val="28"/>
        </w:rPr>
        <w:t>The high frequency of daily and weekly stress impacts on performance is a concern that needs addressing. The occasional and rare impacts indicate that some respondents possess effective coping mechanisms that could serve as best practices. Investigating the specific sources of stress and their management strategies could help reduce the overall impact on performance</w:t>
      </w:r>
      <w:r w:rsidR="04189EA4" w:rsidRPr="1DAF9339">
        <w:rPr>
          <w:rFonts w:ascii="Tinos" w:eastAsia="Tinos" w:hAnsi="Tinos" w:cs="Tinos"/>
          <w:sz w:val="28"/>
          <w:szCs w:val="28"/>
        </w:rPr>
        <w:t xml:space="preserve"> (Stults-Kolehmainen and Sinha 2013)</w:t>
      </w:r>
      <w:r w:rsidR="6625C2B3" w:rsidRPr="1DAF9339">
        <w:rPr>
          <w:rFonts w:ascii="Tinos" w:eastAsia="Tinos" w:hAnsi="Tinos" w:cs="Tinos"/>
          <w:sz w:val="28"/>
          <w:szCs w:val="28"/>
        </w:rPr>
        <w:t>.</w:t>
      </w:r>
    </w:p>
    <w:p w14:paraId="097841C9" w14:textId="5981397B" w:rsidR="50C04F54" w:rsidRDefault="50C04F54" w:rsidP="50C04F54">
      <w:pPr>
        <w:spacing w:before="240" w:after="240"/>
        <w:rPr>
          <w:rFonts w:ascii="Tinos" w:eastAsia="Tinos" w:hAnsi="Tinos" w:cs="Tinos"/>
          <w:sz w:val="28"/>
          <w:szCs w:val="28"/>
        </w:rPr>
      </w:pPr>
    </w:p>
    <w:p w14:paraId="61BCDED2" w14:textId="7867291B" w:rsidR="09C52B43" w:rsidRDefault="09C52B43" w:rsidP="50C04F54">
      <w:pPr>
        <w:rPr>
          <w:rFonts w:ascii="Tinos" w:eastAsia="Tinos" w:hAnsi="Tinos" w:cs="Tinos"/>
          <w:color w:val="222222"/>
          <w:sz w:val="28"/>
          <w:szCs w:val="28"/>
        </w:rPr>
      </w:pPr>
      <w:r w:rsidRPr="50C04F54">
        <w:rPr>
          <w:rFonts w:ascii="Tinos" w:eastAsia="Tinos" w:hAnsi="Tinos" w:cs="Tinos"/>
          <w:color w:val="222222"/>
          <w:sz w:val="28"/>
          <w:szCs w:val="28"/>
        </w:rPr>
        <w:t xml:space="preserve">This table identifies the primary sources of stress in the engineering sector. </w:t>
      </w:r>
    </w:p>
    <w:p w14:paraId="2D6132AB" w14:textId="77A9D164" w:rsidR="09C52B43" w:rsidRDefault="15ACE6E7" w:rsidP="50C04F54">
      <w:pPr>
        <w:rPr>
          <w:rFonts w:ascii="Tinos" w:eastAsia="Tinos" w:hAnsi="Tinos" w:cs="Tinos"/>
          <w:color w:val="242424"/>
          <w:sz w:val="25"/>
          <w:szCs w:val="25"/>
        </w:rPr>
      </w:pPr>
      <w:r w:rsidRPr="6C901DAD">
        <w:rPr>
          <w:rFonts w:ascii="Tinos" w:eastAsia="Tinos" w:hAnsi="Tinos" w:cs="Tinos"/>
          <w:b/>
          <w:bCs/>
          <w:color w:val="222222"/>
          <w:sz w:val="28"/>
          <w:szCs w:val="28"/>
        </w:rPr>
        <w:t xml:space="preserve">Question - </w:t>
      </w:r>
      <w:r w:rsidRPr="6C901DAD">
        <w:rPr>
          <w:rFonts w:ascii="Tinos" w:eastAsia="Tinos" w:hAnsi="Tinos" w:cs="Tinos"/>
          <w:b/>
          <w:bCs/>
          <w:color w:val="242424"/>
          <w:sz w:val="28"/>
          <w:szCs w:val="28"/>
        </w:rPr>
        <w:t>What do you consider the most stressful factors in your engineering work</w:t>
      </w:r>
      <w:r w:rsidR="4C1859A7" w:rsidRPr="6C901DAD">
        <w:rPr>
          <w:rFonts w:ascii="Tinos" w:eastAsia="Tinos" w:hAnsi="Tinos" w:cs="Tinos"/>
          <w:b/>
          <w:bCs/>
          <w:color w:val="242424"/>
          <w:sz w:val="28"/>
          <w:szCs w:val="28"/>
        </w:rPr>
        <w:t>?</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0C04F54" w14:paraId="16C4720A" w14:textId="77777777" w:rsidTr="50C04F54">
        <w:trPr>
          <w:trHeight w:val="285"/>
        </w:trPr>
        <w:tc>
          <w:tcPr>
            <w:tcW w:w="4680" w:type="dxa"/>
            <w:shd w:val="clear" w:color="auto" w:fill="215E99" w:themeFill="text2" w:themeFillTint="BF"/>
            <w:tcMar>
              <w:left w:w="105" w:type="dxa"/>
              <w:right w:w="105" w:type="dxa"/>
            </w:tcMar>
          </w:tcPr>
          <w:p w14:paraId="2737EEA0" w14:textId="11671BD7" w:rsidR="09C52B43" w:rsidRDefault="09C52B43"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Stress Factor</w:t>
            </w:r>
          </w:p>
        </w:tc>
        <w:tc>
          <w:tcPr>
            <w:tcW w:w="4680" w:type="dxa"/>
            <w:shd w:val="clear" w:color="auto" w:fill="215E99" w:themeFill="text2" w:themeFillTint="BF"/>
            <w:tcMar>
              <w:left w:w="105" w:type="dxa"/>
              <w:right w:w="105" w:type="dxa"/>
            </w:tcMar>
          </w:tcPr>
          <w:p w14:paraId="1D9C643B" w14:textId="1486A7B7" w:rsidR="09C52B43" w:rsidRDefault="09C52B43"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Number of Respondents</w:t>
            </w:r>
          </w:p>
        </w:tc>
      </w:tr>
      <w:tr w:rsidR="50C04F54" w14:paraId="3A6F67BE" w14:textId="77777777" w:rsidTr="50C04F54">
        <w:trPr>
          <w:trHeight w:val="285"/>
        </w:trPr>
        <w:tc>
          <w:tcPr>
            <w:tcW w:w="4680" w:type="dxa"/>
            <w:tcMar>
              <w:left w:w="105" w:type="dxa"/>
              <w:right w:w="105" w:type="dxa"/>
            </w:tcMar>
          </w:tcPr>
          <w:p w14:paraId="5894209F" w14:textId="2DE9496E"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Tight deadlines</w:t>
            </w:r>
          </w:p>
        </w:tc>
        <w:tc>
          <w:tcPr>
            <w:tcW w:w="4680" w:type="dxa"/>
            <w:tcMar>
              <w:left w:w="105" w:type="dxa"/>
              <w:right w:w="105" w:type="dxa"/>
            </w:tcMar>
          </w:tcPr>
          <w:p w14:paraId="312BA27E" w14:textId="32973476"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80</w:t>
            </w:r>
          </w:p>
        </w:tc>
      </w:tr>
      <w:tr w:rsidR="50C04F54" w14:paraId="472B412C" w14:textId="77777777" w:rsidTr="50C04F54">
        <w:trPr>
          <w:trHeight w:val="285"/>
        </w:trPr>
        <w:tc>
          <w:tcPr>
            <w:tcW w:w="4680" w:type="dxa"/>
            <w:tcMar>
              <w:left w:w="105" w:type="dxa"/>
              <w:right w:w="105" w:type="dxa"/>
            </w:tcMar>
          </w:tcPr>
          <w:p w14:paraId="43217D33" w14:textId="3E219898"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High workload</w:t>
            </w:r>
          </w:p>
        </w:tc>
        <w:tc>
          <w:tcPr>
            <w:tcW w:w="4680" w:type="dxa"/>
            <w:tcMar>
              <w:left w:w="105" w:type="dxa"/>
              <w:right w:w="105" w:type="dxa"/>
            </w:tcMar>
          </w:tcPr>
          <w:p w14:paraId="1B2039E6" w14:textId="78584387"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69</w:t>
            </w:r>
          </w:p>
        </w:tc>
      </w:tr>
      <w:tr w:rsidR="50C04F54" w14:paraId="14B38106" w14:textId="77777777" w:rsidTr="50C04F54">
        <w:trPr>
          <w:trHeight w:val="285"/>
        </w:trPr>
        <w:tc>
          <w:tcPr>
            <w:tcW w:w="4680" w:type="dxa"/>
            <w:tcMar>
              <w:left w:w="105" w:type="dxa"/>
              <w:right w:w="105" w:type="dxa"/>
            </w:tcMar>
          </w:tcPr>
          <w:p w14:paraId="0261BBE7" w14:textId="185C6495"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Technical challenges</w:t>
            </w:r>
          </w:p>
        </w:tc>
        <w:tc>
          <w:tcPr>
            <w:tcW w:w="4680" w:type="dxa"/>
            <w:tcMar>
              <w:left w:w="105" w:type="dxa"/>
              <w:right w:w="105" w:type="dxa"/>
            </w:tcMar>
          </w:tcPr>
          <w:p w14:paraId="62F6FFD0" w14:textId="2088A2D4"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85</w:t>
            </w:r>
          </w:p>
        </w:tc>
      </w:tr>
      <w:tr w:rsidR="50C04F54" w14:paraId="0B152CB2" w14:textId="77777777" w:rsidTr="50C04F54">
        <w:trPr>
          <w:trHeight w:val="285"/>
        </w:trPr>
        <w:tc>
          <w:tcPr>
            <w:tcW w:w="4680" w:type="dxa"/>
            <w:tcMar>
              <w:left w:w="105" w:type="dxa"/>
              <w:right w:w="105" w:type="dxa"/>
            </w:tcMar>
          </w:tcPr>
          <w:p w14:paraId="438268E5" w14:textId="2F817DA1"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Lack of support from management</w:t>
            </w:r>
          </w:p>
        </w:tc>
        <w:tc>
          <w:tcPr>
            <w:tcW w:w="4680" w:type="dxa"/>
            <w:tcMar>
              <w:left w:w="105" w:type="dxa"/>
              <w:right w:w="105" w:type="dxa"/>
            </w:tcMar>
          </w:tcPr>
          <w:p w14:paraId="715AEDCF" w14:textId="64B5C8D2"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79</w:t>
            </w:r>
          </w:p>
        </w:tc>
      </w:tr>
      <w:tr w:rsidR="50C04F54" w14:paraId="690D8AED" w14:textId="77777777" w:rsidTr="50C04F54">
        <w:trPr>
          <w:trHeight w:val="285"/>
        </w:trPr>
        <w:tc>
          <w:tcPr>
            <w:tcW w:w="4680" w:type="dxa"/>
            <w:tcMar>
              <w:left w:w="105" w:type="dxa"/>
              <w:right w:w="105" w:type="dxa"/>
            </w:tcMar>
          </w:tcPr>
          <w:p w14:paraId="37D3E87E" w14:textId="5CAC11AF"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Interpersonal conflicts</w:t>
            </w:r>
          </w:p>
        </w:tc>
        <w:tc>
          <w:tcPr>
            <w:tcW w:w="4680" w:type="dxa"/>
            <w:tcMar>
              <w:left w:w="105" w:type="dxa"/>
              <w:right w:w="105" w:type="dxa"/>
            </w:tcMar>
          </w:tcPr>
          <w:p w14:paraId="466B419D" w14:textId="1E52E151"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68</w:t>
            </w:r>
          </w:p>
        </w:tc>
      </w:tr>
      <w:tr w:rsidR="50C04F54" w14:paraId="4D82395F" w14:textId="77777777" w:rsidTr="50C04F54">
        <w:trPr>
          <w:trHeight w:val="285"/>
        </w:trPr>
        <w:tc>
          <w:tcPr>
            <w:tcW w:w="4680" w:type="dxa"/>
            <w:tcMar>
              <w:left w:w="105" w:type="dxa"/>
              <w:right w:w="105" w:type="dxa"/>
            </w:tcMar>
          </w:tcPr>
          <w:p w14:paraId="517416EE" w14:textId="0A063929"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lastRenderedPageBreak/>
              <w:t>Other</w:t>
            </w:r>
          </w:p>
        </w:tc>
        <w:tc>
          <w:tcPr>
            <w:tcW w:w="4680" w:type="dxa"/>
            <w:tcMar>
              <w:left w:w="105" w:type="dxa"/>
              <w:right w:w="105" w:type="dxa"/>
            </w:tcMar>
          </w:tcPr>
          <w:p w14:paraId="68C8EA3C" w14:textId="679E846C"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59</w:t>
            </w:r>
          </w:p>
        </w:tc>
      </w:tr>
    </w:tbl>
    <w:p w14:paraId="30256EE7" w14:textId="0DD7F007" w:rsidR="50C04F54" w:rsidRDefault="5BF4FCD9" w:rsidP="50C04F54">
      <w:pPr>
        <w:spacing w:before="240" w:after="240"/>
        <w:rPr>
          <w:rFonts w:ascii="Tinos" w:eastAsia="Tinos" w:hAnsi="Tinos" w:cs="Tinos"/>
          <w:b/>
          <w:bCs/>
          <w:color w:val="222222"/>
          <w:sz w:val="28"/>
          <w:szCs w:val="28"/>
        </w:rPr>
      </w:pPr>
      <w:r w:rsidRPr="6C901DAD">
        <w:rPr>
          <w:rFonts w:ascii="Tinos" w:eastAsia="Tinos" w:hAnsi="Tinos" w:cs="Tinos"/>
          <w:sz w:val="28"/>
          <w:szCs w:val="28"/>
        </w:rPr>
        <w:t xml:space="preserve">                                                         </w:t>
      </w:r>
      <w:r w:rsidRPr="6C901DAD">
        <w:rPr>
          <w:rFonts w:ascii="Tinos" w:eastAsia="Tinos" w:hAnsi="Tinos" w:cs="Tinos"/>
          <w:b/>
          <w:bCs/>
          <w:color w:val="222222"/>
          <w:sz w:val="28"/>
          <w:szCs w:val="28"/>
        </w:rPr>
        <w:t>Table 12</w:t>
      </w:r>
    </w:p>
    <w:p w14:paraId="385D99CF" w14:textId="38725B00" w:rsidR="68C6F76D" w:rsidRDefault="68C6F76D" w:rsidP="50C04F54">
      <w:pPr>
        <w:spacing w:before="240" w:after="240"/>
        <w:rPr>
          <w:rFonts w:hint="eastAsia"/>
        </w:rPr>
      </w:pPr>
      <w:r>
        <w:rPr>
          <w:noProof/>
        </w:rPr>
        <w:drawing>
          <wp:inline distT="0" distB="0" distL="0" distR="0" wp14:anchorId="095DAC91" wp14:editId="7E24A598">
            <wp:extent cx="5486400" cy="3200400"/>
            <wp:effectExtent l="0" t="0" r="0" b="0"/>
            <wp:docPr id="509551451" name="Picture 50955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6D60ED78" w14:textId="53AC81F0" w:rsidR="58E36E5F" w:rsidRDefault="58E36E5F" w:rsidP="50C04F54">
      <w:pPr>
        <w:spacing w:before="240" w:after="240"/>
        <w:rPr>
          <w:rFonts w:hint="eastAsia"/>
        </w:rPr>
      </w:pPr>
      <w:r w:rsidRPr="50C04F54">
        <w:rPr>
          <w:rFonts w:ascii="Tinos" w:eastAsia="Tinos" w:hAnsi="Tinos" w:cs="Tinos"/>
          <w:sz w:val="28"/>
          <w:szCs w:val="28"/>
        </w:rPr>
        <w:t>Tight deadlines and technical challenges are the most frequently cited stressors, indicating areas where support is most needed. The significant number citing a lack of support from management highlights an area for improvement in organisational practices</w:t>
      </w:r>
      <w:r w:rsidR="25CB5590" w:rsidRPr="1DAF9339">
        <w:rPr>
          <w:rFonts w:ascii="Tinos" w:eastAsia="Tinos" w:hAnsi="Tinos" w:cs="Tinos"/>
          <w:sz w:val="28"/>
          <w:szCs w:val="28"/>
        </w:rPr>
        <w:t xml:space="preserve"> (Bhui et al. 2016)</w:t>
      </w:r>
      <w:r w:rsidR="6CFA062B" w:rsidRPr="1DAF9339">
        <w:rPr>
          <w:rFonts w:ascii="Tinos" w:eastAsia="Tinos" w:hAnsi="Tinos" w:cs="Tinos"/>
          <w:sz w:val="28"/>
          <w:szCs w:val="28"/>
        </w:rPr>
        <w:t>.</w:t>
      </w:r>
      <w:r w:rsidRPr="50C04F54">
        <w:rPr>
          <w:rFonts w:ascii="Tinos" w:eastAsia="Tinos" w:hAnsi="Tinos" w:cs="Tinos"/>
          <w:sz w:val="28"/>
          <w:szCs w:val="28"/>
        </w:rPr>
        <w:t xml:space="preserve"> Strategic interventions that address these key stress factors can improve overall workplace well-being.</w:t>
      </w:r>
    </w:p>
    <w:p w14:paraId="7F9AA745" w14:textId="0237D15E" w:rsidR="50C04F54" w:rsidRDefault="50C04F54" w:rsidP="50C04F54">
      <w:pPr>
        <w:spacing w:before="240" w:after="240"/>
        <w:rPr>
          <w:rFonts w:ascii="Tinos" w:eastAsia="Tinos" w:hAnsi="Tinos" w:cs="Tinos"/>
          <w:sz w:val="28"/>
          <w:szCs w:val="28"/>
        </w:rPr>
      </w:pPr>
    </w:p>
    <w:p w14:paraId="48F0C614" w14:textId="1A6ED6DC" w:rsidR="55C7150F" w:rsidRDefault="55C7150F" w:rsidP="50C04F54">
      <w:pPr>
        <w:spacing w:before="240" w:after="240"/>
        <w:rPr>
          <w:rFonts w:ascii="Tinos" w:eastAsia="Tinos" w:hAnsi="Tinos" w:cs="Tinos"/>
          <w:b/>
          <w:bCs/>
          <w:color w:val="000000" w:themeColor="text1"/>
          <w:sz w:val="28"/>
          <w:szCs w:val="28"/>
        </w:rPr>
      </w:pPr>
      <w:r w:rsidRPr="6C901DAD">
        <w:rPr>
          <w:rFonts w:ascii="Tinos" w:eastAsia="Tinos" w:hAnsi="Tinos" w:cs="Tinos"/>
          <w:b/>
          <w:bCs/>
          <w:color w:val="000000" w:themeColor="text1"/>
          <w:sz w:val="28"/>
          <w:szCs w:val="28"/>
        </w:rPr>
        <w:t>Table 13–29 provides a justification for various aspects of emotional intelligence training and development.</w:t>
      </w:r>
    </w:p>
    <w:p w14:paraId="2A41CE71" w14:textId="468CE0BC" w:rsidR="55C7150F" w:rsidRDefault="55C7150F" w:rsidP="33FE0361">
      <w:pPr>
        <w:spacing w:before="240" w:after="240"/>
        <w:rPr>
          <w:rFonts w:ascii="Tinos" w:eastAsia="Tinos" w:hAnsi="Tinos" w:cs="Tinos"/>
          <w:color w:val="000000" w:themeColor="text1"/>
          <w:sz w:val="28"/>
          <w:szCs w:val="28"/>
        </w:rPr>
      </w:pPr>
      <w:r>
        <w:br/>
      </w:r>
      <w:r w:rsidRPr="33FE0361">
        <w:rPr>
          <w:rFonts w:ascii="Tinos" w:eastAsia="Tinos" w:hAnsi="Tinos" w:cs="Tinos"/>
          <w:color w:val="000000" w:themeColor="text1"/>
          <w:sz w:val="28"/>
          <w:szCs w:val="28"/>
        </w:rPr>
        <w:t>These tables collectively assess respondents' participation in and perception of EI training programs, as well as their impact.</w:t>
      </w:r>
      <w:r w:rsidR="26040D30" w:rsidRPr="33FE0361">
        <w:rPr>
          <w:rFonts w:ascii="Tinos" w:eastAsia="Tinos" w:hAnsi="Tinos" w:cs="Tinos"/>
          <w:sz w:val="28"/>
          <w:szCs w:val="28"/>
        </w:rPr>
        <w:t xml:space="preserve"> Baker (2023) state thet motional intelligence has a significant influence on almost every element of corporate operations.</w:t>
      </w:r>
      <w:r>
        <w:br/>
      </w:r>
      <w:r w:rsidRPr="33FE0361">
        <w:rPr>
          <w:rFonts w:ascii="Tinos" w:eastAsia="Tinos" w:hAnsi="Tinos" w:cs="Tinos"/>
          <w:color w:val="000000" w:themeColor="text1"/>
          <w:sz w:val="28"/>
          <w:szCs w:val="28"/>
        </w:rPr>
        <w:t xml:space="preserve">The relatively low participation in wellness and EI courses suggests that there </w:t>
      </w:r>
      <w:r w:rsidRPr="33FE0361">
        <w:rPr>
          <w:rFonts w:ascii="Tinos" w:eastAsia="Tinos" w:hAnsi="Tinos" w:cs="Tinos"/>
          <w:color w:val="000000" w:themeColor="text1"/>
          <w:sz w:val="28"/>
          <w:szCs w:val="28"/>
        </w:rPr>
        <w:lastRenderedPageBreak/>
        <w:t xml:space="preserve">is a need for increased availability and encouragement for such programs. </w:t>
      </w:r>
      <w:r>
        <w:br/>
      </w:r>
      <w:r w:rsidRPr="33FE0361">
        <w:rPr>
          <w:rFonts w:ascii="Tinos" w:eastAsia="Tinos" w:hAnsi="Tinos" w:cs="Tinos"/>
          <w:color w:val="000000" w:themeColor="text1"/>
          <w:sz w:val="28"/>
          <w:szCs w:val="28"/>
        </w:rPr>
        <w:t xml:space="preserve">The </w:t>
      </w:r>
      <w:r w:rsidR="5C1138B8" w:rsidRPr="33FE0361">
        <w:rPr>
          <w:rFonts w:ascii="Tinos" w:eastAsia="Tinos" w:hAnsi="Tinos" w:cs="Tinos"/>
          <w:color w:val="000000" w:themeColor="text1"/>
          <w:sz w:val="28"/>
          <w:szCs w:val="28"/>
        </w:rPr>
        <w:t>highly</w:t>
      </w:r>
      <w:r w:rsidRPr="33FE0361">
        <w:rPr>
          <w:rFonts w:ascii="Tinos" w:eastAsia="Tinos" w:hAnsi="Tinos" w:cs="Tinos"/>
          <w:color w:val="000000" w:themeColor="text1"/>
          <w:sz w:val="28"/>
          <w:szCs w:val="28"/>
        </w:rPr>
        <w:t xml:space="preserve"> perceived usefulness of EI courses among participants highlights their value and potential for broader implementation. </w:t>
      </w:r>
      <w:r w:rsidR="50B6086D" w:rsidRPr="1DAF9339">
        <w:rPr>
          <w:rFonts w:ascii="Tinos" w:eastAsia="Tinos" w:hAnsi="Tinos" w:cs="Tinos"/>
          <w:color w:val="000000" w:themeColor="text1"/>
          <w:sz w:val="28"/>
          <w:szCs w:val="28"/>
        </w:rPr>
        <w:t xml:space="preserve">Therefore </w:t>
      </w:r>
      <w:r w:rsidR="38A0D0E5" w:rsidRPr="1DAF9339">
        <w:rPr>
          <w:rFonts w:ascii="Tinos" w:eastAsia="Tinos" w:hAnsi="Tinos" w:cs="Tinos"/>
          <w:sz w:val="28"/>
          <w:szCs w:val="28"/>
        </w:rPr>
        <w:t>Karimi et al. (2021)</w:t>
      </w:r>
      <w:r w:rsidR="38A0D0E5" w:rsidRPr="1DAF9339">
        <w:rPr>
          <w:rFonts w:ascii="Tinos" w:eastAsia="Tinos" w:hAnsi="Tinos" w:cs="Tinos"/>
          <w:color w:val="000000" w:themeColor="text1"/>
          <w:sz w:val="28"/>
          <w:szCs w:val="28"/>
        </w:rPr>
        <w:t xml:space="preserve"> </w:t>
      </w:r>
      <w:r w:rsidR="195504B7" w:rsidRPr="1DAF9339">
        <w:rPr>
          <w:rFonts w:ascii="Tinos" w:eastAsia="Tinos" w:hAnsi="Tinos" w:cs="Tinos"/>
          <w:color w:val="000000" w:themeColor="text1"/>
          <w:sz w:val="28"/>
          <w:szCs w:val="28"/>
        </w:rPr>
        <w:t>explain that</w:t>
      </w:r>
      <w:r w:rsidRPr="33FE0361">
        <w:rPr>
          <w:rFonts w:ascii="Tinos" w:eastAsia="Tinos" w:hAnsi="Tinos" w:cs="Tinos"/>
          <w:color w:val="000000" w:themeColor="text1"/>
          <w:sz w:val="28"/>
          <w:szCs w:val="28"/>
        </w:rPr>
        <w:t xml:space="preserve"> positive impact of EI on managerial decision-making and colleague relationships supports the argument for integrating EI training into regular professional development</w:t>
      </w:r>
      <w:r w:rsidR="60A724C3" w:rsidRPr="1DAF9339">
        <w:rPr>
          <w:rFonts w:ascii="Tinos" w:eastAsia="Tinos" w:hAnsi="Tinos" w:cs="Tinos"/>
          <w:color w:val="000000" w:themeColor="text1"/>
          <w:sz w:val="28"/>
          <w:szCs w:val="28"/>
        </w:rPr>
        <w:t xml:space="preserve"> is essencial</w:t>
      </w:r>
      <w:r w:rsidRPr="33FE0361">
        <w:rPr>
          <w:rFonts w:ascii="Tinos" w:eastAsia="Tinos" w:hAnsi="Tinos" w:cs="Tinos"/>
          <w:color w:val="000000" w:themeColor="text1"/>
          <w:sz w:val="28"/>
          <w:szCs w:val="28"/>
        </w:rPr>
        <w:t>.</w:t>
      </w:r>
    </w:p>
    <w:p w14:paraId="79FE22FE" w14:textId="2658C7BB" w:rsidR="50C04F54" w:rsidRDefault="5C4C1695" w:rsidP="50C04F54">
      <w:pPr>
        <w:rPr>
          <w:rFonts w:ascii="Tinos" w:eastAsia="Tinos" w:hAnsi="Tinos" w:cs="Tinos"/>
          <w:b/>
          <w:bCs/>
          <w:sz w:val="28"/>
          <w:szCs w:val="28"/>
        </w:rPr>
      </w:pPr>
      <w:r w:rsidRPr="6C901DAD">
        <w:rPr>
          <w:rFonts w:ascii="Tinos" w:eastAsia="Tinos" w:hAnsi="Tinos" w:cs="Tinos"/>
          <w:b/>
          <w:bCs/>
          <w:color w:val="222222"/>
          <w:sz w:val="28"/>
          <w:szCs w:val="28"/>
        </w:rPr>
        <w:t xml:space="preserve">Question - </w:t>
      </w:r>
      <w:r w:rsidR="451FB0D8" w:rsidRPr="6C901DAD">
        <w:rPr>
          <w:rFonts w:ascii="Tinos" w:eastAsia="Tinos" w:hAnsi="Tinos" w:cs="Tinos"/>
          <w:b/>
          <w:bCs/>
          <w:color w:val="242424"/>
          <w:sz w:val="28"/>
          <w:szCs w:val="28"/>
        </w:rPr>
        <w:t xml:space="preserve">Do you participate in any wellness or mindfulness programs offered by your engineering </w:t>
      </w:r>
      <w:r w:rsidR="451FB0D8" w:rsidRPr="6C901DAD">
        <w:rPr>
          <w:rFonts w:ascii="Tinos" w:eastAsia="Tinos" w:hAnsi="Tinos" w:cs="Tinos"/>
          <w:b/>
          <w:bCs/>
          <w:sz w:val="28"/>
          <w:szCs w:val="28"/>
        </w:rPr>
        <w:t>company?</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0C04F54" w14:paraId="3F6AE8EA" w14:textId="77777777" w:rsidTr="50C04F54">
        <w:trPr>
          <w:trHeight w:val="285"/>
        </w:trPr>
        <w:tc>
          <w:tcPr>
            <w:tcW w:w="4680" w:type="dxa"/>
            <w:shd w:val="clear" w:color="auto" w:fill="215E99" w:themeFill="text2" w:themeFillTint="BF"/>
            <w:tcMar>
              <w:left w:w="105" w:type="dxa"/>
              <w:right w:w="105" w:type="dxa"/>
            </w:tcMar>
          </w:tcPr>
          <w:p w14:paraId="6FC8C547" w14:textId="6DFF8988" w:rsidR="404E5205" w:rsidRDefault="404E5205"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Programs Participation</w:t>
            </w:r>
          </w:p>
        </w:tc>
        <w:tc>
          <w:tcPr>
            <w:tcW w:w="4680" w:type="dxa"/>
            <w:shd w:val="clear" w:color="auto" w:fill="215E99" w:themeFill="text2" w:themeFillTint="BF"/>
            <w:tcMar>
              <w:left w:w="105" w:type="dxa"/>
              <w:right w:w="105" w:type="dxa"/>
            </w:tcMar>
          </w:tcPr>
          <w:p w14:paraId="2A18D470" w14:textId="59274F68" w:rsidR="2AA5A403" w:rsidRDefault="2AA5A403"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Number of Respondents</w:t>
            </w:r>
          </w:p>
        </w:tc>
      </w:tr>
      <w:tr w:rsidR="50C04F54" w14:paraId="6187CC32" w14:textId="77777777" w:rsidTr="50C04F54">
        <w:trPr>
          <w:trHeight w:val="285"/>
        </w:trPr>
        <w:tc>
          <w:tcPr>
            <w:tcW w:w="4680" w:type="dxa"/>
            <w:tcMar>
              <w:left w:w="105" w:type="dxa"/>
              <w:right w:w="105" w:type="dxa"/>
            </w:tcMar>
          </w:tcPr>
          <w:p w14:paraId="3F00ECA6" w14:textId="155D407C"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Yes</w:t>
            </w:r>
          </w:p>
        </w:tc>
        <w:tc>
          <w:tcPr>
            <w:tcW w:w="4680" w:type="dxa"/>
            <w:tcMar>
              <w:left w:w="105" w:type="dxa"/>
              <w:right w:w="105" w:type="dxa"/>
            </w:tcMar>
          </w:tcPr>
          <w:p w14:paraId="1E2055F6" w14:textId="2D2F3885"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30</w:t>
            </w:r>
          </w:p>
        </w:tc>
      </w:tr>
      <w:tr w:rsidR="50C04F54" w14:paraId="009F75BD" w14:textId="77777777" w:rsidTr="50C04F54">
        <w:trPr>
          <w:trHeight w:val="285"/>
        </w:trPr>
        <w:tc>
          <w:tcPr>
            <w:tcW w:w="4680" w:type="dxa"/>
            <w:tcMar>
              <w:left w:w="105" w:type="dxa"/>
              <w:right w:w="105" w:type="dxa"/>
            </w:tcMar>
          </w:tcPr>
          <w:p w14:paraId="4DB50B3D" w14:textId="42572B2A"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No</w:t>
            </w:r>
          </w:p>
        </w:tc>
        <w:tc>
          <w:tcPr>
            <w:tcW w:w="4680" w:type="dxa"/>
            <w:tcMar>
              <w:left w:w="105" w:type="dxa"/>
              <w:right w:w="105" w:type="dxa"/>
            </w:tcMar>
          </w:tcPr>
          <w:p w14:paraId="517513E1" w14:textId="76976F77"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51</w:t>
            </w:r>
          </w:p>
        </w:tc>
      </w:tr>
      <w:tr w:rsidR="50C04F54" w14:paraId="2DB84B99" w14:textId="77777777" w:rsidTr="50C04F54">
        <w:trPr>
          <w:trHeight w:val="285"/>
        </w:trPr>
        <w:tc>
          <w:tcPr>
            <w:tcW w:w="4680" w:type="dxa"/>
            <w:tcMar>
              <w:left w:w="105" w:type="dxa"/>
              <w:right w:w="105" w:type="dxa"/>
            </w:tcMar>
          </w:tcPr>
          <w:p w14:paraId="147AC8FA" w14:textId="08DA787F"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Maybe</w:t>
            </w:r>
          </w:p>
        </w:tc>
        <w:tc>
          <w:tcPr>
            <w:tcW w:w="4680" w:type="dxa"/>
            <w:tcMar>
              <w:left w:w="105" w:type="dxa"/>
              <w:right w:w="105" w:type="dxa"/>
            </w:tcMar>
          </w:tcPr>
          <w:p w14:paraId="78DBA02A" w14:textId="035103B4"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19</w:t>
            </w:r>
          </w:p>
        </w:tc>
      </w:tr>
    </w:tbl>
    <w:p w14:paraId="01C0F4F4" w14:textId="08F532EA" w:rsidR="50C04F54" w:rsidRDefault="6DDB7BD8" w:rsidP="50C04F54">
      <w:pPr>
        <w:rPr>
          <w:rFonts w:ascii="Tinos" w:eastAsia="Tinos" w:hAnsi="Tinos" w:cs="Tinos"/>
          <w:b/>
          <w:bCs/>
          <w:color w:val="172B4D"/>
          <w:sz w:val="28"/>
          <w:szCs w:val="28"/>
        </w:rPr>
      </w:pPr>
      <w:r>
        <w:t xml:space="preserve">                                                               </w:t>
      </w:r>
      <w:r w:rsidRPr="6C901DAD">
        <w:rPr>
          <w:rFonts w:ascii="Tinos" w:eastAsia="Tinos" w:hAnsi="Tinos" w:cs="Tinos"/>
          <w:b/>
          <w:bCs/>
          <w:color w:val="172B4D"/>
          <w:sz w:val="28"/>
          <w:szCs w:val="28"/>
        </w:rPr>
        <w:t>Table 13</w:t>
      </w:r>
    </w:p>
    <w:p w14:paraId="44038E44" w14:textId="5C84BC70" w:rsidR="773A3CCB" w:rsidRDefault="773A3CCB" w:rsidP="50C04F54">
      <w:pPr>
        <w:rPr>
          <w:rFonts w:hint="eastAsia"/>
        </w:rPr>
      </w:pPr>
      <w:r>
        <w:rPr>
          <w:noProof/>
        </w:rPr>
        <w:drawing>
          <wp:inline distT="0" distB="0" distL="0" distR="0" wp14:anchorId="0C4B6D96" wp14:editId="1F964536">
            <wp:extent cx="5486400" cy="3200400"/>
            <wp:effectExtent l="0" t="0" r="0" b="0"/>
            <wp:docPr id="1849703159" name="Picture 184970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703159"/>
                    <pic:cNvPicPr/>
                  </pic:nvPicPr>
                  <pic:blipFill>
                    <a:blip r:embed="rId24">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3547EB21" w14:textId="679DBF6C" w:rsidR="5941171F" w:rsidRDefault="5941171F" w:rsidP="5941171F">
      <w:pPr>
        <w:rPr>
          <w:rFonts w:ascii="Tinos" w:eastAsia="Tinos" w:hAnsi="Tinos" w:cs="Tinos"/>
          <w:sz w:val="28"/>
          <w:szCs w:val="28"/>
        </w:rPr>
      </w:pPr>
    </w:p>
    <w:p w14:paraId="308C6E7E" w14:textId="0EC0EF03" w:rsidR="50C04F54" w:rsidRDefault="45A39A37" w:rsidP="33FE0361">
      <w:pPr>
        <w:rPr>
          <w:rFonts w:ascii="Tinos" w:eastAsia="Tinos" w:hAnsi="Tinos" w:cs="Tinos"/>
          <w:sz w:val="28"/>
          <w:szCs w:val="28"/>
        </w:rPr>
      </w:pPr>
      <w:r w:rsidRPr="7E21E318">
        <w:rPr>
          <w:rFonts w:ascii="Tinos" w:eastAsia="Tinos" w:hAnsi="Tinos" w:cs="Tinos"/>
          <w:sz w:val="28"/>
          <w:szCs w:val="28"/>
        </w:rPr>
        <w:t>It's important to run workshops on emotional intelligence to improve workers' emotional awareness, communication, sensitivity, and stress management, with continuing alignment checks (Baker 2023).</w:t>
      </w:r>
    </w:p>
    <w:p w14:paraId="5AECB8BA" w14:textId="6B5F9E5B" w:rsidR="2D5457ED" w:rsidRDefault="3BD9551B" w:rsidP="50C04F54">
      <w:pPr>
        <w:rPr>
          <w:rFonts w:ascii="Tinos" w:eastAsia="Tinos" w:hAnsi="Tinos" w:cs="Tinos"/>
          <w:b/>
          <w:bCs/>
          <w:color w:val="242424"/>
          <w:sz w:val="28"/>
          <w:szCs w:val="28"/>
        </w:rPr>
      </w:pPr>
      <w:r w:rsidRPr="6C901DAD">
        <w:rPr>
          <w:rFonts w:ascii="Tinos" w:eastAsia="Tinos" w:hAnsi="Tinos" w:cs="Tinos"/>
          <w:b/>
          <w:bCs/>
          <w:color w:val="222222"/>
          <w:sz w:val="28"/>
          <w:szCs w:val="28"/>
        </w:rPr>
        <w:lastRenderedPageBreak/>
        <w:t xml:space="preserve">Question - </w:t>
      </w:r>
      <w:r w:rsidR="0ED9702E" w:rsidRPr="6C901DAD">
        <w:rPr>
          <w:rFonts w:ascii="Tinos" w:eastAsia="Tinos" w:hAnsi="Tinos" w:cs="Tinos"/>
          <w:b/>
          <w:bCs/>
          <w:color w:val="242424"/>
          <w:sz w:val="28"/>
          <w:szCs w:val="28"/>
        </w:rPr>
        <w:t>How would you rate your engineering manager’s level of emotional intelligence?</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0C04F54" w14:paraId="3891CFA4" w14:textId="77777777" w:rsidTr="50C04F54">
        <w:trPr>
          <w:trHeight w:val="285"/>
        </w:trPr>
        <w:tc>
          <w:tcPr>
            <w:tcW w:w="4680" w:type="dxa"/>
            <w:shd w:val="clear" w:color="auto" w:fill="215E99" w:themeFill="text2" w:themeFillTint="BF"/>
            <w:tcMar>
              <w:left w:w="105" w:type="dxa"/>
              <w:right w:w="105" w:type="dxa"/>
            </w:tcMar>
          </w:tcPr>
          <w:p w14:paraId="14568045" w14:textId="78318A52" w:rsidR="7FB53EDC" w:rsidRDefault="7FB53EDC"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EI Level</w:t>
            </w:r>
          </w:p>
        </w:tc>
        <w:tc>
          <w:tcPr>
            <w:tcW w:w="4680" w:type="dxa"/>
            <w:shd w:val="clear" w:color="auto" w:fill="215E99" w:themeFill="text2" w:themeFillTint="BF"/>
            <w:tcMar>
              <w:left w:w="105" w:type="dxa"/>
              <w:right w:w="105" w:type="dxa"/>
            </w:tcMar>
          </w:tcPr>
          <w:p w14:paraId="72AB2D4F" w14:textId="4CE3B2C3" w:rsidR="7FB53EDC" w:rsidRDefault="7FB53EDC"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Number of Respondents</w:t>
            </w:r>
          </w:p>
        </w:tc>
      </w:tr>
      <w:tr w:rsidR="50C04F54" w14:paraId="483FD087" w14:textId="77777777" w:rsidTr="50C04F54">
        <w:trPr>
          <w:trHeight w:val="285"/>
        </w:trPr>
        <w:tc>
          <w:tcPr>
            <w:tcW w:w="4680" w:type="dxa"/>
            <w:tcMar>
              <w:left w:w="105" w:type="dxa"/>
              <w:right w:w="105" w:type="dxa"/>
            </w:tcMar>
          </w:tcPr>
          <w:p w14:paraId="633CAF30" w14:textId="7124C750"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Very high</w:t>
            </w:r>
          </w:p>
        </w:tc>
        <w:tc>
          <w:tcPr>
            <w:tcW w:w="4680" w:type="dxa"/>
            <w:tcMar>
              <w:left w:w="105" w:type="dxa"/>
              <w:right w:w="105" w:type="dxa"/>
            </w:tcMar>
          </w:tcPr>
          <w:p w14:paraId="51A06977" w14:textId="75173468"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13</w:t>
            </w:r>
          </w:p>
        </w:tc>
      </w:tr>
      <w:tr w:rsidR="50C04F54" w14:paraId="4AB30374" w14:textId="77777777" w:rsidTr="50C04F54">
        <w:trPr>
          <w:trHeight w:val="285"/>
        </w:trPr>
        <w:tc>
          <w:tcPr>
            <w:tcW w:w="4680" w:type="dxa"/>
            <w:tcMar>
              <w:left w:w="105" w:type="dxa"/>
              <w:right w:w="105" w:type="dxa"/>
            </w:tcMar>
          </w:tcPr>
          <w:p w14:paraId="3C534DC1" w14:textId="24B48B70"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High</w:t>
            </w:r>
          </w:p>
        </w:tc>
        <w:tc>
          <w:tcPr>
            <w:tcW w:w="4680" w:type="dxa"/>
            <w:tcMar>
              <w:left w:w="105" w:type="dxa"/>
              <w:right w:w="105" w:type="dxa"/>
            </w:tcMar>
          </w:tcPr>
          <w:p w14:paraId="06A17117" w14:textId="5E269609"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30</w:t>
            </w:r>
          </w:p>
        </w:tc>
      </w:tr>
      <w:tr w:rsidR="50C04F54" w14:paraId="2EBFE159" w14:textId="77777777" w:rsidTr="50C04F54">
        <w:trPr>
          <w:trHeight w:val="285"/>
        </w:trPr>
        <w:tc>
          <w:tcPr>
            <w:tcW w:w="4680" w:type="dxa"/>
            <w:tcMar>
              <w:left w:w="105" w:type="dxa"/>
              <w:right w:w="105" w:type="dxa"/>
            </w:tcMar>
          </w:tcPr>
          <w:p w14:paraId="528AE4E5" w14:textId="6CB40DCF"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Moderate</w:t>
            </w:r>
          </w:p>
        </w:tc>
        <w:tc>
          <w:tcPr>
            <w:tcW w:w="4680" w:type="dxa"/>
            <w:tcMar>
              <w:left w:w="105" w:type="dxa"/>
              <w:right w:w="105" w:type="dxa"/>
            </w:tcMar>
          </w:tcPr>
          <w:p w14:paraId="261ED84D" w14:textId="23B2AC2A"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31</w:t>
            </w:r>
          </w:p>
        </w:tc>
      </w:tr>
      <w:tr w:rsidR="50C04F54" w14:paraId="2729D386" w14:textId="77777777" w:rsidTr="50C04F54">
        <w:trPr>
          <w:trHeight w:val="285"/>
        </w:trPr>
        <w:tc>
          <w:tcPr>
            <w:tcW w:w="4680" w:type="dxa"/>
            <w:tcMar>
              <w:left w:w="105" w:type="dxa"/>
              <w:right w:w="105" w:type="dxa"/>
            </w:tcMar>
          </w:tcPr>
          <w:p w14:paraId="290F5918" w14:textId="267B2040"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Low</w:t>
            </w:r>
          </w:p>
        </w:tc>
        <w:tc>
          <w:tcPr>
            <w:tcW w:w="4680" w:type="dxa"/>
            <w:tcMar>
              <w:left w:w="105" w:type="dxa"/>
              <w:right w:w="105" w:type="dxa"/>
            </w:tcMar>
          </w:tcPr>
          <w:p w14:paraId="6DC0C02A" w14:textId="5A924635"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25</w:t>
            </w:r>
          </w:p>
        </w:tc>
      </w:tr>
      <w:tr w:rsidR="50C04F54" w14:paraId="0C233B0C" w14:textId="77777777" w:rsidTr="50C04F54">
        <w:trPr>
          <w:trHeight w:val="285"/>
        </w:trPr>
        <w:tc>
          <w:tcPr>
            <w:tcW w:w="4680" w:type="dxa"/>
            <w:tcMar>
              <w:left w:w="105" w:type="dxa"/>
              <w:right w:w="105" w:type="dxa"/>
            </w:tcMar>
          </w:tcPr>
          <w:p w14:paraId="41BCDA0E" w14:textId="40241ABD"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Very low</w:t>
            </w:r>
          </w:p>
        </w:tc>
        <w:tc>
          <w:tcPr>
            <w:tcW w:w="4680" w:type="dxa"/>
            <w:tcMar>
              <w:left w:w="105" w:type="dxa"/>
              <w:right w:w="105" w:type="dxa"/>
            </w:tcMar>
          </w:tcPr>
          <w:p w14:paraId="57DF6802" w14:textId="63D7F442"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0</w:t>
            </w:r>
          </w:p>
        </w:tc>
      </w:tr>
    </w:tbl>
    <w:p w14:paraId="0B4E85D1" w14:textId="6768CC0F" w:rsidR="50C04F54" w:rsidRDefault="3EE8569E" w:rsidP="50C04F54">
      <w:pPr>
        <w:rPr>
          <w:rFonts w:ascii="Tinos" w:eastAsia="Tinos" w:hAnsi="Tinos" w:cs="Tinos"/>
          <w:b/>
          <w:bCs/>
          <w:color w:val="172B4D"/>
          <w:sz w:val="28"/>
          <w:szCs w:val="28"/>
        </w:rPr>
      </w:pPr>
      <w:r w:rsidRPr="6C901DAD">
        <w:rPr>
          <w:rFonts w:ascii="Tinos" w:eastAsia="Tinos" w:hAnsi="Tinos" w:cs="Tinos"/>
          <w:color w:val="222222"/>
          <w:sz w:val="28"/>
          <w:szCs w:val="28"/>
        </w:rPr>
        <w:t xml:space="preserve">                                                          </w:t>
      </w:r>
      <w:r w:rsidRPr="6C901DAD">
        <w:rPr>
          <w:rFonts w:ascii="Tinos" w:eastAsia="Tinos" w:hAnsi="Tinos" w:cs="Tinos"/>
          <w:b/>
          <w:bCs/>
          <w:color w:val="172B4D"/>
          <w:sz w:val="28"/>
          <w:szCs w:val="28"/>
        </w:rPr>
        <w:t>Table 14</w:t>
      </w:r>
    </w:p>
    <w:p w14:paraId="0D985600" w14:textId="317A9036" w:rsidR="7791C4EA" w:rsidRDefault="7791C4EA" w:rsidP="50C04F54">
      <w:pPr>
        <w:rPr>
          <w:rFonts w:hint="eastAsia"/>
        </w:rPr>
      </w:pPr>
      <w:r>
        <w:rPr>
          <w:noProof/>
        </w:rPr>
        <w:drawing>
          <wp:inline distT="0" distB="0" distL="0" distR="0" wp14:anchorId="7E14BC76" wp14:editId="5256E1AF">
            <wp:extent cx="5486400" cy="3200400"/>
            <wp:effectExtent l="0" t="0" r="0" b="0"/>
            <wp:docPr id="169633966" name="Picture 16963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64189F3F" w14:textId="20BF3BF4" w:rsidR="2D5457ED" w:rsidRDefault="4C0488E2" w:rsidP="6C901DAD">
      <w:pPr>
        <w:shd w:val="clear" w:color="auto" w:fill="FFFFFF" w:themeFill="background1"/>
        <w:spacing w:after="0" w:line="330" w:lineRule="auto"/>
        <w:ind w:right="450"/>
        <w:rPr>
          <w:rFonts w:ascii="Tinos" w:eastAsia="Tinos" w:hAnsi="Tinos" w:cs="Tinos"/>
          <w:b/>
          <w:bCs/>
          <w:color w:val="242424"/>
          <w:sz w:val="28"/>
          <w:szCs w:val="28"/>
        </w:rPr>
      </w:pPr>
      <w:r w:rsidRPr="6C901DAD">
        <w:rPr>
          <w:rFonts w:ascii="Tinos" w:eastAsia="Tinos" w:hAnsi="Tinos" w:cs="Tinos"/>
          <w:b/>
          <w:bCs/>
          <w:color w:val="222222"/>
          <w:sz w:val="28"/>
          <w:szCs w:val="28"/>
        </w:rPr>
        <w:t xml:space="preserve">Question - </w:t>
      </w:r>
      <w:r w:rsidR="0E7F58F6" w:rsidRPr="6C901DAD">
        <w:rPr>
          <w:rFonts w:ascii="Tinos" w:eastAsia="Tinos" w:hAnsi="Tinos" w:cs="Tinos"/>
          <w:b/>
          <w:bCs/>
          <w:color w:val="242424"/>
          <w:sz w:val="28"/>
          <w:szCs w:val="28"/>
        </w:rPr>
        <w:t>How often does your engineering manager provide you with constructive feedback?</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0C04F54" w14:paraId="27808936" w14:textId="77777777" w:rsidTr="50C04F54">
        <w:trPr>
          <w:trHeight w:val="285"/>
        </w:trPr>
        <w:tc>
          <w:tcPr>
            <w:tcW w:w="4680" w:type="dxa"/>
            <w:shd w:val="clear" w:color="auto" w:fill="215E99" w:themeFill="text2" w:themeFillTint="BF"/>
            <w:tcMar>
              <w:left w:w="105" w:type="dxa"/>
              <w:right w:w="105" w:type="dxa"/>
            </w:tcMar>
          </w:tcPr>
          <w:p w14:paraId="0A9433EB" w14:textId="18316DA5" w:rsidR="008E83CD" w:rsidRDefault="008E83CD"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Frequency</w:t>
            </w:r>
          </w:p>
        </w:tc>
        <w:tc>
          <w:tcPr>
            <w:tcW w:w="4680" w:type="dxa"/>
            <w:shd w:val="clear" w:color="auto" w:fill="215E99" w:themeFill="text2" w:themeFillTint="BF"/>
            <w:tcMar>
              <w:left w:w="105" w:type="dxa"/>
              <w:right w:w="105" w:type="dxa"/>
            </w:tcMar>
          </w:tcPr>
          <w:p w14:paraId="1C1B97AE" w14:textId="2E19DA7C" w:rsidR="49C27C79" w:rsidRDefault="49C27C79"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Number of Respondents</w:t>
            </w:r>
          </w:p>
        </w:tc>
      </w:tr>
      <w:tr w:rsidR="50C04F54" w14:paraId="015F45BF" w14:textId="77777777" w:rsidTr="50C04F54">
        <w:trPr>
          <w:trHeight w:val="285"/>
        </w:trPr>
        <w:tc>
          <w:tcPr>
            <w:tcW w:w="4680" w:type="dxa"/>
            <w:tcMar>
              <w:left w:w="105" w:type="dxa"/>
              <w:right w:w="105" w:type="dxa"/>
            </w:tcMar>
          </w:tcPr>
          <w:p w14:paraId="4DADA37E" w14:textId="388A3590"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Very often</w:t>
            </w:r>
          </w:p>
        </w:tc>
        <w:tc>
          <w:tcPr>
            <w:tcW w:w="4680" w:type="dxa"/>
            <w:tcMar>
              <w:left w:w="105" w:type="dxa"/>
              <w:right w:w="105" w:type="dxa"/>
            </w:tcMar>
          </w:tcPr>
          <w:p w14:paraId="3BAB394F" w14:textId="381787F2"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15</w:t>
            </w:r>
          </w:p>
        </w:tc>
      </w:tr>
      <w:tr w:rsidR="50C04F54" w14:paraId="464E28C1" w14:textId="77777777" w:rsidTr="50C04F54">
        <w:trPr>
          <w:trHeight w:val="285"/>
        </w:trPr>
        <w:tc>
          <w:tcPr>
            <w:tcW w:w="4680" w:type="dxa"/>
            <w:tcMar>
              <w:left w:w="105" w:type="dxa"/>
              <w:right w:w="105" w:type="dxa"/>
            </w:tcMar>
          </w:tcPr>
          <w:p w14:paraId="16E4165F" w14:textId="3E18FB6F"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Often</w:t>
            </w:r>
          </w:p>
        </w:tc>
        <w:tc>
          <w:tcPr>
            <w:tcW w:w="4680" w:type="dxa"/>
            <w:tcMar>
              <w:left w:w="105" w:type="dxa"/>
              <w:right w:w="105" w:type="dxa"/>
            </w:tcMar>
          </w:tcPr>
          <w:p w14:paraId="5D8E2A27" w14:textId="04E284AD"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27</w:t>
            </w:r>
          </w:p>
        </w:tc>
      </w:tr>
      <w:tr w:rsidR="50C04F54" w14:paraId="1105F2AD" w14:textId="77777777" w:rsidTr="50C04F54">
        <w:trPr>
          <w:trHeight w:val="285"/>
        </w:trPr>
        <w:tc>
          <w:tcPr>
            <w:tcW w:w="4680" w:type="dxa"/>
            <w:tcMar>
              <w:left w:w="105" w:type="dxa"/>
              <w:right w:w="105" w:type="dxa"/>
            </w:tcMar>
          </w:tcPr>
          <w:p w14:paraId="1B312434" w14:textId="685A3705"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Occasionally</w:t>
            </w:r>
          </w:p>
        </w:tc>
        <w:tc>
          <w:tcPr>
            <w:tcW w:w="4680" w:type="dxa"/>
            <w:tcMar>
              <w:left w:w="105" w:type="dxa"/>
              <w:right w:w="105" w:type="dxa"/>
            </w:tcMar>
          </w:tcPr>
          <w:p w14:paraId="1C545B96" w14:textId="048CCFDA"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41</w:t>
            </w:r>
          </w:p>
        </w:tc>
      </w:tr>
      <w:tr w:rsidR="50C04F54" w14:paraId="3A4D97DA" w14:textId="77777777" w:rsidTr="50C04F54">
        <w:trPr>
          <w:trHeight w:val="285"/>
        </w:trPr>
        <w:tc>
          <w:tcPr>
            <w:tcW w:w="4680" w:type="dxa"/>
            <w:tcMar>
              <w:left w:w="105" w:type="dxa"/>
              <w:right w:w="105" w:type="dxa"/>
            </w:tcMar>
          </w:tcPr>
          <w:p w14:paraId="59A60DA1" w14:textId="521BB8D9"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Rarely</w:t>
            </w:r>
          </w:p>
        </w:tc>
        <w:tc>
          <w:tcPr>
            <w:tcW w:w="4680" w:type="dxa"/>
            <w:tcMar>
              <w:left w:w="105" w:type="dxa"/>
              <w:right w:w="105" w:type="dxa"/>
            </w:tcMar>
          </w:tcPr>
          <w:p w14:paraId="24B3218F" w14:textId="3D0D6578"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14</w:t>
            </w:r>
          </w:p>
        </w:tc>
      </w:tr>
      <w:tr w:rsidR="50C04F54" w14:paraId="07458F59" w14:textId="77777777" w:rsidTr="50C04F54">
        <w:trPr>
          <w:trHeight w:val="285"/>
        </w:trPr>
        <w:tc>
          <w:tcPr>
            <w:tcW w:w="4680" w:type="dxa"/>
            <w:tcMar>
              <w:left w:w="105" w:type="dxa"/>
              <w:right w:w="105" w:type="dxa"/>
            </w:tcMar>
          </w:tcPr>
          <w:p w14:paraId="57C85DF2" w14:textId="271CB1C3"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Never</w:t>
            </w:r>
          </w:p>
        </w:tc>
        <w:tc>
          <w:tcPr>
            <w:tcW w:w="4680" w:type="dxa"/>
            <w:tcMar>
              <w:left w:w="105" w:type="dxa"/>
              <w:right w:w="105" w:type="dxa"/>
            </w:tcMar>
          </w:tcPr>
          <w:p w14:paraId="16953856" w14:textId="0FBA7F36"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0</w:t>
            </w:r>
          </w:p>
        </w:tc>
      </w:tr>
    </w:tbl>
    <w:p w14:paraId="351C42F2" w14:textId="5E70BD9A" w:rsidR="50C04F54" w:rsidRDefault="60E8207B" w:rsidP="50C04F54">
      <w:pPr>
        <w:rPr>
          <w:rFonts w:ascii="Tinos" w:eastAsia="Tinos" w:hAnsi="Tinos" w:cs="Tinos"/>
          <w:b/>
          <w:bCs/>
          <w:color w:val="172B4D"/>
          <w:sz w:val="28"/>
          <w:szCs w:val="28"/>
        </w:rPr>
      </w:pPr>
      <w:r w:rsidRPr="6C901DAD">
        <w:rPr>
          <w:rFonts w:ascii="Tinos" w:eastAsia="Tinos" w:hAnsi="Tinos" w:cs="Tinos"/>
          <w:color w:val="222222"/>
          <w:sz w:val="28"/>
          <w:szCs w:val="28"/>
        </w:rPr>
        <w:t xml:space="preserve">                                                          </w:t>
      </w:r>
      <w:r w:rsidRPr="6C901DAD">
        <w:rPr>
          <w:rFonts w:ascii="Tinos" w:eastAsia="Tinos" w:hAnsi="Tinos" w:cs="Tinos"/>
          <w:b/>
          <w:bCs/>
          <w:color w:val="172B4D"/>
          <w:sz w:val="28"/>
          <w:szCs w:val="28"/>
        </w:rPr>
        <w:t>Table 15</w:t>
      </w:r>
    </w:p>
    <w:p w14:paraId="0AFB67AA" w14:textId="2F43BF4D" w:rsidR="25D23267" w:rsidRDefault="25D23267" w:rsidP="50C04F54">
      <w:pPr>
        <w:rPr>
          <w:rFonts w:hint="eastAsia"/>
        </w:rPr>
      </w:pPr>
      <w:r>
        <w:rPr>
          <w:noProof/>
        </w:rPr>
        <w:lastRenderedPageBreak/>
        <w:drawing>
          <wp:inline distT="0" distB="0" distL="0" distR="0" wp14:anchorId="5A641F76" wp14:editId="70F3ED4F">
            <wp:extent cx="5486400" cy="3200400"/>
            <wp:effectExtent l="0" t="0" r="0" b="0"/>
            <wp:docPr id="225114793" name="Picture 225114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7F4180C9" w14:textId="60E09243" w:rsidR="50C04F54" w:rsidRDefault="50C04F54" w:rsidP="50C04F54">
      <w:pPr>
        <w:rPr>
          <w:rFonts w:ascii="Tinos" w:eastAsia="Tinos" w:hAnsi="Tinos" w:cs="Tinos"/>
          <w:color w:val="222222"/>
          <w:sz w:val="28"/>
          <w:szCs w:val="28"/>
        </w:rPr>
      </w:pPr>
    </w:p>
    <w:p w14:paraId="50E39DAE" w14:textId="747BD0ED" w:rsidR="50C04F54" w:rsidRDefault="50C04F54" w:rsidP="50C04F54">
      <w:pPr>
        <w:rPr>
          <w:rFonts w:ascii="Tinos" w:eastAsia="Tinos" w:hAnsi="Tinos" w:cs="Tinos"/>
          <w:color w:val="222222"/>
          <w:sz w:val="28"/>
          <w:szCs w:val="28"/>
        </w:rPr>
      </w:pPr>
    </w:p>
    <w:p w14:paraId="14A53451" w14:textId="0AF2E821" w:rsidR="2D5457ED" w:rsidRDefault="4A0F2186" w:rsidP="50C04F54">
      <w:pPr>
        <w:rPr>
          <w:rFonts w:ascii="Tinos" w:eastAsia="Tinos" w:hAnsi="Tinos" w:cs="Tinos"/>
          <w:b/>
          <w:bCs/>
          <w:color w:val="222222"/>
          <w:sz w:val="28"/>
          <w:szCs w:val="28"/>
        </w:rPr>
      </w:pPr>
      <w:r w:rsidRPr="6C901DAD">
        <w:rPr>
          <w:rFonts w:ascii="Tinos" w:eastAsia="Tinos" w:hAnsi="Tinos" w:cs="Tinos"/>
          <w:b/>
          <w:bCs/>
          <w:color w:val="222222"/>
          <w:sz w:val="28"/>
          <w:szCs w:val="28"/>
        </w:rPr>
        <w:t>Question -</w:t>
      </w:r>
      <w:r w:rsidR="2A271CD4" w:rsidRPr="6C901DAD">
        <w:rPr>
          <w:rFonts w:ascii="Tinos" w:eastAsia="Tinos" w:hAnsi="Tinos" w:cs="Tinos"/>
          <w:b/>
          <w:bCs/>
          <w:color w:val="222222"/>
          <w:sz w:val="28"/>
          <w:szCs w:val="28"/>
        </w:rPr>
        <w:t xml:space="preserve"> </w:t>
      </w:r>
      <w:r w:rsidR="2A271CD4" w:rsidRPr="6C901DAD">
        <w:rPr>
          <w:rFonts w:ascii="Tinos" w:eastAsia="Tinos" w:hAnsi="Tinos" w:cs="Tinos"/>
          <w:b/>
          <w:bCs/>
          <w:color w:val="242424"/>
          <w:sz w:val="28"/>
          <w:szCs w:val="28"/>
        </w:rPr>
        <w:t xml:space="preserve">How often does your engineering manager show empathy towards the engineering </w:t>
      </w:r>
      <w:r w:rsidR="2A271CD4" w:rsidRPr="6C901DAD">
        <w:rPr>
          <w:rFonts w:ascii="Tinos" w:eastAsia="Tinos" w:hAnsi="Tinos" w:cs="Tinos"/>
          <w:b/>
          <w:bCs/>
          <w:sz w:val="28"/>
          <w:szCs w:val="28"/>
        </w:rPr>
        <w:t>team?</w:t>
      </w:r>
      <w:r w:rsidRPr="6C901DAD">
        <w:rPr>
          <w:rFonts w:ascii="Tinos" w:eastAsia="Tinos" w:hAnsi="Tinos" w:cs="Tinos"/>
          <w:color w:val="222222"/>
          <w:sz w:val="28"/>
          <w:szCs w:val="28"/>
        </w:rPr>
        <w:t xml:space="preserve"> </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0C04F54" w14:paraId="57E133ED" w14:textId="77777777" w:rsidTr="50C04F54">
        <w:trPr>
          <w:trHeight w:val="285"/>
        </w:trPr>
        <w:tc>
          <w:tcPr>
            <w:tcW w:w="4680" w:type="dxa"/>
            <w:shd w:val="clear" w:color="auto" w:fill="215E99" w:themeFill="text2" w:themeFillTint="BF"/>
            <w:tcMar>
              <w:left w:w="105" w:type="dxa"/>
              <w:right w:w="105" w:type="dxa"/>
            </w:tcMar>
          </w:tcPr>
          <w:p w14:paraId="5474D388" w14:textId="21BD54CA" w:rsidR="442EEEBD" w:rsidRDefault="442EEEBD"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Frequency</w:t>
            </w:r>
          </w:p>
        </w:tc>
        <w:tc>
          <w:tcPr>
            <w:tcW w:w="4680" w:type="dxa"/>
            <w:shd w:val="clear" w:color="auto" w:fill="215E99" w:themeFill="text2" w:themeFillTint="BF"/>
            <w:tcMar>
              <w:left w:w="105" w:type="dxa"/>
              <w:right w:w="105" w:type="dxa"/>
            </w:tcMar>
          </w:tcPr>
          <w:p w14:paraId="5DBBBE5C" w14:textId="3221EEF4" w:rsidR="32B0C599" w:rsidRDefault="32B0C599"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Number of Respondents</w:t>
            </w:r>
          </w:p>
        </w:tc>
      </w:tr>
      <w:tr w:rsidR="50C04F54" w14:paraId="4759911B" w14:textId="77777777" w:rsidTr="50C04F54">
        <w:trPr>
          <w:trHeight w:val="285"/>
        </w:trPr>
        <w:tc>
          <w:tcPr>
            <w:tcW w:w="4680" w:type="dxa"/>
            <w:tcMar>
              <w:left w:w="105" w:type="dxa"/>
              <w:right w:w="105" w:type="dxa"/>
            </w:tcMar>
          </w:tcPr>
          <w:p w14:paraId="602656CF" w14:textId="16B09F81"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Very often</w:t>
            </w:r>
          </w:p>
        </w:tc>
        <w:tc>
          <w:tcPr>
            <w:tcW w:w="4680" w:type="dxa"/>
            <w:tcMar>
              <w:left w:w="105" w:type="dxa"/>
              <w:right w:w="105" w:type="dxa"/>
            </w:tcMar>
          </w:tcPr>
          <w:p w14:paraId="5E421FDC" w14:textId="5A3B585B"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16</w:t>
            </w:r>
          </w:p>
        </w:tc>
      </w:tr>
      <w:tr w:rsidR="50C04F54" w14:paraId="0AC24A35" w14:textId="77777777" w:rsidTr="50C04F54">
        <w:trPr>
          <w:trHeight w:val="285"/>
        </w:trPr>
        <w:tc>
          <w:tcPr>
            <w:tcW w:w="4680" w:type="dxa"/>
            <w:tcMar>
              <w:left w:w="105" w:type="dxa"/>
              <w:right w:w="105" w:type="dxa"/>
            </w:tcMar>
          </w:tcPr>
          <w:p w14:paraId="040E5E5A" w14:textId="4FC3FA8F"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Often</w:t>
            </w:r>
          </w:p>
        </w:tc>
        <w:tc>
          <w:tcPr>
            <w:tcW w:w="4680" w:type="dxa"/>
            <w:tcMar>
              <w:left w:w="105" w:type="dxa"/>
              <w:right w:w="105" w:type="dxa"/>
            </w:tcMar>
          </w:tcPr>
          <w:p w14:paraId="08393732" w14:textId="293D6D72"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28</w:t>
            </w:r>
          </w:p>
        </w:tc>
      </w:tr>
      <w:tr w:rsidR="50C04F54" w14:paraId="761B8E77" w14:textId="77777777" w:rsidTr="50C04F54">
        <w:trPr>
          <w:trHeight w:val="285"/>
        </w:trPr>
        <w:tc>
          <w:tcPr>
            <w:tcW w:w="4680" w:type="dxa"/>
            <w:tcMar>
              <w:left w:w="105" w:type="dxa"/>
              <w:right w:w="105" w:type="dxa"/>
            </w:tcMar>
          </w:tcPr>
          <w:p w14:paraId="6398B24E" w14:textId="44CB3F97"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Occasionally</w:t>
            </w:r>
          </w:p>
        </w:tc>
        <w:tc>
          <w:tcPr>
            <w:tcW w:w="4680" w:type="dxa"/>
            <w:tcMar>
              <w:left w:w="105" w:type="dxa"/>
              <w:right w:w="105" w:type="dxa"/>
            </w:tcMar>
          </w:tcPr>
          <w:p w14:paraId="08530E55" w14:textId="3CBE99C3"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36</w:t>
            </w:r>
          </w:p>
        </w:tc>
      </w:tr>
      <w:tr w:rsidR="50C04F54" w14:paraId="5F677447" w14:textId="77777777" w:rsidTr="50C04F54">
        <w:trPr>
          <w:trHeight w:val="285"/>
        </w:trPr>
        <w:tc>
          <w:tcPr>
            <w:tcW w:w="4680" w:type="dxa"/>
            <w:tcMar>
              <w:left w:w="105" w:type="dxa"/>
              <w:right w:w="105" w:type="dxa"/>
            </w:tcMar>
          </w:tcPr>
          <w:p w14:paraId="3EB89966" w14:textId="0A74B0F1" w:rsidR="50C04F54" w:rsidRDefault="50C04F54" w:rsidP="50C04F54">
            <w:pPr>
              <w:spacing w:line="279" w:lineRule="auto"/>
              <w:jc w:val="right"/>
              <w:rPr>
                <w:rFonts w:ascii="Tinos" w:eastAsia="Tinos" w:hAnsi="Tinos" w:cs="Tinos"/>
                <w:color w:val="222222"/>
                <w:sz w:val="28"/>
                <w:szCs w:val="28"/>
              </w:rPr>
            </w:pPr>
            <w:r w:rsidRPr="50C04F54">
              <w:rPr>
                <w:rFonts w:ascii="Tinos" w:eastAsia="Tinos" w:hAnsi="Tinos" w:cs="Tinos"/>
                <w:color w:val="222222"/>
                <w:sz w:val="28"/>
                <w:szCs w:val="28"/>
              </w:rPr>
              <w:t>Rare</w:t>
            </w:r>
            <w:r w:rsidR="0D850EBD" w:rsidRPr="50C04F54">
              <w:rPr>
                <w:rFonts w:ascii="Tinos" w:eastAsia="Tinos" w:hAnsi="Tinos" w:cs="Tinos"/>
                <w:color w:val="222222"/>
                <w:sz w:val="28"/>
                <w:szCs w:val="28"/>
              </w:rPr>
              <w:t xml:space="preserve">ly                                                   </w:t>
            </w:r>
          </w:p>
        </w:tc>
        <w:tc>
          <w:tcPr>
            <w:tcW w:w="4680" w:type="dxa"/>
            <w:tcMar>
              <w:left w:w="105" w:type="dxa"/>
              <w:right w:w="105" w:type="dxa"/>
            </w:tcMar>
          </w:tcPr>
          <w:p w14:paraId="4FDAEE83" w14:textId="5B6AE621"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14</w:t>
            </w:r>
          </w:p>
        </w:tc>
      </w:tr>
      <w:tr w:rsidR="50C04F54" w14:paraId="6ABB9B87" w14:textId="77777777" w:rsidTr="50C04F54">
        <w:trPr>
          <w:trHeight w:val="285"/>
        </w:trPr>
        <w:tc>
          <w:tcPr>
            <w:tcW w:w="4680" w:type="dxa"/>
            <w:tcMar>
              <w:left w:w="105" w:type="dxa"/>
              <w:right w:w="105" w:type="dxa"/>
            </w:tcMar>
          </w:tcPr>
          <w:p w14:paraId="3B0392C3" w14:textId="4BA85365"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Never</w:t>
            </w:r>
          </w:p>
        </w:tc>
        <w:tc>
          <w:tcPr>
            <w:tcW w:w="4680" w:type="dxa"/>
            <w:tcMar>
              <w:left w:w="105" w:type="dxa"/>
              <w:right w:w="105" w:type="dxa"/>
            </w:tcMar>
          </w:tcPr>
          <w:p w14:paraId="249FCEFB" w14:textId="1122B804"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5</w:t>
            </w:r>
          </w:p>
        </w:tc>
      </w:tr>
    </w:tbl>
    <w:p w14:paraId="7DDF9F75" w14:textId="5727B664" w:rsidR="50C04F54" w:rsidRDefault="4E4502EE" w:rsidP="50C04F54">
      <w:pPr>
        <w:rPr>
          <w:rFonts w:ascii="Tinos" w:eastAsia="Tinos" w:hAnsi="Tinos" w:cs="Tinos"/>
          <w:b/>
          <w:bCs/>
          <w:color w:val="172B4D"/>
          <w:sz w:val="28"/>
          <w:szCs w:val="28"/>
        </w:rPr>
      </w:pPr>
      <w:r w:rsidRPr="6C901DAD">
        <w:rPr>
          <w:rFonts w:ascii="Tinos" w:eastAsia="Tinos" w:hAnsi="Tinos" w:cs="Tinos"/>
          <w:color w:val="222222"/>
          <w:sz w:val="28"/>
          <w:szCs w:val="28"/>
        </w:rPr>
        <w:t xml:space="preserve">                                                             </w:t>
      </w:r>
      <w:r w:rsidRPr="6C901DAD">
        <w:rPr>
          <w:rFonts w:ascii="Tinos" w:eastAsia="Tinos" w:hAnsi="Tinos" w:cs="Tinos"/>
          <w:b/>
          <w:bCs/>
          <w:color w:val="172B4D"/>
          <w:sz w:val="28"/>
          <w:szCs w:val="28"/>
        </w:rPr>
        <w:t>Table 16</w:t>
      </w:r>
    </w:p>
    <w:p w14:paraId="512CD9A6" w14:textId="4062865E" w:rsidR="3C48C1B3" w:rsidRDefault="190124E8" w:rsidP="50C04F54">
      <w:pPr>
        <w:rPr>
          <w:rFonts w:ascii="Tinos" w:eastAsia="Tinos" w:hAnsi="Tinos" w:cs="Tinos"/>
          <w:b/>
          <w:bCs/>
          <w:color w:val="242424"/>
          <w:sz w:val="28"/>
          <w:szCs w:val="28"/>
        </w:rPr>
      </w:pPr>
      <w:r>
        <w:rPr>
          <w:noProof/>
        </w:rPr>
        <w:lastRenderedPageBreak/>
        <w:drawing>
          <wp:inline distT="0" distB="0" distL="0" distR="0" wp14:anchorId="5BD6EF02" wp14:editId="1DA4144D">
            <wp:extent cx="5486400" cy="3200400"/>
            <wp:effectExtent l="0" t="0" r="0" b="0"/>
            <wp:docPr id="1797511024" name="Picture 179751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511024"/>
                    <pic:cNvPicPr/>
                  </pic:nvPicPr>
                  <pic:blipFill>
                    <a:blip r:embed="rId27">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71D87353" w14:textId="13E64D06" w:rsidR="50C04F54" w:rsidRDefault="50C04F54" w:rsidP="50C04F54">
      <w:pPr>
        <w:rPr>
          <w:rFonts w:ascii="Tinos" w:eastAsia="Tinos" w:hAnsi="Tinos" w:cs="Tinos"/>
          <w:b/>
          <w:bCs/>
          <w:color w:val="222222"/>
          <w:sz w:val="28"/>
          <w:szCs w:val="28"/>
        </w:rPr>
      </w:pPr>
    </w:p>
    <w:p w14:paraId="26D1DB88" w14:textId="621A7C93" w:rsidR="50C04F54" w:rsidRDefault="0116D8C5" w:rsidP="50C04F54">
      <w:pPr>
        <w:rPr>
          <w:rFonts w:ascii="Tinos" w:eastAsia="Tinos" w:hAnsi="Tinos" w:cs="Tinos"/>
          <w:b/>
          <w:bCs/>
          <w:color w:val="242424"/>
          <w:sz w:val="28"/>
          <w:szCs w:val="28"/>
        </w:rPr>
      </w:pPr>
      <w:r w:rsidRPr="6C901DAD">
        <w:rPr>
          <w:rFonts w:ascii="Tinos" w:eastAsia="Tinos" w:hAnsi="Tinos" w:cs="Tinos"/>
          <w:b/>
          <w:bCs/>
          <w:color w:val="222222"/>
          <w:sz w:val="28"/>
          <w:szCs w:val="28"/>
        </w:rPr>
        <w:t xml:space="preserve">Question - </w:t>
      </w:r>
      <w:r w:rsidR="154F7151" w:rsidRPr="6C901DAD">
        <w:rPr>
          <w:rFonts w:ascii="Tinos" w:eastAsia="Tinos" w:hAnsi="Tinos" w:cs="Tinos"/>
          <w:b/>
          <w:bCs/>
          <w:color w:val="242424"/>
          <w:sz w:val="28"/>
          <w:szCs w:val="28"/>
        </w:rPr>
        <w:t>How effective is your engineering manager in managing the team’s stress during projects?</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0C04F54" w14:paraId="59D21F14" w14:textId="77777777" w:rsidTr="50C04F54">
        <w:trPr>
          <w:trHeight w:val="285"/>
        </w:trPr>
        <w:tc>
          <w:tcPr>
            <w:tcW w:w="4680" w:type="dxa"/>
            <w:shd w:val="clear" w:color="auto" w:fill="215E99" w:themeFill="text2" w:themeFillTint="BF"/>
            <w:tcMar>
              <w:left w:w="105" w:type="dxa"/>
              <w:right w:w="105" w:type="dxa"/>
            </w:tcMar>
          </w:tcPr>
          <w:p w14:paraId="5F263BCC" w14:textId="27BA84C4" w:rsidR="10B1EBCE" w:rsidRDefault="10B1EBCE"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Effectiveness Level</w:t>
            </w:r>
          </w:p>
        </w:tc>
        <w:tc>
          <w:tcPr>
            <w:tcW w:w="4680" w:type="dxa"/>
            <w:shd w:val="clear" w:color="auto" w:fill="215E99" w:themeFill="text2" w:themeFillTint="BF"/>
            <w:tcMar>
              <w:left w:w="105" w:type="dxa"/>
              <w:right w:w="105" w:type="dxa"/>
            </w:tcMar>
          </w:tcPr>
          <w:p w14:paraId="418A6E69" w14:textId="63698AE5" w:rsidR="10B1EBCE" w:rsidRDefault="10B1EBCE"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Number of Respondents</w:t>
            </w:r>
          </w:p>
        </w:tc>
      </w:tr>
      <w:tr w:rsidR="50C04F54" w14:paraId="5DE54817" w14:textId="77777777" w:rsidTr="50C04F54">
        <w:trPr>
          <w:trHeight w:val="285"/>
        </w:trPr>
        <w:tc>
          <w:tcPr>
            <w:tcW w:w="4680" w:type="dxa"/>
            <w:tcMar>
              <w:left w:w="105" w:type="dxa"/>
              <w:right w:w="105" w:type="dxa"/>
            </w:tcMar>
          </w:tcPr>
          <w:p w14:paraId="37B30F7C" w14:textId="6A0A8888"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Very effective</w:t>
            </w:r>
          </w:p>
        </w:tc>
        <w:tc>
          <w:tcPr>
            <w:tcW w:w="4680" w:type="dxa"/>
            <w:tcMar>
              <w:left w:w="105" w:type="dxa"/>
              <w:right w:w="105" w:type="dxa"/>
            </w:tcMar>
          </w:tcPr>
          <w:p w14:paraId="083D7332" w14:textId="558D4ED2"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19</w:t>
            </w:r>
          </w:p>
        </w:tc>
      </w:tr>
      <w:tr w:rsidR="50C04F54" w14:paraId="617012CA" w14:textId="77777777" w:rsidTr="50C04F54">
        <w:trPr>
          <w:trHeight w:val="285"/>
        </w:trPr>
        <w:tc>
          <w:tcPr>
            <w:tcW w:w="4680" w:type="dxa"/>
            <w:tcMar>
              <w:left w:w="105" w:type="dxa"/>
              <w:right w:w="105" w:type="dxa"/>
            </w:tcMar>
          </w:tcPr>
          <w:p w14:paraId="2A99BACB" w14:textId="2880E12E"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Somewhat effective</w:t>
            </w:r>
          </w:p>
        </w:tc>
        <w:tc>
          <w:tcPr>
            <w:tcW w:w="4680" w:type="dxa"/>
            <w:tcMar>
              <w:left w:w="105" w:type="dxa"/>
              <w:right w:w="105" w:type="dxa"/>
            </w:tcMar>
          </w:tcPr>
          <w:p w14:paraId="023EC6D9" w14:textId="41FB3EFB"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69</w:t>
            </w:r>
          </w:p>
        </w:tc>
      </w:tr>
      <w:tr w:rsidR="50C04F54" w14:paraId="0D65AA76" w14:textId="77777777" w:rsidTr="50C04F54">
        <w:trPr>
          <w:trHeight w:val="285"/>
        </w:trPr>
        <w:tc>
          <w:tcPr>
            <w:tcW w:w="4680" w:type="dxa"/>
            <w:tcMar>
              <w:left w:w="105" w:type="dxa"/>
              <w:right w:w="105" w:type="dxa"/>
            </w:tcMar>
          </w:tcPr>
          <w:p w14:paraId="68382D54" w14:textId="47EA611A"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Neither effective nor ineffective</w:t>
            </w:r>
          </w:p>
        </w:tc>
        <w:tc>
          <w:tcPr>
            <w:tcW w:w="4680" w:type="dxa"/>
            <w:tcMar>
              <w:left w:w="105" w:type="dxa"/>
              <w:right w:w="105" w:type="dxa"/>
            </w:tcMar>
          </w:tcPr>
          <w:p w14:paraId="569CF8E5" w14:textId="38747DEC"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5</w:t>
            </w:r>
          </w:p>
        </w:tc>
      </w:tr>
      <w:tr w:rsidR="50C04F54" w14:paraId="201CC8C8" w14:textId="77777777" w:rsidTr="50C04F54">
        <w:trPr>
          <w:trHeight w:val="285"/>
        </w:trPr>
        <w:tc>
          <w:tcPr>
            <w:tcW w:w="4680" w:type="dxa"/>
            <w:tcMar>
              <w:left w:w="105" w:type="dxa"/>
              <w:right w:w="105" w:type="dxa"/>
            </w:tcMar>
          </w:tcPr>
          <w:p w14:paraId="7E6CF6BA" w14:textId="41E4963B"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Somewhat ineffective</w:t>
            </w:r>
          </w:p>
        </w:tc>
        <w:tc>
          <w:tcPr>
            <w:tcW w:w="4680" w:type="dxa"/>
            <w:tcMar>
              <w:left w:w="105" w:type="dxa"/>
              <w:right w:w="105" w:type="dxa"/>
            </w:tcMar>
          </w:tcPr>
          <w:p w14:paraId="74D25309" w14:textId="6A6E4CDD"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5</w:t>
            </w:r>
          </w:p>
        </w:tc>
      </w:tr>
      <w:tr w:rsidR="50C04F54" w14:paraId="1B047A6D" w14:textId="77777777" w:rsidTr="50C04F54">
        <w:trPr>
          <w:trHeight w:val="285"/>
        </w:trPr>
        <w:tc>
          <w:tcPr>
            <w:tcW w:w="4680" w:type="dxa"/>
            <w:tcMar>
              <w:left w:w="105" w:type="dxa"/>
              <w:right w:w="105" w:type="dxa"/>
            </w:tcMar>
          </w:tcPr>
          <w:p w14:paraId="1E077C55" w14:textId="4F9A24D7"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Not effective at all</w:t>
            </w:r>
          </w:p>
        </w:tc>
        <w:tc>
          <w:tcPr>
            <w:tcW w:w="4680" w:type="dxa"/>
            <w:tcMar>
              <w:left w:w="105" w:type="dxa"/>
              <w:right w:w="105" w:type="dxa"/>
            </w:tcMar>
          </w:tcPr>
          <w:p w14:paraId="04A02539" w14:textId="4EFE6407"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w:t>
            </w:r>
          </w:p>
        </w:tc>
      </w:tr>
    </w:tbl>
    <w:p w14:paraId="251D520E" w14:textId="14CE9BC7" w:rsidR="50C04F54" w:rsidRDefault="0EEE6949" w:rsidP="50C04F54">
      <w:pPr>
        <w:rPr>
          <w:rFonts w:ascii="Tinos" w:eastAsia="Tinos" w:hAnsi="Tinos" w:cs="Tinos"/>
          <w:b/>
          <w:bCs/>
          <w:color w:val="172B4D"/>
          <w:sz w:val="28"/>
          <w:szCs w:val="28"/>
        </w:rPr>
      </w:pPr>
      <w:r w:rsidRPr="6C901DAD">
        <w:rPr>
          <w:rFonts w:ascii="Tinos" w:eastAsia="Tinos" w:hAnsi="Tinos" w:cs="Tinos"/>
          <w:color w:val="222222"/>
          <w:sz w:val="28"/>
          <w:szCs w:val="28"/>
        </w:rPr>
        <w:t xml:space="preserve">                                                            </w:t>
      </w:r>
      <w:r w:rsidRPr="6C901DAD">
        <w:rPr>
          <w:rFonts w:ascii="Tinos" w:eastAsia="Tinos" w:hAnsi="Tinos" w:cs="Tinos"/>
          <w:b/>
          <w:bCs/>
          <w:color w:val="172B4D"/>
          <w:sz w:val="28"/>
          <w:szCs w:val="28"/>
        </w:rPr>
        <w:t>Table 17</w:t>
      </w:r>
    </w:p>
    <w:p w14:paraId="27A4E57A" w14:textId="73FFB5D2" w:rsidR="37EEBDFF" w:rsidRDefault="37EEBDFF" w:rsidP="50C04F54">
      <w:pPr>
        <w:rPr>
          <w:rFonts w:hint="eastAsia"/>
        </w:rPr>
      </w:pPr>
      <w:r>
        <w:rPr>
          <w:noProof/>
        </w:rPr>
        <w:lastRenderedPageBreak/>
        <w:drawing>
          <wp:inline distT="0" distB="0" distL="0" distR="0" wp14:anchorId="34D12308" wp14:editId="2B73D173">
            <wp:extent cx="5486400" cy="3200400"/>
            <wp:effectExtent l="0" t="0" r="0" b="0"/>
            <wp:docPr id="1833905663" name="Picture 1833905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4F5CDEDC" w14:textId="55B8C065" w:rsidR="2D5457ED" w:rsidRDefault="43ABF830" w:rsidP="50C04F54">
      <w:pPr>
        <w:rPr>
          <w:rFonts w:ascii="Tinos" w:eastAsia="Tinos" w:hAnsi="Tinos" w:cs="Tinos"/>
          <w:b/>
          <w:bCs/>
          <w:sz w:val="28"/>
          <w:szCs w:val="28"/>
        </w:rPr>
      </w:pPr>
      <w:r w:rsidRPr="6C901DAD">
        <w:rPr>
          <w:rFonts w:ascii="Tinos" w:eastAsia="Tinos" w:hAnsi="Tinos" w:cs="Tinos"/>
          <w:b/>
          <w:bCs/>
          <w:color w:val="222222"/>
          <w:sz w:val="28"/>
          <w:szCs w:val="28"/>
        </w:rPr>
        <w:t>Question -</w:t>
      </w:r>
      <w:r w:rsidR="0A4C6180" w:rsidRPr="6C901DAD">
        <w:rPr>
          <w:rFonts w:ascii="Tinos" w:eastAsia="Tinos" w:hAnsi="Tinos" w:cs="Tinos"/>
          <w:b/>
          <w:bCs/>
          <w:color w:val="222222"/>
          <w:sz w:val="28"/>
          <w:szCs w:val="28"/>
        </w:rPr>
        <w:t xml:space="preserve"> </w:t>
      </w:r>
      <w:r w:rsidR="7226A2C0" w:rsidRPr="6C901DAD">
        <w:rPr>
          <w:rFonts w:ascii="Tinos" w:eastAsia="Tinos" w:hAnsi="Tinos" w:cs="Tinos"/>
          <w:b/>
          <w:bCs/>
          <w:color w:val="242424"/>
          <w:sz w:val="28"/>
          <w:szCs w:val="28"/>
        </w:rPr>
        <w:t xml:space="preserve">How would you describe the relationship between your engineering manager and the team in terms of emotional </w:t>
      </w:r>
      <w:r w:rsidR="7226A2C0" w:rsidRPr="6C901DAD">
        <w:rPr>
          <w:rFonts w:ascii="Tinos" w:eastAsia="Tinos" w:hAnsi="Tinos" w:cs="Tinos"/>
          <w:b/>
          <w:bCs/>
          <w:sz w:val="28"/>
          <w:szCs w:val="28"/>
        </w:rPr>
        <w:t>support?</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0C04F54" w14:paraId="4F22957F" w14:textId="77777777" w:rsidTr="50C04F54">
        <w:trPr>
          <w:trHeight w:val="300"/>
        </w:trPr>
        <w:tc>
          <w:tcPr>
            <w:tcW w:w="4680" w:type="dxa"/>
            <w:shd w:val="clear" w:color="auto" w:fill="215E99" w:themeFill="text2" w:themeFillTint="BF"/>
            <w:tcMar>
              <w:left w:w="105" w:type="dxa"/>
              <w:right w:w="105" w:type="dxa"/>
            </w:tcMar>
          </w:tcPr>
          <w:p w14:paraId="25E10EE4" w14:textId="34A08D88" w:rsidR="4B5C8C18" w:rsidRDefault="4B5C8C18"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Support Level</w:t>
            </w:r>
          </w:p>
        </w:tc>
        <w:tc>
          <w:tcPr>
            <w:tcW w:w="4680" w:type="dxa"/>
            <w:shd w:val="clear" w:color="auto" w:fill="215E99" w:themeFill="text2" w:themeFillTint="BF"/>
            <w:tcMar>
              <w:left w:w="105" w:type="dxa"/>
              <w:right w:w="105" w:type="dxa"/>
            </w:tcMar>
          </w:tcPr>
          <w:p w14:paraId="06A42561" w14:textId="68869787" w:rsidR="4B5C8C18" w:rsidRDefault="4B5C8C18"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Number of Respondents</w:t>
            </w:r>
          </w:p>
        </w:tc>
      </w:tr>
      <w:tr w:rsidR="50C04F54" w14:paraId="6C4B1D55" w14:textId="77777777" w:rsidTr="50C04F54">
        <w:trPr>
          <w:trHeight w:val="285"/>
        </w:trPr>
        <w:tc>
          <w:tcPr>
            <w:tcW w:w="4680" w:type="dxa"/>
            <w:tcMar>
              <w:left w:w="105" w:type="dxa"/>
              <w:right w:w="105" w:type="dxa"/>
            </w:tcMar>
          </w:tcPr>
          <w:p w14:paraId="17E660FE" w14:textId="6AE294CE"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Very supportive</w:t>
            </w:r>
          </w:p>
        </w:tc>
        <w:tc>
          <w:tcPr>
            <w:tcW w:w="4680" w:type="dxa"/>
            <w:tcMar>
              <w:left w:w="105" w:type="dxa"/>
              <w:right w:w="105" w:type="dxa"/>
            </w:tcMar>
          </w:tcPr>
          <w:p w14:paraId="41936667" w14:textId="52651CA5"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16</w:t>
            </w:r>
          </w:p>
        </w:tc>
      </w:tr>
      <w:tr w:rsidR="50C04F54" w14:paraId="32629E22" w14:textId="77777777" w:rsidTr="50C04F54">
        <w:trPr>
          <w:trHeight w:val="285"/>
        </w:trPr>
        <w:tc>
          <w:tcPr>
            <w:tcW w:w="4680" w:type="dxa"/>
            <w:tcMar>
              <w:left w:w="105" w:type="dxa"/>
              <w:right w:w="105" w:type="dxa"/>
            </w:tcMar>
          </w:tcPr>
          <w:p w14:paraId="320E134A" w14:textId="2928FC7A"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Supportive</w:t>
            </w:r>
          </w:p>
        </w:tc>
        <w:tc>
          <w:tcPr>
            <w:tcW w:w="4680" w:type="dxa"/>
            <w:tcMar>
              <w:left w:w="105" w:type="dxa"/>
              <w:right w:w="105" w:type="dxa"/>
            </w:tcMar>
          </w:tcPr>
          <w:p w14:paraId="6D9022DE" w14:textId="3B700B72"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40</w:t>
            </w:r>
          </w:p>
        </w:tc>
      </w:tr>
      <w:tr w:rsidR="50C04F54" w14:paraId="32F94FDA" w14:textId="77777777" w:rsidTr="50C04F54">
        <w:trPr>
          <w:trHeight w:val="285"/>
        </w:trPr>
        <w:tc>
          <w:tcPr>
            <w:tcW w:w="4680" w:type="dxa"/>
            <w:tcMar>
              <w:left w:w="105" w:type="dxa"/>
              <w:right w:w="105" w:type="dxa"/>
            </w:tcMar>
          </w:tcPr>
          <w:p w14:paraId="280F8101" w14:textId="3BFBE14E"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Neutral</w:t>
            </w:r>
          </w:p>
        </w:tc>
        <w:tc>
          <w:tcPr>
            <w:tcW w:w="4680" w:type="dxa"/>
            <w:tcMar>
              <w:left w:w="105" w:type="dxa"/>
              <w:right w:w="105" w:type="dxa"/>
            </w:tcMar>
          </w:tcPr>
          <w:p w14:paraId="63B3F03B" w14:textId="1C3791AE"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40</w:t>
            </w:r>
          </w:p>
        </w:tc>
      </w:tr>
      <w:tr w:rsidR="50C04F54" w14:paraId="74EA92E8" w14:textId="77777777" w:rsidTr="50C04F54">
        <w:trPr>
          <w:trHeight w:val="285"/>
        </w:trPr>
        <w:tc>
          <w:tcPr>
            <w:tcW w:w="4680" w:type="dxa"/>
            <w:tcMar>
              <w:left w:w="105" w:type="dxa"/>
              <w:right w:w="105" w:type="dxa"/>
            </w:tcMar>
          </w:tcPr>
          <w:p w14:paraId="18E38B44" w14:textId="7FB27D59"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Unsupportive</w:t>
            </w:r>
          </w:p>
        </w:tc>
        <w:tc>
          <w:tcPr>
            <w:tcW w:w="4680" w:type="dxa"/>
            <w:tcMar>
              <w:left w:w="105" w:type="dxa"/>
              <w:right w:w="105" w:type="dxa"/>
            </w:tcMar>
          </w:tcPr>
          <w:p w14:paraId="5CB8C961" w14:textId="4BB673E3"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4</w:t>
            </w:r>
          </w:p>
        </w:tc>
      </w:tr>
    </w:tbl>
    <w:p w14:paraId="77203CE2" w14:textId="399D78B2" w:rsidR="50C04F54" w:rsidRDefault="12AEFCB5" w:rsidP="50C04F54">
      <w:pPr>
        <w:rPr>
          <w:rFonts w:ascii="Tinos" w:eastAsia="Tinos" w:hAnsi="Tinos" w:cs="Tinos"/>
          <w:b/>
          <w:bCs/>
          <w:color w:val="172B4D"/>
          <w:sz w:val="28"/>
          <w:szCs w:val="28"/>
        </w:rPr>
      </w:pPr>
      <w:r w:rsidRPr="6C901DAD">
        <w:rPr>
          <w:rFonts w:ascii="Tinos" w:eastAsia="Tinos" w:hAnsi="Tinos" w:cs="Tinos"/>
          <w:b/>
          <w:bCs/>
          <w:color w:val="222222"/>
          <w:sz w:val="28"/>
          <w:szCs w:val="28"/>
        </w:rPr>
        <w:t xml:space="preserve">                                                          </w:t>
      </w:r>
      <w:r w:rsidRPr="6C901DAD">
        <w:rPr>
          <w:rFonts w:ascii="Tinos" w:eastAsia="Tinos" w:hAnsi="Tinos" w:cs="Tinos"/>
          <w:b/>
          <w:bCs/>
          <w:color w:val="172B4D"/>
          <w:sz w:val="28"/>
          <w:szCs w:val="28"/>
        </w:rPr>
        <w:t>Table 18</w:t>
      </w:r>
    </w:p>
    <w:p w14:paraId="010BCB1F" w14:textId="61A3ADCB" w:rsidR="50C04F54" w:rsidRDefault="50C04F54" w:rsidP="50C04F54">
      <w:pPr>
        <w:rPr>
          <w:rFonts w:ascii="Tinos" w:eastAsia="Tinos" w:hAnsi="Tinos" w:cs="Tinos"/>
          <w:b/>
          <w:bCs/>
          <w:color w:val="222222"/>
          <w:sz w:val="28"/>
          <w:szCs w:val="28"/>
        </w:rPr>
      </w:pPr>
    </w:p>
    <w:p w14:paraId="5EFCF1F2" w14:textId="5FB94F5C" w:rsidR="3EFEB78B" w:rsidRDefault="609B18EE" w:rsidP="50C04F54">
      <w:pPr>
        <w:rPr>
          <w:rFonts w:hint="eastAsia"/>
        </w:rPr>
      </w:pPr>
      <w:r>
        <w:rPr>
          <w:noProof/>
        </w:rPr>
        <w:lastRenderedPageBreak/>
        <w:drawing>
          <wp:inline distT="0" distB="0" distL="0" distR="0" wp14:anchorId="5CDE3BB3" wp14:editId="2FB194FB">
            <wp:extent cx="5486400" cy="3200400"/>
            <wp:effectExtent l="0" t="0" r="0" b="0"/>
            <wp:docPr id="1321227341" name="Picture 1321227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227341"/>
                    <pic:cNvPicPr/>
                  </pic:nvPicPr>
                  <pic:blipFill>
                    <a:blip r:embed="rId29">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0576C8D5" w14:textId="6A8E358C" w:rsidR="50C04F54" w:rsidRDefault="50C04F54" w:rsidP="50C04F54">
      <w:pPr>
        <w:rPr>
          <w:rFonts w:ascii="Tinos" w:eastAsia="Tinos" w:hAnsi="Tinos" w:cs="Tinos"/>
          <w:b/>
          <w:bCs/>
          <w:color w:val="222222"/>
          <w:sz w:val="28"/>
          <w:szCs w:val="28"/>
        </w:rPr>
      </w:pPr>
    </w:p>
    <w:p w14:paraId="49B5F59D" w14:textId="050BB7F5" w:rsidR="2D5457ED" w:rsidRDefault="75F4966A" w:rsidP="50C04F54">
      <w:pPr>
        <w:rPr>
          <w:rFonts w:ascii="Tinos" w:eastAsia="Tinos" w:hAnsi="Tinos" w:cs="Tinos"/>
          <w:b/>
          <w:bCs/>
          <w:sz w:val="28"/>
          <w:szCs w:val="28"/>
        </w:rPr>
      </w:pPr>
      <w:r w:rsidRPr="6C901DAD">
        <w:rPr>
          <w:rFonts w:ascii="Tinos" w:eastAsia="Tinos" w:hAnsi="Tinos" w:cs="Tinos"/>
          <w:b/>
          <w:bCs/>
          <w:color w:val="222222"/>
          <w:sz w:val="28"/>
          <w:szCs w:val="28"/>
        </w:rPr>
        <w:t>Question: Have you participated in an emotional intelligence development course specifically for engineers?</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0C04F54" w14:paraId="6DEE311B" w14:textId="77777777" w:rsidTr="50C04F54">
        <w:trPr>
          <w:trHeight w:val="285"/>
        </w:trPr>
        <w:tc>
          <w:tcPr>
            <w:tcW w:w="4680" w:type="dxa"/>
            <w:shd w:val="clear" w:color="auto" w:fill="215E99" w:themeFill="text2" w:themeFillTint="BF"/>
            <w:tcMar>
              <w:left w:w="105" w:type="dxa"/>
              <w:right w:w="105" w:type="dxa"/>
            </w:tcMar>
          </w:tcPr>
          <w:p w14:paraId="1C634653" w14:textId="7C575996" w:rsidR="54B41C42" w:rsidRDefault="54B41C42"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Participation</w:t>
            </w:r>
          </w:p>
        </w:tc>
        <w:tc>
          <w:tcPr>
            <w:tcW w:w="4680" w:type="dxa"/>
            <w:shd w:val="clear" w:color="auto" w:fill="215E99" w:themeFill="text2" w:themeFillTint="BF"/>
            <w:tcMar>
              <w:left w:w="105" w:type="dxa"/>
              <w:right w:w="105" w:type="dxa"/>
            </w:tcMar>
          </w:tcPr>
          <w:p w14:paraId="6C3DF87F" w14:textId="08FFDC99" w:rsidR="54B41C42" w:rsidRDefault="54B41C42"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Number of Respondents</w:t>
            </w:r>
          </w:p>
        </w:tc>
      </w:tr>
      <w:tr w:rsidR="50C04F54" w14:paraId="0115338E" w14:textId="77777777" w:rsidTr="50C04F54">
        <w:trPr>
          <w:trHeight w:val="285"/>
        </w:trPr>
        <w:tc>
          <w:tcPr>
            <w:tcW w:w="4680" w:type="dxa"/>
            <w:tcMar>
              <w:left w:w="105" w:type="dxa"/>
              <w:right w:w="105" w:type="dxa"/>
            </w:tcMar>
          </w:tcPr>
          <w:p w14:paraId="18483263" w14:textId="19EC75BC"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Yes</w:t>
            </w:r>
          </w:p>
        </w:tc>
        <w:tc>
          <w:tcPr>
            <w:tcW w:w="4680" w:type="dxa"/>
            <w:tcMar>
              <w:left w:w="105" w:type="dxa"/>
              <w:right w:w="105" w:type="dxa"/>
            </w:tcMar>
          </w:tcPr>
          <w:p w14:paraId="0D648990" w14:textId="059745E2"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39</w:t>
            </w:r>
          </w:p>
        </w:tc>
      </w:tr>
      <w:tr w:rsidR="50C04F54" w14:paraId="591FD96C" w14:textId="77777777" w:rsidTr="50C04F54">
        <w:trPr>
          <w:trHeight w:val="285"/>
        </w:trPr>
        <w:tc>
          <w:tcPr>
            <w:tcW w:w="4680" w:type="dxa"/>
            <w:tcMar>
              <w:left w:w="105" w:type="dxa"/>
              <w:right w:w="105" w:type="dxa"/>
            </w:tcMar>
          </w:tcPr>
          <w:p w14:paraId="729438D3" w14:textId="6BF19151"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No</w:t>
            </w:r>
          </w:p>
        </w:tc>
        <w:tc>
          <w:tcPr>
            <w:tcW w:w="4680" w:type="dxa"/>
            <w:tcMar>
              <w:left w:w="105" w:type="dxa"/>
              <w:right w:w="105" w:type="dxa"/>
            </w:tcMar>
          </w:tcPr>
          <w:p w14:paraId="2CCD21E8" w14:textId="278FB5E3"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60</w:t>
            </w:r>
          </w:p>
        </w:tc>
      </w:tr>
    </w:tbl>
    <w:p w14:paraId="74902344" w14:textId="38D17396" w:rsidR="50C04F54" w:rsidRDefault="7F34796A" w:rsidP="50C04F54">
      <w:pPr>
        <w:rPr>
          <w:rFonts w:ascii="Tinos" w:eastAsia="Tinos" w:hAnsi="Tinos" w:cs="Tinos"/>
          <w:b/>
          <w:bCs/>
          <w:color w:val="172B4D"/>
          <w:sz w:val="28"/>
          <w:szCs w:val="28"/>
        </w:rPr>
      </w:pPr>
      <w:r w:rsidRPr="6C901DAD">
        <w:rPr>
          <w:rFonts w:ascii="Tinos" w:eastAsia="Tinos" w:hAnsi="Tinos" w:cs="Tinos"/>
          <w:color w:val="222222"/>
          <w:sz w:val="28"/>
          <w:szCs w:val="28"/>
        </w:rPr>
        <w:t xml:space="preserve">                                                            </w:t>
      </w:r>
      <w:r w:rsidRPr="6C901DAD">
        <w:rPr>
          <w:rFonts w:ascii="Tinos" w:eastAsia="Tinos" w:hAnsi="Tinos" w:cs="Tinos"/>
          <w:b/>
          <w:bCs/>
          <w:color w:val="172B4D"/>
          <w:sz w:val="28"/>
          <w:szCs w:val="28"/>
        </w:rPr>
        <w:t>Table 19</w:t>
      </w:r>
    </w:p>
    <w:p w14:paraId="323F682C" w14:textId="7A5EB14C" w:rsidR="27729C5F" w:rsidRDefault="27729C5F" w:rsidP="50C04F54">
      <w:pPr>
        <w:rPr>
          <w:rFonts w:hint="eastAsia"/>
        </w:rPr>
      </w:pPr>
      <w:r>
        <w:rPr>
          <w:noProof/>
        </w:rPr>
        <w:lastRenderedPageBreak/>
        <w:drawing>
          <wp:inline distT="0" distB="0" distL="0" distR="0" wp14:anchorId="3AB89241" wp14:editId="34C80118">
            <wp:extent cx="5486400" cy="2962275"/>
            <wp:effectExtent l="0" t="0" r="0" b="0"/>
            <wp:docPr id="1625917722" name="Picture 1625917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5486400" cy="2962275"/>
                    </a:xfrm>
                    <a:prstGeom prst="rect">
                      <a:avLst/>
                    </a:prstGeom>
                  </pic:spPr>
                </pic:pic>
              </a:graphicData>
            </a:graphic>
          </wp:inline>
        </w:drawing>
      </w:r>
    </w:p>
    <w:p w14:paraId="3C9CE82B" w14:textId="69A52366" w:rsidR="50C04F54" w:rsidRDefault="50C04F54" w:rsidP="50C04F54">
      <w:pPr>
        <w:rPr>
          <w:rFonts w:ascii="Tinos" w:eastAsia="Tinos" w:hAnsi="Tinos" w:cs="Tinos"/>
          <w:color w:val="222222"/>
          <w:sz w:val="28"/>
          <w:szCs w:val="28"/>
        </w:rPr>
      </w:pPr>
    </w:p>
    <w:p w14:paraId="7E390182" w14:textId="7A8D9DD4" w:rsidR="2D5457ED" w:rsidRDefault="0E6A7897" w:rsidP="50C04F54">
      <w:pPr>
        <w:rPr>
          <w:rFonts w:ascii="Tinos" w:eastAsia="Tinos" w:hAnsi="Tinos" w:cs="Tinos"/>
          <w:b/>
          <w:bCs/>
          <w:color w:val="000000" w:themeColor="text1"/>
          <w:sz w:val="28"/>
          <w:szCs w:val="28"/>
        </w:rPr>
      </w:pPr>
      <w:r w:rsidRPr="6C901DAD">
        <w:rPr>
          <w:rFonts w:ascii="Tinos" w:eastAsia="Tinos" w:hAnsi="Tinos" w:cs="Tinos"/>
          <w:b/>
          <w:bCs/>
          <w:color w:val="000000" w:themeColor="text1"/>
          <w:sz w:val="28"/>
          <w:szCs w:val="28"/>
        </w:rPr>
        <w:t xml:space="preserve">Question - </w:t>
      </w:r>
      <w:r w:rsidR="617D35B4" w:rsidRPr="6C901DAD">
        <w:rPr>
          <w:rFonts w:ascii="Tinos" w:eastAsia="Tinos" w:hAnsi="Tinos" w:cs="Tinos"/>
          <w:b/>
          <w:bCs/>
          <w:color w:val="242424"/>
          <w:sz w:val="28"/>
          <w:szCs w:val="28"/>
        </w:rPr>
        <w:t>How useful do you think such a course would be for your engineering performance?</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0C04F54" w14:paraId="2D6FAF68" w14:textId="77777777" w:rsidTr="50C04F54">
        <w:trPr>
          <w:trHeight w:val="285"/>
        </w:trPr>
        <w:tc>
          <w:tcPr>
            <w:tcW w:w="4680" w:type="dxa"/>
            <w:shd w:val="clear" w:color="auto" w:fill="215E99" w:themeFill="text2" w:themeFillTint="BF"/>
            <w:tcMar>
              <w:left w:w="105" w:type="dxa"/>
              <w:right w:w="105" w:type="dxa"/>
            </w:tcMar>
          </w:tcPr>
          <w:p w14:paraId="51FB3C52" w14:textId="3A9FD42E" w:rsidR="11666696" w:rsidRDefault="11666696"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Usefulness Level</w:t>
            </w:r>
          </w:p>
        </w:tc>
        <w:tc>
          <w:tcPr>
            <w:tcW w:w="4680" w:type="dxa"/>
            <w:shd w:val="clear" w:color="auto" w:fill="215E99" w:themeFill="text2" w:themeFillTint="BF"/>
            <w:tcMar>
              <w:left w:w="105" w:type="dxa"/>
              <w:right w:w="105" w:type="dxa"/>
            </w:tcMar>
          </w:tcPr>
          <w:p w14:paraId="5C2CCD29" w14:textId="26C84DF3" w:rsidR="11666696" w:rsidRDefault="11666696"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Number of Respondents</w:t>
            </w:r>
          </w:p>
        </w:tc>
      </w:tr>
      <w:tr w:rsidR="50C04F54" w14:paraId="31F78BCC" w14:textId="77777777" w:rsidTr="50C04F54">
        <w:trPr>
          <w:trHeight w:val="285"/>
        </w:trPr>
        <w:tc>
          <w:tcPr>
            <w:tcW w:w="4680" w:type="dxa"/>
            <w:tcMar>
              <w:left w:w="105" w:type="dxa"/>
              <w:right w:w="105" w:type="dxa"/>
            </w:tcMar>
          </w:tcPr>
          <w:p w14:paraId="67C1BC98" w14:textId="6E86492A"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Extremely useful</w:t>
            </w:r>
          </w:p>
        </w:tc>
        <w:tc>
          <w:tcPr>
            <w:tcW w:w="4680" w:type="dxa"/>
            <w:tcMar>
              <w:left w:w="105" w:type="dxa"/>
              <w:right w:w="105" w:type="dxa"/>
            </w:tcMar>
          </w:tcPr>
          <w:p w14:paraId="40CD136A" w14:textId="6C09CF59"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88</w:t>
            </w:r>
          </w:p>
        </w:tc>
      </w:tr>
      <w:tr w:rsidR="50C04F54" w14:paraId="54279991" w14:textId="77777777" w:rsidTr="50C04F54">
        <w:trPr>
          <w:trHeight w:val="285"/>
        </w:trPr>
        <w:tc>
          <w:tcPr>
            <w:tcW w:w="4680" w:type="dxa"/>
            <w:tcMar>
              <w:left w:w="105" w:type="dxa"/>
              <w:right w:w="105" w:type="dxa"/>
            </w:tcMar>
          </w:tcPr>
          <w:p w14:paraId="24BF8F87" w14:textId="5F5AE61E"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Somewhat useful</w:t>
            </w:r>
          </w:p>
        </w:tc>
        <w:tc>
          <w:tcPr>
            <w:tcW w:w="4680" w:type="dxa"/>
            <w:tcMar>
              <w:left w:w="105" w:type="dxa"/>
              <w:right w:w="105" w:type="dxa"/>
            </w:tcMar>
          </w:tcPr>
          <w:p w14:paraId="6FAA137B" w14:textId="7C512BD3"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11</w:t>
            </w:r>
          </w:p>
        </w:tc>
      </w:tr>
      <w:tr w:rsidR="50C04F54" w14:paraId="4E697A57" w14:textId="77777777" w:rsidTr="50C04F54">
        <w:trPr>
          <w:trHeight w:val="285"/>
        </w:trPr>
        <w:tc>
          <w:tcPr>
            <w:tcW w:w="4680" w:type="dxa"/>
            <w:tcMar>
              <w:left w:w="105" w:type="dxa"/>
              <w:right w:w="105" w:type="dxa"/>
            </w:tcMar>
          </w:tcPr>
          <w:p w14:paraId="5D82DEDD" w14:textId="13909AB6"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Somewhat not useful</w:t>
            </w:r>
          </w:p>
        </w:tc>
        <w:tc>
          <w:tcPr>
            <w:tcW w:w="4680" w:type="dxa"/>
            <w:tcMar>
              <w:left w:w="105" w:type="dxa"/>
              <w:right w:w="105" w:type="dxa"/>
            </w:tcMar>
          </w:tcPr>
          <w:p w14:paraId="3F3E37B8" w14:textId="15218A32"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w:t>
            </w:r>
          </w:p>
        </w:tc>
      </w:tr>
      <w:tr w:rsidR="50C04F54" w14:paraId="5C88148D" w14:textId="77777777" w:rsidTr="50C04F54">
        <w:trPr>
          <w:trHeight w:val="285"/>
        </w:trPr>
        <w:tc>
          <w:tcPr>
            <w:tcW w:w="4680" w:type="dxa"/>
            <w:tcMar>
              <w:left w:w="105" w:type="dxa"/>
              <w:right w:w="105" w:type="dxa"/>
            </w:tcMar>
          </w:tcPr>
          <w:p w14:paraId="50CA5C53" w14:textId="2A25CCC9"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Not useful at all</w:t>
            </w:r>
          </w:p>
        </w:tc>
        <w:tc>
          <w:tcPr>
            <w:tcW w:w="4680" w:type="dxa"/>
            <w:tcMar>
              <w:left w:w="105" w:type="dxa"/>
              <w:right w:w="105" w:type="dxa"/>
            </w:tcMar>
          </w:tcPr>
          <w:p w14:paraId="6082F19B" w14:textId="51233F90"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0</w:t>
            </w:r>
          </w:p>
        </w:tc>
      </w:tr>
    </w:tbl>
    <w:p w14:paraId="61094980" w14:textId="09172A46" w:rsidR="50C04F54" w:rsidRDefault="710228BB" w:rsidP="50C04F54">
      <w:pPr>
        <w:rPr>
          <w:rFonts w:ascii="Tinos" w:eastAsia="Tinos" w:hAnsi="Tinos" w:cs="Tinos"/>
          <w:b/>
          <w:bCs/>
          <w:color w:val="172B4D"/>
          <w:sz w:val="28"/>
          <w:szCs w:val="28"/>
        </w:rPr>
      </w:pPr>
      <w:r w:rsidRPr="6C901DAD">
        <w:rPr>
          <w:rFonts w:ascii="Tinos" w:eastAsia="Tinos" w:hAnsi="Tinos" w:cs="Tinos"/>
          <w:color w:val="222222"/>
          <w:sz w:val="28"/>
          <w:szCs w:val="28"/>
        </w:rPr>
        <w:t xml:space="preserve">                                                           </w:t>
      </w:r>
      <w:r w:rsidRPr="6C901DAD">
        <w:rPr>
          <w:rFonts w:ascii="Tinos" w:eastAsia="Tinos" w:hAnsi="Tinos" w:cs="Tinos"/>
          <w:b/>
          <w:bCs/>
          <w:color w:val="172B4D"/>
          <w:sz w:val="28"/>
          <w:szCs w:val="28"/>
        </w:rPr>
        <w:t>Table 20</w:t>
      </w:r>
    </w:p>
    <w:p w14:paraId="7BBE3A9F" w14:textId="1716E2F6" w:rsidR="17263BE7" w:rsidRDefault="17263BE7" w:rsidP="50C04F54">
      <w:pPr>
        <w:rPr>
          <w:rFonts w:hint="eastAsia"/>
        </w:rPr>
      </w:pPr>
      <w:r>
        <w:rPr>
          <w:noProof/>
        </w:rPr>
        <w:lastRenderedPageBreak/>
        <w:drawing>
          <wp:inline distT="0" distB="0" distL="0" distR="0" wp14:anchorId="5C217606" wp14:editId="27933AD2">
            <wp:extent cx="5486400" cy="3200400"/>
            <wp:effectExtent l="0" t="0" r="0" b="0"/>
            <wp:docPr id="1150233742" name="Picture 115023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05BBC4A1" w14:textId="54675228" w:rsidR="50C04F54" w:rsidRDefault="50C04F54" w:rsidP="50C04F54">
      <w:pPr>
        <w:rPr>
          <w:rFonts w:ascii="Tinos" w:eastAsia="Tinos" w:hAnsi="Tinos" w:cs="Tinos"/>
          <w:color w:val="222222"/>
          <w:sz w:val="28"/>
          <w:szCs w:val="28"/>
        </w:rPr>
      </w:pPr>
    </w:p>
    <w:p w14:paraId="05CFB1CC" w14:textId="4DA1F34A" w:rsidR="50C04F54" w:rsidRDefault="50C04F54" w:rsidP="50C04F54">
      <w:pPr>
        <w:rPr>
          <w:rFonts w:ascii="Tinos" w:eastAsia="Tinos" w:hAnsi="Tinos" w:cs="Tinos"/>
          <w:color w:val="222222"/>
          <w:sz w:val="28"/>
          <w:szCs w:val="28"/>
        </w:rPr>
      </w:pPr>
    </w:p>
    <w:p w14:paraId="71048C46" w14:textId="313D8262" w:rsidR="2D5457ED" w:rsidRDefault="20D34557" w:rsidP="50C04F54">
      <w:pPr>
        <w:rPr>
          <w:rFonts w:ascii="Tinos" w:eastAsia="Tinos" w:hAnsi="Tinos" w:cs="Tinos"/>
          <w:b/>
          <w:bCs/>
          <w:color w:val="242424"/>
          <w:sz w:val="28"/>
          <w:szCs w:val="28"/>
        </w:rPr>
      </w:pPr>
      <w:r w:rsidRPr="6C901DAD">
        <w:rPr>
          <w:rFonts w:ascii="Tinos" w:eastAsia="Tinos" w:hAnsi="Tinos" w:cs="Tinos"/>
          <w:b/>
          <w:bCs/>
          <w:color w:val="222222"/>
          <w:sz w:val="28"/>
          <w:szCs w:val="28"/>
        </w:rPr>
        <w:t xml:space="preserve">Question - </w:t>
      </w:r>
      <w:r w:rsidR="4672A3B1" w:rsidRPr="6C901DAD">
        <w:rPr>
          <w:rFonts w:ascii="Tinos" w:eastAsia="Tinos" w:hAnsi="Tinos" w:cs="Tinos"/>
          <w:b/>
          <w:bCs/>
          <w:color w:val="242424"/>
          <w:sz w:val="28"/>
          <w:szCs w:val="28"/>
        </w:rPr>
        <w:t>How often do you receive guidance or mentoring on developing emotional intelligence within your engineering role?</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0C04F54" w14:paraId="1AF62DCE" w14:textId="77777777" w:rsidTr="50C04F54">
        <w:trPr>
          <w:trHeight w:val="285"/>
        </w:trPr>
        <w:tc>
          <w:tcPr>
            <w:tcW w:w="4680" w:type="dxa"/>
            <w:shd w:val="clear" w:color="auto" w:fill="215E99" w:themeFill="text2" w:themeFillTint="BF"/>
            <w:tcMar>
              <w:left w:w="105" w:type="dxa"/>
              <w:right w:w="105" w:type="dxa"/>
            </w:tcMar>
          </w:tcPr>
          <w:p w14:paraId="2A11CA82" w14:textId="5F36CFB4" w:rsidR="7DF8C5EA" w:rsidRDefault="7DF8C5EA"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Frequency</w:t>
            </w:r>
          </w:p>
        </w:tc>
        <w:tc>
          <w:tcPr>
            <w:tcW w:w="4680" w:type="dxa"/>
            <w:shd w:val="clear" w:color="auto" w:fill="215E99" w:themeFill="text2" w:themeFillTint="BF"/>
            <w:tcMar>
              <w:left w:w="105" w:type="dxa"/>
              <w:right w:w="105" w:type="dxa"/>
            </w:tcMar>
          </w:tcPr>
          <w:p w14:paraId="02A91882" w14:textId="6EF0CF54" w:rsidR="7DF8C5EA" w:rsidRDefault="7DF8C5EA"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Number of Respondents</w:t>
            </w:r>
          </w:p>
        </w:tc>
      </w:tr>
      <w:tr w:rsidR="50C04F54" w14:paraId="66D1FB8B" w14:textId="77777777" w:rsidTr="50C04F54">
        <w:trPr>
          <w:trHeight w:val="285"/>
        </w:trPr>
        <w:tc>
          <w:tcPr>
            <w:tcW w:w="4680" w:type="dxa"/>
            <w:tcMar>
              <w:left w:w="105" w:type="dxa"/>
              <w:right w:w="105" w:type="dxa"/>
            </w:tcMar>
          </w:tcPr>
          <w:p w14:paraId="33CDDE9A" w14:textId="0781FCA9"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Daily</w:t>
            </w:r>
          </w:p>
        </w:tc>
        <w:tc>
          <w:tcPr>
            <w:tcW w:w="4680" w:type="dxa"/>
            <w:tcMar>
              <w:left w:w="105" w:type="dxa"/>
              <w:right w:w="105" w:type="dxa"/>
            </w:tcMar>
          </w:tcPr>
          <w:p w14:paraId="6AF4917D" w14:textId="4C352C68"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12</w:t>
            </w:r>
          </w:p>
        </w:tc>
      </w:tr>
      <w:tr w:rsidR="50C04F54" w14:paraId="4A61896C" w14:textId="77777777" w:rsidTr="50C04F54">
        <w:trPr>
          <w:trHeight w:val="285"/>
        </w:trPr>
        <w:tc>
          <w:tcPr>
            <w:tcW w:w="4680" w:type="dxa"/>
            <w:tcMar>
              <w:left w:w="105" w:type="dxa"/>
              <w:right w:w="105" w:type="dxa"/>
            </w:tcMar>
          </w:tcPr>
          <w:p w14:paraId="3510728C" w14:textId="4888CF70"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Weekly</w:t>
            </w:r>
          </w:p>
        </w:tc>
        <w:tc>
          <w:tcPr>
            <w:tcW w:w="4680" w:type="dxa"/>
            <w:tcMar>
              <w:left w:w="105" w:type="dxa"/>
              <w:right w:w="105" w:type="dxa"/>
            </w:tcMar>
          </w:tcPr>
          <w:p w14:paraId="483C3BD9" w14:textId="14B78446"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31</w:t>
            </w:r>
          </w:p>
        </w:tc>
      </w:tr>
      <w:tr w:rsidR="50C04F54" w14:paraId="1C0F8362" w14:textId="77777777" w:rsidTr="50C04F54">
        <w:trPr>
          <w:trHeight w:val="285"/>
        </w:trPr>
        <w:tc>
          <w:tcPr>
            <w:tcW w:w="4680" w:type="dxa"/>
            <w:tcMar>
              <w:left w:w="105" w:type="dxa"/>
              <w:right w:w="105" w:type="dxa"/>
            </w:tcMar>
          </w:tcPr>
          <w:p w14:paraId="08823E05" w14:textId="099DE453"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Monthly</w:t>
            </w:r>
          </w:p>
        </w:tc>
        <w:tc>
          <w:tcPr>
            <w:tcW w:w="4680" w:type="dxa"/>
            <w:tcMar>
              <w:left w:w="105" w:type="dxa"/>
              <w:right w:w="105" w:type="dxa"/>
            </w:tcMar>
          </w:tcPr>
          <w:p w14:paraId="4B40521D" w14:textId="13BA542C"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33</w:t>
            </w:r>
          </w:p>
        </w:tc>
      </w:tr>
      <w:tr w:rsidR="50C04F54" w14:paraId="34B998C6" w14:textId="77777777" w:rsidTr="50C04F54">
        <w:trPr>
          <w:trHeight w:val="285"/>
        </w:trPr>
        <w:tc>
          <w:tcPr>
            <w:tcW w:w="4680" w:type="dxa"/>
            <w:tcMar>
              <w:left w:w="105" w:type="dxa"/>
              <w:right w:w="105" w:type="dxa"/>
            </w:tcMar>
          </w:tcPr>
          <w:p w14:paraId="7BD8F9DC" w14:textId="0EAE5ED0"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Yearly</w:t>
            </w:r>
          </w:p>
        </w:tc>
        <w:tc>
          <w:tcPr>
            <w:tcW w:w="4680" w:type="dxa"/>
            <w:tcMar>
              <w:left w:w="105" w:type="dxa"/>
              <w:right w:w="105" w:type="dxa"/>
            </w:tcMar>
          </w:tcPr>
          <w:p w14:paraId="2BB368FC" w14:textId="1F37777E"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15</w:t>
            </w:r>
          </w:p>
        </w:tc>
      </w:tr>
      <w:tr w:rsidR="50C04F54" w14:paraId="18901E61" w14:textId="77777777" w:rsidTr="50C04F54">
        <w:trPr>
          <w:trHeight w:val="285"/>
        </w:trPr>
        <w:tc>
          <w:tcPr>
            <w:tcW w:w="4680" w:type="dxa"/>
            <w:tcMar>
              <w:left w:w="105" w:type="dxa"/>
              <w:right w:w="105" w:type="dxa"/>
            </w:tcMar>
          </w:tcPr>
          <w:p w14:paraId="0028B55B" w14:textId="04DDEBB3"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Never</w:t>
            </w:r>
          </w:p>
        </w:tc>
        <w:tc>
          <w:tcPr>
            <w:tcW w:w="4680" w:type="dxa"/>
            <w:tcMar>
              <w:left w:w="105" w:type="dxa"/>
              <w:right w:w="105" w:type="dxa"/>
            </w:tcMar>
          </w:tcPr>
          <w:p w14:paraId="5A5F3912" w14:textId="400D7392"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9</w:t>
            </w:r>
          </w:p>
        </w:tc>
      </w:tr>
    </w:tbl>
    <w:p w14:paraId="554F7FC1" w14:textId="612A0033" w:rsidR="50C04F54" w:rsidRDefault="342C6287" w:rsidP="50C04F54">
      <w:pPr>
        <w:rPr>
          <w:rFonts w:ascii="Tinos" w:eastAsia="Tinos" w:hAnsi="Tinos" w:cs="Tinos"/>
          <w:b/>
          <w:bCs/>
          <w:color w:val="172B4D"/>
          <w:sz w:val="28"/>
          <w:szCs w:val="28"/>
        </w:rPr>
      </w:pPr>
      <w:r w:rsidRPr="6C901DAD">
        <w:rPr>
          <w:rFonts w:ascii="Tinos" w:eastAsia="Tinos" w:hAnsi="Tinos" w:cs="Tinos"/>
          <w:b/>
          <w:bCs/>
          <w:color w:val="172B4D"/>
          <w:sz w:val="28"/>
          <w:szCs w:val="28"/>
        </w:rPr>
        <w:t xml:space="preserve">                                                           Table 21</w:t>
      </w:r>
    </w:p>
    <w:p w14:paraId="0B338DD4" w14:textId="57A4CDBF" w:rsidR="0183364C" w:rsidRDefault="0183364C" w:rsidP="50C04F54">
      <w:pPr>
        <w:rPr>
          <w:rFonts w:hint="eastAsia"/>
        </w:rPr>
      </w:pPr>
      <w:r>
        <w:rPr>
          <w:noProof/>
        </w:rPr>
        <w:lastRenderedPageBreak/>
        <w:drawing>
          <wp:inline distT="0" distB="0" distL="0" distR="0" wp14:anchorId="12A3A785" wp14:editId="58A39955">
            <wp:extent cx="5486400" cy="3200400"/>
            <wp:effectExtent l="0" t="0" r="0" b="0"/>
            <wp:docPr id="159694878" name="Picture 159694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74E7D4DB" w14:textId="264A2669" w:rsidR="50C04F54" w:rsidRDefault="50C04F54" w:rsidP="50C04F54">
      <w:pPr>
        <w:rPr>
          <w:rFonts w:ascii="Tinos" w:eastAsia="Tinos" w:hAnsi="Tinos" w:cs="Tinos"/>
          <w:color w:val="222222"/>
          <w:sz w:val="28"/>
          <w:szCs w:val="28"/>
        </w:rPr>
      </w:pPr>
    </w:p>
    <w:p w14:paraId="7C1528F7" w14:textId="69A11D40" w:rsidR="50C04F54" w:rsidRDefault="50C04F54" w:rsidP="50C04F54">
      <w:pPr>
        <w:rPr>
          <w:rFonts w:ascii="Tinos" w:eastAsia="Tinos" w:hAnsi="Tinos" w:cs="Tinos"/>
          <w:color w:val="222222"/>
          <w:sz w:val="28"/>
          <w:szCs w:val="28"/>
        </w:rPr>
      </w:pPr>
    </w:p>
    <w:p w14:paraId="4CF8FDEA" w14:textId="0623CA20" w:rsidR="2D5457ED" w:rsidRDefault="43E8831C" w:rsidP="50C04F54">
      <w:pPr>
        <w:rPr>
          <w:rFonts w:ascii="Tinos" w:eastAsia="Tinos" w:hAnsi="Tinos" w:cs="Tinos"/>
          <w:b/>
          <w:bCs/>
          <w:sz w:val="28"/>
          <w:szCs w:val="28"/>
        </w:rPr>
      </w:pPr>
      <w:r w:rsidRPr="6C901DAD">
        <w:rPr>
          <w:rFonts w:ascii="Tinos" w:eastAsia="Tinos" w:hAnsi="Tinos" w:cs="Tinos"/>
          <w:b/>
          <w:bCs/>
          <w:color w:val="222222"/>
          <w:sz w:val="28"/>
          <w:szCs w:val="28"/>
        </w:rPr>
        <w:t xml:space="preserve">Question - </w:t>
      </w:r>
      <w:r w:rsidR="6730133F" w:rsidRPr="6C901DAD">
        <w:rPr>
          <w:rFonts w:ascii="Tinos" w:eastAsia="Tinos" w:hAnsi="Tinos" w:cs="Tinos"/>
          <w:b/>
          <w:bCs/>
          <w:color w:val="242424"/>
          <w:sz w:val="28"/>
          <w:szCs w:val="28"/>
        </w:rPr>
        <w:t xml:space="preserve">Does your engineering company offer training programs focused on emotional </w:t>
      </w:r>
      <w:r w:rsidR="6730133F" w:rsidRPr="6C901DAD">
        <w:rPr>
          <w:rFonts w:ascii="Tinos" w:eastAsia="Tinos" w:hAnsi="Tinos" w:cs="Tinos"/>
          <w:b/>
          <w:bCs/>
          <w:sz w:val="28"/>
          <w:szCs w:val="28"/>
        </w:rPr>
        <w:t>intelligence?</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0C04F54" w14:paraId="5822BFEF" w14:textId="77777777" w:rsidTr="50C04F54">
        <w:trPr>
          <w:trHeight w:val="285"/>
        </w:trPr>
        <w:tc>
          <w:tcPr>
            <w:tcW w:w="4680" w:type="dxa"/>
            <w:shd w:val="clear" w:color="auto" w:fill="215E99" w:themeFill="text2" w:themeFillTint="BF"/>
            <w:tcMar>
              <w:left w:w="105" w:type="dxa"/>
              <w:right w:w="105" w:type="dxa"/>
            </w:tcMar>
          </w:tcPr>
          <w:p w14:paraId="040535F7" w14:textId="35CBE6D2" w:rsidR="24EBFDAE" w:rsidRDefault="24EBFDAE"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Training Offered</w:t>
            </w:r>
          </w:p>
        </w:tc>
        <w:tc>
          <w:tcPr>
            <w:tcW w:w="4680" w:type="dxa"/>
            <w:shd w:val="clear" w:color="auto" w:fill="215E99" w:themeFill="text2" w:themeFillTint="BF"/>
            <w:tcMar>
              <w:left w:w="105" w:type="dxa"/>
              <w:right w:w="105" w:type="dxa"/>
            </w:tcMar>
          </w:tcPr>
          <w:p w14:paraId="44CEA416" w14:textId="21666603" w:rsidR="24EBFDAE" w:rsidRDefault="24EBFDAE"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Number of Respondents</w:t>
            </w:r>
          </w:p>
        </w:tc>
      </w:tr>
      <w:tr w:rsidR="50C04F54" w14:paraId="657D7E02" w14:textId="77777777" w:rsidTr="50C04F54">
        <w:trPr>
          <w:trHeight w:val="285"/>
        </w:trPr>
        <w:tc>
          <w:tcPr>
            <w:tcW w:w="4680" w:type="dxa"/>
            <w:tcMar>
              <w:left w:w="105" w:type="dxa"/>
              <w:right w:w="105" w:type="dxa"/>
            </w:tcMar>
          </w:tcPr>
          <w:p w14:paraId="447EBF9F" w14:textId="3D71B5AE"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Yes</w:t>
            </w:r>
          </w:p>
        </w:tc>
        <w:tc>
          <w:tcPr>
            <w:tcW w:w="4680" w:type="dxa"/>
            <w:tcMar>
              <w:left w:w="105" w:type="dxa"/>
              <w:right w:w="105" w:type="dxa"/>
            </w:tcMar>
          </w:tcPr>
          <w:p w14:paraId="16F07A0D" w14:textId="7236B8BD"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29</w:t>
            </w:r>
          </w:p>
        </w:tc>
      </w:tr>
      <w:tr w:rsidR="50C04F54" w14:paraId="70A37E9C" w14:textId="77777777" w:rsidTr="50C04F54">
        <w:trPr>
          <w:trHeight w:val="285"/>
        </w:trPr>
        <w:tc>
          <w:tcPr>
            <w:tcW w:w="4680" w:type="dxa"/>
            <w:tcMar>
              <w:left w:w="105" w:type="dxa"/>
              <w:right w:w="105" w:type="dxa"/>
            </w:tcMar>
          </w:tcPr>
          <w:p w14:paraId="2B457C62" w14:textId="70298CBB"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No</w:t>
            </w:r>
          </w:p>
        </w:tc>
        <w:tc>
          <w:tcPr>
            <w:tcW w:w="4680" w:type="dxa"/>
            <w:tcMar>
              <w:left w:w="105" w:type="dxa"/>
              <w:right w:w="105" w:type="dxa"/>
            </w:tcMar>
          </w:tcPr>
          <w:p w14:paraId="239A9930" w14:textId="6B8BC119"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71</w:t>
            </w:r>
          </w:p>
        </w:tc>
      </w:tr>
    </w:tbl>
    <w:p w14:paraId="16715D7C" w14:textId="14F7B8A6" w:rsidR="50C04F54" w:rsidRDefault="63EE5011" w:rsidP="50C04F54">
      <w:pPr>
        <w:rPr>
          <w:rFonts w:ascii="Tinos" w:eastAsia="Tinos" w:hAnsi="Tinos" w:cs="Tinos"/>
          <w:b/>
          <w:bCs/>
          <w:color w:val="222222"/>
          <w:sz w:val="28"/>
          <w:szCs w:val="28"/>
        </w:rPr>
      </w:pPr>
      <w:r w:rsidRPr="6C901DAD">
        <w:rPr>
          <w:rFonts w:ascii="Tinos" w:eastAsia="Tinos" w:hAnsi="Tinos" w:cs="Tinos"/>
          <w:color w:val="222222"/>
          <w:sz w:val="28"/>
          <w:szCs w:val="28"/>
        </w:rPr>
        <w:t xml:space="preserve">                                                    </w:t>
      </w:r>
      <w:r w:rsidRPr="6C901DAD">
        <w:rPr>
          <w:rFonts w:ascii="Tinos" w:eastAsia="Tinos" w:hAnsi="Tinos" w:cs="Tinos"/>
          <w:b/>
          <w:bCs/>
          <w:color w:val="222222"/>
          <w:sz w:val="28"/>
          <w:szCs w:val="28"/>
        </w:rPr>
        <w:t>Table 22</w:t>
      </w:r>
    </w:p>
    <w:p w14:paraId="0B8EE331" w14:textId="02316842" w:rsidR="4C0CD719" w:rsidRDefault="4C0CD719" w:rsidP="50C04F54">
      <w:pPr>
        <w:rPr>
          <w:rFonts w:hint="eastAsia"/>
        </w:rPr>
      </w:pPr>
      <w:r>
        <w:rPr>
          <w:noProof/>
        </w:rPr>
        <w:lastRenderedPageBreak/>
        <w:drawing>
          <wp:inline distT="0" distB="0" distL="0" distR="0" wp14:anchorId="67E6EC7F" wp14:editId="54FEFD88">
            <wp:extent cx="5486400" cy="3200400"/>
            <wp:effectExtent l="0" t="0" r="0" b="0"/>
            <wp:docPr id="657400763" name="Picture 657400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79BB1040" w14:textId="6DA337C9" w:rsidR="50C04F54" w:rsidRDefault="50C04F54" w:rsidP="50C04F54">
      <w:pPr>
        <w:rPr>
          <w:rFonts w:ascii="Tinos" w:eastAsia="Tinos" w:hAnsi="Tinos" w:cs="Tinos"/>
          <w:color w:val="222222"/>
          <w:sz w:val="28"/>
          <w:szCs w:val="28"/>
        </w:rPr>
      </w:pPr>
    </w:p>
    <w:p w14:paraId="2BC3F9E9" w14:textId="52EE805C" w:rsidR="2D5457ED" w:rsidRDefault="3B80B923" w:rsidP="50C04F54">
      <w:pPr>
        <w:rPr>
          <w:rFonts w:ascii="Tinos" w:eastAsia="Tinos" w:hAnsi="Tinos" w:cs="Tinos"/>
          <w:b/>
          <w:bCs/>
          <w:color w:val="242424"/>
          <w:sz w:val="28"/>
          <w:szCs w:val="28"/>
        </w:rPr>
      </w:pPr>
      <w:r w:rsidRPr="6C901DAD">
        <w:rPr>
          <w:rFonts w:ascii="Tinos" w:eastAsia="Tinos" w:hAnsi="Tinos" w:cs="Tinos"/>
          <w:b/>
          <w:bCs/>
          <w:color w:val="222222"/>
          <w:sz w:val="28"/>
          <w:szCs w:val="28"/>
        </w:rPr>
        <w:t xml:space="preserve">Question - </w:t>
      </w:r>
      <w:r w:rsidR="3599C352" w:rsidRPr="6C901DAD">
        <w:rPr>
          <w:rFonts w:ascii="Tinos" w:eastAsia="Tinos" w:hAnsi="Tinos" w:cs="Tinos"/>
          <w:b/>
          <w:bCs/>
          <w:color w:val="242424"/>
          <w:sz w:val="28"/>
          <w:szCs w:val="28"/>
        </w:rPr>
        <w:t>Do you believe that emotional intelligence has been a factor in the success of the engineering projects you have worked on?</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0C04F54" w14:paraId="7449576A" w14:textId="77777777" w:rsidTr="50C04F54">
        <w:trPr>
          <w:trHeight w:val="285"/>
        </w:trPr>
        <w:tc>
          <w:tcPr>
            <w:tcW w:w="4680" w:type="dxa"/>
            <w:shd w:val="clear" w:color="auto" w:fill="215E99" w:themeFill="text2" w:themeFillTint="BF"/>
            <w:tcMar>
              <w:left w:w="105" w:type="dxa"/>
              <w:right w:w="105" w:type="dxa"/>
            </w:tcMar>
          </w:tcPr>
          <w:p w14:paraId="3EDF36CF" w14:textId="4FC3CD12" w:rsidR="76563823" w:rsidRDefault="76563823"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Belief</w:t>
            </w:r>
          </w:p>
        </w:tc>
        <w:tc>
          <w:tcPr>
            <w:tcW w:w="4680" w:type="dxa"/>
            <w:shd w:val="clear" w:color="auto" w:fill="215E99" w:themeFill="text2" w:themeFillTint="BF"/>
            <w:tcMar>
              <w:left w:w="105" w:type="dxa"/>
              <w:right w:w="105" w:type="dxa"/>
            </w:tcMar>
          </w:tcPr>
          <w:p w14:paraId="5055BD57" w14:textId="263339DF" w:rsidR="76563823" w:rsidRDefault="76563823"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Number of Respondents</w:t>
            </w:r>
          </w:p>
        </w:tc>
      </w:tr>
      <w:tr w:rsidR="50C04F54" w14:paraId="5058DC58" w14:textId="77777777" w:rsidTr="50C04F54">
        <w:trPr>
          <w:trHeight w:val="285"/>
        </w:trPr>
        <w:tc>
          <w:tcPr>
            <w:tcW w:w="4680" w:type="dxa"/>
            <w:tcMar>
              <w:left w:w="105" w:type="dxa"/>
              <w:right w:w="105" w:type="dxa"/>
            </w:tcMar>
          </w:tcPr>
          <w:p w14:paraId="6BC94F26" w14:textId="293B4F38"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Yes</w:t>
            </w:r>
          </w:p>
        </w:tc>
        <w:tc>
          <w:tcPr>
            <w:tcW w:w="4680" w:type="dxa"/>
            <w:tcMar>
              <w:left w:w="105" w:type="dxa"/>
              <w:right w:w="105" w:type="dxa"/>
            </w:tcMar>
          </w:tcPr>
          <w:p w14:paraId="7E06B97F" w14:textId="5807D19B"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95</w:t>
            </w:r>
          </w:p>
        </w:tc>
      </w:tr>
      <w:tr w:rsidR="50C04F54" w14:paraId="3455C721" w14:textId="77777777" w:rsidTr="50C04F54">
        <w:trPr>
          <w:trHeight w:val="285"/>
        </w:trPr>
        <w:tc>
          <w:tcPr>
            <w:tcW w:w="4680" w:type="dxa"/>
            <w:tcMar>
              <w:left w:w="105" w:type="dxa"/>
              <w:right w:w="105" w:type="dxa"/>
            </w:tcMar>
          </w:tcPr>
          <w:p w14:paraId="74235AE4" w14:textId="47D857C6"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No</w:t>
            </w:r>
          </w:p>
        </w:tc>
        <w:tc>
          <w:tcPr>
            <w:tcW w:w="4680" w:type="dxa"/>
            <w:tcMar>
              <w:left w:w="105" w:type="dxa"/>
              <w:right w:w="105" w:type="dxa"/>
            </w:tcMar>
          </w:tcPr>
          <w:p w14:paraId="39C4A52A" w14:textId="06ECA3FF"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5</w:t>
            </w:r>
          </w:p>
        </w:tc>
      </w:tr>
    </w:tbl>
    <w:p w14:paraId="2E3093E7" w14:textId="0FED3F66" w:rsidR="50C04F54" w:rsidRDefault="435BD1FE" w:rsidP="50C04F54">
      <w:pPr>
        <w:rPr>
          <w:rFonts w:ascii="Tinos" w:eastAsia="Tinos" w:hAnsi="Tinos" w:cs="Tinos"/>
          <w:b/>
          <w:bCs/>
          <w:color w:val="222222"/>
          <w:sz w:val="28"/>
          <w:szCs w:val="28"/>
        </w:rPr>
      </w:pPr>
      <w:r w:rsidRPr="6C901DAD">
        <w:rPr>
          <w:rFonts w:ascii="Tinos" w:eastAsia="Tinos" w:hAnsi="Tinos" w:cs="Tinos"/>
          <w:color w:val="222222"/>
          <w:sz w:val="28"/>
          <w:szCs w:val="28"/>
        </w:rPr>
        <w:t xml:space="preserve">                                                    </w:t>
      </w:r>
      <w:r w:rsidRPr="6C901DAD">
        <w:rPr>
          <w:rFonts w:ascii="Tinos" w:eastAsia="Tinos" w:hAnsi="Tinos" w:cs="Tinos"/>
          <w:b/>
          <w:bCs/>
          <w:color w:val="222222"/>
          <w:sz w:val="28"/>
          <w:szCs w:val="28"/>
        </w:rPr>
        <w:t>Table 23</w:t>
      </w:r>
    </w:p>
    <w:p w14:paraId="3DFA5BF8" w14:textId="3D315A0B" w:rsidR="1B555CC0" w:rsidRDefault="06DBDD77" w:rsidP="50C04F54">
      <w:pPr>
        <w:rPr>
          <w:rFonts w:hint="eastAsia"/>
        </w:rPr>
      </w:pPr>
      <w:r>
        <w:rPr>
          <w:noProof/>
        </w:rPr>
        <w:lastRenderedPageBreak/>
        <w:drawing>
          <wp:inline distT="0" distB="0" distL="0" distR="0" wp14:anchorId="2409E248" wp14:editId="7717945E">
            <wp:extent cx="5486400" cy="3200400"/>
            <wp:effectExtent l="0" t="0" r="0" b="0"/>
            <wp:docPr id="819723174" name="Picture 81972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723174"/>
                    <pic:cNvPicPr/>
                  </pic:nvPicPr>
                  <pic:blipFill>
                    <a:blip r:embed="rId34">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161F2699" w14:textId="505F1F52" w:rsidR="50C04F54" w:rsidRDefault="50C04F54" w:rsidP="50C04F54">
      <w:pPr>
        <w:rPr>
          <w:rFonts w:ascii="Tinos" w:eastAsia="Tinos" w:hAnsi="Tinos" w:cs="Tinos"/>
          <w:b/>
          <w:bCs/>
          <w:color w:val="222222"/>
          <w:sz w:val="28"/>
          <w:szCs w:val="28"/>
        </w:rPr>
      </w:pPr>
    </w:p>
    <w:p w14:paraId="7D96ECA4" w14:textId="4D5ADBF0" w:rsidR="2D5457ED" w:rsidRDefault="69D2BB3B" w:rsidP="50C04F54">
      <w:pPr>
        <w:rPr>
          <w:rFonts w:ascii="Tinos" w:eastAsia="Tinos" w:hAnsi="Tinos" w:cs="Tinos"/>
          <w:b/>
          <w:bCs/>
          <w:color w:val="222222"/>
          <w:sz w:val="28"/>
          <w:szCs w:val="28"/>
        </w:rPr>
      </w:pPr>
      <w:r w:rsidRPr="6C901DAD">
        <w:rPr>
          <w:rFonts w:ascii="Tinos" w:eastAsia="Tinos" w:hAnsi="Tinos" w:cs="Tinos"/>
          <w:b/>
          <w:bCs/>
          <w:color w:val="222222"/>
          <w:sz w:val="28"/>
          <w:szCs w:val="28"/>
        </w:rPr>
        <w:t>Question -</w:t>
      </w:r>
      <w:r w:rsidR="41ABBFA0" w:rsidRPr="6C901DAD">
        <w:rPr>
          <w:rFonts w:ascii="Tinos" w:eastAsia="Tinos" w:hAnsi="Tinos" w:cs="Tinos"/>
          <w:b/>
          <w:bCs/>
          <w:color w:val="222222"/>
          <w:sz w:val="28"/>
          <w:szCs w:val="28"/>
        </w:rPr>
        <w:t xml:space="preserve"> </w:t>
      </w:r>
      <w:r w:rsidR="41ABBFA0" w:rsidRPr="6C901DAD">
        <w:rPr>
          <w:rFonts w:ascii="Tinos" w:eastAsia="Tinos" w:hAnsi="Tinos" w:cs="Tinos"/>
          <w:b/>
          <w:bCs/>
          <w:color w:val="242424"/>
          <w:sz w:val="28"/>
          <w:szCs w:val="28"/>
        </w:rPr>
        <w:t>How important do you consider emotional intelligence in the engineering workplace?</w:t>
      </w:r>
      <w:r w:rsidRPr="6C901DAD">
        <w:rPr>
          <w:rFonts w:ascii="Tinos" w:eastAsia="Tinos" w:hAnsi="Tinos" w:cs="Tinos"/>
          <w:b/>
          <w:bCs/>
          <w:color w:val="222222"/>
          <w:sz w:val="28"/>
          <w:szCs w:val="28"/>
        </w:rPr>
        <w:t xml:space="preserve"> </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0C04F54" w14:paraId="105534AF" w14:textId="77777777" w:rsidTr="50C04F54">
        <w:trPr>
          <w:trHeight w:val="285"/>
        </w:trPr>
        <w:tc>
          <w:tcPr>
            <w:tcW w:w="4680" w:type="dxa"/>
            <w:shd w:val="clear" w:color="auto" w:fill="215E99" w:themeFill="text2" w:themeFillTint="BF"/>
            <w:tcMar>
              <w:left w:w="105" w:type="dxa"/>
              <w:right w:w="105" w:type="dxa"/>
            </w:tcMar>
          </w:tcPr>
          <w:p w14:paraId="36D02F1A" w14:textId="60F4D83C" w:rsidR="5501774B" w:rsidRDefault="5501774B"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Importance Level</w:t>
            </w:r>
          </w:p>
        </w:tc>
        <w:tc>
          <w:tcPr>
            <w:tcW w:w="4680" w:type="dxa"/>
            <w:shd w:val="clear" w:color="auto" w:fill="215E99" w:themeFill="text2" w:themeFillTint="BF"/>
            <w:tcMar>
              <w:left w:w="105" w:type="dxa"/>
              <w:right w:w="105" w:type="dxa"/>
            </w:tcMar>
          </w:tcPr>
          <w:p w14:paraId="02AC6C76" w14:textId="163E3E0F" w:rsidR="5B2FE828" w:rsidRDefault="5B2FE828"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Number of Respondents</w:t>
            </w:r>
          </w:p>
        </w:tc>
      </w:tr>
      <w:tr w:rsidR="50C04F54" w14:paraId="7E6E3166" w14:textId="77777777" w:rsidTr="50C04F54">
        <w:trPr>
          <w:trHeight w:val="285"/>
        </w:trPr>
        <w:tc>
          <w:tcPr>
            <w:tcW w:w="4680" w:type="dxa"/>
            <w:tcMar>
              <w:left w:w="105" w:type="dxa"/>
              <w:right w:w="105" w:type="dxa"/>
            </w:tcMar>
          </w:tcPr>
          <w:p w14:paraId="1D965468" w14:textId="7613A339"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Extremely important</w:t>
            </w:r>
          </w:p>
        </w:tc>
        <w:tc>
          <w:tcPr>
            <w:tcW w:w="4680" w:type="dxa"/>
            <w:tcMar>
              <w:left w:w="105" w:type="dxa"/>
              <w:right w:w="105" w:type="dxa"/>
            </w:tcMar>
          </w:tcPr>
          <w:p w14:paraId="47E4474F" w14:textId="649837EA"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93</w:t>
            </w:r>
          </w:p>
        </w:tc>
      </w:tr>
      <w:tr w:rsidR="50C04F54" w14:paraId="7B93DC2B" w14:textId="77777777" w:rsidTr="50C04F54">
        <w:trPr>
          <w:trHeight w:val="285"/>
        </w:trPr>
        <w:tc>
          <w:tcPr>
            <w:tcW w:w="4680" w:type="dxa"/>
            <w:tcMar>
              <w:left w:w="105" w:type="dxa"/>
              <w:right w:w="105" w:type="dxa"/>
            </w:tcMar>
          </w:tcPr>
          <w:p w14:paraId="58F024E0" w14:textId="195D2397"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Somewhat important</w:t>
            </w:r>
          </w:p>
        </w:tc>
        <w:tc>
          <w:tcPr>
            <w:tcW w:w="4680" w:type="dxa"/>
            <w:tcMar>
              <w:left w:w="105" w:type="dxa"/>
              <w:right w:w="105" w:type="dxa"/>
            </w:tcMar>
          </w:tcPr>
          <w:p w14:paraId="009AFE5F" w14:textId="24310CEF"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6</w:t>
            </w:r>
          </w:p>
        </w:tc>
      </w:tr>
      <w:tr w:rsidR="50C04F54" w14:paraId="4B48B29D" w14:textId="77777777" w:rsidTr="50C04F54">
        <w:trPr>
          <w:trHeight w:val="285"/>
        </w:trPr>
        <w:tc>
          <w:tcPr>
            <w:tcW w:w="4680" w:type="dxa"/>
            <w:tcMar>
              <w:left w:w="105" w:type="dxa"/>
              <w:right w:w="105" w:type="dxa"/>
            </w:tcMar>
          </w:tcPr>
          <w:p w14:paraId="2A8631AD" w14:textId="28E77987"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Not important</w:t>
            </w:r>
          </w:p>
        </w:tc>
        <w:tc>
          <w:tcPr>
            <w:tcW w:w="4680" w:type="dxa"/>
            <w:tcMar>
              <w:left w:w="105" w:type="dxa"/>
              <w:right w:w="105" w:type="dxa"/>
            </w:tcMar>
          </w:tcPr>
          <w:p w14:paraId="06A42353" w14:textId="4DA1863D"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0</w:t>
            </w:r>
          </w:p>
        </w:tc>
      </w:tr>
    </w:tbl>
    <w:p w14:paraId="0962E7DB" w14:textId="5076AD07" w:rsidR="50C04F54" w:rsidRDefault="309615A3" w:rsidP="50C04F54">
      <w:pPr>
        <w:rPr>
          <w:rFonts w:ascii="Tinos" w:eastAsia="Tinos" w:hAnsi="Tinos" w:cs="Tinos"/>
          <w:b/>
          <w:bCs/>
          <w:color w:val="222222"/>
          <w:sz w:val="28"/>
          <w:szCs w:val="28"/>
        </w:rPr>
      </w:pPr>
      <w:r w:rsidRPr="6C901DAD">
        <w:rPr>
          <w:rFonts w:ascii="Tinos" w:eastAsia="Tinos" w:hAnsi="Tinos" w:cs="Tinos"/>
          <w:color w:val="222222"/>
          <w:sz w:val="28"/>
          <w:szCs w:val="28"/>
        </w:rPr>
        <w:t xml:space="preserve">                                                     </w:t>
      </w:r>
      <w:r w:rsidRPr="6C901DAD">
        <w:rPr>
          <w:rFonts w:ascii="Tinos" w:eastAsia="Tinos" w:hAnsi="Tinos" w:cs="Tinos"/>
          <w:b/>
          <w:bCs/>
          <w:color w:val="222222"/>
          <w:sz w:val="28"/>
          <w:szCs w:val="28"/>
        </w:rPr>
        <w:t>Table 24</w:t>
      </w:r>
    </w:p>
    <w:p w14:paraId="4C6C54EF" w14:textId="1AFAD0F6" w:rsidR="5E799E52" w:rsidRDefault="5E799E52" w:rsidP="50C04F54">
      <w:pPr>
        <w:rPr>
          <w:rFonts w:hint="eastAsia"/>
        </w:rPr>
      </w:pPr>
      <w:r>
        <w:rPr>
          <w:noProof/>
        </w:rPr>
        <w:lastRenderedPageBreak/>
        <w:drawing>
          <wp:inline distT="0" distB="0" distL="0" distR="0" wp14:anchorId="3A16E9CB" wp14:editId="56571319">
            <wp:extent cx="5486400" cy="3200400"/>
            <wp:effectExtent l="0" t="0" r="0" b="0"/>
            <wp:docPr id="702008454" name="Picture 702008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37FB58DC" w14:textId="212C38A9" w:rsidR="50C04F54" w:rsidRDefault="50C04F54" w:rsidP="50C04F54">
      <w:pPr>
        <w:rPr>
          <w:rFonts w:ascii="Tinos" w:eastAsia="Tinos" w:hAnsi="Tinos" w:cs="Tinos"/>
          <w:color w:val="222222"/>
          <w:sz w:val="28"/>
          <w:szCs w:val="28"/>
        </w:rPr>
      </w:pPr>
    </w:p>
    <w:p w14:paraId="13B993B9" w14:textId="13C37B49" w:rsidR="2D5457ED" w:rsidRDefault="20629A95" w:rsidP="50C04F54">
      <w:pPr>
        <w:rPr>
          <w:rFonts w:ascii="Tinos" w:eastAsia="Tinos" w:hAnsi="Tinos" w:cs="Tinos"/>
          <w:sz w:val="25"/>
          <w:szCs w:val="25"/>
        </w:rPr>
      </w:pPr>
      <w:r w:rsidRPr="6C901DAD">
        <w:rPr>
          <w:rFonts w:ascii="Tinos" w:eastAsia="Tinos" w:hAnsi="Tinos" w:cs="Tinos"/>
          <w:b/>
          <w:bCs/>
          <w:color w:val="222222"/>
          <w:sz w:val="28"/>
          <w:szCs w:val="28"/>
        </w:rPr>
        <w:t xml:space="preserve">Question - </w:t>
      </w:r>
      <w:r w:rsidR="5BAEE436" w:rsidRPr="6C901DAD">
        <w:rPr>
          <w:rFonts w:ascii="Tinos" w:eastAsia="Tinos" w:hAnsi="Tinos" w:cs="Tinos"/>
          <w:b/>
          <w:bCs/>
          <w:color w:val="242424"/>
          <w:sz w:val="28"/>
          <w:szCs w:val="28"/>
        </w:rPr>
        <w:t xml:space="preserve">How would you describe the impact of emotional intelligence on relationships between engineering </w:t>
      </w:r>
      <w:r w:rsidR="5BAEE436" w:rsidRPr="6C901DAD">
        <w:rPr>
          <w:rFonts w:ascii="Tinos" w:eastAsia="Tinos" w:hAnsi="Tinos" w:cs="Tinos"/>
          <w:b/>
          <w:bCs/>
          <w:sz w:val="28"/>
          <w:szCs w:val="28"/>
        </w:rPr>
        <w:t>colleagues?</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0C04F54" w14:paraId="16EF6B47" w14:textId="77777777" w:rsidTr="50C04F54">
        <w:trPr>
          <w:trHeight w:val="285"/>
        </w:trPr>
        <w:tc>
          <w:tcPr>
            <w:tcW w:w="4680" w:type="dxa"/>
            <w:shd w:val="clear" w:color="auto" w:fill="215E99" w:themeFill="text2" w:themeFillTint="BF"/>
            <w:tcMar>
              <w:left w:w="105" w:type="dxa"/>
              <w:right w:w="105" w:type="dxa"/>
            </w:tcMar>
          </w:tcPr>
          <w:p w14:paraId="74DC26B3" w14:textId="0FC95BA0" w:rsidR="220E9860" w:rsidRDefault="220E9860"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Impact Level</w:t>
            </w:r>
          </w:p>
        </w:tc>
        <w:tc>
          <w:tcPr>
            <w:tcW w:w="4680" w:type="dxa"/>
            <w:shd w:val="clear" w:color="auto" w:fill="215E99" w:themeFill="text2" w:themeFillTint="BF"/>
            <w:tcMar>
              <w:left w:w="105" w:type="dxa"/>
              <w:right w:w="105" w:type="dxa"/>
            </w:tcMar>
          </w:tcPr>
          <w:p w14:paraId="626862EA" w14:textId="0F44E7B7" w:rsidR="220E9860" w:rsidRDefault="220E9860"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Number of Respondents</w:t>
            </w:r>
          </w:p>
        </w:tc>
      </w:tr>
      <w:tr w:rsidR="50C04F54" w14:paraId="53DD2309" w14:textId="77777777" w:rsidTr="50C04F54">
        <w:trPr>
          <w:trHeight w:val="285"/>
        </w:trPr>
        <w:tc>
          <w:tcPr>
            <w:tcW w:w="4680" w:type="dxa"/>
            <w:tcMar>
              <w:left w:w="105" w:type="dxa"/>
              <w:right w:w="105" w:type="dxa"/>
            </w:tcMar>
          </w:tcPr>
          <w:p w14:paraId="1097D4DB" w14:textId="62228D27"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Very positive</w:t>
            </w:r>
          </w:p>
        </w:tc>
        <w:tc>
          <w:tcPr>
            <w:tcW w:w="4680" w:type="dxa"/>
            <w:tcMar>
              <w:left w:w="105" w:type="dxa"/>
              <w:right w:w="105" w:type="dxa"/>
            </w:tcMar>
          </w:tcPr>
          <w:p w14:paraId="69478ED0" w14:textId="74198B8F"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84</w:t>
            </w:r>
          </w:p>
        </w:tc>
      </w:tr>
      <w:tr w:rsidR="50C04F54" w14:paraId="4653B307" w14:textId="77777777" w:rsidTr="50C04F54">
        <w:trPr>
          <w:trHeight w:val="285"/>
        </w:trPr>
        <w:tc>
          <w:tcPr>
            <w:tcW w:w="4680" w:type="dxa"/>
            <w:tcMar>
              <w:left w:w="105" w:type="dxa"/>
              <w:right w:w="105" w:type="dxa"/>
            </w:tcMar>
          </w:tcPr>
          <w:p w14:paraId="348BFF9A" w14:textId="7F72EDD1"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Positive</w:t>
            </w:r>
          </w:p>
        </w:tc>
        <w:tc>
          <w:tcPr>
            <w:tcW w:w="4680" w:type="dxa"/>
            <w:tcMar>
              <w:left w:w="105" w:type="dxa"/>
              <w:right w:w="105" w:type="dxa"/>
            </w:tcMar>
          </w:tcPr>
          <w:p w14:paraId="1F3CFF48" w14:textId="3F55041B"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12</w:t>
            </w:r>
          </w:p>
        </w:tc>
      </w:tr>
      <w:tr w:rsidR="50C04F54" w14:paraId="313EF149" w14:textId="77777777" w:rsidTr="50C04F54">
        <w:trPr>
          <w:trHeight w:val="285"/>
        </w:trPr>
        <w:tc>
          <w:tcPr>
            <w:tcW w:w="4680" w:type="dxa"/>
            <w:tcMar>
              <w:left w:w="105" w:type="dxa"/>
              <w:right w:w="105" w:type="dxa"/>
            </w:tcMar>
          </w:tcPr>
          <w:p w14:paraId="7350D5BB" w14:textId="71CE0940"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Negative</w:t>
            </w:r>
          </w:p>
        </w:tc>
        <w:tc>
          <w:tcPr>
            <w:tcW w:w="4680" w:type="dxa"/>
            <w:tcMar>
              <w:left w:w="105" w:type="dxa"/>
              <w:right w:w="105" w:type="dxa"/>
            </w:tcMar>
          </w:tcPr>
          <w:p w14:paraId="6DB3EFBA" w14:textId="16EE8C39"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4</w:t>
            </w:r>
          </w:p>
        </w:tc>
      </w:tr>
      <w:tr w:rsidR="50C04F54" w14:paraId="1951C8DD" w14:textId="77777777" w:rsidTr="50C04F54">
        <w:trPr>
          <w:trHeight w:val="285"/>
        </w:trPr>
        <w:tc>
          <w:tcPr>
            <w:tcW w:w="4680" w:type="dxa"/>
            <w:tcMar>
              <w:left w:w="105" w:type="dxa"/>
              <w:right w:w="105" w:type="dxa"/>
            </w:tcMar>
          </w:tcPr>
          <w:p w14:paraId="06313945" w14:textId="1B9854A7"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Very Negative</w:t>
            </w:r>
          </w:p>
        </w:tc>
        <w:tc>
          <w:tcPr>
            <w:tcW w:w="4680" w:type="dxa"/>
            <w:tcMar>
              <w:left w:w="105" w:type="dxa"/>
              <w:right w:w="105" w:type="dxa"/>
            </w:tcMar>
          </w:tcPr>
          <w:p w14:paraId="0AA5951A" w14:textId="4E42A849"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0</w:t>
            </w:r>
          </w:p>
        </w:tc>
      </w:tr>
    </w:tbl>
    <w:p w14:paraId="3E55EE84" w14:textId="38F116AA" w:rsidR="50C04F54" w:rsidRDefault="7D1065AF" w:rsidP="50C04F54">
      <w:pPr>
        <w:rPr>
          <w:rFonts w:ascii="Tinos" w:eastAsia="Tinos" w:hAnsi="Tinos" w:cs="Tinos"/>
          <w:b/>
          <w:bCs/>
          <w:color w:val="222222"/>
          <w:sz w:val="28"/>
          <w:szCs w:val="28"/>
        </w:rPr>
      </w:pPr>
      <w:r w:rsidRPr="6C901DAD">
        <w:rPr>
          <w:rFonts w:ascii="Tinos" w:eastAsia="Tinos" w:hAnsi="Tinos" w:cs="Tinos"/>
          <w:color w:val="222222"/>
          <w:sz w:val="28"/>
          <w:szCs w:val="28"/>
        </w:rPr>
        <w:t xml:space="preserve">                                                          </w:t>
      </w:r>
      <w:r w:rsidRPr="6C901DAD">
        <w:rPr>
          <w:rFonts w:ascii="Tinos" w:eastAsia="Tinos" w:hAnsi="Tinos" w:cs="Tinos"/>
          <w:b/>
          <w:bCs/>
          <w:color w:val="222222"/>
          <w:sz w:val="28"/>
          <w:szCs w:val="28"/>
        </w:rPr>
        <w:t>Table 25</w:t>
      </w:r>
    </w:p>
    <w:p w14:paraId="67926DA1" w14:textId="26AD58FB" w:rsidR="44E2B567" w:rsidRDefault="44E2B567" w:rsidP="50C04F54">
      <w:pPr>
        <w:rPr>
          <w:rFonts w:hint="eastAsia"/>
        </w:rPr>
      </w:pPr>
      <w:r>
        <w:rPr>
          <w:noProof/>
        </w:rPr>
        <w:lastRenderedPageBreak/>
        <w:drawing>
          <wp:inline distT="0" distB="0" distL="0" distR="0" wp14:anchorId="6C5F5EEF" wp14:editId="581439C6">
            <wp:extent cx="5486400" cy="3200400"/>
            <wp:effectExtent l="0" t="0" r="0" b="0"/>
            <wp:docPr id="1022435127" name="Picture 1022435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0F279BC3" w14:textId="75785231" w:rsidR="50C04F54" w:rsidRDefault="50C04F54" w:rsidP="50C04F54">
      <w:pPr>
        <w:rPr>
          <w:rFonts w:ascii="Tinos" w:eastAsia="Tinos" w:hAnsi="Tinos" w:cs="Tinos"/>
          <w:color w:val="222222"/>
          <w:sz w:val="28"/>
          <w:szCs w:val="28"/>
        </w:rPr>
      </w:pPr>
    </w:p>
    <w:p w14:paraId="20C93CA5" w14:textId="744CC71C" w:rsidR="4612D070" w:rsidRDefault="4612D070" w:rsidP="6C901DAD">
      <w:pPr>
        <w:rPr>
          <w:rFonts w:ascii="Tinos" w:eastAsia="Tinos" w:hAnsi="Tinos" w:cs="Tinos"/>
          <w:b/>
          <w:bCs/>
          <w:color w:val="242424"/>
          <w:sz w:val="25"/>
          <w:szCs w:val="25"/>
        </w:rPr>
      </w:pPr>
      <w:r w:rsidRPr="6C901DAD">
        <w:rPr>
          <w:rFonts w:ascii="Tinos" w:eastAsia="Tinos" w:hAnsi="Tinos" w:cs="Tinos"/>
          <w:b/>
          <w:bCs/>
          <w:color w:val="222222"/>
          <w:sz w:val="28"/>
          <w:szCs w:val="28"/>
        </w:rPr>
        <w:t xml:space="preserve">Question - </w:t>
      </w:r>
      <w:r w:rsidR="18973D3C" w:rsidRPr="6C901DAD">
        <w:rPr>
          <w:rFonts w:ascii="Tinos" w:eastAsia="Tinos" w:hAnsi="Tinos" w:cs="Tinos"/>
          <w:b/>
          <w:bCs/>
          <w:color w:val="242424"/>
          <w:sz w:val="28"/>
          <w:szCs w:val="28"/>
        </w:rPr>
        <w:t>Do you think emotional intelligence contributes to reducing workplace stress in the engineering sector?</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0C04F54" w14:paraId="44F6C78A" w14:textId="77777777" w:rsidTr="50C04F54">
        <w:trPr>
          <w:trHeight w:val="285"/>
        </w:trPr>
        <w:tc>
          <w:tcPr>
            <w:tcW w:w="4680" w:type="dxa"/>
            <w:shd w:val="clear" w:color="auto" w:fill="215E99" w:themeFill="text2" w:themeFillTint="BF"/>
            <w:tcMar>
              <w:left w:w="105" w:type="dxa"/>
              <w:right w:w="105" w:type="dxa"/>
            </w:tcMar>
          </w:tcPr>
          <w:p w14:paraId="22255DAC" w14:textId="4847459F" w:rsidR="5FEF0013" w:rsidRDefault="5FEF0013"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Contribution Level</w:t>
            </w:r>
          </w:p>
        </w:tc>
        <w:tc>
          <w:tcPr>
            <w:tcW w:w="4680" w:type="dxa"/>
            <w:shd w:val="clear" w:color="auto" w:fill="215E99" w:themeFill="text2" w:themeFillTint="BF"/>
            <w:tcMar>
              <w:left w:w="105" w:type="dxa"/>
              <w:right w:w="105" w:type="dxa"/>
            </w:tcMar>
          </w:tcPr>
          <w:p w14:paraId="2FA60FBB" w14:textId="01C19E37" w:rsidR="5FEF0013" w:rsidRDefault="5FEF0013"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Number of Respondents</w:t>
            </w:r>
          </w:p>
        </w:tc>
      </w:tr>
      <w:tr w:rsidR="50C04F54" w14:paraId="67033E60" w14:textId="77777777" w:rsidTr="50C04F54">
        <w:trPr>
          <w:trHeight w:val="285"/>
        </w:trPr>
        <w:tc>
          <w:tcPr>
            <w:tcW w:w="4680" w:type="dxa"/>
            <w:tcMar>
              <w:left w:w="105" w:type="dxa"/>
              <w:right w:w="105" w:type="dxa"/>
            </w:tcMar>
          </w:tcPr>
          <w:p w14:paraId="08424EFE" w14:textId="7A60291D"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Yes</w:t>
            </w:r>
          </w:p>
        </w:tc>
        <w:tc>
          <w:tcPr>
            <w:tcW w:w="4680" w:type="dxa"/>
            <w:tcMar>
              <w:left w:w="105" w:type="dxa"/>
              <w:right w:w="105" w:type="dxa"/>
            </w:tcMar>
          </w:tcPr>
          <w:p w14:paraId="6E92DB5D" w14:textId="1AFE3A6C"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95</w:t>
            </w:r>
          </w:p>
        </w:tc>
      </w:tr>
      <w:tr w:rsidR="50C04F54" w14:paraId="6FE0FE98" w14:textId="77777777" w:rsidTr="50C04F54">
        <w:trPr>
          <w:trHeight w:val="285"/>
        </w:trPr>
        <w:tc>
          <w:tcPr>
            <w:tcW w:w="4680" w:type="dxa"/>
            <w:tcMar>
              <w:left w:w="105" w:type="dxa"/>
              <w:right w:w="105" w:type="dxa"/>
            </w:tcMar>
          </w:tcPr>
          <w:p w14:paraId="7586AADE" w14:textId="5A5593F9"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No</w:t>
            </w:r>
          </w:p>
        </w:tc>
        <w:tc>
          <w:tcPr>
            <w:tcW w:w="4680" w:type="dxa"/>
            <w:tcMar>
              <w:left w:w="105" w:type="dxa"/>
              <w:right w:w="105" w:type="dxa"/>
            </w:tcMar>
          </w:tcPr>
          <w:p w14:paraId="5F7916F2" w14:textId="1A9B76C1"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w:t>
            </w:r>
          </w:p>
        </w:tc>
      </w:tr>
      <w:tr w:rsidR="50C04F54" w14:paraId="0ABC3805" w14:textId="77777777" w:rsidTr="50C04F54">
        <w:trPr>
          <w:trHeight w:val="285"/>
        </w:trPr>
        <w:tc>
          <w:tcPr>
            <w:tcW w:w="4680" w:type="dxa"/>
            <w:tcMar>
              <w:left w:w="105" w:type="dxa"/>
              <w:right w:w="105" w:type="dxa"/>
            </w:tcMar>
          </w:tcPr>
          <w:p w14:paraId="1F86631A" w14:textId="7A8DAED1"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Maybe</w:t>
            </w:r>
          </w:p>
        </w:tc>
        <w:tc>
          <w:tcPr>
            <w:tcW w:w="4680" w:type="dxa"/>
            <w:tcMar>
              <w:left w:w="105" w:type="dxa"/>
              <w:right w:w="105" w:type="dxa"/>
            </w:tcMar>
          </w:tcPr>
          <w:p w14:paraId="245D883E" w14:textId="39087751"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4</w:t>
            </w:r>
          </w:p>
        </w:tc>
      </w:tr>
    </w:tbl>
    <w:p w14:paraId="69E46B41" w14:textId="4C7D5327" w:rsidR="2D5457ED" w:rsidRDefault="0A4C6180" w:rsidP="50C04F54">
      <w:pPr>
        <w:rPr>
          <w:rFonts w:ascii="Tinos" w:eastAsia="Tinos" w:hAnsi="Tinos" w:cs="Tinos"/>
          <w:b/>
          <w:bCs/>
          <w:color w:val="000000" w:themeColor="text1"/>
          <w:sz w:val="28"/>
          <w:szCs w:val="28"/>
        </w:rPr>
      </w:pPr>
      <w:r w:rsidRPr="6C901DAD">
        <w:rPr>
          <w:rFonts w:ascii="Tinos" w:eastAsia="Tinos" w:hAnsi="Tinos" w:cs="Tinos"/>
          <w:color w:val="222222"/>
          <w:sz w:val="28"/>
          <w:szCs w:val="28"/>
        </w:rPr>
        <w:t xml:space="preserve"> </w:t>
      </w:r>
      <w:r w:rsidR="5CE999D4" w:rsidRPr="6C901DAD">
        <w:rPr>
          <w:rFonts w:ascii="Tinos" w:eastAsia="Tinos" w:hAnsi="Tinos" w:cs="Tinos"/>
          <w:color w:val="222222"/>
          <w:sz w:val="28"/>
          <w:szCs w:val="28"/>
        </w:rPr>
        <w:t xml:space="preserve">                                                         </w:t>
      </w:r>
      <w:r w:rsidR="5CE999D4" w:rsidRPr="6C901DAD">
        <w:rPr>
          <w:rFonts w:ascii="Tinos" w:eastAsia="Tinos" w:hAnsi="Tinos" w:cs="Tinos"/>
          <w:b/>
          <w:bCs/>
          <w:color w:val="222222"/>
          <w:sz w:val="28"/>
          <w:szCs w:val="28"/>
        </w:rPr>
        <w:t>Table 26</w:t>
      </w:r>
    </w:p>
    <w:p w14:paraId="63C9FBE8" w14:textId="67875330" w:rsidR="50C04F54" w:rsidRDefault="50C04F54" w:rsidP="50C04F54">
      <w:pPr>
        <w:rPr>
          <w:rFonts w:ascii="Tinos" w:eastAsia="Tinos" w:hAnsi="Tinos" w:cs="Tinos"/>
          <w:color w:val="222222"/>
          <w:sz w:val="28"/>
          <w:szCs w:val="28"/>
        </w:rPr>
      </w:pPr>
    </w:p>
    <w:p w14:paraId="474C5A20" w14:textId="0CDCC521" w:rsidR="0F8ADCB1" w:rsidRDefault="2791A5D6" w:rsidP="50C04F54">
      <w:pPr>
        <w:rPr>
          <w:rFonts w:hint="eastAsia"/>
        </w:rPr>
      </w:pPr>
      <w:r>
        <w:rPr>
          <w:noProof/>
        </w:rPr>
        <w:lastRenderedPageBreak/>
        <w:drawing>
          <wp:inline distT="0" distB="0" distL="0" distR="0" wp14:anchorId="72ACB0FB" wp14:editId="5279526D">
            <wp:extent cx="5486400" cy="3200400"/>
            <wp:effectExtent l="0" t="0" r="0" b="0"/>
            <wp:docPr id="188380749" name="Picture 188380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80749"/>
                    <pic:cNvPicPr/>
                  </pic:nvPicPr>
                  <pic:blipFill>
                    <a:blip r:embed="rId37">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1CCF0051" w14:textId="0A0884B5" w:rsidR="50C04F54" w:rsidRDefault="36A89E0C" w:rsidP="6C901DAD">
      <w:pPr>
        <w:rPr>
          <w:rFonts w:ascii="Tinos" w:eastAsia="Tinos" w:hAnsi="Tinos" w:cs="Tinos"/>
          <w:color w:val="000000" w:themeColor="text1"/>
          <w:sz w:val="28"/>
          <w:szCs w:val="28"/>
        </w:rPr>
      </w:pPr>
      <w:r w:rsidRPr="6C901DAD">
        <w:rPr>
          <w:rFonts w:ascii="Tinos" w:eastAsia="Tinos" w:hAnsi="Tinos" w:cs="Tinos"/>
          <w:color w:val="000000" w:themeColor="text1"/>
          <w:sz w:val="28"/>
          <w:szCs w:val="28"/>
        </w:rPr>
        <w:t>Berg and Karlen (2013) emphasize the need for coaching and the use of leadership tools to cope with the increasing stress levels in project work.</w:t>
      </w:r>
    </w:p>
    <w:p w14:paraId="0FA37EA0" w14:textId="714E6CBD" w:rsidR="50C04F54" w:rsidRDefault="50C04F54" w:rsidP="50C04F54">
      <w:pPr>
        <w:rPr>
          <w:rFonts w:ascii="Tinos" w:eastAsia="Tinos" w:hAnsi="Tinos" w:cs="Tinos"/>
          <w:color w:val="222222"/>
          <w:sz w:val="28"/>
          <w:szCs w:val="28"/>
        </w:rPr>
      </w:pPr>
    </w:p>
    <w:p w14:paraId="4DDA4F7B" w14:textId="26868EDF" w:rsidR="2D5457ED" w:rsidRDefault="70027656" w:rsidP="50C04F54">
      <w:pPr>
        <w:rPr>
          <w:rFonts w:ascii="Tinos" w:eastAsia="Tinos" w:hAnsi="Tinos" w:cs="Tinos"/>
          <w:b/>
          <w:bCs/>
          <w:sz w:val="28"/>
          <w:szCs w:val="28"/>
        </w:rPr>
      </w:pPr>
      <w:r w:rsidRPr="6C901DAD">
        <w:rPr>
          <w:rFonts w:ascii="Tinos" w:eastAsia="Tinos" w:hAnsi="Tinos" w:cs="Tinos"/>
          <w:b/>
          <w:bCs/>
          <w:color w:val="222222"/>
          <w:sz w:val="28"/>
          <w:szCs w:val="28"/>
        </w:rPr>
        <w:t xml:space="preserve">Question - </w:t>
      </w:r>
      <w:r w:rsidR="45EE54C3" w:rsidRPr="6C901DAD">
        <w:rPr>
          <w:rFonts w:ascii="Tinos" w:eastAsia="Tinos" w:hAnsi="Tinos" w:cs="Tinos"/>
          <w:b/>
          <w:bCs/>
          <w:color w:val="242424"/>
          <w:sz w:val="28"/>
          <w:szCs w:val="28"/>
        </w:rPr>
        <w:t xml:space="preserve">How would you rate the impact of emotional intelligence on managerial decision-making in engineering </w:t>
      </w:r>
      <w:r w:rsidR="45EE54C3" w:rsidRPr="6C901DAD">
        <w:rPr>
          <w:rFonts w:ascii="Tinos" w:eastAsia="Tinos" w:hAnsi="Tinos" w:cs="Tinos"/>
          <w:b/>
          <w:bCs/>
          <w:sz w:val="28"/>
          <w:szCs w:val="28"/>
        </w:rPr>
        <w:t>projects?</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0C04F54" w14:paraId="7B1348C6" w14:textId="77777777" w:rsidTr="50C04F54">
        <w:trPr>
          <w:trHeight w:val="285"/>
        </w:trPr>
        <w:tc>
          <w:tcPr>
            <w:tcW w:w="4680" w:type="dxa"/>
            <w:shd w:val="clear" w:color="auto" w:fill="215E99" w:themeFill="text2" w:themeFillTint="BF"/>
            <w:tcMar>
              <w:left w:w="105" w:type="dxa"/>
              <w:right w:w="105" w:type="dxa"/>
            </w:tcMar>
          </w:tcPr>
          <w:p w14:paraId="0D6DC31C" w14:textId="449CDF54" w:rsidR="21AC427E" w:rsidRDefault="21AC427E"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Impact Level</w:t>
            </w:r>
          </w:p>
        </w:tc>
        <w:tc>
          <w:tcPr>
            <w:tcW w:w="4680" w:type="dxa"/>
            <w:shd w:val="clear" w:color="auto" w:fill="215E99" w:themeFill="text2" w:themeFillTint="BF"/>
            <w:tcMar>
              <w:left w:w="105" w:type="dxa"/>
              <w:right w:w="105" w:type="dxa"/>
            </w:tcMar>
          </w:tcPr>
          <w:p w14:paraId="1377909E" w14:textId="52330800" w:rsidR="21AC427E" w:rsidRDefault="21AC427E"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Number of Respondents</w:t>
            </w:r>
          </w:p>
        </w:tc>
      </w:tr>
      <w:tr w:rsidR="50C04F54" w14:paraId="1B66B94A" w14:textId="77777777" w:rsidTr="50C04F54">
        <w:trPr>
          <w:trHeight w:val="285"/>
        </w:trPr>
        <w:tc>
          <w:tcPr>
            <w:tcW w:w="4680" w:type="dxa"/>
            <w:tcMar>
              <w:left w:w="105" w:type="dxa"/>
              <w:right w:w="105" w:type="dxa"/>
            </w:tcMar>
          </w:tcPr>
          <w:p w14:paraId="2816D220" w14:textId="50877F21"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Very high</w:t>
            </w:r>
          </w:p>
        </w:tc>
        <w:tc>
          <w:tcPr>
            <w:tcW w:w="4680" w:type="dxa"/>
            <w:tcMar>
              <w:left w:w="105" w:type="dxa"/>
              <w:right w:w="105" w:type="dxa"/>
            </w:tcMar>
          </w:tcPr>
          <w:p w14:paraId="15A1F01B" w14:textId="4AAFB74D"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85</w:t>
            </w:r>
          </w:p>
        </w:tc>
      </w:tr>
      <w:tr w:rsidR="50C04F54" w14:paraId="23421E87" w14:textId="77777777" w:rsidTr="50C04F54">
        <w:trPr>
          <w:trHeight w:val="285"/>
        </w:trPr>
        <w:tc>
          <w:tcPr>
            <w:tcW w:w="4680" w:type="dxa"/>
            <w:tcMar>
              <w:left w:w="105" w:type="dxa"/>
              <w:right w:w="105" w:type="dxa"/>
            </w:tcMar>
          </w:tcPr>
          <w:p w14:paraId="3F6B3535" w14:textId="6EB29578"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High</w:t>
            </w:r>
          </w:p>
        </w:tc>
        <w:tc>
          <w:tcPr>
            <w:tcW w:w="4680" w:type="dxa"/>
            <w:tcMar>
              <w:left w:w="105" w:type="dxa"/>
              <w:right w:w="105" w:type="dxa"/>
            </w:tcMar>
          </w:tcPr>
          <w:p w14:paraId="01F8C518" w14:textId="5DCA477B"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7</w:t>
            </w:r>
          </w:p>
        </w:tc>
      </w:tr>
      <w:tr w:rsidR="50C04F54" w14:paraId="2A9A7326" w14:textId="77777777" w:rsidTr="50C04F54">
        <w:trPr>
          <w:trHeight w:val="285"/>
        </w:trPr>
        <w:tc>
          <w:tcPr>
            <w:tcW w:w="4680" w:type="dxa"/>
            <w:tcMar>
              <w:left w:w="105" w:type="dxa"/>
              <w:right w:w="105" w:type="dxa"/>
            </w:tcMar>
          </w:tcPr>
          <w:p w14:paraId="1DF7E0F5" w14:textId="6EDE9ABB"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Moderate</w:t>
            </w:r>
          </w:p>
        </w:tc>
        <w:tc>
          <w:tcPr>
            <w:tcW w:w="4680" w:type="dxa"/>
            <w:tcMar>
              <w:left w:w="105" w:type="dxa"/>
              <w:right w:w="105" w:type="dxa"/>
            </w:tcMar>
          </w:tcPr>
          <w:p w14:paraId="67C9ADB6" w14:textId="7D6584D7"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3</w:t>
            </w:r>
          </w:p>
        </w:tc>
      </w:tr>
      <w:tr w:rsidR="50C04F54" w14:paraId="4BF7C184" w14:textId="77777777" w:rsidTr="50C04F54">
        <w:trPr>
          <w:trHeight w:val="285"/>
        </w:trPr>
        <w:tc>
          <w:tcPr>
            <w:tcW w:w="4680" w:type="dxa"/>
            <w:tcMar>
              <w:left w:w="105" w:type="dxa"/>
              <w:right w:w="105" w:type="dxa"/>
            </w:tcMar>
          </w:tcPr>
          <w:p w14:paraId="43158FC1" w14:textId="3130D72B"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Low</w:t>
            </w:r>
          </w:p>
        </w:tc>
        <w:tc>
          <w:tcPr>
            <w:tcW w:w="4680" w:type="dxa"/>
            <w:tcMar>
              <w:left w:w="105" w:type="dxa"/>
              <w:right w:w="105" w:type="dxa"/>
            </w:tcMar>
          </w:tcPr>
          <w:p w14:paraId="71FA4728" w14:textId="0CA8443A"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w:t>
            </w:r>
          </w:p>
        </w:tc>
      </w:tr>
      <w:tr w:rsidR="50C04F54" w14:paraId="40E25B43" w14:textId="77777777" w:rsidTr="50C04F54">
        <w:trPr>
          <w:trHeight w:val="285"/>
        </w:trPr>
        <w:tc>
          <w:tcPr>
            <w:tcW w:w="4680" w:type="dxa"/>
            <w:tcMar>
              <w:left w:w="105" w:type="dxa"/>
              <w:right w:w="105" w:type="dxa"/>
            </w:tcMar>
          </w:tcPr>
          <w:p w14:paraId="0B0F69C6" w14:textId="3872D338"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Very low</w:t>
            </w:r>
          </w:p>
        </w:tc>
        <w:tc>
          <w:tcPr>
            <w:tcW w:w="4680" w:type="dxa"/>
            <w:tcMar>
              <w:left w:w="105" w:type="dxa"/>
              <w:right w:w="105" w:type="dxa"/>
            </w:tcMar>
          </w:tcPr>
          <w:p w14:paraId="37BCCDC7" w14:textId="0C46DA83"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0</w:t>
            </w:r>
          </w:p>
        </w:tc>
      </w:tr>
    </w:tbl>
    <w:p w14:paraId="31D78507" w14:textId="54BE2AB0" w:rsidR="50C04F54" w:rsidRDefault="1558AA33" w:rsidP="50C04F54">
      <w:pPr>
        <w:rPr>
          <w:rFonts w:ascii="Tinos" w:eastAsia="Tinos" w:hAnsi="Tinos" w:cs="Tinos"/>
          <w:b/>
          <w:bCs/>
          <w:color w:val="222222"/>
          <w:sz w:val="28"/>
          <w:szCs w:val="28"/>
        </w:rPr>
      </w:pPr>
      <w:r w:rsidRPr="6C901DAD">
        <w:rPr>
          <w:rFonts w:ascii="Tinos" w:eastAsia="Tinos" w:hAnsi="Tinos" w:cs="Tinos"/>
          <w:color w:val="222222"/>
          <w:sz w:val="28"/>
          <w:szCs w:val="28"/>
        </w:rPr>
        <w:t xml:space="preserve">                                                           </w:t>
      </w:r>
      <w:r w:rsidRPr="6C901DAD">
        <w:rPr>
          <w:rFonts w:ascii="Tinos" w:eastAsia="Tinos" w:hAnsi="Tinos" w:cs="Tinos"/>
          <w:b/>
          <w:bCs/>
          <w:color w:val="222222"/>
          <w:sz w:val="28"/>
          <w:szCs w:val="28"/>
        </w:rPr>
        <w:t>Table 27</w:t>
      </w:r>
    </w:p>
    <w:p w14:paraId="742CBF55" w14:textId="5F68601B" w:rsidR="124FB846" w:rsidRDefault="124FB846" w:rsidP="50C04F54">
      <w:pPr>
        <w:rPr>
          <w:rFonts w:hint="eastAsia"/>
        </w:rPr>
      </w:pPr>
      <w:r>
        <w:rPr>
          <w:noProof/>
        </w:rPr>
        <w:lastRenderedPageBreak/>
        <w:drawing>
          <wp:inline distT="0" distB="0" distL="0" distR="0" wp14:anchorId="3A017FC0" wp14:editId="5D41991F">
            <wp:extent cx="5486400" cy="3200400"/>
            <wp:effectExtent l="0" t="0" r="0" b="0"/>
            <wp:docPr id="1481416472" name="Picture 1481416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562711B7" w14:textId="03520A29" w:rsidR="50C04F54" w:rsidRDefault="50C04F54" w:rsidP="50C04F54">
      <w:pPr>
        <w:shd w:val="clear" w:color="auto" w:fill="FFFFFF" w:themeFill="background1"/>
        <w:spacing w:after="0"/>
        <w:rPr>
          <w:rFonts w:ascii="Tinos" w:eastAsia="Tinos" w:hAnsi="Tinos" w:cs="Tinos"/>
          <w:b/>
          <w:bCs/>
          <w:color w:val="222222"/>
          <w:sz w:val="28"/>
          <w:szCs w:val="28"/>
        </w:rPr>
      </w:pPr>
    </w:p>
    <w:p w14:paraId="5BE27708" w14:textId="0F954034" w:rsidR="2D5457ED" w:rsidRDefault="3FE301F5" w:rsidP="50C04F54">
      <w:pPr>
        <w:shd w:val="clear" w:color="auto" w:fill="FFFFFF" w:themeFill="background1"/>
        <w:spacing w:after="0"/>
        <w:rPr>
          <w:rFonts w:ascii="Tinos" w:eastAsia="Tinos" w:hAnsi="Tinos" w:cs="Tinos"/>
          <w:sz w:val="25"/>
          <w:szCs w:val="25"/>
        </w:rPr>
      </w:pPr>
      <w:r w:rsidRPr="6C901DAD">
        <w:rPr>
          <w:rFonts w:ascii="Tinos" w:eastAsia="Tinos" w:hAnsi="Tinos" w:cs="Tinos"/>
          <w:b/>
          <w:bCs/>
          <w:color w:val="222222"/>
          <w:sz w:val="28"/>
          <w:szCs w:val="28"/>
        </w:rPr>
        <w:t xml:space="preserve">Question - </w:t>
      </w:r>
      <w:r w:rsidR="1AC0D5B0" w:rsidRPr="6C901DAD">
        <w:rPr>
          <w:rFonts w:ascii="Tinos" w:eastAsia="Tinos" w:hAnsi="Tinos" w:cs="Tinos"/>
          <w:b/>
          <w:bCs/>
          <w:color w:val="242424"/>
          <w:sz w:val="28"/>
          <w:szCs w:val="28"/>
        </w:rPr>
        <w:t xml:space="preserve">How would you rate the impact of emotional intelligence on managerial decision-making in engineering </w:t>
      </w:r>
      <w:r w:rsidR="1AC0D5B0" w:rsidRPr="6C901DAD">
        <w:rPr>
          <w:rFonts w:ascii="Tinos" w:eastAsia="Tinos" w:hAnsi="Tinos" w:cs="Tinos"/>
          <w:b/>
          <w:bCs/>
          <w:sz w:val="28"/>
          <w:szCs w:val="28"/>
        </w:rPr>
        <w:t>projects?</w:t>
      </w:r>
    </w:p>
    <w:p w14:paraId="1828FB7C" w14:textId="5EF67DF2" w:rsidR="50C04F54" w:rsidRDefault="50C04F54" w:rsidP="50C04F54">
      <w:pPr>
        <w:shd w:val="clear" w:color="auto" w:fill="FFFFFF" w:themeFill="background1"/>
        <w:spacing w:after="0"/>
        <w:rPr>
          <w:rFonts w:ascii="Tinos" w:eastAsia="Tinos" w:hAnsi="Tinos" w:cs="Tinos"/>
          <w:color w:val="222222"/>
          <w:sz w:val="28"/>
          <w:szCs w:val="28"/>
        </w:rPr>
      </w:pP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0C04F54" w14:paraId="190748B7" w14:textId="77777777" w:rsidTr="50C04F54">
        <w:trPr>
          <w:trHeight w:val="285"/>
        </w:trPr>
        <w:tc>
          <w:tcPr>
            <w:tcW w:w="4680" w:type="dxa"/>
            <w:shd w:val="clear" w:color="auto" w:fill="215E99" w:themeFill="text2" w:themeFillTint="BF"/>
            <w:tcMar>
              <w:left w:w="105" w:type="dxa"/>
              <w:right w:w="105" w:type="dxa"/>
            </w:tcMar>
          </w:tcPr>
          <w:p w14:paraId="1291137A" w14:textId="5479B9BA" w:rsidR="3B504912" w:rsidRDefault="3B504912"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Impact Level</w:t>
            </w:r>
          </w:p>
        </w:tc>
        <w:tc>
          <w:tcPr>
            <w:tcW w:w="4680" w:type="dxa"/>
            <w:shd w:val="clear" w:color="auto" w:fill="215E99" w:themeFill="text2" w:themeFillTint="BF"/>
            <w:tcMar>
              <w:left w:w="105" w:type="dxa"/>
              <w:right w:w="105" w:type="dxa"/>
            </w:tcMar>
          </w:tcPr>
          <w:p w14:paraId="2FA0C02B" w14:textId="38F63005" w:rsidR="3B504912" w:rsidRDefault="3B504912"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Number of Respondents</w:t>
            </w:r>
          </w:p>
        </w:tc>
      </w:tr>
      <w:tr w:rsidR="50C04F54" w14:paraId="19782CBD" w14:textId="77777777" w:rsidTr="50C04F54">
        <w:trPr>
          <w:trHeight w:val="285"/>
        </w:trPr>
        <w:tc>
          <w:tcPr>
            <w:tcW w:w="4680" w:type="dxa"/>
            <w:tcMar>
              <w:left w:w="105" w:type="dxa"/>
              <w:right w:w="105" w:type="dxa"/>
            </w:tcMar>
          </w:tcPr>
          <w:p w14:paraId="64A2EC50" w14:textId="10A677A0"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Very high</w:t>
            </w:r>
          </w:p>
        </w:tc>
        <w:tc>
          <w:tcPr>
            <w:tcW w:w="4680" w:type="dxa"/>
            <w:tcMar>
              <w:left w:w="105" w:type="dxa"/>
              <w:right w:w="105" w:type="dxa"/>
            </w:tcMar>
          </w:tcPr>
          <w:p w14:paraId="02A3E303" w14:textId="72C31AC4"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88</w:t>
            </w:r>
          </w:p>
        </w:tc>
      </w:tr>
      <w:tr w:rsidR="50C04F54" w14:paraId="19253233" w14:textId="77777777" w:rsidTr="50C04F54">
        <w:trPr>
          <w:trHeight w:val="285"/>
        </w:trPr>
        <w:tc>
          <w:tcPr>
            <w:tcW w:w="4680" w:type="dxa"/>
            <w:tcMar>
              <w:left w:w="105" w:type="dxa"/>
              <w:right w:w="105" w:type="dxa"/>
            </w:tcMar>
          </w:tcPr>
          <w:p w14:paraId="243DB6BD" w14:textId="4906C84E"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High</w:t>
            </w:r>
          </w:p>
        </w:tc>
        <w:tc>
          <w:tcPr>
            <w:tcW w:w="4680" w:type="dxa"/>
            <w:tcMar>
              <w:left w:w="105" w:type="dxa"/>
              <w:right w:w="105" w:type="dxa"/>
            </w:tcMar>
          </w:tcPr>
          <w:p w14:paraId="4707443A" w14:textId="384920F2"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8</w:t>
            </w:r>
          </w:p>
        </w:tc>
      </w:tr>
      <w:tr w:rsidR="50C04F54" w14:paraId="1F51FD3E" w14:textId="77777777" w:rsidTr="50C04F54">
        <w:trPr>
          <w:trHeight w:val="285"/>
        </w:trPr>
        <w:tc>
          <w:tcPr>
            <w:tcW w:w="4680" w:type="dxa"/>
            <w:tcMar>
              <w:left w:w="105" w:type="dxa"/>
              <w:right w:w="105" w:type="dxa"/>
            </w:tcMar>
          </w:tcPr>
          <w:p w14:paraId="597062B4" w14:textId="7581DDC1"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Moderate</w:t>
            </w:r>
          </w:p>
        </w:tc>
        <w:tc>
          <w:tcPr>
            <w:tcW w:w="4680" w:type="dxa"/>
            <w:tcMar>
              <w:left w:w="105" w:type="dxa"/>
              <w:right w:w="105" w:type="dxa"/>
            </w:tcMar>
          </w:tcPr>
          <w:p w14:paraId="1D18921E" w14:textId="0AF69903"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3</w:t>
            </w:r>
          </w:p>
        </w:tc>
      </w:tr>
      <w:tr w:rsidR="50C04F54" w14:paraId="22220A49" w14:textId="77777777" w:rsidTr="50C04F54">
        <w:trPr>
          <w:trHeight w:val="285"/>
        </w:trPr>
        <w:tc>
          <w:tcPr>
            <w:tcW w:w="4680" w:type="dxa"/>
            <w:tcMar>
              <w:left w:w="105" w:type="dxa"/>
              <w:right w:w="105" w:type="dxa"/>
            </w:tcMar>
          </w:tcPr>
          <w:p w14:paraId="1BDB998F" w14:textId="009233A6"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Low</w:t>
            </w:r>
          </w:p>
        </w:tc>
        <w:tc>
          <w:tcPr>
            <w:tcW w:w="4680" w:type="dxa"/>
            <w:tcMar>
              <w:left w:w="105" w:type="dxa"/>
              <w:right w:w="105" w:type="dxa"/>
            </w:tcMar>
          </w:tcPr>
          <w:p w14:paraId="17BA02D0" w14:textId="711F24D5"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1</w:t>
            </w:r>
          </w:p>
        </w:tc>
      </w:tr>
      <w:tr w:rsidR="50C04F54" w14:paraId="737DBC9C" w14:textId="77777777" w:rsidTr="50C04F54">
        <w:trPr>
          <w:trHeight w:val="285"/>
        </w:trPr>
        <w:tc>
          <w:tcPr>
            <w:tcW w:w="4680" w:type="dxa"/>
            <w:tcMar>
              <w:left w:w="105" w:type="dxa"/>
              <w:right w:w="105" w:type="dxa"/>
            </w:tcMar>
          </w:tcPr>
          <w:p w14:paraId="65A68768" w14:textId="54996BCD"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Very low</w:t>
            </w:r>
          </w:p>
        </w:tc>
        <w:tc>
          <w:tcPr>
            <w:tcW w:w="4680" w:type="dxa"/>
            <w:tcMar>
              <w:left w:w="105" w:type="dxa"/>
              <w:right w:w="105" w:type="dxa"/>
            </w:tcMar>
          </w:tcPr>
          <w:p w14:paraId="4B3ACEFF" w14:textId="5E6A93D3"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0</w:t>
            </w:r>
          </w:p>
        </w:tc>
      </w:tr>
    </w:tbl>
    <w:p w14:paraId="6232FBB7" w14:textId="74870592" w:rsidR="50C04F54" w:rsidRDefault="75A38CA8" w:rsidP="50C04F54">
      <w:pPr>
        <w:shd w:val="clear" w:color="auto" w:fill="FFFFFF" w:themeFill="background1"/>
        <w:spacing w:after="0"/>
        <w:rPr>
          <w:rFonts w:ascii="Tinos" w:eastAsia="Tinos" w:hAnsi="Tinos" w:cs="Tinos"/>
          <w:b/>
          <w:bCs/>
          <w:color w:val="222222"/>
          <w:sz w:val="28"/>
          <w:szCs w:val="28"/>
        </w:rPr>
      </w:pPr>
      <w:r w:rsidRPr="6C901DAD">
        <w:rPr>
          <w:rFonts w:ascii="Tinos" w:eastAsia="Tinos" w:hAnsi="Tinos" w:cs="Tinos"/>
          <w:color w:val="222222"/>
          <w:sz w:val="28"/>
          <w:szCs w:val="28"/>
        </w:rPr>
        <w:t xml:space="preserve">                                                         </w:t>
      </w:r>
      <w:r w:rsidRPr="6C901DAD">
        <w:rPr>
          <w:rFonts w:ascii="Tinos" w:eastAsia="Tinos" w:hAnsi="Tinos" w:cs="Tinos"/>
          <w:b/>
          <w:bCs/>
          <w:color w:val="222222"/>
          <w:sz w:val="28"/>
          <w:szCs w:val="28"/>
        </w:rPr>
        <w:t>Table 28</w:t>
      </w:r>
    </w:p>
    <w:p w14:paraId="7D184DEB" w14:textId="41C3BFAF" w:rsidR="50C04F54" w:rsidRDefault="50C04F54" w:rsidP="50C04F54">
      <w:pPr>
        <w:shd w:val="clear" w:color="auto" w:fill="FFFFFF" w:themeFill="background1"/>
        <w:spacing w:after="0"/>
        <w:rPr>
          <w:rFonts w:ascii="Tinos" w:eastAsia="Tinos" w:hAnsi="Tinos" w:cs="Tinos"/>
          <w:color w:val="222222"/>
          <w:sz w:val="28"/>
          <w:szCs w:val="28"/>
        </w:rPr>
      </w:pPr>
    </w:p>
    <w:p w14:paraId="25A0598A" w14:textId="6A3CCF35" w:rsidR="0A0F75E8" w:rsidRDefault="0A0F75E8" w:rsidP="50C04F54">
      <w:pPr>
        <w:shd w:val="clear" w:color="auto" w:fill="FFFFFF" w:themeFill="background1"/>
        <w:spacing w:after="0"/>
        <w:rPr>
          <w:rFonts w:hint="eastAsia"/>
        </w:rPr>
      </w:pPr>
      <w:r>
        <w:rPr>
          <w:noProof/>
        </w:rPr>
        <w:lastRenderedPageBreak/>
        <w:drawing>
          <wp:inline distT="0" distB="0" distL="0" distR="0" wp14:anchorId="7AE77667" wp14:editId="75AEA734">
            <wp:extent cx="5486400" cy="3200400"/>
            <wp:effectExtent l="0" t="0" r="0" b="0"/>
            <wp:docPr id="1414788259" name="Picture 1414788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7732AC25" w14:textId="26E8A8DA" w:rsidR="50C04F54" w:rsidRDefault="50C04F54" w:rsidP="50C04F54">
      <w:pPr>
        <w:shd w:val="clear" w:color="auto" w:fill="FFFFFF" w:themeFill="background1"/>
        <w:spacing w:after="0"/>
        <w:rPr>
          <w:rFonts w:ascii="Tinos" w:eastAsia="Tinos" w:hAnsi="Tinos" w:cs="Tinos"/>
          <w:color w:val="222222"/>
          <w:sz w:val="28"/>
          <w:szCs w:val="28"/>
        </w:rPr>
      </w:pPr>
    </w:p>
    <w:p w14:paraId="6B06A154" w14:textId="50829ADC" w:rsidR="50C04F54" w:rsidRDefault="77E14E9B" w:rsidP="50C04F54">
      <w:pPr>
        <w:shd w:val="clear" w:color="auto" w:fill="FFFFFF" w:themeFill="background1"/>
        <w:spacing w:after="0"/>
        <w:rPr>
          <w:rFonts w:ascii="Tinos" w:eastAsia="Tinos" w:hAnsi="Tinos" w:cs="Tinos"/>
          <w:b/>
          <w:bCs/>
          <w:color w:val="222222"/>
          <w:sz w:val="28"/>
          <w:szCs w:val="28"/>
        </w:rPr>
      </w:pPr>
      <w:r w:rsidRPr="6C901DAD">
        <w:rPr>
          <w:rFonts w:ascii="Tinos" w:eastAsia="Tinos" w:hAnsi="Tinos" w:cs="Tinos"/>
          <w:b/>
          <w:bCs/>
          <w:color w:val="222222"/>
          <w:sz w:val="28"/>
          <w:szCs w:val="28"/>
        </w:rPr>
        <w:t>Question -</w:t>
      </w:r>
      <w:r w:rsidR="1215380D" w:rsidRPr="6C901DAD">
        <w:rPr>
          <w:rFonts w:ascii="Tinos" w:eastAsia="Tinos" w:hAnsi="Tinos" w:cs="Tinos"/>
          <w:b/>
          <w:bCs/>
          <w:color w:val="222222"/>
          <w:sz w:val="28"/>
          <w:szCs w:val="28"/>
        </w:rPr>
        <w:t xml:space="preserve"> </w:t>
      </w:r>
      <w:r w:rsidR="1215380D" w:rsidRPr="6C901DAD">
        <w:rPr>
          <w:rFonts w:ascii="Tinos" w:eastAsia="Tinos" w:hAnsi="Tinos" w:cs="Tinos"/>
          <w:b/>
          <w:bCs/>
          <w:color w:val="242424"/>
          <w:sz w:val="28"/>
          <w:szCs w:val="28"/>
        </w:rPr>
        <w:t>How much do you believe improving your personal emotional intelligence would influence your engineering career?</w:t>
      </w:r>
      <w:r w:rsidRPr="6C901DAD">
        <w:rPr>
          <w:rFonts w:ascii="Tinos" w:eastAsia="Tinos" w:hAnsi="Tinos" w:cs="Tinos"/>
          <w:b/>
          <w:bCs/>
          <w:color w:val="222222"/>
          <w:sz w:val="28"/>
          <w:szCs w:val="28"/>
        </w:rPr>
        <w:t xml:space="preserve"> </w:t>
      </w: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80"/>
        <w:gridCol w:w="4680"/>
      </w:tblGrid>
      <w:tr w:rsidR="50C04F54" w14:paraId="4E369CC4" w14:textId="77777777" w:rsidTr="50C04F54">
        <w:trPr>
          <w:trHeight w:val="285"/>
        </w:trPr>
        <w:tc>
          <w:tcPr>
            <w:tcW w:w="4680" w:type="dxa"/>
            <w:shd w:val="clear" w:color="auto" w:fill="215E99" w:themeFill="text2" w:themeFillTint="BF"/>
            <w:tcMar>
              <w:left w:w="105" w:type="dxa"/>
              <w:right w:w="105" w:type="dxa"/>
            </w:tcMar>
          </w:tcPr>
          <w:p w14:paraId="5AC08E1A" w14:textId="0D7238B2" w:rsidR="5AD00D79" w:rsidRDefault="5AD00D79"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Influence Level</w:t>
            </w:r>
          </w:p>
        </w:tc>
        <w:tc>
          <w:tcPr>
            <w:tcW w:w="4680" w:type="dxa"/>
            <w:shd w:val="clear" w:color="auto" w:fill="215E99" w:themeFill="text2" w:themeFillTint="BF"/>
            <w:tcMar>
              <w:left w:w="105" w:type="dxa"/>
              <w:right w:w="105" w:type="dxa"/>
            </w:tcMar>
          </w:tcPr>
          <w:p w14:paraId="650590D1" w14:textId="30499795" w:rsidR="5AD00D79" w:rsidRDefault="5AD00D79" w:rsidP="50C04F54">
            <w:pPr>
              <w:spacing w:line="279" w:lineRule="auto"/>
              <w:rPr>
                <w:rFonts w:ascii="Tinos" w:eastAsia="Tinos" w:hAnsi="Tinos" w:cs="Tinos"/>
                <w:b/>
                <w:bCs/>
                <w:color w:val="FFFFFF" w:themeColor="background1"/>
                <w:sz w:val="28"/>
                <w:szCs w:val="28"/>
              </w:rPr>
            </w:pPr>
            <w:r w:rsidRPr="50C04F54">
              <w:rPr>
                <w:rFonts w:ascii="Tinos" w:eastAsia="Tinos" w:hAnsi="Tinos" w:cs="Tinos"/>
                <w:b/>
                <w:bCs/>
                <w:color w:val="FFFFFF" w:themeColor="background1"/>
                <w:sz w:val="28"/>
                <w:szCs w:val="28"/>
              </w:rPr>
              <w:t xml:space="preserve">       </w:t>
            </w:r>
            <w:r w:rsidR="50C04F54" w:rsidRPr="50C04F54">
              <w:rPr>
                <w:rFonts w:ascii="Tinos" w:eastAsia="Tinos" w:hAnsi="Tinos" w:cs="Tinos"/>
                <w:b/>
                <w:bCs/>
                <w:color w:val="FFFFFF" w:themeColor="background1"/>
                <w:sz w:val="28"/>
                <w:szCs w:val="28"/>
              </w:rPr>
              <w:t>Number of Respondents</w:t>
            </w:r>
          </w:p>
        </w:tc>
      </w:tr>
      <w:tr w:rsidR="50C04F54" w14:paraId="1A0D5AE1" w14:textId="77777777" w:rsidTr="50C04F54">
        <w:trPr>
          <w:trHeight w:val="285"/>
        </w:trPr>
        <w:tc>
          <w:tcPr>
            <w:tcW w:w="4680" w:type="dxa"/>
            <w:tcMar>
              <w:left w:w="105" w:type="dxa"/>
              <w:right w:w="105" w:type="dxa"/>
            </w:tcMar>
          </w:tcPr>
          <w:p w14:paraId="1D09D3E2" w14:textId="0A3310F3"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Very much</w:t>
            </w:r>
          </w:p>
        </w:tc>
        <w:tc>
          <w:tcPr>
            <w:tcW w:w="4680" w:type="dxa"/>
            <w:tcMar>
              <w:left w:w="105" w:type="dxa"/>
              <w:right w:w="105" w:type="dxa"/>
            </w:tcMar>
          </w:tcPr>
          <w:p w14:paraId="1D7D93E8" w14:textId="089FBE23"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91</w:t>
            </w:r>
          </w:p>
        </w:tc>
      </w:tr>
      <w:tr w:rsidR="50C04F54" w14:paraId="3B952BDF" w14:textId="77777777" w:rsidTr="50C04F54">
        <w:trPr>
          <w:trHeight w:val="285"/>
        </w:trPr>
        <w:tc>
          <w:tcPr>
            <w:tcW w:w="4680" w:type="dxa"/>
            <w:tcMar>
              <w:left w:w="105" w:type="dxa"/>
              <w:right w:w="105" w:type="dxa"/>
            </w:tcMar>
          </w:tcPr>
          <w:p w14:paraId="2C3E32B9" w14:textId="4944B52B"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Much</w:t>
            </w:r>
          </w:p>
        </w:tc>
        <w:tc>
          <w:tcPr>
            <w:tcW w:w="4680" w:type="dxa"/>
            <w:tcMar>
              <w:left w:w="105" w:type="dxa"/>
              <w:right w:w="105" w:type="dxa"/>
            </w:tcMar>
          </w:tcPr>
          <w:p w14:paraId="4F6FC334" w14:textId="2399A067"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5</w:t>
            </w:r>
          </w:p>
        </w:tc>
      </w:tr>
      <w:tr w:rsidR="50C04F54" w14:paraId="3701C82D" w14:textId="77777777" w:rsidTr="50C04F54">
        <w:trPr>
          <w:trHeight w:val="285"/>
        </w:trPr>
        <w:tc>
          <w:tcPr>
            <w:tcW w:w="4680" w:type="dxa"/>
            <w:tcMar>
              <w:left w:w="105" w:type="dxa"/>
              <w:right w:w="105" w:type="dxa"/>
            </w:tcMar>
          </w:tcPr>
          <w:p w14:paraId="631C1339" w14:textId="356822F8"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Little</w:t>
            </w:r>
          </w:p>
        </w:tc>
        <w:tc>
          <w:tcPr>
            <w:tcW w:w="4680" w:type="dxa"/>
            <w:tcMar>
              <w:left w:w="105" w:type="dxa"/>
              <w:right w:w="105" w:type="dxa"/>
            </w:tcMar>
          </w:tcPr>
          <w:p w14:paraId="4646E59F" w14:textId="2D8C5F8C"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0</w:t>
            </w:r>
          </w:p>
        </w:tc>
      </w:tr>
      <w:tr w:rsidR="50C04F54" w14:paraId="7775BFF7" w14:textId="77777777" w:rsidTr="50C04F54">
        <w:trPr>
          <w:trHeight w:val="285"/>
        </w:trPr>
        <w:tc>
          <w:tcPr>
            <w:tcW w:w="4680" w:type="dxa"/>
            <w:tcMar>
              <w:left w:w="105" w:type="dxa"/>
              <w:right w:w="105" w:type="dxa"/>
            </w:tcMar>
          </w:tcPr>
          <w:p w14:paraId="673B55CC" w14:textId="3072410F"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Not at all</w:t>
            </w:r>
          </w:p>
        </w:tc>
        <w:tc>
          <w:tcPr>
            <w:tcW w:w="4680" w:type="dxa"/>
            <w:tcMar>
              <w:left w:w="105" w:type="dxa"/>
              <w:right w:w="105" w:type="dxa"/>
            </w:tcMar>
          </w:tcPr>
          <w:p w14:paraId="707D3606" w14:textId="7CAB6667" w:rsidR="50C04F54" w:rsidRDefault="50C04F54" w:rsidP="50C04F54">
            <w:pPr>
              <w:spacing w:line="279" w:lineRule="auto"/>
              <w:rPr>
                <w:rFonts w:ascii="Tinos" w:eastAsia="Tinos" w:hAnsi="Tinos" w:cs="Tinos"/>
                <w:color w:val="222222"/>
                <w:sz w:val="28"/>
                <w:szCs w:val="28"/>
              </w:rPr>
            </w:pPr>
            <w:r w:rsidRPr="50C04F54">
              <w:rPr>
                <w:rFonts w:ascii="Tinos" w:eastAsia="Tinos" w:hAnsi="Tinos" w:cs="Tinos"/>
                <w:color w:val="222222"/>
                <w:sz w:val="28"/>
                <w:szCs w:val="28"/>
              </w:rPr>
              <w:t>0</w:t>
            </w:r>
          </w:p>
        </w:tc>
      </w:tr>
    </w:tbl>
    <w:p w14:paraId="182B666E" w14:textId="2749A34A" w:rsidR="43923BCA" w:rsidRDefault="43923BCA" w:rsidP="6C901DAD">
      <w:pPr>
        <w:spacing w:before="240" w:after="240"/>
        <w:rPr>
          <w:rFonts w:ascii="Tinos" w:eastAsia="Tinos" w:hAnsi="Tinos" w:cs="Tinos"/>
          <w:b/>
          <w:bCs/>
          <w:color w:val="222222"/>
          <w:sz w:val="28"/>
          <w:szCs w:val="28"/>
        </w:rPr>
      </w:pPr>
      <w:r>
        <w:t xml:space="preserve">                                                             </w:t>
      </w:r>
      <w:r w:rsidRPr="6C901DAD">
        <w:rPr>
          <w:rFonts w:ascii="Tinos" w:eastAsia="Tinos" w:hAnsi="Tinos" w:cs="Tinos"/>
          <w:b/>
          <w:bCs/>
          <w:color w:val="222222"/>
          <w:sz w:val="28"/>
          <w:szCs w:val="28"/>
        </w:rPr>
        <w:t>Table 29</w:t>
      </w:r>
    </w:p>
    <w:p w14:paraId="458D6F72" w14:textId="211A0485" w:rsidR="5DED5FBA" w:rsidRDefault="5DED5FBA" w:rsidP="50C04F54">
      <w:pPr>
        <w:spacing w:before="240" w:after="240"/>
        <w:rPr>
          <w:rFonts w:hint="eastAsia"/>
        </w:rPr>
      </w:pPr>
      <w:r>
        <w:rPr>
          <w:noProof/>
        </w:rPr>
        <w:lastRenderedPageBreak/>
        <w:drawing>
          <wp:inline distT="0" distB="0" distL="0" distR="0" wp14:anchorId="09263942" wp14:editId="78B16C60">
            <wp:extent cx="5486400" cy="3200400"/>
            <wp:effectExtent l="0" t="0" r="0" b="0"/>
            <wp:docPr id="191039118" name="Picture 191039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72721C0F" w14:textId="25CE4C9A" w:rsidR="50C04F54" w:rsidRDefault="50C04F54" w:rsidP="50C04F54">
      <w:pPr>
        <w:spacing w:before="240" w:after="240"/>
        <w:rPr>
          <w:rFonts w:ascii="Tinos" w:eastAsia="Tinos" w:hAnsi="Tinos" w:cs="Tinos"/>
          <w:sz w:val="28"/>
          <w:szCs w:val="28"/>
        </w:rPr>
      </w:pPr>
    </w:p>
    <w:p w14:paraId="071F65DF" w14:textId="18118DFC" w:rsidR="38D0B946" w:rsidRDefault="38D0B946" w:rsidP="50C04F54">
      <w:pPr>
        <w:spacing w:before="240" w:after="240"/>
        <w:rPr>
          <w:rFonts w:hint="eastAsia"/>
        </w:rPr>
      </w:pPr>
      <w:r w:rsidRPr="50C04F54">
        <w:rPr>
          <w:rFonts w:ascii="Tinos" w:eastAsia="Tinos" w:hAnsi="Tinos" w:cs="Tinos"/>
          <w:b/>
          <w:bCs/>
          <w:sz w:val="28"/>
          <w:szCs w:val="28"/>
        </w:rPr>
        <w:t>Discussion of Findings</w:t>
      </w:r>
      <w:r w:rsidRPr="50C04F54">
        <w:rPr>
          <w:rFonts w:ascii="Tinos" w:eastAsia="Tinos" w:hAnsi="Tinos" w:cs="Tinos"/>
          <w:sz w:val="28"/>
          <w:szCs w:val="28"/>
        </w:rPr>
        <w:t xml:space="preserve"> </w:t>
      </w:r>
    </w:p>
    <w:p w14:paraId="71B11A4B" w14:textId="2CF751C4" w:rsidR="5D91AB8A" w:rsidRDefault="5D91AB8A" w:rsidP="5941171F">
      <w:pPr>
        <w:spacing w:before="240" w:after="240"/>
        <w:rPr>
          <w:rFonts w:ascii="Tinos" w:eastAsia="Tinos" w:hAnsi="Tinos" w:cs="Tinos"/>
          <w:color w:val="000000" w:themeColor="text1"/>
          <w:sz w:val="28"/>
          <w:szCs w:val="28"/>
        </w:rPr>
      </w:pPr>
      <w:r w:rsidRPr="5941171F">
        <w:rPr>
          <w:rFonts w:ascii="Tinos" w:eastAsia="Tinos" w:hAnsi="Tinos" w:cs="Tinos"/>
          <w:sz w:val="28"/>
          <w:szCs w:val="28"/>
        </w:rPr>
        <w:t>The analysis reveals key insights into the relationship between emotional intelligence and stress management in the engineering sector</w:t>
      </w:r>
      <w:r w:rsidR="0B859B6D" w:rsidRPr="5941171F">
        <w:rPr>
          <w:rFonts w:ascii="Tinos" w:eastAsia="Tinos" w:hAnsi="Tinos" w:cs="Tinos"/>
          <w:sz w:val="28"/>
          <w:szCs w:val="28"/>
        </w:rPr>
        <w:t xml:space="preserve"> ,</w:t>
      </w:r>
      <w:r w:rsidR="2CC39A27" w:rsidRPr="5941171F">
        <w:rPr>
          <w:rFonts w:ascii="Tinos" w:eastAsia="Tinos" w:hAnsi="Tinos" w:cs="Tinos"/>
          <w:color w:val="000000" w:themeColor="text1"/>
          <w:sz w:val="28"/>
          <w:szCs w:val="28"/>
        </w:rPr>
        <w:t>In addition, as illustrated in the study of Min (2013) regarding the connection between emotional intelligence and workplace stress in the engineering industry, the findings and analysis of the data acquired from the surveys and interviews gave useful insights into the relationship To confirm whether the study's variables adhered to the normalcy assumption</w:t>
      </w:r>
      <w:r w:rsidR="101DC9E3" w:rsidRPr="5941171F">
        <w:rPr>
          <w:rFonts w:ascii="Tinos" w:eastAsia="Tinos" w:hAnsi="Tinos" w:cs="Tinos"/>
          <w:color w:val="000000" w:themeColor="text1"/>
          <w:sz w:val="28"/>
          <w:szCs w:val="28"/>
        </w:rPr>
        <w:t>.</w:t>
      </w:r>
      <w:r w:rsidR="2CC39A27" w:rsidRPr="5941171F">
        <w:rPr>
          <w:rFonts w:ascii="Tinos" w:eastAsia="Tinos" w:hAnsi="Tinos" w:cs="Tinos"/>
          <w:color w:val="000000" w:themeColor="text1"/>
          <w:sz w:val="28"/>
          <w:szCs w:val="28"/>
        </w:rPr>
        <w:t>EI Levels</w:t>
      </w:r>
      <w:r w:rsidR="6FF2C197" w:rsidRPr="5941171F">
        <w:rPr>
          <w:rFonts w:ascii="Tinos" w:eastAsia="Tinos" w:hAnsi="Tinos" w:cs="Tinos"/>
          <w:color w:val="000000" w:themeColor="text1"/>
          <w:sz w:val="28"/>
          <w:szCs w:val="28"/>
        </w:rPr>
        <w:t xml:space="preserve"> shows that</w:t>
      </w:r>
      <w:r w:rsidR="2CC39A27" w:rsidRPr="5941171F">
        <w:rPr>
          <w:rFonts w:ascii="Tinos" w:eastAsia="Tinos" w:hAnsi="Tinos" w:cs="Tinos"/>
          <w:color w:val="000000" w:themeColor="text1"/>
          <w:sz w:val="28"/>
          <w:szCs w:val="28"/>
        </w:rPr>
        <w:t xml:space="preserve"> </w:t>
      </w:r>
      <w:r w:rsidR="133BBE93" w:rsidRPr="5941171F">
        <w:rPr>
          <w:rFonts w:ascii="Tinos" w:eastAsia="Tinos" w:hAnsi="Tinos" w:cs="Tinos"/>
          <w:color w:val="000000" w:themeColor="text1"/>
          <w:sz w:val="28"/>
          <w:szCs w:val="28"/>
        </w:rPr>
        <w:t>t</w:t>
      </w:r>
      <w:r w:rsidR="2CC39A27" w:rsidRPr="5941171F">
        <w:rPr>
          <w:rFonts w:ascii="Tinos" w:eastAsia="Tinos" w:hAnsi="Tinos" w:cs="Tinos"/>
          <w:color w:val="000000" w:themeColor="text1"/>
          <w:sz w:val="28"/>
          <w:szCs w:val="28"/>
        </w:rPr>
        <w:t>he majority of participants had elevated levels of self-awareness and motivation, while displaying comparatively lower levels of empathy and social skills (Turner and Lloyd‐Walker 2008).</w:t>
      </w:r>
      <w:r w:rsidR="218025D5" w:rsidRPr="5941171F">
        <w:rPr>
          <w:rFonts w:ascii="Tinos" w:eastAsia="Tinos" w:hAnsi="Tinos" w:cs="Tinos"/>
          <w:color w:val="000000" w:themeColor="text1"/>
          <w:sz w:val="28"/>
          <w:szCs w:val="28"/>
        </w:rPr>
        <w:t xml:space="preserve"> On </w:t>
      </w:r>
      <w:r w:rsidR="2CC39A27" w:rsidRPr="5941171F">
        <w:rPr>
          <w:rFonts w:ascii="Tinos" w:eastAsia="Tinos" w:hAnsi="Tinos" w:cs="Tinos"/>
          <w:color w:val="000000" w:themeColor="text1"/>
          <w:sz w:val="28"/>
          <w:szCs w:val="28"/>
        </w:rPr>
        <w:t>Stress Management</w:t>
      </w:r>
      <w:r w:rsidR="647F0329" w:rsidRPr="5941171F">
        <w:rPr>
          <w:rFonts w:ascii="Tinos" w:eastAsia="Tinos" w:hAnsi="Tinos" w:cs="Tinos"/>
          <w:color w:val="000000" w:themeColor="text1"/>
          <w:sz w:val="28"/>
          <w:szCs w:val="28"/>
        </w:rPr>
        <w:t xml:space="preserve"> </w:t>
      </w:r>
      <w:r w:rsidR="2CC39A27" w:rsidRPr="5941171F">
        <w:rPr>
          <w:rFonts w:ascii="Tinos" w:eastAsia="Tinos" w:hAnsi="Tinos" w:cs="Tinos"/>
          <w:color w:val="000000" w:themeColor="text1"/>
          <w:sz w:val="28"/>
          <w:szCs w:val="28"/>
        </w:rPr>
        <w:t xml:space="preserve">Suárez and Vizcaíno (2023) ephatize that Engineers with elevated levels of </w:t>
      </w:r>
      <w:r w:rsidRPr="5941171F">
        <w:rPr>
          <w:rFonts w:ascii="Tinos" w:eastAsia="Tinos" w:hAnsi="Tinos" w:cs="Tinos"/>
          <w:color w:val="000000" w:themeColor="text1"/>
          <w:sz w:val="28"/>
          <w:szCs w:val="28"/>
        </w:rPr>
        <w:t xml:space="preserve">Emotional Intelligence </w:t>
      </w:r>
      <w:r w:rsidR="2CC39A27" w:rsidRPr="5941171F">
        <w:rPr>
          <w:rFonts w:ascii="Tinos" w:eastAsia="Tinos" w:hAnsi="Tinos" w:cs="Tinos"/>
          <w:color w:val="000000" w:themeColor="text1"/>
          <w:sz w:val="28"/>
          <w:szCs w:val="28"/>
        </w:rPr>
        <w:t>(EI) reported superior abilities to handle stress and greater levels of work satisfaction.</w:t>
      </w:r>
      <w:r w:rsidR="2D6EDC0D" w:rsidRPr="5941171F">
        <w:rPr>
          <w:rFonts w:ascii="Tinos" w:eastAsia="Tinos" w:hAnsi="Tinos" w:cs="Tinos"/>
          <w:color w:val="000000" w:themeColor="text1"/>
          <w:sz w:val="28"/>
          <w:szCs w:val="28"/>
        </w:rPr>
        <w:t xml:space="preserve"> </w:t>
      </w:r>
      <w:r w:rsidR="2CC39A27" w:rsidRPr="5941171F">
        <w:rPr>
          <w:rFonts w:ascii="Tinos" w:eastAsia="Tinos" w:hAnsi="Tinos" w:cs="Tinos"/>
          <w:color w:val="000000" w:themeColor="text1"/>
          <w:sz w:val="28"/>
          <w:szCs w:val="28"/>
        </w:rPr>
        <w:t>Leadership Effectiveness</w:t>
      </w:r>
      <w:r w:rsidR="2BA594F9" w:rsidRPr="5941171F">
        <w:rPr>
          <w:rFonts w:ascii="Tinos" w:eastAsia="Tinos" w:hAnsi="Tinos" w:cs="Tinos"/>
          <w:color w:val="000000" w:themeColor="text1"/>
          <w:sz w:val="28"/>
          <w:szCs w:val="28"/>
        </w:rPr>
        <w:t xml:space="preserve"> </w:t>
      </w:r>
      <w:r w:rsidR="2CC39A27" w:rsidRPr="5941171F">
        <w:rPr>
          <w:rFonts w:ascii="Tinos" w:eastAsia="Tinos" w:hAnsi="Tinos" w:cs="Tinos"/>
          <w:color w:val="000000" w:themeColor="text1"/>
          <w:sz w:val="28"/>
          <w:szCs w:val="28"/>
        </w:rPr>
        <w:t>teams saw leaders with high Emotional Intelligence (EI) as more successful and helpful (Nguyen 2024).</w:t>
      </w:r>
      <w:r w:rsidR="7B746027" w:rsidRPr="5941171F">
        <w:rPr>
          <w:rFonts w:ascii="Tinos" w:eastAsia="Tinos" w:hAnsi="Tinos" w:cs="Tinos"/>
          <w:color w:val="000000" w:themeColor="text1"/>
          <w:sz w:val="28"/>
          <w:szCs w:val="28"/>
        </w:rPr>
        <w:t xml:space="preserve"> </w:t>
      </w:r>
    </w:p>
    <w:p w14:paraId="066B16D6" w14:textId="3FD6226E" w:rsidR="5941171F" w:rsidRDefault="5941171F" w:rsidP="5941171F">
      <w:pPr>
        <w:spacing w:before="240" w:after="240"/>
        <w:rPr>
          <w:rFonts w:ascii="Tinos" w:eastAsia="Tinos" w:hAnsi="Tinos" w:cs="Tinos"/>
          <w:sz w:val="28"/>
          <w:szCs w:val="28"/>
        </w:rPr>
      </w:pPr>
    </w:p>
    <w:p w14:paraId="30C7E480" w14:textId="750EBA95" w:rsidR="7B69DB01" w:rsidRDefault="7B69DB01" w:rsidP="606BCDF0">
      <w:pPr>
        <w:rPr>
          <w:rFonts w:ascii="Tinos" w:eastAsia="Tinos" w:hAnsi="Tinos" w:cs="Tinos"/>
          <w:color w:val="000000" w:themeColor="text1"/>
          <w:sz w:val="28"/>
          <w:szCs w:val="28"/>
        </w:rPr>
      </w:pPr>
      <w:r w:rsidRPr="606BCDF0">
        <w:rPr>
          <w:rFonts w:ascii="Tinos" w:eastAsia="Tinos" w:hAnsi="Tinos" w:cs="Tinos"/>
          <w:b/>
          <w:bCs/>
          <w:color w:val="000000" w:themeColor="text1"/>
          <w:sz w:val="28"/>
          <w:szCs w:val="28"/>
        </w:rPr>
        <w:lastRenderedPageBreak/>
        <w:t>Subjective observations</w:t>
      </w:r>
    </w:p>
    <w:p w14:paraId="59BA7493" w14:textId="6A56604D" w:rsidR="7B69DB01" w:rsidRDefault="7B69DB01" w:rsidP="606BCDF0">
      <w:pPr>
        <w:rPr>
          <w:rFonts w:ascii="Tinos" w:eastAsia="Tinos" w:hAnsi="Tinos" w:cs="Tinos"/>
          <w:color w:val="000000" w:themeColor="text1"/>
          <w:sz w:val="28"/>
          <w:szCs w:val="28"/>
        </w:rPr>
      </w:pPr>
      <w:r w:rsidRPr="606BCDF0">
        <w:rPr>
          <w:rFonts w:ascii="Tinos" w:eastAsia="Tinos" w:hAnsi="Tinos" w:cs="Tinos"/>
          <w:color w:val="000000" w:themeColor="text1"/>
          <w:sz w:val="28"/>
          <w:szCs w:val="28"/>
        </w:rPr>
        <w:t>Self-regulation was emphasised by the interviewees as crucial for effectively managing project deadlines and achieving work-life balance (Sefidgar et al. 2024).</w:t>
      </w:r>
    </w:p>
    <w:p w14:paraId="6AE9748D" w14:textId="7EC5A1BF" w:rsidR="7B69DB01" w:rsidRDefault="1780A323" w:rsidP="606BCDF0">
      <w:pPr>
        <w:rPr>
          <w:rFonts w:ascii="Tinos" w:eastAsia="Tinos" w:hAnsi="Tinos" w:cs="Tinos"/>
          <w:color w:val="000000" w:themeColor="text1"/>
          <w:sz w:val="28"/>
          <w:szCs w:val="28"/>
        </w:rPr>
      </w:pPr>
      <w:r w:rsidRPr="4D8CC13A">
        <w:rPr>
          <w:rFonts w:ascii="Tinos" w:eastAsia="Tinos" w:hAnsi="Tinos" w:cs="Tinos"/>
          <w:color w:val="000000" w:themeColor="text1"/>
          <w:sz w:val="28"/>
          <w:szCs w:val="28"/>
        </w:rPr>
        <w:t>Empathy</w:t>
      </w:r>
      <w:r w:rsidR="55E9A6E0" w:rsidRPr="4D8CC13A">
        <w:rPr>
          <w:rFonts w:ascii="Tinos" w:eastAsia="Tinos" w:hAnsi="Tinos" w:cs="Tinos"/>
          <w:color w:val="000000" w:themeColor="text1"/>
          <w:sz w:val="28"/>
          <w:szCs w:val="28"/>
        </w:rPr>
        <w:t xml:space="preserve"> in e</w:t>
      </w:r>
      <w:r w:rsidRPr="4D8CC13A">
        <w:rPr>
          <w:rFonts w:ascii="Tinos" w:eastAsia="Tinos" w:hAnsi="Tinos" w:cs="Tinos"/>
          <w:color w:val="000000" w:themeColor="text1"/>
          <w:sz w:val="28"/>
          <w:szCs w:val="28"/>
        </w:rPr>
        <w:t xml:space="preserve">ngineers stressed </w:t>
      </w:r>
      <w:r w:rsidR="044BAAC0" w:rsidRPr="4D8CC13A">
        <w:rPr>
          <w:rFonts w:ascii="Tinos" w:eastAsia="Tinos" w:hAnsi="Tinos" w:cs="Tinos"/>
          <w:color w:val="000000" w:themeColor="text1"/>
          <w:sz w:val="28"/>
          <w:szCs w:val="28"/>
        </w:rPr>
        <w:t xml:space="preserve">environment is </w:t>
      </w:r>
      <w:r w:rsidRPr="4D8CC13A">
        <w:rPr>
          <w:rFonts w:ascii="Tinos" w:eastAsia="Tinos" w:hAnsi="Tinos" w:cs="Tinos"/>
          <w:color w:val="000000" w:themeColor="text1"/>
          <w:sz w:val="28"/>
          <w:szCs w:val="28"/>
        </w:rPr>
        <w:t>the need of sympathetic leaders in fostering a helpful and harmonious work environment Bakhshandeh et al. (2024) and Rothwell et al. (2023).</w:t>
      </w:r>
    </w:p>
    <w:p w14:paraId="0C273FFD" w14:textId="52902DE4" w:rsidR="7B69DB01" w:rsidRDefault="406010EA" w:rsidP="606BCDF0">
      <w:pPr>
        <w:rPr>
          <w:rFonts w:ascii="Tinos" w:eastAsia="Tinos" w:hAnsi="Tinos" w:cs="Tinos"/>
          <w:color w:val="000000" w:themeColor="text1"/>
          <w:sz w:val="28"/>
          <w:szCs w:val="28"/>
        </w:rPr>
      </w:pPr>
      <w:r w:rsidRPr="4D8CC13A">
        <w:rPr>
          <w:rFonts w:ascii="Tinos" w:eastAsia="Tinos" w:hAnsi="Tinos" w:cs="Tinos"/>
          <w:color w:val="000000" w:themeColor="text1"/>
          <w:sz w:val="28"/>
          <w:szCs w:val="28"/>
        </w:rPr>
        <w:t>On t</w:t>
      </w:r>
      <w:r w:rsidR="1780A323" w:rsidRPr="4D8CC13A">
        <w:rPr>
          <w:rFonts w:ascii="Tinos" w:eastAsia="Tinos" w:hAnsi="Tinos" w:cs="Tinos"/>
          <w:color w:val="000000" w:themeColor="text1"/>
          <w:sz w:val="28"/>
          <w:szCs w:val="28"/>
        </w:rPr>
        <w:t>raining Requirements</w:t>
      </w:r>
      <w:r w:rsidR="2832DE6F" w:rsidRPr="4D8CC13A">
        <w:rPr>
          <w:rFonts w:ascii="Tinos" w:eastAsia="Tinos" w:hAnsi="Tinos" w:cs="Tinos"/>
          <w:color w:val="000000" w:themeColor="text1"/>
          <w:sz w:val="28"/>
          <w:szCs w:val="28"/>
        </w:rPr>
        <w:t xml:space="preserve"> </w:t>
      </w:r>
      <w:r w:rsidR="1780A323" w:rsidRPr="4D8CC13A">
        <w:rPr>
          <w:rFonts w:ascii="Tinos" w:eastAsia="Tinos" w:hAnsi="Tinos" w:cs="Tinos"/>
          <w:color w:val="000000" w:themeColor="text1"/>
          <w:sz w:val="28"/>
          <w:szCs w:val="28"/>
        </w:rPr>
        <w:t xml:space="preserve"> </w:t>
      </w:r>
      <w:r w:rsidR="7D0AE6A4" w:rsidRPr="4D8CC13A">
        <w:rPr>
          <w:rFonts w:ascii="Tinos" w:eastAsia="Tinos" w:hAnsi="Tinos" w:cs="Tinos"/>
          <w:color w:val="000000" w:themeColor="text1"/>
          <w:sz w:val="28"/>
          <w:szCs w:val="28"/>
        </w:rPr>
        <w:t>n</w:t>
      </w:r>
      <w:r w:rsidR="1780A323" w:rsidRPr="4D8CC13A">
        <w:rPr>
          <w:rFonts w:ascii="Tinos" w:eastAsia="Tinos" w:hAnsi="Tinos" w:cs="Tinos"/>
          <w:color w:val="000000" w:themeColor="text1"/>
          <w:sz w:val="28"/>
          <w:szCs w:val="28"/>
        </w:rPr>
        <w:t>umerous participants have shown a need for structured Emotional Intelligence (EI) t programmes (Sommet et al. 2023) to enhance their interpersonal abilities and stress management capabilities.</w:t>
      </w:r>
      <w:r w:rsidR="1780A323" w:rsidRPr="4D8CC13A">
        <w:rPr>
          <w:rFonts w:ascii="Tinos" w:eastAsia="Tinos" w:hAnsi="Tinos" w:cs="Tinos"/>
          <w:color w:val="333333"/>
          <w:sz w:val="28"/>
          <w:szCs w:val="28"/>
        </w:rPr>
        <w:t xml:space="preserve">To plan your study efficiently, you must first determine the expected effect size of Condition </w:t>
      </w:r>
      <w:r w:rsidR="1780A323" w:rsidRPr="4D8CC13A">
        <w:rPr>
          <w:rFonts w:ascii="Tinos" w:eastAsia="Tinos" w:hAnsi="Tinos" w:cs="Tinos"/>
          <w:color w:val="000000" w:themeColor="text1"/>
          <w:sz w:val="28"/>
          <w:szCs w:val="28"/>
        </w:rPr>
        <w:t>(Sommet et al. 2023)</w:t>
      </w:r>
    </w:p>
    <w:p w14:paraId="725392F8" w14:textId="2FF1DEDE" w:rsidR="7B69DB01" w:rsidRDefault="7B69DB01" w:rsidP="606BCDF0">
      <w:pPr>
        <w:rPr>
          <w:rFonts w:ascii="Tinos" w:eastAsia="Tinos" w:hAnsi="Tinos" w:cs="Tinos"/>
          <w:b/>
          <w:bCs/>
          <w:color w:val="000000" w:themeColor="text1"/>
          <w:sz w:val="28"/>
          <w:szCs w:val="28"/>
        </w:rPr>
      </w:pPr>
      <w:r w:rsidRPr="606BCDF0">
        <w:rPr>
          <w:rFonts w:ascii="Tinos" w:eastAsia="Tinos" w:hAnsi="Tinos" w:cs="Tinos"/>
          <w:b/>
          <w:bCs/>
          <w:color w:val="000000" w:themeColor="text1"/>
          <w:sz w:val="28"/>
          <w:szCs w:val="28"/>
        </w:rPr>
        <w:t>Analysis</w:t>
      </w:r>
    </w:p>
    <w:p w14:paraId="1D2F956E" w14:textId="467242BE" w:rsidR="7B69DB01" w:rsidRDefault="1780A323" w:rsidP="606BCDF0">
      <w:pPr>
        <w:rPr>
          <w:rFonts w:ascii="Tinos" w:eastAsia="Tinos" w:hAnsi="Tinos" w:cs="Tinos"/>
          <w:color w:val="000000" w:themeColor="text1"/>
          <w:sz w:val="28"/>
          <w:szCs w:val="28"/>
        </w:rPr>
      </w:pPr>
      <w:r w:rsidRPr="7E21E318">
        <w:rPr>
          <w:rFonts w:ascii="Tinos" w:eastAsia="Tinos" w:hAnsi="Tinos" w:cs="Tinos"/>
          <w:color w:val="000000" w:themeColor="text1"/>
          <w:sz w:val="28"/>
          <w:szCs w:val="28"/>
        </w:rPr>
        <w:t xml:space="preserve">The results indicate a robust connection between emotional intelligence and successful stress management in the engineering profession. (Sharma and Tiwari 2022) Engineers with a high level of Emotional Intelligence (EI) are more adept at managing stress, resulting in enhanced performance and work contentment. </w:t>
      </w:r>
      <w:r w:rsidR="52973F9B" w:rsidRPr="7E21E318">
        <w:rPr>
          <w:rFonts w:ascii="Tinos" w:eastAsia="Tinos" w:hAnsi="Tinos" w:cs="Tinos"/>
          <w:color w:val="000000" w:themeColor="text1"/>
          <w:sz w:val="28"/>
          <w:szCs w:val="28"/>
        </w:rPr>
        <w:t xml:space="preserve"> </w:t>
      </w:r>
      <w:r w:rsidRPr="7E21E318">
        <w:rPr>
          <w:rFonts w:ascii="Tinos" w:eastAsia="Tinos" w:hAnsi="Tinos" w:cs="Tinos"/>
          <w:color w:val="000000" w:themeColor="text1"/>
          <w:sz w:val="28"/>
          <w:szCs w:val="28"/>
        </w:rPr>
        <w:t>The evidence further demonstrates that leadership approaches affected by high emotional intelligence (Sujila et al. 2023) (EI) have a significant impact on creating a happy work atmosphere, improving team interactions, and increasing productivity (Jamshed and Majeed 2023).</w:t>
      </w:r>
    </w:p>
    <w:p w14:paraId="4E14CF7C" w14:textId="46765D21" w:rsidR="38D0B946" w:rsidRDefault="3AE39326" w:rsidP="5941171F">
      <w:pPr>
        <w:spacing w:before="240" w:after="240"/>
        <w:rPr>
          <w:rFonts w:ascii="Tinos" w:eastAsia="Tinos" w:hAnsi="Tinos" w:cs="Tinos"/>
          <w:color w:val="000000" w:themeColor="text1"/>
          <w:sz w:val="28"/>
          <w:szCs w:val="28"/>
        </w:rPr>
      </w:pPr>
      <w:r w:rsidRPr="7E21E318">
        <w:rPr>
          <w:rFonts w:ascii="Tinos" w:eastAsia="Tinos" w:hAnsi="Tinos" w:cs="Tinos"/>
          <w:color w:val="000000" w:themeColor="text1"/>
          <w:sz w:val="28"/>
          <w:szCs w:val="28"/>
        </w:rPr>
        <w:t>Emotional Intelligence Levels</w:t>
      </w:r>
      <w:r w:rsidR="6FC83C65" w:rsidRPr="7E21E318">
        <w:rPr>
          <w:rFonts w:ascii="Tinos" w:eastAsia="Tinos" w:hAnsi="Tinos" w:cs="Tinos"/>
          <w:color w:val="000000" w:themeColor="text1"/>
          <w:sz w:val="28"/>
          <w:szCs w:val="28"/>
        </w:rPr>
        <w:t xml:space="preserve"> Higher self-awareness scores correlate with better stress management and motivation levels. Stress Management Frequent emotional regulation during stressful projects is common among those with high emotional intelligence. Stress Impact</w:t>
      </w:r>
      <w:r w:rsidR="438EE5CF" w:rsidRPr="7E21E318">
        <w:rPr>
          <w:rFonts w:ascii="Tinos" w:eastAsia="Tinos" w:hAnsi="Tinos" w:cs="Tinos"/>
          <w:color w:val="000000" w:themeColor="text1"/>
          <w:sz w:val="28"/>
          <w:szCs w:val="28"/>
        </w:rPr>
        <w:t xml:space="preserve"> </w:t>
      </w:r>
      <w:r w:rsidR="6FC83C65" w:rsidRPr="7E21E318">
        <w:rPr>
          <w:rFonts w:ascii="Tinos" w:eastAsia="Tinos" w:hAnsi="Tinos" w:cs="Tinos"/>
          <w:color w:val="000000" w:themeColor="text1"/>
          <w:sz w:val="28"/>
          <w:szCs w:val="28"/>
        </w:rPr>
        <w:t>For many respondents, daily stress affects performance, indicating a high-stress environment.</w:t>
      </w:r>
      <w:r w:rsidR="4C2AA370" w:rsidRPr="7E21E318">
        <w:rPr>
          <w:rFonts w:ascii="Tinos" w:eastAsia="Tinos" w:hAnsi="Tinos" w:cs="Tinos"/>
          <w:color w:val="000000" w:themeColor="text1"/>
          <w:sz w:val="28"/>
          <w:szCs w:val="28"/>
        </w:rPr>
        <w:t xml:space="preserve"> </w:t>
      </w:r>
      <w:r w:rsidR="6FC83C65" w:rsidRPr="7E21E318">
        <w:rPr>
          <w:rFonts w:ascii="Tinos" w:eastAsia="Tinos" w:hAnsi="Tinos" w:cs="Tinos"/>
          <w:color w:val="000000" w:themeColor="text1"/>
          <w:sz w:val="28"/>
          <w:szCs w:val="28"/>
        </w:rPr>
        <w:t>Training and Development Participa</w:t>
      </w:r>
      <w:r w:rsidR="6FC83C65" w:rsidRPr="7E21E318">
        <w:rPr>
          <w:rFonts w:ascii="Tinos" w:eastAsia="Tinos" w:hAnsi="Tinos" w:cs="Tinos"/>
          <w:sz w:val="28"/>
          <w:szCs w:val="28"/>
        </w:rPr>
        <w:t>tion in emotional intelligence training programs is limited, though those who do participate find them highly beneficial</w:t>
      </w:r>
      <w:r w:rsidR="5C2D7B41" w:rsidRPr="7E21E318">
        <w:rPr>
          <w:rFonts w:ascii="Tinos" w:eastAsia="Tinos" w:hAnsi="Tinos" w:cs="Tinos"/>
          <w:sz w:val="28"/>
          <w:szCs w:val="28"/>
        </w:rPr>
        <w:t xml:space="preserve"> It is crucial to acknowledge that the decreased levels of stress experienced by leaders may both be a cause and a consequence of their leadership (Sherman et al. 2012)</w:t>
      </w:r>
      <w:r w:rsidR="6C8005BA" w:rsidRPr="7E21E318">
        <w:rPr>
          <w:rFonts w:ascii="Tinos" w:eastAsia="Tinos" w:hAnsi="Tinos" w:cs="Tinos"/>
          <w:sz w:val="28"/>
          <w:szCs w:val="28"/>
        </w:rPr>
        <w:t>.</w:t>
      </w:r>
      <w:r w:rsidR="25CD0841" w:rsidRPr="7E21E318">
        <w:rPr>
          <w:rFonts w:ascii="Tinos" w:eastAsia="Tinos" w:hAnsi="Tinos" w:cs="Tinos"/>
          <w:sz w:val="28"/>
          <w:szCs w:val="28"/>
        </w:rPr>
        <w:t xml:space="preserve"> </w:t>
      </w:r>
      <w:r w:rsidR="6FC83C65" w:rsidRPr="7E21E318">
        <w:rPr>
          <w:rFonts w:ascii="Tinos" w:eastAsia="Tinos" w:hAnsi="Tinos" w:cs="Tinos"/>
          <w:sz w:val="28"/>
          <w:szCs w:val="28"/>
        </w:rPr>
        <w:t xml:space="preserve">These findings underscore the importance </w:t>
      </w:r>
      <w:r w:rsidR="6FC83C65" w:rsidRPr="7E21E318">
        <w:rPr>
          <w:rFonts w:ascii="Tinos" w:eastAsia="Tinos" w:hAnsi="Tinos" w:cs="Tinos"/>
          <w:sz w:val="28"/>
          <w:szCs w:val="28"/>
        </w:rPr>
        <w:lastRenderedPageBreak/>
        <w:t xml:space="preserve">of emotional intelligence in enhancing workplace performance and reducing stress among engineers. </w:t>
      </w:r>
      <w:r w:rsidR="1EE72148" w:rsidRPr="5941171F">
        <w:rPr>
          <w:rFonts w:ascii="Tinos" w:eastAsia="Tinos" w:hAnsi="Tinos" w:cs="Tinos"/>
          <w:sz w:val="28"/>
          <w:szCs w:val="28"/>
        </w:rPr>
        <w:t>One of the major obstacles to carrying out the study and gaining a deeper understanding was the unwillingness to do the interviews, despite my preparation of interview questions. The Link Between Emotional Intelligence, Stress, and Management according to Inouye (2022), the goal of conducting these interviews was to determine the unique historical background of each participant.</w:t>
      </w:r>
    </w:p>
    <w:p w14:paraId="132740C2" w14:textId="33BCEF1A" w:rsidR="38D0B946" w:rsidRDefault="1EE72148" w:rsidP="4D8CC13A">
      <w:pPr>
        <w:spacing w:before="240" w:after="240"/>
        <w:rPr>
          <w:rFonts w:ascii="Tinos" w:eastAsia="Tinos" w:hAnsi="Tinos" w:cs="Tinos"/>
          <w:sz w:val="28"/>
          <w:szCs w:val="28"/>
        </w:rPr>
      </w:pPr>
      <w:r w:rsidRPr="5941171F">
        <w:rPr>
          <w:rFonts w:ascii="Tinos" w:eastAsia="Tinos" w:hAnsi="Tinos" w:cs="Tinos"/>
          <w:sz w:val="28"/>
          <w:szCs w:val="28"/>
        </w:rPr>
        <w:t xml:space="preserve"> </w:t>
      </w:r>
      <w:r w:rsidR="5D91AB8A" w:rsidRPr="5941171F">
        <w:rPr>
          <w:rFonts w:ascii="Tinos" w:eastAsia="Tinos" w:hAnsi="Tinos" w:cs="Tinos"/>
          <w:sz w:val="28"/>
          <w:szCs w:val="28"/>
        </w:rPr>
        <w:t xml:space="preserve"> </w:t>
      </w:r>
    </w:p>
    <w:p w14:paraId="7E106EF8" w14:textId="46118178" w:rsidR="38D0B946" w:rsidRDefault="38D0B946" w:rsidP="50C04F54">
      <w:pPr>
        <w:spacing w:before="240" w:after="240"/>
        <w:rPr>
          <w:rFonts w:hint="eastAsia"/>
        </w:rPr>
      </w:pPr>
      <w:r w:rsidRPr="50C04F54">
        <w:rPr>
          <w:rFonts w:ascii="Tinos" w:eastAsia="Tinos" w:hAnsi="Tinos" w:cs="Tinos"/>
          <w:b/>
          <w:bCs/>
          <w:sz w:val="28"/>
          <w:szCs w:val="28"/>
        </w:rPr>
        <w:t>Conclusion</w:t>
      </w:r>
      <w:r w:rsidRPr="50C04F54">
        <w:rPr>
          <w:rFonts w:ascii="Tinos" w:eastAsia="Tinos" w:hAnsi="Tinos" w:cs="Tinos"/>
          <w:sz w:val="28"/>
          <w:szCs w:val="28"/>
        </w:rPr>
        <w:t xml:space="preserve"> </w:t>
      </w:r>
    </w:p>
    <w:p w14:paraId="4ED0B745" w14:textId="15502DD9" w:rsidR="38D0B946" w:rsidRDefault="6FC83C65" w:rsidP="33FE0361">
      <w:pPr>
        <w:spacing w:before="240" w:after="240"/>
        <w:rPr>
          <w:rFonts w:ascii="Tinos" w:eastAsia="Tinos" w:hAnsi="Tinos" w:cs="Tinos"/>
          <w:sz w:val="28"/>
          <w:szCs w:val="28"/>
        </w:rPr>
      </w:pPr>
      <w:r w:rsidRPr="7E21E318">
        <w:rPr>
          <w:rFonts w:ascii="Tinos" w:eastAsia="Tinos" w:hAnsi="Tinos" w:cs="Tinos"/>
          <w:sz w:val="28"/>
          <w:szCs w:val="28"/>
        </w:rPr>
        <w:t>In conclusion, the survey and results indicate a connection between management emotional intelligence and stress in the engineering sector.</w:t>
      </w:r>
      <w:r w:rsidR="010AFDBA" w:rsidRPr="7E21E318">
        <w:rPr>
          <w:rFonts w:ascii="Tinos" w:eastAsia="Tinos" w:hAnsi="Tinos" w:cs="Tinos"/>
          <w:sz w:val="28"/>
          <w:szCs w:val="28"/>
        </w:rPr>
        <w:t xml:space="preserve"> </w:t>
      </w:r>
      <w:r w:rsidRPr="7E21E318">
        <w:rPr>
          <w:rFonts w:ascii="Tinos" w:eastAsia="Tinos" w:hAnsi="Tinos" w:cs="Tinos"/>
          <w:sz w:val="28"/>
          <w:szCs w:val="28"/>
        </w:rPr>
        <w:t>Understanding and Managing Emotions</w:t>
      </w:r>
      <w:r w:rsidR="4C0BAE4A" w:rsidRPr="7E21E318">
        <w:rPr>
          <w:rFonts w:ascii="Tinos" w:eastAsia="Tinos" w:hAnsi="Tinos" w:cs="Tinos"/>
          <w:sz w:val="28"/>
          <w:szCs w:val="28"/>
        </w:rPr>
        <w:t xml:space="preserve"> </w:t>
      </w:r>
      <w:r w:rsidRPr="7E21E318">
        <w:rPr>
          <w:rFonts w:ascii="Tinos" w:eastAsia="Tinos" w:hAnsi="Tinos" w:cs="Tinos"/>
          <w:sz w:val="28"/>
          <w:szCs w:val="28"/>
        </w:rPr>
        <w:t xml:space="preserve">Managers with high emotional intelligence are better at recognizing and understanding their own emotions and those of their employees. This awareness helps manage stress levels more effectively by addressing emotional triggers and stressors before they escalate. </w:t>
      </w:r>
      <w:r w:rsidR="4C58655C" w:rsidRPr="7E21E318">
        <w:rPr>
          <w:rFonts w:ascii="Tinos" w:eastAsia="Tinos" w:hAnsi="Tinos" w:cs="Tinos"/>
          <w:sz w:val="28"/>
          <w:szCs w:val="28"/>
        </w:rPr>
        <w:t>I</w:t>
      </w:r>
      <w:r w:rsidRPr="7E21E318">
        <w:rPr>
          <w:rFonts w:ascii="Tinos" w:eastAsia="Tinos" w:hAnsi="Tinos" w:cs="Tinos"/>
          <w:sz w:val="28"/>
          <w:szCs w:val="28"/>
        </w:rPr>
        <w:t xml:space="preserve">mproved </w:t>
      </w:r>
      <w:r w:rsidR="4E54D522" w:rsidRPr="3024F6A3">
        <w:rPr>
          <w:rFonts w:ascii="Tinos" w:eastAsia="Tinos" w:hAnsi="Tinos" w:cs="Tinos"/>
          <w:sz w:val="28"/>
          <w:szCs w:val="28"/>
        </w:rPr>
        <w:t>c</w:t>
      </w:r>
      <w:r w:rsidRPr="3024F6A3">
        <w:rPr>
          <w:rFonts w:ascii="Tinos" w:eastAsia="Tinos" w:hAnsi="Tinos" w:cs="Tinos"/>
          <w:sz w:val="28"/>
          <w:szCs w:val="28"/>
        </w:rPr>
        <w:t>ommunication</w:t>
      </w:r>
      <w:r w:rsidR="60560954" w:rsidRPr="3024F6A3">
        <w:rPr>
          <w:rFonts w:ascii="Tinos" w:eastAsia="Tinos" w:hAnsi="Tinos" w:cs="Tinos"/>
          <w:sz w:val="28"/>
          <w:szCs w:val="28"/>
        </w:rPr>
        <w:t>,</w:t>
      </w:r>
      <w:r w:rsidRPr="7E21E318">
        <w:rPr>
          <w:rFonts w:ascii="Tinos" w:eastAsia="Tinos" w:hAnsi="Tinos" w:cs="Tinos"/>
          <w:sz w:val="28"/>
          <w:szCs w:val="28"/>
        </w:rPr>
        <w:t xml:space="preserve"> Emotionally intelligent managers communicate more effectively. They can express themselves clearly and empathetically, reducing misunderstandings and conflicts that often lead to stress. Enhanced Relationships</w:t>
      </w:r>
      <w:r w:rsidR="3404B72C" w:rsidRPr="7E21E318">
        <w:rPr>
          <w:rFonts w:ascii="Tinos" w:eastAsia="Tinos" w:hAnsi="Tinos" w:cs="Tinos"/>
          <w:sz w:val="28"/>
          <w:szCs w:val="28"/>
        </w:rPr>
        <w:t xml:space="preserve"> </w:t>
      </w:r>
      <w:r w:rsidRPr="7E21E318">
        <w:rPr>
          <w:rFonts w:ascii="Tinos" w:eastAsia="Tinos" w:hAnsi="Tinos" w:cs="Tinos"/>
          <w:sz w:val="28"/>
          <w:szCs w:val="28"/>
        </w:rPr>
        <w:t>Strong interpersonal relationships, fostered by emotional intelligence, create a supportive work environment. This support can mitigate the effects of stress, as employees feel understood and valued. Conflict Resolution</w:t>
      </w:r>
      <w:r w:rsidR="0450EA9D" w:rsidRPr="7E21E318">
        <w:rPr>
          <w:rFonts w:ascii="Tinos" w:eastAsia="Tinos" w:hAnsi="Tinos" w:cs="Tinos"/>
          <w:sz w:val="28"/>
          <w:szCs w:val="28"/>
        </w:rPr>
        <w:t xml:space="preserve"> </w:t>
      </w:r>
      <w:r w:rsidRPr="7E21E318">
        <w:rPr>
          <w:rFonts w:ascii="Tinos" w:eastAsia="Tinos" w:hAnsi="Tinos" w:cs="Tinos"/>
          <w:sz w:val="28"/>
          <w:szCs w:val="28"/>
        </w:rPr>
        <w:t xml:space="preserve">High EI in management leads to better conflict resolution skills. Managers can navigate disputes and disagreements more smoothly, preventing prolonged stress caused by unresolved conflicts. </w:t>
      </w:r>
      <w:r w:rsidR="6924E95E" w:rsidRPr="3024F6A3">
        <w:rPr>
          <w:rFonts w:ascii="Tinos" w:eastAsia="Tinos" w:hAnsi="Tinos" w:cs="Tinos"/>
          <w:color w:val="333333"/>
          <w:sz w:val="28"/>
          <w:szCs w:val="28"/>
        </w:rPr>
        <w:t>Conversely, the extra effort outcome appeared most sensitive to the range of empathy scales</w:t>
      </w:r>
      <w:r w:rsidR="457FD851" w:rsidRPr="3024F6A3">
        <w:rPr>
          <w:rFonts w:ascii="Tinos" w:eastAsia="Tinos" w:hAnsi="Tinos" w:cs="Tinos"/>
          <w:color w:val="333333"/>
          <w:sz w:val="28"/>
          <w:szCs w:val="28"/>
        </w:rPr>
        <w:t xml:space="preserve"> </w:t>
      </w:r>
      <w:r w:rsidR="3F6263A9" w:rsidRPr="3024F6A3">
        <w:rPr>
          <w:rFonts w:ascii="Tinos" w:eastAsia="Tinos" w:hAnsi="Tinos" w:cs="Tinos"/>
          <w:sz w:val="28"/>
          <w:szCs w:val="28"/>
        </w:rPr>
        <w:t>(Skinner and Spurgeon 2005)</w:t>
      </w:r>
      <w:r w:rsidR="6924E95E" w:rsidRPr="3024F6A3">
        <w:rPr>
          <w:rFonts w:ascii="Tinos" w:eastAsia="Tinos" w:hAnsi="Tinos" w:cs="Tinos"/>
          <w:color w:val="333333"/>
          <w:sz w:val="28"/>
          <w:szCs w:val="28"/>
        </w:rPr>
        <w:t>.</w:t>
      </w:r>
      <w:r w:rsidR="1B24BE19" w:rsidRPr="7E21E318">
        <w:rPr>
          <w:rFonts w:ascii="Tinos" w:eastAsia="Tinos" w:hAnsi="Tinos" w:cs="Tinos"/>
          <w:sz w:val="28"/>
          <w:szCs w:val="28"/>
        </w:rPr>
        <w:t xml:space="preserve"> </w:t>
      </w:r>
      <w:r w:rsidRPr="7E21E318">
        <w:rPr>
          <w:rFonts w:ascii="Tinos" w:eastAsia="Tinos" w:hAnsi="Tinos" w:cs="Tinos"/>
          <w:sz w:val="28"/>
          <w:szCs w:val="28"/>
        </w:rPr>
        <w:t>Empathy and Support Emotionally intelligent managers are more empathetic and supportive. They can recognize when employees are struggling with stress and provide the necessary support, whether through direct assistance, adjustments in workload, or offering resources like counseling. Positive Work Environment</w:t>
      </w:r>
      <w:r w:rsidR="6E020518" w:rsidRPr="7E21E318">
        <w:rPr>
          <w:rFonts w:ascii="Tinos" w:eastAsia="Tinos" w:hAnsi="Tinos" w:cs="Tinos"/>
          <w:sz w:val="28"/>
          <w:szCs w:val="28"/>
        </w:rPr>
        <w:t xml:space="preserve"> </w:t>
      </w:r>
      <w:r w:rsidRPr="7E21E318">
        <w:rPr>
          <w:rFonts w:ascii="Tinos" w:eastAsia="Tinos" w:hAnsi="Tinos" w:cs="Tinos"/>
          <w:sz w:val="28"/>
          <w:szCs w:val="28"/>
        </w:rPr>
        <w:t xml:space="preserve">Managers who demonstrate emotional intelligence contribute to a positive work culture. A positive, emotionally healthy work environment can reduce overall stress </w:t>
      </w:r>
      <w:r w:rsidRPr="7E21E318">
        <w:rPr>
          <w:rFonts w:ascii="Tinos" w:eastAsia="Tinos" w:hAnsi="Tinos" w:cs="Tinos"/>
          <w:sz w:val="28"/>
          <w:szCs w:val="28"/>
        </w:rPr>
        <w:lastRenderedPageBreak/>
        <w:t xml:space="preserve">levels by promoting well-being and job satisfaction. Stress Management Techniques Managers with high EI are often more adept at implementing and encouraging stress management techniques within their teams. This might include mindfulness practices, flexible work arrangements, or team-building activities that alleviate stress. </w:t>
      </w:r>
      <w:r w:rsidR="1E88F5BF" w:rsidRPr="7E21E318">
        <w:rPr>
          <w:rFonts w:ascii="Tinos" w:eastAsia="Tinos" w:hAnsi="Tinos" w:cs="Tinos"/>
          <w:sz w:val="28"/>
          <w:szCs w:val="28"/>
        </w:rPr>
        <w:t xml:space="preserve"> </w:t>
      </w:r>
      <w:r w:rsidRPr="7E21E318">
        <w:rPr>
          <w:rFonts w:ascii="Tinos" w:eastAsia="Tinos" w:hAnsi="Tinos" w:cs="Tinos"/>
          <w:sz w:val="28"/>
          <w:szCs w:val="28"/>
        </w:rPr>
        <w:t>Resilience Building</w:t>
      </w:r>
      <w:r w:rsidR="1EAAF346" w:rsidRPr="7E21E318">
        <w:rPr>
          <w:rFonts w:ascii="Tinos" w:eastAsia="Tinos" w:hAnsi="Tinos" w:cs="Tinos"/>
          <w:sz w:val="28"/>
          <w:szCs w:val="28"/>
        </w:rPr>
        <w:t xml:space="preserve"> </w:t>
      </w:r>
      <w:r w:rsidRPr="7E21E318">
        <w:rPr>
          <w:rFonts w:ascii="Tinos" w:eastAsia="Tinos" w:hAnsi="Tinos" w:cs="Tinos"/>
          <w:sz w:val="28"/>
          <w:szCs w:val="28"/>
        </w:rPr>
        <w:t xml:space="preserve">Emotionally intelligent managers help build resilience in their teams by fostering a growth mindset and encouraging adaptive coping strategies. This resilience helps employees handle stress more effectively. The next chapter will discuss the implications of these findings and provide recommendations for improving emotional intelligence in the engineering sector. </w:t>
      </w:r>
      <w:r w:rsidR="4E8AA637" w:rsidRPr="7E21E318">
        <w:rPr>
          <w:rFonts w:ascii="Tinos" w:eastAsia="Tinos" w:hAnsi="Tinos" w:cs="Tinos"/>
          <w:sz w:val="28"/>
          <w:szCs w:val="28"/>
        </w:rPr>
        <w:t>A workplace that prioritises emotional intelligence fosters a good work environment where individuals really care about one other's well-being and achievements. That enhances the quality of professional life for all individuals.</w:t>
      </w:r>
    </w:p>
    <w:p w14:paraId="7B1CC087" w14:textId="32F178A6" w:rsidR="38D0B946" w:rsidRDefault="38D0B946" w:rsidP="33FE0361">
      <w:pPr>
        <w:spacing w:before="240" w:after="240"/>
        <w:rPr>
          <w:rFonts w:hint="eastAsia"/>
        </w:rPr>
      </w:pPr>
    </w:p>
    <w:p w14:paraId="13D7236B" w14:textId="5190D8B6" w:rsidR="50C04F54" w:rsidRDefault="50C04F54" w:rsidP="50C04F54">
      <w:pPr>
        <w:spacing w:before="240" w:after="240"/>
        <w:rPr>
          <w:rFonts w:ascii="Tinos" w:eastAsia="Tinos" w:hAnsi="Tinos" w:cs="Tinos"/>
          <w:sz w:val="28"/>
          <w:szCs w:val="28"/>
        </w:rPr>
      </w:pPr>
    </w:p>
    <w:p w14:paraId="6CB50C3A" w14:textId="0B8D2E05" w:rsidR="5941171F" w:rsidRDefault="5941171F" w:rsidP="5941171F">
      <w:pPr>
        <w:spacing w:before="240" w:after="240"/>
        <w:rPr>
          <w:rFonts w:ascii="Tinos" w:eastAsia="Tinos" w:hAnsi="Tinos" w:cs="Tinos"/>
          <w:sz w:val="28"/>
          <w:szCs w:val="28"/>
        </w:rPr>
      </w:pPr>
    </w:p>
    <w:p w14:paraId="41FE3A78" w14:textId="64713C9B" w:rsidR="5941171F" w:rsidRDefault="5941171F" w:rsidP="5941171F">
      <w:pPr>
        <w:spacing w:before="240" w:after="240"/>
        <w:rPr>
          <w:rFonts w:ascii="Tinos" w:eastAsia="Tinos" w:hAnsi="Tinos" w:cs="Tinos"/>
          <w:sz w:val="28"/>
          <w:szCs w:val="28"/>
        </w:rPr>
      </w:pPr>
    </w:p>
    <w:p w14:paraId="1145ECF3" w14:textId="6B128D99" w:rsidR="5941171F" w:rsidRDefault="5941171F" w:rsidP="5941171F">
      <w:pPr>
        <w:spacing w:before="240" w:after="240"/>
        <w:rPr>
          <w:rFonts w:ascii="Tinos" w:eastAsia="Tinos" w:hAnsi="Tinos" w:cs="Tinos"/>
          <w:sz w:val="28"/>
          <w:szCs w:val="28"/>
        </w:rPr>
      </w:pPr>
    </w:p>
    <w:p w14:paraId="7A83A61F" w14:textId="147A8A64" w:rsidR="5941171F" w:rsidRDefault="5941171F" w:rsidP="5941171F">
      <w:pPr>
        <w:spacing w:before="240" w:after="240"/>
        <w:rPr>
          <w:rFonts w:ascii="Tinos" w:eastAsia="Tinos" w:hAnsi="Tinos" w:cs="Tinos"/>
          <w:sz w:val="28"/>
          <w:szCs w:val="28"/>
        </w:rPr>
      </w:pPr>
    </w:p>
    <w:p w14:paraId="7003ED66" w14:textId="724F9BF6" w:rsidR="5941171F" w:rsidRDefault="5941171F" w:rsidP="5941171F">
      <w:pPr>
        <w:spacing w:before="240" w:after="240"/>
        <w:rPr>
          <w:rFonts w:ascii="Tinos" w:eastAsia="Tinos" w:hAnsi="Tinos" w:cs="Tinos"/>
          <w:sz w:val="28"/>
          <w:szCs w:val="28"/>
        </w:rPr>
      </w:pPr>
    </w:p>
    <w:p w14:paraId="3E1B7310" w14:textId="7AB1296E" w:rsidR="50C04F54" w:rsidRDefault="1EB2598B" w:rsidP="50C04F54">
      <w:pPr>
        <w:spacing w:before="240" w:after="240"/>
        <w:rPr>
          <w:rFonts w:ascii="Tinos" w:eastAsia="Tinos" w:hAnsi="Tinos" w:cs="Tinos"/>
          <w:color w:val="000000" w:themeColor="text1"/>
          <w:sz w:val="32"/>
          <w:szCs w:val="32"/>
        </w:rPr>
      </w:pPr>
      <w:r w:rsidRPr="6C901DAD">
        <w:rPr>
          <w:rFonts w:ascii="Tinos" w:eastAsia="Tinos" w:hAnsi="Tinos" w:cs="Tinos"/>
          <w:color w:val="000000" w:themeColor="text1"/>
          <w:sz w:val="28"/>
          <w:szCs w:val="28"/>
        </w:rPr>
        <w:t xml:space="preserve">                                          </w:t>
      </w:r>
      <w:r w:rsidRPr="6C901DAD">
        <w:rPr>
          <w:rFonts w:ascii="Tinos" w:eastAsia="Tinos" w:hAnsi="Tinos" w:cs="Tinos"/>
          <w:color w:val="000000" w:themeColor="text1"/>
          <w:sz w:val="32"/>
          <w:szCs w:val="32"/>
        </w:rPr>
        <w:t>BMSW6009</w:t>
      </w:r>
    </w:p>
    <w:p w14:paraId="1D7812C6" w14:textId="2F86D1B5" w:rsidR="1634C9B3" w:rsidRDefault="1634C9B3" w:rsidP="368B60FA">
      <w:pPr>
        <w:spacing w:before="240" w:after="240"/>
        <w:rPr>
          <w:rFonts w:ascii="Tinos" w:eastAsia="Tinos" w:hAnsi="Tinos" w:cs="Tinos"/>
          <w:color w:val="000000" w:themeColor="text1"/>
          <w:sz w:val="28"/>
          <w:szCs w:val="28"/>
        </w:rPr>
      </w:pPr>
    </w:p>
    <w:p w14:paraId="7813EFF8" w14:textId="367BABDD" w:rsidR="50C04F54" w:rsidRDefault="50C04F54" w:rsidP="50C04F54">
      <w:pPr>
        <w:spacing w:before="240" w:after="240"/>
        <w:rPr>
          <w:rFonts w:ascii="Tinos" w:eastAsia="Tinos" w:hAnsi="Tinos" w:cs="Tinos"/>
          <w:color w:val="000000" w:themeColor="text1"/>
          <w:sz w:val="28"/>
          <w:szCs w:val="28"/>
        </w:rPr>
      </w:pPr>
    </w:p>
    <w:p w14:paraId="43A25952" w14:textId="14AFF8EA" w:rsidR="50C04F54" w:rsidRDefault="50C04F54" w:rsidP="50C04F54">
      <w:pPr>
        <w:spacing w:before="240" w:after="240"/>
        <w:rPr>
          <w:rFonts w:ascii="Tinos" w:eastAsia="Tinos" w:hAnsi="Tinos" w:cs="Tinos"/>
          <w:color w:val="000000" w:themeColor="text1"/>
          <w:sz w:val="28"/>
          <w:szCs w:val="28"/>
        </w:rPr>
      </w:pPr>
    </w:p>
    <w:p w14:paraId="18833E43" w14:textId="40442646" w:rsidR="50C04F54" w:rsidRDefault="50C04F54" w:rsidP="50C04F54">
      <w:pPr>
        <w:spacing w:before="240" w:after="240"/>
        <w:rPr>
          <w:rFonts w:ascii="Tinos" w:eastAsia="Tinos" w:hAnsi="Tinos" w:cs="Tinos"/>
          <w:color w:val="000000" w:themeColor="text1"/>
          <w:sz w:val="28"/>
          <w:szCs w:val="28"/>
        </w:rPr>
      </w:pPr>
    </w:p>
    <w:p w14:paraId="3E457964" w14:textId="00FE04E0" w:rsidR="50C04F54" w:rsidRDefault="50C04F54" w:rsidP="50C04F54">
      <w:pPr>
        <w:spacing w:before="240" w:after="240"/>
        <w:rPr>
          <w:rFonts w:ascii="Tinos" w:eastAsia="Tinos" w:hAnsi="Tinos" w:cs="Tinos"/>
          <w:color w:val="000000" w:themeColor="text1"/>
          <w:sz w:val="28"/>
          <w:szCs w:val="28"/>
        </w:rPr>
      </w:pPr>
    </w:p>
    <w:p w14:paraId="2C19BB20" w14:textId="598653EF" w:rsidR="50C04F54" w:rsidRDefault="50C04F54" w:rsidP="50C04F54">
      <w:pPr>
        <w:spacing w:before="240" w:after="240"/>
        <w:rPr>
          <w:rFonts w:ascii="Tinos" w:eastAsia="Tinos" w:hAnsi="Tinos" w:cs="Tinos"/>
          <w:color w:val="000000" w:themeColor="text1"/>
          <w:sz w:val="28"/>
          <w:szCs w:val="28"/>
        </w:rPr>
      </w:pPr>
    </w:p>
    <w:p w14:paraId="0A3C343C" w14:textId="7AA340C6" w:rsidR="0AD64CE0" w:rsidRDefault="67C17721" w:rsidP="6C901DAD">
      <w:pPr>
        <w:spacing w:before="240" w:after="240"/>
        <w:rPr>
          <w:rFonts w:ascii="Aptos" w:eastAsia="Aptos" w:hAnsi="Aptos" w:cs="Aptos"/>
          <w:color w:val="000000" w:themeColor="text1"/>
          <w:sz w:val="40"/>
          <w:szCs w:val="40"/>
        </w:rPr>
      </w:pPr>
      <w:r w:rsidRPr="6C901DAD">
        <w:rPr>
          <w:rFonts w:ascii="Tinos" w:eastAsia="Tinos" w:hAnsi="Tinos" w:cs="Tinos"/>
          <w:color w:val="000000" w:themeColor="text1"/>
          <w:sz w:val="28"/>
          <w:szCs w:val="28"/>
        </w:rPr>
        <w:t xml:space="preserve">     </w:t>
      </w:r>
      <w:r w:rsidR="78B638B7" w:rsidRPr="6C901DAD">
        <w:rPr>
          <w:rFonts w:ascii="Aptos" w:eastAsia="Aptos" w:hAnsi="Aptos" w:cs="Aptos"/>
          <w:color w:val="1F3863"/>
          <w:sz w:val="144"/>
          <w:szCs w:val="144"/>
        </w:rPr>
        <w:t>Chapter Five</w:t>
      </w:r>
      <w:r w:rsidR="78B638B7" w:rsidRPr="6C901DAD">
        <w:rPr>
          <w:rFonts w:ascii="Aptos" w:eastAsia="Aptos" w:hAnsi="Aptos" w:cs="Aptos"/>
          <w:color w:val="000000" w:themeColor="text1"/>
          <w:sz w:val="40"/>
          <w:szCs w:val="40"/>
        </w:rPr>
        <w:t xml:space="preserve"> </w:t>
      </w:r>
    </w:p>
    <w:p w14:paraId="7358C76D" w14:textId="75F0EBC0" w:rsidR="6C901DAD" w:rsidRDefault="6C901DAD" w:rsidP="6C901DAD">
      <w:pPr>
        <w:spacing w:before="240" w:after="240"/>
        <w:rPr>
          <w:rFonts w:ascii="Aptos" w:eastAsia="Aptos" w:hAnsi="Aptos" w:cs="Aptos"/>
          <w:color w:val="000000" w:themeColor="text1"/>
          <w:sz w:val="40"/>
          <w:szCs w:val="40"/>
        </w:rPr>
      </w:pPr>
    </w:p>
    <w:p w14:paraId="7D94FB73" w14:textId="48723DD5" w:rsidR="6C901DAD" w:rsidRDefault="6C901DAD" w:rsidP="6C901DAD">
      <w:pPr>
        <w:spacing w:before="240" w:after="240"/>
        <w:rPr>
          <w:rFonts w:ascii="Aptos" w:eastAsia="Aptos" w:hAnsi="Aptos" w:cs="Aptos"/>
          <w:color w:val="000000" w:themeColor="text1"/>
          <w:sz w:val="40"/>
          <w:szCs w:val="40"/>
        </w:rPr>
      </w:pPr>
    </w:p>
    <w:p w14:paraId="4E5728F9" w14:textId="611DB6CF" w:rsidR="0AD64CE0" w:rsidRDefault="0AD64CE0" w:rsidP="50C04F54">
      <w:pPr>
        <w:spacing w:before="240" w:after="240"/>
        <w:rPr>
          <w:rFonts w:ascii="Aptos" w:eastAsia="Aptos" w:hAnsi="Aptos" w:cs="Aptos"/>
          <w:color w:val="002060"/>
          <w:sz w:val="72"/>
          <w:szCs w:val="72"/>
        </w:rPr>
      </w:pPr>
      <w:r w:rsidRPr="50C04F54">
        <w:rPr>
          <w:rFonts w:ascii="Aptos" w:eastAsia="Aptos" w:hAnsi="Aptos" w:cs="Aptos"/>
          <w:b/>
          <w:bCs/>
          <w:color w:val="002060"/>
          <w:sz w:val="72"/>
          <w:szCs w:val="72"/>
        </w:rPr>
        <w:t>Summary and Conclusion</w:t>
      </w:r>
    </w:p>
    <w:p w14:paraId="11970C29" w14:textId="6C79E891" w:rsidR="2F692C83" w:rsidRDefault="729E89E0" w:rsidP="4D8CC13A">
      <w:pPr>
        <w:spacing w:before="240" w:after="240"/>
        <w:rPr>
          <w:rFonts w:ascii="Tinos" w:eastAsia="Tinos" w:hAnsi="Tinos" w:cs="Tinos"/>
          <w:sz w:val="28"/>
          <w:szCs w:val="28"/>
        </w:rPr>
      </w:pPr>
      <w:r w:rsidRPr="7E21E318">
        <w:rPr>
          <w:rFonts w:ascii="Tinos" w:eastAsia="Tinos" w:hAnsi="Tinos" w:cs="Tinos"/>
          <w:sz w:val="28"/>
          <w:szCs w:val="28"/>
        </w:rPr>
        <w:t>We meticulously constructed the review method for this dissertation to ensure openness and transparency. It includes explicit review criteria, comprehensive searching, screening, data extraction, synthesis, and full reporting. This research used a five-step systematic review technique (Atfield, Hunt, and Luchinskaya, 2021) to thoroughly investigate the significant relationships among emotional intelligence (EI), management, and stress in the engineering industry. This study provides a thorough examination of the effects of emotional intelligence (EI) on leadership effectiveness, stress management, and overall workplace performance by integrating both quantitative and qualitative research approaches.</w:t>
      </w:r>
      <w:r w:rsidR="49D93406" w:rsidRPr="5941171F">
        <w:rPr>
          <w:rFonts w:ascii="Tinos" w:eastAsia="Tinos" w:hAnsi="Tinos" w:cs="Tinos"/>
          <w:sz w:val="28"/>
          <w:szCs w:val="28"/>
        </w:rPr>
        <w:t xml:space="preserve"> </w:t>
      </w:r>
      <w:r w:rsidRPr="7E21E318">
        <w:rPr>
          <w:rFonts w:ascii="Tinos" w:eastAsia="Tinos" w:hAnsi="Tinos" w:cs="Tinos"/>
          <w:sz w:val="28"/>
          <w:szCs w:val="28"/>
        </w:rPr>
        <w:t>The key findings summarize the levels of emotional intelligence.</w:t>
      </w:r>
      <w:r w:rsidR="398CC21F" w:rsidRPr="7E21E318">
        <w:rPr>
          <w:rFonts w:ascii="Tinos" w:eastAsia="Tinos" w:hAnsi="Tinos" w:cs="Tinos"/>
          <w:sz w:val="28"/>
          <w:szCs w:val="28"/>
        </w:rPr>
        <w:t xml:space="preserve"> </w:t>
      </w:r>
      <w:r w:rsidRPr="7E21E318">
        <w:rPr>
          <w:rFonts w:ascii="Tinos" w:eastAsia="Tinos" w:hAnsi="Tinos" w:cs="Tinos"/>
          <w:sz w:val="28"/>
          <w:szCs w:val="28"/>
        </w:rPr>
        <w:t>Engineers who possess a heightened level of self-awareness have superior abilities in stress management and motivation, both of which are crucial for sustaining optimal levels of productivity and producing work of exceptional quality.</w:t>
      </w:r>
      <w:r w:rsidR="31ADC707" w:rsidRPr="7E21E318">
        <w:rPr>
          <w:rFonts w:ascii="Tinos" w:eastAsia="Tinos" w:hAnsi="Tinos" w:cs="Tinos"/>
          <w:sz w:val="28"/>
          <w:szCs w:val="28"/>
        </w:rPr>
        <w:t xml:space="preserve"> </w:t>
      </w:r>
      <w:r w:rsidRPr="7E21E318">
        <w:rPr>
          <w:rFonts w:ascii="Tinos" w:eastAsia="Tinos" w:hAnsi="Tinos" w:cs="Tinos"/>
          <w:sz w:val="28"/>
          <w:szCs w:val="28"/>
        </w:rPr>
        <w:t>Techniques for Stress</w:t>
      </w:r>
      <w:r w:rsidR="68B06365" w:rsidRPr="7E21E318">
        <w:rPr>
          <w:rFonts w:ascii="Tinos" w:eastAsia="Tinos" w:hAnsi="Tinos" w:cs="Tinos"/>
          <w:sz w:val="28"/>
          <w:szCs w:val="28"/>
        </w:rPr>
        <w:t xml:space="preserve"> </w:t>
      </w:r>
      <w:r w:rsidRPr="7E21E318">
        <w:rPr>
          <w:rFonts w:ascii="Tinos" w:eastAsia="Tinos" w:hAnsi="Tinos" w:cs="Tinos"/>
          <w:sz w:val="28"/>
          <w:szCs w:val="28"/>
        </w:rPr>
        <w:t>Individuals with high emotional intelligence (EI) have exceptional ability to manage their emotions while working on challenging assignments, enabling them to effectively fulfil deadlines and maintain high quality standards.</w:t>
      </w:r>
      <w:r w:rsidR="68C91BC8" w:rsidRPr="7E21E318">
        <w:rPr>
          <w:rFonts w:ascii="Tinos" w:eastAsia="Tinos" w:hAnsi="Tinos" w:cs="Tinos"/>
          <w:sz w:val="28"/>
          <w:szCs w:val="28"/>
        </w:rPr>
        <w:t xml:space="preserve"> </w:t>
      </w:r>
      <w:r w:rsidR="601806A0" w:rsidRPr="7E21E318">
        <w:rPr>
          <w:rFonts w:ascii="Tinos" w:eastAsia="Tinos" w:hAnsi="Tinos" w:cs="Tinos"/>
          <w:sz w:val="28"/>
          <w:szCs w:val="28"/>
        </w:rPr>
        <w:t xml:space="preserve">Segal </w:t>
      </w:r>
      <w:r w:rsidR="601806A0" w:rsidRPr="7E21E318">
        <w:rPr>
          <w:rFonts w:ascii="Tinos" w:eastAsia="Tinos" w:hAnsi="Tinos" w:cs="Tinos"/>
          <w:sz w:val="28"/>
          <w:szCs w:val="28"/>
        </w:rPr>
        <w:lastRenderedPageBreak/>
        <w:t xml:space="preserve">et al., (2024) </w:t>
      </w:r>
      <w:r w:rsidR="0302C05C" w:rsidRPr="7E21E318">
        <w:rPr>
          <w:rFonts w:ascii="Tinos" w:eastAsia="Tinos" w:hAnsi="Tinos" w:cs="Tinos"/>
          <w:sz w:val="28"/>
          <w:szCs w:val="28"/>
        </w:rPr>
        <w:t>refine that e</w:t>
      </w:r>
      <w:r w:rsidR="1B747EC3" w:rsidRPr="7E21E318">
        <w:rPr>
          <w:rFonts w:ascii="Tinos" w:eastAsia="Tinos" w:hAnsi="Tinos" w:cs="Tinos"/>
          <w:sz w:val="28"/>
          <w:szCs w:val="28"/>
        </w:rPr>
        <w:t>ngineers</w:t>
      </w:r>
      <w:r w:rsidRPr="7E21E318">
        <w:rPr>
          <w:rFonts w:ascii="Tinos" w:eastAsia="Tinos" w:hAnsi="Tinos" w:cs="Tinos"/>
          <w:sz w:val="28"/>
          <w:szCs w:val="28"/>
        </w:rPr>
        <w:t xml:space="preserve"> often face everyday stress that has a detrimental impact on their performance, underscoring the high-stress character of the engineering industry.</w:t>
      </w:r>
      <w:r w:rsidR="6F1525CA" w:rsidRPr="7E21E318">
        <w:rPr>
          <w:rFonts w:ascii="Tinos" w:eastAsia="Tinos" w:hAnsi="Tinos" w:cs="Tinos"/>
          <w:sz w:val="28"/>
          <w:szCs w:val="28"/>
        </w:rPr>
        <w:t xml:space="preserve"> </w:t>
      </w:r>
      <w:r w:rsidRPr="7E21E318">
        <w:rPr>
          <w:rFonts w:ascii="Tinos" w:eastAsia="Tinos" w:hAnsi="Tinos" w:cs="Tinos"/>
          <w:sz w:val="28"/>
          <w:szCs w:val="28"/>
        </w:rPr>
        <w:t>Engineers have a significantly low level of participation in EI training courses. Nevertheless, those who engage in participation have notable advantages, such as greater stress management and improved cooperation.</w:t>
      </w:r>
      <w:r w:rsidR="6EE31C73" w:rsidRPr="7E21E318">
        <w:rPr>
          <w:rFonts w:ascii="Tinos" w:eastAsia="Tinos" w:hAnsi="Tinos" w:cs="Tinos"/>
          <w:sz w:val="28"/>
          <w:szCs w:val="28"/>
        </w:rPr>
        <w:t xml:space="preserve"> </w:t>
      </w:r>
      <w:r w:rsidRPr="7E21E318">
        <w:rPr>
          <w:rFonts w:ascii="Tinos" w:eastAsia="Tinos" w:hAnsi="Tinos" w:cs="Tinos"/>
          <w:sz w:val="28"/>
          <w:szCs w:val="28"/>
        </w:rPr>
        <w:t>Managers with a high level of emotional intelligence have a favourable impact on the dynamics of their teams, their ability to handle stress, and the processes involved in making decisions</w:t>
      </w:r>
      <w:r w:rsidR="21E7ED3B" w:rsidRPr="7E21E318">
        <w:rPr>
          <w:rFonts w:ascii="Tinos" w:eastAsia="Tinos" w:hAnsi="Tinos" w:cs="Tinos"/>
          <w:sz w:val="28"/>
          <w:szCs w:val="28"/>
        </w:rPr>
        <w:t xml:space="preserve"> (Carrié 2024)</w:t>
      </w:r>
      <w:r w:rsidR="1B747EC3" w:rsidRPr="7E21E318">
        <w:rPr>
          <w:rFonts w:ascii="Tinos" w:eastAsia="Tinos" w:hAnsi="Tinos" w:cs="Tinos"/>
          <w:sz w:val="28"/>
          <w:szCs w:val="28"/>
        </w:rPr>
        <w:t>.</w:t>
      </w:r>
      <w:r w:rsidRPr="7E21E318">
        <w:rPr>
          <w:rFonts w:ascii="Tinos" w:eastAsia="Tinos" w:hAnsi="Tinos" w:cs="Tinos"/>
          <w:sz w:val="28"/>
          <w:szCs w:val="28"/>
        </w:rPr>
        <w:t xml:space="preserve"> This highlights the significance of emotional intelligence in leadership positions.</w:t>
      </w:r>
      <w:r w:rsidR="6FDC5301" w:rsidRPr="7E21E318">
        <w:rPr>
          <w:rFonts w:ascii="Tinos" w:eastAsia="Tinos" w:hAnsi="Tinos" w:cs="Tinos"/>
          <w:sz w:val="28"/>
          <w:szCs w:val="28"/>
        </w:rPr>
        <w:t xml:space="preserve"> </w:t>
      </w:r>
      <w:r w:rsidRPr="7E21E318">
        <w:rPr>
          <w:rFonts w:ascii="Tinos" w:eastAsia="Tinos" w:hAnsi="Tinos" w:cs="Tinos"/>
          <w:sz w:val="28"/>
          <w:szCs w:val="28"/>
        </w:rPr>
        <w:t>These results indicate that emotional intelligence plays a vital role in improving management techniques and decreasing stress levels in the engineering profession. It emphasises the need for companies to allocate resources towards emotional intelligence (EI) training and development initiatives in order to enhance both individual and organisational performance.</w:t>
      </w:r>
      <w:r w:rsidR="79C61905" w:rsidRPr="5941171F">
        <w:rPr>
          <w:rFonts w:ascii="Tinos" w:eastAsia="Tinos" w:hAnsi="Tinos" w:cs="Tinos"/>
          <w:sz w:val="28"/>
          <w:szCs w:val="28"/>
        </w:rPr>
        <w:t xml:space="preserve"> </w:t>
      </w:r>
      <w:r w:rsidRPr="7E21E318">
        <w:rPr>
          <w:rFonts w:ascii="Tinos" w:eastAsia="Tinos" w:hAnsi="Tinos" w:cs="Tinos"/>
          <w:sz w:val="28"/>
          <w:szCs w:val="28"/>
        </w:rPr>
        <w:t>Recommendations exist for improving emotional intelligence within the engineering industry.</w:t>
      </w:r>
      <w:r w:rsidR="020A2BD6" w:rsidRPr="7E21E318">
        <w:rPr>
          <w:rFonts w:ascii="Tinos" w:eastAsia="Tinos" w:hAnsi="Tinos" w:cs="Tinos"/>
          <w:sz w:val="28"/>
          <w:szCs w:val="28"/>
        </w:rPr>
        <w:t xml:space="preserve"> </w:t>
      </w:r>
      <w:r w:rsidRPr="7E21E318">
        <w:rPr>
          <w:rFonts w:ascii="Tinos" w:eastAsia="Tinos" w:hAnsi="Tinos" w:cs="Tinos"/>
          <w:sz w:val="28"/>
          <w:szCs w:val="28"/>
        </w:rPr>
        <w:t>Establish and execute extensive Emotional Intelligence (EI) training programmes:</w:t>
      </w:r>
      <w:r w:rsidR="5B8D136B" w:rsidRPr="7E21E318">
        <w:rPr>
          <w:rFonts w:ascii="Tinos" w:eastAsia="Tinos" w:hAnsi="Tinos" w:cs="Tinos"/>
          <w:sz w:val="28"/>
          <w:szCs w:val="28"/>
        </w:rPr>
        <w:t xml:space="preserve"> </w:t>
      </w:r>
      <w:r w:rsidRPr="7E21E318">
        <w:rPr>
          <w:rFonts w:ascii="Tinos" w:eastAsia="Tinos" w:hAnsi="Tinos" w:cs="Tinos"/>
          <w:sz w:val="28"/>
          <w:szCs w:val="28"/>
        </w:rPr>
        <w:t>Create specialised training sessions that concentrate on essential emotional intelligence (EI) abilities, including empathy, self-regulation, and social skills.</w:t>
      </w:r>
      <w:r w:rsidR="760F8DA5" w:rsidRPr="7E21E318">
        <w:rPr>
          <w:rFonts w:ascii="Tinos" w:eastAsia="Tinos" w:hAnsi="Tinos" w:cs="Tinos"/>
          <w:sz w:val="28"/>
          <w:szCs w:val="28"/>
        </w:rPr>
        <w:t xml:space="preserve"> </w:t>
      </w:r>
      <w:r w:rsidRPr="7E21E318">
        <w:rPr>
          <w:rFonts w:ascii="Tinos" w:eastAsia="Tinos" w:hAnsi="Tinos" w:cs="Tinos"/>
          <w:sz w:val="28"/>
          <w:szCs w:val="28"/>
        </w:rPr>
        <w:t>To provide guidance and support, implement mentorship and coaching programs.</w:t>
      </w:r>
      <w:r w:rsidR="5FEABC77" w:rsidRPr="7E21E318">
        <w:rPr>
          <w:rFonts w:ascii="Tinos" w:eastAsia="Tinos" w:hAnsi="Tinos" w:cs="Tinos"/>
          <w:sz w:val="28"/>
          <w:szCs w:val="28"/>
        </w:rPr>
        <w:t xml:space="preserve"> </w:t>
      </w:r>
      <w:r w:rsidRPr="7E21E318">
        <w:rPr>
          <w:rFonts w:ascii="Tinos" w:eastAsia="Tinos" w:hAnsi="Tinos" w:cs="Tinos"/>
          <w:sz w:val="28"/>
          <w:szCs w:val="28"/>
        </w:rPr>
        <w:t>Promote the engagement of seasoned engineers in mentoring junior personnel, creating a culture that values emotional comprehension and self-control.</w:t>
      </w:r>
      <w:r w:rsidR="25E2F1C0" w:rsidRPr="7E21E318">
        <w:rPr>
          <w:rFonts w:ascii="Tinos" w:eastAsia="Tinos" w:hAnsi="Tinos" w:cs="Tinos"/>
          <w:sz w:val="28"/>
          <w:szCs w:val="28"/>
        </w:rPr>
        <w:t>By</w:t>
      </w:r>
      <w:r w:rsidRPr="7E21E318">
        <w:rPr>
          <w:rFonts w:ascii="Tinos" w:eastAsia="Tinos" w:hAnsi="Tinos" w:cs="Tinos"/>
          <w:sz w:val="28"/>
          <w:szCs w:val="28"/>
        </w:rPr>
        <w:t xml:space="preserve"> Foster a culture that encourages and values feedback</w:t>
      </w:r>
      <w:r w:rsidR="38B4E511" w:rsidRPr="7E21E318">
        <w:rPr>
          <w:rFonts w:ascii="Tinos" w:eastAsia="Tinos" w:hAnsi="Tinos" w:cs="Tinos"/>
          <w:sz w:val="28"/>
          <w:szCs w:val="28"/>
        </w:rPr>
        <w:t xml:space="preserve"> and e</w:t>
      </w:r>
      <w:r w:rsidRPr="7E21E318">
        <w:rPr>
          <w:rFonts w:ascii="Tinos" w:eastAsia="Tinos" w:hAnsi="Tinos" w:cs="Tinos"/>
          <w:sz w:val="28"/>
          <w:szCs w:val="28"/>
        </w:rPr>
        <w:t>stablish a conducive atmosphere that fosters the exchange of honest and productive criticism, aiding engineers in effectively regulating their emotions and enhancing their professional capabilities.</w:t>
      </w:r>
      <w:r w:rsidR="43E68687" w:rsidRPr="7E21E318">
        <w:rPr>
          <w:rFonts w:ascii="Tinos" w:eastAsia="Tinos" w:hAnsi="Tinos" w:cs="Tinos"/>
          <w:sz w:val="28"/>
          <w:szCs w:val="28"/>
        </w:rPr>
        <w:t xml:space="preserve"> </w:t>
      </w:r>
      <w:r w:rsidR="6BE525E6" w:rsidRPr="7E21E318">
        <w:rPr>
          <w:rFonts w:ascii="Tinos" w:eastAsia="Tinos" w:hAnsi="Tinos" w:cs="Tinos"/>
          <w:sz w:val="28"/>
          <w:szCs w:val="28"/>
        </w:rPr>
        <w:t xml:space="preserve">According to De Zulueta </w:t>
      </w:r>
      <w:r w:rsidR="56CCB2D0" w:rsidRPr="7E21E318">
        <w:rPr>
          <w:rFonts w:ascii="Tinos" w:eastAsia="Tinos" w:hAnsi="Tinos" w:cs="Tinos"/>
          <w:sz w:val="28"/>
          <w:szCs w:val="28"/>
        </w:rPr>
        <w:t>(</w:t>
      </w:r>
      <w:r w:rsidR="6BE525E6" w:rsidRPr="7E21E318">
        <w:rPr>
          <w:rFonts w:ascii="Tinos" w:eastAsia="Tinos" w:hAnsi="Tinos" w:cs="Tinos"/>
          <w:sz w:val="28"/>
          <w:szCs w:val="28"/>
        </w:rPr>
        <w:t xml:space="preserve">2015) </w:t>
      </w:r>
      <w:r w:rsidRPr="7E21E318">
        <w:rPr>
          <w:rFonts w:ascii="Tinos" w:eastAsia="Tinos" w:hAnsi="Tinos" w:cs="Tinos"/>
          <w:sz w:val="28"/>
          <w:szCs w:val="28"/>
        </w:rPr>
        <w:t>Implement wellness initiatives, including mindfulness exercises and emotional intelligence courses, to assist engineers in effectively coping with stress and preserving their mental well-being</w:t>
      </w:r>
      <w:r w:rsidR="7739BB6D" w:rsidRPr="7E21E318">
        <w:rPr>
          <w:rFonts w:ascii="Tinos" w:eastAsia="Tinos" w:hAnsi="Tinos" w:cs="Tinos"/>
          <w:sz w:val="28"/>
          <w:szCs w:val="28"/>
        </w:rPr>
        <w:t xml:space="preserve">. </w:t>
      </w:r>
      <w:r w:rsidRPr="7E21E318">
        <w:rPr>
          <w:rFonts w:ascii="Tinos" w:eastAsia="Tinos" w:hAnsi="Tinos" w:cs="Tinos"/>
          <w:sz w:val="28"/>
          <w:szCs w:val="28"/>
        </w:rPr>
        <w:t>Improve management emotional intelligence</w:t>
      </w:r>
      <w:r w:rsidR="589EF61C" w:rsidRPr="7E21E318">
        <w:rPr>
          <w:rFonts w:ascii="Tinos" w:eastAsia="Tinos" w:hAnsi="Tinos" w:cs="Tinos"/>
          <w:sz w:val="28"/>
          <w:szCs w:val="28"/>
        </w:rPr>
        <w:t xml:space="preserve"> and a</w:t>
      </w:r>
      <w:r w:rsidRPr="7E21E318">
        <w:rPr>
          <w:rFonts w:ascii="Tinos" w:eastAsia="Tinos" w:hAnsi="Tinos" w:cs="Tinos"/>
          <w:sz w:val="28"/>
          <w:szCs w:val="28"/>
        </w:rPr>
        <w:t>llocate resources towards training initiatives that enhance managers' emotional intelligence, enabling them to adeptly assist their people and navigate workplace stress.</w:t>
      </w:r>
    </w:p>
    <w:p w14:paraId="1A4B11DC" w14:textId="39C278F4" w:rsidR="2F692C83" w:rsidRDefault="28F8B129" w:rsidP="50C04F54">
      <w:pPr>
        <w:spacing w:before="240" w:after="240"/>
      </w:pPr>
      <w:r w:rsidRPr="7E21E318">
        <w:rPr>
          <w:rFonts w:ascii="Tinos" w:eastAsia="Tinos" w:hAnsi="Tinos" w:cs="Tinos"/>
          <w:sz w:val="28"/>
          <w:szCs w:val="28"/>
        </w:rPr>
        <w:lastRenderedPageBreak/>
        <w:t xml:space="preserve">To summarise, this dissertation has emphasised the significant influence of emotional intelligence on management practices and stress management in the engineering industry. </w:t>
      </w:r>
    </w:p>
    <w:p w14:paraId="73E2FCC9" w14:textId="505BA1FE" w:rsidR="2F692C83" w:rsidRDefault="28F8B129" w:rsidP="50C04F54">
      <w:pPr>
        <w:spacing w:before="240" w:after="240"/>
        <w:rPr>
          <w:rFonts w:hint="eastAsia"/>
        </w:rPr>
      </w:pPr>
      <w:r w:rsidRPr="7E21E318">
        <w:rPr>
          <w:rFonts w:ascii="Tinos" w:eastAsia="Tinos" w:hAnsi="Tinos" w:cs="Tinos"/>
          <w:sz w:val="28"/>
          <w:szCs w:val="28"/>
        </w:rPr>
        <w:t>The data indicates that emotional intelligence (EI) is crucial not just for achieving personal and professional success but also for promoting effective leadership and maintaining a positive work environment</w:t>
      </w:r>
      <w:r w:rsidR="6C91B725" w:rsidRPr="5941171F">
        <w:rPr>
          <w:rFonts w:ascii="Tinos" w:eastAsia="Tinos" w:hAnsi="Tinos" w:cs="Tinos"/>
          <w:sz w:val="28"/>
          <w:szCs w:val="28"/>
        </w:rPr>
        <w:t xml:space="preserve"> (Jain and Ackerson 2023)</w:t>
      </w:r>
      <w:r w:rsidR="369FE38B" w:rsidRPr="5941171F">
        <w:rPr>
          <w:rFonts w:ascii="Tinos" w:eastAsia="Tinos" w:hAnsi="Tinos" w:cs="Tinos"/>
          <w:sz w:val="28"/>
          <w:szCs w:val="28"/>
        </w:rPr>
        <w:t>.</w:t>
      </w:r>
      <w:r w:rsidRPr="7E21E318">
        <w:rPr>
          <w:rFonts w:ascii="Tinos" w:eastAsia="Tinos" w:hAnsi="Tinos" w:cs="Tinos"/>
          <w:sz w:val="28"/>
          <w:szCs w:val="28"/>
        </w:rPr>
        <w:t xml:space="preserve"> Integrating emotional intelligence training and development into organizational processes may significantly benefit the high-stress and demanding engineering business. Through this approach, organisations may bolster their staff's capacity to effectively handle stress, promote collaboration, and eventually propel organisational triumph.</w:t>
      </w:r>
      <w:r w:rsidR="7BD52FCB" w:rsidRPr="7E21E318">
        <w:rPr>
          <w:rFonts w:ascii="Tinos" w:eastAsia="Tinos" w:hAnsi="Tinos" w:cs="Tinos"/>
          <w:sz w:val="28"/>
          <w:szCs w:val="28"/>
        </w:rPr>
        <w:t xml:space="preserve"> </w:t>
      </w:r>
      <w:r w:rsidRPr="7E21E318">
        <w:rPr>
          <w:rFonts w:ascii="Tinos" w:eastAsia="Tinos" w:hAnsi="Tinos" w:cs="Tinos"/>
          <w:sz w:val="28"/>
          <w:szCs w:val="28"/>
        </w:rPr>
        <w:t>Further research should focus on examining the tangible uses of emotional intelligence in various engineering settings, with the goal of filling any current knowledge gaps in the available literature. By placing a high value on emotional intelligence, companies may establish a work atmosphere that is more resilient, productive, and supportive. This will lead to long-term development and success in the highly competitive engineering business.</w:t>
      </w:r>
      <w:r w:rsidR="1665EA4C" w:rsidRPr="7E21E318">
        <w:rPr>
          <w:rFonts w:ascii="Tinos" w:eastAsia="Tinos" w:hAnsi="Tinos" w:cs="Tinos"/>
          <w:sz w:val="28"/>
          <w:szCs w:val="28"/>
        </w:rPr>
        <w:t xml:space="preserve"> </w:t>
      </w:r>
      <w:r w:rsidRPr="7E21E318">
        <w:rPr>
          <w:rFonts w:ascii="Tinos" w:eastAsia="Tinos" w:hAnsi="Tinos" w:cs="Tinos"/>
          <w:sz w:val="28"/>
          <w:szCs w:val="28"/>
        </w:rPr>
        <w:t>Additionally, it is important to enhance inclusion in organisations, guarantee equitable distribution of rewards, and cultivate supportive cultures (Wall, 2017). Moreover, it is essential to regain trust in leaders, major corporations, and well-established institutions.</w:t>
      </w:r>
    </w:p>
    <w:p w14:paraId="628109F7" w14:textId="4A854192" w:rsidR="606BCDF0" w:rsidRDefault="606BCDF0" w:rsidP="606BCDF0">
      <w:pPr>
        <w:rPr>
          <w:rFonts w:ascii="sans-serif" w:eastAsia="sans-serif" w:hAnsi="sans-serif" w:cs="sans-serif"/>
          <w:color w:val="000000" w:themeColor="text1"/>
        </w:rPr>
      </w:pPr>
    </w:p>
    <w:p w14:paraId="399E1FE9" w14:textId="67E4D473" w:rsidR="6C901DAD" w:rsidRDefault="6C901DAD" w:rsidP="6C901DAD">
      <w:pPr>
        <w:rPr>
          <w:rFonts w:ascii="Tinos" w:eastAsia="Tinos" w:hAnsi="Tinos" w:cs="Tinos"/>
          <w:color w:val="000000" w:themeColor="text1"/>
          <w:sz w:val="28"/>
          <w:szCs w:val="28"/>
        </w:rPr>
      </w:pPr>
    </w:p>
    <w:p w14:paraId="1BD17329" w14:textId="3E2F306A" w:rsidR="3077B3D7" w:rsidRDefault="3077B3D7" w:rsidP="606BCDF0">
      <w:pPr>
        <w:rPr>
          <w:rFonts w:ascii="Tinos" w:eastAsia="Tinos" w:hAnsi="Tinos" w:cs="Tinos"/>
          <w:color w:val="000000" w:themeColor="text1"/>
          <w:sz w:val="28"/>
          <w:szCs w:val="28"/>
        </w:rPr>
      </w:pPr>
      <w:r w:rsidRPr="606BCDF0">
        <w:rPr>
          <w:rFonts w:ascii="Tinos" w:eastAsia="Tinos" w:hAnsi="Tinos" w:cs="Tinos"/>
          <w:color w:val="000000" w:themeColor="text1"/>
          <w:sz w:val="28"/>
          <w:szCs w:val="28"/>
        </w:rPr>
        <w:t xml:space="preserve"> </w:t>
      </w:r>
      <w:r w:rsidRPr="606BCDF0">
        <w:rPr>
          <w:rFonts w:ascii="Tinos" w:eastAsia="Tinos" w:hAnsi="Tinos" w:cs="Tinos"/>
          <w:b/>
          <w:bCs/>
          <w:color w:val="000000" w:themeColor="text1"/>
          <w:sz w:val="28"/>
          <w:szCs w:val="28"/>
        </w:rPr>
        <w:t>Conclusion</w:t>
      </w:r>
    </w:p>
    <w:p w14:paraId="2D536003" w14:textId="5CF0753F" w:rsidR="606BCDF0" w:rsidRDefault="606BCDF0" w:rsidP="606BCDF0">
      <w:pPr>
        <w:rPr>
          <w:rFonts w:ascii="Tinos" w:eastAsia="Tinos" w:hAnsi="Tinos" w:cs="Tinos"/>
          <w:color w:val="000000" w:themeColor="text1"/>
          <w:sz w:val="28"/>
          <w:szCs w:val="28"/>
        </w:rPr>
      </w:pPr>
    </w:p>
    <w:p w14:paraId="093DCCE3" w14:textId="415765B7" w:rsidR="3077B3D7" w:rsidRDefault="7E8A5D81" w:rsidP="606BCDF0">
      <w:pPr>
        <w:rPr>
          <w:rFonts w:ascii="Tinos" w:eastAsia="Tinos" w:hAnsi="Tinos" w:cs="Tinos"/>
          <w:color w:val="000000" w:themeColor="text1"/>
          <w:sz w:val="28"/>
          <w:szCs w:val="28"/>
        </w:rPr>
      </w:pPr>
      <w:r w:rsidRPr="7E21E318">
        <w:rPr>
          <w:rFonts w:ascii="Tinos" w:eastAsia="Tinos" w:hAnsi="Tinos" w:cs="Tinos"/>
          <w:color w:val="000000" w:themeColor="text1"/>
          <w:sz w:val="28"/>
          <w:szCs w:val="28"/>
        </w:rPr>
        <w:t>This dissertation investigated the correlation between management, emotional intelligence, and stress in the engineering workplace. The research revealed a strong correlation between emotional intelligence and stress management as well as leadership effectiveness (Lee et al. 2023) pointed out that transformational leadership will lead to better-than-expected behavior among employees.</w:t>
      </w:r>
      <w:r w:rsidR="4AF8F0D8" w:rsidRPr="7E21E318">
        <w:rPr>
          <w:rFonts w:ascii="Tinos" w:eastAsia="Tinos" w:hAnsi="Tinos" w:cs="Tinos"/>
          <w:color w:val="000000" w:themeColor="text1"/>
          <w:sz w:val="28"/>
          <w:szCs w:val="28"/>
        </w:rPr>
        <w:t xml:space="preserve"> </w:t>
      </w:r>
      <w:r w:rsidRPr="7E21E318">
        <w:rPr>
          <w:rFonts w:ascii="Tinos" w:eastAsia="Tinos" w:hAnsi="Tinos" w:cs="Tinos"/>
          <w:color w:val="000000" w:themeColor="text1"/>
          <w:sz w:val="28"/>
          <w:szCs w:val="28"/>
        </w:rPr>
        <w:t xml:space="preserve">Managers in Engineers sector  that possess a high level of </w:t>
      </w:r>
      <w:r w:rsidRPr="7E21E318">
        <w:rPr>
          <w:rFonts w:ascii="Tinos" w:eastAsia="Tinos" w:hAnsi="Tinos" w:cs="Tinos"/>
          <w:color w:val="000000" w:themeColor="text1"/>
          <w:sz w:val="28"/>
          <w:szCs w:val="28"/>
        </w:rPr>
        <w:lastRenderedPageBreak/>
        <w:t>Emotional Intelligence (EI) managing with heart and promot emphaty (Kumari et al. 2022) have superior abilities in handling stress, resulting in enhanced work performance and increased satisfaction. Leaders that exhibit high emotional intelligence (EI) cultivate a supportive and productive work atmosphere, which ultimately benefits the whole organisation.</w:t>
      </w:r>
    </w:p>
    <w:p w14:paraId="2ACD2DE9" w14:textId="63C2AA7C" w:rsidR="606BCDF0" w:rsidRDefault="606BCDF0" w:rsidP="606BCDF0">
      <w:pPr>
        <w:rPr>
          <w:rFonts w:ascii="sans-serif" w:eastAsia="sans-serif" w:hAnsi="sans-serif" w:cs="sans-serif"/>
          <w:color w:val="000000" w:themeColor="text1"/>
        </w:rPr>
      </w:pPr>
    </w:p>
    <w:p w14:paraId="015F12D4" w14:textId="425C2AD3" w:rsidR="606BCDF0" w:rsidRDefault="606BCDF0" w:rsidP="606BCDF0">
      <w:pPr>
        <w:rPr>
          <w:rFonts w:ascii="sans-serif" w:eastAsia="sans-serif" w:hAnsi="sans-serif" w:cs="sans-serif"/>
          <w:color w:val="000000" w:themeColor="text1"/>
        </w:rPr>
      </w:pPr>
    </w:p>
    <w:p w14:paraId="31656627" w14:textId="4753BDD6" w:rsidR="606BCDF0" w:rsidRDefault="606BCDF0" w:rsidP="606BCDF0">
      <w:pPr>
        <w:rPr>
          <w:rFonts w:ascii="sans-serif" w:eastAsia="sans-serif" w:hAnsi="sans-serif" w:cs="sans-serif"/>
          <w:color w:val="000000" w:themeColor="text1"/>
        </w:rPr>
      </w:pPr>
    </w:p>
    <w:p w14:paraId="4FB1C1D0" w14:textId="256A2C4F" w:rsidR="6C901DAD" w:rsidRDefault="6C901DAD" w:rsidP="6C901DAD">
      <w:pPr>
        <w:rPr>
          <w:rFonts w:ascii="Tinos" w:eastAsia="Tinos" w:hAnsi="Tinos" w:cs="Tinos"/>
          <w:b/>
          <w:bCs/>
          <w:color w:val="000000" w:themeColor="text1"/>
          <w:sz w:val="28"/>
          <w:szCs w:val="28"/>
        </w:rPr>
      </w:pPr>
    </w:p>
    <w:p w14:paraId="5979A1F8" w14:textId="4DBE1859" w:rsidR="3077B3D7" w:rsidRDefault="3077B3D7" w:rsidP="606BCDF0">
      <w:pPr>
        <w:rPr>
          <w:rFonts w:ascii="Tinos" w:eastAsia="Tinos" w:hAnsi="Tinos" w:cs="Tinos"/>
          <w:color w:val="000000" w:themeColor="text1"/>
          <w:sz w:val="28"/>
          <w:szCs w:val="28"/>
        </w:rPr>
      </w:pPr>
      <w:r w:rsidRPr="606BCDF0">
        <w:rPr>
          <w:rFonts w:ascii="Tinos" w:eastAsia="Tinos" w:hAnsi="Tinos" w:cs="Tinos"/>
          <w:b/>
          <w:bCs/>
          <w:color w:val="000000" w:themeColor="text1"/>
          <w:sz w:val="28"/>
          <w:szCs w:val="28"/>
        </w:rPr>
        <w:t>Recommendations</w:t>
      </w:r>
    </w:p>
    <w:p w14:paraId="570F8423" w14:textId="60526CE0" w:rsidR="606BCDF0" w:rsidRDefault="606BCDF0" w:rsidP="606BCDF0">
      <w:pPr>
        <w:rPr>
          <w:rFonts w:ascii="Tinos" w:eastAsia="Tinos" w:hAnsi="Tinos" w:cs="Tinos"/>
          <w:color w:val="000000" w:themeColor="text1"/>
          <w:sz w:val="28"/>
          <w:szCs w:val="28"/>
        </w:rPr>
      </w:pPr>
    </w:p>
    <w:p w14:paraId="59EC09DF" w14:textId="6718C70A" w:rsidR="3077B3D7" w:rsidRDefault="7E8A5D81" w:rsidP="606BCDF0">
      <w:pPr>
        <w:rPr>
          <w:rFonts w:ascii="Tinos" w:eastAsia="Tinos" w:hAnsi="Tinos" w:cs="Tinos"/>
          <w:color w:val="000000" w:themeColor="text1"/>
          <w:sz w:val="28"/>
          <w:szCs w:val="28"/>
        </w:rPr>
      </w:pPr>
      <w:r w:rsidRPr="7E21E318">
        <w:rPr>
          <w:rFonts w:ascii="Tinos" w:eastAsia="Tinos" w:hAnsi="Tinos" w:cs="Tinos"/>
          <w:color w:val="000000" w:themeColor="text1"/>
          <w:sz w:val="28"/>
          <w:szCs w:val="28"/>
        </w:rPr>
        <w:t>Organisations should establish and execute comprehensive Emotional Intelligence (EI) training programmes (Sauli et al. 2022) that concentrate on essential competences, including empathy, self-regulation, and social skills.</w:t>
      </w:r>
      <w:r w:rsidR="75032C2C" w:rsidRPr="7E21E318">
        <w:rPr>
          <w:rFonts w:ascii="Tinos" w:eastAsia="Tinos" w:hAnsi="Tinos" w:cs="Tinos"/>
          <w:color w:val="000000" w:themeColor="text1"/>
          <w:sz w:val="28"/>
          <w:szCs w:val="28"/>
        </w:rPr>
        <w:t xml:space="preserve"> </w:t>
      </w:r>
      <w:r w:rsidRPr="7E21E318">
        <w:rPr>
          <w:rFonts w:ascii="Tinos" w:eastAsia="Tinos" w:hAnsi="Tinos" w:cs="Tinos"/>
          <w:color w:val="000000" w:themeColor="text1"/>
          <w:sz w:val="28"/>
          <w:szCs w:val="28"/>
        </w:rPr>
        <w:t>Encourage mentorship and Coaching</w:t>
      </w:r>
      <w:r w:rsidR="6194A863" w:rsidRPr="7E21E318">
        <w:rPr>
          <w:rFonts w:ascii="Tinos" w:eastAsia="Tinos" w:hAnsi="Tinos" w:cs="Tinos"/>
          <w:color w:val="000000" w:themeColor="text1"/>
          <w:sz w:val="28"/>
          <w:szCs w:val="28"/>
        </w:rPr>
        <w:t xml:space="preserve"> </w:t>
      </w:r>
      <w:r w:rsidRPr="7E21E318">
        <w:rPr>
          <w:rFonts w:ascii="Tinos" w:eastAsia="Tinos" w:hAnsi="Tinos" w:cs="Tinos"/>
          <w:color w:val="000000" w:themeColor="text1"/>
          <w:sz w:val="28"/>
          <w:szCs w:val="28"/>
        </w:rPr>
        <w:t xml:space="preserve"> Implement mentorship initiatives that pair seasoned engineers with younger workers to foster the growth of their emotional intelligence abilities.</w:t>
      </w:r>
      <w:r w:rsidR="5A410EF5" w:rsidRPr="7E21E318">
        <w:rPr>
          <w:rFonts w:ascii="Tinos" w:eastAsia="Tinos" w:hAnsi="Tinos" w:cs="Tinos"/>
          <w:color w:val="000000" w:themeColor="text1"/>
          <w:sz w:val="28"/>
          <w:szCs w:val="28"/>
        </w:rPr>
        <w:t xml:space="preserve"> </w:t>
      </w:r>
      <w:r w:rsidRPr="7E21E318">
        <w:rPr>
          <w:rFonts w:ascii="Tinos" w:eastAsia="Tinos" w:hAnsi="Tinos" w:cs="Tinos"/>
          <w:color w:val="000000" w:themeColor="text1"/>
          <w:sz w:val="28"/>
          <w:szCs w:val="28"/>
        </w:rPr>
        <w:t>Promote a culture of feedback</w:t>
      </w:r>
      <w:r w:rsidR="009D0AC7" w:rsidRPr="7E21E318">
        <w:rPr>
          <w:rFonts w:ascii="Tinos" w:eastAsia="Tinos" w:hAnsi="Tinos" w:cs="Tinos"/>
          <w:color w:val="000000" w:themeColor="text1"/>
          <w:sz w:val="28"/>
          <w:szCs w:val="28"/>
        </w:rPr>
        <w:t xml:space="preserve"> </w:t>
      </w:r>
      <w:r w:rsidRPr="7E21E318">
        <w:rPr>
          <w:rFonts w:ascii="Tinos" w:eastAsia="Tinos" w:hAnsi="Tinos" w:cs="Tinos"/>
          <w:color w:val="000000" w:themeColor="text1"/>
          <w:sz w:val="28"/>
          <w:szCs w:val="28"/>
        </w:rPr>
        <w:t xml:space="preserve"> Foster an environment that encourages engineers to provide open and constructive feedback, enabling them to successfully comprehend and regulate their emotions.</w:t>
      </w:r>
      <w:r w:rsidR="325C1564" w:rsidRPr="7E21E318">
        <w:rPr>
          <w:rFonts w:ascii="Tinos" w:eastAsia="Tinos" w:hAnsi="Tinos" w:cs="Tinos"/>
          <w:color w:val="000000" w:themeColor="text1"/>
          <w:sz w:val="28"/>
          <w:szCs w:val="28"/>
        </w:rPr>
        <w:t xml:space="preserve"> </w:t>
      </w:r>
      <w:r w:rsidRPr="7E21E318">
        <w:rPr>
          <w:rFonts w:ascii="Tinos" w:eastAsia="Tinos" w:hAnsi="Tinos" w:cs="Tinos"/>
          <w:color w:val="000000" w:themeColor="text1"/>
          <w:sz w:val="28"/>
          <w:szCs w:val="28"/>
        </w:rPr>
        <w:t>Implement Wellness Programmes</w:t>
      </w:r>
      <w:r w:rsidR="55B35B93" w:rsidRPr="7E21E318">
        <w:rPr>
          <w:rFonts w:ascii="Tinos" w:eastAsia="Tinos" w:hAnsi="Tinos" w:cs="Tinos"/>
          <w:color w:val="000000" w:themeColor="text1"/>
          <w:sz w:val="28"/>
          <w:szCs w:val="28"/>
        </w:rPr>
        <w:t xml:space="preserve"> </w:t>
      </w:r>
      <w:r w:rsidRPr="7E21E318">
        <w:rPr>
          <w:rFonts w:ascii="Tinos" w:eastAsia="Tinos" w:hAnsi="Tinos" w:cs="Tinos"/>
          <w:color w:val="000000" w:themeColor="text1"/>
          <w:sz w:val="28"/>
          <w:szCs w:val="28"/>
        </w:rPr>
        <w:t xml:space="preserve"> Introduce wellness programmes that include mindfulness techniques and stress management courses to promote and enhance the mental well-being of engineers.</w:t>
      </w:r>
      <w:r w:rsidR="49CCED2E" w:rsidRPr="7E21E318">
        <w:rPr>
          <w:rFonts w:ascii="Tinos" w:eastAsia="Tinos" w:hAnsi="Tinos" w:cs="Tinos"/>
          <w:color w:val="000000" w:themeColor="text1"/>
          <w:sz w:val="28"/>
          <w:szCs w:val="28"/>
        </w:rPr>
        <w:t xml:space="preserve"> </w:t>
      </w:r>
      <w:r w:rsidR="0230BB80" w:rsidRPr="7E21E318">
        <w:rPr>
          <w:rFonts w:ascii="Tinos" w:eastAsia="Tinos" w:hAnsi="Tinos" w:cs="Tinos"/>
          <w:color w:val="000000" w:themeColor="text1"/>
          <w:sz w:val="28"/>
          <w:szCs w:val="28"/>
        </w:rPr>
        <w:t>O'Connor et al. (2019) suggest that when looking for an overall measure of emotional functioning that can predict personal and professional effectiveness,</w:t>
      </w:r>
      <w:r w:rsidR="04ED8464" w:rsidRPr="7E21E318">
        <w:rPr>
          <w:rFonts w:ascii="Tinos" w:eastAsia="Tinos" w:hAnsi="Tinos" w:cs="Tinos"/>
          <w:color w:val="000000" w:themeColor="text1"/>
          <w:sz w:val="28"/>
          <w:szCs w:val="28"/>
        </w:rPr>
        <w:t xml:space="preserve"> </w:t>
      </w:r>
      <w:r w:rsidR="4EF25F0F" w:rsidRPr="7E21E318">
        <w:rPr>
          <w:rFonts w:ascii="Tinos" w:eastAsia="Tinos" w:hAnsi="Tinos" w:cs="Tinos"/>
          <w:color w:val="000000" w:themeColor="text1"/>
          <w:sz w:val="28"/>
          <w:szCs w:val="28"/>
        </w:rPr>
        <w:t>f</w:t>
      </w:r>
      <w:r w:rsidR="35DE4FD8" w:rsidRPr="7E21E318">
        <w:rPr>
          <w:rFonts w:ascii="Tinos" w:eastAsia="Tinos" w:hAnsi="Tinos" w:cs="Tinos"/>
          <w:color w:val="000000" w:themeColor="text1"/>
          <w:sz w:val="28"/>
          <w:szCs w:val="28"/>
        </w:rPr>
        <w:t xml:space="preserve">uture </w:t>
      </w:r>
      <w:r w:rsidR="40734C92" w:rsidRPr="7E21E318">
        <w:rPr>
          <w:rFonts w:ascii="Tinos" w:eastAsia="Tinos" w:hAnsi="Tinos" w:cs="Tinos"/>
          <w:color w:val="000000" w:themeColor="text1"/>
          <w:sz w:val="28"/>
          <w:szCs w:val="28"/>
        </w:rPr>
        <w:t>r</w:t>
      </w:r>
      <w:r w:rsidR="35DE4FD8" w:rsidRPr="7E21E318">
        <w:rPr>
          <w:rFonts w:ascii="Tinos" w:eastAsia="Tinos" w:hAnsi="Tinos" w:cs="Tinos"/>
          <w:color w:val="000000" w:themeColor="text1"/>
          <w:sz w:val="28"/>
          <w:szCs w:val="28"/>
        </w:rPr>
        <w:t>esearch</w:t>
      </w:r>
      <w:r w:rsidR="1263135A" w:rsidRPr="7E21E318">
        <w:rPr>
          <w:rFonts w:ascii="Tinos" w:eastAsia="Tinos" w:hAnsi="Tinos" w:cs="Tinos"/>
          <w:color w:val="000000" w:themeColor="text1"/>
          <w:sz w:val="28"/>
          <w:szCs w:val="28"/>
        </w:rPr>
        <w:t xml:space="preserve"> </w:t>
      </w:r>
      <w:r w:rsidR="6571602E" w:rsidRPr="7E21E318">
        <w:rPr>
          <w:rFonts w:ascii="Tinos" w:eastAsia="Tinos" w:hAnsi="Tinos" w:cs="Tinos"/>
          <w:color w:val="000000" w:themeColor="text1"/>
          <w:sz w:val="28"/>
          <w:szCs w:val="28"/>
        </w:rPr>
        <w:t>a</w:t>
      </w:r>
      <w:r w:rsidR="35DE4FD8" w:rsidRPr="7E21E318">
        <w:rPr>
          <w:rFonts w:ascii="Tinos" w:eastAsia="Tinos" w:hAnsi="Tinos" w:cs="Tinos"/>
          <w:color w:val="000000" w:themeColor="text1"/>
          <w:sz w:val="28"/>
          <w:szCs w:val="28"/>
        </w:rPr>
        <w:t>dditional</w:t>
      </w:r>
      <w:r w:rsidRPr="7E21E318">
        <w:rPr>
          <w:rFonts w:ascii="Tinos" w:eastAsia="Tinos" w:hAnsi="Tinos" w:cs="Tinos"/>
          <w:color w:val="000000" w:themeColor="text1"/>
          <w:sz w:val="28"/>
          <w:szCs w:val="28"/>
        </w:rPr>
        <w:t xml:space="preserve"> investigation should focus on the pragmatic implementations of Emotional Intelligence (EI) in various engineering settings, evaluating the ways in which certain EI skills might improve team interactions and project results. Furthermore, it is important to do research on the enduring impacts of emotional intelligence (EI) training on both the overall effectiveness of an organisation and the overall well-being of its employees.</w:t>
      </w:r>
      <w:r w:rsidR="5C35C2A8" w:rsidRPr="7E21E318">
        <w:rPr>
          <w:rFonts w:ascii="Tinos" w:eastAsia="Tinos" w:hAnsi="Tinos" w:cs="Tinos"/>
          <w:color w:val="000000" w:themeColor="text1"/>
          <w:sz w:val="28"/>
          <w:szCs w:val="28"/>
        </w:rPr>
        <w:t xml:space="preserve"> </w:t>
      </w:r>
      <w:r w:rsidRPr="7E21E318">
        <w:rPr>
          <w:rFonts w:ascii="Tinos" w:eastAsia="Tinos" w:hAnsi="Tinos" w:cs="Tinos"/>
          <w:color w:val="000000" w:themeColor="text1"/>
          <w:sz w:val="28"/>
          <w:szCs w:val="28"/>
        </w:rPr>
        <w:t xml:space="preserve">By placing emotional intelligence as a top priority, engineering </w:t>
      </w:r>
      <w:r w:rsidRPr="7E21E318">
        <w:rPr>
          <w:rFonts w:ascii="Tinos" w:eastAsia="Tinos" w:hAnsi="Tinos" w:cs="Tinos"/>
          <w:color w:val="000000" w:themeColor="text1"/>
          <w:sz w:val="28"/>
          <w:szCs w:val="28"/>
        </w:rPr>
        <w:lastRenderedPageBreak/>
        <w:t>organisations may establish a work environment that is resilient, productive, and supportive, ultimately leading to long-term success in a highly competitive sector.</w:t>
      </w:r>
    </w:p>
    <w:p w14:paraId="1E730D1D" w14:textId="481821AB" w:rsidR="4D8CC13A" w:rsidRDefault="4D8CC13A" w:rsidP="4D8CC13A">
      <w:pPr>
        <w:spacing w:before="240" w:after="240"/>
        <w:rPr>
          <w:rFonts w:ascii="Aptos" w:eastAsia="Aptos" w:hAnsi="Aptos" w:cs="Aptos"/>
          <w:color w:val="1F3863"/>
          <w:sz w:val="144"/>
          <w:szCs w:val="144"/>
        </w:rPr>
      </w:pPr>
    </w:p>
    <w:p w14:paraId="54E295E8" w14:textId="52D10FFB" w:rsidR="4D8CC13A" w:rsidRDefault="4D8CC13A" w:rsidP="4D8CC13A">
      <w:pPr>
        <w:spacing w:before="240" w:after="240"/>
        <w:rPr>
          <w:rFonts w:ascii="Aptos" w:eastAsia="Aptos" w:hAnsi="Aptos" w:cs="Aptos"/>
          <w:color w:val="1F3863"/>
          <w:sz w:val="144"/>
          <w:szCs w:val="144"/>
        </w:rPr>
      </w:pPr>
    </w:p>
    <w:p w14:paraId="32DDE7ED" w14:textId="264152DE" w:rsidR="50C04F54" w:rsidRDefault="50C04F54" w:rsidP="7E21E318">
      <w:pPr>
        <w:spacing w:before="240" w:after="240"/>
        <w:rPr>
          <w:rFonts w:ascii="Tinos" w:eastAsia="Tinos" w:hAnsi="Tinos" w:cs="Tinos"/>
          <w:sz w:val="28"/>
          <w:szCs w:val="28"/>
        </w:rPr>
      </w:pPr>
    </w:p>
    <w:p w14:paraId="0AAF6FC1" w14:textId="5BC2A382" w:rsidR="50C04F54" w:rsidRDefault="50C04F54" w:rsidP="7E21E318">
      <w:pPr>
        <w:pStyle w:val="Titlu3"/>
        <w:spacing w:before="281" w:after="281"/>
        <w:rPr>
          <w:rFonts w:ascii="Tinos" w:eastAsia="Tinos" w:hAnsi="Tinos" w:cs="Tinos"/>
          <w:b/>
          <w:bCs/>
        </w:rPr>
      </w:pPr>
    </w:p>
    <w:p w14:paraId="5F3EA99E" w14:textId="24B13B5B" w:rsidR="50C04F54" w:rsidRDefault="5272DDD3" w:rsidP="7E21E318">
      <w:pPr>
        <w:spacing w:before="240" w:after="240"/>
        <w:rPr>
          <w:rFonts w:ascii="Aptos" w:eastAsia="Aptos" w:hAnsi="Aptos" w:cs="Aptos"/>
          <w:color w:val="1F3863"/>
          <w:sz w:val="72"/>
          <w:szCs w:val="72"/>
        </w:rPr>
      </w:pPr>
      <w:r w:rsidRPr="7E21E318">
        <w:rPr>
          <w:rFonts w:ascii="Aptos" w:eastAsia="Aptos" w:hAnsi="Aptos" w:cs="Aptos"/>
          <w:color w:val="1F3863"/>
          <w:sz w:val="144"/>
          <w:szCs w:val="144"/>
        </w:rPr>
        <w:t>Chapter Six</w:t>
      </w:r>
      <w:r w:rsidRPr="7E21E318">
        <w:rPr>
          <w:rFonts w:ascii="Aptos" w:eastAsia="Aptos" w:hAnsi="Aptos" w:cs="Aptos"/>
          <w:color w:val="000000" w:themeColor="text1"/>
          <w:sz w:val="40"/>
          <w:szCs w:val="40"/>
        </w:rPr>
        <w:t xml:space="preserve"> </w:t>
      </w:r>
      <w:r w:rsidRPr="7E21E318">
        <w:rPr>
          <w:rFonts w:ascii="Aptos" w:eastAsia="Aptos" w:hAnsi="Aptos" w:cs="Aptos"/>
          <w:b/>
          <w:bCs/>
          <w:color w:val="1F3863"/>
          <w:sz w:val="72"/>
          <w:szCs w:val="72"/>
        </w:rPr>
        <w:t>References and Bibliography</w:t>
      </w:r>
    </w:p>
    <w:p w14:paraId="77DDB6B7" w14:textId="255C024B" w:rsidR="50C04F54" w:rsidRDefault="50C04F54" w:rsidP="50C04F54">
      <w:pPr>
        <w:shd w:val="clear" w:color="auto" w:fill="FFFFFF" w:themeFill="background1"/>
        <w:spacing w:after="0"/>
        <w:rPr>
          <w:rFonts w:ascii="Arial" w:eastAsia="Arial" w:hAnsi="Arial" w:cs="Arial"/>
          <w:color w:val="222222"/>
        </w:rPr>
      </w:pPr>
    </w:p>
    <w:p w14:paraId="0FE07A0B" w14:textId="2F6FCFE3" w:rsidR="606BCDF0" w:rsidRDefault="606BCDF0" w:rsidP="606BCDF0">
      <w:pPr>
        <w:shd w:val="clear" w:color="auto" w:fill="FFFFFF" w:themeFill="background1"/>
        <w:spacing w:after="0"/>
        <w:rPr>
          <w:rFonts w:ascii="Arial" w:eastAsia="Arial" w:hAnsi="Arial" w:cs="Arial"/>
          <w:i/>
          <w:iCs/>
          <w:color w:val="222222"/>
        </w:rPr>
      </w:pPr>
    </w:p>
    <w:p w14:paraId="2BB88709" w14:textId="271F1D7C" w:rsidR="4CDC77B2" w:rsidRDefault="4CDC77B2" w:rsidP="6C901DAD">
      <w:pPr>
        <w:spacing w:before="240" w:after="240"/>
        <w:rPr>
          <w:rFonts w:ascii="Tinos" w:eastAsia="Tinos" w:hAnsi="Tinos" w:cs="Tinos"/>
          <w:i/>
          <w:iCs/>
        </w:rPr>
      </w:pPr>
      <w:r w:rsidRPr="606BCDF0">
        <w:rPr>
          <w:rFonts w:ascii="Tinos" w:eastAsia="Tinos" w:hAnsi="Tinos" w:cs="Tinos"/>
          <w:i/>
          <w:iCs/>
        </w:rPr>
        <w:lastRenderedPageBreak/>
        <w:t xml:space="preserve">Abutabenjeh, S. and Jaradat, R. 2018. Clarification of research design, research methods, and research methodology. Teaching Public Administration 36(3), pp. 237–258. Available at: </w:t>
      </w:r>
      <w:hyperlink r:id="rId40">
        <w:r w:rsidRPr="606BCDF0">
          <w:rPr>
            <w:rStyle w:val="Hyperlink"/>
            <w:rFonts w:ascii="Tinos" w:eastAsia="Tinos" w:hAnsi="Tinos" w:cs="Tinos"/>
            <w:i/>
            <w:iCs/>
          </w:rPr>
          <w:t>https://doi.org/10.1177/0144739418775787</w:t>
        </w:r>
      </w:hyperlink>
      <w:r w:rsidR="231DF23F" w:rsidRPr="6C901DAD">
        <w:rPr>
          <w:rFonts w:ascii="Tinos" w:eastAsia="Tinos" w:hAnsi="Tinos" w:cs="Tinos"/>
          <w:i/>
          <w:iCs/>
        </w:rPr>
        <w:t>.</w:t>
      </w:r>
      <w:r w:rsidR="3755A835" w:rsidRPr="6C901DAD">
        <w:rPr>
          <w:rFonts w:ascii="Tinos" w:eastAsia="Tinos" w:hAnsi="Tinos" w:cs="Tinos"/>
          <w:i/>
          <w:iCs/>
        </w:rPr>
        <w:t xml:space="preserve"> [Accessed 23 June 2024].</w:t>
      </w:r>
    </w:p>
    <w:p w14:paraId="41E1A7E1" w14:textId="3CB8C1E3" w:rsidR="4CDC77B2" w:rsidRDefault="4CDC77B2" w:rsidP="6C901DAD">
      <w:pPr>
        <w:spacing w:before="240" w:after="240"/>
        <w:rPr>
          <w:rFonts w:ascii="Tinos" w:eastAsia="Tinos" w:hAnsi="Tinos" w:cs="Tinos"/>
          <w:i/>
          <w:iCs/>
        </w:rPr>
      </w:pPr>
      <w:r w:rsidRPr="606BCDF0">
        <w:rPr>
          <w:rFonts w:ascii="Tinos" w:eastAsia="Tinos" w:hAnsi="Tinos" w:cs="Tinos"/>
          <w:i/>
          <w:iCs/>
        </w:rPr>
        <w:t xml:space="preserve">Ahmad Bashir, N. 2017. Leadership Connection to Emotional Intelligence and Stress at Workplace. Journal of Management Research 9. Available at: </w:t>
      </w:r>
      <w:hyperlink r:id="rId41">
        <w:r w:rsidRPr="606BCDF0">
          <w:rPr>
            <w:rStyle w:val="Hyperlink"/>
            <w:rFonts w:ascii="Tinos" w:eastAsia="Tinos" w:hAnsi="Tinos" w:cs="Tinos"/>
            <w:i/>
            <w:iCs/>
          </w:rPr>
          <w:t>http://dx.doi.org/10.5296/jmr.v9i1.9338</w:t>
        </w:r>
      </w:hyperlink>
      <w:r w:rsidR="231DF23F" w:rsidRPr="6C901DAD">
        <w:rPr>
          <w:rFonts w:ascii="Tinos" w:eastAsia="Tinos" w:hAnsi="Tinos" w:cs="Tinos"/>
          <w:i/>
          <w:iCs/>
        </w:rPr>
        <w:t>.</w:t>
      </w:r>
      <w:r w:rsidR="71C9B691" w:rsidRPr="6C901DAD">
        <w:rPr>
          <w:rFonts w:ascii="Tinos" w:eastAsia="Tinos" w:hAnsi="Tinos" w:cs="Tinos"/>
          <w:i/>
          <w:iCs/>
        </w:rPr>
        <w:t xml:space="preserve"> [Accessed 19 June 2024].</w:t>
      </w:r>
    </w:p>
    <w:p w14:paraId="3456CF80" w14:textId="3D379ABC" w:rsidR="4CDC77B2" w:rsidRDefault="71C9B691" w:rsidP="606BCDF0">
      <w:pPr>
        <w:spacing w:before="240" w:after="240"/>
        <w:rPr>
          <w:rFonts w:ascii="Tinos" w:eastAsia="Tinos" w:hAnsi="Tinos" w:cs="Tinos"/>
          <w:i/>
          <w:iCs/>
        </w:rPr>
      </w:pPr>
      <w:r w:rsidRPr="6C901DAD">
        <w:rPr>
          <w:rFonts w:ascii="Tinos" w:eastAsia="Tinos" w:hAnsi="Tinos" w:cs="Tinos"/>
          <w:i/>
          <w:iCs/>
        </w:rPr>
        <w:t xml:space="preserve"> </w:t>
      </w:r>
      <w:r w:rsidR="4CDC77B2" w:rsidRPr="606BCDF0">
        <w:rPr>
          <w:rFonts w:ascii="Tinos" w:eastAsia="Tinos" w:hAnsi="Tinos" w:cs="Tinos"/>
          <w:i/>
          <w:iCs/>
        </w:rPr>
        <w:t xml:space="preserve">Anamitra Basu and Martial Mermillod, “Emotional Intelligence and Social-Emotional Learning: An Overview,” Journal of Psychology Research, vol. 1, no. 3, Mar. 2011, doi: 10.17265/2159-5542/2011.03.004. [Online]. Available: </w:t>
      </w:r>
      <w:hyperlink r:id="rId42">
        <w:r w:rsidR="4CDC77B2" w:rsidRPr="606BCDF0">
          <w:rPr>
            <w:rStyle w:val="Hyperlink"/>
            <w:rFonts w:ascii="Tinos" w:eastAsia="Tinos" w:hAnsi="Tinos" w:cs="Tinos"/>
            <w:i/>
            <w:iCs/>
          </w:rPr>
          <w:t>http://dx.doi.org/10.17265/2159-5542/2011.03.004</w:t>
        </w:r>
      </w:hyperlink>
      <w:r w:rsidR="4CDC77B2" w:rsidRPr="606BCDF0">
        <w:rPr>
          <w:rFonts w:ascii="Tinos" w:eastAsia="Tinos" w:hAnsi="Tinos" w:cs="Tinos"/>
          <w:i/>
          <w:iCs/>
        </w:rPr>
        <w:t xml:space="preserve"> [Accessed: 11 May 2024].</w:t>
      </w:r>
    </w:p>
    <w:p w14:paraId="1E343F2F" w14:textId="11689944"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Antonopoulou, H. (2024). The Value of Emotional Intelligence: Self-Awareness, Self-Regulation, Motivation, and Empathy as Key Components | Technium Education and Humanities. techniumscience.com. [online] Available at: </w:t>
      </w:r>
      <w:hyperlink r:id="rId43">
        <w:r w:rsidRPr="606BCDF0">
          <w:rPr>
            <w:rStyle w:val="Hyperlink"/>
            <w:rFonts w:ascii="Tinos" w:eastAsia="Tinos" w:hAnsi="Tinos" w:cs="Tinos"/>
            <w:i/>
            <w:iCs/>
          </w:rPr>
          <w:t>https://techniumscience.com/index.php/education/article/view/9719</w:t>
        </w:r>
      </w:hyperlink>
      <w:r w:rsidRPr="606BCDF0">
        <w:rPr>
          <w:rFonts w:ascii="Tinos" w:eastAsia="Tinos" w:hAnsi="Tinos" w:cs="Tinos"/>
          <w:i/>
          <w:iCs/>
        </w:rPr>
        <w:t xml:space="preserve"> [Accessed </w:t>
      </w:r>
      <w:r w:rsidR="02DE7764" w:rsidRPr="6C901DAD">
        <w:rPr>
          <w:rFonts w:ascii="Tinos" w:eastAsia="Tinos" w:hAnsi="Tinos" w:cs="Tinos"/>
          <w:i/>
          <w:iCs/>
        </w:rPr>
        <w:t>12</w:t>
      </w:r>
      <w:r w:rsidRPr="606BCDF0">
        <w:rPr>
          <w:rFonts w:ascii="Tinos" w:eastAsia="Tinos" w:hAnsi="Tinos" w:cs="Tinos"/>
          <w:i/>
          <w:iCs/>
        </w:rPr>
        <w:t xml:space="preserve"> June 2024].</w:t>
      </w:r>
    </w:p>
    <w:p w14:paraId="2BCBEEE2" w14:textId="1538EDF4" w:rsidR="4CDC77B2" w:rsidRDefault="4CDC77B2" w:rsidP="6C901DAD">
      <w:pPr>
        <w:spacing w:before="240" w:after="240"/>
        <w:rPr>
          <w:rFonts w:ascii="Tinos" w:eastAsia="Tinos" w:hAnsi="Tinos" w:cs="Tinos"/>
          <w:i/>
          <w:iCs/>
        </w:rPr>
      </w:pPr>
      <w:r w:rsidRPr="606BCDF0">
        <w:rPr>
          <w:rFonts w:ascii="Tinos" w:eastAsia="Tinos" w:hAnsi="Tinos" w:cs="Tinos"/>
          <w:i/>
          <w:iCs/>
        </w:rPr>
        <w:t xml:space="preserve">Ashkanasy, N. M. (2003) “Emotions in Organizations: A Multi-level Perspective”, In: Dansereau, F., Yammarino, F. J. (eds.) Multi-Level Issues in Organizational Behavior and Strategy, Emerald Group Publishing Limited, Bingley, UK, pp. 9–54. </w:t>
      </w:r>
      <w:hyperlink r:id="rId44">
        <w:r w:rsidRPr="606BCDF0">
          <w:rPr>
            <w:rStyle w:val="Hyperlink"/>
            <w:rFonts w:ascii="Tinos" w:eastAsia="Tinos" w:hAnsi="Tinos" w:cs="Tinos"/>
            <w:i/>
            <w:iCs/>
          </w:rPr>
          <w:t>https://doi.org/10.1016/S1475-9144(03)02002-2</w:t>
        </w:r>
      </w:hyperlink>
      <w:r w:rsidR="5C46ED50" w:rsidRPr="6C901DAD">
        <w:rPr>
          <w:rFonts w:ascii="Tinos" w:eastAsia="Tinos" w:hAnsi="Tinos" w:cs="Tinos"/>
          <w:i/>
          <w:iCs/>
        </w:rPr>
        <w:t xml:space="preserve"> [Accessed 16 June 2024].</w:t>
      </w:r>
    </w:p>
    <w:p w14:paraId="0E3DA327" w14:textId="61FE0EFA" w:rsidR="4CDC77B2" w:rsidRDefault="4CDC77B2" w:rsidP="606BCDF0">
      <w:pPr>
        <w:spacing w:before="240" w:after="240"/>
        <w:rPr>
          <w:rFonts w:ascii="Tinos" w:eastAsia="Tinos" w:hAnsi="Tinos" w:cs="Tinos"/>
          <w:i/>
          <w:iCs/>
        </w:rPr>
      </w:pPr>
      <w:r w:rsidRPr="606BCDF0">
        <w:rPr>
          <w:rFonts w:ascii="Tinos" w:eastAsia="Tinos" w:hAnsi="Tinos" w:cs="Tinos"/>
          <w:i/>
          <w:iCs/>
        </w:rPr>
        <w:t>Atfield, G., Hunt, W. and Luchinskaya, D. (2021). Employability programmes and work placements in UK higher education. Warwick Institute for Employment Research.</w:t>
      </w:r>
    </w:p>
    <w:p w14:paraId="3622D5CB" w14:textId="7CD08CA2" w:rsidR="4CDC77B2" w:rsidRDefault="4CDC77B2" w:rsidP="7E21E318">
      <w:pPr>
        <w:spacing w:before="240" w:after="240"/>
        <w:rPr>
          <w:rFonts w:ascii="Tinos" w:eastAsia="Tinos" w:hAnsi="Tinos" w:cs="Tinos"/>
          <w:i/>
          <w:iCs/>
        </w:rPr>
      </w:pPr>
      <w:r w:rsidRPr="7E21E318">
        <w:rPr>
          <w:rFonts w:ascii="Tinos" w:eastAsia="Tinos" w:hAnsi="Tinos" w:cs="Tinos"/>
          <w:i/>
          <w:iCs/>
        </w:rPr>
        <w:t xml:space="preserve">Baker, K. G., &amp; Waring, T. H. (1999). Book Review: Working with Emotional Intelligence, by Daniel Goleman. New York: Bantam Books, 1998. 383 pp., $25.95 hardcover. Family Business Review, 12(4), 375–381. </w:t>
      </w:r>
      <w:hyperlink r:id="rId45">
        <w:r w:rsidRPr="7E21E318">
          <w:rPr>
            <w:rStyle w:val="Hyperlink"/>
            <w:rFonts w:ascii="Tinos" w:eastAsia="Tinos" w:hAnsi="Tinos" w:cs="Tinos"/>
            <w:i/>
            <w:iCs/>
          </w:rPr>
          <w:t>https://doi.org/10.1111/j.1741-6248.1999.00375.x</w:t>
        </w:r>
      </w:hyperlink>
      <w:r w:rsidR="11D3C854" w:rsidRPr="7E21E318">
        <w:rPr>
          <w:rFonts w:ascii="Tinos" w:eastAsia="Tinos" w:hAnsi="Tinos" w:cs="Tinos"/>
          <w:i/>
          <w:iCs/>
        </w:rPr>
        <w:t xml:space="preserve"> [Accessed 24 June 2024].</w:t>
      </w:r>
    </w:p>
    <w:p w14:paraId="667F5AC9" w14:textId="3231BA4E" w:rsidR="5DF36D06" w:rsidRDefault="5DF36D06" w:rsidP="7E21E318">
      <w:pPr>
        <w:spacing w:before="240" w:after="240"/>
        <w:rPr>
          <w:rFonts w:ascii="Tinos" w:eastAsia="Tinos" w:hAnsi="Tinos" w:cs="Tinos"/>
          <w:i/>
          <w:iCs/>
        </w:rPr>
      </w:pPr>
      <w:r w:rsidRPr="7E21E318">
        <w:rPr>
          <w:rFonts w:ascii="Tinos" w:eastAsia="Tinos" w:hAnsi="Tinos" w:cs="Tinos"/>
          <w:i/>
          <w:iCs/>
        </w:rPr>
        <w:t xml:space="preserve">Baker, C. 2023. Emotional Intelligence in the Workplace: What You Should Know. Available at: </w:t>
      </w:r>
      <w:hyperlink r:id="rId46">
        <w:r w:rsidRPr="7E21E318">
          <w:rPr>
            <w:rStyle w:val="Hyperlink"/>
            <w:rFonts w:ascii="Tinos" w:eastAsia="Tinos" w:hAnsi="Tinos" w:cs="Tinos"/>
            <w:i/>
            <w:iCs/>
          </w:rPr>
          <w:t>https://leaders.com/articles/personal-growth/emotional-intelligence-in-the-workplace/</w:t>
        </w:r>
      </w:hyperlink>
      <w:r w:rsidRPr="7E21E318">
        <w:rPr>
          <w:rFonts w:ascii="Tinos" w:eastAsia="Tinos" w:hAnsi="Tinos" w:cs="Tinos"/>
          <w:i/>
          <w:iCs/>
        </w:rPr>
        <w:t xml:space="preserve">  [Accessed: 2 July 2024]. </w:t>
      </w:r>
    </w:p>
    <w:p w14:paraId="49C5B20F" w14:textId="4FD20722" w:rsidR="4CDC77B2" w:rsidRDefault="4CDC77B2" w:rsidP="606BCDF0">
      <w:pPr>
        <w:spacing w:before="240" w:after="240"/>
        <w:rPr>
          <w:rFonts w:ascii="Tinos" w:eastAsia="Tinos" w:hAnsi="Tinos" w:cs="Tinos"/>
          <w:i/>
          <w:iCs/>
        </w:rPr>
      </w:pPr>
      <w:r w:rsidRPr="606BCDF0">
        <w:rPr>
          <w:rFonts w:ascii="Tinos" w:eastAsia="Tinos" w:hAnsi="Tinos" w:cs="Tinos"/>
          <w:i/>
          <w:iCs/>
        </w:rPr>
        <w:t>Bar-On, R. (2006) “The Bar-On model of emotional-social intelligence (ESI)”, Psicothema, 18(1), pp. 13–25.</w:t>
      </w:r>
    </w:p>
    <w:p w14:paraId="161C127A" w14:textId="5EABE3D9" w:rsidR="4CDC77B2" w:rsidRDefault="4CDC77B2" w:rsidP="606BCDF0">
      <w:pPr>
        <w:spacing w:before="240" w:after="240"/>
        <w:rPr>
          <w:rFonts w:ascii="Tinos" w:eastAsia="Tinos" w:hAnsi="Tinos" w:cs="Tinos"/>
          <w:i/>
          <w:iCs/>
        </w:rPr>
      </w:pPr>
      <w:r w:rsidRPr="606BCDF0">
        <w:rPr>
          <w:rFonts w:ascii="Tinos" w:eastAsia="Tinos" w:hAnsi="Tinos" w:cs="Tinos"/>
          <w:i/>
          <w:iCs/>
        </w:rPr>
        <w:t>Barreiro, P.L. and Albandoz, J.P. 2001. Population and sample. Sampling techniques. Population and Sample. Sampling Techniques.</w:t>
      </w:r>
    </w:p>
    <w:p w14:paraId="14E32F63" w14:textId="02FBBAD0" w:rsidR="4CDC77B2" w:rsidRDefault="4CDC77B2" w:rsidP="606BCDF0">
      <w:pPr>
        <w:spacing w:before="240" w:after="240"/>
        <w:rPr>
          <w:rFonts w:ascii="Tinos" w:eastAsia="Tinos" w:hAnsi="Tinos" w:cs="Tinos"/>
          <w:i/>
          <w:iCs/>
        </w:rPr>
      </w:pPr>
      <w:r w:rsidRPr="606BCDF0">
        <w:rPr>
          <w:rFonts w:ascii="Tinos" w:eastAsia="Tinos" w:hAnsi="Tinos" w:cs="Tinos"/>
          <w:i/>
          <w:iCs/>
        </w:rPr>
        <w:lastRenderedPageBreak/>
        <w:t>Behnam Bakhshandeh, Rothwell, W.J. and Zaballero, A.G. (2024). The Inclusive, Empathetic, and Relational Supervisor. CRC Press.</w:t>
      </w:r>
    </w:p>
    <w:p w14:paraId="04DD4824" w14:textId="443DE8C3" w:rsidR="4CDC77B2" w:rsidRDefault="4CDC77B2" w:rsidP="606BCDF0">
      <w:pPr>
        <w:spacing w:before="240" w:after="240"/>
        <w:rPr>
          <w:rFonts w:ascii="Tinos" w:eastAsia="Tinos" w:hAnsi="Tinos" w:cs="Tinos"/>
          <w:i/>
          <w:iCs/>
        </w:rPr>
      </w:pPr>
      <w:r w:rsidRPr="606BCDF0">
        <w:rPr>
          <w:rFonts w:ascii="Tinos" w:eastAsia="Tinos" w:hAnsi="Tinos" w:cs="Tinos"/>
          <w:i/>
          <w:iCs/>
        </w:rPr>
        <w:t>Bell, E., Bryman, A. and Harley, B. (2019), Business Research Methods, (Fifth Edition), Oxford: Oxford University Press.</w:t>
      </w:r>
    </w:p>
    <w:p w14:paraId="24348FAB" w14:textId="4D0E0227" w:rsidR="4CDC77B2" w:rsidRDefault="4CDC77B2" w:rsidP="606BCDF0">
      <w:pPr>
        <w:spacing w:before="240" w:after="240"/>
        <w:rPr>
          <w:rFonts w:ascii="Tinos" w:eastAsia="Tinos" w:hAnsi="Tinos" w:cs="Tinos"/>
          <w:i/>
          <w:iCs/>
        </w:rPr>
      </w:pPr>
      <w:r w:rsidRPr="606BCDF0">
        <w:rPr>
          <w:rFonts w:ascii="Tinos" w:eastAsia="Tinos" w:hAnsi="Tinos" w:cs="Tinos"/>
          <w:i/>
          <w:iCs/>
        </w:rPr>
        <w:t>Berg, M.E. and Karlsen, J.T. (2013). Managing Stress in Projects Using Coaching Leadership Tools. Engineering Management Journal, 25(4), pp.52–61. doi:</w:t>
      </w:r>
      <w:hyperlink r:id="rId47">
        <w:r w:rsidRPr="606BCDF0">
          <w:rPr>
            <w:rStyle w:val="Hyperlink"/>
            <w:rFonts w:ascii="Tinos" w:eastAsia="Tinos" w:hAnsi="Tinos" w:cs="Tinos"/>
            <w:i/>
            <w:iCs/>
          </w:rPr>
          <w:t>https://doi.org/10.1080/10429247.2013.11431995</w:t>
        </w:r>
      </w:hyperlink>
      <w:r w:rsidRPr="606BCDF0">
        <w:rPr>
          <w:rFonts w:ascii="Tinos" w:eastAsia="Tinos" w:hAnsi="Tinos" w:cs="Tinos"/>
          <w:i/>
          <w:iCs/>
        </w:rPr>
        <w:t>.</w:t>
      </w:r>
      <w:r w:rsidR="73C5BB74" w:rsidRPr="6C901DAD">
        <w:rPr>
          <w:rFonts w:ascii="Tinos" w:eastAsia="Tinos" w:hAnsi="Tinos" w:cs="Tinos"/>
          <w:i/>
          <w:iCs/>
        </w:rPr>
        <w:t xml:space="preserve"> [Accessed 5 June 2024].</w:t>
      </w:r>
    </w:p>
    <w:p w14:paraId="7807E9E5" w14:textId="2EEBD36B"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Besharat, M.A. 2007. Psychometric properties of Farsi version of the Emotional Intelligence Scale-41 (FEIS-41). Personality and Individual Differences 43(5), pp. 991–1000. Available at: </w:t>
      </w:r>
      <w:hyperlink r:id="rId48">
        <w:r w:rsidRPr="606BCDF0">
          <w:rPr>
            <w:rStyle w:val="Hyperlink"/>
            <w:rFonts w:ascii="Tinos" w:eastAsia="Tinos" w:hAnsi="Tinos" w:cs="Tinos"/>
            <w:i/>
            <w:iCs/>
          </w:rPr>
          <w:t>https://www.sciencedirect.com/science/article/pii/S019188690700065</w:t>
        </w:r>
      </w:hyperlink>
      <w:r w:rsidRPr="606BCDF0">
        <w:rPr>
          <w:rFonts w:ascii="Tinos" w:eastAsia="Tinos" w:hAnsi="Tinos" w:cs="Tinos"/>
          <w:i/>
          <w:iCs/>
        </w:rPr>
        <w:t>.</w:t>
      </w:r>
      <w:r w:rsidR="711591B8" w:rsidRPr="6C901DAD">
        <w:rPr>
          <w:rFonts w:ascii="Tinos" w:eastAsia="Tinos" w:hAnsi="Tinos" w:cs="Tinos"/>
          <w:i/>
          <w:iCs/>
        </w:rPr>
        <w:t xml:space="preserve"> [Accessed 7 June 2024].</w:t>
      </w:r>
    </w:p>
    <w:p w14:paraId="723CB7AB" w14:textId="440BEDB1"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Bhat, A. 2024. Research Design: What it is, Elements &amp; Types. Available at: </w:t>
      </w:r>
      <w:hyperlink r:id="rId49">
        <w:r w:rsidRPr="606BCDF0">
          <w:rPr>
            <w:rStyle w:val="Hyperlink"/>
            <w:rFonts w:ascii="Tinos" w:eastAsia="Tinos" w:hAnsi="Tinos" w:cs="Tinos"/>
            <w:i/>
            <w:iCs/>
          </w:rPr>
          <w:t>https://www.questionpro.com/blog/research-design/</w:t>
        </w:r>
      </w:hyperlink>
      <w:r w:rsidRPr="606BCDF0">
        <w:rPr>
          <w:rFonts w:ascii="Tinos" w:eastAsia="Tinos" w:hAnsi="Tinos" w:cs="Tinos"/>
          <w:i/>
          <w:iCs/>
        </w:rPr>
        <w:t xml:space="preserve"> (Accessed: 6 June 2024).</w:t>
      </w:r>
    </w:p>
    <w:p w14:paraId="45CC48DF" w14:textId="02B3DD57" w:rsidR="4CDC77B2" w:rsidRDefault="4CDC77B2" w:rsidP="7E21E318">
      <w:pPr>
        <w:spacing w:before="240" w:after="240"/>
        <w:rPr>
          <w:rFonts w:ascii="Tinos" w:eastAsia="Tinos" w:hAnsi="Tinos" w:cs="Tinos"/>
          <w:i/>
          <w:iCs/>
        </w:rPr>
      </w:pPr>
      <w:r w:rsidRPr="7E21E318">
        <w:rPr>
          <w:rFonts w:ascii="Tinos" w:eastAsia="Tinos" w:hAnsi="Tinos" w:cs="Tinos"/>
          <w:i/>
          <w:iCs/>
        </w:rPr>
        <w:t xml:space="preserve">Bhat, A. 2024b. Research Design: What it is, Elements &amp; Types. Available at: </w:t>
      </w:r>
      <w:hyperlink r:id="rId50">
        <w:r w:rsidRPr="7E21E318">
          <w:rPr>
            <w:rStyle w:val="Hyperlink"/>
            <w:rFonts w:ascii="Tinos" w:eastAsia="Tinos" w:hAnsi="Tinos" w:cs="Tinos"/>
            <w:i/>
            <w:iCs/>
          </w:rPr>
          <w:t>https://www.questionpro.com/blog/research-design/</w:t>
        </w:r>
      </w:hyperlink>
      <w:r w:rsidRPr="7E21E318">
        <w:rPr>
          <w:rFonts w:ascii="Tinos" w:eastAsia="Tinos" w:hAnsi="Tinos" w:cs="Tinos"/>
          <w:i/>
          <w:iCs/>
        </w:rPr>
        <w:t xml:space="preserve"> (Accessed: 7 June 2024).</w:t>
      </w:r>
    </w:p>
    <w:p w14:paraId="077E143A" w14:textId="1BFA9969" w:rsidR="7ACFC3F9" w:rsidRDefault="7ACFC3F9" w:rsidP="7E21E318">
      <w:pPr>
        <w:spacing w:before="240" w:after="240"/>
        <w:rPr>
          <w:rFonts w:ascii="Tinos" w:eastAsia="Tinos" w:hAnsi="Tinos" w:cs="Tinos"/>
          <w:i/>
          <w:iCs/>
        </w:rPr>
      </w:pPr>
      <w:r w:rsidRPr="7E21E318">
        <w:rPr>
          <w:rFonts w:ascii="Tinos" w:eastAsia="Tinos" w:hAnsi="Tinos" w:cs="Tinos"/>
          <w:i/>
          <w:iCs/>
        </w:rPr>
        <w:t xml:space="preserve">Bhui, K., Dinos, S., Galant-Miecznikowska, M., De Jongh, B. and Stansfeld, S. 2016. Perceptions of work stress causes and effective interventions in employees working in public, private and non-governmental organisations: a qualitative study. BJPsych Bulletin 40(6), pp. 318–325. Available at: </w:t>
      </w:r>
      <w:hyperlink r:id="rId51">
        <w:r w:rsidRPr="7E21E318">
          <w:rPr>
            <w:rStyle w:val="Hyperlink"/>
            <w:rFonts w:ascii="Tinos" w:eastAsia="Tinos" w:hAnsi="Tinos" w:cs="Tinos"/>
            <w:i/>
            <w:iCs/>
          </w:rPr>
          <w:t>https://doi.org/10.1192/pb.bp.115.050823</w:t>
        </w:r>
      </w:hyperlink>
      <w:r w:rsidRPr="7E21E318">
        <w:rPr>
          <w:rFonts w:ascii="Tinos" w:eastAsia="Tinos" w:hAnsi="Tinos" w:cs="Tinos"/>
          <w:i/>
          <w:iCs/>
        </w:rPr>
        <w:t>. (Accessed: 21 June 2024)</w:t>
      </w:r>
    </w:p>
    <w:p w14:paraId="5E23E26D" w14:textId="6B935766"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Boyatzis, R. E. (2009) “Competencies as a behavioral approach to emotional intelligence”, Journal of Management Development, 28(9), pp. 749–770. </w:t>
      </w:r>
      <w:hyperlink r:id="rId52">
        <w:r w:rsidRPr="606BCDF0">
          <w:rPr>
            <w:rStyle w:val="Hyperlink"/>
            <w:rFonts w:ascii="Tinos" w:eastAsia="Tinos" w:hAnsi="Tinos" w:cs="Tinos"/>
            <w:i/>
            <w:iCs/>
          </w:rPr>
          <w:t>https://doi.org/10.1108/02621710910987647</w:t>
        </w:r>
      </w:hyperlink>
      <w:r w:rsidRPr="606BCDF0">
        <w:rPr>
          <w:rFonts w:ascii="Tinos" w:eastAsia="Tinos" w:hAnsi="Tinos" w:cs="Tinos"/>
          <w:i/>
          <w:iCs/>
        </w:rPr>
        <w:t>.</w:t>
      </w:r>
      <w:r w:rsidR="5220F26F" w:rsidRPr="6C901DAD">
        <w:rPr>
          <w:rFonts w:ascii="Tinos" w:eastAsia="Tinos" w:hAnsi="Tinos" w:cs="Tinos"/>
          <w:i/>
          <w:iCs/>
        </w:rPr>
        <w:t xml:space="preserve"> (Accessed: 7 June 2024)</w:t>
      </w:r>
    </w:p>
    <w:p w14:paraId="7BE32A6E" w14:textId="7FEAEA5D" w:rsidR="3DA7669B" w:rsidRDefault="3DA7669B" w:rsidP="606BCDF0">
      <w:pPr>
        <w:spacing w:before="240" w:after="240"/>
        <w:rPr>
          <w:rFonts w:ascii="Tinos" w:eastAsia="Tinos" w:hAnsi="Tinos" w:cs="Tinos"/>
          <w:i/>
        </w:rPr>
      </w:pPr>
      <w:r w:rsidRPr="606BCDF0">
        <w:rPr>
          <w:rFonts w:ascii="Tinos" w:eastAsia="Tinos" w:hAnsi="Tinos" w:cs="Tinos"/>
          <w:i/>
        </w:rPr>
        <w:t>Boyatzis, R.E., Goleman, D., Gerli, F. and Bonesso, S. 2019. Emotional and Social Intelligence Competencies for Project Management. In: Cognitive Readiness in Project Teams. 1st Edition. Productivity Press.</w:t>
      </w:r>
    </w:p>
    <w:p w14:paraId="2ECC26C5" w14:textId="03466BCA" w:rsidR="50C04F54" w:rsidRDefault="3DA7669B" w:rsidP="606BCDF0">
      <w:pPr>
        <w:spacing w:before="240" w:after="240"/>
        <w:rPr>
          <w:rFonts w:ascii="Tinos" w:eastAsia="Tinos" w:hAnsi="Tinos" w:cs="Tinos"/>
          <w:i/>
        </w:rPr>
      </w:pPr>
      <w:r w:rsidRPr="606BCDF0">
        <w:rPr>
          <w:rFonts w:ascii="Tinos" w:eastAsia="Tinos" w:hAnsi="Tinos" w:cs="Tinos"/>
          <w:i/>
        </w:rPr>
        <w:t xml:space="preserve">Boyd, K. 2020, A Qualitative Analysis of Emotional Intelligence Among Leaders at the Army Logistics University, Northcentral University. </w:t>
      </w:r>
      <w:hyperlink r:id="rId53">
        <w:r w:rsidRPr="606BCDF0">
          <w:rPr>
            <w:rStyle w:val="Hyperlink"/>
            <w:rFonts w:ascii="Tinos" w:eastAsia="Tinos" w:hAnsi="Tinos" w:cs="Tinos"/>
            <w:i/>
          </w:rPr>
          <w:t>https://www.proquest.com/dissertations-theses/qualitative-analysis-emotional-intelligence-among/docview/2435203737/se-2?accountid=130472</w:t>
        </w:r>
      </w:hyperlink>
      <w:r w:rsidRPr="606BCDF0">
        <w:rPr>
          <w:rFonts w:ascii="Tinos" w:eastAsia="Tinos" w:hAnsi="Tinos" w:cs="Tinos"/>
          <w:i/>
        </w:rPr>
        <w:t xml:space="preserve"> [Accessed: 10 May 2024].</w:t>
      </w:r>
    </w:p>
    <w:p w14:paraId="12C1E994" w14:textId="67E85630" w:rsidR="3DA7669B" w:rsidRDefault="52DE2887" w:rsidP="7E21E318">
      <w:pPr>
        <w:spacing w:before="240" w:after="240"/>
        <w:rPr>
          <w:rFonts w:ascii="Tinos" w:eastAsia="Tinos" w:hAnsi="Tinos" w:cs="Tinos"/>
          <w:i/>
          <w:iCs/>
        </w:rPr>
      </w:pPr>
      <w:r w:rsidRPr="7E21E318">
        <w:rPr>
          <w:rFonts w:ascii="Tinos" w:eastAsia="Tinos" w:hAnsi="Tinos" w:cs="Tinos"/>
          <w:i/>
          <w:iCs/>
        </w:rPr>
        <w:t xml:space="preserve">Brackett, M. and Elbertson, N. 2019. Emotional Intelligence. Character Lab Playbook. Available at: </w:t>
      </w:r>
      <w:hyperlink r:id="rId54">
        <w:r w:rsidRPr="7E21E318">
          <w:rPr>
            <w:rStyle w:val="Hyperlink"/>
            <w:rFonts w:ascii="Tinos" w:eastAsia="Tinos" w:hAnsi="Tinos" w:cs="Tinos"/>
            <w:i/>
            <w:iCs/>
          </w:rPr>
          <w:t>http://dx.doi.org/10.53776/playbooks-emotional-intelligence</w:t>
        </w:r>
      </w:hyperlink>
      <w:r w:rsidRPr="7E21E318">
        <w:rPr>
          <w:rFonts w:ascii="Tinos" w:eastAsia="Tinos" w:hAnsi="Tinos" w:cs="Tinos"/>
          <w:i/>
          <w:iCs/>
        </w:rPr>
        <w:t>. [Accessed: 10 May 2024].</w:t>
      </w:r>
    </w:p>
    <w:p w14:paraId="3BD425B5" w14:textId="5815DCF3" w:rsidR="629535CE" w:rsidRDefault="629535CE" w:rsidP="7E21E318">
      <w:pPr>
        <w:spacing w:before="240" w:after="240"/>
        <w:rPr>
          <w:rFonts w:ascii="Tinos" w:eastAsia="Tinos" w:hAnsi="Tinos" w:cs="Tinos"/>
          <w:i/>
          <w:iCs/>
        </w:rPr>
      </w:pPr>
      <w:r w:rsidRPr="7E21E318">
        <w:rPr>
          <w:rFonts w:ascii="Tinos" w:eastAsia="Tinos" w:hAnsi="Tinos" w:cs="Tinos"/>
          <w:i/>
          <w:iCs/>
        </w:rPr>
        <w:lastRenderedPageBreak/>
        <w:t xml:space="preserve">Brown &amp; Brown. (n.d.). Ten Ways Leaders Can Connect Resilience and Empathy. [online] Available at: </w:t>
      </w:r>
      <w:hyperlink r:id="rId55">
        <w:r w:rsidRPr="7E21E318">
          <w:rPr>
            <w:rStyle w:val="Hyperlink"/>
            <w:rFonts w:ascii="Tinos" w:eastAsia="Tinos" w:hAnsi="Tinos" w:cs="Tinos"/>
            <w:i/>
            <w:iCs/>
          </w:rPr>
          <w:t>https://www.bbrown.com/uk/insight/ten-ways-leaders-can-connect-resilience-and-empathy/</w:t>
        </w:r>
      </w:hyperlink>
      <w:r w:rsidRPr="7E21E318">
        <w:rPr>
          <w:rFonts w:ascii="Tinos" w:eastAsia="Tinos" w:hAnsi="Tinos" w:cs="Tinos"/>
          <w:i/>
          <w:iCs/>
        </w:rPr>
        <w:t xml:space="preserve">   [Accessed 5 Jul. 2024]. </w:t>
      </w:r>
    </w:p>
    <w:p w14:paraId="38443ADA" w14:textId="7FAA2080" w:rsidR="2519FB34" w:rsidRDefault="2519FB34" w:rsidP="7E21E318">
      <w:pPr>
        <w:spacing w:before="240" w:after="240"/>
        <w:rPr>
          <w:rFonts w:ascii="Tinos" w:eastAsia="Tinos" w:hAnsi="Tinos" w:cs="Tinos"/>
          <w:i/>
          <w:iCs/>
        </w:rPr>
      </w:pPr>
      <w:r w:rsidRPr="7E21E318">
        <w:rPr>
          <w:rFonts w:ascii="Tinos" w:eastAsia="Tinos" w:hAnsi="Tinos" w:cs="Tinos"/>
          <w:i/>
          <w:iCs/>
        </w:rPr>
        <w:t xml:space="preserve">TBru-Luna, L.M., Martí-Vilar, M., Merino-Soto, C. and Cervera-Santiago, J.L. 2021. Emotional Intelligence Measures: A Systematic Review. Healthcare 9(12), p. 1696. Available at: </w:t>
      </w:r>
      <w:hyperlink r:id="rId56">
        <w:r w:rsidRPr="7E21E318">
          <w:rPr>
            <w:rStyle w:val="Hyperlink"/>
            <w:rFonts w:ascii="Tinos" w:eastAsia="Tinos" w:hAnsi="Tinos" w:cs="Tinos"/>
            <w:i/>
            <w:iCs/>
          </w:rPr>
          <w:t>https://doi.org/10.3390/healthcare9121696</w:t>
        </w:r>
      </w:hyperlink>
      <w:r w:rsidRPr="7E21E318">
        <w:rPr>
          <w:rFonts w:ascii="Tinos" w:eastAsia="Tinos" w:hAnsi="Tinos" w:cs="Tinos"/>
          <w:i/>
          <w:iCs/>
        </w:rPr>
        <w:t>. [Accessed 27 June 2024].</w:t>
      </w:r>
    </w:p>
    <w:p w14:paraId="3C2EA3EB" w14:textId="15796E39" w:rsidR="50C04F54" w:rsidRDefault="52DE2887" w:rsidP="7E21E318">
      <w:pPr>
        <w:spacing w:before="240" w:after="240"/>
        <w:rPr>
          <w:rFonts w:ascii="Tinos" w:eastAsia="Tinos" w:hAnsi="Tinos" w:cs="Tinos"/>
          <w:i/>
          <w:iCs/>
        </w:rPr>
      </w:pPr>
      <w:r w:rsidRPr="7E21E318">
        <w:rPr>
          <w:rFonts w:ascii="Tinos" w:eastAsia="Tinos" w:hAnsi="Tinos" w:cs="Tinos"/>
          <w:i/>
          <w:iCs/>
        </w:rPr>
        <w:t xml:space="preserve">Bryman, A., &amp; Cramer, D. (2001). Quantitative Data Analysis with SPSS Release 10 for Windows: A Guide for Social Scientists (1st ed.). Routledge. </w:t>
      </w:r>
      <w:hyperlink r:id="rId57">
        <w:r w:rsidRPr="7E21E318">
          <w:rPr>
            <w:rStyle w:val="Hyperlink"/>
            <w:rFonts w:ascii="Tinos" w:eastAsia="Tinos" w:hAnsi="Tinos" w:cs="Tinos"/>
            <w:i/>
            <w:iCs/>
          </w:rPr>
          <w:t>https://doi.org/10.4324/9780203471548</w:t>
        </w:r>
      </w:hyperlink>
      <w:r w:rsidR="16EA3974" w:rsidRPr="7E21E318">
        <w:rPr>
          <w:rFonts w:ascii="Tinos" w:eastAsia="Tinos" w:hAnsi="Tinos" w:cs="Tinos"/>
          <w:i/>
          <w:iCs/>
        </w:rPr>
        <w:t>.</w:t>
      </w:r>
      <w:r w:rsidR="5D35F203" w:rsidRPr="7E21E318">
        <w:rPr>
          <w:rFonts w:ascii="Tinos" w:eastAsia="Tinos" w:hAnsi="Tinos" w:cs="Tinos"/>
          <w:i/>
          <w:iCs/>
        </w:rPr>
        <w:t xml:space="preserve"> [Accessed 27 June 2024].</w:t>
      </w:r>
    </w:p>
    <w:p w14:paraId="40854AE9" w14:textId="165264F2" w:rsidR="3FACA1A5" w:rsidRDefault="7F37ED92" w:rsidP="7E21E318">
      <w:pPr>
        <w:spacing w:before="240" w:after="240"/>
        <w:rPr>
          <w:rFonts w:ascii="Tinos" w:eastAsia="Tinos" w:hAnsi="Tinos" w:cs="Tinos"/>
          <w:i/>
          <w:iCs/>
        </w:rPr>
      </w:pPr>
      <w:r w:rsidRPr="7E21E318">
        <w:rPr>
          <w:rFonts w:ascii="Tinos" w:eastAsia="Tinos" w:hAnsi="Tinos" w:cs="Tinos"/>
          <w:i/>
          <w:iCs/>
        </w:rPr>
        <w:t>Karimi, L., Leggat, S.G., Bartram, T., Afshari, L., Sarkeshik, S. and Verulava, T. 2021. Emotional intelligence: predictor of employees’ wellbeing, quality of patient care, and psychological empowerment. BMC Psychology 9(1). Available at: https://doi.org/10.1186/s40359-021-00593-8. [Accessed: 24 May 2024].</w:t>
      </w:r>
    </w:p>
    <w:p w14:paraId="1F9D4EB9" w14:textId="1CC91B40" w:rsidR="3FACA1A5" w:rsidRDefault="647E3F0C" w:rsidP="7E21E318">
      <w:pPr>
        <w:spacing w:before="240" w:after="240"/>
        <w:rPr>
          <w:rFonts w:ascii="Tinos" w:eastAsia="Tinos" w:hAnsi="Tinos" w:cs="Tinos"/>
          <w:i/>
          <w:iCs/>
        </w:rPr>
      </w:pPr>
      <w:r w:rsidRPr="7E21E318">
        <w:rPr>
          <w:rFonts w:ascii="Tinos" w:eastAsia="Tinos" w:hAnsi="Tinos" w:cs="Tinos"/>
          <w:i/>
          <w:iCs/>
        </w:rPr>
        <w:t xml:space="preserve">Carrié, R. 2024. The Impact of Emotional Intelligence on Leadership Success: A Deep Dive. Available at: </w:t>
      </w:r>
      <w:hyperlink r:id="rId58">
        <w:r w:rsidRPr="7E21E318">
          <w:rPr>
            <w:rStyle w:val="Hyperlink"/>
            <w:rFonts w:ascii="Tinos" w:eastAsia="Tinos" w:hAnsi="Tinos" w:cs="Tinos"/>
            <w:i/>
            <w:iCs/>
          </w:rPr>
          <w:t>https://www.linkedin.com/pulse/impact-emotional-intelligence-leadership-success-deep-verje</w:t>
        </w:r>
      </w:hyperlink>
      <w:r w:rsidRPr="7E21E318">
        <w:rPr>
          <w:rFonts w:ascii="Tinos" w:eastAsia="Tinos" w:hAnsi="Tinos" w:cs="Tinos"/>
          <w:i/>
          <w:iCs/>
        </w:rPr>
        <w:t>. [Accessed 27 June 2024].</w:t>
      </w:r>
    </w:p>
    <w:p w14:paraId="59F511DA" w14:textId="28EEE645" w:rsidR="3FACA1A5" w:rsidRDefault="3FACA1A5" w:rsidP="7E21E318">
      <w:pPr>
        <w:spacing w:before="240" w:after="240"/>
        <w:rPr>
          <w:rFonts w:ascii="Tinos" w:eastAsia="Tinos" w:hAnsi="Tinos" w:cs="Tinos"/>
          <w:i/>
          <w:iCs/>
        </w:rPr>
      </w:pPr>
      <w:r w:rsidRPr="7E21E318">
        <w:rPr>
          <w:rFonts w:ascii="Tinos" w:eastAsia="Tinos" w:hAnsi="Tinos" w:cs="Tinos"/>
          <w:i/>
          <w:iCs/>
        </w:rPr>
        <w:t xml:space="preserve">Coronado-Maldonado, I. and Benítez-Márquez, M.-D. 2023. Emotional intelligence, leadership, and work teams: A hybrid literature review. Heliyon 9(10), p. e20356. Available at: </w:t>
      </w:r>
      <w:hyperlink r:id="rId59">
        <w:r w:rsidRPr="7E21E318">
          <w:rPr>
            <w:rStyle w:val="Hyperlink"/>
            <w:rFonts w:ascii="Tinos" w:eastAsia="Tinos" w:hAnsi="Tinos" w:cs="Tinos"/>
            <w:i/>
            <w:iCs/>
          </w:rPr>
          <w:t>https://www.ncbi.nlm.nih.gov/pmc/articles/PMC10543214/</w:t>
        </w:r>
      </w:hyperlink>
      <w:r w:rsidRPr="7E21E318">
        <w:rPr>
          <w:rFonts w:ascii="Tinos" w:eastAsia="Tinos" w:hAnsi="Tinos" w:cs="Tinos"/>
          <w:i/>
          <w:iCs/>
        </w:rPr>
        <w:t>. [Accessed 27 June 2024].</w:t>
      </w:r>
    </w:p>
    <w:p w14:paraId="5C258BFF" w14:textId="160373EB" w:rsidR="50C04F54" w:rsidRDefault="4CDC77B2" w:rsidP="606BCDF0">
      <w:pPr>
        <w:spacing w:before="240" w:after="240"/>
        <w:rPr>
          <w:rFonts w:ascii="Tinos" w:eastAsia="Tinos" w:hAnsi="Tinos" w:cs="Tinos"/>
          <w:i/>
          <w:iCs/>
        </w:rPr>
      </w:pPr>
      <w:r w:rsidRPr="606BCDF0">
        <w:rPr>
          <w:rFonts w:ascii="Tinos" w:eastAsia="Tinos" w:hAnsi="Tinos" w:cs="Tinos"/>
          <w:i/>
          <w:iCs/>
        </w:rPr>
        <w:t xml:space="preserve">Chan, I.Y.S., Leung, M.-Y. and Liang, Q. 2018. The Roles of Motivation and Coping Behaviours in Managing Stress: Qualitative Interview Study of Hong Kong Expatriate Construction Professionals in Mainland China. International Journal of Environmental Research and Public Health 15(3), p. 561. Available at: </w:t>
      </w:r>
      <w:hyperlink r:id="rId60">
        <w:r w:rsidRPr="606BCDF0">
          <w:rPr>
            <w:rStyle w:val="Hyperlink"/>
            <w:rFonts w:ascii="Tinos" w:eastAsia="Tinos" w:hAnsi="Tinos" w:cs="Tinos"/>
            <w:i/>
            <w:iCs/>
          </w:rPr>
          <w:t>https://doi.org/10.3390/ijerph15030561</w:t>
        </w:r>
      </w:hyperlink>
      <w:r w:rsidRPr="606BCDF0">
        <w:rPr>
          <w:rFonts w:ascii="Tinos" w:eastAsia="Tinos" w:hAnsi="Tinos" w:cs="Tinos"/>
          <w:i/>
          <w:iCs/>
        </w:rPr>
        <w:t xml:space="preserve"> [Accessed 27 June 2024].</w:t>
      </w:r>
    </w:p>
    <w:p w14:paraId="4454A71E" w14:textId="4E1C1489" w:rsidR="50C04F54" w:rsidRDefault="3DA7669B" w:rsidP="606BCDF0">
      <w:pPr>
        <w:spacing w:before="240" w:after="240"/>
        <w:rPr>
          <w:rFonts w:ascii="Tinos" w:eastAsia="Tinos" w:hAnsi="Tinos" w:cs="Tinos"/>
          <w:i/>
        </w:rPr>
      </w:pPr>
      <w:r w:rsidRPr="606BCDF0">
        <w:rPr>
          <w:rFonts w:ascii="Tinos" w:eastAsia="Tinos" w:hAnsi="Tinos" w:cs="Tinos"/>
          <w:i/>
        </w:rPr>
        <w:t xml:space="preserve">Cherry, K. C. (2018). “Overview of Emotional Intelligence,” History and Measures of Emotional Intelligence, Sep. [Online]. Available: </w:t>
      </w:r>
      <w:hyperlink r:id="rId61">
        <w:r w:rsidRPr="606BCDF0">
          <w:rPr>
            <w:rStyle w:val="Hyperlink"/>
            <w:rFonts w:ascii="Tinos" w:eastAsia="Tinos" w:hAnsi="Tinos" w:cs="Tinos"/>
            <w:i/>
          </w:rPr>
          <w:t>https://www.strategically.com.au/pdfs/Overview-of-Emotional-Intelligence.pdf</w:t>
        </w:r>
      </w:hyperlink>
      <w:r w:rsidRPr="606BCDF0">
        <w:rPr>
          <w:rFonts w:ascii="Tinos" w:eastAsia="Tinos" w:hAnsi="Tinos" w:cs="Tinos"/>
          <w:i/>
        </w:rPr>
        <w:t xml:space="preserve"> [Accessed: 02 May 2024].</w:t>
      </w:r>
    </w:p>
    <w:p w14:paraId="7F25966E" w14:textId="3E7C3A03" w:rsidR="3DA7669B" w:rsidRDefault="3DA7669B" w:rsidP="606BCDF0">
      <w:pPr>
        <w:spacing w:before="240" w:after="240"/>
        <w:rPr>
          <w:rFonts w:ascii="Tinos" w:eastAsia="Tinos" w:hAnsi="Tinos" w:cs="Tinos"/>
          <w:i/>
        </w:rPr>
      </w:pPr>
      <w:r w:rsidRPr="606BCDF0">
        <w:rPr>
          <w:rFonts w:ascii="Tinos" w:eastAsia="Tinos" w:hAnsi="Tinos" w:cs="Tinos"/>
          <w:i/>
        </w:rPr>
        <w:t>Cherniss, C., &amp; Goleman, D. (2001). The emotionally intelligent workplace: how to select for measure, and improve emotional intelligence in individuals, groups, and organizations. Jossey-Bass.</w:t>
      </w:r>
    </w:p>
    <w:p w14:paraId="444121E1" w14:textId="72401B18"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Chaves, L. 2019. Emotional Intelligence (EQ) for Engineers… Could it be? Available at: </w:t>
      </w:r>
      <w:hyperlink r:id="rId62">
        <w:r w:rsidRPr="606BCDF0">
          <w:rPr>
            <w:rStyle w:val="Hyperlink"/>
            <w:rFonts w:ascii="Tinos" w:eastAsia="Tinos" w:hAnsi="Tinos" w:cs="Tinos"/>
            <w:i/>
            <w:iCs/>
          </w:rPr>
          <w:t>https://www.ltvco.com/engineering/emotional-intelligence-for-engineers/</w:t>
        </w:r>
      </w:hyperlink>
      <w:r w:rsidRPr="606BCDF0">
        <w:rPr>
          <w:rFonts w:ascii="Tinos" w:eastAsia="Tinos" w:hAnsi="Tinos" w:cs="Tinos"/>
          <w:i/>
          <w:iCs/>
        </w:rPr>
        <w:t xml:space="preserve"> (Accessed: 02 June 2024).</w:t>
      </w:r>
    </w:p>
    <w:p w14:paraId="3933D331" w14:textId="4251DF88" w:rsidR="4CDC77B2" w:rsidRDefault="4CDC77B2" w:rsidP="606BCDF0">
      <w:pPr>
        <w:spacing w:before="240" w:after="240"/>
        <w:rPr>
          <w:rFonts w:ascii="Tinos" w:eastAsia="Tinos" w:hAnsi="Tinos" w:cs="Tinos"/>
          <w:i/>
          <w:iCs/>
        </w:rPr>
      </w:pPr>
      <w:r w:rsidRPr="606BCDF0">
        <w:rPr>
          <w:rFonts w:ascii="Tinos" w:eastAsia="Tinos" w:hAnsi="Tinos" w:cs="Tinos"/>
          <w:i/>
          <w:iCs/>
        </w:rPr>
        <w:lastRenderedPageBreak/>
        <w:t>Coghlan, D. 2019. Doing Action Research in Your Own Organization. First Edition. London: SAGE Publications Ltd.</w:t>
      </w:r>
    </w:p>
    <w:p w14:paraId="4B64EF7B" w14:textId="314F653D" w:rsidR="4CDC77B2" w:rsidRDefault="4CDC77B2" w:rsidP="606BCDF0">
      <w:pPr>
        <w:spacing w:before="240" w:after="240"/>
        <w:rPr>
          <w:rFonts w:ascii="Tinos" w:eastAsia="Tinos" w:hAnsi="Tinos" w:cs="Tinos"/>
          <w:i/>
          <w:iCs/>
        </w:rPr>
      </w:pPr>
      <w:r w:rsidRPr="606BCDF0">
        <w:rPr>
          <w:rFonts w:ascii="Tinos" w:eastAsia="Tinos" w:hAnsi="Tinos" w:cs="Tinos"/>
          <w:i/>
          <w:iCs/>
        </w:rPr>
        <w:t>Cottrell S, (2015) Skills for Success Personal Development and Employability, 3rd edition, Palgrave. London.</w:t>
      </w:r>
    </w:p>
    <w:p w14:paraId="2AD59CF2" w14:textId="1EF1064D" w:rsidR="4CDC77B2" w:rsidRDefault="3DA7669B" w:rsidP="7E21E318">
      <w:pPr>
        <w:spacing w:before="240" w:after="240"/>
        <w:rPr>
          <w:rFonts w:ascii="Tinos" w:eastAsia="Tinos" w:hAnsi="Tinos" w:cs="Tinos"/>
          <w:i/>
          <w:iCs/>
        </w:rPr>
      </w:pPr>
      <w:r w:rsidRPr="7E21E318">
        <w:rPr>
          <w:rFonts w:ascii="Tinos" w:eastAsia="Tinos" w:hAnsi="Tinos" w:cs="Tinos"/>
          <w:i/>
          <w:iCs/>
        </w:rPr>
        <w:t xml:space="preserve">Dasgupta, R. and Arora, A. 2012. THE EMPLOYERS’ SOFT SKILL- AS DESIRED BY THE EMPLOYEES, WORKING IN THE UNORGANIZED SECTORS (study conducted in an Indian State). </w:t>
      </w:r>
      <w:hyperlink r:id="rId63">
        <w:r w:rsidRPr="7E21E318">
          <w:rPr>
            <w:rStyle w:val="Hyperlink"/>
            <w:rFonts w:ascii="Tinos" w:eastAsia="Tinos" w:hAnsi="Tinos" w:cs="Tinos"/>
            <w:i/>
            <w:iCs/>
          </w:rPr>
          <w:t>www.academia.edu</w:t>
        </w:r>
      </w:hyperlink>
      <w:r w:rsidRPr="7E21E318">
        <w:rPr>
          <w:rFonts w:ascii="Tinos" w:eastAsia="Tinos" w:hAnsi="Tinos" w:cs="Tinos"/>
          <w:i/>
          <w:iCs/>
        </w:rPr>
        <w:t xml:space="preserve"> 2(10). Available at: </w:t>
      </w:r>
      <w:hyperlink r:id="rId64">
        <w:r w:rsidRPr="7E21E318">
          <w:rPr>
            <w:rStyle w:val="Hyperlink"/>
            <w:rFonts w:ascii="Tinos" w:eastAsia="Tinos" w:hAnsi="Tinos" w:cs="Tinos"/>
            <w:i/>
            <w:iCs/>
          </w:rPr>
          <w:t>https://www.academia.edu/36363452/The_earliest_roots_of_emotional_intelligence_can_be_traced_to_Charles_Darwins_work_on_the_importance_of_emotional_expression_for_survival_and_second_adaptation</w:t>
        </w:r>
      </w:hyperlink>
      <w:r w:rsidR="4CDC77B2" w:rsidRPr="7E21E318">
        <w:rPr>
          <w:rFonts w:ascii="Tinos" w:eastAsia="Tinos" w:hAnsi="Tinos" w:cs="Tinos"/>
          <w:i/>
          <w:iCs/>
        </w:rPr>
        <w:t>.</w:t>
      </w:r>
      <w:r w:rsidR="45D0B5EF" w:rsidRPr="7E21E318">
        <w:rPr>
          <w:rFonts w:ascii="Tinos" w:eastAsia="Tinos" w:hAnsi="Tinos" w:cs="Tinos"/>
          <w:i/>
          <w:iCs/>
        </w:rPr>
        <w:t xml:space="preserve"> (Accessed: 7 May 2024)</w:t>
      </w:r>
    </w:p>
    <w:p w14:paraId="2E281292" w14:textId="1E175DAC" w:rsidR="41D47ED1" w:rsidRDefault="41D47ED1" w:rsidP="7E21E318">
      <w:pPr>
        <w:spacing w:before="240" w:after="240"/>
        <w:rPr>
          <w:rFonts w:ascii="Tinos" w:eastAsia="Tinos" w:hAnsi="Tinos" w:cs="Tinos"/>
          <w:i/>
          <w:iCs/>
        </w:rPr>
      </w:pPr>
      <w:r w:rsidRPr="7E21E318">
        <w:rPr>
          <w:rFonts w:ascii="Tinos" w:eastAsia="Tinos" w:hAnsi="Tinos" w:cs="Tinos"/>
          <w:i/>
          <w:iCs/>
        </w:rPr>
        <w:t xml:space="preserve">De Zulueta, P. 2015. Developing compassionate leadership in health care: an integrative review. Journal of Healthcare Leadership, p. 1. Available at: </w:t>
      </w:r>
      <w:hyperlink r:id="rId65">
        <w:r w:rsidRPr="7E21E318">
          <w:rPr>
            <w:rStyle w:val="Hyperlink"/>
            <w:rFonts w:ascii="Tinos" w:eastAsia="Tinos" w:hAnsi="Tinos" w:cs="Tinos"/>
            <w:i/>
            <w:iCs/>
          </w:rPr>
          <w:t>https://doi.org/10.2147/jhl.s93724</w:t>
        </w:r>
      </w:hyperlink>
      <w:r w:rsidRPr="7E21E318">
        <w:rPr>
          <w:rFonts w:ascii="Tinos" w:eastAsia="Tinos" w:hAnsi="Tinos" w:cs="Tinos"/>
          <w:i/>
          <w:iCs/>
        </w:rPr>
        <w:t>. (Accessed: 16 May 2024)</w:t>
      </w:r>
    </w:p>
    <w:p w14:paraId="227EF79C" w14:textId="0FD0131B" w:rsidR="50C04F54" w:rsidRDefault="3DA7669B" w:rsidP="606BCDF0">
      <w:pPr>
        <w:spacing w:before="240" w:after="240"/>
        <w:rPr>
          <w:rFonts w:ascii="Tinos" w:eastAsia="Tinos" w:hAnsi="Tinos" w:cs="Tinos"/>
          <w:i/>
          <w:iCs/>
        </w:rPr>
      </w:pPr>
      <w:r w:rsidRPr="6C901DAD">
        <w:rPr>
          <w:rFonts w:ascii="Tinos" w:eastAsia="Tinos" w:hAnsi="Tinos" w:cs="Tinos"/>
          <w:i/>
          <w:iCs/>
        </w:rPr>
        <w:t xml:space="preserve">Di Benedetto, C.A. 2023. Advanced Introduction to Marketing Strategy. Journal of International Consumer Marketing 35(2), pp. 256–258. Available at: </w:t>
      </w:r>
      <w:hyperlink r:id="rId66">
        <w:r w:rsidRPr="6C901DAD">
          <w:rPr>
            <w:rStyle w:val="Hyperlink"/>
            <w:rFonts w:ascii="Tinos" w:eastAsia="Tinos" w:hAnsi="Tinos" w:cs="Tinos"/>
            <w:i/>
            <w:iCs/>
          </w:rPr>
          <w:t>http://dx.doi.org/10.1080/08961530.2023.2179796</w:t>
        </w:r>
      </w:hyperlink>
      <w:r w:rsidRPr="6C901DAD">
        <w:rPr>
          <w:rFonts w:ascii="Tinos" w:eastAsia="Tinos" w:hAnsi="Tinos" w:cs="Tinos"/>
          <w:i/>
          <w:iCs/>
        </w:rPr>
        <w:t>.</w:t>
      </w:r>
      <w:r w:rsidR="2E202330" w:rsidRPr="6C901DAD">
        <w:rPr>
          <w:rFonts w:ascii="Tinos" w:eastAsia="Tinos" w:hAnsi="Tinos" w:cs="Tinos"/>
          <w:i/>
          <w:iCs/>
        </w:rPr>
        <w:t xml:space="preserve"> (Accessed: 16 May 2024)</w:t>
      </w:r>
    </w:p>
    <w:p w14:paraId="7F4C0FFC" w14:textId="5103C186" w:rsidR="3DA7669B" w:rsidRDefault="3DA7669B" w:rsidP="606BCDF0">
      <w:pPr>
        <w:spacing w:before="240" w:after="240"/>
        <w:rPr>
          <w:rFonts w:ascii="Tinos" w:eastAsia="Tinos" w:hAnsi="Tinos" w:cs="Tinos"/>
          <w:i/>
          <w:iCs/>
        </w:rPr>
      </w:pPr>
      <w:r w:rsidRPr="6C901DAD">
        <w:rPr>
          <w:rFonts w:ascii="Tinos" w:eastAsia="Tinos" w:hAnsi="Tinos" w:cs="Tinos"/>
          <w:i/>
          <w:iCs/>
        </w:rPr>
        <w:t>Dirk, L. and Cartwright, S. 2010. A Critical Examination of the Relationship between Emotional Intelligence and Transformational Leadership. Journal of Management Studies 47. doi: 10.1111/j.1467-6486.2010.00933.x.</w:t>
      </w:r>
      <w:r w:rsidR="5E0BB56B" w:rsidRPr="6C901DAD">
        <w:rPr>
          <w:rFonts w:ascii="Tinos" w:eastAsia="Tinos" w:hAnsi="Tinos" w:cs="Tinos"/>
          <w:i/>
          <w:iCs/>
        </w:rPr>
        <w:t xml:space="preserve"> </w:t>
      </w:r>
    </w:p>
    <w:p w14:paraId="11758588" w14:textId="22689966"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Elankumaran, S. 2002. Dalip Singh, Emotional Intelligence At Work: A Professional Guide. New Delhi: Response Books, 2001, 200 pp. Rs 195. Journal of Human Values 8(1), pp. 76–79. Available at: </w:t>
      </w:r>
      <w:hyperlink r:id="rId67">
        <w:r w:rsidR="3DA7669B" w:rsidRPr="6C901DAD">
          <w:rPr>
            <w:rStyle w:val="Hyperlink"/>
            <w:rFonts w:ascii="Tinos" w:eastAsia="Tinos" w:hAnsi="Tinos" w:cs="Tinos"/>
            <w:i/>
            <w:iCs/>
          </w:rPr>
          <w:t>https://doi.org/10.1177/097168580200800109</w:t>
        </w:r>
      </w:hyperlink>
      <w:r w:rsidRPr="606BCDF0">
        <w:rPr>
          <w:rFonts w:ascii="Tinos" w:eastAsia="Tinos" w:hAnsi="Tinos" w:cs="Tinos"/>
          <w:i/>
          <w:iCs/>
        </w:rPr>
        <w:t>.</w:t>
      </w:r>
      <w:r w:rsidR="47D475EB" w:rsidRPr="6C901DAD">
        <w:rPr>
          <w:rFonts w:ascii="Tinos" w:eastAsia="Tinos" w:hAnsi="Tinos" w:cs="Tinos"/>
          <w:i/>
          <w:iCs/>
        </w:rPr>
        <w:t xml:space="preserve"> (Accessed: 7 June 2024)</w:t>
      </w:r>
    </w:p>
    <w:p w14:paraId="1472465F" w14:textId="5EB0B7FF" w:rsidR="4CDC77B2" w:rsidRDefault="3DA7669B" w:rsidP="606BCDF0">
      <w:pPr>
        <w:spacing w:before="240" w:after="240"/>
        <w:rPr>
          <w:rFonts w:ascii="Tinos" w:eastAsia="Tinos" w:hAnsi="Tinos" w:cs="Tinos"/>
          <w:i/>
          <w:iCs/>
        </w:rPr>
      </w:pPr>
      <w:r w:rsidRPr="606BCDF0">
        <w:rPr>
          <w:rFonts w:ascii="Tinos" w:eastAsia="Tinos" w:hAnsi="Tinos" w:cs="Tinos"/>
          <w:i/>
        </w:rPr>
        <w:t xml:space="preserve">ELEGBE, J.A., 2015. Emotional Intelligence: Missing Priority in Engineering Programs. Journal of Business Studies Quarterly, 7(2), pp. 196-207. Available at: </w:t>
      </w:r>
      <w:hyperlink r:id="rId68">
        <w:r w:rsidRPr="606BCDF0">
          <w:rPr>
            <w:rStyle w:val="Hyperlink"/>
            <w:rFonts w:ascii="Tinos" w:eastAsia="Tinos" w:hAnsi="Tinos" w:cs="Tinos"/>
            <w:i/>
          </w:rPr>
          <w:t>https://www.proquest.com/docview/1755024715/221B3FAC6DDE41C5PQ/1?accountid=130472&amp;sourcetype=Scholarly%20Journals</w:t>
        </w:r>
      </w:hyperlink>
      <w:r w:rsidR="4CDC77B2" w:rsidRPr="606BCDF0">
        <w:rPr>
          <w:rFonts w:ascii="Tinos" w:eastAsia="Tinos" w:hAnsi="Tinos" w:cs="Tinos"/>
          <w:i/>
          <w:iCs/>
        </w:rPr>
        <w:t xml:space="preserve"> [Accessed: 09 May 2024].</w:t>
      </w:r>
    </w:p>
    <w:p w14:paraId="4BFE8D0B" w14:textId="644B1B05" w:rsidR="3DA7669B" w:rsidRDefault="3DA7669B" w:rsidP="606BCDF0">
      <w:pPr>
        <w:spacing w:before="240" w:after="240"/>
        <w:rPr>
          <w:rFonts w:ascii="Tinos" w:eastAsia="Tinos" w:hAnsi="Tinos" w:cs="Tinos"/>
          <w:i/>
        </w:rPr>
      </w:pPr>
      <w:r w:rsidRPr="606BCDF0">
        <w:rPr>
          <w:rFonts w:ascii="Tinos" w:eastAsia="Tinos" w:hAnsi="Tinos" w:cs="Tinos"/>
          <w:i/>
        </w:rPr>
        <w:t>Goleman, D. (1995). Emotional Intelligence: why it matters more than IQ. New York: Bantam Books.</w:t>
      </w:r>
    </w:p>
    <w:p w14:paraId="0943E507" w14:textId="5FAE8A15" w:rsidR="4CDC77B2" w:rsidRDefault="4CDC77B2" w:rsidP="606BCDF0">
      <w:pPr>
        <w:spacing w:before="240" w:after="240"/>
        <w:rPr>
          <w:rFonts w:ascii="Tinos" w:eastAsia="Tinos" w:hAnsi="Tinos" w:cs="Tinos"/>
          <w:i/>
          <w:iCs/>
        </w:rPr>
      </w:pPr>
      <w:r w:rsidRPr="606BCDF0">
        <w:rPr>
          <w:rFonts w:ascii="Tinos" w:eastAsia="Tinos" w:hAnsi="Tinos" w:cs="Tinos"/>
          <w:i/>
          <w:iCs/>
        </w:rPr>
        <w:t>Goswami, P. &amp; Banerjee, R. 2023, “An Analysis of Emotional Intelligence Literature: Theories, Models &amp; Measures”, Journal of International Economics, vol. 14, no. 2, pp. 28-44.</w:t>
      </w:r>
    </w:p>
    <w:p w14:paraId="133311FB" w14:textId="1A235AC2" w:rsidR="4CDC77B2" w:rsidRDefault="4CDC77B2" w:rsidP="606BCDF0">
      <w:pPr>
        <w:spacing w:before="240" w:after="240"/>
        <w:rPr>
          <w:rFonts w:ascii="Tinos" w:eastAsia="Tinos" w:hAnsi="Tinos" w:cs="Tinos"/>
          <w:i/>
          <w:iCs/>
        </w:rPr>
      </w:pPr>
      <w:r w:rsidRPr="606BCDF0">
        <w:rPr>
          <w:rFonts w:ascii="Tinos" w:eastAsia="Tinos" w:hAnsi="Tinos" w:cs="Tinos"/>
          <w:i/>
          <w:iCs/>
        </w:rPr>
        <w:t>Govil, P. (2013). Ethical Considerations in Educational Research. Research Article International Journal of Advancement in Education and Social Sciences, [online] 1(2), pp.17–</w:t>
      </w:r>
      <w:r w:rsidRPr="606BCDF0">
        <w:rPr>
          <w:rFonts w:ascii="Tinos" w:eastAsia="Tinos" w:hAnsi="Tinos" w:cs="Tinos"/>
          <w:i/>
          <w:iCs/>
        </w:rPr>
        <w:lastRenderedPageBreak/>
        <w:t xml:space="preserve">22. Available at: </w:t>
      </w:r>
      <w:hyperlink r:id="rId69">
        <w:r w:rsidRPr="606BCDF0">
          <w:rPr>
            <w:rStyle w:val="Hyperlink"/>
            <w:rFonts w:ascii="Tinos" w:eastAsia="Tinos" w:hAnsi="Tinos" w:cs="Tinos"/>
            <w:i/>
            <w:iCs/>
          </w:rPr>
          <w:t>https://citeseerx.ist.psu.edu/document?repid=rep1&amp;type=pdf&amp;doi=c0c0efc1c8d4c5b2721694098a831cb00aaf887a</w:t>
        </w:r>
      </w:hyperlink>
      <w:r w:rsidRPr="606BCDF0">
        <w:rPr>
          <w:rFonts w:ascii="Tinos" w:eastAsia="Tinos" w:hAnsi="Tinos" w:cs="Tinos"/>
          <w:i/>
          <w:iCs/>
        </w:rPr>
        <w:t xml:space="preserve"> [Accessed </w:t>
      </w:r>
      <w:r w:rsidR="231DF23F" w:rsidRPr="6C901DAD">
        <w:rPr>
          <w:rFonts w:ascii="Tinos" w:eastAsia="Tinos" w:hAnsi="Tinos" w:cs="Tinos"/>
          <w:i/>
          <w:iCs/>
        </w:rPr>
        <w:t>2</w:t>
      </w:r>
      <w:r w:rsidR="5D808DDE" w:rsidRPr="6C901DAD">
        <w:rPr>
          <w:rFonts w:ascii="Tinos" w:eastAsia="Tinos" w:hAnsi="Tinos" w:cs="Tinos"/>
          <w:i/>
          <w:iCs/>
        </w:rPr>
        <w:t>6</w:t>
      </w:r>
      <w:r w:rsidRPr="606BCDF0">
        <w:rPr>
          <w:rFonts w:ascii="Tinos" w:eastAsia="Tinos" w:hAnsi="Tinos" w:cs="Tinos"/>
          <w:i/>
          <w:iCs/>
        </w:rPr>
        <w:t xml:space="preserve"> June 2024].</w:t>
      </w:r>
    </w:p>
    <w:p w14:paraId="5BEDBCE3" w14:textId="13970E19" w:rsidR="4CDC77B2" w:rsidRDefault="4CDC77B2" w:rsidP="606BCDF0">
      <w:pPr>
        <w:spacing w:before="240" w:after="240"/>
        <w:rPr>
          <w:rFonts w:ascii="Tinos" w:eastAsia="Tinos" w:hAnsi="Tinos" w:cs="Tinos"/>
          <w:i/>
          <w:iCs/>
        </w:rPr>
      </w:pPr>
      <w:r w:rsidRPr="606BCDF0">
        <w:rPr>
          <w:rFonts w:ascii="Tinos" w:eastAsia="Tinos" w:hAnsi="Tinos" w:cs="Tinos"/>
          <w:i/>
          <w:iCs/>
        </w:rPr>
        <w:t>Gray, D.M. (2021). Book Review: Doing Qualitative Research in a Digital World. Academy of Management Learning &amp; Education. doi:</w:t>
      </w:r>
      <w:hyperlink r:id="rId70">
        <w:r w:rsidRPr="606BCDF0">
          <w:rPr>
            <w:rStyle w:val="Hyperlink"/>
            <w:rFonts w:ascii="Tinos" w:eastAsia="Tinos" w:hAnsi="Tinos" w:cs="Tinos"/>
            <w:i/>
            <w:iCs/>
          </w:rPr>
          <w:t>https://doi.org/10.5465/amle.2021.0459</w:t>
        </w:r>
      </w:hyperlink>
      <w:r w:rsidRPr="606BCDF0">
        <w:rPr>
          <w:rFonts w:ascii="Tinos" w:eastAsia="Tinos" w:hAnsi="Tinos" w:cs="Tinos"/>
          <w:i/>
          <w:iCs/>
        </w:rPr>
        <w:t>.</w:t>
      </w:r>
      <w:r w:rsidR="46F4A687" w:rsidRPr="6C901DAD">
        <w:rPr>
          <w:rFonts w:ascii="Tinos" w:eastAsia="Tinos" w:hAnsi="Tinos" w:cs="Tinos"/>
          <w:i/>
          <w:iCs/>
        </w:rPr>
        <w:t xml:space="preserve"> (Accessed: 23 June 2024)</w:t>
      </w:r>
    </w:p>
    <w:p w14:paraId="4D429EA0" w14:textId="79E58800" w:rsidR="1F441F9C" w:rsidRDefault="1F441F9C" w:rsidP="6C901DAD">
      <w:pPr>
        <w:spacing w:before="240" w:after="240"/>
        <w:rPr>
          <w:rFonts w:ascii="Tinos" w:eastAsia="Tinos" w:hAnsi="Tinos" w:cs="Tinos"/>
          <w:i/>
          <w:iCs/>
        </w:rPr>
      </w:pPr>
      <w:r w:rsidRPr="6C901DAD">
        <w:rPr>
          <w:rFonts w:ascii="Tinos" w:eastAsia="Tinos" w:hAnsi="Tinos" w:cs="Tinos"/>
          <w:i/>
          <w:iCs/>
        </w:rPr>
        <w:t xml:space="preserve">Hirudayaraj, M., Baker, R., Baker, F. and Eastman, M. 2021. Soft Skills for Entry-Level Engineers: What Employers Want. Education Sciences 11(10), p. 641. Available at: </w:t>
      </w:r>
      <w:hyperlink r:id="rId71">
        <w:r w:rsidRPr="6C901DAD">
          <w:rPr>
            <w:rStyle w:val="Hyperlink"/>
            <w:rFonts w:ascii="Tinos" w:eastAsia="Tinos" w:hAnsi="Tinos" w:cs="Tinos"/>
            <w:i/>
            <w:iCs/>
          </w:rPr>
          <w:t>https://doi.org/10.3390/educsci11100641</w:t>
        </w:r>
      </w:hyperlink>
      <w:r w:rsidRPr="6C901DAD">
        <w:rPr>
          <w:rFonts w:ascii="Tinos" w:eastAsia="Tinos" w:hAnsi="Tinos" w:cs="Tinos"/>
          <w:i/>
          <w:iCs/>
        </w:rPr>
        <w:t xml:space="preserve">. </w:t>
      </w:r>
      <w:r w:rsidR="4694B27A" w:rsidRPr="6C901DAD">
        <w:rPr>
          <w:rFonts w:ascii="Tinos" w:eastAsia="Tinos" w:hAnsi="Tinos" w:cs="Tinos"/>
          <w:i/>
          <w:iCs/>
        </w:rPr>
        <w:t>(Accessed:  18June 2024)</w:t>
      </w:r>
    </w:p>
    <w:p w14:paraId="70A41155" w14:textId="3CC3DBBD" w:rsidR="4CDC77B2" w:rsidRDefault="4CDC77B2" w:rsidP="606BCDF0">
      <w:pPr>
        <w:spacing w:before="240" w:after="240"/>
        <w:rPr>
          <w:rFonts w:ascii="Tinos" w:eastAsia="Tinos" w:hAnsi="Tinos" w:cs="Tinos"/>
          <w:i/>
          <w:iCs/>
        </w:rPr>
      </w:pPr>
      <w:r w:rsidRPr="606BCDF0">
        <w:rPr>
          <w:rFonts w:ascii="Tinos" w:eastAsia="Tinos" w:hAnsi="Tinos" w:cs="Tinos"/>
          <w:i/>
          <w:iCs/>
        </w:rPr>
        <w:t>Holian, R. and Coghlan, D. (2012). Ethical Issues and Role Duality in Insider Action Research: Challenges for Action Research Degree Programmes. Systemic Practice and Action Research, 26(5), pp.399–415. doi:</w:t>
      </w:r>
      <w:hyperlink r:id="rId72">
        <w:r w:rsidRPr="606BCDF0">
          <w:rPr>
            <w:rStyle w:val="Hyperlink"/>
            <w:rFonts w:ascii="Tinos" w:eastAsia="Tinos" w:hAnsi="Tinos" w:cs="Tinos"/>
            <w:i/>
            <w:iCs/>
          </w:rPr>
          <w:t>https://doi.org/10.1007/s11213-012-9256-6</w:t>
        </w:r>
      </w:hyperlink>
      <w:r w:rsidRPr="606BCDF0">
        <w:rPr>
          <w:rFonts w:ascii="Tinos" w:eastAsia="Tinos" w:hAnsi="Tinos" w:cs="Tinos"/>
          <w:i/>
          <w:iCs/>
        </w:rPr>
        <w:t>.</w:t>
      </w:r>
      <w:r w:rsidR="3E18C15E" w:rsidRPr="6C901DAD">
        <w:rPr>
          <w:rFonts w:ascii="Tinos" w:eastAsia="Tinos" w:hAnsi="Tinos" w:cs="Tinos"/>
          <w:i/>
          <w:iCs/>
        </w:rPr>
        <w:t xml:space="preserve"> (Accessed: 28 June 2024)</w:t>
      </w:r>
    </w:p>
    <w:p w14:paraId="01043105" w14:textId="40B520C6"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Houston, E. 2024. The Importance of Emotional Intelligence (Incl. Quotes). Available at: </w:t>
      </w:r>
      <w:hyperlink r:id="rId73">
        <w:r w:rsidRPr="606BCDF0">
          <w:rPr>
            <w:rStyle w:val="Hyperlink"/>
            <w:rFonts w:ascii="Tinos" w:eastAsia="Tinos" w:hAnsi="Tinos" w:cs="Tinos"/>
            <w:i/>
            <w:iCs/>
          </w:rPr>
          <w:t>https://positivepsychology.com/importance-of-emotional-intelligence/</w:t>
        </w:r>
      </w:hyperlink>
      <w:r w:rsidRPr="606BCDF0">
        <w:rPr>
          <w:rFonts w:ascii="Tinos" w:eastAsia="Tinos" w:hAnsi="Tinos" w:cs="Tinos"/>
          <w:i/>
          <w:iCs/>
        </w:rPr>
        <w:t xml:space="preserve"> [Accessed: 3 July 2024].</w:t>
      </w:r>
    </w:p>
    <w:p w14:paraId="38D71EAC" w14:textId="73437461" w:rsidR="70578D5D" w:rsidRDefault="70578D5D" w:rsidP="7E21E318">
      <w:pPr>
        <w:spacing w:before="240" w:after="240"/>
        <w:rPr>
          <w:rFonts w:ascii="Tinos" w:eastAsia="Tinos" w:hAnsi="Tinos" w:cs="Tinos"/>
          <w:i/>
          <w:iCs/>
        </w:rPr>
      </w:pPr>
      <w:r w:rsidRPr="7E21E318">
        <w:rPr>
          <w:rFonts w:ascii="Tinos" w:eastAsia="Tinos" w:hAnsi="Tinos" w:cs="Tinos"/>
          <w:i/>
          <w:iCs/>
        </w:rPr>
        <w:t xml:space="preserve">Hsu, N., Newman, D. A., &amp; Badura, K. L. (2022). Emotional Intelligence and Transformational Leadership: Meta-Analysis and Explanatory Model of Female Leadership Advantage. Journal of Intelligence, 10(4), 104-. </w:t>
      </w:r>
      <w:hyperlink r:id="rId74">
        <w:r w:rsidRPr="7E21E318">
          <w:rPr>
            <w:rStyle w:val="Hyperlink"/>
            <w:rFonts w:ascii="Tinos" w:eastAsia="Tinos" w:hAnsi="Tinos" w:cs="Tinos"/>
            <w:i/>
            <w:iCs/>
          </w:rPr>
          <w:t>https://doi.org/10.3390/jintelligence10040104</w:t>
        </w:r>
      </w:hyperlink>
      <w:r w:rsidRPr="7E21E318">
        <w:rPr>
          <w:rFonts w:ascii="Tinos" w:eastAsia="Tinos" w:hAnsi="Tinos" w:cs="Tinos"/>
          <w:i/>
          <w:iCs/>
        </w:rPr>
        <w:t xml:space="preserve"> [Accessed: 13 May 2024].</w:t>
      </w:r>
    </w:p>
    <w:p w14:paraId="318F4CBE" w14:textId="104E0F33" w:rsidR="7909802E" w:rsidRDefault="7909802E" w:rsidP="7E21E318">
      <w:pPr>
        <w:spacing w:before="240" w:after="240"/>
        <w:rPr>
          <w:rFonts w:ascii="Tinos" w:eastAsia="Tinos" w:hAnsi="Tinos" w:cs="Tinos"/>
          <w:i/>
          <w:iCs/>
        </w:rPr>
      </w:pPr>
      <w:r w:rsidRPr="7E21E318">
        <w:rPr>
          <w:rFonts w:ascii="Tinos" w:eastAsia="Tinos" w:hAnsi="Tinos" w:cs="Tinos"/>
          <w:i/>
          <w:iCs/>
        </w:rPr>
        <w:t xml:space="preserve">Inclusive Cultures in Engineering 2023 Commentary. (n.d.). Available at: </w:t>
      </w:r>
      <w:hyperlink r:id="rId75">
        <w:r w:rsidRPr="7E21E318">
          <w:rPr>
            <w:rStyle w:val="Hyperlink"/>
            <w:rFonts w:ascii="Tinos" w:eastAsia="Tinos" w:hAnsi="Tinos" w:cs="Tinos"/>
            <w:i/>
            <w:iCs/>
          </w:rPr>
          <w:t>https://raeng.org.uk/media/jurcggcm/inclusive-cultures-in-engineering-2023.pdf</w:t>
        </w:r>
      </w:hyperlink>
      <w:r w:rsidRPr="7E21E318">
        <w:rPr>
          <w:rFonts w:ascii="Tinos" w:eastAsia="Tinos" w:hAnsi="Tinos" w:cs="Tinos"/>
          <w:i/>
          <w:iCs/>
        </w:rPr>
        <w:t>. [Accessed: 03 May 2024]</w:t>
      </w:r>
    </w:p>
    <w:p w14:paraId="532ECDBD" w14:textId="653460DE"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Ikpesu, D.O.C. 2017. Journal of Higher Education Theory and Practice Self-Management Dimension of Emotional Intelligence as Determination of Academic Administration in Public University. Journal of Higher Education Theory and Practice 17. Available at: </w:t>
      </w:r>
      <w:hyperlink r:id="rId76">
        <w:r w:rsidRPr="606BCDF0">
          <w:rPr>
            <w:rStyle w:val="Hyperlink"/>
            <w:rFonts w:ascii="Tinos" w:eastAsia="Tinos" w:hAnsi="Tinos" w:cs="Tinos"/>
            <w:i/>
            <w:iCs/>
          </w:rPr>
          <w:t>https://articlearchives.co/index.php/JHETP/article/view/2036/2016</w:t>
        </w:r>
      </w:hyperlink>
      <w:r w:rsidRPr="606BCDF0">
        <w:rPr>
          <w:rFonts w:ascii="Tinos" w:eastAsia="Tinos" w:hAnsi="Tinos" w:cs="Tinos"/>
          <w:i/>
          <w:iCs/>
        </w:rPr>
        <w:t>. [Accessed: 03 May 2024].</w:t>
      </w:r>
    </w:p>
    <w:p w14:paraId="5CC55681" w14:textId="17F993F5" w:rsidR="5941171F" w:rsidRDefault="5941171F" w:rsidP="5941171F">
      <w:pPr>
        <w:spacing w:before="240" w:after="240"/>
        <w:rPr>
          <w:rFonts w:ascii="Tinos" w:eastAsia="Tinos" w:hAnsi="Tinos" w:cs="Tinos"/>
          <w:i/>
          <w:iCs/>
        </w:rPr>
      </w:pPr>
    </w:p>
    <w:p w14:paraId="43FA5EB1" w14:textId="5C1E75A2" w:rsidR="517FAAA9" w:rsidRDefault="517FAAA9" w:rsidP="5941171F">
      <w:pPr>
        <w:spacing w:before="240" w:after="240"/>
        <w:rPr>
          <w:rFonts w:ascii="Tinos" w:eastAsia="Tinos" w:hAnsi="Tinos" w:cs="Tinos"/>
          <w:i/>
          <w:iCs/>
        </w:rPr>
      </w:pPr>
      <w:r w:rsidRPr="5941171F">
        <w:rPr>
          <w:rFonts w:ascii="Tinos" w:eastAsia="Tinos" w:hAnsi="Tinos" w:cs="Tinos"/>
          <w:i/>
          <w:iCs/>
        </w:rPr>
        <w:t xml:space="preserve">Inouye, K. 2022. Developing the PhD thesis project in relation to individual contexts: a multiple case study of five doctoral researchers. Higher Education 85(5), pp. 1143–1160. Available at: </w:t>
      </w:r>
      <w:hyperlink r:id="rId77">
        <w:r w:rsidRPr="5941171F">
          <w:rPr>
            <w:rStyle w:val="Hyperlink"/>
            <w:rFonts w:ascii="Tinos" w:eastAsia="Tinos" w:hAnsi="Tinos" w:cs="Tinos"/>
            <w:i/>
            <w:iCs/>
          </w:rPr>
          <w:t>https://doi.org/10.1007/s10734-022-00882-0</w:t>
        </w:r>
      </w:hyperlink>
      <w:r w:rsidRPr="5941171F">
        <w:rPr>
          <w:rFonts w:ascii="Tinos" w:eastAsia="Tinos" w:hAnsi="Tinos" w:cs="Tinos"/>
          <w:i/>
          <w:iCs/>
        </w:rPr>
        <w:t xml:space="preserve">. </w:t>
      </w:r>
    </w:p>
    <w:p w14:paraId="5EB4D9FB" w14:textId="5ADAF610" w:rsidR="6712AEE0" w:rsidRDefault="6712AEE0" w:rsidP="5941171F">
      <w:pPr>
        <w:spacing w:before="240" w:after="240"/>
        <w:rPr>
          <w:rFonts w:ascii="Tinos" w:eastAsia="Tinos" w:hAnsi="Tinos" w:cs="Tinos"/>
          <w:i/>
          <w:iCs/>
        </w:rPr>
      </w:pPr>
      <w:r w:rsidRPr="5941171F">
        <w:rPr>
          <w:rFonts w:ascii="Tinos" w:eastAsia="Tinos" w:hAnsi="Tinos" w:cs="Tinos"/>
          <w:i/>
          <w:iCs/>
        </w:rPr>
        <w:lastRenderedPageBreak/>
        <w:t xml:space="preserve">Jain, V. and Ackerson, D. 2023. The Importance of Emotional Intelligence in Effective Leadership. Available at: </w:t>
      </w:r>
      <w:hyperlink r:id="rId78" w:anchor=":~:text=Emotional%20intelligence%20is%20a%20critical%20component%20of%20effective%20leadership.,conflict%2C%20and%20make%20sound%20decisions">
        <w:r w:rsidRPr="5941171F">
          <w:rPr>
            <w:rStyle w:val="Hyperlink"/>
            <w:rFonts w:ascii="Tinos" w:eastAsia="Tinos" w:hAnsi="Tinos" w:cs="Tinos"/>
            <w:i/>
            <w:iCs/>
          </w:rPr>
          <w:t>https://semaphoreci.com/blog/emotional-intelligence-leadership#:~:text=Emotional%20intelligence%20is%20a%20critical%20component%20of%20effective%20leadership.,conflict%2C%20and%20make%20sound%20decisions</w:t>
        </w:r>
      </w:hyperlink>
      <w:r w:rsidRPr="5941171F">
        <w:rPr>
          <w:rFonts w:ascii="Tinos" w:eastAsia="Tinos" w:hAnsi="Tinos" w:cs="Tinos"/>
          <w:i/>
          <w:iCs/>
        </w:rPr>
        <w:t>.  [Accessed: 17 May 2024].</w:t>
      </w:r>
    </w:p>
    <w:p w14:paraId="600A02E7" w14:textId="1338821F" w:rsidR="4CDC77B2" w:rsidRDefault="70578D5D" w:rsidP="7E21E318">
      <w:pPr>
        <w:spacing w:before="240" w:after="240"/>
        <w:rPr>
          <w:rFonts w:ascii="Tinos" w:eastAsia="Tinos" w:hAnsi="Tinos" w:cs="Tinos"/>
          <w:i/>
          <w:iCs/>
        </w:rPr>
      </w:pPr>
      <w:r w:rsidRPr="7E21E318">
        <w:rPr>
          <w:rFonts w:ascii="Tinos" w:eastAsia="Tinos" w:hAnsi="Tinos" w:cs="Tinos"/>
          <w:i/>
          <w:iCs/>
        </w:rPr>
        <w:t xml:space="preserve">Jamshed, S. and Majeed, N. 2023. Mapping knowledge-sharing behavior through emotional intelligence and team culture toward optimized team performance. Team Performance Management 29(1/2), pp. 63–89. Available at: </w:t>
      </w:r>
      <w:hyperlink r:id="rId79">
        <w:r w:rsidRPr="7E21E318">
          <w:rPr>
            <w:rStyle w:val="Hyperlink"/>
            <w:rFonts w:ascii="Tinos" w:eastAsia="Tinos" w:hAnsi="Tinos" w:cs="Tinos"/>
            <w:i/>
            <w:iCs/>
          </w:rPr>
          <w:t>https://doi.org/10.1108/tpm-06-2022-0052</w:t>
        </w:r>
      </w:hyperlink>
      <w:r w:rsidRPr="7E21E318">
        <w:rPr>
          <w:rFonts w:ascii="Tinos" w:eastAsia="Tinos" w:hAnsi="Tinos" w:cs="Tinos"/>
          <w:i/>
          <w:iCs/>
        </w:rPr>
        <w:t xml:space="preserve"> [Accessed 27 June 2024].</w:t>
      </w:r>
    </w:p>
    <w:p w14:paraId="4C925E97" w14:textId="2D455BDD" w:rsidR="528D0E38" w:rsidRDefault="528D0E38" w:rsidP="7E21E318">
      <w:pPr>
        <w:spacing w:before="240" w:after="240"/>
        <w:rPr>
          <w:rFonts w:ascii="Tinos" w:eastAsia="Tinos" w:hAnsi="Tinos" w:cs="Tinos"/>
          <w:i/>
          <w:iCs/>
        </w:rPr>
      </w:pPr>
      <w:r w:rsidRPr="7E21E318">
        <w:rPr>
          <w:rFonts w:ascii="Tinos" w:eastAsia="Tinos" w:hAnsi="Tinos" w:cs="Tinos"/>
          <w:i/>
          <w:iCs/>
        </w:rPr>
        <w:t xml:space="preserve">Jobs, E. &amp;Amp; T. 2023. How to cultivate diversity in engineering work places. Available at: </w:t>
      </w:r>
      <w:hyperlink r:id="rId80">
        <w:r w:rsidRPr="7E21E318">
          <w:rPr>
            <w:rStyle w:val="Hyperlink"/>
            <w:rFonts w:ascii="Tinos" w:eastAsia="Tinos" w:hAnsi="Tinos" w:cs="Tinos"/>
            <w:i/>
            <w:iCs/>
          </w:rPr>
          <w:t>https://engineering-jobs.theiet.org/article/how-to-cultivate-diversity-in-engineering-work-places</w:t>
        </w:r>
      </w:hyperlink>
      <w:r w:rsidRPr="7E21E318">
        <w:rPr>
          <w:rFonts w:ascii="Tinos" w:eastAsia="Tinos" w:hAnsi="Tinos" w:cs="Tinos"/>
          <w:i/>
          <w:iCs/>
        </w:rPr>
        <w:t xml:space="preserve">  [Accessed: 2 July 2024].</w:t>
      </w:r>
    </w:p>
    <w:p w14:paraId="665AAB05" w14:textId="066488B4"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Johnson, J.L., Adkins, D. and Chauvin, S. 2020. A Review of the Quality Indicators of Rigor in Qualitative Research. Available at: </w:t>
      </w:r>
      <w:hyperlink r:id="rId81" w:anchor="f0010">
        <w:r w:rsidRPr="606BCDF0">
          <w:rPr>
            <w:rStyle w:val="Hyperlink"/>
            <w:rFonts w:ascii="Tinos" w:eastAsia="Tinos" w:hAnsi="Tinos" w:cs="Tinos"/>
            <w:i/>
            <w:iCs/>
          </w:rPr>
          <w:t>https://www.sciencedirect.com/science/article/pii/S0002945923016066#f0010</w:t>
        </w:r>
      </w:hyperlink>
      <w:r w:rsidRPr="606BCDF0">
        <w:rPr>
          <w:rFonts w:ascii="Tinos" w:eastAsia="Tinos" w:hAnsi="Tinos" w:cs="Tinos"/>
          <w:i/>
          <w:iCs/>
        </w:rPr>
        <w:t>.</w:t>
      </w:r>
      <w:r w:rsidR="2FE8173F" w:rsidRPr="6C901DAD">
        <w:rPr>
          <w:rFonts w:ascii="Tinos" w:eastAsia="Tinos" w:hAnsi="Tinos" w:cs="Tinos"/>
          <w:i/>
          <w:iCs/>
        </w:rPr>
        <w:t xml:space="preserve"> (Accessed: 7 June 2024)</w:t>
      </w:r>
    </w:p>
    <w:p w14:paraId="371D8842" w14:textId="4B97D238" w:rsidR="4CDC77B2" w:rsidRDefault="70578D5D" w:rsidP="7E21E318">
      <w:pPr>
        <w:spacing w:before="240" w:after="240"/>
        <w:rPr>
          <w:rFonts w:ascii="Tinos" w:eastAsia="Tinos" w:hAnsi="Tinos" w:cs="Tinos"/>
          <w:i/>
          <w:iCs/>
        </w:rPr>
      </w:pPr>
      <w:r w:rsidRPr="7E21E318">
        <w:rPr>
          <w:rFonts w:ascii="Tinos" w:eastAsia="Tinos" w:hAnsi="Tinos" w:cs="Tinos"/>
          <w:i/>
          <w:iCs/>
        </w:rPr>
        <w:t xml:space="preserve">Johnson, R.B. and Onwuegbuzie, A.J. 2004. Mixed Methods Research: A Research Paradigm Whose Time Has Come. Educational Researcher 33(7), pp. 14–26. Available at: </w:t>
      </w:r>
      <w:hyperlink r:id="rId82">
        <w:r w:rsidRPr="7E21E318">
          <w:rPr>
            <w:rStyle w:val="Hyperlink"/>
            <w:rFonts w:ascii="Tinos" w:eastAsia="Tinos" w:hAnsi="Tinos" w:cs="Tinos"/>
            <w:i/>
            <w:iCs/>
          </w:rPr>
          <w:t>https://doi.org/10.3102/0013189x033007014</w:t>
        </w:r>
      </w:hyperlink>
      <w:r w:rsidRPr="7E21E318">
        <w:rPr>
          <w:rFonts w:ascii="Tinos" w:eastAsia="Tinos" w:hAnsi="Tinos" w:cs="Tinos"/>
          <w:i/>
          <w:iCs/>
        </w:rPr>
        <w:t>.</w:t>
      </w:r>
      <w:r w:rsidR="35D6B3D4" w:rsidRPr="7E21E318">
        <w:rPr>
          <w:rFonts w:ascii="Tinos" w:eastAsia="Tinos" w:hAnsi="Tinos" w:cs="Tinos"/>
          <w:i/>
          <w:iCs/>
        </w:rPr>
        <w:t xml:space="preserve"> (Accessed: 30 June 2024)</w:t>
      </w:r>
    </w:p>
    <w:p w14:paraId="6622A09A" w14:textId="77D5A4E7" w:rsidR="1E80D816" w:rsidRDefault="59EE7BE9" w:rsidP="7E21E318">
      <w:pPr>
        <w:spacing w:before="240" w:after="240"/>
        <w:rPr>
          <w:rFonts w:ascii="Tinos" w:eastAsia="Tinos" w:hAnsi="Tinos" w:cs="Tinos"/>
          <w:i/>
          <w:iCs/>
        </w:rPr>
      </w:pPr>
      <w:r w:rsidRPr="7E21E318">
        <w:rPr>
          <w:rFonts w:ascii="Tinos" w:eastAsia="Tinos" w:hAnsi="Tinos" w:cs="Tinos"/>
          <w:i/>
          <w:iCs/>
        </w:rPr>
        <w:t xml:space="preserve">Karimi, L., Leggat, S.G., Bartram, T., Afshari, L., Sarkeshik, S. and Verulava, T. 2021. Emotional intelligence: predictor of employees’ wellbeing, quality of patient care, and psychological empowerment. BMC Psychology 9(1). Available at: </w:t>
      </w:r>
      <w:hyperlink r:id="rId83">
        <w:r w:rsidRPr="7E21E318">
          <w:rPr>
            <w:rStyle w:val="Hyperlink"/>
            <w:rFonts w:ascii="Tinos" w:eastAsia="Tinos" w:hAnsi="Tinos" w:cs="Tinos"/>
            <w:i/>
            <w:iCs/>
          </w:rPr>
          <w:t>https://doi.org/10.1186/s40359-021-00593-8</w:t>
        </w:r>
      </w:hyperlink>
      <w:r w:rsidRPr="7E21E318">
        <w:rPr>
          <w:rFonts w:ascii="Tinos" w:eastAsia="Tinos" w:hAnsi="Tinos" w:cs="Tinos"/>
          <w:i/>
          <w:iCs/>
        </w:rPr>
        <w:t xml:space="preserve"> </w:t>
      </w:r>
    </w:p>
    <w:p w14:paraId="04FCD5AB" w14:textId="12E0EA3E" w:rsidR="4CDC77B2" w:rsidRDefault="70578D5D" w:rsidP="7E21E318">
      <w:pPr>
        <w:spacing w:before="240" w:after="240"/>
        <w:rPr>
          <w:rFonts w:ascii="Tinos" w:eastAsia="Tinos" w:hAnsi="Tinos" w:cs="Tinos"/>
          <w:i/>
          <w:iCs/>
        </w:rPr>
      </w:pPr>
      <w:r w:rsidRPr="7E21E318">
        <w:rPr>
          <w:rFonts w:ascii="Tinos" w:eastAsia="Tinos" w:hAnsi="Tinos" w:cs="Tinos"/>
          <w:i/>
          <w:iCs/>
        </w:rPr>
        <w:t xml:space="preserve">Kumari, K., Abbas, J., Hwang, J. and Cioca, L.I. 2022. Does Servant Leadership Promote Emotional Intelligence and Organizational Citizenship Behavior among Employees? A Structural Analysis. Sustainability 14(9), p. 5231. Available at: </w:t>
      </w:r>
      <w:hyperlink r:id="rId84">
        <w:r w:rsidRPr="7E21E318">
          <w:rPr>
            <w:rStyle w:val="Hyperlink"/>
            <w:rFonts w:ascii="Tinos" w:eastAsia="Tinos" w:hAnsi="Tinos" w:cs="Tinos"/>
            <w:i/>
            <w:iCs/>
          </w:rPr>
          <w:t>https://doi.org/10.3390/su14095231</w:t>
        </w:r>
      </w:hyperlink>
      <w:r w:rsidRPr="7E21E318">
        <w:rPr>
          <w:rFonts w:ascii="Tinos" w:eastAsia="Tinos" w:hAnsi="Tinos" w:cs="Tinos"/>
          <w:i/>
          <w:iCs/>
        </w:rPr>
        <w:t xml:space="preserve"> [Accessed 27 June 2024].</w:t>
      </w:r>
    </w:p>
    <w:p w14:paraId="79445064" w14:textId="798F2872" w:rsidR="205029D0" w:rsidRDefault="205029D0" w:rsidP="7E21E318">
      <w:pPr>
        <w:spacing w:before="240" w:after="240"/>
        <w:rPr>
          <w:rFonts w:ascii="Tinos" w:eastAsia="Tinos" w:hAnsi="Tinos" w:cs="Tinos"/>
          <w:i/>
          <w:iCs/>
        </w:rPr>
      </w:pPr>
      <w:r w:rsidRPr="7E21E318">
        <w:rPr>
          <w:rFonts w:ascii="Tinos" w:eastAsia="Tinos" w:hAnsi="Tinos" w:cs="Tinos"/>
          <w:i/>
          <w:iCs/>
        </w:rPr>
        <w:t xml:space="preserve">Kozlowski, S.W.J. and Ilgen, D.R. 2006. Enhancing the Effectiveness of Work Groups and Teams. Psychological Science in the Public Interest 7(3), pp. 77–124. Available at: </w:t>
      </w:r>
      <w:hyperlink r:id="rId85">
        <w:r w:rsidRPr="7E21E318">
          <w:rPr>
            <w:rStyle w:val="Hyperlink"/>
            <w:rFonts w:ascii="Tinos" w:eastAsia="Tinos" w:hAnsi="Tinos" w:cs="Tinos"/>
            <w:i/>
            <w:iCs/>
          </w:rPr>
          <w:t>https://doi.org/10.1111/j.1529-1006.2006.00030.x</w:t>
        </w:r>
      </w:hyperlink>
      <w:r w:rsidRPr="7E21E318">
        <w:rPr>
          <w:rFonts w:ascii="Tinos" w:eastAsia="Tinos" w:hAnsi="Tinos" w:cs="Tinos"/>
          <w:i/>
          <w:iCs/>
        </w:rPr>
        <w:t>. [Accessed: 23 June 2024].</w:t>
      </w:r>
    </w:p>
    <w:p w14:paraId="557466B1" w14:textId="03161E91" w:rsidR="50C04F54" w:rsidRDefault="3DA7669B" w:rsidP="606BCDF0">
      <w:pPr>
        <w:spacing w:before="240" w:after="240"/>
        <w:rPr>
          <w:rFonts w:ascii="Tinos" w:eastAsia="Tinos" w:hAnsi="Tinos" w:cs="Tinos"/>
          <w:i/>
        </w:rPr>
      </w:pPr>
      <w:r w:rsidRPr="606BCDF0">
        <w:rPr>
          <w:rFonts w:ascii="Tinos" w:eastAsia="Tinos" w:hAnsi="Tinos" w:cs="Tinos"/>
          <w:i/>
        </w:rPr>
        <w:t>Knott, A., Vignoles, A. and Bradley, H., 2022. The Dynamics of Mixed-Methods Research: Methodological, Analytical, and Ethical Challenges. Journal of Research Methodology, 45(3), pp.233-245.</w:t>
      </w:r>
    </w:p>
    <w:p w14:paraId="0BFCC1D6" w14:textId="59EF54D9" w:rsidR="3DA7669B" w:rsidRDefault="3DA7669B" w:rsidP="7E21E318">
      <w:pPr>
        <w:spacing w:before="240" w:after="240"/>
        <w:rPr>
          <w:rFonts w:ascii="Tinos" w:eastAsia="Tinos" w:hAnsi="Tinos" w:cs="Tinos"/>
          <w:i/>
          <w:iCs/>
        </w:rPr>
      </w:pPr>
      <w:r w:rsidRPr="7E21E318">
        <w:rPr>
          <w:rFonts w:ascii="Tinos" w:eastAsia="Tinos" w:hAnsi="Tinos" w:cs="Tinos"/>
          <w:i/>
          <w:iCs/>
        </w:rPr>
        <w:lastRenderedPageBreak/>
        <w:t xml:space="preserve">Knott, E., Rao, A.H., Summers, K. and Teeger, C. 2022. Interviews in the social sciences. Available at: </w:t>
      </w:r>
      <w:hyperlink r:id="rId86">
        <w:r w:rsidRPr="7E21E318">
          <w:rPr>
            <w:rStyle w:val="Hyperlink"/>
            <w:rFonts w:ascii="Tinos" w:eastAsia="Tinos" w:hAnsi="Tinos" w:cs="Tinos"/>
            <w:i/>
            <w:iCs/>
          </w:rPr>
          <w:t>https://www.nature.com/articles/s43586-022-00150-6</w:t>
        </w:r>
      </w:hyperlink>
      <w:r w:rsidRPr="7E21E318">
        <w:rPr>
          <w:rFonts w:ascii="Tinos" w:eastAsia="Tinos" w:hAnsi="Tinos" w:cs="Tinos"/>
          <w:i/>
          <w:iCs/>
        </w:rPr>
        <w:t>. (Accessed: 14 May 2024).</w:t>
      </w:r>
    </w:p>
    <w:p w14:paraId="4F0BB90F" w14:textId="7C4CD268" w:rsidR="58AC4D77" w:rsidRDefault="58AC4D77" w:rsidP="7E21E318">
      <w:pPr>
        <w:spacing w:before="240" w:after="240"/>
        <w:rPr>
          <w:rFonts w:ascii="Tinos" w:eastAsia="Tinos" w:hAnsi="Tinos" w:cs="Tinos"/>
          <w:i/>
          <w:iCs/>
        </w:rPr>
      </w:pPr>
      <w:r w:rsidRPr="7E21E318">
        <w:rPr>
          <w:rFonts w:ascii="Tinos" w:eastAsia="Tinos" w:hAnsi="Tinos" w:cs="Tinos"/>
          <w:i/>
          <w:iCs/>
        </w:rPr>
        <w:t xml:space="preserve">Landry, L. 2019. Emotional Intelligence in Leadership: Why It’s Important. Available at: </w:t>
      </w:r>
      <w:hyperlink r:id="rId87">
        <w:r w:rsidRPr="7E21E318">
          <w:rPr>
            <w:rStyle w:val="Hyperlink"/>
            <w:rFonts w:ascii="Tinos" w:eastAsia="Tinos" w:hAnsi="Tinos" w:cs="Tinos"/>
            <w:i/>
            <w:iCs/>
          </w:rPr>
          <w:t>https://online.hbs.edu/blog/post/emotional-intelligence-in-leadership</w:t>
        </w:r>
      </w:hyperlink>
      <w:r w:rsidRPr="7E21E318">
        <w:rPr>
          <w:rFonts w:ascii="Tinos" w:eastAsia="Tinos" w:hAnsi="Tinos" w:cs="Tinos"/>
          <w:i/>
          <w:iCs/>
        </w:rPr>
        <w:t xml:space="preserve">  [Accessed: 23 June 2024].</w:t>
      </w:r>
    </w:p>
    <w:p w14:paraId="5A260F54" w14:textId="40349496"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Lagrosen, S., &amp; Lagrosen, Y. (2022). Workplace stress and health - the connection to quality management. Total Quality Management &amp; Business Excellence, 33(1–2), 113–126. </w:t>
      </w:r>
      <w:hyperlink r:id="rId88">
        <w:r w:rsidR="3DA7669B" w:rsidRPr="6C901DAD">
          <w:rPr>
            <w:rStyle w:val="Hyperlink"/>
            <w:rFonts w:ascii="Tinos" w:eastAsia="Tinos" w:hAnsi="Tinos" w:cs="Tinos"/>
            <w:i/>
            <w:iCs/>
          </w:rPr>
          <w:t>https://doi.org/10.1080/14783363.2020.1807317</w:t>
        </w:r>
      </w:hyperlink>
      <w:r w:rsidRPr="606BCDF0">
        <w:rPr>
          <w:rFonts w:ascii="Tinos" w:eastAsia="Tinos" w:hAnsi="Tinos" w:cs="Tinos"/>
          <w:i/>
          <w:iCs/>
        </w:rPr>
        <w:t>.</w:t>
      </w:r>
      <w:r w:rsidR="6E00580A" w:rsidRPr="6C901DAD">
        <w:rPr>
          <w:rFonts w:ascii="Tinos" w:eastAsia="Tinos" w:hAnsi="Tinos" w:cs="Tinos"/>
          <w:i/>
          <w:iCs/>
        </w:rPr>
        <w:t xml:space="preserve"> (Accessed: 7 June 2024)</w:t>
      </w:r>
    </w:p>
    <w:p w14:paraId="7CE484AC" w14:textId="75E578F6"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Lerne, J., Li, Valdesolo, P. and Kassam, K. 2014. Emotion and Decision Making. California: Harvard Kennedy School, Harvard University, Cambridge, Massachusetts 0. Available at: </w:t>
      </w:r>
      <w:hyperlink r:id="rId89">
        <w:r w:rsidR="3DA7669B" w:rsidRPr="606BCDF0">
          <w:rPr>
            <w:rStyle w:val="Hyperlink"/>
            <w:rFonts w:ascii="Tinos" w:eastAsia="Tinos" w:hAnsi="Tinos" w:cs="Tinos"/>
            <w:i/>
          </w:rPr>
          <w:t>https://scholar.harvard.edu/files/jenniferlerner/files/emotion_and_decision_making.pdf</w:t>
        </w:r>
      </w:hyperlink>
      <w:r w:rsidRPr="606BCDF0">
        <w:rPr>
          <w:rFonts w:ascii="Tinos" w:eastAsia="Tinos" w:hAnsi="Tinos" w:cs="Tinos"/>
          <w:i/>
          <w:iCs/>
        </w:rPr>
        <w:t xml:space="preserve"> [Accessed: 14 May 2024].</w:t>
      </w:r>
    </w:p>
    <w:p w14:paraId="23146347" w14:textId="20D947E9" w:rsidR="4CDC77B2" w:rsidRDefault="4CDC77B2" w:rsidP="606BCDF0">
      <w:pPr>
        <w:spacing w:before="240" w:after="240"/>
        <w:rPr>
          <w:rFonts w:ascii="Tinos" w:eastAsia="Tinos" w:hAnsi="Tinos" w:cs="Tinos"/>
          <w:i/>
          <w:iCs/>
        </w:rPr>
      </w:pPr>
      <w:r w:rsidRPr="606BCDF0">
        <w:rPr>
          <w:rFonts w:ascii="Tinos" w:eastAsia="Tinos" w:hAnsi="Tinos" w:cs="Tinos"/>
          <w:i/>
          <w:iCs/>
        </w:rPr>
        <w:t>Leong, F.T.L. and Austin, J.T. (2006). The psychology research handbook : a guide for graduate students and research assistants. Thousand Oaks, Calif.: Sage Publications.</w:t>
      </w:r>
    </w:p>
    <w:p w14:paraId="47830EB5" w14:textId="259AD8D6" w:rsidR="3DA7669B" w:rsidRDefault="4CDC77B2" w:rsidP="606BCDF0">
      <w:pPr>
        <w:spacing w:before="240" w:after="240"/>
        <w:rPr>
          <w:rFonts w:ascii="Tinos" w:eastAsia="Tinos" w:hAnsi="Tinos" w:cs="Tinos"/>
          <w:i/>
          <w:iCs/>
        </w:rPr>
      </w:pPr>
      <w:r w:rsidRPr="606BCDF0">
        <w:rPr>
          <w:rFonts w:ascii="Tinos" w:eastAsia="Tinos" w:hAnsi="Tinos" w:cs="Tinos"/>
          <w:i/>
          <w:iCs/>
        </w:rPr>
        <w:t xml:space="preserve">Lozano, A., López, R., Pereira, F.J. and Fontao, C.B. 2022. Impact of Cooperative Learning and Project-Based Learning through Emotional Intelligence: A Comparison of Methodologies for Implementing SDGs. International Journal of Environmental Research and Public Health 19(24), p. 16977. Available at: </w:t>
      </w:r>
      <w:hyperlink r:id="rId90">
        <w:r w:rsidR="3DA7669B" w:rsidRPr="6C901DAD">
          <w:rPr>
            <w:rStyle w:val="Hyperlink"/>
            <w:rFonts w:ascii="Tinos" w:eastAsia="Tinos" w:hAnsi="Tinos" w:cs="Tinos"/>
            <w:i/>
            <w:iCs/>
          </w:rPr>
          <w:t>https://www.mdpi.com/1660-4601/19/24/16977</w:t>
        </w:r>
      </w:hyperlink>
      <w:r w:rsidR="3DA7669B" w:rsidRPr="6C901DAD">
        <w:rPr>
          <w:rFonts w:ascii="Tinos" w:eastAsia="Tinos" w:hAnsi="Tinos" w:cs="Tinos"/>
          <w:i/>
          <w:iCs/>
        </w:rPr>
        <w:t>.</w:t>
      </w:r>
      <w:r w:rsidR="1159FBD7" w:rsidRPr="6C901DAD">
        <w:rPr>
          <w:rFonts w:ascii="Tinos" w:eastAsia="Tinos" w:hAnsi="Tinos" w:cs="Tinos"/>
          <w:i/>
          <w:iCs/>
        </w:rPr>
        <w:t xml:space="preserve"> (Accessed: 17 June 2024)</w:t>
      </w:r>
    </w:p>
    <w:p w14:paraId="48ADF66F" w14:textId="0A1E6913" w:rsidR="52DE2887" w:rsidRDefault="52DE2887" w:rsidP="7E21E318">
      <w:pPr>
        <w:spacing w:before="240" w:after="240"/>
        <w:rPr>
          <w:rFonts w:ascii="Tinos" w:eastAsia="Tinos" w:hAnsi="Tinos" w:cs="Tinos"/>
          <w:i/>
          <w:iCs/>
        </w:rPr>
      </w:pPr>
      <w:r w:rsidRPr="7E21E318">
        <w:rPr>
          <w:rFonts w:ascii="Tinos" w:eastAsia="Tinos" w:hAnsi="Tinos" w:cs="Tinos"/>
          <w:i/>
          <w:iCs/>
        </w:rPr>
        <w:t xml:space="preserve">Mack, N., Woodsong, C., Macqueen, K., Guest, G. and Namey, E. (2005). Qualitative Research Methods: A DATA COLLECTOR’S FIELD GUIDE. [online] Available at: </w:t>
      </w:r>
      <w:hyperlink r:id="rId91">
        <w:r w:rsidRPr="7E21E318">
          <w:rPr>
            <w:rStyle w:val="Hyperlink"/>
            <w:rFonts w:ascii="Tinos" w:eastAsia="Tinos" w:hAnsi="Tinos" w:cs="Tinos"/>
            <w:i/>
            <w:iCs/>
          </w:rPr>
          <w:t>https://web.mnstate.edu/robertsb/460/Qualitative%20Research%20A%20Data%20Collectors%20Field%20Guide%20(2).pdf</w:t>
        </w:r>
      </w:hyperlink>
      <w:r w:rsidRPr="7E21E318">
        <w:rPr>
          <w:rFonts w:ascii="Tinos" w:eastAsia="Tinos" w:hAnsi="Tinos" w:cs="Tinos"/>
          <w:i/>
          <w:iCs/>
        </w:rPr>
        <w:t>.</w:t>
      </w:r>
      <w:r w:rsidR="6F56596E" w:rsidRPr="7E21E318">
        <w:rPr>
          <w:rFonts w:ascii="Tinos" w:eastAsia="Tinos" w:hAnsi="Tinos" w:cs="Tinos"/>
          <w:i/>
          <w:iCs/>
        </w:rPr>
        <w:t xml:space="preserve"> (Accessed: 26June 2024)</w:t>
      </w:r>
    </w:p>
    <w:p w14:paraId="7F2AA18E" w14:textId="3185428C" w:rsidR="1CA3F9AC" w:rsidRDefault="1CA3F9AC" w:rsidP="7E21E318">
      <w:pPr>
        <w:spacing w:before="240" w:after="240"/>
        <w:rPr>
          <w:rFonts w:ascii="Tinos" w:eastAsia="Tinos" w:hAnsi="Tinos" w:cs="Tinos"/>
          <w:i/>
          <w:iCs/>
        </w:rPr>
      </w:pPr>
      <w:r w:rsidRPr="7E21E318">
        <w:rPr>
          <w:rFonts w:ascii="Tinos" w:eastAsia="Tinos" w:hAnsi="Tinos" w:cs="Tinos"/>
          <w:i/>
          <w:iCs/>
        </w:rPr>
        <w:t xml:space="preserve">Maddocks, J. and Hughes, D. (2019). The Impact of Emotional Intelligence in the Workplace an evidence-based Review. [online] Available at: </w:t>
      </w:r>
      <w:hyperlink r:id="rId92">
        <w:r w:rsidRPr="7E21E318">
          <w:rPr>
            <w:rStyle w:val="Hyperlink"/>
            <w:rFonts w:ascii="Tinos" w:eastAsia="Tinos" w:hAnsi="Tinos" w:cs="Tinos"/>
            <w:i/>
            <w:iCs/>
          </w:rPr>
          <w:t>https://www.crforum.co.uk/wp-content/uploads/2019/10/PSI-Impact-of-EI-in-the-Workplace-white-paper.pdf</w:t>
        </w:r>
      </w:hyperlink>
      <w:r w:rsidRPr="7E21E318">
        <w:rPr>
          <w:rFonts w:ascii="Tinos" w:eastAsia="Tinos" w:hAnsi="Tinos" w:cs="Tinos"/>
          <w:i/>
          <w:iCs/>
        </w:rPr>
        <w:t>. (Accessed: 10 June 2024)</w:t>
      </w:r>
    </w:p>
    <w:p w14:paraId="06F5E7D9" w14:textId="1B8714E6" w:rsidR="4CDC77B2" w:rsidRDefault="4CDC77B2" w:rsidP="606BCDF0">
      <w:pPr>
        <w:spacing w:before="240" w:after="240"/>
        <w:rPr>
          <w:rFonts w:ascii="Tinos" w:eastAsia="Tinos" w:hAnsi="Tinos" w:cs="Tinos"/>
          <w:i/>
          <w:iCs/>
        </w:rPr>
      </w:pPr>
      <w:r w:rsidRPr="606BCDF0">
        <w:rPr>
          <w:rFonts w:ascii="Tinos" w:eastAsia="Tinos" w:hAnsi="Tinos" w:cs="Tinos"/>
          <w:i/>
          <w:iCs/>
        </w:rPr>
        <w:t>Martin, C.M. (2008). A meta-analytic investigation of the relationship between emotional intelligence and leadership effectiveness, East Carolina University.</w:t>
      </w:r>
    </w:p>
    <w:p w14:paraId="7F886E00" w14:textId="41E4082E"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Mayer, J.D., Caruso, D.R. and Salovey, P. 1999. Emotional intelligence meets traditional standards for an intelligence. Intelligence 27(4), pp. 267–298. Available at: </w:t>
      </w:r>
      <w:hyperlink r:id="rId93">
        <w:r w:rsidR="3DA7669B" w:rsidRPr="6C901DAD">
          <w:rPr>
            <w:rStyle w:val="Hyperlink"/>
            <w:rFonts w:ascii="Tinos" w:eastAsia="Tinos" w:hAnsi="Tinos" w:cs="Tinos"/>
            <w:i/>
            <w:iCs/>
          </w:rPr>
          <w:t>https://www.sciencedirect.com/science/article/pii/S0160289699000161</w:t>
        </w:r>
      </w:hyperlink>
      <w:r w:rsidRPr="606BCDF0">
        <w:rPr>
          <w:rFonts w:ascii="Tinos" w:eastAsia="Tinos" w:hAnsi="Tinos" w:cs="Tinos"/>
          <w:i/>
          <w:iCs/>
        </w:rPr>
        <w:t>.</w:t>
      </w:r>
      <w:r w:rsidR="7EF8A4A9" w:rsidRPr="6C901DAD">
        <w:rPr>
          <w:rFonts w:ascii="Tinos" w:eastAsia="Tinos" w:hAnsi="Tinos" w:cs="Tinos"/>
          <w:i/>
          <w:iCs/>
        </w:rPr>
        <w:t xml:space="preserve"> (Accessed: 10 June 2024)</w:t>
      </w:r>
    </w:p>
    <w:p w14:paraId="2430D6D0" w14:textId="601D637E" w:rsidR="3DA7669B" w:rsidRDefault="3DA7669B" w:rsidP="7E21E318">
      <w:pPr>
        <w:spacing w:before="240" w:after="240"/>
        <w:rPr>
          <w:rFonts w:ascii="Tinos" w:eastAsia="Tinos" w:hAnsi="Tinos" w:cs="Tinos"/>
          <w:i/>
          <w:iCs/>
        </w:rPr>
      </w:pPr>
      <w:r w:rsidRPr="7E21E318">
        <w:rPr>
          <w:rFonts w:ascii="Tinos" w:eastAsia="Tinos" w:hAnsi="Tinos" w:cs="Tinos"/>
          <w:i/>
          <w:iCs/>
        </w:rPr>
        <w:t>Melnikovas, A. 2018. Towards an Explicit Research Methodology: Adapting Research Onion Model for Futures Studies. Journal of Futures Studies, p. 33. doi: 10.6531/JFS.201812_23(2).0003.</w:t>
      </w:r>
      <w:r w:rsidR="76CFF98E" w:rsidRPr="7E21E318">
        <w:rPr>
          <w:rFonts w:ascii="Tinos" w:eastAsia="Tinos" w:hAnsi="Tinos" w:cs="Tinos"/>
          <w:i/>
          <w:iCs/>
        </w:rPr>
        <w:t xml:space="preserve"> </w:t>
      </w:r>
      <w:r w:rsidR="23E2E5E6" w:rsidRPr="7E21E318">
        <w:rPr>
          <w:rFonts w:ascii="Tinos" w:eastAsia="Tinos" w:hAnsi="Tinos" w:cs="Tinos"/>
          <w:i/>
          <w:iCs/>
        </w:rPr>
        <w:t xml:space="preserve"> </w:t>
      </w:r>
      <w:r w:rsidR="76CFF98E" w:rsidRPr="7E21E318">
        <w:rPr>
          <w:rFonts w:ascii="Tinos" w:eastAsia="Tinos" w:hAnsi="Tinos" w:cs="Tinos"/>
          <w:i/>
          <w:iCs/>
        </w:rPr>
        <w:t>(Accessed: 27 June 2024)</w:t>
      </w:r>
    </w:p>
    <w:p w14:paraId="076DC8D8" w14:textId="149710BE" w:rsidR="00D01BA9" w:rsidRDefault="00D01BA9" w:rsidP="7E21E318">
      <w:pPr>
        <w:spacing w:before="240" w:after="240"/>
        <w:rPr>
          <w:rFonts w:ascii="Tinos" w:eastAsia="Tinos" w:hAnsi="Tinos" w:cs="Tinos"/>
          <w:i/>
          <w:iCs/>
        </w:rPr>
      </w:pPr>
      <w:r w:rsidRPr="7E21E318">
        <w:rPr>
          <w:rFonts w:ascii="Tinos" w:eastAsia="Tinos" w:hAnsi="Tinos" w:cs="Tinos"/>
          <w:i/>
          <w:iCs/>
        </w:rPr>
        <w:t xml:space="preserve">Megías-Robles, A., Gutiérrez-Cobo, M.J., Gómez-Leal, R., Cabello, R., Gross, J.J. and Fernández-Berrocal, P. 2019. Emotionally intelligent people reappraise rather than suppress their emotions. PloS One 14(8), p. e0220688. Available at: </w:t>
      </w:r>
      <w:hyperlink r:id="rId94">
        <w:r w:rsidRPr="7E21E318">
          <w:rPr>
            <w:rStyle w:val="Hyperlink"/>
            <w:rFonts w:ascii="Tinos" w:eastAsia="Tinos" w:hAnsi="Tinos" w:cs="Tinos"/>
            <w:i/>
            <w:iCs/>
          </w:rPr>
          <w:t>https://doi.org/10.1371/journal.pone.0220688</w:t>
        </w:r>
      </w:hyperlink>
      <w:r w:rsidRPr="7E21E318">
        <w:rPr>
          <w:rFonts w:ascii="Tinos" w:eastAsia="Tinos" w:hAnsi="Tinos" w:cs="Tinos"/>
          <w:i/>
          <w:iCs/>
        </w:rPr>
        <w:t>. (Accessed: 11 June 2024)</w:t>
      </w:r>
    </w:p>
    <w:p w14:paraId="4661B2F4" w14:textId="66D3CBB6" w:rsidR="3DA7669B" w:rsidRDefault="3DA7669B" w:rsidP="606BCDF0">
      <w:pPr>
        <w:spacing w:before="240" w:after="240"/>
        <w:rPr>
          <w:rFonts w:ascii="Tinos" w:eastAsia="Tinos" w:hAnsi="Tinos" w:cs="Tinos"/>
          <w:i/>
          <w:iCs/>
        </w:rPr>
      </w:pPr>
      <w:r w:rsidRPr="6C901DAD">
        <w:rPr>
          <w:rFonts w:ascii="Tinos" w:eastAsia="Tinos" w:hAnsi="Tinos" w:cs="Tinos"/>
          <w:i/>
          <w:iCs/>
        </w:rPr>
        <w:t xml:space="preserve">Melnikovas, A. 2019. Towards an Explicit Research Methodology: Adapting Research Onion Model for Futures Studies. Available at: </w:t>
      </w:r>
      <w:hyperlink r:id="rId95">
        <w:r w:rsidRPr="6C901DAD">
          <w:rPr>
            <w:rStyle w:val="Hyperlink"/>
            <w:rFonts w:ascii="Tinos" w:eastAsia="Tinos" w:hAnsi="Tinos" w:cs="Tinos"/>
            <w:i/>
            <w:iCs/>
          </w:rPr>
          <w:t>https://www.semanticscholar.org/paper/Towards-an-Explicit-Research-Methodology-%3A-Adapting-Melnikovas/dccf54a5a4312ceb2261e1989cda01f73989d735</w:t>
        </w:r>
      </w:hyperlink>
      <w:r w:rsidRPr="6C901DAD">
        <w:rPr>
          <w:rFonts w:ascii="Tinos" w:eastAsia="Tinos" w:hAnsi="Tinos" w:cs="Tinos"/>
          <w:i/>
          <w:iCs/>
        </w:rPr>
        <w:t>.</w:t>
      </w:r>
      <w:r w:rsidR="5BAFF883" w:rsidRPr="6C901DAD">
        <w:rPr>
          <w:rFonts w:ascii="Tinos" w:eastAsia="Tinos" w:hAnsi="Tinos" w:cs="Tinos"/>
          <w:i/>
          <w:iCs/>
        </w:rPr>
        <w:t xml:space="preserve"> (Accessed: 17 June 2024)</w:t>
      </w:r>
    </w:p>
    <w:p w14:paraId="073E7A04" w14:textId="7DD2F655"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Min, J. 2013. The Relationships Between Emotional Intelligence, Job Stress, and Quality of Life Among Tour Guides. Asia Pacific Journal of Tourism Research 19(10), pp. 1170–1190. Available at: </w:t>
      </w:r>
      <w:hyperlink r:id="rId96">
        <w:r w:rsidRPr="606BCDF0">
          <w:rPr>
            <w:rStyle w:val="Hyperlink"/>
            <w:rFonts w:ascii="Tinos" w:eastAsia="Tinos" w:hAnsi="Tinos" w:cs="Tinos"/>
            <w:i/>
            <w:iCs/>
          </w:rPr>
          <w:t>https://doi.org/10.1080/10941665.2013.839459</w:t>
        </w:r>
      </w:hyperlink>
      <w:r w:rsidRPr="606BCDF0">
        <w:rPr>
          <w:rFonts w:ascii="Tinos" w:eastAsia="Tinos" w:hAnsi="Tinos" w:cs="Tinos"/>
          <w:i/>
          <w:iCs/>
        </w:rPr>
        <w:t xml:space="preserve"> [Accessed 27 June 2024].</w:t>
      </w:r>
    </w:p>
    <w:p w14:paraId="22B17C7B" w14:textId="66004B75" w:rsidR="4CDC77B2" w:rsidRDefault="4CDC77B2" w:rsidP="606BCDF0">
      <w:pPr>
        <w:spacing w:before="240" w:after="240"/>
        <w:rPr>
          <w:rFonts w:ascii="Tinos" w:eastAsia="Tinos" w:hAnsi="Tinos" w:cs="Tinos"/>
          <w:i/>
          <w:iCs/>
        </w:rPr>
      </w:pPr>
      <w:r w:rsidRPr="606BCDF0">
        <w:rPr>
          <w:rFonts w:ascii="Tinos" w:eastAsia="Tinos" w:hAnsi="Tinos" w:cs="Tinos"/>
          <w:i/>
          <w:iCs/>
        </w:rPr>
        <w:t>Mukhtar Olalekan Iyanda, Blessing Olamide Taiwo, Yewuhalashet Fissha, Adams Abiodun Akinlabi, Kelebogile Phili, Ikeda, H. and Kawamura, Y. (2024). Enhancing the occupational safety and well-being of mining and construction workers: an application of emotional intelligence training (EIT). Safety in Extreme Environments. doi:</w:t>
      </w:r>
      <w:hyperlink r:id="rId97">
        <w:r w:rsidRPr="606BCDF0">
          <w:rPr>
            <w:rStyle w:val="Hyperlink"/>
            <w:rFonts w:ascii="Tinos" w:eastAsia="Tinos" w:hAnsi="Tinos" w:cs="Tinos"/>
            <w:i/>
            <w:iCs/>
          </w:rPr>
          <w:t>https://doi.org/10.1007/s42797-023-00098-0</w:t>
        </w:r>
      </w:hyperlink>
      <w:r w:rsidRPr="606BCDF0">
        <w:rPr>
          <w:rFonts w:ascii="Tinos" w:eastAsia="Tinos" w:hAnsi="Tinos" w:cs="Tinos"/>
          <w:i/>
          <w:iCs/>
        </w:rPr>
        <w:t xml:space="preserve"> [Accessed 27 June 2024].</w:t>
      </w:r>
    </w:p>
    <w:p w14:paraId="1507B325" w14:textId="68FD77B1"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Nasution, M. K. M. (2020). Methodology. Journal of Physics. Conference Series, 1566(1). </w:t>
      </w:r>
      <w:hyperlink r:id="rId98">
        <w:r w:rsidRPr="606BCDF0">
          <w:rPr>
            <w:rStyle w:val="Hyperlink"/>
            <w:rFonts w:ascii="Tinos" w:eastAsia="Tinos" w:hAnsi="Tinos" w:cs="Tinos"/>
            <w:i/>
            <w:iCs/>
          </w:rPr>
          <w:t>https://doi.org/10.1088/1742-6596/1566/1/012031</w:t>
        </w:r>
      </w:hyperlink>
      <w:r w:rsidRPr="606BCDF0">
        <w:rPr>
          <w:rFonts w:ascii="Tinos" w:eastAsia="Tinos" w:hAnsi="Tinos" w:cs="Tinos"/>
          <w:i/>
          <w:iCs/>
        </w:rPr>
        <w:t>.</w:t>
      </w:r>
      <w:r w:rsidR="04A4FD3C" w:rsidRPr="6C901DAD">
        <w:rPr>
          <w:rFonts w:ascii="Tinos" w:eastAsia="Tinos" w:hAnsi="Tinos" w:cs="Tinos"/>
          <w:i/>
          <w:iCs/>
        </w:rPr>
        <w:t xml:space="preserve"> (Accessed: 15 June 2024)</w:t>
      </w:r>
    </w:p>
    <w:p w14:paraId="16955B71" w14:textId="7A09C5CC"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Nguyen, L.H. 2024. The Impact of Leadership Behaviour on Management Effectiveness in Public Construction Project Organizations. Public Works Management &amp; Policy. Available at: </w:t>
      </w:r>
      <w:hyperlink r:id="rId99">
        <w:r w:rsidRPr="606BCDF0">
          <w:rPr>
            <w:rStyle w:val="Hyperlink"/>
            <w:rFonts w:ascii="Tinos" w:eastAsia="Tinos" w:hAnsi="Tinos" w:cs="Tinos"/>
            <w:i/>
            <w:iCs/>
          </w:rPr>
          <w:t>https://doi.org/10.1177/1087724x241237985</w:t>
        </w:r>
      </w:hyperlink>
      <w:r w:rsidRPr="606BCDF0">
        <w:rPr>
          <w:rFonts w:ascii="Tinos" w:eastAsia="Tinos" w:hAnsi="Tinos" w:cs="Tinos"/>
          <w:i/>
          <w:iCs/>
        </w:rPr>
        <w:t xml:space="preserve"> [Accessed 27 June 2024].</w:t>
      </w:r>
    </w:p>
    <w:p w14:paraId="4419D7D6" w14:textId="1C54EF46" w:rsidR="4CDC77B2" w:rsidRDefault="4CDC77B2" w:rsidP="7E21E318">
      <w:pPr>
        <w:spacing w:before="240" w:after="240"/>
        <w:rPr>
          <w:rFonts w:ascii="Tinos" w:eastAsia="Tinos" w:hAnsi="Tinos" w:cs="Tinos"/>
          <w:i/>
          <w:iCs/>
        </w:rPr>
      </w:pPr>
      <w:r w:rsidRPr="7E21E318">
        <w:rPr>
          <w:rFonts w:ascii="Tinos" w:eastAsia="Tinos" w:hAnsi="Tinos" w:cs="Tinos"/>
          <w:i/>
          <w:iCs/>
        </w:rPr>
        <w:t>Olsson, I. (2024). Revealing the Effect of Emotional Intelligence on Organizational Effectiveness: Perspectives from Industrial-Organizational Psychology. International journal of psychological studies, 16(2), pp.70–70. doi:</w:t>
      </w:r>
      <w:hyperlink r:id="rId100">
        <w:r w:rsidRPr="7E21E318">
          <w:rPr>
            <w:rStyle w:val="Hyperlink"/>
            <w:rFonts w:ascii="Tinos" w:eastAsia="Tinos" w:hAnsi="Tinos" w:cs="Tinos"/>
            <w:i/>
            <w:iCs/>
          </w:rPr>
          <w:t>https://doi.org/10.5539/ijps.v16n2p70</w:t>
        </w:r>
      </w:hyperlink>
      <w:r w:rsidRPr="7E21E318">
        <w:rPr>
          <w:rFonts w:ascii="Tinos" w:eastAsia="Tinos" w:hAnsi="Tinos" w:cs="Tinos"/>
          <w:i/>
          <w:iCs/>
        </w:rPr>
        <w:t xml:space="preserve"> [Accessed 27 June 2024].</w:t>
      </w:r>
    </w:p>
    <w:p w14:paraId="199CDE1C" w14:textId="6DE40794" w:rsidR="5D662CFD" w:rsidRDefault="5D662CFD" w:rsidP="7E21E318">
      <w:pPr>
        <w:spacing w:before="240" w:after="240"/>
        <w:rPr>
          <w:rFonts w:ascii="Tinos" w:eastAsia="Tinos" w:hAnsi="Tinos" w:cs="Tinos"/>
          <w:i/>
          <w:iCs/>
        </w:rPr>
      </w:pPr>
      <w:r w:rsidRPr="7E21E318">
        <w:rPr>
          <w:rFonts w:ascii="Tinos" w:eastAsia="Tinos" w:hAnsi="Tinos" w:cs="Tinos"/>
          <w:i/>
          <w:iCs/>
        </w:rPr>
        <w:t xml:space="preserve">O’Connor, P.J., Hill, A., Kaya, M. and Martin, B. 2019. The Measurement of Emotional Intelligence: A Critical Review of the Literature and Recommendations for Researchers and </w:t>
      </w:r>
      <w:r w:rsidRPr="7E21E318">
        <w:rPr>
          <w:rFonts w:ascii="Tinos" w:eastAsia="Tinos" w:hAnsi="Tinos" w:cs="Tinos"/>
          <w:i/>
          <w:iCs/>
        </w:rPr>
        <w:lastRenderedPageBreak/>
        <w:t xml:space="preserve">Practitioners. Frontiers in Psychology 10. Available at: </w:t>
      </w:r>
      <w:hyperlink r:id="rId101">
        <w:r w:rsidRPr="7E21E318">
          <w:rPr>
            <w:rStyle w:val="Hyperlink"/>
            <w:rFonts w:ascii="Tinos" w:eastAsia="Tinos" w:hAnsi="Tinos" w:cs="Tinos"/>
            <w:i/>
            <w:iCs/>
          </w:rPr>
          <w:t>https://doi.org/10.3389/fpsyg.2019.01116</w:t>
        </w:r>
      </w:hyperlink>
      <w:r w:rsidRPr="7E21E318">
        <w:rPr>
          <w:rFonts w:ascii="Tinos" w:eastAsia="Tinos" w:hAnsi="Tinos" w:cs="Tinos"/>
          <w:i/>
          <w:iCs/>
        </w:rPr>
        <w:t>.( Accessed: 15 June 2024)</w:t>
      </w:r>
    </w:p>
    <w:p w14:paraId="7FB23638" w14:textId="6A5F14A6"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Palmer, B. R., Stough, C., Harmer, R., Gignac, G. (2009) “The Genos Emotional Intelligence Inventory: A Measure Designed Specifically for Workplace Applications”, In: Parker, J., Saklofske, D., Stough, C. (eds.) Assessing Emotional Intelligence: Theory, Research, and Applications, Springer, Boston, MA, USA, pp. 103–117. </w:t>
      </w:r>
      <w:hyperlink r:id="rId102">
        <w:r w:rsidRPr="606BCDF0">
          <w:rPr>
            <w:rStyle w:val="Hyperlink"/>
            <w:rFonts w:ascii="Tinos" w:eastAsia="Tinos" w:hAnsi="Tinos" w:cs="Tinos"/>
            <w:i/>
            <w:iCs/>
          </w:rPr>
          <w:t>https://doi.org/10.1007/978-0-387-88370-0_6</w:t>
        </w:r>
      </w:hyperlink>
      <w:r w:rsidRPr="606BCDF0">
        <w:rPr>
          <w:rFonts w:ascii="Tinos" w:eastAsia="Tinos" w:hAnsi="Tinos" w:cs="Tinos"/>
          <w:i/>
          <w:iCs/>
        </w:rPr>
        <w:t>.</w:t>
      </w:r>
      <w:r w:rsidR="296AA675" w:rsidRPr="6C901DAD">
        <w:rPr>
          <w:rFonts w:ascii="Tinos" w:eastAsia="Tinos" w:hAnsi="Tinos" w:cs="Tinos"/>
          <w:i/>
          <w:iCs/>
        </w:rPr>
        <w:t xml:space="preserve"> (Accessed: 15 June 2024)</w:t>
      </w:r>
    </w:p>
    <w:p w14:paraId="49D0F411" w14:textId="1C22A92F"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Petrova, E., Dewing, J. and Camilleri, M. 2014. Confidentiality in participatory research. Nursing Ethics 23(4), pp. 442–454. Available at: </w:t>
      </w:r>
      <w:hyperlink r:id="rId103">
        <w:r w:rsidRPr="606BCDF0">
          <w:rPr>
            <w:rStyle w:val="Hyperlink"/>
            <w:rFonts w:ascii="Tinos" w:eastAsia="Tinos" w:hAnsi="Tinos" w:cs="Tinos"/>
            <w:i/>
            <w:iCs/>
          </w:rPr>
          <w:t>https://doi.org/10.1177/0969733014564909</w:t>
        </w:r>
      </w:hyperlink>
      <w:r w:rsidRPr="606BCDF0">
        <w:rPr>
          <w:rFonts w:ascii="Tinos" w:eastAsia="Tinos" w:hAnsi="Tinos" w:cs="Tinos"/>
          <w:i/>
          <w:iCs/>
        </w:rPr>
        <w:t xml:space="preserve"> [Accessed 27 June 2024].</w:t>
      </w:r>
    </w:p>
    <w:p w14:paraId="1ADB6707" w14:textId="59CED7DC" w:rsidR="3DA7669B" w:rsidRDefault="3DA7669B" w:rsidP="606BCDF0">
      <w:pPr>
        <w:spacing w:before="240" w:after="240"/>
        <w:rPr>
          <w:rFonts w:ascii="Tinos" w:eastAsia="Tinos" w:hAnsi="Tinos" w:cs="Tinos"/>
          <w:i/>
        </w:rPr>
      </w:pPr>
      <w:r w:rsidRPr="606BCDF0">
        <w:rPr>
          <w:rFonts w:ascii="Tinos" w:eastAsia="Tinos" w:hAnsi="Tinos" w:cs="Tinos"/>
          <w:i/>
        </w:rPr>
        <w:t xml:space="preserve">Pfeiffer, S. I. (2001). Emotional intelligence: Popular but elusive construct. Roeper Review, 23(3), 138–142. </w:t>
      </w:r>
      <w:hyperlink r:id="rId104">
        <w:r w:rsidRPr="606BCDF0">
          <w:rPr>
            <w:rStyle w:val="Hyperlink"/>
            <w:rFonts w:ascii="Tinos" w:eastAsia="Tinos" w:hAnsi="Tinos" w:cs="Tinos"/>
            <w:i/>
          </w:rPr>
          <w:t>https://doi-org.ezproxy.uwtsd.ac.uk/10.1080/02783190109554085</w:t>
        </w:r>
      </w:hyperlink>
      <w:r w:rsidRPr="606BCDF0">
        <w:rPr>
          <w:rFonts w:ascii="Tinos" w:eastAsia="Tinos" w:hAnsi="Tinos" w:cs="Tinos"/>
          <w:i/>
        </w:rPr>
        <w:t xml:space="preserve"> [Accessed: 10 May 2024].</w:t>
      </w:r>
    </w:p>
    <w:p w14:paraId="734A295B" w14:textId="217F2AFE" w:rsidR="3DA7669B" w:rsidRDefault="3DA7669B" w:rsidP="606BCDF0">
      <w:pPr>
        <w:spacing w:before="240" w:after="240"/>
        <w:rPr>
          <w:rFonts w:ascii="Tinos" w:eastAsia="Tinos" w:hAnsi="Tinos" w:cs="Tinos"/>
          <w:i/>
          <w:iCs/>
        </w:rPr>
      </w:pPr>
      <w:r w:rsidRPr="6C901DAD">
        <w:rPr>
          <w:rFonts w:ascii="Tinos" w:eastAsia="Tinos" w:hAnsi="Tinos" w:cs="Tinos"/>
          <w:i/>
          <w:iCs/>
        </w:rPr>
        <w:t xml:space="preserve">Rezvani, A. and Khosravi, P. 2019. Emotional intelligence: The key to mitigating stress and fostering trust among software developers working on information system projects. International Journal of Information Management 48, pp. 139–150. Available at: </w:t>
      </w:r>
      <w:hyperlink r:id="rId105">
        <w:r w:rsidRPr="6C901DAD">
          <w:rPr>
            <w:rStyle w:val="Hyperlink"/>
            <w:rFonts w:ascii="Tinos" w:eastAsia="Tinos" w:hAnsi="Tinos" w:cs="Tinos"/>
            <w:i/>
            <w:iCs/>
          </w:rPr>
          <w:t>https://www.sciencedirect.com/science/article/pii/S0268401219300556</w:t>
        </w:r>
      </w:hyperlink>
      <w:r w:rsidRPr="6C901DAD">
        <w:rPr>
          <w:rFonts w:ascii="Tinos" w:eastAsia="Tinos" w:hAnsi="Tinos" w:cs="Tinos"/>
          <w:i/>
          <w:iCs/>
        </w:rPr>
        <w:t>.</w:t>
      </w:r>
      <w:r w:rsidR="4D1D074C" w:rsidRPr="6C901DAD">
        <w:rPr>
          <w:rFonts w:ascii="Tinos" w:eastAsia="Tinos" w:hAnsi="Tinos" w:cs="Tinos"/>
          <w:i/>
          <w:iCs/>
        </w:rPr>
        <w:t xml:space="preserve"> (Accessed: 19 June 2024)</w:t>
      </w:r>
    </w:p>
    <w:p w14:paraId="525F64BA" w14:textId="2E719590" w:rsidR="28F15BEB" w:rsidRDefault="28F15BEB" w:rsidP="5941171F">
      <w:pPr>
        <w:spacing w:before="240" w:after="240"/>
        <w:rPr>
          <w:rFonts w:ascii="Tinos" w:eastAsia="Tinos" w:hAnsi="Tinos" w:cs="Tinos"/>
          <w:i/>
          <w:iCs/>
        </w:rPr>
      </w:pPr>
      <w:r w:rsidRPr="5941171F">
        <w:rPr>
          <w:rFonts w:ascii="Tinos" w:eastAsia="Tinos" w:hAnsi="Tinos" w:cs="Tinos"/>
          <w:i/>
          <w:iCs/>
        </w:rPr>
        <w:t xml:space="preserve">Richard, B., Sivo, S.A., Orlowski, M., Ford, R.C., Murphy, J., Boote, D.N. and Witta, E.L. 2020. Qualitative Research via Focus Groups: Will Going Online Affect the Diversity of Your Findings? Cornell Hospitality Quarterly 62(1), pp. 32–45. Available at: </w:t>
      </w:r>
      <w:hyperlink r:id="rId106">
        <w:r w:rsidRPr="5941171F">
          <w:rPr>
            <w:rStyle w:val="Hyperlink"/>
            <w:rFonts w:ascii="Tinos" w:eastAsia="Tinos" w:hAnsi="Tinos" w:cs="Tinos"/>
            <w:i/>
            <w:iCs/>
          </w:rPr>
          <w:t>https://doi.org/10.1177/1938965520967769</w:t>
        </w:r>
      </w:hyperlink>
      <w:r w:rsidRPr="5941171F">
        <w:rPr>
          <w:rFonts w:ascii="Tinos" w:eastAsia="Tinos" w:hAnsi="Tinos" w:cs="Tinos"/>
          <w:i/>
          <w:iCs/>
        </w:rPr>
        <w:t>. [Accessed 27 June 2024].</w:t>
      </w:r>
    </w:p>
    <w:p w14:paraId="5F9293F2" w14:textId="61DD47DB" w:rsidR="3DA7669B" w:rsidRDefault="3DA7669B" w:rsidP="606BCDF0">
      <w:pPr>
        <w:spacing w:before="240" w:after="240"/>
        <w:rPr>
          <w:rFonts w:ascii="Tinos" w:eastAsia="Tinos" w:hAnsi="Tinos" w:cs="Tinos"/>
          <w:i/>
        </w:rPr>
      </w:pPr>
      <w:r w:rsidRPr="606BCDF0">
        <w:rPr>
          <w:rFonts w:ascii="Tinos" w:eastAsia="Tinos" w:hAnsi="Tinos" w:cs="Tinos"/>
          <w:i/>
        </w:rPr>
        <w:t>Ritchie, J. and Lewis, J. (2003). Qualitative Research Practice: A Guide for Social Science Students and Researchers. London: Sage.</w:t>
      </w:r>
    </w:p>
    <w:p w14:paraId="13AF2839" w14:textId="19B1406F" w:rsidR="4CDC77B2" w:rsidRDefault="4CDC77B2" w:rsidP="606BCDF0">
      <w:pPr>
        <w:spacing w:before="240" w:after="240"/>
        <w:rPr>
          <w:rFonts w:ascii="Tinos" w:eastAsia="Tinos" w:hAnsi="Tinos" w:cs="Tinos"/>
          <w:i/>
          <w:iCs/>
        </w:rPr>
      </w:pPr>
      <w:r w:rsidRPr="606BCDF0">
        <w:rPr>
          <w:rFonts w:ascii="Tinos" w:eastAsia="Tinos" w:hAnsi="Tinos" w:cs="Tinos"/>
          <w:i/>
          <w:iCs/>
        </w:rPr>
        <w:t>Rothwell, W.J., Behnam Bakhshandeh and Zaballero, A.G. (2023). Successful Supervisory Leadership. CRC Press.</w:t>
      </w:r>
    </w:p>
    <w:p w14:paraId="4328E0EE" w14:textId="774FD3DF"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Sauli, F., Wenger, M. and Fiori, M. 2022. Emotional competences in vocational education and training: state of the art and guidelines for interventions. Empirical Research in Vocational Education and Training 14(1). Available at: </w:t>
      </w:r>
      <w:hyperlink r:id="rId107">
        <w:r w:rsidRPr="606BCDF0">
          <w:rPr>
            <w:rStyle w:val="Hyperlink"/>
            <w:rFonts w:ascii="Tinos" w:eastAsia="Tinos" w:hAnsi="Tinos" w:cs="Tinos"/>
            <w:i/>
            <w:iCs/>
          </w:rPr>
          <w:t>https://doi.org/10.1186/s40461-022-00132-8</w:t>
        </w:r>
      </w:hyperlink>
      <w:r w:rsidRPr="606BCDF0">
        <w:rPr>
          <w:rFonts w:ascii="Tinos" w:eastAsia="Tinos" w:hAnsi="Tinos" w:cs="Tinos"/>
          <w:i/>
          <w:iCs/>
        </w:rPr>
        <w:t xml:space="preserve"> [Accessed 27 June 2024].</w:t>
      </w:r>
    </w:p>
    <w:p w14:paraId="02DCD326" w14:textId="7290AA70" w:rsidR="4CDC77B2" w:rsidRDefault="4CDC77B2" w:rsidP="7E21E318">
      <w:pPr>
        <w:spacing w:before="240" w:after="240"/>
        <w:rPr>
          <w:rFonts w:ascii="Tinos" w:eastAsia="Tinos" w:hAnsi="Tinos" w:cs="Tinos"/>
          <w:i/>
          <w:iCs/>
        </w:rPr>
      </w:pPr>
      <w:r w:rsidRPr="7E21E318">
        <w:rPr>
          <w:rFonts w:ascii="Tinos" w:eastAsia="Tinos" w:hAnsi="Tinos" w:cs="Tinos"/>
          <w:i/>
          <w:iCs/>
        </w:rPr>
        <w:t xml:space="preserve">Sefidgar, Y.S., Jörke, M., Suh, J., Saha, K., Iqbal, S., Ramos, G. and Czerwinski, M. 2024. Improving Work-Nonwork Balance with Data-Driven Implementation Intention and Mental </w:t>
      </w:r>
      <w:r w:rsidRPr="7E21E318">
        <w:rPr>
          <w:rFonts w:ascii="Tinos" w:eastAsia="Tinos" w:hAnsi="Tinos" w:cs="Tinos"/>
          <w:i/>
          <w:iCs/>
        </w:rPr>
        <w:lastRenderedPageBreak/>
        <w:t xml:space="preserve">Contrasting. Proceedings of the ACM on Human-computer Interaction 8(CSCW1), pp. 1–29. Available at: </w:t>
      </w:r>
      <w:hyperlink r:id="rId108">
        <w:r w:rsidRPr="7E21E318">
          <w:rPr>
            <w:rStyle w:val="Hyperlink"/>
            <w:rFonts w:ascii="Tinos" w:eastAsia="Tinos" w:hAnsi="Tinos" w:cs="Tinos"/>
            <w:i/>
            <w:iCs/>
          </w:rPr>
          <w:t>https://doi.org/10.1145/3637351</w:t>
        </w:r>
      </w:hyperlink>
      <w:r w:rsidRPr="7E21E318">
        <w:rPr>
          <w:rFonts w:ascii="Tinos" w:eastAsia="Tinos" w:hAnsi="Tinos" w:cs="Tinos"/>
          <w:i/>
          <w:iCs/>
        </w:rPr>
        <w:t xml:space="preserve"> [Accessed 27 June 2024].</w:t>
      </w:r>
    </w:p>
    <w:p w14:paraId="72A1D9E7" w14:textId="1B9BF3E4" w:rsidR="4CDC77B2" w:rsidRDefault="2D966398" w:rsidP="7E21E318">
      <w:pPr>
        <w:spacing w:before="240" w:after="240"/>
        <w:rPr>
          <w:rFonts w:ascii="Tinos" w:eastAsia="Tinos" w:hAnsi="Tinos" w:cs="Tinos"/>
          <w:i/>
          <w:iCs/>
        </w:rPr>
      </w:pPr>
      <w:r w:rsidRPr="7E21E318">
        <w:rPr>
          <w:rFonts w:ascii="Tinos" w:eastAsia="Tinos" w:hAnsi="Tinos" w:cs="Tinos"/>
          <w:i/>
          <w:iCs/>
        </w:rPr>
        <w:t xml:space="preserve">Singh, S.K. and Singh, S. 2008. Managing role stress through emotional intelligence: a study of Indian medico professionals. International Journal of Indian Culture and Business Management 1(4), p. 377. Available at: </w:t>
      </w:r>
      <w:hyperlink r:id="rId109">
        <w:r w:rsidRPr="7E21E318">
          <w:rPr>
            <w:rStyle w:val="Hyperlink"/>
            <w:rFonts w:ascii="Tinos" w:eastAsia="Tinos" w:hAnsi="Tinos" w:cs="Tinos"/>
            <w:i/>
            <w:iCs/>
          </w:rPr>
          <w:t>https://doi.org/10.1504/ijicbm.2008.018619</w:t>
        </w:r>
      </w:hyperlink>
      <w:r w:rsidRPr="7E21E318">
        <w:rPr>
          <w:rFonts w:ascii="Tinos" w:eastAsia="Tinos" w:hAnsi="Tinos" w:cs="Tinos"/>
          <w:i/>
          <w:iCs/>
        </w:rPr>
        <w:t>. [Accessed 17 June 2024].</w:t>
      </w:r>
    </w:p>
    <w:p w14:paraId="3242AE04" w14:textId="133163F5" w:rsidR="4CDC77B2" w:rsidRDefault="4CDC77B2" w:rsidP="7E21E318">
      <w:pPr>
        <w:spacing w:before="240" w:after="240"/>
        <w:rPr>
          <w:rFonts w:ascii="Tinos" w:eastAsia="Tinos" w:hAnsi="Tinos" w:cs="Tinos"/>
          <w:i/>
          <w:iCs/>
        </w:rPr>
      </w:pPr>
      <w:r w:rsidRPr="7E21E318">
        <w:rPr>
          <w:rFonts w:ascii="Tinos" w:eastAsia="Tinos" w:hAnsi="Tinos" w:cs="Tinos"/>
          <w:i/>
          <w:iCs/>
        </w:rPr>
        <w:t xml:space="preserve">Sharma, S. and Tiwari, V. 2022. Modelling the Impact of Emotional Intelligence, Career Success and Happiness on Turnover Intention Among Managerial-level Employees in the Information Technology Industry. FIIB Business Review 12(3), pp. 279–293. Available at: </w:t>
      </w:r>
      <w:hyperlink r:id="rId110">
        <w:r w:rsidRPr="7E21E318">
          <w:rPr>
            <w:rStyle w:val="Hyperlink"/>
            <w:rFonts w:ascii="Tinos" w:eastAsia="Tinos" w:hAnsi="Tinos" w:cs="Tinos"/>
            <w:i/>
            <w:iCs/>
          </w:rPr>
          <w:t>https://doi.org/10.1177/23197145221121082</w:t>
        </w:r>
      </w:hyperlink>
      <w:r w:rsidRPr="7E21E318">
        <w:rPr>
          <w:rFonts w:ascii="Tinos" w:eastAsia="Tinos" w:hAnsi="Tinos" w:cs="Tinos"/>
          <w:i/>
          <w:iCs/>
        </w:rPr>
        <w:t xml:space="preserve"> [Accessed </w:t>
      </w:r>
      <w:r w:rsidR="1A397259" w:rsidRPr="7E21E318">
        <w:rPr>
          <w:rFonts w:ascii="Tinos" w:eastAsia="Tinos" w:hAnsi="Tinos" w:cs="Tinos"/>
          <w:i/>
          <w:iCs/>
        </w:rPr>
        <w:t>1</w:t>
      </w:r>
      <w:r w:rsidR="231DF23F" w:rsidRPr="7E21E318">
        <w:rPr>
          <w:rFonts w:ascii="Tinos" w:eastAsia="Tinos" w:hAnsi="Tinos" w:cs="Tinos"/>
          <w:i/>
          <w:iCs/>
        </w:rPr>
        <w:t>7</w:t>
      </w:r>
      <w:r w:rsidRPr="7E21E318">
        <w:rPr>
          <w:rFonts w:ascii="Tinos" w:eastAsia="Tinos" w:hAnsi="Tinos" w:cs="Tinos"/>
          <w:i/>
          <w:iCs/>
        </w:rPr>
        <w:t xml:space="preserve"> June 2024].</w:t>
      </w:r>
    </w:p>
    <w:p w14:paraId="6877CDCF" w14:textId="33537778" w:rsidR="7B1F5150" w:rsidRDefault="7B1F5150" w:rsidP="7E21E318">
      <w:pPr>
        <w:spacing w:before="240" w:after="240"/>
        <w:rPr>
          <w:rFonts w:ascii="Tinos" w:eastAsia="Tinos" w:hAnsi="Tinos" w:cs="Tinos"/>
          <w:i/>
          <w:iCs/>
        </w:rPr>
      </w:pPr>
      <w:r w:rsidRPr="7E21E318">
        <w:rPr>
          <w:rFonts w:ascii="Tinos" w:eastAsia="Tinos" w:hAnsi="Tinos" w:cs="Tinos"/>
          <w:i/>
          <w:iCs/>
        </w:rPr>
        <w:t xml:space="preserve">Sherman, G.D., Lee, J.J., Cuddy, A.J.C., Renshon, J., Oveis, C., Gross, J.J. and Lerner, J.S. 2012. Leadership is associated with lower levels of stress. Proceedings of the National Academy of Sciences of the United States of America 109(44), pp. 17903–17907. Available at: </w:t>
      </w:r>
      <w:hyperlink r:id="rId111">
        <w:r w:rsidRPr="7E21E318">
          <w:rPr>
            <w:rStyle w:val="Hyperlink"/>
            <w:rFonts w:ascii="Tinos" w:eastAsia="Tinos" w:hAnsi="Tinos" w:cs="Tinos"/>
            <w:i/>
            <w:iCs/>
          </w:rPr>
          <w:t>https://doi.org/10.1073/pnas.1207042109</w:t>
        </w:r>
      </w:hyperlink>
      <w:r w:rsidRPr="7E21E318">
        <w:rPr>
          <w:rFonts w:ascii="Tinos" w:eastAsia="Tinos" w:hAnsi="Tinos" w:cs="Tinos"/>
          <w:i/>
          <w:iCs/>
        </w:rPr>
        <w:t>. (Accessed: 17 May 2024)</w:t>
      </w:r>
    </w:p>
    <w:p w14:paraId="7996CA82" w14:textId="28D78812" w:rsidR="6EDEEB59" w:rsidRDefault="6EDEEB59" w:rsidP="7E21E318">
      <w:pPr>
        <w:spacing w:before="240" w:after="240"/>
        <w:rPr>
          <w:rFonts w:ascii="Tinos" w:eastAsia="Tinos" w:hAnsi="Tinos" w:cs="Tinos"/>
          <w:i/>
          <w:iCs/>
        </w:rPr>
      </w:pPr>
      <w:r w:rsidRPr="7E21E318">
        <w:rPr>
          <w:rFonts w:ascii="Tinos" w:eastAsia="Tinos" w:hAnsi="Tinos" w:cs="Tinos"/>
          <w:i/>
          <w:iCs/>
        </w:rPr>
        <w:t xml:space="preserve">Segal, J., Smith, M., Robinson, L. and Shubin, J. (2024). Improving Emotional Intelligence (EQ). [online] HelpGuide. Available at: </w:t>
      </w:r>
      <w:hyperlink r:id="rId112">
        <w:r w:rsidRPr="7E21E318">
          <w:rPr>
            <w:rStyle w:val="Hyperlink"/>
            <w:rFonts w:ascii="Tinos" w:eastAsia="Tinos" w:hAnsi="Tinos" w:cs="Tinos"/>
            <w:i/>
            <w:iCs/>
          </w:rPr>
          <w:t>https://www.helpguide.org/articles/mental-health/emotional-intelligence-eq.htm</w:t>
        </w:r>
      </w:hyperlink>
      <w:r w:rsidRPr="7E21E318">
        <w:rPr>
          <w:rFonts w:ascii="Tinos" w:eastAsia="Tinos" w:hAnsi="Tinos" w:cs="Tinos"/>
          <w:i/>
          <w:iCs/>
        </w:rPr>
        <w:t>. (Accessed: 17 May 2024)</w:t>
      </w:r>
    </w:p>
    <w:p w14:paraId="59D9380E" w14:textId="57D51074" w:rsidR="5266E2F2" w:rsidRDefault="5266E2F2" w:rsidP="3024F6A3">
      <w:pPr>
        <w:spacing w:before="240" w:after="240"/>
        <w:rPr>
          <w:rFonts w:ascii="Tinos" w:eastAsia="Tinos" w:hAnsi="Tinos" w:cs="Tinos"/>
          <w:i/>
          <w:iCs/>
        </w:rPr>
      </w:pPr>
      <w:r w:rsidRPr="3024F6A3">
        <w:rPr>
          <w:rFonts w:ascii="Tinos" w:eastAsia="Tinos" w:hAnsi="Tinos" w:cs="Tinos"/>
          <w:i/>
          <w:iCs/>
        </w:rPr>
        <w:t xml:space="preserve">Skinner, C. and Spurgeon, P. 2005. Valuing empathy and emotional intelligence in health leadership: a study of empathy, leadership behaviour and outcome effectiveness. Health Services Management Research 18(1), pp. 1–12. Available at: </w:t>
      </w:r>
      <w:hyperlink r:id="rId113">
        <w:r w:rsidRPr="3024F6A3">
          <w:rPr>
            <w:rStyle w:val="Hyperlink"/>
            <w:rFonts w:ascii="Tinos" w:eastAsia="Tinos" w:hAnsi="Tinos" w:cs="Tinos"/>
            <w:i/>
            <w:iCs/>
          </w:rPr>
          <w:t>https://doi.org/10.1258/0951484053051924</w:t>
        </w:r>
      </w:hyperlink>
      <w:r w:rsidRPr="3024F6A3">
        <w:rPr>
          <w:rFonts w:ascii="Tinos" w:eastAsia="Tinos" w:hAnsi="Tinos" w:cs="Tinos"/>
          <w:i/>
          <w:iCs/>
        </w:rPr>
        <w:t>. (Accessed: 17 May 2024)</w:t>
      </w:r>
    </w:p>
    <w:p w14:paraId="2B9875A9" w14:textId="136930EF" w:rsidR="4CDC77B2" w:rsidRDefault="4CDC77B2" w:rsidP="606BCDF0">
      <w:pPr>
        <w:spacing w:before="240" w:after="240"/>
        <w:rPr>
          <w:rFonts w:ascii="Tinos" w:eastAsia="Tinos" w:hAnsi="Tinos" w:cs="Tinos"/>
          <w:i/>
          <w:iCs/>
        </w:rPr>
      </w:pPr>
      <w:r w:rsidRPr="606BCDF0">
        <w:rPr>
          <w:rFonts w:ascii="Tinos" w:eastAsia="Tinos" w:hAnsi="Tinos" w:cs="Tinos"/>
          <w:i/>
          <w:iCs/>
        </w:rPr>
        <w:t>Slaski, M. and Cartwright, S. (2022). Emotional intelligence training and its implications for stress, health and performance. Stress and Health, 19(4), pp.233–239. doi:</w:t>
      </w:r>
      <w:hyperlink r:id="rId114">
        <w:r w:rsidRPr="606BCDF0">
          <w:rPr>
            <w:rStyle w:val="Hyperlink"/>
            <w:rFonts w:ascii="Tinos" w:eastAsia="Tinos" w:hAnsi="Tinos" w:cs="Tinos"/>
            <w:i/>
            <w:iCs/>
          </w:rPr>
          <w:t>https://doi.org/10.1002/smi.979</w:t>
        </w:r>
      </w:hyperlink>
      <w:r w:rsidRPr="606BCDF0">
        <w:rPr>
          <w:rFonts w:ascii="Tinos" w:eastAsia="Tinos" w:hAnsi="Tinos" w:cs="Tinos"/>
          <w:i/>
          <w:iCs/>
        </w:rPr>
        <w:t>.</w:t>
      </w:r>
      <w:r w:rsidR="22B3A915" w:rsidRPr="6C901DAD">
        <w:rPr>
          <w:rFonts w:ascii="Tinos" w:eastAsia="Tinos" w:hAnsi="Tinos" w:cs="Tinos"/>
          <w:i/>
          <w:iCs/>
        </w:rPr>
        <w:t xml:space="preserve"> (Accessed: 17 May 2024)</w:t>
      </w:r>
    </w:p>
    <w:p w14:paraId="11308DBA" w14:textId="0033B9CA"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Sommet, N., Weissman, D.L., Cheutin, N. and Elliot, A.J. 2023. How Many Participants Do I Need to Test an Interaction? Conducting an Appropriate Power Analysis and Achieving Sufficient Power to Detect an Interaction. Advances in Methods and Practices in Psychological Science 6(3). Available at: </w:t>
      </w:r>
      <w:hyperlink r:id="rId115">
        <w:r w:rsidRPr="606BCDF0">
          <w:rPr>
            <w:rStyle w:val="Hyperlink"/>
            <w:rFonts w:ascii="Tinos" w:eastAsia="Tinos" w:hAnsi="Tinos" w:cs="Tinos"/>
            <w:i/>
            <w:iCs/>
          </w:rPr>
          <w:t>https://doi.org/10.1177/25152459231178728</w:t>
        </w:r>
      </w:hyperlink>
      <w:r w:rsidRPr="606BCDF0">
        <w:rPr>
          <w:rFonts w:ascii="Tinos" w:eastAsia="Tinos" w:hAnsi="Tinos" w:cs="Tinos"/>
          <w:i/>
          <w:iCs/>
        </w:rPr>
        <w:t xml:space="preserve"> [Accessed 27 June 2024].</w:t>
      </w:r>
    </w:p>
    <w:p w14:paraId="7EF100B4" w14:textId="5B81F63F"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Suárez, J. and Vizcaíno, A. 2023. Stress, motivation, and performance in global software engineering. Journal of Software. Available at: </w:t>
      </w:r>
      <w:hyperlink r:id="rId116">
        <w:r w:rsidRPr="606BCDF0">
          <w:rPr>
            <w:rStyle w:val="Hyperlink"/>
            <w:rFonts w:ascii="Tinos" w:eastAsia="Tinos" w:hAnsi="Tinos" w:cs="Tinos"/>
            <w:i/>
            <w:iCs/>
          </w:rPr>
          <w:t>https://doi.org/10.1002/smr.2600</w:t>
        </w:r>
      </w:hyperlink>
      <w:r w:rsidRPr="606BCDF0">
        <w:rPr>
          <w:rFonts w:ascii="Tinos" w:eastAsia="Tinos" w:hAnsi="Tinos" w:cs="Tinos"/>
          <w:i/>
          <w:iCs/>
        </w:rPr>
        <w:t xml:space="preserve"> [Accessed </w:t>
      </w:r>
      <w:r w:rsidR="231DF23F" w:rsidRPr="6C901DAD">
        <w:rPr>
          <w:rFonts w:ascii="Tinos" w:eastAsia="Tinos" w:hAnsi="Tinos" w:cs="Tinos"/>
          <w:i/>
          <w:iCs/>
        </w:rPr>
        <w:t>2</w:t>
      </w:r>
      <w:r w:rsidR="0F0D0E0A" w:rsidRPr="6C901DAD">
        <w:rPr>
          <w:rFonts w:ascii="Tinos" w:eastAsia="Tinos" w:hAnsi="Tinos" w:cs="Tinos"/>
          <w:i/>
          <w:iCs/>
        </w:rPr>
        <w:t>6</w:t>
      </w:r>
      <w:r w:rsidRPr="606BCDF0">
        <w:rPr>
          <w:rFonts w:ascii="Tinos" w:eastAsia="Tinos" w:hAnsi="Tinos" w:cs="Tinos"/>
          <w:i/>
          <w:iCs/>
        </w:rPr>
        <w:t xml:space="preserve"> June 2024].</w:t>
      </w:r>
    </w:p>
    <w:p w14:paraId="4B67F4E2" w14:textId="5BE91694" w:rsidR="4CDC77B2" w:rsidRDefault="4CDC77B2" w:rsidP="7E21E318">
      <w:pPr>
        <w:spacing w:before="240" w:after="240"/>
        <w:rPr>
          <w:rFonts w:ascii="Tinos" w:eastAsia="Tinos" w:hAnsi="Tinos" w:cs="Tinos"/>
          <w:i/>
          <w:iCs/>
        </w:rPr>
      </w:pPr>
      <w:r w:rsidRPr="7E21E318">
        <w:rPr>
          <w:rFonts w:ascii="Tinos" w:eastAsia="Tinos" w:hAnsi="Tinos" w:cs="Tinos"/>
          <w:i/>
          <w:iCs/>
        </w:rPr>
        <w:t xml:space="preserve">Sujila, K., Prijati, P. and Santoso, B.H. 2023. The Effect Of Work Environment And Work Discipline On Employee Performance Through Emotional Intelligence. Sujila | JHSS (JOURNAL </w:t>
      </w:r>
      <w:r w:rsidRPr="7E21E318">
        <w:rPr>
          <w:rFonts w:ascii="Tinos" w:eastAsia="Tinos" w:hAnsi="Tinos" w:cs="Tinos"/>
          <w:i/>
          <w:iCs/>
        </w:rPr>
        <w:lastRenderedPageBreak/>
        <w:t xml:space="preserve">OF HUMANITIES AND SOCIAL STUDIES). Available at: </w:t>
      </w:r>
      <w:hyperlink r:id="rId117">
        <w:r w:rsidRPr="7E21E318">
          <w:rPr>
            <w:rStyle w:val="Hyperlink"/>
            <w:rFonts w:ascii="Tinos" w:eastAsia="Tinos" w:hAnsi="Tinos" w:cs="Tinos"/>
            <w:i/>
            <w:iCs/>
          </w:rPr>
          <w:t>https://doi.org/10.33751/jhss.v7i2.8637</w:t>
        </w:r>
      </w:hyperlink>
      <w:r w:rsidRPr="7E21E318">
        <w:rPr>
          <w:rFonts w:ascii="Tinos" w:eastAsia="Tinos" w:hAnsi="Tinos" w:cs="Tinos"/>
          <w:i/>
          <w:iCs/>
        </w:rPr>
        <w:t xml:space="preserve"> </w:t>
      </w:r>
      <w:r w:rsidR="0BCEAB1D" w:rsidRPr="7E21E318">
        <w:rPr>
          <w:rFonts w:ascii="Tinos" w:eastAsia="Tinos" w:hAnsi="Tinos" w:cs="Tinos"/>
          <w:i/>
          <w:iCs/>
        </w:rPr>
        <w:t xml:space="preserve"> </w:t>
      </w:r>
      <w:r w:rsidRPr="7E21E318">
        <w:rPr>
          <w:rFonts w:ascii="Tinos" w:eastAsia="Tinos" w:hAnsi="Tinos" w:cs="Tinos"/>
          <w:i/>
          <w:iCs/>
        </w:rPr>
        <w:t xml:space="preserve">[Accessed </w:t>
      </w:r>
      <w:r w:rsidR="231DF23F" w:rsidRPr="7E21E318">
        <w:rPr>
          <w:rFonts w:ascii="Tinos" w:eastAsia="Tinos" w:hAnsi="Tinos" w:cs="Tinos"/>
          <w:i/>
          <w:iCs/>
        </w:rPr>
        <w:t>2</w:t>
      </w:r>
      <w:r w:rsidR="1CE38270" w:rsidRPr="7E21E318">
        <w:rPr>
          <w:rFonts w:ascii="Tinos" w:eastAsia="Tinos" w:hAnsi="Tinos" w:cs="Tinos"/>
          <w:i/>
          <w:iCs/>
        </w:rPr>
        <w:t>5</w:t>
      </w:r>
      <w:r w:rsidRPr="7E21E318">
        <w:rPr>
          <w:rFonts w:ascii="Tinos" w:eastAsia="Tinos" w:hAnsi="Tinos" w:cs="Tinos"/>
          <w:i/>
          <w:iCs/>
        </w:rPr>
        <w:t xml:space="preserve"> June 2024].</w:t>
      </w:r>
    </w:p>
    <w:p w14:paraId="3707962C" w14:textId="4B5A3D44" w:rsidR="1157EF92" w:rsidRDefault="1157EF92" w:rsidP="7E21E318">
      <w:pPr>
        <w:spacing w:before="240" w:after="240"/>
        <w:rPr>
          <w:rFonts w:ascii="Tinos" w:eastAsia="Tinos" w:hAnsi="Tinos" w:cs="Tinos"/>
          <w:i/>
          <w:iCs/>
        </w:rPr>
      </w:pPr>
      <w:r w:rsidRPr="7E21E318">
        <w:rPr>
          <w:rFonts w:ascii="Tinos" w:eastAsia="Tinos" w:hAnsi="Tinos" w:cs="Tinos"/>
          <w:i/>
          <w:iCs/>
        </w:rPr>
        <w:t xml:space="preserve">Stults-Kolehmainen, M.A. and Sinha, R. 2013. The Effects of Stress on Physical Activity and Exercise. Sports Medicine 44(1), pp. 81–121. Available at: </w:t>
      </w:r>
      <w:hyperlink r:id="rId118">
        <w:r w:rsidRPr="7E21E318">
          <w:rPr>
            <w:rStyle w:val="Hyperlink"/>
            <w:rFonts w:ascii="Tinos" w:eastAsia="Tinos" w:hAnsi="Tinos" w:cs="Tinos"/>
            <w:i/>
            <w:iCs/>
          </w:rPr>
          <w:t>https://doi.org/10.1007/s40279-013-0090-5</w:t>
        </w:r>
      </w:hyperlink>
      <w:r w:rsidRPr="7E21E318">
        <w:rPr>
          <w:rFonts w:ascii="Tinos" w:eastAsia="Tinos" w:hAnsi="Tinos" w:cs="Tinos"/>
          <w:i/>
          <w:iCs/>
        </w:rPr>
        <w:t>. (Accessed: 23 May 2024)</w:t>
      </w:r>
    </w:p>
    <w:p w14:paraId="17976CB9" w14:textId="31A10F42" w:rsidR="2057FB97" w:rsidRDefault="2057FB97" w:rsidP="7E21E318">
      <w:pPr>
        <w:spacing w:before="240" w:after="240"/>
        <w:rPr>
          <w:rFonts w:ascii="Tinos" w:eastAsia="Tinos" w:hAnsi="Tinos" w:cs="Tinos"/>
          <w:i/>
          <w:iCs/>
        </w:rPr>
      </w:pPr>
      <w:r w:rsidRPr="7E21E318">
        <w:rPr>
          <w:rFonts w:ascii="Tinos" w:eastAsia="Tinos" w:hAnsi="Tinos" w:cs="Tinos"/>
          <w:i/>
          <w:iCs/>
        </w:rPr>
        <w:t xml:space="preserve">Sutton, A. 2016. Measuring the effects of self-awareness: Construction of the Self-Awareness Outcomes Questionnaire. Europe’s Journal of Psychology 12(4), pp. 645–658. Available at: </w:t>
      </w:r>
      <w:hyperlink r:id="rId119">
        <w:r w:rsidRPr="7E21E318">
          <w:rPr>
            <w:rStyle w:val="Hyperlink"/>
            <w:rFonts w:ascii="Tinos" w:eastAsia="Tinos" w:hAnsi="Tinos" w:cs="Tinos"/>
            <w:i/>
            <w:iCs/>
          </w:rPr>
          <w:t>https://doi.org/10.5964/ejop.v12i4.1178</w:t>
        </w:r>
      </w:hyperlink>
      <w:r w:rsidRPr="7E21E318">
        <w:rPr>
          <w:rFonts w:ascii="Tinos" w:eastAsia="Tinos" w:hAnsi="Tinos" w:cs="Tinos"/>
          <w:i/>
          <w:iCs/>
        </w:rPr>
        <w:t>. (Accessed: 9 May 2024)</w:t>
      </w:r>
    </w:p>
    <w:p w14:paraId="6025D3F1" w14:textId="20B409EF" w:rsidR="3DA7669B" w:rsidRDefault="3DA7669B" w:rsidP="606BCDF0">
      <w:pPr>
        <w:spacing w:before="240" w:after="240"/>
        <w:rPr>
          <w:rFonts w:ascii="Tinos" w:eastAsia="Tinos" w:hAnsi="Tinos" w:cs="Tinos"/>
          <w:i/>
          <w:iCs/>
        </w:rPr>
      </w:pPr>
      <w:r w:rsidRPr="6C901DAD">
        <w:rPr>
          <w:rFonts w:ascii="Tinos" w:eastAsia="Tinos" w:hAnsi="Tinos" w:cs="Tinos"/>
          <w:i/>
          <w:iCs/>
        </w:rPr>
        <w:t xml:space="preserve">Taherdoost, H. 2016. Sampling Methods in Research Methodology; How to Choose a Sampling Technique for Research. Available at: </w:t>
      </w:r>
      <w:hyperlink r:id="rId120">
        <w:r w:rsidRPr="6C901DAD">
          <w:rPr>
            <w:rStyle w:val="Hyperlink"/>
            <w:rFonts w:ascii="Tinos" w:eastAsia="Tinos" w:hAnsi="Tinos" w:cs="Tinos"/>
            <w:i/>
            <w:iCs/>
          </w:rPr>
          <w:t>https://hal.science/hal-02546796/</w:t>
        </w:r>
      </w:hyperlink>
      <w:r w:rsidRPr="6C901DAD">
        <w:rPr>
          <w:rFonts w:ascii="Tinos" w:eastAsia="Tinos" w:hAnsi="Tinos" w:cs="Tinos"/>
          <w:i/>
          <w:iCs/>
        </w:rPr>
        <w:t>.</w:t>
      </w:r>
      <w:r w:rsidR="3386CD7B" w:rsidRPr="6C901DAD">
        <w:rPr>
          <w:rFonts w:ascii="Tinos" w:eastAsia="Tinos" w:hAnsi="Tinos" w:cs="Tinos"/>
          <w:i/>
          <w:iCs/>
        </w:rPr>
        <w:t xml:space="preserve"> (Accessed: 9 May 2024)</w:t>
      </w:r>
    </w:p>
    <w:p w14:paraId="2F7691D6" w14:textId="5EB16739" w:rsidR="3DA7669B" w:rsidRDefault="3DA7669B" w:rsidP="606BCDF0">
      <w:pPr>
        <w:spacing w:before="240" w:after="240"/>
        <w:rPr>
          <w:rFonts w:ascii="Tinos" w:eastAsia="Tinos" w:hAnsi="Tinos" w:cs="Tinos"/>
          <w:i/>
        </w:rPr>
      </w:pPr>
      <w:r w:rsidRPr="606BCDF0">
        <w:rPr>
          <w:rFonts w:ascii="Tinos" w:eastAsia="Tinos" w:hAnsi="Tinos" w:cs="Tinos"/>
          <w:i/>
        </w:rPr>
        <w:t>TAKACS, T., 2020. The Impact of Teacher Emotional Intelligence on At-Risk Student Academic Growth, St. Thomas University.</w:t>
      </w:r>
    </w:p>
    <w:p w14:paraId="4962C8B6" w14:textId="2C2B3D61"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Tang, H., Wang, G., Zheng, J., Luo, L. and Wu, G. 2020. How Does the Emotional Intelligence of Project Managers Affect Employees’ Innovative Behaviors and Job Performance? The Moderating Role of Social Network Structure Hole. SAGE Open 10(4), p. 215824402096938. Available at: </w:t>
      </w:r>
      <w:hyperlink r:id="rId121">
        <w:r w:rsidRPr="606BCDF0">
          <w:rPr>
            <w:rStyle w:val="Hyperlink"/>
            <w:rFonts w:ascii="Tinos" w:eastAsia="Tinos" w:hAnsi="Tinos" w:cs="Tinos"/>
            <w:i/>
            <w:iCs/>
          </w:rPr>
          <w:t>https://doi.org/10.1177/2158244020969382</w:t>
        </w:r>
      </w:hyperlink>
      <w:r w:rsidRPr="606BCDF0">
        <w:rPr>
          <w:rFonts w:ascii="Tinos" w:eastAsia="Tinos" w:hAnsi="Tinos" w:cs="Tinos"/>
          <w:i/>
          <w:iCs/>
        </w:rPr>
        <w:t xml:space="preserve"> [Accessed </w:t>
      </w:r>
      <w:r w:rsidR="4FFDA6D9" w:rsidRPr="6C901DAD">
        <w:rPr>
          <w:rFonts w:ascii="Tinos" w:eastAsia="Tinos" w:hAnsi="Tinos" w:cs="Tinos"/>
          <w:i/>
          <w:iCs/>
        </w:rPr>
        <w:t>24</w:t>
      </w:r>
      <w:r w:rsidRPr="606BCDF0">
        <w:rPr>
          <w:rFonts w:ascii="Tinos" w:eastAsia="Tinos" w:hAnsi="Tinos" w:cs="Tinos"/>
          <w:i/>
          <w:iCs/>
        </w:rPr>
        <w:t xml:space="preserve"> June 2024].</w:t>
      </w:r>
    </w:p>
    <w:p w14:paraId="08DB9D15" w14:textId="17D62880" w:rsidR="4CDC77B2" w:rsidRDefault="4CDC77B2" w:rsidP="606BCDF0">
      <w:pPr>
        <w:spacing w:before="240" w:after="240"/>
        <w:rPr>
          <w:rFonts w:ascii="Tinos" w:eastAsia="Tinos" w:hAnsi="Tinos" w:cs="Tinos"/>
          <w:i/>
          <w:iCs/>
        </w:rPr>
      </w:pPr>
      <w:r w:rsidRPr="606BCDF0">
        <w:rPr>
          <w:rFonts w:ascii="Tinos" w:eastAsia="Tinos" w:hAnsi="Tinos" w:cs="Tinos"/>
          <w:i/>
          <w:iCs/>
        </w:rPr>
        <w:t>TESSEMA, D.B., 2010. The relationship between emotional intelligence and transformational leadership in project management: A quantitative study, Walden University.</w:t>
      </w:r>
    </w:p>
    <w:p w14:paraId="4207AF80" w14:textId="044DCC8F" w:rsidR="4CDC77B2" w:rsidRDefault="70578D5D" w:rsidP="7E21E318">
      <w:pPr>
        <w:spacing w:before="240" w:after="240"/>
        <w:rPr>
          <w:rFonts w:ascii="Tinos" w:eastAsia="Tinos" w:hAnsi="Tinos" w:cs="Tinos"/>
          <w:i/>
          <w:iCs/>
        </w:rPr>
      </w:pPr>
      <w:r w:rsidRPr="7E21E318">
        <w:rPr>
          <w:rFonts w:ascii="Tinos" w:eastAsia="Tinos" w:hAnsi="Tinos" w:cs="Tinos"/>
          <w:i/>
          <w:iCs/>
        </w:rPr>
        <w:t xml:space="preserve">Turner, R. and Lloyd‐Walker, B. 2008b. Emotional intelligence (EI) capabilities training: can it develop EI in project teams? International Journal of Managing Projects in Business 1(4), pp. 512–534. Available at: </w:t>
      </w:r>
      <w:hyperlink r:id="rId122">
        <w:r w:rsidRPr="7E21E318">
          <w:rPr>
            <w:rStyle w:val="Hyperlink"/>
            <w:rFonts w:ascii="Tinos" w:eastAsia="Tinos" w:hAnsi="Tinos" w:cs="Tinos"/>
            <w:i/>
            <w:iCs/>
          </w:rPr>
          <w:t>https://doi.org/10.1108/17538370810906237</w:t>
        </w:r>
      </w:hyperlink>
      <w:r w:rsidRPr="7E21E318">
        <w:rPr>
          <w:rFonts w:ascii="Tinos" w:eastAsia="Tinos" w:hAnsi="Tinos" w:cs="Tinos"/>
          <w:i/>
          <w:iCs/>
        </w:rPr>
        <w:t xml:space="preserve"> [Accessed </w:t>
      </w:r>
      <w:r w:rsidR="7EDC9F75" w:rsidRPr="7E21E318">
        <w:rPr>
          <w:rFonts w:ascii="Tinos" w:eastAsia="Tinos" w:hAnsi="Tinos" w:cs="Tinos"/>
          <w:i/>
          <w:iCs/>
        </w:rPr>
        <w:t>7</w:t>
      </w:r>
      <w:r w:rsidRPr="7E21E318">
        <w:rPr>
          <w:rFonts w:ascii="Tinos" w:eastAsia="Tinos" w:hAnsi="Tinos" w:cs="Tinos"/>
          <w:i/>
          <w:iCs/>
        </w:rPr>
        <w:t xml:space="preserve"> June 2024].</w:t>
      </w:r>
    </w:p>
    <w:p w14:paraId="47B99156" w14:textId="040DCD40" w:rsidR="39724611" w:rsidRDefault="39724611" w:rsidP="7E21E318">
      <w:pPr>
        <w:spacing w:before="240" w:after="240"/>
        <w:rPr>
          <w:rFonts w:ascii="Tinos" w:eastAsia="Tinos" w:hAnsi="Tinos" w:cs="Tinos"/>
          <w:i/>
          <w:iCs/>
        </w:rPr>
      </w:pPr>
      <w:r w:rsidRPr="7E21E318">
        <w:rPr>
          <w:rFonts w:ascii="Tinos" w:eastAsia="Tinos" w:hAnsi="Tinos" w:cs="Tinos"/>
          <w:i/>
          <w:iCs/>
        </w:rPr>
        <w:t xml:space="preserve">Vrontis, D., Dib, H., Nemar, S.E. and Chaarani, H.E. 2021. The relationship between managers’ emotional intelligence and employees’ performance. Journal of International Business and Entrepreneurship Development 13(2), p. 177. Available at: </w:t>
      </w:r>
      <w:hyperlink r:id="rId123">
        <w:r w:rsidRPr="7E21E318">
          <w:rPr>
            <w:rStyle w:val="Hyperlink"/>
            <w:rFonts w:ascii="Tinos" w:eastAsia="Tinos" w:hAnsi="Tinos" w:cs="Tinos"/>
            <w:i/>
            <w:iCs/>
          </w:rPr>
          <w:t>https://doi.org/10.1504/jibed.2021.10041930</w:t>
        </w:r>
      </w:hyperlink>
      <w:r w:rsidRPr="7E21E318">
        <w:rPr>
          <w:rFonts w:ascii="Tinos" w:eastAsia="Tinos" w:hAnsi="Tinos" w:cs="Tinos"/>
          <w:i/>
          <w:iCs/>
        </w:rPr>
        <w:t>. [Accessed 7 June 2024].</w:t>
      </w:r>
    </w:p>
    <w:p w14:paraId="36EC3732" w14:textId="3FEF8406"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Walter, F., Humphrey, R.H. and Cole, M.S. 2012. Unleashing leadership potential: Organizational Dynamics 41(3), pp. 212–219. Available at: </w:t>
      </w:r>
      <w:hyperlink r:id="rId124">
        <w:r w:rsidRPr="606BCDF0">
          <w:rPr>
            <w:rStyle w:val="Hyperlink"/>
            <w:rFonts w:ascii="Tinos" w:eastAsia="Tinos" w:hAnsi="Tinos" w:cs="Tinos"/>
            <w:i/>
            <w:iCs/>
          </w:rPr>
          <w:t>https://doi.org/10.1016/j.orgdyn.2012.03.002</w:t>
        </w:r>
      </w:hyperlink>
      <w:r w:rsidRPr="606BCDF0">
        <w:rPr>
          <w:rFonts w:ascii="Tinos" w:eastAsia="Tinos" w:hAnsi="Tinos" w:cs="Tinos"/>
          <w:i/>
          <w:iCs/>
        </w:rPr>
        <w:t xml:space="preserve"> [Accessed </w:t>
      </w:r>
      <w:r w:rsidR="150B4B31" w:rsidRPr="6C901DAD">
        <w:rPr>
          <w:rFonts w:ascii="Tinos" w:eastAsia="Tinos" w:hAnsi="Tinos" w:cs="Tinos"/>
          <w:i/>
          <w:iCs/>
        </w:rPr>
        <w:t>12</w:t>
      </w:r>
      <w:r w:rsidRPr="606BCDF0">
        <w:rPr>
          <w:rFonts w:ascii="Tinos" w:eastAsia="Tinos" w:hAnsi="Tinos" w:cs="Tinos"/>
          <w:i/>
          <w:iCs/>
        </w:rPr>
        <w:t xml:space="preserve"> June 2024].</w:t>
      </w:r>
    </w:p>
    <w:p w14:paraId="63A65680" w14:textId="48598347" w:rsidR="4CDC77B2" w:rsidRDefault="4CDC77B2" w:rsidP="606BCDF0">
      <w:pPr>
        <w:spacing w:before="240" w:after="240"/>
        <w:rPr>
          <w:rFonts w:ascii="Tinos" w:eastAsia="Tinos" w:hAnsi="Tinos" w:cs="Tinos"/>
          <w:i/>
          <w:iCs/>
        </w:rPr>
      </w:pPr>
      <w:r w:rsidRPr="606BCDF0">
        <w:rPr>
          <w:rFonts w:ascii="Tinos" w:eastAsia="Tinos" w:hAnsi="Tinos" w:cs="Tinos"/>
          <w:i/>
          <w:iCs/>
        </w:rPr>
        <w:t xml:space="preserve">Wall, T. (2017), "A manifesto for higher education, skills and work-based learning: Through the lens of the Manifesto for Work", Higher Education, Skills and Work-Based Learning, Vol. 7 </w:t>
      </w:r>
      <w:r w:rsidRPr="606BCDF0">
        <w:rPr>
          <w:rFonts w:ascii="Tinos" w:eastAsia="Tinos" w:hAnsi="Tinos" w:cs="Tinos"/>
          <w:i/>
          <w:iCs/>
        </w:rPr>
        <w:lastRenderedPageBreak/>
        <w:t xml:space="preserve">No. 3, pp. 304-314. </w:t>
      </w:r>
      <w:hyperlink r:id="rId125">
        <w:r w:rsidRPr="606BCDF0">
          <w:rPr>
            <w:rStyle w:val="Hyperlink"/>
            <w:rFonts w:ascii="Tinos" w:eastAsia="Tinos" w:hAnsi="Tinos" w:cs="Tinos"/>
            <w:i/>
            <w:iCs/>
          </w:rPr>
          <w:t>https://doi.org/10.1108/HESWBL-06-2017-0036</w:t>
        </w:r>
      </w:hyperlink>
      <w:r w:rsidRPr="606BCDF0">
        <w:rPr>
          <w:rFonts w:ascii="Tinos" w:eastAsia="Tinos" w:hAnsi="Tinos" w:cs="Tinos"/>
          <w:i/>
          <w:iCs/>
        </w:rPr>
        <w:t>.</w:t>
      </w:r>
      <w:r w:rsidR="3081C71C" w:rsidRPr="6C901DAD">
        <w:rPr>
          <w:rFonts w:ascii="Tinos" w:eastAsia="Tinos" w:hAnsi="Tinos" w:cs="Tinos"/>
          <w:i/>
          <w:iCs/>
        </w:rPr>
        <w:t xml:space="preserve"> (Accessed: 17 May 2024)</w:t>
      </w:r>
    </w:p>
    <w:p w14:paraId="3A48A3BC" w14:textId="06270D04" w:rsidR="4CDC77B2" w:rsidRDefault="4CDC77B2" w:rsidP="7E21E318">
      <w:pPr>
        <w:spacing w:before="240" w:after="240"/>
        <w:rPr>
          <w:rFonts w:ascii="Tinos" w:eastAsia="Tinos" w:hAnsi="Tinos" w:cs="Tinos"/>
          <w:i/>
          <w:iCs/>
        </w:rPr>
      </w:pPr>
      <w:r w:rsidRPr="7E21E318">
        <w:rPr>
          <w:rFonts w:ascii="Tinos" w:eastAsia="Tinos" w:hAnsi="Tinos" w:cs="Tinos"/>
          <w:i/>
          <w:iCs/>
        </w:rPr>
        <w:t>Wang, V. (Ed.). (2022). Handbook of research on educational leadership and research methodology. IGI Global.</w:t>
      </w:r>
    </w:p>
    <w:p w14:paraId="5BBCF7BD" w14:textId="3626C84E" w:rsidR="1885C442" w:rsidRDefault="1885C442" w:rsidP="7E21E318">
      <w:pPr>
        <w:spacing w:before="240" w:after="240"/>
        <w:rPr>
          <w:rFonts w:ascii="Tinos" w:eastAsia="Tinos" w:hAnsi="Tinos" w:cs="Tinos"/>
          <w:i/>
          <w:iCs/>
        </w:rPr>
      </w:pPr>
      <w:r w:rsidRPr="7E21E318">
        <w:rPr>
          <w:rFonts w:ascii="Tinos" w:eastAsia="Tinos" w:hAnsi="Tinos" w:cs="Tinos"/>
          <w:i/>
          <w:iCs/>
        </w:rPr>
        <w:t xml:space="preserve">Whitfield, K.M. and Wilby, K.J. 2021. Developing Grit, Motivation, and Resilience: To Give Up on Giving In. Pharmacy 9(2), p. 109. Available at: </w:t>
      </w:r>
      <w:hyperlink r:id="rId126">
        <w:r w:rsidRPr="7E21E318">
          <w:rPr>
            <w:rStyle w:val="Hyperlink"/>
            <w:rFonts w:ascii="Tinos" w:eastAsia="Tinos" w:hAnsi="Tinos" w:cs="Tinos"/>
            <w:i/>
            <w:iCs/>
          </w:rPr>
          <w:t>https://doi.org/10.3390/pharmacy9020109</w:t>
        </w:r>
      </w:hyperlink>
      <w:r w:rsidRPr="7E21E318">
        <w:rPr>
          <w:rFonts w:ascii="Tinos" w:eastAsia="Tinos" w:hAnsi="Tinos" w:cs="Tinos"/>
          <w:i/>
          <w:iCs/>
        </w:rPr>
        <w:t>. (Accessed: 17 May 2024)</w:t>
      </w:r>
    </w:p>
    <w:p w14:paraId="0BF86672" w14:textId="4B1B58EC" w:rsidR="3DA7669B" w:rsidRDefault="52DE2887" w:rsidP="7E21E318">
      <w:pPr>
        <w:spacing w:before="240" w:after="240"/>
        <w:rPr>
          <w:rFonts w:ascii="Tinos" w:eastAsia="Tinos" w:hAnsi="Tinos" w:cs="Tinos"/>
          <w:i/>
          <w:iCs/>
        </w:rPr>
      </w:pPr>
      <w:r w:rsidRPr="7E21E318">
        <w:rPr>
          <w:rFonts w:ascii="Tinos" w:eastAsia="Tinos" w:hAnsi="Tinos" w:cs="Tinos"/>
          <w:i/>
          <w:iCs/>
        </w:rPr>
        <w:t>Willig, C. and Rogers, W.S. (2017). The SAGE Handbook of Qualitative Research in Psychology. 2nd ed. London ; Thousand Oaks, Calif.: Sage Publications.</w:t>
      </w:r>
    </w:p>
    <w:p w14:paraId="31141A0D" w14:textId="0AC55AE2" w:rsidR="269F05CF" w:rsidRDefault="269F05CF" w:rsidP="7E21E318">
      <w:pPr>
        <w:spacing w:before="240" w:after="240"/>
        <w:rPr>
          <w:rFonts w:ascii="Tinos" w:eastAsia="Tinos" w:hAnsi="Tinos" w:cs="Tinos"/>
          <w:i/>
          <w:iCs/>
        </w:rPr>
      </w:pPr>
      <w:r w:rsidRPr="7E21E318">
        <w:rPr>
          <w:rFonts w:ascii="Tinos" w:eastAsia="Tinos" w:hAnsi="Tinos" w:cs="Tinos"/>
          <w:i/>
          <w:iCs/>
        </w:rPr>
        <w:t xml:space="preserve">Zobi, M., Abrokwa, S.K., Dordoye, E. and Phuti, A. 2024. A mixed method study on the impact of COVID-19 on mental healthcare in Ghana: rethinking mental health service delivery. International Journal for Equity in Health 23(1). Available at: </w:t>
      </w:r>
      <w:hyperlink r:id="rId127">
        <w:r w:rsidRPr="7E21E318">
          <w:rPr>
            <w:rStyle w:val="Hyperlink"/>
            <w:rFonts w:ascii="Tinos" w:eastAsia="Tinos" w:hAnsi="Tinos" w:cs="Tinos"/>
            <w:i/>
            <w:iCs/>
          </w:rPr>
          <w:t>https://doi.org/10.1186/s12939-024-02138-y</w:t>
        </w:r>
      </w:hyperlink>
      <w:r w:rsidRPr="7E21E318">
        <w:rPr>
          <w:rFonts w:ascii="Tinos" w:eastAsia="Tinos" w:hAnsi="Tinos" w:cs="Tinos"/>
          <w:i/>
          <w:iCs/>
        </w:rPr>
        <w:t xml:space="preserve">. (Accessed: 9 June 2024) </w:t>
      </w:r>
    </w:p>
    <w:p w14:paraId="2D604BD7" w14:textId="6C47F36D" w:rsidR="3DA7669B" w:rsidRDefault="3DA7669B" w:rsidP="606BCDF0">
      <w:pPr>
        <w:spacing w:before="240" w:after="240"/>
        <w:rPr>
          <w:rFonts w:ascii="Tinos" w:eastAsia="Tinos" w:hAnsi="Tinos" w:cs="Tinos"/>
          <w:i/>
          <w:iCs/>
        </w:rPr>
      </w:pPr>
      <w:r w:rsidRPr="6C901DAD">
        <w:rPr>
          <w:rFonts w:ascii="Tinos" w:eastAsia="Tinos" w:hAnsi="Tinos" w:cs="Tinos"/>
          <w:i/>
          <w:iCs/>
        </w:rPr>
        <w:t xml:space="preserve">Zhang, L. and Fan, W. 2013. Improving performance of construction projects. Engineering Construction and Architectural Management 20(2), pp. 195–207. Available at: </w:t>
      </w:r>
      <w:hyperlink r:id="rId128">
        <w:r w:rsidRPr="6C901DAD">
          <w:rPr>
            <w:rStyle w:val="Hyperlink"/>
            <w:rFonts w:ascii="Tinos" w:eastAsia="Tinos" w:hAnsi="Tinos" w:cs="Tinos"/>
            <w:i/>
            <w:iCs/>
          </w:rPr>
          <w:t>https://doi.org/10.1108/09699981311303044</w:t>
        </w:r>
      </w:hyperlink>
      <w:r w:rsidRPr="6C901DAD">
        <w:rPr>
          <w:rFonts w:ascii="Tinos" w:eastAsia="Tinos" w:hAnsi="Tinos" w:cs="Tinos"/>
          <w:i/>
          <w:iCs/>
        </w:rPr>
        <w:t>.</w:t>
      </w:r>
      <w:r w:rsidR="6FF9AB3D" w:rsidRPr="6C901DAD">
        <w:rPr>
          <w:rFonts w:ascii="Tinos" w:eastAsia="Tinos" w:hAnsi="Tinos" w:cs="Tinos"/>
          <w:i/>
          <w:iCs/>
        </w:rPr>
        <w:t xml:space="preserve"> (Accessed: 7 June 2024)</w:t>
      </w:r>
    </w:p>
    <w:p w14:paraId="5AD9FACF" w14:textId="552320E2" w:rsidR="2F5E802B" w:rsidRDefault="2F5E802B" w:rsidP="2F5E802B">
      <w:pPr>
        <w:rPr>
          <w:rFonts w:ascii="Arial" w:eastAsia="Arial" w:hAnsi="Arial" w:cs="Arial"/>
          <w:i/>
          <w:iCs/>
          <w:color w:val="000000" w:themeColor="text1"/>
        </w:rPr>
      </w:pPr>
    </w:p>
    <w:p w14:paraId="5633E7F7" w14:textId="19BE50EC" w:rsidR="2F5E802B" w:rsidRDefault="2F5E802B" w:rsidP="2F5E802B">
      <w:pPr>
        <w:rPr>
          <w:rFonts w:ascii="Arial" w:eastAsia="Arial" w:hAnsi="Arial" w:cs="Arial"/>
          <w:i/>
          <w:iCs/>
          <w:color w:val="000000" w:themeColor="text1"/>
        </w:rPr>
      </w:pPr>
    </w:p>
    <w:p w14:paraId="09540178" w14:textId="7E83612A" w:rsidR="2F5E802B" w:rsidRDefault="2F5E802B" w:rsidP="2F5E802B">
      <w:pPr>
        <w:rPr>
          <w:rFonts w:ascii="Arial" w:eastAsia="Arial" w:hAnsi="Arial" w:cs="Arial"/>
          <w:i/>
          <w:iCs/>
          <w:color w:val="000000" w:themeColor="text1"/>
        </w:rPr>
      </w:pPr>
    </w:p>
    <w:p w14:paraId="0FC9D31B" w14:textId="591FDEC9" w:rsidR="2F5E802B" w:rsidRDefault="2F5E802B">
      <w:pPr>
        <w:rPr>
          <w:rFonts w:hint="eastAsia"/>
        </w:rPr>
      </w:pPr>
      <w:r>
        <w:br w:type="page"/>
      </w:r>
    </w:p>
    <w:p w14:paraId="58CC58F5" w14:textId="373F3D0D" w:rsidR="2F5E802B" w:rsidRDefault="2F5E802B" w:rsidP="2F5E802B">
      <w:pPr>
        <w:rPr>
          <w:rFonts w:ascii="Arial" w:eastAsia="Arial" w:hAnsi="Arial" w:cs="Arial"/>
          <w:i/>
          <w:iCs/>
          <w:color w:val="000000" w:themeColor="text1"/>
        </w:rPr>
      </w:pPr>
    </w:p>
    <w:p w14:paraId="17158D38" w14:textId="66C2DDD6" w:rsidR="56FE4A52" w:rsidRDefault="56FE4A52" w:rsidP="2F5E802B">
      <w:pPr>
        <w:rPr>
          <w:rFonts w:ascii="Aptos" w:eastAsia="Aptos" w:hAnsi="Aptos" w:cs="Aptos"/>
          <w:color w:val="000000" w:themeColor="text1"/>
          <w:sz w:val="40"/>
          <w:szCs w:val="40"/>
        </w:rPr>
      </w:pPr>
      <w:r w:rsidRPr="2F5E802B">
        <w:rPr>
          <w:rFonts w:ascii="Aptos" w:eastAsia="Aptos" w:hAnsi="Aptos" w:cs="Aptos"/>
          <w:color w:val="1F3863"/>
          <w:sz w:val="144"/>
          <w:szCs w:val="144"/>
        </w:rPr>
        <w:t>Chapter Seven</w:t>
      </w:r>
      <w:r w:rsidRPr="2F5E802B">
        <w:rPr>
          <w:rFonts w:ascii="Aptos" w:eastAsia="Aptos" w:hAnsi="Aptos" w:cs="Aptos"/>
          <w:color w:val="000000" w:themeColor="text1"/>
          <w:sz w:val="40"/>
          <w:szCs w:val="40"/>
        </w:rPr>
        <w:t xml:space="preserve"> </w:t>
      </w:r>
    </w:p>
    <w:p w14:paraId="4E3CBE4B" w14:textId="09321BE8" w:rsidR="56FE4A52" w:rsidRDefault="56FE4A52" w:rsidP="2F5E802B">
      <w:pPr>
        <w:spacing w:before="240" w:after="240"/>
        <w:ind w:right="1316"/>
        <w:jc w:val="center"/>
        <w:rPr>
          <w:rFonts w:ascii="Aptos" w:eastAsia="Aptos" w:hAnsi="Aptos" w:cs="Aptos"/>
          <w:color w:val="1F3863"/>
          <w:sz w:val="72"/>
          <w:szCs w:val="72"/>
        </w:rPr>
      </w:pPr>
      <w:r w:rsidRPr="2F5E802B">
        <w:rPr>
          <w:rFonts w:ascii="Aptos" w:eastAsia="Aptos" w:hAnsi="Aptos" w:cs="Aptos"/>
          <w:b/>
          <w:bCs/>
          <w:color w:val="1F3863"/>
          <w:sz w:val="72"/>
          <w:szCs w:val="72"/>
        </w:rPr>
        <w:t>Appendices</w:t>
      </w:r>
    </w:p>
    <w:p w14:paraId="7EB95565" w14:textId="7848F6B9" w:rsidR="2F5E802B" w:rsidRDefault="2F5E802B" w:rsidP="2F5E802B">
      <w:pPr>
        <w:rPr>
          <w:rFonts w:ascii="Arial" w:eastAsia="Arial" w:hAnsi="Arial" w:cs="Arial"/>
          <w:i/>
          <w:iCs/>
          <w:color w:val="000000" w:themeColor="text1"/>
        </w:rPr>
      </w:pPr>
    </w:p>
    <w:p w14:paraId="2FC6435D" w14:textId="55F04261" w:rsidR="50C04F54" w:rsidRDefault="50C04F54" w:rsidP="50C04F54">
      <w:pPr>
        <w:shd w:val="clear" w:color="auto" w:fill="FFFFFF" w:themeFill="background1"/>
        <w:spacing w:after="0"/>
        <w:rPr>
          <w:rFonts w:ascii="Arial" w:eastAsia="Arial" w:hAnsi="Arial" w:cs="Arial"/>
          <w:color w:val="222222"/>
        </w:rPr>
      </w:pPr>
    </w:p>
    <w:p w14:paraId="0256542C" w14:textId="0F9F4354" w:rsidR="50C04F54" w:rsidRDefault="50C04F54" w:rsidP="50C04F54">
      <w:pPr>
        <w:spacing w:before="240" w:after="240"/>
        <w:rPr>
          <w:rFonts w:ascii="Arial" w:eastAsia="Arial" w:hAnsi="Arial" w:cs="Arial"/>
          <w:color w:val="1F3863"/>
        </w:rPr>
      </w:pPr>
    </w:p>
    <w:p w14:paraId="23F7D98F" w14:textId="499DE64A" w:rsidR="50C04F54" w:rsidRDefault="6818B8C3" w:rsidP="50C04F54">
      <w:pPr>
        <w:spacing w:before="240" w:after="240"/>
        <w:rPr>
          <w:rFonts w:ascii="Aptos" w:eastAsia="Aptos" w:hAnsi="Aptos" w:cs="Aptos"/>
          <w:color w:val="002060"/>
          <w:sz w:val="32"/>
          <w:szCs w:val="32"/>
        </w:rPr>
      </w:pPr>
      <w:r w:rsidRPr="1DAF9339">
        <w:rPr>
          <w:rFonts w:ascii="Aptos" w:eastAsia="Aptos" w:hAnsi="Aptos" w:cs="Aptos"/>
          <w:color w:val="002060"/>
          <w:sz w:val="32"/>
          <w:szCs w:val="32"/>
        </w:rPr>
        <w:t xml:space="preserve">Figure 1: </w:t>
      </w:r>
    </w:p>
    <w:p w14:paraId="14D17E08" w14:textId="529F599B" w:rsidR="6DEDED48" w:rsidRDefault="6DEDED48" w:rsidP="6C901DAD">
      <w:pPr>
        <w:spacing w:before="240" w:after="240"/>
        <w:rPr>
          <w:rFonts w:ascii="Tinos" w:eastAsia="Tinos" w:hAnsi="Tinos" w:cs="Tinos"/>
          <w:color w:val="000000" w:themeColor="text1"/>
          <w:sz w:val="28"/>
          <w:szCs w:val="28"/>
        </w:rPr>
      </w:pPr>
      <w:r>
        <w:rPr>
          <w:noProof/>
        </w:rPr>
        <w:drawing>
          <wp:inline distT="0" distB="0" distL="0" distR="0" wp14:anchorId="35864F6C" wp14:editId="13C7DC28">
            <wp:extent cx="4114800" cy="3552825"/>
            <wp:effectExtent l="0" t="0" r="0" b="0"/>
            <wp:docPr id="1298298532" name="Picture 149857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572016"/>
                    <pic:cNvPicPr/>
                  </pic:nvPicPr>
                  <pic:blipFill>
                    <a:blip r:embed="rId10">
                      <a:extLst>
                        <a:ext uri="{28A0092B-C50C-407E-A947-70E740481C1C}">
                          <a14:useLocalDpi xmlns:a14="http://schemas.microsoft.com/office/drawing/2010/main" val="0"/>
                        </a:ext>
                      </a:extLst>
                    </a:blip>
                    <a:stretch>
                      <a:fillRect/>
                    </a:stretch>
                  </pic:blipFill>
                  <pic:spPr>
                    <a:xfrm>
                      <a:off x="0" y="0"/>
                      <a:ext cx="4114800" cy="3552825"/>
                    </a:xfrm>
                    <a:prstGeom prst="rect">
                      <a:avLst/>
                    </a:prstGeom>
                  </pic:spPr>
                </pic:pic>
              </a:graphicData>
            </a:graphic>
          </wp:inline>
        </w:drawing>
      </w:r>
    </w:p>
    <w:p w14:paraId="37EBC74A" w14:textId="54C05416" w:rsidR="6DEDED48" w:rsidRDefault="6DEDED48" w:rsidP="6C901DAD">
      <w:pPr>
        <w:spacing w:before="240" w:after="240"/>
        <w:rPr>
          <w:rFonts w:ascii="Aptos" w:eastAsia="Aptos" w:hAnsi="Aptos" w:cs="Aptos"/>
          <w:color w:val="002060"/>
          <w:sz w:val="32"/>
          <w:szCs w:val="32"/>
        </w:rPr>
      </w:pPr>
      <w:r w:rsidRPr="1DAF9339">
        <w:rPr>
          <w:rFonts w:ascii="Aptos" w:eastAsia="Aptos" w:hAnsi="Aptos" w:cs="Aptos"/>
          <w:color w:val="002060"/>
          <w:sz w:val="32"/>
          <w:szCs w:val="32"/>
        </w:rPr>
        <w:t>Figure 2:</w:t>
      </w:r>
    </w:p>
    <w:p w14:paraId="57F3931A" w14:textId="289FDF91" w:rsidR="6C901DAD" w:rsidRDefault="6C901DAD" w:rsidP="6C901DAD">
      <w:pPr>
        <w:spacing w:before="240" w:after="240"/>
        <w:rPr>
          <w:rFonts w:ascii="Tinos" w:eastAsia="Tinos" w:hAnsi="Tinos" w:cs="Tinos"/>
          <w:color w:val="000000" w:themeColor="text1"/>
          <w:sz w:val="28"/>
          <w:szCs w:val="28"/>
        </w:rPr>
      </w:pP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65"/>
        <w:gridCol w:w="4350"/>
        <w:gridCol w:w="1290"/>
        <w:gridCol w:w="3255"/>
      </w:tblGrid>
      <w:tr w:rsidR="6C901DAD" w14:paraId="5AAE1EB4" w14:textId="77777777" w:rsidTr="6C901DAD">
        <w:trPr>
          <w:trHeight w:val="300"/>
        </w:trPr>
        <w:tc>
          <w:tcPr>
            <w:tcW w:w="465" w:type="dxa"/>
            <w:shd w:val="clear" w:color="auto" w:fill="1E8BCD"/>
            <w:tcMar>
              <w:left w:w="105" w:type="dxa"/>
              <w:right w:w="105" w:type="dxa"/>
            </w:tcMar>
          </w:tcPr>
          <w:p w14:paraId="7CF83417" w14:textId="2CA26C79"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Nr</w:t>
            </w:r>
          </w:p>
        </w:tc>
        <w:tc>
          <w:tcPr>
            <w:tcW w:w="4350" w:type="dxa"/>
            <w:shd w:val="clear" w:color="auto" w:fill="1E8BCD"/>
            <w:tcMar>
              <w:left w:w="105" w:type="dxa"/>
              <w:right w:w="105" w:type="dxa"/>
            </w:tcMar>
          </w:tcPr>
          <w:p w14:paraId="42529861" w14:textId="6158BC18" w:rsidR="6C901DAD" w:rsidRDefault="6C901DAD" w:rsidP="6C901DAD">
            <w:pPr>
              <w:spacing w:line="279" w:lineRule="auto"/>
              <w:rPr>
                <w:rFonts w:ascii="Segoe UI" w:eastAsia="Segoe UI" w:hAnsi="Segoe UI" w:cs="Segoe UI"/>
                <w:color w:val="FFFFFF" w:themeColor="background1"/>
                <w:sz w:val="16"/>
                <w:szCs w:val="16"/>
              </w:rPr>
            </w:pPr>
            <w:r w:rsidRPr="6C901DAD">
              <w:rPr>
                <w:rFonts w:ascii="Segoe UI" w:eastAsia="Segoe UI" w:hAnsi="Segoe UI" w:cs="Segoe UI"/>
                <w:b/>
                <w:bCs/>
                <w:color w:val="FFFFFF" w:themeColor="background1"/>
                <w:sz w:val="16"/>
                <w:szCs w:val="16"/>
              </w:rPr>
              <w:t xml:space="preserve">Question </w:t>
            </w:r>
          </w:p>
        </w:tc>
        <w:tc>
          <w:tcPr>
            <w:tcW w:w="1290" w:type="dxa"/>
            <w:shd w:val="clear" w:color="auto" w:fill="1E8BCD"/>
            <w:tcMar>
              <w:left w:w="105" w:type="dxa"/>
              <w:right w:w="105" w:type="dxa"/>
            </w:tcMar>
          </w:tcPr>
          <w:p w14:paraId="4B58ACB0" w14:textId="0EBA26EC" w:rsidR="6C901DAD" w:rsidRDefault="6C901DAD" w:rsidP="6C901DAD">
            <w:pPr>
              <w:spacing w:line="279" w:lineRule="auto"/>
              <w:rPr>
                <w:rFonts w:ascii="Segoe UI" w:eastAsia="Segoe UI" w:hAnsi="Segoe UI" w:cs="Segoe UI"/>
                <w:color w:val="FFFFFF" w:themeColor="background1"/>
                <w:sz w:val="16"/>
                <w:szCs w:val="16"/>
              </w:rPr>
            </w:pPr>
            <w:r w:rsidRPr="6C901DAD">
              <w:rPr>
                <w:rFonts w:ascii="Segoe UI" w:eastAsia="Segoe UI" w:hAnsi="Segoe UI" w:cs="Segoe UI"/>
                <w:b/>
                <w:bCs/>
                <w:color w:val="FFFFFF" w:themeColor="background1"/>
                <w:sz w:val="16"/>
                <w:szCs w:val="16"/>
              </w:rPr>
              <w:t>Response type</w:t>
            </w:r>
          </w:p>
        </w:tc>
        <w:tc>
          <w:tcPr>
            <w:tcW w:w="3255" w:type="dxa"/>
            <w:shd w:val="clear" w:color="auto" w:fill="1E8BCD"/>
            <w:tcMar>
              <w:left w:w="105" w:type="dxa"/>
              <w:right w:w="105" w:type="dxa"/>
            </w:tcMar>
          </w:tcPr>
          <w:p w14:paraId="6F16DC5D" w14:textId="78D62185" w:rsidR="6C901DAD" w:rsidRDefault="6C901DAD" w:rsidP="6C901DAD">
            <w:pPr>
              <w:spacing w:line="300" w:lineRule="auto"/>
              <w:rPr>
                <w:rFonts w:ascii="Segoe UI" w:eastAsia="Segoe UI" w:hAnsi="Segoe UI" w:cs="Segoe UI"/>
                <w:color w:val="FFFFFF" w:themeColor="background1"/>
                <w:sz w:val="16"/>
                <w:szCs w:val="16"/>
              </w:rPr>
            </w:pPr>
            <w:r w:rsidRPr="6C901DAD">
              <w:rPr>
                <w:rFonts w:ascii="Segoe UI" w:eastAsia="Segoe UI" w:hAnsi="Segoe UI" w:cs="Segoe UI"/>
                <w:b/>
                <w:bCs/>
                <w:color w:val="FFFFFF" w:themeColor="background1"/>
                <w:sz w:val="16"/>
                <w:szCs w:val="16"/>
              </w:rPr>
              <w:t xml:space="preserve">Options </w:t>
            </w:r>
          </w:p>
        </w:tc>
      </w:tr>
      <w:tr w:rsidR="6C901DAD" w14:paraId="6959DC64" w14:textId="77777777" w:rsidTr="6C901DAD">
        <w:trPr>
          <w:trHeight w:val="300"/>
        </w:trPr>
        <w:tc>
          <w:tcPr>
            <w:tcW w:w="465" w:type="dxa"/>
            <w:shd w:val="clear" w:color="auto" w:fill="E8E8E8" w:themeFill="background2"/>
            <w:tcMar>
              <w:left w:w="105" w:type="dxa"/>
              <w:right w:w="105" w:type="dxa"/>
            </w:tcMar>
          </w:tcPr>
          <w:p w14:paraId="1B6472C2" w14:textId="61D2A8BA"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1</w:t>
            </w:r>
          </w:p>
        </w:tc>
        <w:tc>
          <w:tcPr>
            <w:tcW w:w="4350" w:type="dxa"/>
            <w:tcMar>
              <w:left w:w="105" w:type="dxa"/>
              <w:right w:w="105" w:type="dxa"/>
            </w:tcMar>
          </w:tcPr>
          <w:p w14:paraId="4CEA4E52" w14:textId="4997BA9E"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What is your age?</w:t>
            </w:r>
          </w:p>
        </w:tc>
        <w:tc>
          <w:tcPr>
            <w:tcW w:w="1290" w:type="dxa"/>
            <w:tcMar>
              <w:left w:w="105" w:type="dxa"/>
              <w:right w:w="105" w:type="dxa"/>
            </w:tcMar>
          </w:tcPr>
          <w:p w14:paraId="33949C36" w14:textId="7A325EB1"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tc>
        <w:tc>
          <w:tcPr>
            <w:tcW w:w="3255" w:type="dxa"/>
            <w:tcMar>
              <w:left w:w="105" w:type="dxa"/>
              <w:right w:w="105" w:type="dxa"/>
            </w:tcMar>
          </w:tcPr>
          <w:p w14:paraId="54B993D4" w14:textId="552B3BD4"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Under 18</w:t>
            </w:r>
          </w:p>
          <w:p w14:paraId="571EB62D" w14:textId="2F07F836"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18-24</w:t>
            </w:r>
          </w:p>
          <w:p w14:paraId="7A01DE13" w14:textId="29D934C8"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25-34</w:t>
            </w:r>
          </w:p>
          <w:p w14:paraId="68870EBC" w14:textId="7E097771"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35-44</w:t>
            </w:r>
          </w:p>
          <w:p w14:paraId="7A5EC973" w14:textId="555903EE"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45-54</w:t>
            </w:r>
          </w:p>
          <w:p w14:paraId="70B68212" w14:textId="17B7BA8A"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55 and above</w:t>
            </w:r>
          </w:p>
          <w:p w14:paraId="52EA5A44" w14:textId="348C0C99" w:rsidR="6C901DAD" w:rsidRDefault="6C901DAD" w:rsidP="6C901DAD">
            <w:pPr>
              <w:spacing w:line="279" w:lineRule="auto"/>
              <w:rPr>
                <w:rFonts w:ascii="Segoe UI" w:eastAsia="Segoe UI" w:hAnsi="Segoe UI" w:cs="Segoe UI"/>
                <w:color w:val="000000" w:themeColor="text1"/>
                <w:sz w:val="16"/>
                <w:szCs w:val="16"/>
              </w:rPr>
            </w:pPr>
          </w:p>
        </w:tc>
      </w:tr>
      <w:tr w:rsidR="6C901DAD" w14:paraId="19BD0C55" w14:textId="77777777" w:rsidTr="6C901DAD">
        <w:trPr>
          <w:trHeight w:val="300"/>
        </w:trPr>
        <w:tc>
          <w:tcPr>
            <w:tcW w:w="465" w:type="dxa"/>
            <w:shd w:val="clear" w:color="auto" w:fill="E8E8E8" w:themeFill="background2"/>
            <w:tcMar>
              <w:left w:w="105" w:type="dxa"/>
              <w:right w:w="105" w:type="dxa"/>
            </w:tcMar>
          </w:tcPr>
          <w:p w14:paraId="0EFF1845" w14:textId="2CD7B15C"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2</w:t>
            </w:r>
          </w:p>
        </w:tc>
        <w:tc>
          <w:tcPr>
            <w:tcW w:w="4350" w:type="dxa"/>
            <w:tcMar>
              <w:left w:w="105" w:type="dxa"/>
              <w:right w:w="105" w:type="dxa"/>
            </w:tcMar>
          </w:tcPr>
          <w:p w14:paraId="5F798F32" w14:textId="09FAE206"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What is your gender? </w:t>
            </w:r>
          </w:p>
        </w:tc>
        <w:tc>
          <w:tcPr>
            <w:tcW w:w="1290" w:type="dxa"/>
            <w:tcMar>
              <w:left w:w="105" w:type="dxa"/>
              <w:right w:w="105" w:type="dxa"/>
            </w:tcMar>
          </w:tcPr>
          <w:p w14:paraId="67549329" w14:textId="55E48F3B"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15AD1243" w14:textId="54FD6A68"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562DD614" w14:textId="30E6A241"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Woman</w:t>
            </w:r>
          </w:p>
          <w:p w14:paraId="6A348FF2" w14:textId="092EB2FC"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Man</w:t>
            </w:r>
          </w:p>
          <w:p w14:paraId="735E6224" w14:textId="68926004"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Non-binary</w:t>
            </w:r>
          </w:p>
          <w:p w14:paraId="6AF2FEED" w14:textId="16107707"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Prefer not to say</w:t>
            </w:r>
          </w:p>
          <w:p w14:paraId="255F0C80" w14:textId="61647196" w:rsidR="6C901DAD" w:rsidRDefault="6C901DAD" w:rsidP="6C901DAD">
            <w:pPr>
              <w:spacing w:line="279" w:lineRule="auto"/>
              <w:rPr>
                <w:rFonts w:ascii="Segoe UI" w:eastAsia="Segoe UI" w:hAnsi="Segoe UI" w:cs="Segoe UI"/>
                <w:color w:val="000000" w:themeColor="text1"/>
                <w:sz w:val="16"/>
                <w:szCs w:val="16"/>
              </w:rPr>
            </w:pPr>
          </w:p>
        </w:tc>
      </w:tr>
      <w:tr w:rsidR="6C901DAD" w14:paraId="2C4879BA" w14:textId="77777777" w:rsidTr="6C901DAD">
        <w:trPr>
          <w:trHeight w:val="300"/>
        </w:trPr>
        <w:tc>
          <w:tcPr>
            <w:tcW w:w="465" w:type="dxa"/>
            <w:shd w:val="clear" w:color="auto" w:fill="E8E8E8" w:themeFill="background2"/>
            <w:tcMar>
              <w:left w:w="105" w:type="dxa"/>
              <w:right w:w="105" w:type="dxa"/>
            </w:tcMar>
          </w:tcPr>
          <w:p w14:paraId="6A4E1944" w14:textId="40C7D837"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3</w:t>
            </w:r>
          </w:p>
        </w:tc>
        <w:tc>
          <w:tcPr>
            <w:tcW w:w="4350" w:type="dxa"/>
            <w:tcMar>
              <w:left w:w="105" w:type="dxa"/>
              <w:right w:w="105" w:type="dxa"/>
            </w:tcMar>
          </w:tcPr>
          <w:p w14:paraId="7B98C454" w14:textId="30BEB057"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000000" w:themeColor="text1"/>
                <w:sz w:val="16"/>
                <w:szCs w:val="16"/>
              </w:rPr>
              <w:t>W</w:t>
            </w:r>
            <w:r w:rsidRPr="6C901DAD">
              <w:rPr>
                <w:rFonts w:ascii="Segoe UI" w:eastAsia="Segoe UI" w:hAnsi="Segoe UI" w:cs="Segoe UI"/>
                <w:color w:val="242424"/>
                <w:sz w:val="16"/>
                <w:szCs w:val="16"/>
              </w:rPr>
              <w:t>hat is your current position within the engineering company?</w:t>
            </w:r>
          </w:p>
        </w:tc>
        <w:tc>
          <w:tcPr>
            <w:tcW w:w="1290" w:type="dxa"/>
            <w:tcMar>
              <w:left w:w="105" w:type="dxa"/>
              <w:right w:w="105" w:type="dxa"/>
            </w:tcMar>
          </w:tcPr>
          <w:p w14:paraId="79ABE937" w14:textId="053C0C24"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0A6548D2" w14:textId="0EE41B35"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7D1EAEC8" w14:textId="693720F1"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Junior Engineer </w:t>
            </w:r>
          </w:p>
          <w:p w14:paraId="77E68C3B" w14:textId="0CB9151F"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Senior Engineer </w:t>
            </w:r>
          </w:p>
          <w:p w14:paraId="16EF9452" w14:textId="6BB5033B"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Manager </w:t>
            </w:r>
          </w:p>
          <w:p w14:paraId="22FC3ECA" w14:textId="5E83CB7C"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Director </w:t>
            </w:r>
          </w:p>
          <w:p w14:paraId="55F96954" w14:textId="664BAD5A"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Other</w:t>
            </w:r>
          </w:p>
        </w:tc>
      </w:tr>
      <w:tr w:rsidR="6C901DAD" w14:paraId="610B41AA" w14:textId="77777777" w:rsidTr="6C901DAD">
        <w:trPr>
          <w:trHeight w:val="300"/>
        </w:trPr>
        <w:tc>
          <w:tcPr>
            <w:tcW w:w="465" w:type="dxa"/>
            <w:shd w:val="clear" w:color="auto" w:fill="E8E8E8" w:themeFill="background2"/>
            <w:tcMar>
              <w:left w:w="105" w:type="dxa"/>
              <w:right w:w="105" w:type="dxa"/>
            </w:tcMar>
          </w:tcPr>
          <w:p w14:paraId="7773F8B2" w14:textId="3A9C7473"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4</w:t>
            </w:r>
          </w:p>
        </w:tc>
        <w:tc>
          <w:tcPr>
            <w:tcW w:w="4350" w:type="dxa"/>
            <w:tcMar>
              <w:left w:w="105" w:type="dxa"/>
              <w:right w:w="105" w:type="dxa"/>
            </w:tcMar>
          </w:tcPr>
          <w:p w14:paraId="6557E429" w14:textId="5C985CEE"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How long have you been working or study in engineering sector?</w:t>
            </w:r>
          </w:p>
        </w:tc>
        <w:tc>
          <w:tcPr>
            <w:tcW w:w="1290" w:type="dxa"/>
            <w:tcMar>
              <w:left w:w="105" w:type="dxa"/>
              <w:right w:w="105" w:type="dxa"/>
            </w:tcMar>
          </w:tcPr>
          <w:p w14:paraId="32F70CD6" w14:textId="10C6705E"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551C32D6" w14:textId="3EBAE800"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0B6A21BA" w14:textId="73D941A6"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Less than 1year </w:t>
            </w:r>
          </w:p>
          <w:p w14:paraId="41E6B272" w14:textId="5098144E"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1-3 years </w:t>
            </w:r>
          </w:p>
          <w:p w14:paraId="42266A71" w14:textId="563B7188"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4-6 years</w:t>
            </w:r>
          </w:p>
          <w:p w14:paraId="3DF5A2FC" w14:textId="2C4238DE"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7-10 years </w:t>
            </w:r>
          </w:p>
          <w:p w14:paraId="0DBCAED7" w14:textId="58BBC477"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More than 10 years</w:t>
            </w:r>
          </w:p>
          <w:p w14:paraId="34875674" w14:textId="37BF5E2D" w:rsidR="6C901DAD" w:rsidRDefault="6C901DAD" w:rsidP="6C901DAD">
            <w:pPr>
              <w:spacing w:line="279" w:lineRule="auto"/>
              <w:rPr>
                <w:rFonts w:ascii="Segoe UI" w:eastAsia="Segoe UI" w:hAnsi="Segoe UI" w:cs="Segoe UI"/>
                <w:color w:val="000000" w:themeColor="text1"/>
                <w:sz w:val="16"/>
                <w:szCs w:val="16"/>
              </w:rPr>
            </w:pPr>
          </w:p>
        </w:tc>
      </w:tr>
      <w:tr w:rsidR="6C901DAD" w14:paraId="0A68C38F" w14:textId="77777777" w:rsidTr="6C901DAD">
        <w:trPr>
          <w:trHeight w:val="300"/>
        </w:trPr>
        <w:tc>
          <w:tcPr>
            <w:tcW w:w="465" w:type="dxa"/>
            <w:shd w:val="clear" w:color="auto" w:fill="E8E8E8" w:themeFill="background2"/>
            <w:tcMar>
              <w:left w:w="105" w:type="dxa"/>
              <w:right w:w="105" w:type="dxa"/>
            </w:tcMar>
          </w:tcPr>
          <w:p w14:paraId="3AABA92F" w14:textId="1215E6A2"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5</w:t>
            </w:r>
          </w:p>
        </w:tc>
        <w:tc>
          <w:tcPr>
            <w:tcW w:w="4350" w:type="dxa"/>
            <w:tcMar>
              <w:left w:w="105" w:type="dxa"/>
              <w:right w:w="105" w:type="dxa"/>
            </w:tcMar>
          </w:tcPr>
          <w:p w14:paraId="3E5DC8C6" w14:textId="64AB99B0"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How many years of experience do you have in the engineering field?</w:t>
            </w:r>
          </w:p>
        </w:tc>
        <w:tc>
          <w:tcPr>
            <w:tcW w:w="1290" w:type="dxa"/>
            <w:tcMar>
              <w:left w:w="105" w:type="dxa"/>
              <w:right w:w="105" w:type="dxa"/>
            </w:tcMar>
          </w:tcPr>
          <w:p w14:paraId="266DC420" w14:textId="6EF10EB3"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6DE993D0" w14:textId="0180FFEF"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0AC22287" w14:textId="30B7A32E"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Less than 1year </w:t>
            </w:r>
          </w:p>
          <w:p w14:paraId="2C42E50E" w14:textId="2A0B77D5"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1-3 years </w:t>
            </w:r>
          </w:p>
          <w:p w14:paraId="0C520513" w14:textId="0E624FAF"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4-6 years</w:t>
            </w:r>
          </w:p>
          <w:p w14:paraId="35438F9B" w14:textId="1AEBFDDA"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7-10 years </w:t>
            </w:r>
          </w:p>
          <w:p w14:paraId="4CC30084" w14:textId="05ECE1D8"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More than 10 years</w:t>
            </w:r>
          </w:p>
          <w:p w14:paraId="02A2FA8C" w14:textId="60CCCF16" w:rsidR="6C901DAD" w:rsidRDefault="6C901DAD" w:rsidP="6C901DAD">
            <w:pPr>
              <w:spacing w:line="279" w:lineRule="auto"/>
              <w:rPr>
                <w:rFonts w:ascii="Segoe UI" w:eastAsia="Segoe UI" w:hAnsi="Segoe UI" w:cs="Segoe UI"/>
                <w:color w:val="000000" w:themeColor="text1"/>
                <w:sz w:val="16"/>
                <w:szCs w:val="16"/>
              </w:rPr>
            </w:pPr>
          </w:p>
        </w:tc>
      </w:tr>
      <w:tr w:rsidR="6C901DAD" w14:paraId="4DE5794D" w14:textId="77777777" w:rsidTr="6C901DAD">
        <w:trPr>
          <w:trHeight w:val="300"/>
        </w:trPr>
        <w:tc>
          <w:tcPr>
            <w:tcW w:w="465" w:type="dxa"/>
            <w:shd w:val="clear" w:color="auto" w:fill="E8E8E8" w:themeFill="background2"/>
            <w:tcMar>
              <w:left w:w="105" w:type="dxa"/>
              <w:right w:w="105" w:type="dxa"/>
            </w:tcMar>
          </w:tcPr>
          <w:p w14:paraId="7184CD8F" w14:textId="383E7F35"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6</w:t>
            </w:r>
          </w:p>
        </w:tc>
        <w:tc>
          <w:tcPr>
            <w:tcW w:w="4350" w:type="dxa"/>
            <w:tcMar>
              <w:left w:w="105" w:type="dxa"/>
              <w:right w:w="105" w:type="dxa"/>
            </w:tcMar>
          </w:tcPr>
          <w:p w14:paraId="3F1E4B2D" w14:textId="0B75A5F1"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On a scale from 1 to 10, how would you rate your level of self-awareness regarding your emotions at work?</w:t>
            </w:r>
          </w:p>
        </w:tc>
        <w:tc>
          <w:tcPr>
            <w:tcW w:w="1290" w:type="dxa"/>
            <w:tcMar>
              <w:left w:w="105" w:type="dxa"/>
              <w:right w:w="105" w:type="dxa"/>
            </w:tcMar>
          </w:tcPr>
          <w:p w14:paraId="31170C20" w14:textId="558E8FBD"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176D6C0F" w14:textId="3E2CF767"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35327984" w14:textId="78DE4CC6"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color w:val="000000" w:themeColor="text1"/>
                <w:sz w:val="16"/>
                <w:szCs w:val="16"/>
              </w:rPr>
              <w:t>1 2 3 4 5 6 7 8 9 10</w:t>
            </w:r>
          </w:p>
          <w:p w14:paraId="0C13F4DB" w14:textId="3966EEB7" w:rsidR="6C901DAD" w:rsidRDefault="6C901DAD" w:rsidP="6C901DAD">
            <w:pPr>
              <w:spacing w:line="279" w:lineRule="auto"/>
              <w:rPr>
                <w:rFonts w:ascii="Segoe UI" w:eastAsia="Segoe UI" w:hAnsi="Segoe UI" w:cs="Segoe UI"/>
                <w:color w:val="000000" w:themeColor="text1"/>
                <w:sz w:val="16"/>
                <w:szCs w:val="16"/>
              </w:rPr>
            </w:pPr>
          </w:p>
        </w:tc>
      </w:tr>
      <w:tr w:rsidR="6C901DAD" w14:paraId="7AB8807A" w14:textId="77777777" w:rsidTr="6C901DAD">
        <w:trPr>
          <w:trHeight w:val="300"/>
        </w:trPr>
        <w:tc>
          <w:tcPr>
            <w:tcW w:w="465" w:type="dxa"/>
            <w:shd w:val="clear" w:color="auto" w:fill="E8E8E8" w:themeFill="background2"/>
            <w:tcMar>
              <w:left w:w="105" w:type="dxa"/>
              <w:right w:w="105" w:type="dxa"/>
            </w:tcMar>
          </w:tcPr>
          <w:p w14:paraId="71D014C2" w14:textId="77BA24F1"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7</w:t>
            </w:r>
          </w:p>
        </w:tc>
        <w:tc>
          <w:tcPr>
            <w:tcW w:w="4350" w:type="dxa"/>
            <w:tcMar>
              <w:left w:w="105" w:type="dxa"/>
              <w:right w:w="105" w:type="dxa"/>
            </w:tcMar>
          </w:tcPr>
          <w:p w14:paraId="30126FFA" w14:textId="60D69D99"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How often do you successfully regulate your emotions during stressful engineering projects?</w:t>
            </w:r>
          </w:p>
        </w:tc>
        <w:tc>
          <w:tcPr>
            <w:tcW w:w="1290" w:type="dxa"/>
            <w:tcMar>
              <w:left w:w="105" w:type="dxa"/>
              <w:right w:w="105" w:type="dxa"/>
            </w:tcMar>
          </w:tcPr>
          <w:p w14:paraId="66FD8032" w14:textId="041EB879"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25E27D42" w14:textId="461BB89B"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268CDEDA" w14:textId="0BF01660"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Very often </w:t>
            </w:r>
          </w:p>
          <w:p w14:paraId="47C97E24" w14:textId="5059208A"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Often </w:t>
            </w:r>
          </w:p>
          <w:p w14:paraId="1C067A4E" w14:textId="434247C4"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Occasionally </w:t>
            </w:r>
          </w:p>
          <w:p w14:paraId="0450DA4E" w14:textId="1636F174"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Rarely</w:t>
            </w:r>
          </w:p>
          <w:p w14:paraId="503758C3" w14:textId="0B785E6C"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Never</w:t>
            </w:r>
          </w:p>
          <w:p w14:paraId="71A44AD6" w14:textId="59B87391" w:rsidR="6C901DAD" w:rsidRDefault="6C901DAD" w:rsidP="6C901DAD">
            <w:pPr>
              <w:spacing w:line="279" w:lineRule="auto"/>
              <w:rPr>
                <w:rFonts w:ascii="Segoe UI" w:eastAsia="Segoe UI" w:hAnsi="Segoe UI" w:cs="Segoe UI"/>
                <w:color w:val="000000" w:themeColor="text1"/>
                <w:sz w:val="16"/>
                <w:szCs w:val="16"/>
              </w:rPr>
            </w:pPr>
          </w:p>
        </w:tc>
      </w:tr>
      <w:tr w:rsidR="6C901DAD" w14:paraId="4ECF84F3" w14:textId="77777777" w:rsidTr="6C901DAD">
        <w:trPr>
          <w:trHeight w:val="300"/>
        </w:trPr>
        <w:tc>
          <w:tcPr>
            <w:tcW w:w="465" w:type="dxa"/>
            <w:shd w:val="clear" w:color="auto" w:fill="E8E8E8" w:themeFill="background2"/>
            <w:tcMar>
              <w:left w:w="105" w:type="dxa"/>
              <w:right w:w="105" w:type="dxa"/>
            </w:tcMar>
          </w:tcPr>
          <w:p w14:paraId="541B7645" w14:textId="4C7AD48E"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8</w:t>
            </w:r>
          </w:p>
        </w:tc>
        <w:tc>
          <w:tcPr>
            <w:tcW w:w="4350" w:type="dxa"/>
            <w:tcMar>
              <w:left w:w="105" w:type="dxa"/>
              <w:right w:w="105" w:type="dxa"/>
            </w:tcMar>
          </w:tcPr>
          <w:p w14:paraId="0D0468D0" w14:textId="75A7AB8C"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How motivated are you to achieve your engineering work goals despite stress?</w:t>
            </w:r>
          </w:p>
        </w:tc>
        <w:tc>
          <w:tcPr>
            <w:tcW w:w="1290" w:type="dxa"/>
            <w:tcMar>
              <w:left w:w="105" w:type="dxa"/>
              <w:right w:w="105" w:type="dxa"/>
            </w:tcMar>
          </w:tcPr>
          <w:p w14:paraId="1B704B7B" w14:textId="6A526022"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6994476E" w14:textId="5EA51005"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224CADA9" w14:textId="017E9F0E"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Very motivated</w:t>
            </w:r>
          </w:p>
          <w:p w14:paraId="0D7DCA40" w14:textId="67B5966D"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Somewhat motivated</w:t>
            </w:r>
          </w:p>
          <w:p w14:paraId="01FD734E" w14:textId="00CE45E9"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Neither motivated nor unmotivated</w:t>
            </w:r>
          </w:p>
          <w:p w14:paraId="3BD18A15" w14:textId="6EC70C5F"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Somewhat unmotivated</w:t>
            </w:r>
          </w:p>
          <w:p w14:paraId="7654C3FC" w14:textId="3C4F5CBD"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Very unmotivated</w:t>
            </w:r>
          </w:p>
          <w:p w14:paraId="280B35E5" w14:textId="3E504996" w:rsidR="6C901DAD" w:rsidRDefault="6C901DAD" w:rsidP="6C901DAD">
            <w:pPr>
              <w:spacing w:line="279" w:lineRule="auto"/>
              <w:rPr>
                <w:rFonts w:ascii="Segoe UI" w:eastAsia="Segoe UI" w:hAnsi="Segoe UI" w:cs="Segoe UI"/>
                <w:color w:val="000000" w:themeColor="text1"/>
                <w:sz w:val="16"/>
                <w:szCs w:val="16"/>
              </w:rPr>
            </w:pPr>
          </w:p>
        </w:tc>
      </w:tr>
      <w:tr w:rsidR="6C901DAD" w14:paraId="09F9797C" w14:textId="77777777" w:rsidTr="6C901DAD">
        <w:trPr>
          <w:trHeight w:val="300"/>
        </w:trPr>
        <w:tc>
          <w:tcPr>
            <w:tcW w:w="465" w:type="dxa"/>
            <w:shd w:val="clear" w:color="auto" w:fill="E8E8E8" w:themeFill="background2"/>
            <w:tcMar>
              <w:left w:w="105" w:type="dxa"/>
              <w:right w:w="105" w:type="dxa"/>
            </w:tcMar>
          </w:tcPr>
          <w:p w14:paraId="3F975586" w14:textId="46D6E7A3"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lastRenderedPageBreak/>
              <w:t>9</w:t>
            </w:r>
          </w:p>
        </w:tc>
        <w:tc>
          <w:tcPr>
            <w:tcW w:w="4350" w:type="dxa"/>
            <w:tcMar>
              <w:left w:w="105" w:type="dxa"/>
              <w:right w:w="105" w:type="dxa"/>
            </w:tcMar>
          </w:tcPr>
          <w:p w14:paraId="3A7A0CB2" w14:textId="7236DAED"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How often do you show empathy towards your engineering colleagues’ challenges?</w:t>
            </w:r>
          </w:p>
        </w:tc>
        <w:tc>
          <w:tcPr>
            <w:tcW w:w="1290" w:type="dxa"/>
            <w:tcMar>
              <w:left w:w="105" w:type="dxa"/>
              <w:right w:w="105" w:type="dxa"/>
            </w:tcMar>
          </w:tcPr>
          <w:p w14:paraId="2D372E44" w14:textId="47D09803"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6EB501EC" w14:textId="6BCF77EF"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40FF6340" w14:textId="2A466335"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Daily</w:t>
            </w:r>
          </w:p>
          <w:p w14:paraId="112D7CA8" w14:textId="5FA0A26A"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Weekly</w:t>
            </w:r>
          </w:p>
          <w:p w14:paraId="6F0838AA" w14:textId="7C055B20"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Monthly</w:t>
            </w:r>
          </w:p>
          <w:p w14:paraId="03542B92" w14:textId="5C8EDD78"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Yearly</w:t>
            </w:r>
          </w:p>
          <w:p w14:paraId="2AEC82F5" w14:textId="6F3A1D8B"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Never</w:t>
            </w:r>
          </w:p>
          <w:p w14:paraId="27A6969C" w14:textId="153E329D" w:rsidR="6C901DAD" w:rsidRDefault="6C901DAD" w:rsidP="6C901DAD">
            <w:pPr>
              <w:spacing w:line="279" w:lineRule="auto"/>
              <w:rPr>
                <w:rFonts w:ascii="Segoe UI" w:eastAsia="Segoe UI" w:hAnsi="Segoe UI" w:cs="Segoe UI"/>
                <w:color w:val="000000" w:themeColor="text1"/>
                <w:sz w:val="16"/>
                <w:szCs w:val="16"/>
              </w:rPr>
            </w:pPr>
          </w:p>
        </w:tc>
      </w:tr>
      <w:tr w:rsidR="6C901DAD" w14:paraId="2A0054DB" w14:textId="77777777" w:rsidTr="6C901DAD">
        <w:trPr>
          <w:trHeight w:val="300"/>
        </w:trPr>
        <w:tc>
          <w:tcPr>
            <w:tcW w:w="465" w:type="dxa"/>
            <w:shd w:val="clear" w:color="auto" w:fill="E8E8E8" w:themeFill="background2"/>
            <w:tcMar>
              <w:left w:w="105" w:type="dxa"/>
              <w:right w:w="105" w:type="dxa"/>
            </w:tcMar>
          </w:tcPr>
          <w:p w14:paraId="66968EFD" w14:textId="36227FCF"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10</w:t>
            </w:r>
          </w:p>
        </w:tc>
        <w:tc>
          <w:tcPr>
            <w:tcW w:w="4350" w:type="dxa"/>
            <w:tcMar>
              <w:left w:w="105" w:type="dxa"/>
              <w:right w:w="105" w:type="dxa"/>
            </w:tcMar>
          </w:tcPr>
          <w:p w14:paraId="4C14F098" w14:textId="3E6D7468"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How effective are your social skills in resolving conflicts during engineering projects?</w:t>
            </w:r>
          </w:p>
        </w:tc>
        <w:tc>
          <w:tcPr>
            <w:tcW w:w="1290" w:type="dxa"/>
            <w:tcMar>
              <w:left w:w="105" w:type="dxa"/>
              <w:right w:w="105" w:type="dxa"/>
            </w:tcMar>
          </w:tcPr>
          <w:p w14:paraId="0C1B4042" w14:textId="6C0080D6"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5E2541F0" w14:textId="2E73EEB1"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2DD909D3" w14:textId="64D7AA8F"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Very effective</w:t>
            </w:r>
          </w:p>
          <w:p w14:paraId="4BF5CD1E" w14:textId="7FA004D1"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Somewhat effective</w:t>
            </w:r>
          </w:p>
          <w:p w14:paraId="4E1F4E2F" w14:textId="1A786D8D"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Neither effective nor ineffective</w:t>
            </w:r>
          </w:p>
          <w:p w14:paraId="02A98F84" w14:textId="40AEFAF0"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Somewhat ineffective</w:t>
            </w:r>
          </w:p>
          <w:p w14:paraId="2298A1DC" w14:textId="664AC2DA"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Very ineffective</w:t>
            </w:r>
          </w:p>
          <w:p w14:paraId="3A86EC9A" w14:textId="12843EE7" w:rsidR="6C901DAD" w:rsidRDefault="6C901DAD" w:rsidP="6C901DAD">
            <w:pPr>
              <w:spacing w:line="279" w:lineRule="auto"/>
              <w:rPr>
                <w:rFonts w:ascii="Segoe UI" w:eastAsia="Segoe UI" w:hAnsi="Segoe UI" w:cs="Segoe UI"/>
                <w:color w:val="000000" w:themeColor="text1"/>
                <w:sz w:val="16"/>
                <w:szCs w:val="16"/>
              </w:rPr>
            </w:pPr>
          </w:p>
        </w:tc>
      </w:tr>
      <w:tr w:rsidR="6C901DAD" w14:paraId="2081EE07" w14:textId="77777777" w:rsidTr="6C901DAD">
        <w:trPr>
          <w:trHeight w:val="300"/>
        </w:trPr>
        <w:tc>
          <w:tcPr>
            <w:tcW w:w="465" w:type="dxa"/>
            <w:shd w:val="clear" w:color="auto" w:fill="E8E8E8" w:themeFill="background2"/>
            <w:tcMar>
              <w:left w:w="105" w:type="dxa"/>
              <w:right w:w="105" w:type="dxa"/>
            </w:tcMar>
          </w:tcPr>
          <w:p w14:paraId="06D3D82E" w14:textId="6A71C6D5"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11</w:t>
            </w:r>
          </w:p>
        </w:tc>
        <w:tc>
          <w:tcPr>
            <w:tcW w:w="4350" w:type="dxa"/>
            <w:tcMar>
              <w:left w:w="105" w:type="dxa"/>
              <w:right w:w="105" w:type="dxa"/>
            </w:tcMar>
          </w:tcPr>
          <w:p w14:paraId="640FC3E3" w14:textId="6F9E3D1F"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On a scale from 1 to 10, how stressed do you usually feel when working on engineering projects?</w:t>
            </w:r>
          </w:p>
        </w:tc>
        <w:tc>
          <w:tcPr>
            <w:tcW w:w="1290" w:type="dxa"/>
            <w:tcMar>
              <w:left w:w="105" w:type="dxa"/>
              <w:right w:w="105" w:type="dxa"/>
            </w:tcMar>
          </w:tcPr>
          <w:p w14:paraId="045191E0" w14:textId="7C8B7AF9"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Single line text.</w:t>
            </w:r>
          </w:p>
        </w:tc>
        <w:tc>
          <w:tcPr>
            <w:tcW w:w="3255" w:type="dxa"/>
            <w:tcMar>
              <w:left w:w="105" w:type="dxa"/>
              <w:right w:w="105" w:type="dxa"/>
            </w:tcMar>
          </w:tcPr>
          <w:p w14:paraId="24DEC702" w14:textId="1BADFDA7" w:rsidR="6C901DAD" w:rsidRDefault="6C901DAD" w:rsidP="6C901DAD">
            <w:pPr>
              <w:spacing w:line="279" w:lineRule="auto"/>
              <w:rPr>
                <w:rFonts w:ascii="Segoe UI" w:eastAsia="Segoe UI" w:hAnsi="Segoe UI" w:cs="Segoe UI"/>
                <w:color w:val="000000" w:themeColor="text1"/>
                <w:sz w:val="16"/>
                <w:szCs w:val="16"/>
              </w:rPr>
            </w:pPr>
          </w:p>
          <w:p w14:paraId="7A0333D3" w14:textId="5F338189" w:rsidR="6C901DAD" w:rsidRDefault="6C901DAD" w:rsidP="6C901DAD">
            <w:pPr>
              <w:spacing w:line="279" w:lineRule="auto"/>
              <w:rPr>
                <w:rFonts w:ascii="Segoe UI" w:eastAsia="Segoe UI" w:hAnsi="Segoe UI" w:cs="Segoe UI"/>
                <w:color w:val="000000" w:themeColor="text1"/>
                <w:sz w:val="16"/>
                <w:szCs w:val="16"/>
              </w:rPr>
            </w:pPr>
          </w:p>
          <w:p w14:paraId="0178C4C1" w14:textId="35A33AEC"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color w:val="000000" w:themeColor="text1"/>
                <w:sz w:val="16"/>
                <w:szCs w:val="16"/>
              </w:rPr>
              <w:t>1 to 10</w:t>
            </w:r>
          </w:p>
        </w:tc>
      </w:tr>
      <w:tr w:rsidR="6C901DAD" w14:paraId="61D23FD6" w14:textId="77777777" w:rsidTr="6C901DAD">
        <w:trPr>
          <w:trHeight w:val="300"/>
        </w:trPr>
        <w:tc>
          <w:tcPr>
            <w:tcW w:w="465" w:type="dxa"/>
            <w:shd w:val="clear" w:color="auto" w:fill="E8E8E8" w:themeFill="background2"/>
            <w:tcMar>
              <w:left w:w="105" w:type="dxa"/>
              <w:right w:w="105" w:type="dxa"/>
            </w:tcMar>
          </w:tcPr>
          <w:p w14:paraId="520952BE" w14:textId="36D95C1E"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12</w:t>
            </w:r>
          </w:p>
        </w:tc>
        <w:tc>
          <w:tcPr>
            <w:tcW w:w="4350" w:type="dxa"/>
            <w:tcMar>
              <w:left w:w="105" w:type="dxa"/>
              <w:right w:w="105" w:type="dxa"/>
            </w:tcMar>
          </w:tcPr>
          <w:p w14:paraId="242E4246" w14:textId="21BD61D7"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How often does stress impact your engineering work or study performance?</w:t>
            </w:r>
          </w:p>
        </w:tc>
        <w:tc>
          <w:tcPr>
            <w:tcW w:w="1290" w:type="dxa"/>
            <w:tcMar>
              <w:left w:w="105" w:type="dxa"/>
              <w:right w:w="105" w:type="dxa"/>
            </w:tcMar>
          </w:tcPr>
          <w:p w14:paraId="2265BA35" w14:textId="7C88BE46"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5F8E505A" w14:textId="6B6842EA"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0DD2EAA7" w14:textId="2DEB42CA" w:rsidR="6C901DAD" w:rsidRDefault="6C901DAD" w:rsidP="6C901DAD">
            <w:pPr>
              <w:spacing w:line="279" w:lineRule="auto"/>
              <w:rPr>
                <w:rFonts w:ascii="Segoe UI" w:eastAsia="Segoe UI" w:hAnsi="Segoe UI" w:cs="Segoe UI"/>
                <w:color w:val="000000" w:themeColor="text1"/>
                <w:sz w:val="16"/>
                <w:szCs w:val="16"/>
              </w:rPr>
            </w:pPr>
          </w:p>
          <w:p w14:paraId="1CA5D108" w14:textId="6E016D3C"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Daily</w:t>
            </w:r>
          </w:p>
          <w:p w14:paraId="4D1C0CA1" w14:textId="609E6A92"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Weekly</w:t>
            </w:r>
          </w:p>
          <w:p w14:paraId="2E69D087" w14:textId="5CCBC2EC"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Monthly</w:t>
            </w:r>
          </w:p>
          <w:p w14:paraId="6FBC305C" w14:textId="08D141CC"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Yearly</w:t>
            </w:r>
          </w:p>
          <w:p w14:paraId="544EBCEC" w14:textId="76E6551F"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Never</w:t>
            </w:r>
          </w:p>
          <w:p w14:paraId="2C56F37E" w14:textId="35B44CCA" w:rsidR="6C901DAD" w:rsidRDefault="6C901DAD" w:rsidP="6C901DAD">
            <w:pPr>
              <w:spacing w:line="279" w:lineRule="auto"/>
              <w:rPr>
                <w:rFonts w:ascii="Segoe UI" w:eastAsia="Segoe UI" w:hAnsi="Segoe UI" w:cs="Segoe UI"/>
                <w:color w:val="000000" w:themeColor="text1"/>
                <w:sz w:val="16"/>
                <w:szCs w:val="16"/>
              </w:rPr>
            </w:pPr>
          </w:p>
          <w:p w14:paraId="6FF4DF58" w14:textId="7CABC0EB" w:rsidR="6C901DAD" w:rsidRDefault="6C901DAD" w:rsidP="6C901DAD">
            <w:pPr>
              <w:spacing w:line="279" w:lineRule="auto"/>
              <w:rPr>
                <w:rFonts w:ascii="Segoe UI" w:eastAsia="Segoe UI" w:hAnsi="Segoe UI" w:cs="Segoe UI"/>
                <w:color w:val="000000" w:themeColor="text1"/>
                <w:sz w:val="16"/>
                <w:szCs w:val="16"/>
              </w:rPr>
            </w:pPr>
          </w:p>
        </w:tc>
      </w:tr>
      <w:tr w:rsidR="6C901DAD" w14:paraId="3E2A9CFF" w14:textId="77777777" w:rsidTr="6C901DAD">
        <w:trPr>
          <w:trHeight w:val="300"/>
        </w:trPr>
        <w:tc>
          <w:tcPr>
            <w:tcW w:w="465" w:type="dxa"/>
            <w:shd w:val="clear" w:color="auto" w:fill="E8E8E8" w:themeFill="background2"/>
            <w:tcMar>
              <w:left w:w="105" w:type="dxa"/>
              <w:right w:w="105" w:type="dxa"/>
            </w:tcMar>
          </w:tcPr>
          <w:p w14:paraId="0DF10A7F" w14:textId="12DD9D49"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13</w:t>
            </w:r>
          </w:p>
        </w:tc>
        <w:tc>
          <w:tcPr>
            <w:tcW w:w="4350" w:type="dxa"/>
            <w:tcMar>
              <w:left w:w="105" w:type="dxa"/>
              <w:right w:w="105" w:type="dxa"/>
            </w:tcMar>
          </w:tcPr>
          <w:p w14:paraId="7ED80EAC" w14:textId="14C7283C"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What do you consider the most stressful factors in your engineering work?</w:t>
            </w:r>
          </w:p>
        </w:tc>
        <w:tc>
          <w:tcPr>
            <w:tcW w:w="1290" w:type="dxa"/>
            <w:tcMar>
              <w:left w:w="105" w:type="dxa"/>
              <w:right w:w="105" w:type="dxa"/>
            </w:tcMar>
          </w:tcPr>
          <w:p w14:paraId="2F454BDB" w14:textId="66B8F5A4"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Multiple choice.</w:t>
            </w:r>
          </w:p>
          <w:p w14:paraId="1515CAA1" w14:textId="291FCC27"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7B70F17E" w14:textId="2EF6B2C3"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Tight deadlines </w:t>
            </w:r>
          </w:p>
          <w:p w14:paraId="1B0FAA20" w14:textId="5615E6D4"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High workload </w:t>
            </w:r>
          </w:p>
          <w:p w14:paraId="51923E6B" w14:textId="0382B58D"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Technical challenges </w:t>
            </w:r>
          </w:p>
          <w:p w14:paraId="04E576EB" w14:textId="59F6669C"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Lack of support from management</w:t>
            </w:r>
          </w:p>
          <w:p w14:paraId="2ADBD35C" w14:textId="328723B9"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Interpersonal conflicts</w:t>
            </w:r>
          </w:p>
          <w:p w14:paraId="03905E15" w14:textId="0D0AA3E6"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Other</w:t>
            </w:r>
          </w:p>
          <w:p w14:paraId="5CDDD5CA" w14:textId="30BFAEC4" w:rsidR="6C901DAD" w:rsidRDefault="6C901DAD" w:rsidP="6C901DAD">
            <w:pPr>
              <w:spacing w:line="279" w:lineRule="auto"/>
              <w:rPr>
                <w:rFonts w:ascii="Segoe UI" w:eastAsia="Segoe UI" w:hAnsi="Segoe UI" w:cs="Segoe UI"/>
                <w:color w:val="000000" w:themeColor="text1"/>
                <w:sz w:val="16"/>
                <w:szCs w:val="16"/>
              </w:rPr>
            </w:pPr>
          </w:p>
        </w:tc>
      </w:tr>
      <w:tr w:rsidR="6C901DAD" w14:paraId="600F2480" w14:textId="77777777" w:rsidTr="6C901DAD">
        <w:trPr>
          <w:trHeight w:val="300"/>
        </w:trPr>
        <w:tc>
          <w:tcPr>
            <w:tcW w:w="465" w:type="dxa"/>
            <w:shd w:val="clear" w:color="auto" w:fill="E8E8E8" w:themeFill="background2"/>
            <w:tcMar>
              <w:left w:w="105" w:type="dxa"/>
              <w:right w:w="105" w:type="dxa"/>
            </w:tcMar>
          </w:tcPr>
          <w:p w14:paraId="0130A7FD" w14:textId="20F5E8E9"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14</w:t>
            </w:r>
          </w:p>
        </w:tc>
        <w:tc>
          <w:tcPr>
            <w:tcW w:w="4350" w:type="dxa"/>
            <w:tcMar>
              <w:left w:w="105" w:type="dxa"/>
              <w:right w:w="105" w:type="dxa"/>
            </w:tcMar>
          </w:tcPr>
          <w:p w14:paraId="1B755483" w14:textId="54DF3697"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How well do you manage stress during engineering deadlines?</w:t>
            </w:r>
          </w:p>
        </w:tc>
        <w:tc>
          <w:tcPr>
            <w:tcW w:w="1290" w:type="dxa"/>
            <w:tcMar>
              <w:left w:w="105" w:type="dxa"/>
              <w:right w:w="105" w:type="dxa"/>
            </w:tcMar>
          </w:tcPr>
          <w:p w14:paraId="6A2950A3" w14:textId="3F8E56AE"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103EE004" w14:textId="33E19D10"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798150C7" w14:textId="62CE7886"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Extremely well</w:t>
            </w:r>
          </w:p>
          <w:p w14:paraId="0825BD60" w14:textId="516B3F26"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Somewhat well</w:t>
            </w:r>
          </w:p>
          <w:p w14:paraId="0C8929FC" w14:textId="4860C5E4"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Neutral</w:t>
            </w:r>
          </w:p>
          <w:p w14:paraId="29946BC3" w14:textId="09D6CC18"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Somewhat not well</w:t>
            </w:r>
          </w:p>
          <w:p w14:paraId="64159718" w14:textId="013C1444"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Extremely not well</w:t>
            </w:r>
          </w:p>
          <w:p w14:paraId="67FB1630" w14:textId="5FA8E87F" w:rsidR="6C901DAD" w:rsidRDefault="6C901DAD" w:rsidP="6C901DAD">
            <w:pPr>
              <w:spacing w:line="279" w:lineRule="auto"/>
              <w:rPr>
                <w:rFonts w:ascii="Segoe UI" w:eastAsia="Segoe UI" w:hAnsi="Segoe UI" w:cs="Segoe UI"/>
                <w:color w:val="000000" w:themeColor="text1"/>
                <w:sz w:val="16"/>
                <w:szCs w:val="16"/>
              </w:rPr>
            </w:pPr>
          </w:p>
        </w:tc>
      </w:tr>
      <w:tr w:rsidR="6C901DAD" w14:paraId="3B2E74CA" w14:textId="77777777" w:rsidTr="6C901DAD">
        <w:trPr>
          <w:trHeight w:val="300"/>
        </w:trPr>
        <w:tc>
          <w:tcPr>
            <w:tcW w:w="465" w:type="dxa"/>
            <w:shd w:val="clear" w:color="auto" w:fill="E8E8E8" w:themeFill="background2"/>
            <w:tcMar>
              <w:left w:w="105" w:type="dxa"/>
              <w:right w:w="105" w:type="dxa"/>
            </w:tcMar>
          </w:tcPr>
          <w:p w14:paraId="397492CF" w14:textId="55A4370E"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15</w:t>
            </w:r>
          </w:p>
        </w:tc>
        <w:tc>
          <w:tcPr>
            <w:tcW w:w="4350" w:type="dxa"/>
            <w:tcMar>
              <w:left w:w="105" w:type="dxa"/>
              <w:right w:w="105" w:type="dxa"/>
            </w:tcMar>
          </w:tcPr>
          <w:p w14:paraId="5C4B4495" w14:textId="62732554"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Do you participate in any wellness or mindfulness programs offered by your engineering company?</w:t>
            </w:r>
          </w:p>
        </w:tc>
        <w:tc>
          <w:tcPr>
            <w:tcW w:w="1290" w:type="dxa"/>
            <w:tcMar>
              <w:left w:w="105" w:type="dxa"/>
              <w:right w:w="105" w:type="dxa"/>
            </w:tcMar>
          </w:tcPr>
          <w:p w14:paraId="202950EC" w14:textId="2DB138AA"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3CFD31D8" w14:textId="051C5E75"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7C711524" w14:textId="017516F3"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Yes</w:t>
            </w:r>
          </w:p>
          <w:p w14:paraId="5B3AA89F" w14:textId="060BE2CB"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No</w:t>
            </w:r>
          </w:p>
          <w:p w14:paraId="7E326939" w14:textId="5C10BF53"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Maybe</w:t>
            </w:r>
          </w:p>
        </w:tc>
      </w:tr>
      <w:tr w:rsidR="6C901DAD" w14:paraId="012F32B5" w14:textId="77777777" w:rsidTr="6C901DAD">
        <w:trPr>
          <w:trHeight w:val="300"/>
        </w:trPr>
        <w:tc>
          <w:tcPr>
            <w:tcW w:w="465" w:type="dxa"/>
            <w:shd w:val="clear" w:color="auto" w:fill="E8E8E8" w:themeFill="background2"/>
            <w:tcMar>
              <w:left w:w="105" w:type="dxa"/>
              <w:right w:w="105" w:type="dxa"/>
            </w:tcMar>
          </w:tcPr>
          <w:p w14:paraId="2912650B" w14:textId="76D10EEC"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16</w:t>
            </w:r>
          </w:p>
        </w:tc>
        <w:tc>
          <w:tcPr>
            <w:tcW w:w="4350" w:type="dxa"/>
            <w:tcMar>
              <w:left w:w="105" w:type="dxa"/>
              <w:right w:w="105" w:type="dxa"/>
            </w:tcMar>
          </w:tcPr>
          <w:p w14:paraId="5134D9CA" w14:textId="2687F9D0"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How would you rate your engineering manager’s level of emotional intelligence?</w:t>
            </w:r>
          </w:p>
        </w:tc>
        <w:tc>
          <w:tcPr>
            <w:tcW w:w="1290" w:type="dxa"/>
            <w:tcMar>
              <w:left w:w="105" w:type="dxa"/>
              <w:right w:w="105" w:type="dxa"/>
            </w:tcMar>
          </w:tcPr>
          <w:p w14:paraId="0465B299" w14:textId="5AB0FED4"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7B9C0605" w14:textId="180F6473"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6DA93A85" w14:textId="175462C6"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Very high </w:t>
            </w:r>
          </w:p>
          <w:p w14:paraId="73A17A94" w14:textId="3A8624C9"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High </w:t>
            </w:r>
          </w:p>
          <w:p w14:paraId="47B1CF57" w14:textId="3ACAA67B"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Moderate </w:t>
            </w:r>
          </w:p>
          <w:p w14:paraId="43F8508B" w14:textId="37E71900"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Low </w:t>
            </w:r>
          </w:p>
          <w:p w14:paraId="289A032B" w14:textId="14D62AF1"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Very low</w:t>
            </w:r>
          </w:p>
          <w:p w14:paraId="75E08BA2" w14:textId="48FA0B81" w:rsidR="6C901DAD" w:rsidRDefault="6C901DAD" w:rsidP="6C901DAD">
            <w:pPr>
              <w:spacing w:line="279" w:lineRule="auto"/>
              <w:rPr>
                <w:rFonts w:ascii="Segoe UI" w:eastAsia="Segoe UI" w:hAnsi="Segoe UI" w:cs="Segoe UI"/>
                <w:color w:val="000000" w:themeColor="text1"/>
                <w:sz w:val="16"/>
                <w:szCs w:val="16"/>
              </w:rPr>
            </w:pPr>
          </w:p>
        </w:tc>
      </w:tr>
      <w:tr w:rsidR="6C901DAD" w14:paraId="1CBAEE4E" w14:textId="77777777" w:rsidTr="6C901DAD">
        <w:trPr>
          <w:trHeight w:val="300"/>
        </w:trPr>
        <w:tc>
          <w:tcPr>
            <w:tcW w:w="465" w:type="dxa"/>
            <w:shd w:val="clear" w:color="auto" w:fill="E8E8E8" w:themeFill="background2"/>
            <w:tcMar>
              <w:left w:w="105" w:type="dxa"/>
              <w:right w:w="105" w:type="dxa"/>
            </w:tcMar>
          </w:tcPr>
          <w:p w14:paraId="5021A751" w14:textId="4332984D"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lastRenderedPageBreak/>
              <w:t>17</w:t>
            </w:r>
          </w:p>
        </w:tc>
        <w:tc>
          <w:tcPr>
            <w:tcW w:w="4350" w:type="dxa"/>
            <w:tcMar>
              <w:left w:w="105" w:type="dxa"/>
              <w:right w:w="105" w:type="dxa"/>
            </w:tcMar>
          </w:tcPr>
          <w:p w14:paraId="361A33F1" w14:textId="10C38081"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How often does your engineering manager provide you with constructive feedback?</w:t>
            </w:r>
          </w:p>
        </w:tc>
        <w:tc>
          <w:tcPr>
            <w:tcW w:w="1290" w:type="dxa"/>
            <w:tcMar>
              <w:left w:w="105" w:type="dxa"/>
              <w:right w:w="105" w:type="dxa"/>
            </w:tcMar>
          </w:tcPr>
          <w:p w14:paraId="699A2029" w14:textId="780729CB"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2DD4C21A" w14:textId="7A2F4114"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380A9525" w14:textId="38EC3BD9"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Very often </w:t>
            </w:r>
          </w:p>
          <w:p w14:paraId="61E0D64D" w14:textId="691BDD11"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Often</w:t>
            </w:r>
          </w:p>
          <w:p w14:paraId="64DF9C77" w14:textId="63C67C72"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Occasionally</w:t>
            </w:r>
          </w:p>
          <w:p w14:paraId="679677CF" w14:textId="6FB833EB"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Rarely</w:t>
            </w:r>
          </w:p>
          <w:p w14:paraId="2D5DB054" w14:textId="69E93639"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Never</w:t>
            </w:r>
          </w:p>
          <w:p w14:paraId="72B8446D" w14:textId="3CF96E24" w:rsidR="6C901DAD" w:rsidRDefault="6C901DAD" w:rsidP="6C901DAD">
            <w:pPr>
              <w:spacing w:line="279" w:lineRule="auto"/>
              <w:rPr>
                <w:rFonts w:ascii="Segoe UI" w:eastAsia="Segoe UI" w:hAnsi="Segoe UI" w:cs="Segoe UI"/>
                <w:color w:val="000000" w:themeColor="text1"/>
                <w:sz w:val="16"/>
                <w:szCs w:val="16"/>
              </w:rPr>
            </w:pPr>
          </w:p>
        </w:tc>
      </w:tr>
      <w:tr w:rsidR="6C901DAD" w14:paraId="209BB87A" w14:textId="77777777" w:rsidTr="6C901DAD">
        <w:trPr>
          <w:trHeight w:val="300"/>
        </w:trPr>
        <w:tc>
          <w:tcPr>
            <w:tcW w:w="465" w:type="dxa"/>
            <w:shd w:val="clear" w:color="auto" w:fill="E8E8E8" w:themeFill="background2"/>
            <w:tcMar>
              <w:left w:w="105" w:type="dxa"/>
              <w:right w:w="105" w:type="dxa"/>
            </w:tcMar>
          </w:tcPr>
          <w:p w14:paraId="12E74FFB" w14:textId="56B6559B"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18</w:t>
            </w:r>
          </w:p>
        </w:tc>
        <w:tc>
          <w:tcPr>
            <w:tcW w:w="4350" w:type="dxa"/>
            <w:tcMar>
              <w:left w:w="105" w:type="dxa"/>
              <w:right w:w="105" w:type="dxa"/>
            </w:tcMar>
          </w:tcPr>
          <w:p w14:paraId="53273455" w14:textId="30084267"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How often does your engineering manager show empathy towards the engineering team?</w:t>
            </w:r>
          </w:p>
        </w:tc>
        <w:tc>
          <w:tcPr>
            <w:tcW w:w="1290" w:type="dxa"/>
            <w:tcMar>
              <w:left w:w="105" w:type="dxa"/>
              <w:right w:w="105" w:type="dxa"/>
            </w:tcMar>
          </w:tcPr>
          <w:p w14:paraId="53DB1D52" w14:textId="3B180593"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1536A635" w14:textId="0B772AD4"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0ECA11F7" w14:textId="7A1F5622"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Very often </w:t>
            </w:r>
          </w:p>
          <w:p w14:paraId="146962DA" w14:textId="4A1477B6"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Often </w:t>
            </w:r>
          </w:p>
          <w:p w14:paraId="33422D75" w14:textId="7F465A56"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Occasionally</w:t>
            </w:r>
          </w:p>
          <w:p w14:paraId="241A2907" w14:textId="4C9D0D2E"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Rarely </w:t>
            </w:r>
          </w:p>
          <w:p w14:paraId="71A0AA2F" w14:textId="77496D95"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Never</w:t>
            </w:r>
          </w:p>
          <w:p w14:paraId="7A951F58" w14:textId="625BF375" w:rsidR="6C901DAD" w:rsidRDefault="6C901DAD" w:rsidP="6C901DAD">
            <w:pPr>
              <w:spacing w:line="279" w:lineRule="auto"/>
              <w:rPr>
                <w:rFonts w:ascii="Segoe UI" w:eastAsia="Segoe UI" w:hAnsi="Segoe UI" w:cs="Segoe UI"/>
                <w:color w:val="000000" w:themeColor="text1"/>
                <w:sz w:val="16"/>
                <w:szCs w:val="16"/>
              </w:rPr>
            </w:pPr>
          </w:p>
        </w:tc>
      </w:tr>
      <w:tr w:rsidR="6C901DAD" w14:paraId="6FC9ABA7" w14:textId="77777777" w:rsidTr="6C901DAD">
        <w:trPr>
          <w:trHeight w:val="300"/>
        </w:trPr>
        <w:tc>
          <w:tcPr>
            <w:tcW w:w="465" w:type="dxa"/>
            <w:shd w:val="clear" w:color="auto" w:fill="E8E8E8" w:themeFill="background2"/>
            <w:tcMar>
              <w:left w:w="105" w:type="dxa"/>
              <w:right w:w="105" w:type="dxa"/>
            </w:tcMar>
          </w:tcPr>
          <w:p w14:paraId="38B0BB43" w14:textId="76592A98"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19</w:t>
            </w:r>
          </w:p>
        </w:tc>
        <w:tc>
          <w:tcPr>
            <w:tcW w:w="4350" w:type="dxa"/>
            <w:tcMar>
              <w:left w:w="105" w:type="dxa"/>
              <w:right w:w="105" w:type="dxa"/>
            </w:tcMar>
          </w:tcPr>
          <w:p w14:paraId="677D16CB" w14:textId="08657BAA"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How effective is your engineering manager in managing the team’s stress during projects?</w:t>
            </w:r>
          </w:p>
        </w:tc>
        <w:tc>
          <w:tcPr>
            <w:tcW w:w="1290" w:type="dxa"/>
            <w:tcMar>
              <w:left w:w="105" w:type="dxa"/>
              <w:right w:w="105" w:type="dxa"/>
            </w:tcMar>
          </w:tcPr>
          <w:p w14:paraId="0E82B398" w14:textId="60A7AE66"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455D2583" w14:textId="732568FE"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007FBFF7" w14:textId="4F636A0E"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Very effective</w:t>
            </w:r>
          </w:p>
          <w:p w14:paraId="19AB8787" w14:textId="617A58FF"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Somewhat effective</w:t>
            </w:r>
          </w:p>
          <w:p w14:paraId="59EAC41F" w14:textId="2B531DB0"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Neither effective nor ineffective</w:t>
            </w:r>
          </w:p>
          <w:p w14:paraId="45CBF14E" w14:textId="379F91F6"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Somewhat ineffective</w:t>
            </w:r>
          </w:p>
          <w:p w14:paraId="4CE6BA7F" w14:textId="77D4A6A3"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Not effective at all</w:t>
            </w:r>
          </w:p>
          <w:p w14:paraId="0F5A273D" w14:textId="2167B1F7" w:rsidR="6C901DAD" w:rsidRDefault="6C901DAD" w:rsidP="6C901DAD">
            <w:pPr>
              <w:spacing w:line="279" w:lineRule="auto"/>
              <w:rPr>
                <w:rFonts w:ascii="Segoe UI" w:eastAsia="Segoe UI" w:hAnsi="Segoe UI" w:cs="Segoe UI"/>
                <w:color w:val="000000" w:themeColor="text1"/>
                <w:sz w:val="16"/>
                <w:szCs w:val="16"/>
              </w:rPr>
            </w:pPr>
          </w:p>
        </w:tc>
      </w:tr>
      <w:tr w:rsidR="6C901DAD" w14:paraId="45505314" w14:textId="77777777" w:rsidTr="6C901DAD">
        <w:trPr>
          <w:trHeight w:val="300"/>
        </w:trPr>
        <w:tc>
          <w:tcPr>
            <w:tcW w:w="465" w:type="dxa"/>
            <w:shd w:val="clear" w:color="auto" w:fill="E8E8E8" w:themeFill="background2"/>
            <w:tcMar>
              <w:left w:w="105" w:type="dxa"/>
              <w:right w:w="105" w:type="dxa"/>
            </w:tcMar>
          </w:tcPr>
          <w:p w14:paraId="5F1A2D43" w14:textId="361A061F"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20</w:t>
            </w:r>
          </w:p>
        </w:tc>
        <w:tc>
          <w:tcPr>
            <w:tcW w:w="4350" w:type="dxa"/>
            <w:tcMar>
              <w:left w:w="105" w:type="dxa"/>
              <w:right w:w="105" w:type="dxa"/>
            </w:tcMar>
          </w:tcPr>
          <w:p w14:paraId="532CDAF3" w14:textId="3008FB52"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How would you describe the relationship between your engineering manager and the team in terms of emotional support?</w:t>
            </w:r>
          </w:p>
        </w:tc>
        <w:tc>
          <w:tcPr>
            <w:tcW w:w="1290" w:type="dxa"/>
            <w:tcMar>
              <w:left w:w="105" w:type="dxa"/>
              <w:right w:w="105" w:type="dxa"/>
            </w:tcMar>
          </w:tcPr>
          <w:p w14:paraId="5FB81CE9" w14:textId="0A07022A"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12D8EEFE" w14:textId="6A44BFCB"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15FF4473" w14:textId="61E3DE80"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Very supportive </w:t>
            </w:r>
          </w:p>
          <w:p w14:paraId="5884DF70" w14:textId="16FBA684"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Supportive</w:t>
            </w:r>
          </w:p>
          <w:p w14:paraId="286372B1" w14:textId="64D84080"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Neutral</w:t>
            </w:r>
          </w:p>
          <w:p w14:paraId="1864AF8A" w14:textId="2680EEC9"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Unsupportive</w:t>
            </w:r>
          </w:p>
          <w:p w14:paraId="56BBD1B4" w14:textId="1416777D" w:rsidR="6C901DAD" w:rsidRDefault="6C901DAD" w:rsidP="6C901DAD">
            <w:pPr>
              <w:spacing w:line="279" w:lineRule="auto"/>
              <w:rPr>
                <w:rFonts w:ascii="Segoe UI" w:eastAsia="Segoe UI" w:hAnsi="Segoe UI" w:cs="Segoe UI"/>
                <w:color w:val="000000" w:themeColor="text1"/>
                <w:sz w:val="16"/>
                <w:szCs w:val="16"/>
              </w:rPr>
            </w:pPr>
          </w:p>
        </w:tc>
      </w:tr>
      <w:tr w:rsidR="6C901DAD" w14:paraId="5B9398E2" w14:textId="77777777" w:rsidTr="6C901DAD">
        <w:trPr>
          <w:trHeight w:val="300"/>
        </w:trPr>
        <w:tc>
          <w:tcPr>
            <w:tcW w:w="465" w:type="dxa"/>
            <w:shd w:val="clear" w:color="auto" w:fill="E8E8E8" w:themeFill="background2"/>
            <w:tcMar>
              <w:left w:w="105" w:type="dxa"/>
              <w:right w:w="105" w:type="dxa"/>
            </w:tcMar>
          </w:tcPr>
          <w:p w14:paraId="62470A21" w14:textId="07422264"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21</w:t>
            </w:r>
          </w:p>
        </w:tc>
        <w:tc>
          <w:tcPr>
            <w:tcW w:w="4350" w:type="dxa"/>
            <w:tcMar>
              <w:left w:w="105" w:type="dxa"/>
              <w:right w:w="105" w:type="dxa"/>
            </w:tcMar>
          </w:tcPr>
          <w:p w14:paraId="05A3E11F" w14:textId="432BBB65"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Have you ever participated in a course on emotional intelligence development specifically for engineers?</w:t>
            </w:r>
          </w:p>
        </w:tc>
        <w:tc>
          <w:tcPr>
            <w:tcW w:w="1290" w:type="dxa"/>
            <w:tcMar>
              <w:left w:w="105" w:type="dxa"/>
              <w:right w:w="105" w:type="dxa"/>
            </w:tcMar>
          </w:tcPr>
          <w:p w14:paraId="233D4DE1" w14:textId="00DF172E"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47A87557" w14:textId="3C34926D"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209BE2F3" w14:textId="466A9ADD"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Yes</w:t>
            </w:r>
          </w:p>
          <w:p w14:paraId="44B67799" w14:textId="2B36B66E"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No</w:t>
            </w:r>
          </w:p>
          <w:p w14:paraId="321B4D71" w14:textId="5CDD7524" w:rsidR="6C901DAD" w:rsidRDefault="6C901DAD" w:rsidP="6C901DAD">
            <w:pPr>
              <w:spacing w:line="279" w:lineRule="auto"/>
              <w:rPr>
                <w:rFonts w:ascii="Segoe UI" w:eastAsia="Segoe UI" w:hAnsi="Segoe UI" w:cs="Segoe UI"/>
                <w:color w:val="000000" w:themeColor="text1"/>
                <w:sz w:val="16"/>
                <w:szCs w:val="16"/>
              </w:rPr>
            </w:pPr>
          </w:p>
        </w:tc>
      </w:tr>
      <w:tr w:rsidR="6C901DAD" w14:paraId="4918C5B0" w14:textId="77777777" w:rsidTr="6C901DAD">
        <w:trPr>
          <w:trHeight w:val="300"/>
        </w:trPr>
        <w:tc>
          <w:tcPr>
            <w:tcW w:w="465" w:type="dxa"/>
            <w:shd w:val="clear" w:color="auto" w:fill="E8E8E8" w:themeFill="background2"/>
            <w:tcMar>
              <w:left w:w="105" w:type="dxa"/>
              <w:right w:w="105" w:type="dxa"/>
            </w:tcMar>
          </w:tcPr>
          <w:p w14:paraId="50A2E0D5" w14:textId="542CCC05"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22</w:t>
            </w:r>
          </w:p>
        </w:tc>
        <w:tc>
          <w:tcPr>
            <w:tcW w:w="4350" w:type="dxa"/>
            <w:tcMar>
              <w:left w:w="105" w:type="dxa"/>
              <w:right w:w="105" w:type="dxa"/>
            </w:tcMar>
          </w:tcPr>
          <w:p w14:paraId="5B9654ED" w14:textId="62312EE1"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How useful do you think such a course would be for your engineering performance?</w:t>
            </w:r>
          </w:p>
        </w:tc>
        <w:tc>
          <w:tcPr>
            <w:tcW w:w="1290" w:type="dxa"/>
            <w:tcMar>
              <w:left w:w="105" w:type="dxa"/>
              <w:right w:w="105" w:type="dxa"/>
            </w:tcMar>
          </w:tcPr>
          <w:p w14:paraId="2DA0D836" w14:textId="31D3E287"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29193519" w14:textId="7AB6B940"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41A7D28B" w14:textId="63A9F7D8"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Extremely useful</w:t>
            </w:r>
          </w:p>
          <w:p w14:paraId="7F79E48C" w14:textId="3E28665B"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Somewhat useful</w:t>
            </w:r>
          </w:p>
          <w:p w14:paraId="5CD99559" w14:textId="1DE21F73"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Somewhat not useful</w:t>
            </w:r>
          </w:p>
          <w:p w14:paraId="1F804808" w14:textId="2CD944E4"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Not useful at all</w:t>
            </w:r>
          </w:p>
          <w:p w14:paraId="1615A2A5" w14:textId="2311ACCF" w:rsidR="6C901DAD" w:rsidRDefault="6C901DAD" w:rsidP="6C901DAD">
            <w:pPr>
              <w:spacing w:line="279" w:lineRule="auto"/>
              <w:rPr>
                <w:rFonts w:ascii="Segoe UI" w:eastAsia="Segoe UI" w:hAnsi="Segoe UI" w:cs="Segoe UI"/>
                <w:color w:val="000000" w:themeColor="text1"/>
                <w:sz w:val="16"/>
                <w:szCs w:val="16"/>
              </w:rPr>
            </w:pPr>
          </w:p>
        </w:tc>
      </w:tr>
      <w:tr w:rsidR="6C901DAD" w14:paraId="1DEC1E1F" w14:textId="77777777" w:rsidTr="6C901DAD">
        <w:trPr>
          <w:trHeight w:val="300"/>
        </w:trPr>
        <w:tc>
          <w:tcPr>
            <w:tcW w:w="465" w:type="dxa"/>
            <w:shd w:val="clear" w:color="auto" w:fill="E8E8E8" w:themeFill="background2"/>
            <w:tcMar>
              <w:left w:w="105" w:type="dxa"/>
              <w:right w:w="105" w:type="dxa"/>
            </w:tcMar>
          </w:tcPr>
          <w:p w14:paraId="45DDD2C8" w14:textId="1D129800"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23</w:t>
            </w:r>
          </w:p>
        </w:tc>
        <w:tc>
          <w:tcPr>
            <w:tcW w:w="4350" w:type="dxa"/>
            <w:tcMar>
              <w:left w:w="105" w:type="dxa"/>
              <w:right w:w="105" w:type="dxa"/>
            </w:tcMar>
          </w:tcPr>
          <w:p w14:paraId="2DAE15E2" w14:textId="177E54F4"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How often do you receive guidance or mentoring on developing emotional intelligence within your engineering role?</w:t>
            </w:r>
          </w:p>
        </w:tc>
        <w:tc>
          <w:tcPr>
            <w:tcW w:w="1290" w:type="dxa"/>
            <w:tcMar>
              <w:left w:w="105" w:type="dxa"/>
              <w:right w:w="105" w:type="dxa"/>
            </w:tcMar>
          </w:tcPr>
          <w:p w14:paraId="1BA1314A" w14:textId="02896184"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565CDEDE" w14:textId="7925CC98"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5F34F04E" w14:textId="0BF76CB1"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Daily</w:t>
            </w:r>
          </w:p>
          <w:p w14:paraId="076DF961" w14:textId="15E2C53F"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Weekly</w:t>
            </w:r>
          </w:p>
          <w:p w14:paraId="6F14336F" w14:textId="05EFF402"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Monthly</w:t>
            </w:r>
          </w:p>
          <w:p w14:paraId="56D591E8" w14:textId="5EB8E0DD"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Yearly</w:t>
            </w:r>
          </w:p>
          <w:p w14:paraId="510DC371" w14:textId="20527063"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Never</w:t>
            </w:r>
          </w:p>
          <w:p w14:paraId="41054059" w14:textId="1043C77C" w:rsidR="6C901DAD" w:rsidRDefault="6C901DAD" w:rsidP="6C901DAD">
            <w:pPr>
              <w:spacing w:line="279" w:lineRule="auto"/>
              <w:rPr>
                <w:rFonts w:ascii="Segoe UI" w:eastAsia="Segoe UI" w:hAnsi="Segoe UI" w:cs="Segoe UI"/>
                <w:color w:val="000000" w:themeColor="text1"/>
                <w:sz w:val="16"/>
                <w:szCs w:val="16"/>
              </w:rPr>
            </w:pPr>
          </w:p>
        </w:tc>
      </w:tr>
      <w:tr w:rsidR="6C901DAD" w14:paraId="495B2A3B" w14:textId="77777777" w:rsidTr="6C901DAD">
        <w:trPr>
          <w:trHeight w:val="300"/>
        </w:trPr>
        <w:tc>
          <w:tcPr>
            <w:tcW w:w="465" w:type="dxa"/>
            <w:shd w:val="clear" w:color="auto" w:fill="E8E8E8" w:themeFill="background2"/>
            <w:tcMar>
              <w:left w:w="105" w:type="dxa"/>
              <w:right w:w="105" w:type="dxa"/>
            </w:tcMar>
          </w:tcPr>
          <w:p w14:paraId="709200BE" w14:textId="26412342"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24</w:t>
            </w:r>
          </w:p>
        </w:tc>
        <w:tc>
          <w:tcPr>
            <w:tcW w:w="4350" w:type="dxa"/>
            <w:tcMar>
              <w:left w:w="105" w:type="dxa"/>
              <w:right w:w="105" w:type="dxa"/>
            </w:tcMar>
          </w:tcPr>
          <w:p w14:paraId="53417853" w14:textId="28BE801F"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Does your engineering company offer training programs focused on emotional intelligence?</w:t>
            </w:r>
          </w:p>
        </w:tc>
        <w:tc>
          <w:tcPr>
            <w:tcW w:w="1290" w:type="dxa"/>
            <w:tcMar>
              <w:left w:w="105" w:type="dxa"/>
              <w:right w:w="105" w:type="dxa"/>
            </w:tcMar>
          </w:tcPr>
          <w:p w14:paraId="34F3F3F4" w14:textId="010C5B1F"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3EC2D519" w14:textId="0D5CFE56"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5DD14B2E" w14:textId="5A1613CB"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Yes</w:t>
            </w:r>
          </w:p>
          <w:p w14:paraId="7BD4A20D" w14:textId="047BECC4" w:rsidR="6C901DAD" w:rsidRDefault="6C901DAD" w:rsidP="6C901DAD">
            <w:pPr>
              <w:shd w:val="clear" w:color="auto" w:fill="FFFFFF" w:themeFill="background1"/>
              <w:spacing w:line="300" w:lineRule="auto"/>
              <w:ind w:left="720" w:right="720"/>
              <w:rPr>
                <w:rFonts w:ascii="Segoe UI" w:eastAsia="Segoe UI" w:hAnsi="Segoe UI" w:cs="Segoe UI"/>
                <w:color w:val="242424"/>
                <w:sz w:val="16"/>
                <w:szCs w:val="16"/>
              </w:rPr>
            </w:pPr>
          </w:p>
          <w:p w14:paraId="1258580B" w14:textId="16B3C3CD"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No</w:t>
            </w:r>
          </w:p>
          <w:p w14:paraId="4343481F" w14:textId="77AC16EF" w:rsidR="6C901DAD" w:rsidRDefault="6C901DAD" w:rsidP="6C901DAD">
            <w:pPr>
              <w:spacing w:line="279" w:lineRule="auto"/>
              <w:rPr>
                <w:rFonts w:ascii="Segoe UI" w:eastAsia="Segoe UI" w:hAnsi="Segoe UI" w:cs="Segoe UI"/>
                <w:color w:val="000000" w:themeColor="text1"/>
                <w:sz w:val="16"/>
                <w:szCs w:val="16"/>
              </w:rPr>
            </w:pPr>
          </w:p>
        </w:tc>
      </w:tr>
      <w:tr w:rsidR="6C901DAD" w14:paraId="31EF31CB" w14:textId="77777777" w:rsidTr="6C901DAD">
        <w:trPr>
          <w:trHeight w:val="300"/>
        </w:trPr>
        <w:tc>
          <w:tcPr>
            <w:tcW w:w="465" w:type="dxa"/>
            <w:shd w:val="clear" w:color="auto" w:fill="E8E8E8" w:themeFill="background2"/>
            <w:tcMar>
              <w:left w:w="105" w:type="dxa"/>
              <w:right w:w="105" w:type="dxa"/>
            </w:tcMar>
          </w:tcPr>
          <w:p w14:paraId="23F69B8E" w14:textId="28763BF5"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25</w:t>
            </w:r>
          </w:p>
        </w:tc>
        <w:tc>
          <w:tcPr>
            <w:tcW w:w="4350" w:type="dxa"/>
            <w:tcMar>
              <w:left w:w="105" w:type="dxa"/>
              <w:right w:w="105" w:type="dxa"/>
            </w:tcMar>
          </w:tcPr>
          <w:p w14:paraId="562BA0DB" w14:textId="6FA1F15C"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Do you believe that emotional intelligence has been a factor in the success of the engineering projects you have worked on?</w:t>
            </w:r>
          </w:p>
        </w:tc>
        <w:tc>
          <w:tcPr>
            <w:tcW w:w="1290" w:type="dxa"/>
            <w:tcMar>
              <w:left w:w="105" w:type="dxa"/>
              <w:right w:w="105" w:type="dxa"/>
            </w:tcMar>
          </w:tcPr>
          <w:p w14:paraId="2BDE73F3" w14:textId="41A5AF15"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18492851" w14:textId="3BACB0D2"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67BA2D4A" w14:textId="140E828F"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Yes</w:t>
            </w:r>
          </w:p>
          <w:p w14:paraId="44B72832" w14:textId="3CB4AD7D"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No</w:t>
            </w:r>
          </w:p>
          <w:p w14:paraId="11E452AD" w14:textId="48F25524" w:rsidR="6C901DAD" w:rsidRDefault="6C901DAD" w:rsidP="6C901DAD">
            <w:pPr>
              <w:spacing w:line="279" w:lineRule="auto"/>
              <w:rPr>
                <w:rFonts w:ascii="Segoe UI" w:eastAsia="Segoe UI" w:hAnsi="Segoe UI" w:cs="Segoe UI"/>
                <w:color w:val="000000" w:themeColor="text1"/>
                <w:sz w:val="16"/>
                <w:szCs w:val="16"/>
              </w:rPr>
            </w:pPr>
          </w:p>
        </w:tc>
      </w:tr>
      <w:tr w:rsidR="6C901DAD" w14:paraId="6FCC1C2F" w14:textId="77777777" w:rsidTr="6C901DAD">
        <w:trPr>
          <w:trHeight w:val="300"/>
        </w:trPr>
        <w:tc>
          <w:tcPr>
            <w:tcW w:w="465" w:type="dxa"/>
            <w:shd w:val="clear" w:color="auto" w:fill="E8E8E8" w:themeFill="background2"/>
            <w:tcMar>
              <w:left w:w="105" w:type="dxa"/>
              <w:right w:w="105" w:type="dxa"/>
            </w:tcMar>
          </w:tcPr>
          <w:p w14:paraId="45690A9C" w14:textId="30A3AAD5"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26</w:t>
            </w:r>
          </w:p>
        </w:tc>
        <w:tc>
          <w:tcPr>
            <w:tcW w:w="4350" w:type="dxa"/>
            <w:tcMar>
              <w:left w:w="105" w:type="dxa"/>
              <w:right w:w="105" w:type="dxa"/>
            </w:tcMar>
          </w:tcPr>
          <w:p w14:paraId="15C98A29" w14:textId="25FB0821"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How important do you consider emotional intelligence in the engineering workplace?</w:t>
            </w:r>
          </w:p>
        </w:tc>
        <w:tc>
          <w:tcPr>
            <w:tcW w:w="1290" w:type="dxa"/>
            <w:tcMar>
              <w:left w:w="105" w:type="dxa"/>
              <w:right w:w="105" w:type="dxa"/>
            </w:tcMar>
          </w:tcPr>
          <w:p w14:paraId="026993A4" w14:textId="430EB760"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5ABC1E28" w14:textId="71CF3C09"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7E1FB708" w14:textId="4F394229"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Extremely important</w:t>
            </w:r>
          </w:p>
          <w:p w14:paraId="7C5616EA" w14:textId="289BD131"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Somewhat important</w:t>
            </w:r>
          </w:p>
          <w:p w14:paraId="22703CB8" w14:textId="402FF8FA"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Not important</w:t>
            </w:r>
          </w:p>
          <w:p w14:paraId="5DD38C13" w14:textId="5A7A9C11" w:rsidR="6C901DAD" w:rsidRDefault="6C901DAD" w:rsidP="6C901DAD">
            <w:pPr>
              <w:spacing w:line="279" w:lineRule="auto"/>
              <w:rPr>
                <w:rFonts w:ascii="Segoe UI" w:eastAsia="Segoe UI" w:hAnsi="Segoe UI" w:cs="Segoe UI"/>
                <w:color w:val="000000" w:themeColor="text1"/>
                <w:sz w:val="16"/>
                <w:szCs w:val="16"/>
              </w:rPr>
            </w:pPr>
          </w:p>
        </w:tc>
      </w:tr>
      <w:tr w:rsidR="6C901DAD" w14:paraId="3A59AEC9" w14:textId="77777777" w:rsidTr="6C901DAD">
        <w:trPr>
          <w:trHeight w:val="300"/>
        </w:trPr>
        <w:tc>
          <w:tcPr>
            <w:tcW w:w="465" w:type="dxa"/>
            <w:shd w:val="clear" w:color="auto" w:fill="E8E8E8" w:themeFill="background2"/>
            <w:tcMar>
              <w:left w:w="105" w:type="dxa"/>
              <w:right w:w="105" w:type="dxa"/>
            </w:tcMar>
          </w:tcPr>
          <w:p w14:paraId="0C79D06B" w14:textId="6D2AB011"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lastRenderedPageBreak/>
              <w:t>27</w:t>
            </w:r>
          </w:p>
        </w:tc>
        <w:tc>
          <w:tcPr>
            <w:tcW w:w="4350" w:type="dxa"/>
            <w:tcMar>
              <w:left w:w="105" w:type="dxa"/>
              <w:right w:w="105" w:type="dxa"/>
            </w:tcMar>
          </w:tcPr>
          <w:p w14:paraId="3DD7853E" w14:textId="6E64C573"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How would you describe the impact of emotional intelligence on relationships between engineering colleagues?</w:t>
            </w:r>
          </w:p>
        </w:tc>
        <w:tc>
          <w:tcPr>
            <w:tcW w:w="1290" w:type="dxa"/>
            <w:tcMar>
              <w:left w:w="105" w:type="dxa"/>
              <w:right w:w="105" w:type="dxa"/>
            </w:tcMar>
          </w:tcPr>
          <w:p w14:paraId="77DB6F48" w14:textId="1F3E3583"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73B4300A" w14:textId="0D98D62A"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6810DCDA" w14:textId="0D30AFAE"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Very positive </w:t>
            </w:r>
          </w:p>
          <w:p w14:paraId="062C0292" w14:textId="526CD7F6"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Positive </w:t>
            </w:r>
          </w:p>
          <w:p w14:paraId="19D93C2A" w14:textId="30D14E4F"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Negative </w:t>
            </w:r>
          </w:p>
          <w:p w14:paraId="2568D3BE" w14:textId="5D282171"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Very negative</w:t>
            </w:r>
          </w:p>
        </w:tc>
      </w:tr>
      <w:tr w:rsidR="6C901DAD" w14:paraId="340792C3" w14:textId="77777777" w:rsidTr="6C901DAD">
        <w:trPr>
          <w:trHeight w:val="300"/>
        </w:trPr>
        <w:tc>
          <w:tcPr>
            <w:tcW w:w="465" w:type="dxa"/>
            <w:shd w:val="clear" w:color="auto" w:fill="E8E8E8" w:themeFill="background2"/>
            <w:tcMar>
              <w:left w:w="105" w:type="dxa"/>
              <w:right w:w="105" w:type="dxa"/>
            </w:tcMar>
          </w:tcPr>
          <w:p w14:paraId="76A5C65F" w14:textId="167FFBBE"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28</w:t>
            </w:r>
          </w:p>
        </w:tc>
        <w:tc>
          <w:tcPr>
            <w:tcW w:w="4350" w:type="dxa"/>
            <w:tcMar>
              <w:left w:w="105" w:type="dxa"/>
              <w:right w:w="105" w:type="dxa"/>
            </w:tcMar>
          </w:tcPr>
          <w:p w14:paraId="3981B5EF" w14:textId="28029F54"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Do you think emotional intelligence contributes to reducing workplace stress in the engineering sector?</w:t>
            </w:r>
          </w:p>
        </w:tc>
        <w:tc>
          <w:tcPr>
            <w:tcW w:w="1290" w:type="dxa"/>
            <w:tcMar>
              <w:left w:w="105" w:type="dxa"/>
              <w:right w:w="105" w:type="dxa"/>
            </w:tcMar>
          </w:tcPr>
          <w:p w14:paraId="4C4D1490" w14:textId="76EBD8C3"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14E82DBE" w14:textId="29D430D1"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53751FC4" w14:textId="7CF01E3C"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Yes</w:t>
            </w:r>
          </w:p>
          <w:p w14:paraId="3D18CC6F" w14:textId="5E2A8CFE"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No</w:t>
            </w:r>
          </w:p>
          <w:p w14:paraId="7213608E" w14:textId="4090B489"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Maybe</w:t>
            </w:r>
          </w:p>
          <w:p w14:paraId="2151A3C1" w14:textId="231FC5B1" w:rsidR="6C901DAD" w:rsidRDefault="6C901DAD" w:rsidP="6C901DAD">
            <w:pPr>
              <w:spacing w:line="279" w:lineRule="auto"/>
              <w:rPr>
                <w:rFonts w:ascii="Segoe UI" w:eastAsia="Segoe UI" w:hAnsi="Segoe UI" w:cs="Segoe UI"/>
                <w:color w:val="000000" w:themeColor="text1"/>
                <w:sz w:val="16"/>
                <w:szCs w:val="16"/>
              </w:rPr>
            </w:pPr>
          </w:p>
        </w:tc>
      </w:tr>
      <w:tr w:rsidR="6C901DAD" w14:paraId="6CF365C5" w14:textId="77777777" w:rsidTr="6C901DAD">
        <w:trPr>
          <w:trHeight w:val="300"/>
        </w:trPr>
        <w:tc>
          <w:tcPr>
            <w:tcW w:w="465" w:type="dxa"/>
            <w:shd w:val="clear" w:color="auto" w:fill="E8E8E8" w:themeFill="background2"/>
            <w:tcMar>
              <w:left w:w="105" w:type="dxa"/>
              <w:right w:w="105" w:type="dxa"/>
            </w:tcMar>
          </w:tcPr>
          <w:p w14:paraId="2977AC08" w14:textId="5676145C"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29</w:t>
            </w:r>
          </w:p>
        </w:tc>
        <w:tc>
          <w:tcPr>
            <w:tcW w:w="4350" w:type="dxa"/>
            <w:tcMar>
              <w:left w:w="105" w:type="dxa"/>
              <w:right w:w="105" w:type="dxa"/>
            </w:tcMar>
          </w:tcPr>
          <w:p w14:paraId="253C99A9" w14:textId="770401E9"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How would you rate the impact of emotional intelligence on managerial decision-making in engineering projects?</w:t>
            </w:r>
          </w:p>
        </w:tc>
        <w:tc>
          <w:tcPr>
            <w:tcW w:w="1290" w:type="dxa"/>
            <w:tcMar>
              <w:left w:w="105" w:type="dxa"/>
              <w:right w:w="105" w:type="dxa"/>
            </w:tcMar>
          </w:tcPr>
          <w:p w14:paraId="1F73EA4A" w14:textId="411467F6"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16D4A832" w14:textId="34150EC2"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280BB929" w14:textId="4AAF9EBB"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Very high </w:t>
            </w:r>
          </w:p>
          <w:p w14:paraId="658CA291" w14:textId="4569A499"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High</w:t>
            </w:r>
          </w:p>
          <w:p w14:paraId="361D6F1C" w14:textId="2DBA1E3F"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Moderate </w:t>
            </w:r>
          </w:p>
          <w:p w14:paraId="6349EF70" w14:textId="78820F4F"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 xml:space="preserve"> Low </w:t>
            </w:r>
          </w:p>
          <w:p w14:paraId="787CB080" w14:textId="0B9AFA25" w:rsidR="6C901DAD" w:rsidRDefault="6C901DAD" w:rsidP="6C901DAD">
            <w:pPr>
              <w:shd w:val="clear" w:color="auto" w:fill="FFFFFF" w:themeFill="background1"/>
              <w:spacing w:line="300" w:lineRule="auto"/>
              <w:ind w:right="720"/>
              <w:rPr>
                <w:rFonts w:ascii="Segoe UI" w:eastAsia="Segoe UI" w:hAnsi="Segoe UI" w:cs="Segoe UI"/>
                <w:color w:val="242424"/>
                <w:sz w:val="16"/>
                <w:szCs w:val="16"/>
              </w:rPr>
            </w:pPr>
            <w:r w:rsidRPr="6C901DAD">
              <w:rPr>
                <w:rFonts w:ascii="Segoe UI" w:eastAsia="Segoe UI" w:hAnsi="Segoe UI" w:cs="Segoe UI"/>
                <w:color w:val="242424"/>
                <w:sz w:val="16"/>
                <w:szCs w:val="16"/>
              </w:rPr>
              <w:t>Very low</w:t>
            </w:r>
          </w:p>
        </w:tc>
      </w:tr>
      <w:tr w:rsidR="6C901DAD" w14:paraId="5438BA19" w14:textId="77777777" w:rsidTr="6C901DAD">
        <w:trPr>
          <w:trHeight w:val="300"/>
        </w:trPr>
        <w:tc>
          <w:tcPr>
            <w:tcW w:w="465" w:type="dxa"/>
            <w:shd w:val="clear" w:color="auto" w:fill="E8E8E8" w:themeFill="background2"/>
            <w:tcMar>
              <w:left w:w="105" w:type="dxa"/>
              <w:right w:w="105" w:type="dxa"/>
            </w:tcMar>
          </w:tcPr>
          <w:p w14:paraId="25917B7A" w14:textId="6A676B63"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b/>
                <w:bCs/>
                <w:color w:val="000000" w:themeColor="text1"/>
                <w:sz w:val="16"/>
                <w:szCs w:val="16"/>
              </w:rPr>
              <w:t>30</w:t>
            </w:r>
          </w:p>
        </w:tc>
        <w:tc>
          <w:tcPr>
            <w:tcW w:w="4350" w:type="dxa"/>
            <w:tcMar>
              <w:left w:w="105" w:type="dxa"/>
              <w:right w:w="105" w:type="dxa"/>
            </w:tcMar>
          </w:tcPr>
          <w:p w14:paraId="76AA1844" w14:textId="79C04ABA" w:rsidR="6C901DAD" w:rsidRDefault="6C901DAD" w:rsidP="6C901DAD">
            <w:pPr>
              <w:spacing w:line="279" w:lineRule="auto"/>
              <w:rPr>
                <w:rFonts w:ascii="Segoe UI" w:eastAsia="Segoe UI" w:hAnsi="Segoe UI" w:cs="Segoe UI"/>
                <w:color w:val="242424"/>
                <w:sz w:val="16"/>
                <w:szCs w:val="16"/>
              </w:rPr>
            </w:pPr>
            <w:r w:rsidRPr="6C901DAD">
              <w:rPr>
                <w:rFonts w:ascii="Segoe UI" w:eastAsia="Segoe UI" w:hAnsi="Segoe UI" w:cs="Segoe UI"/>
                <w:color w:val="242424"/>
                <w:sz w:val="16"/>
                <w:szCs w:val="16"/>
              </w:rPr>
              <w:t>How much do you believe improving your personal emotional intelligence would influence your engineering career?</w:t>
            </w:r>
          </w:p>
        </w:tc>
        <w:tc>
          <w:tcPr>
            <w:tcW w:w="1290" w:type="dxa"/>
            <w:tcMar>
              <w:left w:w="105" w:type="dxa"/>
              <w:right w:w="105" w:type="dxa"/>
            </w:tcMar>
          </w:tcPr>
          <w:p w14:paraId="1794F67D" w14:textId="7D14BCEE" w:rsidR="6C901DAD" w:rsidRDefault="6C901DAD" w:rsidP="6C901DAD">
            <w:pPr>
              <w:shd w:val="clear" w:color="auto" w:fill="FFFFFF" w:themeFill="background1"/>
              <w:spacing w:line="330" w:lineRule="auto"/>
              <w:ind w:right="450"/>
              <w:rPr>
                <w:rFonts w:ascii="Segoe UI" w:eastAsia="Segoe UI" w:hAnsi="Segoe UI" w:cs="Segoe UI"/>
                <w:color w:val="242424"/>
                <w:sz w:val="16"/>
                <w:szCs w:val="16"/>
              </w:rPr>
            </w:pPr>
            <w:r w:rsidRPr="6C901DAD">
              <w:rPr>
                <w:rFonts w:ascii="Segoe UI" w:eastAsia="Segoe UI" w:hAnsi="Segoe UI" w:cs="Segoe UI"/>
                <w:color w:val="242424"/>
                <w:sz w:val="16"/>
                <w:szCs w:val="16"/>
              </w:rPr>
              <w:t>Single choice.</w:t>
            </w:r>
          </w:p>
          <w:p w14:paraId="51E0A2B2" w14:textId="1738D456" w:rsidR="6C901DAD" w:rsidRDefault="6C901DAD" w:rsidP="6C901DAD">
            <w:pPr>
              <w:spacing w:line="279" w:lineRule="auto"/>
              <w:rPr>
                <w:rFonts w:ascii="Segoe UI" w:eastAsia="Segoe UI" w:hAnsi="Segoe UI" w:cs="Segoe UI"/>
                <w:color w:val="000000" w:themeColor="text1"/>
                <w:sz w:val="16"/>
                <w:szCs w:val="16"/>
              </w:rPr>
            </w:pPr>
          </w:p>
        </w:tc>
        <w:tc>
          <w:tcPr>
            <w:tcW w:w="3255" w:type="dxa"/>
            <w:tcMar>
              <w:left w:w="105" w:type="dxa"/>
              <w:right w:w="105" w:type="dxa"/>
            </w:tcMar>
          </w:tcPr>
          <w:p w14:paraId="0E373A17" w14:textId="1C5995A9"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color w:val="000000" w:themeColor="text1"/>
                <w:sz w:val="16"/>
                <w:szCs w:val="16"/>
              </w:rPr>
              <w:t>Very much</w:t>
            </w:r>
          </w:p>
          <w:p w14:paraId="7BBAFFE2" w14:textId="3A7982DD"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color w:val="000000" w:themeColor="text1"/>
                <w:sz w:val="16"/>
                <w:szCs w:val="16"/>
              </w:rPr>
              <w:t xml:space="preserve"> Much</w:t>
            </w:r>
          </w:p>
          <w:p w14:paraId="32420A91" w14:textId="705C58F2"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color w:val="000000" w:themeColor="text1"/>
                <w:sz w:val="16"/>
                <w:szCs w:val="16"/>
              </w:rPr>
              <w:t xml:space="preserve"> Little </w:t>
            </w:r>
          </w:p>
          <w:p w14:paraId="482208E0" w14:textId="1661BAEB" w:rsidR="6C901DAD" w:rsidRDefault="6C901DAD" w:rsidP="6C901DAD">
            <w:pPr>
              <w:spacing w:line="279" w:lineRule="auto"/>
              <w:rPr>
                <w:rFonts w:ascii="Segoe UI" w:eastAsia="Segoe UI" w:hAnsi="Segoe UI" w:cs="Segoe UI"/>
                <w:color w:val="000000" w:themeColor="text1"/>
                <w:sz w:val="16"/>
                <w:szCs w:val="16"/>
              </w:rPr>
            </w:pPr>
            <w:r w:rsidRPr="6C901DAD">
              <w:rPr>
                <w:rFonts w:ascii="Segoe UI" w:eastAsia="Segoe UI" w:hAnsi="Segoe UI" w:cs="Segoe UI"/>
                <w:color w:val="000000" w:themeColor="text1"/>
                <w:sz w:val="16"/>
                <w:szCs w:val="16"/>
              </w:rPr>
              <w:t>Not at all</w:t>
            </w:r>
          </w:p>
        </w:tc>
      </w:tr>
    </w:tbl>
    <w:p w14:paraId="5D9282B3" w14:textId="7B28A1D8" w:rsidR="6C901DAD" w:rsidRDefault="6C901DAD" w:rsidP="6C901DAD">
      <w:pPr>
        <w:spacing w:before="240" w:after="240"/>
        <w:rPr>
          <w:rFonts w:hint="eastAsia"/>
        </w:rPr>
      </w:pPr>
    </w:p>
    <w:p w14:paraId="24303B13" w14:textId="2DFCD7E8" w:rsidR="6C901DAD" w:rsidRDefault="6C901DAD" w:rsidP="6C901DAD">
      <w:pPr>
        <w:spacing w:before="240" w:after="240"/>
        <w:rPr>
          <w:rFonts w:hint="eastAsia"/>
        </w:rPr>
      </w:pPr>
    </w:p>
    <w:p w14:paraId="29C0BDA2" w14:textId="174EFB84" w:rsidR="6C901DAD" w:rsidRDefault="6C901DAD" w:rsidP="6C901DAD">
      <w:pPr>
        <w:spacing w:before="240" w:after="240"/>
        <w:rPr>
          <w:rFonts w:hint="eastAsia"/>
        </w:rPr>
      </w:pPr>
    </w:p>
    <w:p w14:paraId="06E4C62A" w14:textId="1DE3D64F" w:rsidR="6C901DAD" w:rsidRDefault="6C901DAD" w:rsidP="6C901DAD">
      <w:pPr>
        <w:spacing w:before="240" w:after="240"/>
        <w:rPr>
          <w:rFonts w:hint="eastAsia"/>
        </w:rPr>
      </w:pPr>
    </w:p>
    <w:p w14:paraId="74FA0546" w14:textId="7AD514E0" w:rsidR="6C901DAD" w:rsidRDefault="001B5937" w:rsidP="7E21E318">
      <w:pPr>
        <w:spacing w:before="240" w:after="240"/>
        <w:rPr>
          <w:rFonts w:ascii="Tinos" w:eastAsia="Tinos" w:hAnsi="Tinos" w:cs="Tinos"/>
          <w:b/>
          <w:bCs/>
          <w:color w:val="222222"/>
          <w:sz w:val="28"/>
          <w:szCs w:val="28"/>
        </w:rPr>
      </w:pPr>
      <w:r w:rsidRPr="7E21E318">
        <w:rPr>
          <w:rFonts w:ascii="Tinos" w:eastAsia="Tinos" w:hAnsi="Tinos" w:cs="Tinos"/>
          <w:b/>
          <w:bCs/>
          <w:color w:val="222222"/>
          <w:sz w:val="28"/>
          <w:szCs w:val="28"/>
        </w:rPr>
        <w:t>Table 1</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1"/>
        <w:gridCol w:w="4673"/>
      </w:tblGrid>
      <w:tr w:rsidR="1DAF9339" w14:paraId="3E6E8B15" w14:textId="77777777" w:rsidTr="1DAF9339">
        <w:trPr>
          <w:trHeight w:val="285"/>
        </w:trPr>
        <w:tc>
          <w:tcPr>
            <w:tcW w:w="4680" w:type="dxa"/>
            <w:shd w:val="clear" w:color="auto" w:fill="215E99" w:themeFill="text2" w:themeFillTint="BF"/>
            <w:tcMar>
              <w:left w:w="105" w:type="dxa"/>
              <w:right w:w="105" w:type="dxa"/>
            </w:tcMar>
          </w:tcPr>
          <w:p w14:paraId="2E2D41FC" w14:textId="44CB55C4" w:rsidR="1DAF9339" w:rsidRDefault="1DAF9339" w:rsidP="1DAF9339">
            <w:pPr>
              <w:spacing w:line="279" w:lineRule="auto"/>
              <w:rPr>
                <w:rFonts w:ascii="Tinos" w:eastAsia="Tinos" w:hAnsi="Tinos" w:cs="Tinos"/>
                <w:b/>
                <w:bCs/>
                <w:color w:val="222222"/>
                <w:sz w:val="28"/>
                <w:szCs w:val="28"/>
              </w:rPr>
            </w:pPr>
            <w:r w:rsidRPr="1DAF9339">
              <w:rPr>
                <w:rFonts w:ascii="Tinos" w:eastAsia="Tinos" w:hAnsi="Tinos" w:cs="Tinos"/>
                <w:b/>
                <w:bCs/>
                <w:color w:val="222222"/>
                <w:sz w:val="28"/>
                <w:szCs w:val="28"/>
              </w:rPr>
              <w:t xml:space="preserve">           </w:t>
            </w:r>
            <w:r w:rsidRPr="1DAF9339">
              <w:rPr>
                <w:rFonts w:ascii="Tinos" w:eastAsia="Tinos" w:hAnsi="Tinos" w:cs="Tinos"/>
                <w:b/>
                <w:bCs/>
                <w:color w:val="FFFFFF" w:themeColor="background1"/>
                <w:sz w:val="28"/>
                <w:szCs w:val="28"/>
              </w:rPr>
              <w:t xml:space="preserve">  Age Group</w:t>
            </w:r>
          </w:p>
        </w:tc>
        <w:tc>
          <w:tcPr>
            <w:tcW w:w="4680" w:type="dxa"/>
            <w:shd w:val="clear" w:color="auto" w:fill="215E99" w:themeFill="text2" w:themeFillTint="BF"/>
            <w:tcMar>
              <w:left w:w="105" w:type="dxa"/>
              <w:right w:w="105" w:type="dxa"/>
            </w:tcMar>
          </w:tcPr>
          <w:p w14:paraId="6DCAE9F2" w14:textId="575E0B2F" w:rsidR="1DAF9339" w:rsidRDefault="1DAF9339" w:rsidP="1DAF9339">
            <w:pPr>
              <w:spacing w:line="279" w:lineRule="auto"/>
              <w:rPr>
                <w:rFonts w:ascii="Tinos" w:eastAsia="Tinos" w:hAnsi="Tinos" w:cs="Tinos"/>
                <w:b/>
                <w:bCs/>
                <w:color w:val="222222"/>
                <w:sz w:val="28"/>
                <w:szCs w:val="28"/>
              </w:rPr>
            </w:pPr>
            <w:r w:rsidRPr="1DAF9339">
              <w:rPr>
                <w:rFonts w:ascii="Tinos" w:eastAsia="Tinos" w:hAnsi="Tinos" w:cs="Tinos"/>
                <w:b/>
                <w:bCs/>
                <w:color w:val="222222"/>
                <w:sz w:val="28"/>
                <w:szCs w:val="28"/>
              </w:rPr>
              <w:t xml:space="preserve">   </w:t>
            </w:r>
            <w:r w:rsidRPr="1DAF9339">
              <w:rPr>
                <w:rFonts w:ascii="Tinos" w:eastAsia="Tinos" w:hAnsi="Tinos" w:cs="Tinos"/>
                <w:b/>
                <w:bCs/>
                <w:color w:val="FFFFFF" w:themeColor="background1"/>
                <w:sz w:val="28"/>
                <w:szCs w:val="28"/>
              </w:rPr>
              <w:t>Number of Respondents</w:t>
            </w:r>
          </w:p>
        </w:tc>
      </w:tr>
      <w:tr w:rsidR="1DAF9339" w14:paraId="1F495CBA" w14:textId="77777777" w:rsidTr="1DAF9339">
        <w:trPr>
          <w:trHeight w:val="285"/>
        </w:trPr>
        <w:tc>
          <w:tcPr>
            <w:tcW w:w="4680" w:type="dxa"/>
            <w:tcMar>
              <w:left w:w="105" w:type="dxa"/>
              <w:right w:w="105" w:type="dxa"/>
            </w:tcMar>
          </w:tcPr>
          <w:p w14:paraId="0E49E492" w14:textId="7CF21C30"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Under 18</w:t>
            </w:r>
          </w:p>
        </w:tc>
        <w:tc>
          <w:tcPr>
            <w:tcW w:w="4680" w:type="dxa"/>
            <w:tcMar>
              <w:left w:w="105" w:type="dxa"/>
              <w:right w:w="105" w:type="dxa"/>
            </w:tcMar>
          </w:tcPr>
          <w:p w14:paraId="17D168AA" w14:textId="4CFF3CAD"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 xml:space="preserve">2                </w:t>
            </w:r>
          </w:p>
        </w:tc>
      </w:tr>
      <w:tr w:rsidR="1DAF9339" w14:paraId="11650BEA" w14:textId="77777777" w:rsidTr="1DAF9339">
        <w:trPr>
          <w:trHeight w:val="285"/>
        </w:trPr>
        <w:tc>
          <w:tcPr>
            <w:tcW w:w="4680" w:type="dxa"/>
            <w:tcMar>
              <w:left w:w="105" w:type="dxa"/>
              <w:right w:w="105" w:type="dxa"/>
            </w:tcMar>
          </w:tcPr>
          <w:p w14:paraId="14F0BB64" w14:textId="623FEBBD"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18- 24</w:t>
            </w:r>
          </w:p>
        </w:tc>
        <w:tc>
          <w:tcPr>
            <w:tcW w:w="4680" w:type="dxa"/>
            <w:tcMar>
              <w:left w:w="105" w:type="dxa"/>
              <w:right w:w="105" w:type="dxa"/>
            </w:tcMar>
          </w:tcPr>
          <w:p w14:paraId="46C2882C" w14:textId="0FDA837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 xml:space="preserve">7               </w:t>
            </w:r>
          </w:p>
        </w:tc>
      </w:tr>
      <w:tr w:rsidR="1DAF9339" w14:paraId="55A3FF1A" w14:textId="77777777" w:rsidTr="1DAF9339">
        <w:trPr>
          <w:trHeight w:val="285"/>
        </w:trPr>
        <w:tc>
          <w:tcPr>
            <w:tcW w:w="4680" w:type="dxa"/>
            <w:tcMar>
              <w:left w:w="105" w:type="dxa"/>
              <w:right w:w="105" w:type="dxa"/>
            </w:tcMar>
          </w:tcPr>
          <w:p w14:paraId="05D602D5" w14:textId="7F7CEABE"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25- 34</w:t>
            </w:r>
          </w:p>
        </w:tc>
        <w:tc>
          <w:tcPr>
            <w:tcW w:w="4680" w:type="dxa"/>
            <w:tcMar>
              <w:left w:w="105" w:type="dxa"/>
              <w:right w:w="105" w:type="dxa"/>
            </w:tcMar>
          </w:tcPr>
          <w:p w14:paraId="2CB3D7EF" w14:textId="29059615"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 xml:space="preserve">20             </w:t>
            </w:r>
          </w:p>
        </w:tc>
      </w:tr>
      <w:tr w:rsidR="1DAF9339" w14:paraId="3C817E91" w14:textId="77777777" w:rsidTr="1DAF9339">
        <w:trPr>
          <w:trHeight w:val="285"/>
        </w:trPr>
        <w:tc>
          <w:tcPr>
            <w:tcW w:w="4680" w:type="dxa"/>
            <w:tcMar>
              <w:left w:w="105" w:type="dxa"/>
              <w:right w:w="105" w:type="dxa"/>
            </w:tcMar>
          </w:tcPr>
          <w:p w14:paraId="04E98B81" w14:textId="75C59CF6"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35- 44</w:t>
            </w:r>
          </w:p>
        </w:tc>
        <w:tc>
          <w:tcPr>
            <w:tcW w:w="4680" w:type="dxa"/>
            <w:tcMar>
              <w:left w:w="105" w:type="dxa"/>
              <w:right w:w="105" w:type="dxa"/>
            </w:tcMar>
          </w:tcPr>
          <w:p w14:paraId="3CF0E67F" w14:textId="58AC4243"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 xml:space="preserve">33                 </w:t>
            </w:r>
          </w:p>
        </w:tc>
      </w:tr>
      <w:tr w:rsidR="1DAF9339" w14:paraId="69C6974C" w14:textId="77777777" w:rsidTr="1DAF9339">
        <w:trPr>
          <w:trHeight w:val="285"/>
        </w:trPr>
        <w:tc>
          <w:tcPr>
            <w:tcW w:w="4680" w:type="dxa"/>
            <w:tcMar>
              <w:left w:w="105" w:type="dxa"/>
              <w:right w:w="105" w:type="dxa"/>
            </w:tcMar>
          </w:tcPr>
          <w:p w14:paraId="447C195E" w14:textId="0C43CC2D"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45- 54</w:t>
            </w:r>
          </w:p>
        </w:tc>
        <w:tc>
          <w:tcPr>
            <w:tcW w:w="4680" w:type="dxa"/>
            <w:tcMar>
              <w:left w:w="105" w:type="dxa"/>
              <w:right w:w="105" w:type="dxa"/>
            </w:tcMar>
          </w:tcPr>
          <w:p w14:paraId="2B231243" w14:textId="151639D2"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 xml:space="preserve">23         </w:t>
            </w:r>
          </w:p>
        </w:tc>
      </w:tr>
      <w:tr w:rsidR="1DAF9339" w14:paraId="0FCA2226" w14:textId="77777777" w:rsidTr="1DAF9339">
        <w:trPr>
          <w:trHeight w:val="285"/>
        </w:trPr>
        <w:tc>
          <w:tcPr>
            <w:tcW w:w="4680" w:type="dxa"/>
            <w:tcMar>
              <w:left w:w="105" w:type="dxa"/>
              <w:right w:w="105" w:type="dxa"/>
            </w:tcMar>
          </w:tcPr>
          <w:p w14:paraId="1CDE5CBA" w14:textId="78E25C54"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55 and above</w:t>
            </w:r>
          </w:p>
        </w:tc>
        <w:tc>
          <w:tcPr>
            <w:tcW w:w="4680" w:type="dxa"/>
            <w:tcMar>
              <w:left w:w="105" w:type="dxa"/>
              <w:right w:w="105" w:type="dxa"/>
            </w:tcMar>
          </w:tcPr>
          <w:p w14:paraId="3930570E" w14:textId="6002D5E5"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 xml:space="preserve">15         </w:t>
            </w:r>
          </w:p>
        </w:tc>
      </w:tr>
    </w:tbl>
    <w:p w14:paraId="4A24E888" w14:textId="4DD96256" w:rsidR="6C901DAD" w:rsidRDefault="4A9D6212" w:rsidP="1DAF9339">
      <w:pPr>
        <w:spacing w:before="240" w:after="240"/>
        <w:rPr>
          <w:rFonts w:ascii="Tinos" w:eastAsia="Tinos" w:hAnsi="Tinos" w:cs="Tinos"/>
          <w:b/>
          <w:bCs/>
          <w:color w:val="222222"/>
          <w:sz w:val="28"/>
          <w:szCs w:val="28"/>
        </w:rPr>
      </w:pPr>
      <w:r w:rsidRPr="7E21E318">
        <w:rPr>
          <w:rFonts w:ascii="Tinos" w:eastAsia="Tinos" w:hAnsi="Tinos" w:cs="Tinos"/>
          <w:sz w:val="28"/>
          <w:szCs w:val="28"/>
        </w:rPr>
        <w:t xml:space="preserve">                                                          </w:t>
      </w:r>
    </w:p>
    <w:p w14:paraId="725AD0C6" w14:textId="0EF10674" w:rsidR="6C901DAD" w:rsidRDefault="19292048" w:rsidP="40E99DC5">
      <w:pPr>
        <w:spacing w:before="240" w:after="240"/>
        <w:rPr>
          <w:rFonts w:ascii="Aptos" w:eastAsia="Aptos" w:hAnsi="Aptos" w:cs="Aptos"/>
          <w:color w:val="002060"/>
          <w:sz w:val="32"/>
          <w:szCs w:val="32"/>
        </w:rPr>
      </w:pPr>
      <w:r w:rsidRPr="7E21E318">
        <w:rPr>
          <w:rFonts w:ascii="Aptos" w:eastAsia="Aptos" w:hAnsi="Aptos" w:cs="Aptos"/>
          <w:color w:val="002060"/>
          <w:sz w:val="32"/>
          <w:szCs w:val="32"/>
        </w:rPr>
        <w:t>Figure 3:</w:t>
      </w:r>
    </w:p>
    <w:p w14:paraId="7F35F9BE" w14:textId="5D4D713D" w:rsidR="6C901DAD" w:rsidRDefault="6C901DAD" w:rsidP="1DAF9339">
      <w:pPr>
        <w:spacing w:before="240" w:after="240"/>
        <w:rPr>
          <w:rFonts w:ascii="Tinos" w:eastAsia="Tinos" w:hAnsi="Tinos" w:cs="Tinos"/>
          <w:sz w:val="28"/>
          <w:szCs w:val="28"/>
        </w:rPr>
      </w:pPr>
    </w:p>
    <w:p w14:paraId="1D067ABA" w14:textId="25B08EEC" w:rsidR="6C901DAD" w:rsidRDefault="4A9D6212" w:rsidP="6C901DAD">
      <w:pPr>
        <w:spacing w:before="240" w:after="240"/>
        <w:rPr>
          <w:rFonts w:hint="eastAsia"/>
        </w:rPr>
      </w:pPr>
      <w:r>
        <w:rPr>
          <w:noProof/>
        </w:rPr>
        <w:lastRenderedPageBreak/>
        <w:drawing>
          <wp:inline distT="0" distB="0" distL="0" distR="0" wp14:anchorId="0EA8CC56" wp14:editId="1B952C00">
            <wp:extent cx="5486400" cy="3200400"/>
            <wp:effectExtent l="0" t="0" r="0" b="0"/>
            <wp:docPr id="1582923475" name="Picture 173336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36907"/>
                    <pic:cNvPicPr/>
                  </pic:nvPicPr>
                  <pic:blipFill>
                    <a:blip r:embed="rId12">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6FF09A66" w14:textId="5DC67F4A" w:rsidR="6C901DAD" w:rsidRDefault="6C901DAD" w:rsidP="1DAF9339">
      <w:pPr>
        <w:spacing w:before="240" w:after="240"/>
        <w:rPr>
          <w:rFonts w:hint="eastAsia"/>
        </w:rPr>
      </w:pPr>
    </w:p>
    <w:p w14:paraId="4FF52641" w14:textId="45632C7A" w:rsidR="6C901DAD" w:rsidRDefault="6C901DAD" w:rsidP="1DAF9339">
      <w:pPr>
        <w:spacing w:before="240" w:after="240"/>
        <w:rPr>
          <w:rFonts w:ascii="Tinos" w:eastAsia="Tinos" w:hAnsi="Tinos" w:cs="Tinos"/>
          <w:color w:val="000000" w:themeColor="text1"/>
          <w:sz w:val="28"/>
          <w:szCs w:val="28"/>
        </w:rPr>
      </w:pPr>
    </w:p>
    <w:p w14:paraId="7C448BE4" w14:textId="1D169B0C" w:rsidR="6C901DAD" w:rsidRDefault="6C901DAD" w:rsidP="1DAF9339">
      <w:pPr>
        <w:spacing w:before="240" w:after="240"/>
        <w:rPr>
          <w:rFonts w:ascii="Tinos" w:eastAsia="Tinos" w:hAnsi="Tinos" w:cs="Tinos"/>
          <w:color w:val="000000" w:themeColor="text1"/>
          <w:sz w:val="28"/>
          <w:szCs w:val="28"/>
        </w:rPr>
      </w:pPr>
    </w:p>
    <w:p w14:paraId="17163A6C" w14:textId="1267BE94" w:rsidR="6C901DAD" w:rsidRDefault="390FF352" w:rsidP="7E21E318">
      <w:pPr>
        <w:spacing w:before="240" w:after="240"/>
        <w:rPr>
          <w:rFonts w:ascii="Tinos" w:eastAsia="Tinos" w:hAnsi="Tinos" w:cs="Tinos"/>
          <w:b/>
          <w:bCs/>
          <w:color w:val="000000" w:themeColor="text1"/>
          <w:sz w:val="28"/>
          <w:szCs w:val="28"/>
        </w:rPr>
      </w:pPr>
      <w:r w:rsidRPr="7E21E318">
        <w:rPr>
          <w:rFonts w:ascii="Tinos" w:eastAsia="Tinos" w:hAnsi="Tinos" w:cs="Tinos"/>
          <w:b/>
          <w:bCs/>
          <w:color w:val="000000" w:themeColor="text1"/>
          <w:sz w:val="28"/>
          <w:szCs w:val="28"/>
        </w:rPr>
        <w:t>Table 2</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1"/>
        <w:gridCol w:w="4673"/>
      </w:tblGrid>
      <w:tr w:rsidR="1DAF9339" w14:paraId="1D4B6D53" w14:textId="77777777" w:rsidTr="1DAF9339">
        <w:trPr>
          <w:trHeight w:val="285"/>
        </w:trPr>
        <w:tc>
          <w:tcPr>
            <w:tcW w:w="4680" w:type="dxa"/>
            <w:shd w:val="clear" w:color="auto" w:fill="215E99" w:themeFill="text2" w:themeFillTint="BF"/>
            <w:tcMar>
              <w:left w:w="105" w:type="dxa"/>
              <w:right w:w="105" w:type="dxa"/>
            </w:tcMar>
          </w:tcPr>
          <w:p w14:paraId="0AD99049" w14:textId="4EB75E41" w:rsidR="1DAF9339" w:rsidRDefault="1DAF9339" w:rsidP="1DAF9339">
            <w:pPr>
              <w:spacing w:line="279" w:lineRule="auto"/>
              <w:rPr>
                <w:rFonts w:ascii="Tinos" w:eastAsia="Tinos" w:hAnsi="Tinos" w:cs="Tinos"/>
                <w:b/>
                <w:bCs/>
                <w:color w:val="222222"/>
                <w:sz w:val="28"/>
                <w:szCs w:val="28"/>
              </w:rPr>
            </w:pPr>
            <w:r w:rsidRPr="1DAF9339">
              <w:rPr>
                <w:rFonts w:ascii="Tinos" w:eastAsia="Tinos" w:hAnsi="Tinos" w:cs="Tinos"/>
                <w:b/>
                <w:bCs/>
                <w:color w:val="222222"/>
                <w:sz w:val="28"/>
                <w:szCs w:val="28"/>
              </w:rPr>
              <w:t xml:space="preserve">                    </w:t>
            </w:r>
            <w:r w:rsidRPr="1DAF9339">
              <w:rPr>
                <w:rFonts w:ascii="Tinos" w:eastAsia="Tinos" w:hAnsi="Tinos" w:cs="Tinos"/>
                <w:b/>
                <w:bCs/>
                <w:color w:val="FFFFFF" w:themeColor="background1"/>
                <w:sz w:val="28"/>
                <w:szCs w:val="28"/>
              </w:rPr>
              <w:t>Gender</w:t>
            </w:r>
          </w:p>
        </w:tc>
        <w:tc>
          <w:tcPr>
            <w:tcW w:w="4680" w:type="dxa"/>
            <w:shd w:val="clear" w:color="auto" w:fill="215E99" w:themeFill="text2" w:themeFillTint="BF"/>
            <w:tcMar>
              <w:left w:w="105" w:type="dxa"/>
              <w:right w:w="105" w:type="dxa"/>
            </w:tcMar>
          </w:tcPr>
          <w:p w14:paraId="1FC55251" w14:textId="53BC9D58" w:rsidR="1DAF9339" w:rsidRDefault="1DAF9339" w:rsidP="1DAF9339">
            <w:pPr>
              <w:spacing w:line="279" w:lineRule="auto"/>
              <w:rPr>
                <w:rFonts w:ascii="Tinos" w:eastAsia="Tinos" w:hAnsi="Tinos" w:cs="Tinos"/>
                <w:b/>
                <w:bCs/>
                <w:color w:val="222222"/>
                <w:sz w:val="28"/>
                <w:szCs w:val="28"/>
              </w:rPr>
            </w:pPr>
            <w:r w:rsidRPr="1DAF9339">
              <w:rPr>
                <w:rFonts w:ascii="Tinos" w:eastAsia="Tinos" w:hAnsi="Tinos" w:cs="Tinos"/>
                <w:b/>
                <w:bCs/>
                <w:color w:val="222222"/>
                <w:sz w:val="28"/>
                <w:szCs w:val="28"/>
              </w:rPr>
              <w:t xml:space="preserve">    </w:t>
            </w:r>
            <w:r w:rsidRPr="1DAF9339">
              <w:rPr>
                <w:rFonts w:ascii="Tinos" w:eastAsia="Tinos" w:hAnsi="Tinos" w:cs="Tinos"/>
                <w:b/>
                <w:bCs/>
                <w:color w:val="FFFFFF" w:themeColor="background1"/>
                <w:sz w:val="28"/>
                <w:szCs w:val="28"/>
              </w:rPr>
              <w:t xml:space="preserve">  Number of Respondents</w:t>
            </w:r>
          </w:p>
        </w:tc>
      </w:tr>
      <w:tr w:rsidR="1DAF9339" w14:paraId="3BEF1EBB" w14:textId="77777777" w:rsidTr="1DAF9339">
        <w:trPr>
          <w:trHeight w:val="285"/>
        </w:trPr>
        <w:tc>
          <w:tcPr>
            <w:tcW w:w="4680" w:type="dxa"/>
            <w:tcMar>
              <w:left w:w="105" w:type="dxa"/>
              <w:right w:w="105" w:type="dxa"/>
            </w:tcMar>
          </w:tcPr>
          <w:p w14:paraId="0AC424FC" w14:textId="1CE8E07B"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Woman</w:t>
            </w:r>
          </w:p>
        </w:tc>
        <w:tc>
          <w:tcPr>
            <w:tcW w:w="4680" w:type="dxa"/>
            <w:tcMar>
              <w:left w:w="105" w:type="dxa"/>
              <w:right w:w="105" w:type="dxa"/>
            </w:tcMar>
          </w:tcPr>
          <w:p w14:paraId="5A56714F" w14:textId="251D344B"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42</w:t>
            </w:r>
          </w:p>
        </w:tc>
      </w:tr>
      <w:tr w:rsidR="1DAF9339" w14:paraId="46403E39" w14:textId="77777777" w:rsidTr="1DAF9339">
        <w:trPr>
          <w:trHeight w:val="285"/>
        </w:trPr>
        <w:tc>
          <w:tcPr>
            <w:tcW w:w="4680" w:type="dxa"/>
            <w:tcMar>
              <w:left w:w="105" w:type="dxa"/>
              <w:right w:w="105" w:type="dxa"/>
            </w:tcMar>
          </w:tcPr>
          <w:p w14:paraId="18F7802D" w14:textId="2E83855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 xml:space="preserve">Man </w:t>
            </w:r>
          </w:p>
        </w:tc>
        <w:tc>
          <w:tcPr>
            <w:tcW w:w="4680" w:type="dxa"/>
            <w:tcMar>
              <w:left w:w="105" w:type="dxa"/>
              <w:right w:w="105" w:type="dxa"/>
            </w:tcMar>
          </w:tcPr>
          <w:p w14:paraId="7AF892B5" w14:textId="6F2A3CA4"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45</w:t>
            </w:r>
          </w:p>
        </w:tc>
      </w:tr>
      <w:tr w:rsidR="1DAF9339" w14:paraId="50920520" w14:textId="77777777" w:rsidTr="1DAF9339">
        <w:trPr>
          <w:trHeight w:val="285"/>
        </w:trPr>
        <w:tc>
          <w:tcPr>
            <w:tcW w:w="4680" w:type="dxa"/>
            <w:tcMar>
              <w:left w:w="105" w:type="dxa"/>
              <w:right w:w="105" w:type="dxa"/>
            </w:tcMar>
          </w:tcPr>
          <w:p w14:paraId="589541A1" w14:textId="086699C6"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Non-binary</w:t>
            </w:r>
          </w:p>
        </w:tc>
        <w:tc>
          <w:tcPr>
            <w:tcW w:w="4680" w:type="dxa"/>
            <w:tcMar>
              <w:left w:w="105" w:type="dxa"/>
              <w:right w:w="105" w:type="dxa"/>
            </w:tcMar>
          </w:tcPr>
          <w:p w14:paraId="377E4386" w14:textId="325F5A9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0</w:t>
            </w:r>
          </w:p>
        </w:tc>
      </w:tr>
      <w:tr w:rsidR="1DAF9339" w14:paraId="7F50FF29" w14:textId="77777777" w:rsidTr="1DAF9339">
        <w:trPr>
          <w:trHeight w:val="285"/>
        </w:trPr>
        <w:tc>
          <w:tcPr>
            <w:tcW w:w="4680" w:type="dxa"/>
            <w:tcMar>
              <w:left w:w="105" w:type="dxa"/>
              <w:right w:w="105" w:type="dxa"/>
            </w:tcMar>
          </w:tcPr>
          <w:p w14:paraId="5A645B7A" w14:textId="3BEE3DB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Prefer not to say</w:t>
            </w:r>
          </w:p>
        </w:tc>
        <w:tc>
          <w:tcPr>
            <w:tcW w:w="4680" w:type="dxa"/>
            <w:tcMar>
              <w:left w:w="105" w:type="dxa"/>
              <w:right w:w="105" w:type="dxa"/>
            </w:tcMar>
          </w:tcPr>
          <w:p w14:paraId="265D4195" w14:textId="45E26CF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13</w:t>
            </w:r>
          </w:p>
        </w:tc>
      </w:tr>
    </w:tbl>
    <w:p w14:paraId="3627F4E7" w14:textId="6C14E212" w:rsidR="6C901DAD" w:rsidRDefault="4A9D6212" w:rsidP="3024F6A3">
      <w:pPr>
        <w:spacing w:before="240" w:after="240"/>
        <w:rPr>
          <w:rFonts w:ascii="Aptos" w:eastAsia="Aptos" w:hAnsi="Aptos" w:cs="Aptos"/>
          <w:color w:val="002060"/>
          <w:sz w:val="32"/>
          <w:szCs w:val="32"/>
        </w:rPr>
      </w:pPr>
      <w:r w:rsidRPr="7E21E318">
        <w:rPr>
          <w:rFonts w:ascii="Tinos" w:eastAsia="Tinos" w:hAnsi="Tinos" w:cs="Tinos"/>
          <w:color w:val="000000" w:themeColor="text1"/>
          <w:sz w:val="28"/>
          <w:szCs w:val="28"/>
        </w:rPr>
        <w:t xml:space="preserve">        </w:t>
      </w:r>
      <w:r w:rsidR="22C1B4C6" w:rsidRPr="3024F6A3">
        <w:rPr>
          <w:rFonts w:ascii="Aptos" w:eastAsia="Aptos" w:hAnsi="Aptos" w:cs="Aptos"/>
          <w:color w:val="002060"/>
          <w:sz w:val="32"/>
          <w:szCs w:val="32"/>
        </w:rPr>
        <w:t>Figure 4:</w:t>
      </w:r>
    </w:p>
    <w:p w14:paraId="75D5DC68" w14:textId="6A438D85" w:rsidR="6C901DAD" w:rsidRDefault="4A9D6212" w:rsidP="7E21E318">
      <w:pPr>
        <w:spacing w:before="240" w:after="0"/>
        <w:rPr>
          <w:rFonts w:ascii="Tinos" w:eastAsia="Tinos" w:hAnsi="Tinos" w:cs="Tinos"/>
          <w:b/>
          <w:bCs/>
          <w:color w:val="000000" w:themeColor="text1"/>
          <w:sz w:val="28"/>
          <w:szCs w:val="28"/>
        </w:rPr>
      </w:pPr>
      <w:r w:rsidRPr="7E21E318">
        <w:rPr>
          <w:rFonts w:ascii="Tinos" w:eastAsia="Tinos" w:hAnsi="Tinos" w:cs="Tinos"/>
          <w:color w:val="000000" w:themeColor="text1"/>
          <w:sz w:val="28"/>
          <w:szCs w:val="28"/>
        </w:rPr>
        <w:t xml:space="preserve">                                                </w:t>
      </w:r>
    </w:p>
    <w:p w14:paraId="59579488" w14:textId="1273099E" w:rsidR="6C901DAD" w:rsidRDefault="6C901DAD" w:rsidP="1DAF9339">
      <w:pPr>
        <w:spacing w:before="240" w:after="0"/>
        <w:rPr>
          <w:rFonts w:ascii="Tinos" w:eastAsia="Tinos" w:hAnsi="Tinos" w:cs="Tinos"/>
          <w:color w:val="000000" w:themeColor="text1"/>
          <w:sz w:val="28"/>
          <w:szCs w:val="28"/>
        </w:rPr>
      </w:pPr>
    </w:p>
    <w:p w14:paraId="0EB90F6A" w14:textId="5E971504" w:rsidR="6C901DAD" w:rsidRDefault="4A9D6212" w:rsidP="6C901DAD">
      <w:pPr>
        <w:spacing w:before="240" w:after="240"/>
        <w:rPr>
          <w:rFonts w:hint="eastAsia"/>
        </w:rPr>
      </w:pPr>
      <w:r>
        <w:rPr>
          <w:noProof/>
        </w:rPr>
        <w:lastRenderedPageBreak/>
        <w:drawing>
          <wp:inline distT="0" distB="0" distL="0" distR="0" wp14:anchorId="2A077922" wp14:editId="4B839BF7">
            <wp:extent cx="5486400" cy="3200400"/>
            <wp:effectExtent l="0" t="0" r="0" b="0"/>
            <wp:docPr id="590622329" name="Picture 566670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670182"/>
                    <pic:cNvPicPr/>
                  </pic:nvPicPr>
                  <pic:blipFill>
                    <a:blip r:embed="rId13">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1FB4D4C5" w14:textId="2F1B0CC8" w:rsidR="6C901DAD" w:rsidRDefault="6C901DAD" w:rsidP="1DAF9339">
      <w:pPr>
        <w:spacing w:before="240" w:after="240"/>
        <w:rPr>
          <w:rFonts w:hint="eastAsia"/>
        </w:rPr>
      </w:pPr>
    </w:p>
    <w:p w14:paraId="0F0244B4" w14:textId="48DF9B73" w:rsidR="6C901DAD" w:rsidRDefault="6C901DAD" w:rsidP="1DAF9339">
      <w:pPr>
        <w:spacing w:before="240" w:after="240"/>
        <w:rPr>
          <w:rFonts w:hint="eastAsia"/>
        </w:rPr>
      </w:pPr>
    </w:p>
    <w:p w14:paraId="5E5DC46B" w14:textId="767C0A23" w:rsidR="6C901DAD" w:rsidRDefault="6C901DAD" w:rsidP="1DAF9339">
      <w:pPr>
        <w:spacing w:before="240" w:after="240"/>
        <w:rPr>
          <w:rFonts w:hint="eastAsia"/>
        </w:rPr>
      </w:pPr>
    </w:p>
    <w:p w14:paraId="10E70877" w14:textId="2EF53C21" w:rsidR="6C901DAD" w:rsidRDefault="6C901DAD" w:rsidP="1DAF9339">
      <w:pPr>
        <w:spacing w:before="240" w:after="240"/>
        <w:rPr>
          <w:rFonts w:ascii="Tinos" w:eastAsia="Tinos" w:hAnsi="Tinos" w:cs="Tinos"/>
          <w:color w:val="222222"/>
          <w:sz w:val="28"/>
          <w:szCs w:val="28"/>
        </w:rPr>
      </w:pPr>
    </w:p>
    <w:p w14:paraId="526F9005" w14:textId="0CC8B2A9" w:rsidR="6C901DAD" w:rsidRDefault="6C901DAD" w:rsidP="1DAF9339">
      <w:pPr>
        <w:spacing w:before="240" w:after="240"/>
        <w:rPr>
          <w:rFonts w:ascii="Tinos" w:eastAsia="Tinos" w:hAnsi="Tinos" w:cs="Tinos"/>
          <w:color w:val="222222"/>
          <w:sz w:val="28"/>
          <w:szCs w:val="28"/>
        </w:rPr>
      </w:pPr>
    </w:p>
    <w:p w14:paraId="25AD6BD3" w14:textId="1480166E" w:rsidR="6C901DAD" w:rsidRDefault="6C901DAD" w:rsidP="1DAF9339">
      <w:pPr>
        <w:spacing w:before="240" w:after="240"/>
        <w:rPr>
          <w:rFonts w:ascii="Tinos" w:eastAsia="Tinos" w:hAnsi="Tinos" w:cs="Tinos"/>
          <w:color w:val="222222"/>
          <w:sz w:val="28"/>
          <w:szCs w:val="28"/>
        </w:rPr>
      </w:pPr>
    </w:p>
    <w:p w14:paraId="7CEAFF10" w14:textId="133C5217" w:rsidR="6C901DAD" w:rsidRDefault="4A9D6212" w:rsidP="7E21E318">
      <w:pPr>
        <w:spacing w:before="240" w:after="240"/>
        <w:rPr>
          <w:rFonts w:ascii="Tinos" w:eastAsia="Tinos" w:hAnsi="Tinos" w:cs="Tinos"/>
          <w:color w:val="222222"/>
          <w:sz w:val="28"/>
          <w:szCs w:val="28"/>
        </w:rPr>
      </w:pPr>
      <w:r w:rsidRPr="7E21E318">
        <w:rPr>
          <w:rFonts w:ascii="Tinos" w:eastAsia="Tinos" w:hAnsi="Tinos" w:cs="Tinos"/>
          <w:color w:val="222222"/>
          <w:sz w:val="28"/>
          <w:szCs w:val="28"/>
        </w:rPr>
        <w:t xml:space="preserve">          </w:t>
      </w:r>
      <w:r w:rsidR="62C7C4B6" w:rsidRPr="7E21E318">
        <w:rPr>
          <w:rFonts w:ascii="Tinos" w:eastAsia="Tinos" w:hAnsi="Tinos" w:cs="Tinos"/>
          <w:b/>
          <w:bCs/>
          <w:color w:val="222222"/>
          <w:sz w:val="28"/>
          <w:szCs w:val="28"/>
        </w:rPr>
        <w:t>Table 3</w:t>
      </w:r>
      <w:r w:rsidRPr="7E21E318">
        <w:rPr>
          <w:rFonts w:ascii="Tinos" w:eastAsia="Tinos" w:hAnsi="Tinos" w:cs="Tinos"/>
          <w:color w:val="222222"/>
          <w:sz w:val="28"/>
          <w:szCs w:val="28"/>
        </w:rPr>
        <w:t xml:space="preserve">           </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1"/>
        <w:gridCol w:w="4673"/>
      </w:tblGrid>
      <w:tr w:rsidR="1DAF9339" w14:paraId="0C69B7BD" w14:textId="77777777" w:rsidTr="1DAF9339">
        <w:trPr>
          <w:trHeight w:val="285"/>
        </w:trPr>
        <w:tc>
          <w:tcPr>
            <w:tcW w:w="4680" w:type="dxa"/>
            <w:shd w:val="clear" w:color="auto" w:fill="215E99" w:themeFill="text2" w:themeFillTint="BF"/>
            <w:tcMar>
              <w:left w:w="105" w:type="dxa"/>
              <w:right w:w="105" w:type="dxa"/>
            </w:tcMar>
          </w:tcPr>
          <w:p w14:paraId="41347D3D" w14:textId="074F8E23" w:rsidR="1DAF9339" w:rsidRDefault="1DAF9339" w:rsidP="1DAF9339">
            <w:pPr>
              <w:spacing w:line="279" w:lineRule="auto"/>
              <w:rPr>
                <w:rFonts w:ascii="Tinos" w:eastAsia="Tinos" w:hAnsi="Tinos" w:cs="Tinos"/>
                <w:b/>
                <w:bCs/>
                <w:color w:val="222222"/>
                <w:sz w:val="28"/>
                <w:szCs w:val="28"/>
              </w:rPr>
            </w:pPr>
            <w:r w:rsidRPr="1DAF9339">
              <w:rPr>
                <w:rFonts w:ascii="Tinos" w:eastAsia="Tinos" w:hAnsi="Tinos" w:cs="Tinos"/>
                <w:b/>
                <w:bCs/>
                <w:color w:val="222222"/>
                <w:sz w:val="28"/>
                <w:szCs w:val="28"/>
              </w:rPr>
              <w:t xml:space="preserve">                   </w:t>
            </w:r>
            <w:r w:rsidRPr="1DAF9339">
              <w:rPr>
                <w:rFonts w:ascii="Tinos" w:eastAsia="Tinos" w:hAnsi="Tinos" w:cs="Tinos"/>
                <w:b/>
                <w:bCs/>
                <w:color w:val="FFFFFF" w:themeColor="background1"/>
                <w:sz w:val="28"/>
                <w:szCs w:val="28"/>
              </w:rPr>
              <w:t xml:space="preserve"> Position</w:t>
            </w:r>
          </w:p>
        </w:tc>
        <w:tc>
          <w:tcPr>
            <w:tcW w:w="4680" w:type="dxa"/>
            <w:shd w:val="clear" w:color="auto" w:fill="215E99" w:themeFill="text2" w:themeFillTint="BF"/>
            <w:tcMar>
              <w:left w:w="105" w:type="dxa"/>
              <w:right w:w="105" w:type="dxa"/>
            </w:tcMar>
          </w:tcPr>
          <w:p w14:paraId="2F4F39F1" w14:textId="29DD56D9" w:rsidR="1DAF9339" w:rsidRDefault="1DAF9339" w:rsidP="1DAF9339">
            <w:pPr>
              <w:spacing w:line="279" w:lineRule="auto"/>
              <w:rPr>
                <w:rFonts w:ascii="Tinos" w:eastAsia="Tinos" w:hAnsi="Tinos" w:cs="Tinos"/>
                <w:b/>
                <w:bCs/>
                <w:color w:val="222222"/>
                <w:sz w:val="28"/>
                <w:szCs w:val="28"/>
              </w:rPr>
            </w:pPr>
            <w:r w:rsidRPr="1DAF9339">
              <w:rPr>
                <w:rFonts w:ascii="Tinos" w:eastAsia="Tinos" w:hAnsi="Tinos" w:cs="Tinos"/>
                <w:b/>
                <w:bCs/>
                <w:color w:val="222222"/>
                <w:sz w:val="28"/>
                <w:szCs w:val="28"/>
              </w:rPr>
              <w:t xml:space="preserve">          </w:t>
            </w:r>
            <w:r w:rsidRPr="1DAF9339">
              <w:rPr>
                <w:rFonts w:ascii="Tinos" w:eastAsia="Tinos" w:hAnsi="Tinos" w:cs="Tinos"/>
                <w:b/>
                <w:bCs/>
                <w:color w:val="FFFFFF" w:themeColor="background1"/>
                <w:sz w:val="28"/>
                <w:szCs w:val="28"/>
              </w:rPr>
              <w:t>Number of Respondents</w:t>
            </w:r>
          </w:p>
        </w:tc>
      </w:tr>
      <w:tr w:rsidR="1DAF9339" w14:paraId="3A4C9F48" w14:textId="77777777" w:rsidTr="1DAF9339">
        <w:trPr>
          <w:trHeight w:val="285"/>
        </w:trPr>
        <w:tc>
          <w:tcPr>
            <w:tcW w:w="4680" w:type="dxa"/>
            <w:tcMar>
              <w:left w:w="105" w:type="dxa"/>
              <w:right w:w="105" w:type="dxa"/>
            </w:tcMar>
          </w:tcPr>
          <w:p w14:paraId="499E1EFA" w14:textId="5B811698"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Junior Engineer</w:t>
            </w:r>
          </w:p>
        </w:tc>
        <w:tc>
          <w:tcPr>
            <w:tcW w:w="4680" w:type="dxa"/>
            <w:tcMar>
              <w:left w:w="105" w:type="dxa"/>
              <w:right w:w="105" w:type="dxa"/>
            </w:tcMar>
          </w:tcPr>
          <w:p w14:paraId="27139F18" w14:textId="03B6FE6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15</w:t>
            </w:r>
          </w:p>
        </w:tc>
      </w:tr>
      <w:tr w:rsidR="1DAF9339" w14:paraId="0F9F3BC5" w14:textId="77777777" w:rsidTr="1DAF9339">
        <w:trPr>
          <w:trHeight w:val="285"/>
        </w:trPr>
        <w:tc>
          <w:tcPr>
            <w:tcW w:w="4680" w:type="dxa"/>
            <w:tcMar>
              <w:left w:w="105" w:type="dxa"/>
              <w:right w:w="105" w:type="dxa"/>
            </w:tcMar>
          </w:tcPr>
          <w:p w14:paraId="5A39A093" w14:textId="15CF0E4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Senior Engineer</w:t>
            </w:r>
          </w:p>
        </w:tc>
        <w:tc>
          <w:tcPr>
            <w:tcW w:w="4680" w:type="dxa"/>
            <w:tcMar>
              <w:left w:w="105" w:type="dxa"/>
              <w:right w:w="105" w:type="dxa"/>
            </w:tcMar>
          </w:tcPr>
          <w:p w14:paraId="0353BB3A" w14:textId="68EF729E"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39</w:t>
            </w:r>
          </w:p>
        </w:tc>
      </w:tr>
      <w:tr w:rsidR="1DAF9339" w14:paraId="569A40C0" w14:textId="77777777" w:rsidTr="1DAF9339">
        <w:trPr>
          <w:trHeight w:val="285"/>
        </w:trPr>
        <w:tc>
          <w:tcPr>
            <w:tcW w:w="4680" w:type="dxa"/>
            <w:tcMar>
              <w:left w:w="105" w:type="dxa"/>
              <w:right w:w="105" w:type="dxa"/>
            </w:tcMar>
          </w:tcPr>
          <w:p w14:paraId="1BBE92AD" w14:textId="2B7646D2"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Manager</w:t>
            </w:r>
          </w:p>
        </w:tc>
        <w:tc>
          <w:tcPr>
            <w:tcW w:w="4680" w:type="dxa"/>
            <w:tcMar>
              <w:left w:w="105" w:type="dxa"/>
              <w:right w:w="105" w:type="dxa"/>
            </w:tcMar>
          </w:tcPr>
          <w:p w14:paraId="12CC1E6F" w14:textId="35A1DD6D"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19</w:t>
            </w:r>
          </w:p>
        </w:tc>
      </w:tr>
      <w:tr w:rsidR="1DAF9339" w14:paraId="7BAE50E0" w14:textId="77777777" w:rsidTr="1DAF9339">
        <w:trPr>
          <w:trHeight w:val="285"/>
        </w:trPr>
        <w:tc>
          <w:tcPr>
            <w:tcW w:w="4680" w:type="dxa"/>
            <w:tcMar>
              <w:left w:w="105" w:type="dxa"/>
              <w:right w:w="105" w:type="dxa"/>
            </w:tcMar>
          </w:tcPr>
          <w:p w14:paraId="344CB2DC" w14:textId="52C0C990"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Director</w:t>
            </w:r>
          </w:p>
        </w:tc>
        <w:tc>
          <w:tcPr>
            <w:tcW w:w="4680" w:type="dxa"/>
            <w:tcMar>
              <w:left w:w="105" w:type="dxa"/>
              <w:right w:w="105" w:type="dxa"/>
            </w:tcMar>
          </w:tcPr>
          <w:p w14:paraId="12701189" w14:textId="6FBCC83E"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7</w:t>
            </w:r>
          </w:p>
        </w:tc>
      </w:tr>
      <w:tr w:rsidR="1DAF9339" w14:paraId="3266846F" w14:textId="77777777" w:rsidTr="1DAF9339">
        <w:trPr>
          <w:trHeight w:val="285"/>
        </w:trPr>
        <w:tc>
          <w:tcPr>
            <w:tcW w:w="4680" w:type="dxa"/>
            <w:tcMar>
              <w:left w:w="105" w:type="dxa"/>
              <w:right w:w="105" w:type="dxa"/>
            </w:tcMar>
          </w:tcPr>
          <w:p w14:paraId="7E82D8E4" w14:textId="08B2789B"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Other</w:t>
            </w:r>
          </w:p>
        </w:tc>
        <w:tc>
          <w:tcPr>
            <w:tcW w:w="4680" w:type="dxa"/>
            <w:tcMar>
              <w:left w:w="105" w:type="dxa"/>
              <w:right w:w="105" w:type="dxa"/>
            </w:tcMar>
          </w:tcPr>
          <w:p w14:paraId="7F9D3751" w14:textId="69DFEED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20</w:t>
            </w:r>
          </w:p>
        </w:tc>
      </w:tr>
    </w:tbl>
    <w:p w14:paraId="549825C6" w14:textId="73C917A3" w:rsidR="6C901DAD" w:rsidRDefault="4A9D6212" w:rsidP="3024F6A3">
      <w:pPr>
        <w:spacing w:before="240" w:after="240"/>
        <w:rPr>
          <w:rFonts w:ascii="Aptos" w:eastAsia="Aptos" w:hAnsi="Aptos" w:cs="Aptos"/>
          <w:color w:val="002060"/>
          <w:sz w:val="32"/>
          <w:szCs w:val="32"/>
        </w:rPr>
      </w:pPr>
      <w:r w:rsidRPr="7E21E318">
        <w:rPr>
          <w:rFonts w:ascii="Tinos" w:eastAsia="Tinos" w:hAnsi="Tinos" w:cs="Tinos"/>
          <w:color w:val="000000" w:themeColor="text1"/>
          <w:sz w:val="28"/>
          <w:szCs w:val="28"/>
        </w:rPr>
        <w:t xml:space="preserve">    </w:t>
      </w:r>
      <w:r w:rsidR="669B9E7D" w:rsidRPr="3024F6A3">
        <w:rPr>
          <w:rFonts w:ascii="Aptos" w:eastAsia="Aptos" w:hAnsi="Aptos" w:cs="Aptos"/>
          <w:color w:val="002060"/>
          <w:sz w:val="32"/>
          <w:szCs w:val="32"/>
        </w:rPr>
        <w:t>Figure 5:</w:t>
      </w:r>
    </w:p>
    <w:p w14:paraId="6CAC02EE" w14:textId="4A8091AD" w:rsidR="6C901DAD" w:rsidRDefault="4A9D6212" w:rsidP="7E21E318">
      <w:pPr>
        <w:spacing w:before="240" w:after="240"/>
        <w:rPr>
          <w:rFonts w:ascii="Tinos" w:eastAsia="Tinos" w:hAnsi="Tinos" w:cs="Tinos"/>
          <w:b/>
          <w:bCs/>
          <w:color w:val="000000" w:themeColor="text1"/>
          <w:sz w:val="28"/>
          <w:szCs w:val="28"/>
        </w:rPr>
      </w:pPr>
      <w:r w:rsidRPr="7E21E318">
        <w:rPr>
          <w:rFonts w:ascii="Tinos" w:eastAsia="Tinos" w:hAnsi="Tinos" w:cs="Tinos"/>
          <w:color w:val="000000" w:themeColor="text1"/>
          <w:sz w:val="28"/>
          <w:szCs w:val="28"/>
        </w:rPr>
        <w:lastRenderedPageBreak/>
        <w:t xml:space="preserve">                                                  </w:t>
      </w:r>
    </w:p>
    <w:p w14:paraId="19749251" w14:textId="208399DF" w:rsidR="6C901DAD" w:rsidRDefault="6C901DAD" w:rsidP="1DAF9339">
      <w:pPr>
        <w:spacing w:before="240" w:after="240"/>
        <w:rPr>
          <w:rFonts w:hint="eastAsia"/>
        </w:rPr>
      </w:pPr>
    </w:p>
    <w:p w14:paraId="77F97E60" w14:textId="4E855865" w:rsidR="6C901DAD" w:rsidRDefault="4A9D6212" w:rsidP="6C901DAD">
      <w:pPr>
        <w:spacing w:before="240" w:after="240"/>
        <w:rPr>
          <w:rFonts w:hint="eastAsia"/>
        </w:rPr>
      </w:pPr>
      <w:r>
        <w:rPr>
          <w:noProof/>
        </w:rPr>
        <w:drawing>
          <wp:inline distT="0" distB="0" distL="0" distR="0" wp14:anchorId="3CBFEA5F" wp14:editId="6D9C92DA">
            <wp:extent cx="5486400" cy="3200400"/>
            <wp:effectExtent l="0" t="0" r="0" b="0"/>
            <wp:docPr id="1677548406" name="Picture 905028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028823"/>
                    <pic:cNvPicPr/>
                  </pic:nvPicPr>
                  <pic:blipFill>
                    <a:blip r:embed="rId14">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3FA56A65" w14:textId="114F44FF" w:rsidR="6C901DAD" w:rsidRDefault="6C901DAD" w:rsidP="1DAF9339">
      <w:pPr>
        <w:spacing w:before="240" w:after="240"/>
        <w:rPr>
          <w:rFonts w:hint="eastAsia"/>
        </w:rPr>
      </w:pPr>
    </w:p>
    <w:p w14:paraId="30F06839" w14:textId="5F36FE02" w:rsidR="6C901DAD" w:rsidRDefault="6C901DAD" w:rsidP="6C901DAD">
      <w:pPr>
        <w:spacing w:before="240" w:after="240"/>
        <w:rPr>
          <w:rFonts w:hint="eastAsia"/>
        </w:rPr>
      </w:pPr>
    </w:p>
    <w:p w14:paraId="278E5F0B" w14:textId="5E23A820" w:rsidR="6C901DAD" w:rsidRDefault="6C901DAD" w:rsidP="6C901DAD">
      <w:pPr>
        <w:spacing w:before="240" w:after="240"/>
        <w:rPr>
          <w:rFonts w:hint="eastAsia"/>
        </w:rPr>
      </w:pPr>
    </w:p>
    <w:p w14:paraId="06C856D3" w14:textId="1756D42D" w:rsidR="6C901DAD" w:rsidRDefault="6C901DAD" w:rsidP="6C901DAD">
      <w:pPr>
        <w:spacing w:before="240" w:after="240"/>
        <w:rPr>
          <w:rFonts w:hint="eastAsia"/>
        </w:rPr>
      </w:pPr>
    </w:p>
    <w:p w14:paraId="22ABE7AA" w14:textId="09527981" w:rsidR="6C901DAD" w:rsidRDefault="4F7265B6" w:rsidP="7E21E318">
      <w:pPr>
        <w:spacing w:before="240" w:after="240"/>
        <w:rPr>
          <w:rFonts w:ascii="Tinos" w:eastAsia="Tinos" w:hAnsi="Tinos" w:cs="Tinos"/>
          <w:b/>
          <w:bCs/>
          <w:color w:val="000000" w:themeColor="text1"/>
          <w:sz w:val="28"/>
          <w:szCs w:val="28"/>
        </w:rPr>
      </w:pPr>
      <w:r w:rsidRPr="7E21E318">
        <w:rPr>
          <w:rFonts w:ascii="Tinos" w:eastAsia="Tinos" w:hAnsi="Tinos" w:cs="Tinos"/>
          <w:b/>
          <w:bCs/>
          <w:color w:val="222222"/>
          <w:sz w:val="28"/>
          <w:szCs w:val="28"/>
        </w:rPr>
        <w:t>Table 4</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1"/>
        <w:gridCol w:w="4673"/>
      </w:tblGrid>
      <w:tr w:rsidR="1DAF9339" w14:paraId="5A6634DF" w14:textId="77777777" w:rsidTr="1DAF9339">
        <w:trPr>
          <w:trHeight w:val="285"/>
        </w:trPr>
        <w:tc>
          <w:tcPr>
            <w:tcW w:w="4680" w:type="dxa"/>
            <w:shd w:val="clear" w:color="auto" w:fill="215E99" w:themeFill="text2" w:themeFillTint="BF"/>
            <w:tcMar>
              <w:left w:w="105" w:type="dxa"/>
              <w:right w:w="105" w:type="dxa"/>
            </w:tcMar>
          </w:tcPr>
          <w:p w14:paraId="565A00F1" w14:textId="629A0331"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 xml:space="preserve">              </w:t>
            </w:r>
            <w:r w:rsidRPr="1DAF9339">
              <w:rPr>
                <w:rFonts w:ascii="Tinos" w:eastAsia="Tinos" w:hAnsi="Tinos" w:cs="Tinos"/>
                <w:color w:val="FFFFFF" w:themeColor="background1"/>
                <w:sz w:val="28"/>
                <w:szCs w:val="28"/>
              </w:rPr>
              <w:t xml:space="preserve"> </w:t>
            </w:r>
            <w:r w:rsidRPr="1DAF9339">
              <w:rPr>
                <w:rFonts w:ascii="Tinos" w:eastAsia="Tinos" w:hAnsi="Tinos" w:cs="Tinos"/>
                <w:b/>
                <w:bCs/>
                <w:color w:val="FFFFFF" w:themeColor="background1"/>
                <w:sz w:val="28"/>
                <w:szCs w:val="28"/>
              </w:rPr>
              <w:t xml:space="preserve"> Duration</w:t>
            </w:r>
          </w:p>
        </w:tc>
        <w:tc>
          <w:tcPr>
            <w:tcW w:w="4680" w:type="dxa"/>
            <w:shd w:val="clear" w:color="auto" w:fill="215E99" w:themeFill="text2" w:themeFillTint="BF"/>
            <w:tcMar>
              <w:left w:w="105" w:type="dxa"/>
              <w:right w:w="105" w:type="dxa"/>
            </w:tcMar>
          </w:tcPr>
          <w:p w14:paraId="404E4099" w14:textId="7EC64ED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 xml:space="preserve">       </w:t>
            </w:r>
            <w:r w:rsidRPr="1DAF9339">
              <w:rPr>
                <w:rFonts w:ascii="Tinos" w:eastAsia="Tinos" w:hAnsi="Tinos" w:cs="Tinos"/>
                <w:b/>
                <w:bCs/>
                <w:color w:val="FFFFFF" w:themeColor="background1"/>
                <w:sz w:val="28"/>
                <w:szCs w:val="28"/>
              </w:rPr>
              <w:t>Numbers of Respondents</w:t>
            </w:r>
          </w:p>
        </w:tc>
      </w:tr>
      <w:tr w:rsidR="1DAF9339" w14:paraId="0FDE7CCD" w14:textId="77777777" w:rsidTr="1DAF9339">
        <w:trPr>
          <w:trHeight w:val="285"/>
        </w:trPr>
        <w:tc>
          <w:tcPr>
            <w:tcW w:w="4680" w:type="dxa"/>
            <w:tcMar>
              <w:left w:w="105" w:type="dxa"/>
              <w:right w:w="105" w:type="dxa"/>
            </w:tcMar>
          </w:tcPr>
          <w:p w14:paraId="2E80F1C5" w14:textId="5A2E6FFC"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Less than 1 Year</w:t>
            </w:r>
          </w:p>
        </w:tc>
        <w:tc>
          <w:tcPr>
            <w:tcW w:w="4680" w:type="dxa"/>
            <w:tcMar>
              <w:left w:w="105" w:type="dxa"/>
              <w:right w:w="105" w:type="dxa"/>
            </w:tcMar>
          </w:tcPr>
          <w:p w14:paraId="500432F4" w14:textId="77F69A80"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10</w:t>
            </w:r>
          </w:p>
        </w:tc>
      </w:tr>
      <w:tr w:rsidR="1DAF9339" w14:paraId="0383A364" w14:textId="77777777" w:rsidTr="1DAF9339">
        <w:trPr>
          <w:trHeight w:val="285"/>
        </w:trPr>
        <w:tc>
          <w:tcPr>
            <w:tcW w:w="4680" w:type="dxa"/>
            <w:tcMar>
              <w:left w:w="105" w:type="dxa"/>
              <w:right w:w="105" w:type="dxa"/>
            </w:tcMar>
          </w:tcPr>
          <w:p w14:paraId="320A357C" w14:textId="5347407F"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1-3 Years</w:t>
            </w:r>
          </w:p>
        </w:tc>
        <w:tc>
          <w:tcPr>
            <w:tcW w:w="4680" w:type="dxa"/>
            <w:tcMar>
              <w:left w:w="105" w:type="dxa"/>
              <w:right w:w="105" w:type="dxa"/>
            </w:tcMar>
          </w:tcPr>
          <w:p w14:paraId="14F8766C" w14:textId="45DC1E6C"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20</w:t>
            </w:r>
          </w:p>
        </w:tc>
      </w:tr>
      <w:tr w:rsidR="1DAF9339" w14:paraId="43877616" w14:textId="77777777" w:rsidTr="1DAF9339">
        <w:trPr>
          <w:trHeight w:val="285"/>
        </w:trPr>
        <w:tc>
          <w:tcPr>
            <w:tcW w:w="4680" w:type="dxa"/>
            <w:tcMar>
              <w:left w:w="105" w:type="dxa"/>
              <w:right w:w="105" w:type="dxa"/>
            </w:tcMar>
          </w:tcPr>
          <w:p w14:paraId="6FE1E430" w14:textId="57CDE77B"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 xml:space="preserve">4- 6 Years </w:t>
            </w:r>
          </w:p>
        </w:tc>
        <w:tc>
          <w:tcPr>
            <w:tcW w:w="4680" w:type="dxa"/>
            <w:tcMar>
              <w:left w:w="105" w:type="dxa"/>
              <w:right w:w="105" w:type="dxa"/>
            </w:tcMar>
          </w:tcPr>
          <w:p w14:paraId="5EF2D827" w14:textId="0F40AC3C"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34</w:t>
            </w:r>
          </w:p>
        </w:tc>
      </w:tr>
      <w:tr w:rsidR="1DAF9339" w14:paraId="47AC0DB5" w14:textId="77777777" w:rsidTr="1DAF9339">
        <w:trPr>
          <w:trHeight w:val="285"/>
        </w:trPr>
        <w:tc>
          <w:tcPr>
            <w:tcW w:w="4680" w:type="dxa"/>
            <w:tcMar>
              <w:left w:w="105" w:type="dxa"/>
              <w:right w:w="105" w:type="dxa"/>
            </w:tcMar>
          </w:tcPr>
          <w:p w14:paraId="62C526E1" w14:textId="2DFFDD0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7- 10 Years</w:t>
            </w:r>
          </w:p>
        </w:tc>
        <w:tc>
          <w:tcPr>
            <w:tcW w:w="4680" w:type="dxa"/>
            <w:tcMar>
              <w:left w:w="105" w:type="dxa"/>
              <w:right w:w="105" w:type="dxa"/>
            </w:tcMar>
          </w:tcPr>
          <w:p w14:paraId="67939E96" w14:textId="14A2AA7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20</w:t>
            </w:r>
          </w:p>
        </w:tc>
      </w:tr>
      <w:tr w:rsidR="1DAF9339" w14:paraId="6EB8BEE4" w14:textId="77777777" w:rsidTr="1DAF9339">
        <w:trPr>
          <w:trHeight w:val="285"/>
        </w:trPr>
        <w:tc>
          <w:tcPr>
            <w:tcW w:w="4680" w:type="dxa"/>
            <w:tcMar>
              <w:left w:w="105" w:type="dxa"/>
              <w:right w:w="105" w:type="dxa"/>
            </w:tcMar>
          </w:tcPr>
          <w:p w14:paraId="60AB4293" w14:textId="4722046A"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More that 10 Years</w:t>
            </w:r>
          </w:p>
        </w:tc>
        <w:tc>
          <w:tcPr>
            <w:tcW w:w="4680" w:type="dxa"/>
            <w:tcMar>
              <w:left w:w="105" w:type="dxa"/>
              <w:right w:w="105" w:type="dxa"/>
            </w:tcMar>
          </w:tcPr>
          <w:p w14:paraId="6496E6E8" w14:textId="7C7212A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14</w:t>
            </w:r>
          </w:p>
        </w:tc>
      </w:tr>
    </w:tbl>
    <w:p w14:paraId="0072C566" w14:textId="3170D1BE" w:rsidR="6C901DAD" w:rsidRDefault="4A9D6212" w:rsidP="3024F6A3">
      <w:pPr>
        <w:spacing w:before="240" w:after="240"/>
        <w:rPr>
          <w:rFonts w:ascii="Aptos" w:eastAsia="Aptos" w:hAnsi="Aptos" w:cs="Aptos"/>
          <w:color w:val="002060"/>
          <w:sz w:val="32"/>
          <w:szCs w:val="32"/>
        </w:rPr>
      </w:pPr>
      <w:r w:rsidRPr="7E21E318">
        <w:rPr>
          <w:rFonts w:ascii="Tinos" w:eastAsia="Tinos" w:hAnsi="Tinos" w:cs="Tinos"/>
          <w:color w:val="000000" w:themeColor="text1"/>
          <w:sz w:val="28"/>
          <w:szCs w:val="28"/>
        </w:rPr>
        <w:t xml:space="preserve">           </w:t>
      </w:r>
      <w:r w:rsidR="59F4D432" w:rsidRPr="3024F6A3">
        <w:rPr>
          <w:rFonts w:ascii="Aptos" w:eastAsia="Aptos" w:hAnsi="Aptos" w:cs="Aptos"/>
          <w:color w:val="002060"/>
          <w:sz w:val="32"/>
          <w:szCs w:val="32"/>
        </w:rPr>
        <w:t>Figure 6:</w:t>
      </w:r>
    </w:p>
    <w:p w14:paraId="7258E5E4" w14:textId="69D4419A" w:rsidR="6C901DAD" w:rsidRDefault="4A9D6212" w:rsidP="1DAF9339">
      <w:pPr>
        <w:spacing w:before="240" w:after="240"/>
        <w:rPr>
          <w:rFonts w:ascii="Tinos" w:eastAsia="Tinos" w:hAnsi="Tinos" w:cs="Tinos"/>
          <w:b/>
          <w:bCs/>
          <w:color w:val="000000" w:themeColor="text1"/>
          <w:sz w:val="28"/>
          <w:szCs w:val="28"/>
        </w:rPr>
      </w:pPr>
      <w:r w:rsidRPr="7E21E318">
        <w:rPr>
          <w:rFonts w:ascii="Tinos" w:eastAsia="Tinos" w:hAnsi="Tinos" w:cs="Tinos"/>
          <w:color w:val="000000" w:themeColor="text1"/>
          <w:sz w:val="28"/>
          <w:szCs w:val="28"/>
        </w:rPr>
        <w:lastRenderedPageBreak/>
        <w:t xml:space="preserve">                                        </w:t>
      </w:r>
      <w:r w:rsidRPr="7E21E318">
        <w:rPr>
          <w:rFonts w:ascii="Tinos" w:eastAsia="Tinos" w:hAnsi="Tinos" w:cs="Tinos"/>
          <w:b/>
          <w:bCs/>
          <w:color w:val="222222"/>
          <w:sz w:val="28"/>
          <w:szCs w:val="28"/>
        </w:rPr>
        <w:t xml:space="preserve">   </w:t>
      </w:r>
    </w:p>
    <w:p w14:paraId="613F4156" w14:textId="64677EEA" w:rsidR="6C901DAD" w:rsidRDefault="4A9D6212" w:rsidP="6C901DAD">
      <w:pPr>
        <w:spacing w:before="240" w:after="240"/>
        <w:rPr>
          <w:rFonts w:hint="eastAsia"/>
        </w:rPr>
      </w:pPr>
      <w:r>
        <w:rPr>
          <w:noProof/>
        </w:rPr>
        <w:drawing>
          <wp:inline distT="0" distB="0" distL="0" distR="0" wp14:anchorId="57B4E0DE" wp14:editId="21CEA32D">
            <wp:extent cx="5486400" cy="3200400"/>
            <wp:effectExtent l="0" t="0" r="0" b="0"/>
            <wp:docPr id="96203541" name="Picture 16348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82773"/>
                    <pic:cNvPicPr/>
                  </pic:nvPicPr>
                  <pic:blipFill>
                    <a:blip r:embed="rId15">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0836ECA4" w14:textId="4948D46A" w:rsidR="6C901DAD" w:rsidRDefault="6C901DAD" w:rsidP="1DAF9339">
      <w:pPr>
        <w:spacing w:before="240" w:after="240"/>
        <w:rPr>
          <w:rFonts w:ascii="Arial" w:eastAsia="Arial" w:hAnsi="Arial" w:cs="Arial"/>
          <w:color w:val="000000" w:themeColor="text1"/>
        </w:rPr>
      </w:pPr>
    </w:p>
    <w:p w14:paraId="1047E966" w14:textId="69BFFC89" w:rsidR="6C901DAD" w:rsidRDefault="6C901DAD" w:rsidP="1DAF9339">
      <w:pPr>
        <w:spacing w:before="240" w:after="240"/>
        <w:rPr>
          <w:rFonts w:ascii="Tinos" w:eastAsia="Tinos" w:hAnsi="Tinos" w:cs="Tinos"/>
          <w:color w:val="000000" w:themeColor="text1"/>
          <w:sz w:val="28"/>
          <w:szCs w:val="28"/>
        </w:rPr>
      </w:pPr>
    </w:p>
    <w:p w14:paraId="790733F1" w14:textId="6DAFD69A" w:rsidR="6C901DAD" w:rsidRDefault="6C901DAD" w:rsidP="1DAF9339">
      <w:pPr>
        <w:spacing w:before="240" w:after="240"/>
        <w:rPr>
          <w:rFonts w:ascii="Tinos" w:eastAsia="Tinos" w:hAnsi="Tinos" w:cs="Tinos"/>
          <w:color w:val="000000" w:themeColor="text1"/>
          <w:sz w:val="28"/>
          <w:szCs w:val="28"/>
        </w:rPr>
      </w:pPr>
    </w:p>
    <w:p w14:paraId="53A29910" w14:textId="3A4A7C7D" w:rsidR="6C901DAD" w:rsidRDefault="6C901DAD" w:rsidP="1DAF9339">
      <w:pPr>
        <w:spacing w:before="240" w:after="240"/>
        <w:rPr>
          <w:rFonts w:ascii="Tinos" w:eastAsia="Tinos" w:hAnsi="Tinos" w:cs="Tinos"/>
          <w:color w:val="000000" w:themeColor="text1"/>
          <w:sz w:val="28"/>
          <w:szCs w:val="28"/>
        </w:rPr>
      </w:pPr>
    </w:p>
    <w:p w14:paraId="081054C7" w14:textId="65DB7264" w:rsidR="6C901DAD" w:rsidRDefault="0BFE1B1B" w:rsidP="7E21E318">
      <w:pPr>
        <w:spacing w:before="240" w:after="240"/>
        <w:rPr>
          <w:rFonts w:ascii="Tinos" w:eastAsia="Tinos" w:hAnsi="Tinos" w:cs="Tinos"/>
          <w:b/>
          <w:bCs/>
          <w:sz w:val="28"/>
          <w:szCs w:val="28"/>
        </w:rPr>
      </w:pPr>
      <w:r w:rsidRPr="7E21E318">
        <w:rPr>
          <w:rFonts w:ascii="Arial" w:eastAsia="Arial" w:hAnsi="Arial" w:cs="Arial"/>
          <w:color w:val="000000" w:themeColor="text1"/>
        </w:rPr>
        <w:t xml:space="preserve">  </w:t>
      </w:r>
      <w:r w:rsidRPr="7E21E318">
        <w:rPr>
          <w:rFonts w:ascii="Tinos" w:eastAsia="Tinos" w:hAnsi="Tinos" w:cs="Tinos"/>
          <w:b/>
          <w:bCs/>
          <w:sz w:val="28"/>
          <w:szCs w:val="28"/>
        </w:rPr>
        <w:t>Table 5</w:t>
      </w:r>
    </w:p>
    <w:tbl>
      <w:tblPr>
        <w:tblStyle w:val="Tabelgril"/>
        <w:tblW w:w="0" w:type="auto"/>
        <w:tblBorders>
          <w:top w:val="single" w:sz="6" w:space="0" w:color="auto"/>
          <w:left w:val="single" w:sz="6" w:space="0" w:color="auto"/>
          <w:bottom w:val="single" w:sz="6" w:space="0" w:color="auto"/>
          <w:right w:val="single" w:sz="6" w:space="0" w:color="auto"/>
        </w:tblBorders>
        <w:tblLook w:val="06E0" w:firstRow="1" w:lastRow="1" w:firstColumn="1" w:lastColumn="0" w:noHBand="1" w:noVBand="1"/>
      </w:tblPr>
      <w:tblGrid>
        <w:gridCol w:w="4671"/>
        <w:gridCol w:w="4673"/>
      </w:tblGrid>
      <w:tr w:rsidR="1DAF9339" w14:paraId="5568FBA9" w14:textId="77777777" w:rsidTr="1DAF9339">
        <w:trPr>
          <w:trHeight w:val="285"/>
        </w:trPr>
        <w:tc>
          <w:tcPr>
            <w:tcW w:w="4680" w:type="dxa"/>
            <w:shd w:val="clear" w:color="auto" w:fill="215E99" w:themeFill="text2" w:themeFillTint="BF"/>
            <w:tcMar>
              <w:left w:w="105" w:type="dxa"/>
              <w:right w:w="105" w:type="dxa"/>
            </w:tcMar>
          </w:tcPr>
          <w:p w14:paraId="6AF73C3C" w14:textId="1EF4709B"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Rating 1 to 10</w:t>
            </w:r>
          </w:p>
        </w:tc>
        <w:tc>
          <w:tcPr>
            <w:tcW w:w="4680" w:type="dxa"/>
            <w:shd w:val="clear" w:color="auto" w:fill="215E99" w:themeFill="text2" w:themeFillTint="BF"/>
            <w:tcMar>
              <w:left w:w="105" w:type="dxa"/>
              <w:right w:w="105" w:type="dxa"/>
            </w:tcMar>
          </w:tcPr>
          <w:p w14:paraId="46990C49" w14:textId="3C5D7518"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Numbers of Respondents</w:t>
            </w:r>
          </w:p>
        </w:tc>
      </w:tr>
      <w:tr w:rsidR="1DAF9339" w14:paraId="590BFB67" w14:textId="77777777" w:rsidTr="1DAF9339">
        <w:trPr>
          <w:trHeight w:val="285"/>
        </w:trPr>
        <w:tc>
          <w:tcPr>
            <w:tcW w:w="4680" w:type="dxa"/>
            <w:tcMar>
              <w:left w:w="105" w:type="dxa"/>
              <w:right w:w="105" w:type="dxa"/>
            </w:tcMar>
          </w:tcPr>
          <w:p w14:paraId="3997F7F4" w14:textId="48456D15"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w:t>
            </w:r>
          </w:p>
        </w:tc>
        <w:tc>
          <w:tcPr>
            <w:tcW w:w="4680" w:type="dxa"/>
            <w:tcMar>
              <w:left w:w="105" w:type="dxa"/>
              <w:right w:w="105" w:type="dxa"/>
            </w:tcMar>
          </w:tcPr>
          <w:p w14:paraId="1E4A4CB8" w14:textId="067B641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0</w:t>
            </w:r>
          </w:p>
        </w:tc>
      </w:tr>
      <w:tr w:rsidR="1DAF9339" w14:paraId="343E27AF" w14:textId="77777777" w:rsidTr="1DAF9339">
        <w:trPr>
          <w:trHeight w:val="285"/>
        </w:trPr>
        <w:tc>
          <w:tcPr>
            <w:tcW w:w="4680" w:type="dxa"/>
            <w:tcMar>
              <w:left w:w="105" w:type="dxa"/>
              <w:right w:w="105" w:type="dxa"/>
            </w:tcMar>
          </w:tcPr>
          <w:p w14:paraId="4ADAA034" w14:textId="4D4831F5"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2</w:t>
            </w:r>
          </w:p>
        </w:tc>
        <w:tc>
          <w:tcPr>
            <w:tcW w:w="4680" w:type="dxa"/>
            <w:tcMar>
              <w:left w:w="105" w:type="dxa"/>
              <w:right w:w="105" w:type="dxa"/>
            </w:tcMar>
          </w:tcPr>
          <w:p w14:paraId="75AA7CF5" w14:textId="514C4672"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0</w:t>
            </w:r>
          </w:p>
        </w:tc>
      </w:tr>
      <w:tr w:rsidR="1DAF9339" w14:paraId="69DC6C44" w14:textId="77777777" w:rsidTr="1DAF9339">
        <w:trPr>
          <w:trHeight w:val="285"/>
        </w:trPr>
        <w:tc>
          <w:tcPr>
            <w:tcW w:w="4680" w:type="dxa"/>
            <w:tcMar>
              <w:left w:w="105" w:type="dxa"/>
              <w:right w:w="105" w:type="dxa"/>
            </w:tcMar>
          </w:tcPr>
          <w:p w14:paraId="537C8FCA" w14:textId="3B83045C"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3</w:t>
            </w:r>
          </w:p>
        </w:tc>
        <w:tc>
          <w:tcPr>
            <w:tcW w:w="4680" w:type="dxa"/>
            <w:tcMar>
              <w:left w:w="105" w:type="dxa"/>
              <w:right w:w="105" w:type="dxa"/>
            </w:tcMar>
          </w:tcPr>
          <w:p w14:paraId="691528C4" w14:textId="4B34CA2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11</w:t>
            </w:r>
          </w:p>
        </w:tc>
      </w:tr>
      <w:tr w:rsidR="1DAF9339" w14:paraId="5C4B4FA9" w14:textId="77777777" w:rsidTr="1DAF9339">
        <w:trPr>
          <w:trHeight w:val="285"/>
        </w:trPr>
        <w:tc>
          <w:tcPr>
            <w:tcW w:w="4680" w:type="dxa"/>
            <w:tcMar>
              <w:left w:w="105" w:type="dxa"/>
              <w:right w:w="105" w:type="dxa"/>
            </w:tcMar>
          </w:tcPr>
          <w:p w14:paraId="1ADB634A" w14:textId="0B28475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4</w:t>
            </w:r>
          </w:p>
        </w:tc>
        <w:tc>
          <w:tcPr>
            <w:tcW w:w="4680" w:type="dxa"/>
            <w:tcMar>
              <w:left w:w="105" w:type="dxa"/>
              <w:right w:w="105" w:type="dxa"/>
            </w:tcMar>
          </w:tcPr>
          <w:p w14:paraId="16A378A3" w14:textId="000E581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15</w:t>
            </w:r>
          </w:p>
        </w:tc>
      </w:tr>
      <w:tr w:rsidR="1DAF9339" w14:paraId="52A48E68" w14:textId="77777777" w:rsidTr="1DAF9339">
        <w:trPr>
          <w:trHeight w:val="285"/>
        </w:trPr>
        <w:tc>
          <w:tcPr>
            <w:tcW w:w="4680" w:type="dxa"/>
            <w:tcMar>
              <w:left w:w="105" w:type="dxa"/>
              <w:right w:w="105" w:type="dxa"/>
            </w:tcMar>
          </w:tcPr>
          <w:p w14:paraId="33642AAD" w14:textId="6A074F23"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5</w:t>
            </w:r>
          </w:p>
        </w:tc>
        <w:tc>
          <w:tcPr>
            <w:tcW w:w="4680" w:type="dxa"/>
            <w:tcMar>
              <w:left w:w="105" w:type="dxa"/>
              <w:right w:w="105" w:type="dxa"/>
            </w:tcMar>
          </w:tcPr>
          <w:p w14:paraId="5B28FEF5" w14:textId="3DAF5706"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14</w:t>
            </w:r>
          </w:p>
        </w:tc>
      </w:tr>
      <w:tr w:rsidR="1DAF9339" w14:paraId="472171F2" w14:textId="77777777" w:rsidTr="1DAF9339">
        <w:trPr>
          <w:trHeight w:val="285"/>
        </w:trPr>
        <w:tc>
          <w:tcPr>
            <w:tcW w:w="4680" w:type="dxa"/>
            <w:tcMar>
              <w:left w:w="105" w:type="dxa"/>
              <w:right w:w="105" w:type="dxa"/>
            </w:tcMar>
          </w:tcPr>
          <w:p w14:paraId="399AEA3E" w14:textId="71FB561B"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6</w:t>
            </w:r>
          </w:p>
        </w:tc>
        <w:tc>
          <w:tcPr>
            <w:tcW w:w="4680" w:type="dxa"/>
            <w:tcMar>
              <w:left w:w="105" w:type="dxa"/>
              <w:right w:w="105" w:type="dxa"/>
            </w:tcMar>
          </w:tcPr>
          <w:p w14:paraId="2E7B206F" w14:textId="62CB0B0B"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17</w:t>
            </w:r>
          </w:p>
        </w:tc>
      </w:tr>
      <w:tr w:rsidR="1DAF9339" w14:paraId="057AA57F" w14:textId="77777777" w:rsidTr="1DAF9339">
        <w:trPr>
          <w:trHeight w:val="285"/>
        </w:trPr>
        <w:tc>
          <w:tcPr>
            <w:tcW w:w="4680" w:type="dxa"/>
            <w:tcMar>
              <w:left w:w="105" w:type="dxa"/>
              <w:right w:w="105" w:type="dxa"/>
            </w:tcMar>
          </w:tcPr>
          <w:p w14:paraId="458EA28E" w14:textId="3B88544D"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7</w:t>
            </w:r>
          </w:p>
        </w:tc>
        <w:tc>
          <w:tcPr>
            <w:tcW w:w="4680" w:type="dxa"/>
            <w:tcMar>
              <w:left w:w="105" w:type="dxa"/>
              <w:right w:w="105" w:type="dxa"/>
            </w:tcMar>
          </w:tcPr>
          <w:p w14:paraId="4943BD60" w14:textId="23551873"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19</w:t>
            </w:r>
          </w:p>
        </w:tc>
      </w:tr>
      <w:tr w:rsidR="1DAF9339" w14:paraId="241CCCEA" w14:textId="77777777" w:rsidTr="1DAF9339">
        <w:trPr>
          <w:trHeight w:val="285"/>
        </w:trPr>
        <w:tc>
          <w:tcPr>
            <w:tcW w:w="4680" w:type="dxa"/>
            <w:tcMar>
              <w:left w:w="105" w:type="dxa"/>
              <w:right w:w="105" w:type="dxa"/>
            </w:tcMar>
          </w:tcPr>
          <w:p w14:paraId="322A2711" w14:textId="5113765D"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8</w:t>
            </w:r>
          </w:p>
        </w:tc>
        <w:tc>
          <w:tcPr>
            <w:tcW w:w="4680" w:type="dxa"/>
            <w:tcMar>
              <w:left w:w="105" w:type="dxa"/>
              <w:right w:w="105" w:type="dxa"/>
            </w:tcMar>
          </w:tcPr>
          <w:p w14:paraId="18A0D903" w14:textId="2378F193"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13</w:t>
            </w:r>
          </w:p>
        </w:tc>
      </w:tr>
      <w:tr w:rsidR="1DAF9339" w14:paraId="647B037D" w14:textId="77777777" w:rsidTr="1DAF9339">
        <w:trPr>
          <w:trHeight w:val="285"/>
        </w:trPr>
        <w:tc>
          <w:tcPr>
            <w:tcW w:w="4680" w:type="dxa"/>
            <w:tcMar>
              <w:left w:w="105" w:type="dxa"/>
              <w:right w:w="105" w:type="dxa"/>
            </w:tcMar>
          </w:tcPr>
          <w:p w14:paraId="62F30B89" w14:textId="7904310E"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9</w:t>
            </w:r>
          </w:p>
        </w:tc>
        <w:tc>
          <w:tcPr>
            <w:tcW w:w="4680" w:type="dxa"/>
            <w:tcMar>
              <w:left w:w="105" w:type="dxa"/>
              <w:right w:w="105" w:type="dxa"/>
            </w:tcMar>
          </w:tcPr>
          <w:p w14:paraId="6E1361CA" w14:textId="513A6BFC"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7</w:t>
            </w:r>
          </w:p>
        </w:tc>
      </w:tr>
      <w:tr w:rsidR="1DAF9339" w14:paraId="3C4E38BE" w14:textId="77777777" w:rsidTr="1DAF9339">
        <w:trPr>
          <w:trHeight w:val="285"/>
        </w:trPr>
        <w:tc>
          <w:tcPr>
            <w:tcW w:w="4680" w:type="dxa"/>
            <w:tcMar>
              <w:left w:w="105" w:type="dxa"/>
              <w:right w:w="105" w:type="dxa"/>
            </w:tcMar>
          </w:tcPr>
          <w:p w14:paraId="2D1FB674" w14:textId="4D5055AE"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lastRenderedPageBreak/>
              <w:t>10</w:t>
            </w:r>
          </w:p>
        </w:tc>
        <w:tc>
          <w:tcPr>
            <w:tcW w:w="4680" w:type="dxa"/>
            <w:tcMar>
              <w:left w:w="105" w:type="dxa"/>
              <w:right w:w="105" w:type="dxa"/>
            </w:tcMar>
          </w:tcPr>
          <w:p w14:paraId="71E71DBA" w14:textId="6EDE089B"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4</w:t>
            </w:r>
          </w:p>
        </w:tc>
      </w:tr>
    </w:tbl>
    <w:p w14:paraId="525D52F0" w14:textId="60CE586C" w:rsidR="6C901DAD" w:rsidRDefault="4A9D6212" w:rsidP="3024F6A3">
      <w:pPr>
        <w:spacing w:before="240" w:after="240"/>
        <w:rPr>
          <w:rFonts w:ascii="Aptos" w:eastAsia="Aptos" w:hAnsi="Aptos" w:cs="Aptos"/>
          <w:color w:val="002060"/>
          <w:sz w:val="32"/>
          <w:szCs w:val="32"/>
        </w:rPr>
      </w:pPr>
      <w:r w:rsidRPr="7E21E318">
        <w:rPr>
          <w:rFonts w:ascii="Arial" w:eastAsia="Arial" w:hAnsi="Arial" w:cs="Arial"/>
          <w:color w:val="000000" w:themeColor="text1"/>
        </w:rPr>
        <w:t xml:space="preserve">              </w:t>
      </w:r>
      <w:r w:rsidR="75103D31" w:rsidRPr="3024F6A3">
        <w:rPr>
          <w:rFonts w:ascii="Aptos" w:eastAsia="Aptos" w:hAnsi="Aptos" w:cs="Aptos"/>
          <w:color w:val="002060"/>
          <w:sz w:val="32"/>
          <w:szCs w:val="32"/>
        </w:rPr>
        <w:t>Figure 7:</w:t>
      </w:r>
    </w:p>
    <w:p w14:paraId="4F8AECF0" w14:textId="24E526B5" w:rsidR="6C901DAD" w:rsidRDefault="4A9D6212" w:rsidP="1DAF9339">
      <w:pPr>
        <w:spacing w:before="240" w:after="240"/>
        <w:rPr>
          <w:rFonts w:ascii="Tinos" w:eastAsia="Tinos" w:hAnsi="Tinos" w:cs="Tinos"/>
          <w:b/>
          <w:bCs/>
          <w:sz w:val="28"/>
          <w:szCs w:val="28"/>
        </w:rPr>
      </w:pPr>
      <w:r w:rsidRPr="7E21E318">
        <w:rPr>
          <w:rFonts w:ascii="Arial" w:eastAsia="Arial" w:hAnsi="Arial" w:cs="Arial"/>
          <w:color w:val="000000" w:themeColor="text1"/>
        </w:rPr>
        <w:t xml:space="preserve">                                      </w:t>
      </w:r>
    </w:p>
    <w:p w14:paraId="045A2D77" w14:textId="07F7D5B8" w:rsidR="6C901DAD" w:rsidRDefault="4A9D6212" w:rsidP="6C901DAD">
      <w:pPr>
        <w:spacing w:before="240" w:after="240"/>
        <w:rPr>
          <w:rFonts w:hint="eastAsia"/>
        </w:rPr>
      </w:pPr>
      <w:r>
        <w:rPr>
          <w:noProof/>
        </w:rPr>
        <w:drawing>
          <wp:inline distT="0" distB="0" distL="0" distR="0" wp14:anchorId="22DF2220" wp14:editId="680A7975">
            <wp:extent cx="5486400" cy="3200400"/>
            <wp:effectExtent l="0" t="0" r="0" b="0"/>
            <wp:docPr id="544586072" name="Picture 28444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43397"/>
                    <pic:cNvPicPr/>
                  </pic:nvPicPr>
                  <pic:blipFill>
                    <a:blip r:embed="rId16">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7106837E" w14:textId="0881706E" w:rsidR="6C901DAD" w:rsidRDefault="6C901DAD" w:rsidP="6C901DAD">
      <w:pPr>
        <w:spacing w:before="240" w:after="240"/>
        <w:rPr>
          <w:rFonts w:hint="eastAsia"/>
        </w:rPr>
      </w:pPr>
    </w:p>
    <w:p w14:paraId="75067548" w14:textId="48DF478F" w:rsidR="6C901DAD" w:rsidRDefault="6C901DAD" w:rsidP="6C901DAD">
      <w:pPr>
        <w:spacing w:before="240" w:after="240"/>
        <w:rPr>
          <w:rFonts w:hint="eastAsia"/>
        </w:rPr>
      </w:pPr>
    </w:p>
    <w:p w14:paraId="70022B3D" w14:textId="47364D0F" w:rsidR="6C901DAD" w:rsidRDefault="6C901DAD" w:rsidP="6C901DAD">
      <w:pPr>
        <w:spacing w:before="240" w:after="240"/>
        <w:rPr>
          <w:rFonts w:hint="eastAsia"/>
        </w:rPr>
      </w:pPr>
    </w:p>
    <w:p w14:paraId="25E3A4E7" w14:textId="6A9E62CB" w:rsidR="6C901DAD" w:rsidRDefault="033B0CDF" w:rsidP="7E21E318">
      <w:pPr>
        <w:spacing w:before="240" w:after="240"/>
        <w:rPr>
          <w:rFonts w:ascii="Tinos" w:eastAsia="Tinos" w:hAnsi="Tinos" w:cs="Tinos"/>
          <w:b/>
          <w:bCs/>
          <w:sz w:val="28"/>
          <w:szCs w:val="28"/>
        </w:rPr>
      </w:pPr>
      <w:r w:rsidRPr="7E21E318">
        <w:rPr>
          <w:rFonts w:ascii="Arial" w:eastAsia="Arial" w:hAnsi="Arial" w:cs="Arial"/>
          <w:color w:val="000000" w:themeColor="text1"/>
        </w:rPr>
        <w:t xml:space="preserve">  </w:t>
      </w:r>
      <w:r w:rsidRPr="7E21E318">
        <w:rPr>
          <w:rFonts w:ascii="Tinos" w:eastAsia="Tinos" w:hAnsi="Tinos" w:cs="Tinos"/>
          <w:b/>
          <w:bCs/>
          <w:sz w:val="28"/>
          <w:szCs w:val="28"/>
        </w:rPr>
        <w:t>Table 5</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2"/>
        <w:gridCol w:w="4672"/>
      </w:tblGrid>
      <w:tr w:rsidR="1DAF9339" w14:paraId="37F398F6" w14:textId="77777777" w:rsidTr="1DAF9339">
        <w:trPr>
          <w:trHeight w:val="285"/>
        </w:trPr>
        <w:tc>
          <w:tcPr>
            <w:tcW w:w="4680" w:type="dxa"/>
            <w:shd w:val="clear" w:color="auto" w:fill="215E99" w:themeFill="text2" w:themeFillTint="BF"/>
            <w:tcMar>
              <w:left w:w="105" w:type="dxa"/>
              <w:right w:w="105" w:type="dxa"/>
            </w:tcMar>
          </w:tcPr>
          <w:p w14:paraId="4F062A0C" w14:textId="17BFE5D5"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Frequency</w:t>
            </w:r>
          </w:p>
        </w:tc>
        <w:tc>
          <w:tcPr>
            <w:tcW w:w="4680" w:type="dxa"/>
            <w:shd w:val="clear" w:color="auto" w:fill="215E99" w:themeFill="text2" w:themeFillTint="BF"/>
            <w:tcMar>
              <w:left w:w="105" w:type="dxa"/>
              <w:right w:w="105" w:type="dxa"/>
            </w:tcMar>
          </w:tcPr>
          <w:p w14:paraId="4B778ECE" w14:textId="53B6D94E"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Number of Respondents</w:t>
            </w:r>
          </w:p>
        </w:tc>
      </w:tr>
      <w:tr w:rsidR="1DAF9339" w14:paraId="51554CB4" w14:textId="77777777" w:rsidTr="1DAF9339">
        <w:trPr>
          <w:trHeight w:val="285"/>
        </w:trPr>
        <w:tc>
          <w:tcPr>
            <w:tcW w:w="4680" w:type="dxa"/>
            <w:tcMar>
              <w:left w:w="105" w:type="dxa"/>
              <w:right w:w="105" w:type="dxa"/>
            </w:tcMar>
          </w:tcPr>
          <w:p w14:paraId="701E7555" w14:textId="0D2D4CF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Very often</w:t>
            </w:r>
          </w:p>
        </w:tc>
        <w:tc>
          <w:tcPr>
            <w:tcW w:w="4680" w:type="dxa"/>
            <w:tcMar>
              <w:left w:w="105" w:type="dxa"/>
              <w:right w:w="105" w:type="dxa"/>
            </w:tcMar>
          </w:tcPr>
          <w:p w14:paraId="5C504418" w14:textId="350B039B"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26</w:t>
            </w:r>
          </w:p>
        </w:tc>
      </w:tr>
      <w:tr w:rsidR="1DAF9339" w14:paraId="62E80429" w14:textId="77777777" w:rsidTr="1DAF9339">
        <w:trPr>
          <w:trHeight w:val="285"/>
        </w:trPr>
        <w:tc>
          <w:tcPr>
            <w:tcW w:w="4680" w:type="dxa"/>
            <w:tcMar>
              <w:left w:w="105" w:type="dxa"/>
              <w:right w:w="105" w:type="dxa"/>
            </w:tcMar>
          </w:tcPr>
          <w:p w14:paraId="6A11C832" w14:textId="6A0E459E"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Often</w:t>
            </w:r>
          </w:p>
        </w:tc>
        <w:tc>
          <w:tcPr>
            <w:tcW w:w="4680" w:type="dxa"/>
            <w:tcMar>
              <w:left w:w="105" w:type="dxa"/>
              <w:right w:w="105" w:type="dxa"/>
            </w:tcMar>
          </w:tcPr>
          <w:p w14:paraId="27C48B81" w14:textId="551C96C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44</w:t>
            </w:r>
          </w:p>
        </w:tc>
      </w:tr>
      <w:tr w:rsidR="1DAF9339" w14:paraId="5392270F" w14:textId="77777777" w:rsidTr="1DAF9339">
        <w:trPr>
          <w:trHeight w:val="285"/>
        </w:trPr>
        <w:tc>
          <w:tcPr>
            <w:tcW w:w="4680" w:type="dxa"/>
            <w:tcMar>
              <w:left w:w="105" w:type="dxa"/>
              <w:right w:w="105" w:type="dxa"/>
            </w:tcMar>
          </w:tcPr>
          <w:p w14:paraId="2D3E6CBA" w14:textId="76C0EB5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Occasionally</w:t>
            </w:r>
          </w:p>
        </w:tc>
        <w:tc>
          <w:tcPr>
            <w:tcW w:w="4680" w:type="dxa"/>
            <w:tcMar>
              <w:left w:w="105" w:type="dxa"/>
              <w:right w:w="105" w:type="dxa"/>
            </w:tcMar>
          </w:tcPr>
          <w:p w14:paraId="2CAF67EB" w14:textId="20A6B67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22</w:t>
            </w:r>
          </w:p>
        </w:tc>
      </w:tr>
      <w:tr w:rsidR="1DAF9339" w14:paraId="61131B1D" w14:textId="77777777" w:rsidTr="1DAF9339">
        <w:trPr>
          <w:trHeight w:val="285"/>
        </w:trPr>
        <w:tc>
          <w:tcPr>
            <w:tcW w:w="4680" w:type="dxa"/>
            <w:tcMar>
              <w:left w:w="105" w:type="dxa"/>
              <w:right w:w="105" w:type="dxa"/>
            </w:tcMar>
          </w:tcPr>
          <w:p w14:paraId="44E41096" w14:textId="0B7F016C"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Rarely</w:t>
            </w:r>
          </w:p>
        </w:tc>
        <w:tc>
          <w:tcPr>
            <w:tcW w:w="4680" w:type="dxa"/>
            <w:tcMar>
              <w:left w:w="105" w:type="dxa"/>
              <w:right w:w="105" w:type="dxa"/>
            </w:tcMar>
          </w:tcPr>
          <w:p w14:paraId="5DEF94BB" w14:textId="765E685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6</w:t>
            </w:r>
          </w:p>
        </w:tc>
      </w:tr>
      <w:tr w:rsidR="1DAF9339" w14:paraId="0E0EF9D9" w14:textId="77777777" w:rsidTr="1DAF9339">
        <w:trPr>
          <w:trHeight w:val="285"/>
        </w:trPr>
        <w:tc>
          <w:tcPr>
            <w:tcW w:w="4680" w:type="dxa"/>
            <w:tcMar>
              <w:left w:w="105" w:type="dxa"/>
              <w:right w:w="105" w:type="dxa"/>
            </w:tcMar>
          </w:tcPr>
          <w:p w14:paraId="07C49A86" w14:textId="165799F4"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Never</w:t>
            </w:r>
          </w:p>
        </w:tc>
        <w:tc>
          <w:tcPr>
            <w:tcW w:w="4680" w:type="dxa"/>
            <w:tcMar>
              <w:left w:w="105" w:type="dxa"/>
              <w:right w:w="105" w:type="dxa"/>
            </w:tcMar>
          </w:tcPr>
          <w:p w14:paraId="621A89FB" w14:textId="4D699A33"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2</w:t>
            </w:r>
          </w:p>
        </w:tc>
      </w:tr>
    </w:tbl>
    <w:p w14:paraId="6BE2F1C4" w14:textId="37BFD23A" w:rsidR="6C901DAD" w:rsidRDefault="4A9D6212" w:rsidP="3024F6A3">
      <w:pPr>
        <w:spacing w:before="240" w:after="240"/>
        <w:rPr>
          <w:rFonts w:ascii="Aptos" w:eastAsia="Aptos" w:hAnsi="Aptos" w:cs="Aptos"/>
          <w:color w:val="002060"/>
          <w:sz w:val="32"/>
          <w:szCs w:val="32"/>
        </w:rPr>
      </w:pPr>
      <w:r w:rsidRPr="7E21E318">
        <w:rPr>
          <w:rFonts w:ascii="Arial" w:eastAsia="Arial" w:hAnsi="Arial" w:cs="Arial"/>
          <w:color w:val="000000" w:themeColor="text1"/>
        </w:rPr>
        <w:t xml:space="preserve">         </w:t>
      </w:r>
      <w:r w:rsidR="0705830A" w:rsidRPr="3024F6A3">
        <w:rPr>
          <w:rFonts w:ascii="Aptos" w:eastAsia="Aptos" w:hAnsi="Aptos" w:cs="Aptos"/>
          <w:color w:val="002060"/>
          <w:sz w:val="32"/>
          <w:szCs w:val="32"/>
        </w:rPr>
        <w:t>Figure 8:</w:t>
      </w:r>
    </w:p>
    <w:p w14:paraId="2967E9DD" w14:textId="6090213E" w:rsidR="6C901DAD" w:rsidRDefault="4A9D6212" w:rsidP="1DAF9339">
      <w:pPr>
        <w:spacing w:before="240" w:after="240"/>
        <w:rPr>
          <w:rFonts w:ascii="Tinos" w:eastAsia="Tinos" w:hAnsi="Tinos" w:cs="Tinos"/>
          <w:b/>
          <w:bCs/>
          <w:sz w:val="28"/>
          <w:szCs w:val="28"/>
        </w:rPr>
      </w:pPr>
      <w:r w:rsidRPr="7E21E318">
        <w:rPr>
          <w:rFonts w:ascii="Arial" w:eastAsia="Arial" w:hAnsi="Arial" w:cs="Arial"/>
          <w:color w:val="000000" w:themeColor="text1"/>
        </w:rPr>
        <w:lastRenderedPageBreak/>
        <w:t xml:space="preserve">                                            </w:t>
      </w:r>
    </w:p>
    <w:p w14:paraId="7A68ADD2" w14:textId="4F34D89E" w:rsidR="6C901DAD" w:rsidRDefault="4A9D6212" w:rsidP="6C901DAD">
      <w:pPr>
        <w:spacing w:before="240" w:after="240"/>
        <w:rPr>
          <w:rFonts w:hint="eastAsia"/>
        </w:rPr>
      </w:pPr>
      <w:r>
        <w:rPr>
          <w:noProof/>
        </w:rPr>
        <w:drawing>
          <wp:inline distT="0" distB="0" distL="0" distR="0" wp14:anchorId="0869DF4D" wp14:editId="09FBBF23">
            <wp:extent cx="5486400" cy="3200400"/>
            <wp:effectExtent l="0" t="0" r="0" b="0"/>
            <wp:docPr id="1614735480" name="Picture 276245160"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45160"/>
                    <pic:cNvPicPr/>
                  </pic:nvPicPr>
                  <pic:blipFill>
                    <a:blip r:embed="rId17">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3FFBD1FF" w14:textId="20D55E0A" w:rsidR="6C901DAD" w:rsidRDefault="6C901DAD" w:rsidP="1DAF9339">
      <w:pPr>
        <w:spacing w:before="240" w:after="240"/>
        <w:rPr>
          <w:rFonts w:ascii="Arial" w:eastAsia="Arial" w:hAnsi="Arial" w:cs="Arial"/>
          <w:color w:val="000000" w:themeColor="text1"/>
        </w:rPr>
      </w:pPr>
    </w:p>
    <w:p w14:paraId="3C50C379" w14:textId="39CAAFAC" w:rsidR="6C901DAD" w:rsidRDefault="6C901DAD" w:rsidP="1DAF9339">
      <w:pPr>
        <w:spacing w:before="240" w:after="240"/>
        <w:rPr>
          <w:rFonts w:ascii="Arial" w:eastAsia="Arial" w:hAnsi="Arial" w:cs="Arial"/>
          <w:color w:val="000000" w:themeColor="text1"/>
        </w:rPr>
      </w:pPr>
    </w:p>
    <w:p w14:paraId="511BF32A" w14:textId="1AD24908" w:rsidR="6C901DAD" w:rsidRDefault="6656E653" w:rsidP="7E21E318">
      <w:pPr>
        <w:spacing w:before="240" w:after="240"/>
        <w:rPr>
          <w:rFonts w:ascii="Tinos" w:eastAsia="Tinos" w:hAnsi="Tinos" w:cs="Tinos"/>
          <w:b/>
          <w:bCs/>
          <w:color w:val="000000" w:themeColor="text1"/>
          <w:sz w:val="28"/>
          <w:szCs w:val="28"/>
        </w:rPr>
      </w:pPr>
      <w:r w:rsidRPr="7E21E318">
        <w:rPr>
          <w:rFonts w:ascii="Tinos" w:eastAsia="Tinos" w:hAnsi="Tinos" w:cs="Tinos"/>
          <w:b/>
          <w:bCs/>
          <w:color w:val="222222"/>
          <w:sz w:val="28"/>
          <w:szCs w:val="28"/>
        </w:rPr>
        <w:t>Table 7</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2"/>
        <w:gridCol w:w="4672"/>
      </w:tblGrid>
      <w:tr w:rsidR="1DAF9339" w14:paraId="44B629DB" w14:textId="77777777" w:rsidTr="1DAF9339">
        <w:trPr>
          <w:trHeight w:val="285"/>
        </w:trPr>
        <w:tc>
          <w:tcPr>
            <w:tcW w:w="4680" w:type="dxa"/>
            <w:shd w:val="clear" w:color="auto" w:fill="215E99" w:themeFill="text2" w:themeFillTint="BF"/>
            <w:tcMar>
              <w:left w:w="105" w:type="dxa"/>
              <w:right w:w="105" w:type="dxa"/>
            </w:tcMar>
          </w:tcPr>
          <w:p w14:paraId="542E6F7F" w14:textId="295ED83F"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Motivation Level</w:t>
            </w:r>
          </w:p>
        </w:tc>
        <w:tc>
          <w:tcPr>
            <w:tcW w:w="4680" w:type="dxa"/>
            <w:shd w:val="clear" w:color="auto" w:fill="215E99" w:themeFill="text2" w:themeFillTint="BF"/>
            <w:tcMar>
              <w:left w:w="105" w:type="dxa"/>
              <w:right w:w="105" w:type="dxa"/>
            </w:tcMar>
          </w:tcPr>
          <w:p w14:paraId="4357A577" w14:textId="788F46AF"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45301A7B" w14:textId="77777777" w:rsidTr="1DAF9339">
        <w:trPr>
          <w:trHeight w:val="285"/>
        </w:trPr>
        <w:tc>
          <w:tcPr>
            <w:tcW w:w="4680" w:type="dxa"/>
            <w:tcMar>
              <w:left w:w="105" w:type="dxa"/>
              <w:right w:w="105" w:type="dxa"/>
            </w:tcMar>
          </w:tcPr>
          <w:p w14:paraId="7424EF3A" w14:textId="17ADBD2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Very Motivated</w:t>
            </w:r>
          </w:p>
        </w:tc>
        <w:tc>
          <w:tcPr>
            <w:tcW w:w="4680" w:type="dxa"/>
            <w:tcMar>
              <w:left w:w="105" w:type="dxa"/>
              <w:right w:w="105" w:type="dxa"/>
            </w:tcMar>
          </w:tcPr>
          <w:p w14:paraId="7B353AD5" w14:textId="23A7ACD3"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88</w:t>
            </w:r>
          </w:p>
        </w:tc>
      </w:tr>
      <w:tr w:rsidR="1DAF9339" w14:paraId="201A98C7" w14:textId="77777777" w:rsidTr="1DAF9339">
        <w:trPr>
          <w:trHeight w:val="285"/>
        </w:trPr>
        <w:tc>
          <w:tcPr>
            <w:tcW w:w="4680" w:type="dxa"/>
            <w:tcMar>
              <w:left w:w="105" w:type="dxa"/>
              <w:right w:w="105" w:type="dxa"/>
            </w:tcMar>
          </w:tcPr>
          <w:p w14:paraId="16FF690F" w14:textId="3060D13E"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Somewhat motivated</w:t>
            </w:r>
          </w:p>
        </w:tc>
        <w:tc>
          <w:tcPr>
            <w:tcW w:w="4680" w:type="dxa"/>
            <w:tcMar>
              <w:left w:w="105" w:type="dxa"/>
              <w:right w:w="105" w:type="dxa"/>
            </w:tcMar>
          </w:tcPr>
          <w:p w14:paraId="7836EE64" w14:textId="5F5B5C5C"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11</w:t>
            </w:r>
          </w:p>
        </w:tc>
      </w:tr>
      <w:tr w:rsidR="1DAF9339" w14:paraId="1851ECA9" w14:textId="77777777" w:rsidTr="1DAF9339">
        <w:trPr>
          <w:trHeight w:val="285"/>
        </w:trPr>
        <w:tc>
          <w:tcPr>
            <w:tcW w:w="4680" w:type="dxa"/>
            <w:tcMar>
              <w:left w:w="105" w:type="dxa"/>
              <w:right w:w="105" w:type="dxa"/>
            </w:tcMar>
          </w:tcPr>
          <w:p w14:paraId="74BDEB1A" w14:textId="62E37A1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 xml:space="preserve">Neither motivated nor unmotivated </w:t>
            </w:r>
          </w:p>
        </w:tc>
        <w:tc>
          <w:tcPr>
            <w:tcW w:w="4680" w:type="dxa"/>
            <w:tcMar>
              <w:left w:w="105" w:type="dxa"/>
              <w:right w:w="105" w:type="dxa"/>
            </w:tcMar>
          </w:tcPr>
          <w:p w14:paraId="050FFE12" w14:textId="428B0AE4"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w:t>
            </w:r>
          </w:p>
        </w:tc>
      </w:tr>
      <w:tr w:rsidR="1DAF9339" w14:paraId="527A5A2A" w14:textId="77777777" w:rsidTr="1DAF9339">
        <w:trPr>
          <w:trHeight w:val="285"/>
        </w:trPr>
        <w:tc>
          <w:tcPr>
            <w:tcW w:w="4680" w:type="dxa"/>
            <w:tcMar>
              <w:left w:w="105" w:type="dxa"/>
              <w:right w:w="105" w:type="dxa"/>
            </w:tcMar>
          </w:tcPr>
          <w:p w14:paraId="3D2AD1F4" w14:textId="16A2BBB3"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 xml:space="preserve">Somewhat unmotivated </w:t>
            </w:r>
          </w:p>
        </w:tc>
        <w:tc>
          <w:tcPr>
            <w:tcW w:w="4680" w:type="dxa"/>
            <w:tcMar>
              <w:left w:w="105" w:type="dxa"/>
              <w:right w:w="105" w:type="dxa"/>
            </w:tcMar>
          </w:tcPr>
          <w:p w14:paraId="253375B5" w14:textId="64FD889F"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0</w:t>
            </w:r>
          </w:p>
        </w:tc>
      </w:tr>
      <w:tr w:rsidR="1DAF9339" w14:paraId="51708EBC" w14:textId="77777777" w:rsidTr="1DAF9339">
        <w:trPr>
          <w:trHeight w:val="285"/>
        </w:trPr>
        <w:tc>
          <w:tcPr>
            <w:tcW w:w="4680" w:type="dxa"/>
            <w:tcMar>
              <w:left w:w="105" w:type="dxa"/>
              <w:right w:w="105" w:type="dxa"/>
            </w:tcMar>
          </w:tcPr>
          <w:p w14:paraId="4B154B71" w14:textId="305C0595"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Very unmotivated</w:t>
            </w:r>
          </w:p>
        </w:tc>
        <w:tc>
          <w:tcPr>
            <w:tcW w:w="4680" w:type="dxa"/>
            <w:tcMar>
              <w:left w:w="105" w:type="dxa"/>
              <w:right w:w="105" w:type="dxa"/>
            </w:tcMar>
          </w:tcPr>
          <w:p w14:paraId="33B26876" w14:textId="0C921F4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0</w:t>
            </w:r>
          </w:p>
        </w:tc>
      </w:tr>
    </w:tbl>
    <w:p w14:paraId="70F4C3FF" w14:textId="4B2D03CF" w:rsidR="6C901DAD" w:rsidRDefault="4A9D6212" w:rsidP="3024F6A3">
      <w:pPr>
        <w:spacing w:before="240" w:after="240"/>
        <w:rPr>
          <w:rFonts w:ascii="Aptos" w:eastAsia="Aptos" w:hAnsi="Aptos" w:cs="Aptos"/>
          <w:color w:val="002060"/>
          <w:sz w:val="32"/>
          <w:szCs w:val="32"/>
        </w:rPr>
      </w:pPr>
      <w:r>
        <w:t xml:space="preserve">    </w:t>
      </w:r>
      <w:r w:rsidR="076CC2D2" w:rsidRPr="3024F6A3">
        <w:rPr>
          <w:rFonts w:ascii="Aptos" w:eastAsia="Aptos" w:hAnsi="Aptos" w:cs="Aptos"/>
          <w:color w:val="002060"/>
          <w:sz w:val="32"/>
          <w:szCs w:val="32"/>
        </w:rPr>
        <w:t>Figure 9:</w:t>
      </w:r>
    </w:p>
    <w:p w14:paraId="2AD12642" w14:textId="2AE6699B" w:rsidR="6C901DAD" w:rsidRDefault="4A9D6212" w:rsidP="1DAF9339">
      <w:pPr>
        <w:spacing w:before="240" w:after="240"/>
        <w:rPr>
          <w:rFonts w:ascii="Tinos" w:eastAsia="Tinos" w:hAnsi="Tinos" w:cs="Tinos"/>
          <w:b/>
          <w:bCs/>
          <w:color w:val="222222"/>
          <w:sz w:val="28"/>
          <w:szCs w:val="28"/>
        </w:rPr>
      </w:pPr>
      <w:r>
        <w:t xml:space="preserve">                                                    </w:t>
      </w:r>
    </w:p>
    <w:p w14:paraId="430A2127" w14:textId="3E4102AD" w:rsidR="6C901DAD" w:rsidRDefault="4A9D6212" w:rsidP="6C901DAD">
      <w:pPr>
        <w:spacing w:before="240" w:after="240"/>
        <w:rPr>
          <w:rFonts w:hint="eastAsia"/>
        </w:rPr>
      </w:pPr>
      <w:r>
        <w:rPr>
          <w:noProof/>
        </w:rPr>
        <w:lastRenderedPageBreak/>
        <w:drawing>
          <wp:inline distT="0" distB="0" distL="0" distR="0" wp14:anchorId="42F7D988" wp14:editId="2588AA58">
            <wp:extent cx="5486400" cy="3200400"/>
            <wp:effectExtent l="0" t="0" r="0" b="0"/>
            <wp:docPr id="865429863" name="Picture 2110750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750447"/>
                    <pic:cNvPicPr/>
                  </pic:nvPicPr>
                  <pic:blipFill>
                    <a:blip r:embed="rId18">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7B1DA784" w14:textId="2CF09FC1" w:rsidR="6C901DAD" w:rsidRDefault="6C901DAD" w:rsidP="1DAF9339">
      <w:pPr>
        <w:spacing w:before="240" w:after="240"/>
        <w:rPr>
          <w:rFonts w:ascii="Tinos" w:eastAsia="Tinos" w:hAnsi="Tinos" w:cs="Tinos"/>
          <w:color w:val="000000" w:themeColor="text1"/>
          <w:sz w:val="28"/>
          <w:szCs w:val="28"/>
        </w:rPr>
      </w:pPr>
    </w:p>
    <w:p w14:paraId="17899FF7" w14:textId="49106CB7" w:rsidR="6C901DAD" w:rsidRDefault="6C901DAD" w:rsidP="1DAF9339">
      <w:pPr>
        <w:spacing w:before="240" w:after="240"/>
        <w:rPr>
          <w:rFonts w:ascii="Tinos" w:eastAsia="Tinos" w:hAnsi="Tinos" w:cs="Tinos"/>
          <w:b/>
          <w:bCs/>
          <w:color w:val="242424"/>
          <w:sz w:val="28"/>
          <w:szCs w:val="28"/>
        </w:rPr>
      </w:pPr>
    </w:p>
    <w:p w14:paraId="260FD6A9" w14:textId="50DF166A" w:rsidR="6C901DAD" w:rsidRDefault="48FA982A" w:rsidP="7E21E318">
      <w:pPr>
        <w:spacing w:before="240" w:after="240"/>
        <w:rPr>
          <w:rFonts w:ascii="Tinos" w:eastAsia="Tinos" w:hAnsi="Tinos" w:cs="Tinos"/>
          <w:b/>
          <w:bCs/>
          <w:color w:val="222222"/>
          <w:sz w:val="28"/>
          <w:szCs w:val="28"/>
        </w:rPr>
      </w:pPr>
      <w:r w:rsidRPr="7E21E318">
        <w:rPr>
          <w:rFonts w:ascii="Tinos" w:eastAsia="Tinos" w:hAnsi="Tinos" w:cs="Tinos"/>
          <w:b/>
          <w:bCs/>
          <w:color w:val="222222"/>
          <w:sz w:val="28"/>
          <w:szCs w:val="28"/>
        </w:rPr>
        <w:t>Table 8</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2"/>
        <w:gridCol w:w="4672"/>
      </w:tblGrid>
      <w:tr w:rsidR="1DAF9339" w14:paraId="7B9D0987" w14:textId="77777777" w:rsidTr="1DAF9339">
        <w:trPr>
          <w:trHeight w:val="285"/>
        </w:trPr>
        <w:tc>
          <w:tcPr>
            <w:tcW w:w="4680" w:type="dxa"/>
            <w:shd w:val="clear" w:color="auto" w:fill="215E99" w:themeFill="text2" w:themeFillTint="BF"/>
            <w:tcMar>
              <w:left w:w="105" w:type="dxa"/>
              <w:right w:w="105" w:type="dxa"/>
            </w:tcMar>
          </w:tcPr>
          <w:p w14:paraId="0E1175F1" w14:textId="5BF9F2AA"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Frequency</w:t>
            </w:r>
          </w:p>
        </w:tc>
        <w:tc>
          <w:tcPr>
            <w:tcW w:w="4680" w:type="dxa"/>
            <w:shd w:val="clear" w:color="auto" w:fill="215E99" w:themeFill="text2" w:themeFillTint="BF"/>
            <w:tcMar>
              <w:left w:w="105" w:type="dxa"/>
              <w:right w:w="105" w:type="dxa"/>
            </w:tcMar>
          </w:tcPr>
          <w:p w14:paraId="7D41A071" w14:textId="5F36832B"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688041AD" w14:textId="77777777" w:rsidTr="1DAF9339">
        <w:trPr>
          <w:trHeight w:val="285"/>
        </w:trPr>
        <w:tc>
          <w:tcPr>
            <w:tcW w:w="4680" w:type="dxa"/>
            <w:tcMar>
              <w:left w:w="105" w:type="dxa"/>
              <w:right w:w="105" w:type="dxa"/>
            </w:tcMar>
          </w:tcPr>
          <w:p w14:paraId="67D2A2A5" w14:textId="201C89A2"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Daily</w:t>
            </w:r>
          </w:p>
        </w:tc>
        <w:tc>
          <w:tcPr>
            <w:tcW w:w="4680" w:type="dxa"/>
            <w:tcMar>
              <w:left w:w="105" w:type="dxa"/>
              <w:right w:w="105" w:type="dxa"/>
            </w:tcMar>
          </w:tcPr>
          <w:p w14:paraId="1785D3C2" w14:textId="7FF18B92"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25</w:t>
            </w:r>
          </w:p>
        </w:tc>
      </w:tr>
      <w:tr w:rsidR="1DAF9339" w14:paraId="59B8AD2D" w14:textId="77777777" w:rsidTr="1DAF9339">
        <w:trPr>
          <w:trHeight w:val="285"/>
        </w:trPr>
        <w:tc>
          <w:tcPr>
            <w:tcW w:w="4680" w:type="dxa"/>
            <w:tcMar>
              <w:left w:w="105" w:type="dxa"/>
              <w:right w:w="105" w:type="dxa"/>
            </w:tcMar>
          </w:tcPr>
          <w:p w14:paraId="23CF17EB" w14:textId="6D7B4911"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Weekly</w:t>
            </w:r>
          </w:p>
        </w:tc>
        <w:tc>
          <w:tcPr>
            <w:tcW w:w="4680" w:type="dxa"/>
            <w:tcMar>
              <w:left w:w="105" w:type="dxa"/>
              <w:right w:w="105" w:type="dxa"/>
            </w:tcMar>
          </w:tcPr>
          <w:p w14:paraId="475A1C0E" w14:textId="27CDA956"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60</w:t>
            </w:r>
          </w:p>
        </w:tc>
      </w:tr>
      <w:tr w:rsidR="1DAF9339" w14:paraId="579C1E8F" w14:textId="77777777" w:rsidTr="1DAF9339">
        <w:trPr>
          <w:trHeight w:val="285"/>
        </w:trPr>
        <w:tc>
          <w:tcPr>
            <w:tcW w:w="4680" w:type="dxa"/>
            <w:tcMar>
              <w:left w:w="105" w:type="dxa"/>
              <w:right w:w="105" w:type="dxa"/>
            </w:tcMar>
          </w:tcPr>
          <w:p w14:paraId="65B0DB66" w14:textId="74E265D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Monthly</w:t>
            </w:r>
          </w:p>
        </w:tc>
        <w:tc>
          <w:tcPr>
            <w:tcW w:w="4680" w:type="dxa"/>
            <w:tcMar>
              <w:left w:w="105" w:type="dxa"/>
              <w:right w:w="105" w:type="dxa"/>
            </w:tcMar>
          </w:tcPr>
          <w:p w14:paraId="4F426059" w14:textId="63FA0A2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14</w:t>
            </w:r>
          </w:p>
        </w:tc>
      </w:tr>
      <w:tr w:rsidR="1DAF9339" w14:paraId="2C42F848" w14:textId="77777777" w:rsidTr="1DAF9339">
        <w:trPr>
          <w:trHeight w:val="285"/>
        </w:trPr>
        <w:tc>
          <w:tcPr>
            <w:tcW w:w="4680" w:type="dxa"/>
            <w:tcMar>
              <w:left w:w="105" w:type="dxa"/>
              <w:right w:w="105" w:type="dxa"/>
            </w:tcMar>
          </w:tcPr>
          <w:p w14:paraId="59B048AE" w14:textId="54D674C6"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Yearly</w:t>
            </w:r>
          </w:p>
        </w:tc>
        <w:tc>
          <w:tcPr>
            <w:tcW w:w="4680" w:type="dxa"/>
            <w:tcMar>
              <w:left w:w="105" w:type="dxa"/>
              <w:right w:w="105" w:type="dxa"/>
            </w:tcMar>
          </w:tcPr>
          <w:p w14:paraId="6FB6F26B" w14:textId="429ABD5B"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w:t>
            </w:r>
          </w:p>
        </w:tc>
      </w:tr>
      <w:tr w:rsidR="1DAF9339" w14:paraId="71F09ECE" w14:textId="77777777" w:rsidTr="1DAF9339">
        <w:trPr>
          <w:trHeight w:val="285"/>
        </w:trPr>
        <w:tc>
          <w:tcPr>
            <w:tcW w:w="4680" w:type="dxa"/>
            <w:tcMar>
              <w:left w:w="105" w:type="dxa"/>
              <w:right w:w="105" w:type="dxa"/>
            </w:tcMar>
          </w:tcPr>
          <w:p w14:paraId="7E2C9EED" w14:textId="5AFF785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Never</w:t>
            </w:r>
          </w:p>
        </w:tc>
        <w:tc>
          <w:tcPr>
            <w:tcW w:w="4680" w:type="dxa"/>
            <w:tcMar>
              <w:left w:w="105" w:type="dxa"/>
              <w:right w:w="105" w:type="dxa"/>
            </w:tcMar>
          </w:tcPr>
          <w:p w14:paraId="01EC50CB" w14:textId="0949170F"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0</w:t>
            </w:r>
          </w:p>
        </w:tc>
      </w:tr>
    </w:tbl>
    <w:p w14:paraId="41036456" w14:textId="6A68FEFD" w:rsidR="6C901DAD" w:rsidRDefault="4A9D6212" w:rsidP="3024F6A3">
      <w:pPr>
        <w:spacing w:before="240" w:after="240"/>
        <w:rPr>
          <w:rFonts w:ascii="Aptos" w:eastAsia="Aptos" w:hAnsi="Aptos" w:cs="Aptos"/>
          <w:color w:val="002060"/>
          <w:sz w:val="32"/>
          <w:szCs w:val="32"/>
        </w:rPr>
      </w:pPr>
      <w:r w:rsidRPr="7E21E318">
        <w:rPr>
          <w:rFonts w:ascii="Tinos" w:eastAsia="Tinos" w:hAnsi="Tinos" w:cs="Tinos"/>
          <w:sz w:val="28"/>
          <w:szCs w:val="28"/>
        </w:rPr>
        <w:t xml:space="preserve">       </w:t>
      </w:r>
      <w:r w:rsidR="26799FC6" w:rsidRPr="3024F6A3">
        <w:rPr>
          <w:rFonts w:ascii="Aptos" w:eastAsia="Aptos" w:hAnsi="Aptos" w:cs="Aptos"/>
          <w:color w:val="002060"/>
          <w:sz w:val="32"/>
          <w:szCs w:val="32"/>
        </w:rPr>
        <w:t>Figure 10:</w:t>
      </w:r>
    </w:p>
    <w:p w14:paraId="6DEEFD87" w14:textId="0868B6BA" w:rsidR="6C901DAD" w:rsidRDefault="4A9D6212" w:rsidP="1DAF9339">
      <w:pPr>
        <w:spacing w:before="240" w:after="240"/>
        <w:rPr>
          <w:rFonts w:ascii="Tinos" w:eastAsia="Tinos" w:hAnsi="Tinos" w:cs="Tinos"/>
          <w:b/>
          <w:bCs/>
          <w:color w:val="222222"/>
          <w:sz w:val="28"/>
          <w:szCs w:val="28"/>
        </w:rPr>
      </w:pPr>
      <w:r w:rsidRPr="7E21E318">
        <w:rPr>
          <w:rFonts w:ascii="Tinos" w:eastAsia="Tinos" w:hAnsi="Tinos" w:cs="Tinos"/>
          <w:sz w:val="28"/>
          <w:szCs w:val="28"/>
        </w:rPr>
        <w:t xml:space="preserve">                                                    </w:t>
      </w:r>
    </w:p>
    <w:p w14:paraId="0300D0B3" w14:textId="4E10A7B7" w:rsidR="6C901DAD" w:rsidRDefault="4A9D6212" w:rsidP="6C901DAD">
      <w:pPr>
        <w:spacing w:before="240" w:after="240"/>
        <w:rPr>
          <w:rFonts w:hint="eastAsia"/>
        </w:rPr>
      </w:pPr>
      <w:r>
        <w:rPr>
          <w:noProof/>
        </w:rPr>
        <w:lastRenderedPageBreak/>
        <w:drawing>
          <wp:inline distT="0" distB="0" distL="0" distR="0" wp14:anchorId="30662D0E" wp14:editId="72656D25">
            <wp:extent cx="5486400" cy="3200400"/>
            <wp:effectExtent l="0" t="0" r="0" b="0"/>
            <wp:docPr id="1349223595" name="Picture 1121769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769122"/>
                    <pic:cNvPicPr/>
                  </pic:nvPicPr>
                  <pic:blipFill>
                    <a:blip r:embed="rId19">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3AA5E1D6" w14:textId="3B0B258C" w:rsidR="6C901DAD" w:rsidRDefault="6C901DAD" w:rsidP="6C901DAD">
      <w:pPr>
        <w:spacing w:before="240" w:after="240"/>
        <w:rPr>
          <w:rFonts w:hint="eastAsia"/>
        </w:rPr>
      </w:pPr>
    </w:p>
    <w:p w14:paraId="2A7B5F4D" w14:textId="2573EFA1" w:rsidR="6C901DAD" w:rsidRDefault="6C901DAD" w:rsidP="6C901DAD">
      <w:pPr>
        <w:spacing w:before="240" w:after="240"/>
        <w:rPr>
          <w:rFonts w:hint="eastAsia"/>
        </w:rPr>
      </w:pPr>
    </w:p>
    <w:p w14:paraId="79E77327" w14:textId="4F34EBA2" w:rsidR="6C901DAD" w:rsidRDefault="0E7E7A81" w:rsidP="7E21E318">
      <w:pPr>
        <w:spacing w:before="240" w:after="240"/>
        <w:rPr>
          <w:rFonts w:ascii="Tinos" w:eastAsia="Tinos" w:hAnsi="Tinos" w:cs="Tinos"/>
          <w:b/>
          <w:bCs/>
          <w:color w:val="222222"/>
          <w:sz w:val="28"/>
          <w:szCs w:val="28"/>
        </w:rPr>
      </w:pPr>
      <w:r w:rsidRPr="7E21E318">
        <w:rPr>
          <w:rFonts w:ascii="Tinos" w:eastAsia="Tinos" w:hAnsi="Tinos" w:cs="Tinos"/>
          <w:b/>
          <w:bCs/>
          <w:color w:val="222222"/>
          <w:sz w:val="28"/>
          <w:szCs w:val="28"/>
        </w:rPr>
        <w:t>Table 9</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2"/>
        <w:gridCol w:w="4672"/>
      </w:tblGrid>
      <w:tr w:rsidR="1DAF9339" w14:paraId="5EC6460D" w14:textId="77777777" w:rsidTr="1DAF9339">
        <w:trPr>
          <w:trHeight w:val="285"/>
        </w:trPr>
        <w:tc>
          <w:tcPr>
            <w:tcW w:w="4680" w:type="dxa"/>
            <w:shd w:val="clear" w:color="auto" w:fill="215E99" w:themeFill="text2" w:themeFillTint="BF"/>
            <w:tcMar>
              <w:left w:w="105" w:type="dxa"/>
              <w:right w:w="105" w:type="dxa"/>
            </w:tcMar>
          </w:tcPr>
          <w:p w14:paraId="7251B6F0" w14:textId="26107CB0"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Effectiveness Level</w:t>
            </w:r>
          </w:p>
        </w:tc>
        <w:tc>
          <w:tcPr>
            <w:tcW w:w="4680" w:type="dxa"/>
            <w:shd w:val="clear" w:color="auto" w:fill="215E99" w:themeFill="text2" w:themeFillTint="BF"/>
            <w:tcMar>
              <w:left w:w="105" w:type="dxa"/>
              <w:right w:w="105" w:type="dxa"/>
            </w:tcMar>
          </w:tcPr>
          <w:p w14:paraId="679D41A5" w14:textId="4D5CA4A3"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210CE276" w14:textId="77777777" w:rsidTr="1DAF9339">
        <w:trPr>
          <w:trHeight w:val="285"/>
        </w:trPr>
        <w:tc>
          <w:tcPr>
            <w:tcW w:w="4680" w:type="dxa"/>
            <w:tcMar>
              <w:left w:w="105" w:type="dxa"/>
              <w:right w:w="105" w:type="dxa"/>
            </w:tcMar>
          </w:tcPr>
          <w:p w14:paraId="29FACBBC" w14:textId="61EAC1DB"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Very effective</w:t>
            </w:r>
          </w:p>
        </w:tc>
        <w:tc>
          <w:tcPr>
            <w:tcW w:w="4680" w:type="dxa"/>
            <w:tcMar>
              <w:left w:w="105" w:type="dxa"/>
              <w:right w:w="105" w:type="dxa"/>
            </w:tcMar>
          </w:tcPr>
          <w:p w14:paraId="6833D9F3" w14:textId="33ACB9C2"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18</w:t>
            </w:r>
          </w:p>
        </w:tc>
      </w:tr>
      <w:tr w:rsidR="1DAF9339" w14:paraId="19FB3DAB" w14:textId="77777777" w:rsidTr="1DAF9339">
        <w:trPr>
          <w:trHeight w:val="285"/>
        </w:trPr>
        <w:tc>
          <w:tcPr>
            <w:tcW w:w="4680" w:type="dxa"/>
            <w:tcMar>
              <w:left w:w="105" w:type="dxa"/>
              <w:right w:w="105" w:type="dxa"/>
            </w:tcMar>
          </w:tcPr>
          <w:p w14:paraId="6DF6EA56" w14:textId="7DF869CF"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Somewhat effective</w:t>
            </w:r>
          </w:p>
        </w:tc>
        <w:tc>
          <w:tcPr>
            <w:tcW w:w="4680" w:type="dxa"/>
            <w:tcMar>
              <w:left w:w="105" w:type="dxa"/>
              <w:right w:w="105" w:type="dxa"/>
            </w:tcMar>
          </w:tcPr>
          <w:p w14:paraId="2FCAE31E" w14:textId="4DD8FBCA"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68</w:t>
            </w:r>
          </w:p>
        </w:tc>
      </w:tr>
      <w:tr w:rsidR="1DAF9339" w14:paraId="30EFF5F9" w14:textId="77777777" w:rsidTr="1DAF9339">
        <w:trPr>
          <w:trHeight w:val="285"/>
        </w:trPr>
        <w:tc>
          <w:tcPr>
            <w:tcW w:w="4680" w:type="dxa"/>
            <w:tcMar>
              <w:left w:w="105" w:type="dxa"/>
              <w:right w:w="105" w:type="dxa"/>
            </w:tcMar>
          </w:tcPr>
          <w:p w14:paraId="67F99501" w14:textId="57E5F274"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Neither effective nor ineffective</w:t>
            </w:r>
          </w:p>
        </w:tc>
        <w:tc>
          <w:tcPr>
            <w:tcW w:w="4680" w:type="dxa"/>
            <w:tcMar>
              <w:left w:w="105" w:type="dxa"/>
              <w:right w:w="105" w:type="dxa"/>
            </w:tcMar>
          </w:tcPr>
          <w:p w14:paraId="461464E9" w14:textId="3DD56ABB"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11</w:t>
            </w:r>
          </w:p>
        </w:tc>
      </w:tr>
      <w:tr w:rsidR="1DAF9339" w14:paraId="350040F7" w14:textId="77777777" w:rsidTr="1DAF9339">
        <w:trPr>
          <w:trHeight w:val="285"/>
        </w:trPr>
        <w:tc>
          <w:tcPr>
            <w:tcW w:w="4680" w:type="dxa"/>
            <w:tcMar>
              <w:left w:w="105" w:type="dxa"/>
              <w:right w:w="105" w:type="dxa"/>
            </w:tcMar>
          </w:tcPr>
          <w:p w14:paraId="2ABEA177" w14:textId="792E67B1"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Somewhat ineffective</w:t>
            </w:r>
          </w:p>
        </w:tc>
        <w:tc>
          <w:tcPr>
            <w:tcW w:w="4680" w:type="dxa"/>
            <w:tcMar>
              <w:left w:w="105" w:type="dxa"/>
              <w:right w:w="105" w:type="dxa"/>
            </w:tcMar>
          </w:tcPr>
          <w:p w14:paraId="173CC3AA" w14:textId="3B485D1C"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w:t>
            </w:r>
          </w:p>
        </w:tc>
      </w:tr>
      <w:tr w:rsidR="1DAF9339" w14:paraId="28A131C6" w14:textId="77777777" w:rsidTr="1DAF9339">
        <w:trPr>
          <w:trHeight w:val="285"/>
        </w:trPr>
        <w:tc>
          <w:tcPr>
            <w:tcW w:w="4680" w:type="dxa"/>
            <w:tcMar>
              <w:left w:w="105" w:type="dxa"/>
              <w:right w:w="105" w:type="dxa"/>
            </w:tcMar>
          </w:tcPr>
          <w:p w14:paraId="25A66FAE" w14:textId="47A7AF48"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Very ineffective</w:t>
            </w:r>
          </w:p>
        </w:tc>
        <w:tc>
          <w:tcPr>
            <w:tcW w:w="4680" w:type="dxa"/>
            <w:tcMar>
              <w:left w:w="105" w:type="dxa"/>
              <w:right w:w="105" w:type="dxa"/>
            </w:tcMar>
          </w:tcPr>
          <w:p w14:paraId="11979C7A" w14:textId="067062AE"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0</w:t>
            </w:r>
          </w:p>
        </w:tc>
      </w:tr>
    </w:tbl>
    <w:p w14:paraId="6DA62AC9" w14:textId="4EE18237" w:rsidR="6C901DAD" w:rsidRDefault="4A9D6212" w:rsidP="3024F6A3">
      <w:pPr>
        <w:spacing w:before="240" w:after="240"/>
        <w:rPr>
          <w:rFonts w:ascii="Aptos" w:eastAsia="Aptos" w:hAnsi="Aptos" w:cs="Aptos"/>
          <w:color w:val="002060"/>
          <w:sz w:val="32"/>
          <w:szCs w:val="32"/>
        </w:rPr>
      </w:pPr>
      <w:r w:rsidRPr="7E21E318">
        <w:rPr>
          <w:rFonts w:ascii="Tinos" w:eastAsia="Tinos" w:hAnsi="Tinos" w:cs="Tinos"/>
          <w:color w:val="222222"/>
          <w:sz w:val="28"/>
          <w:szCs w:val="28"/>
        </w:rPr>
        <w:t xml:space="preserve">    </w:t>
      </w:r>
      <w:r w:rsidR="61DB9F03" w:rsidRPr="3024F6A3">
        <w:rPr>
          <w:rFonts w:ascii="Aptos" w:eastAsia="Aptos" w:hAnsi="Aptos" w:cs="Aptos"/>
          <w:color w:val="002060"/>
          <w:sz w:val="32"/>
          <w:szCs w:val="32"/>
        </w:rPr>
        <w:t>Figure 11:</w:t>
      </w:r>
    </w:p>
    <w:p w14:paraId="1DCFDD3D" w14:textId="02A7440D" w:rsidR="6C901DAD" w:rsidRDefault="4A9D6212" w:rsidP="1DAF9339">
      <w:pPr>
        <w:spacing w:before="240" w:after="240"/>
        <w:rPr>
          <w:rFonts w:ascii="Tinos" w:eastAsia="Tinos" w:hAnsi="Tinos" w:cs="Tinos"/>
          <w:b/>
          <w:bCs/>
          <w:color w:val="222222"/>
          <w:sz w:val="28"/>
          <w:szCs w:val="28"/>
        </w:rPr>
      </w:pPr>
      <w:r w:rsidRPr="7E21E318">
        <w:rPr>
          <w:rFonts w:ascii="Tinos" w:eastAsia="Tinos" w:hAnsi="Tinos" w:cs="Tinos"/>
          <w:color w:val="222222"/>
          <w:sz w:val="28"/>
          <w:szCs w:val="28"/>
        </w:rPr>
        <w:t xml:space="preserve">                                                       </w:t>
      </w:r>
    </w:p>
    <w:p w14:paraId="6F907C6E" w14:textId="0A58243E" w:rsidR="6C901DAD" w:rsidRDefault="4A9D6212" w:rsidP="6C901DAD">
      <w:pPr>
        <w:spacing w:before="240" w:after="240"/>
        <w:rPr>
          <w:rFonts w:hint="eastAsia"/>
        </w:rPr>
      </w:pPr>
      <w:r>
        <w:rPr>
          <w:noProof/>
        </w:rPr>
        <w:lastRenderedPageBreak/>
        <w:drawing>
          <wp:inline distT="0" distB="0" distL="0" distR="0" wp14:anchorId="340366C2" wp14:editId="43EC5E42">
            <wp:extent cx="5486400" cy="3200400"/>
            <wp:effectExtent l="0" t="0" r="0" b="0"/>
            <wp:docPr id="1475478348" name="Picture 615308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308884"/>
                    <pic:cNvPicPr/>
                  </pic:nvPicPr>
                  <pic:blipFill>
                    <a:blip r:embed="rId20">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r>
        <w:br/>
      </w:r>
    </w:p>
    <w:p w14:paraId="17858CDA" w14:textId="29E4E7F1" w:rsidR="6C901DAD" w:rsidRDefault="6C901DAD" w:rsidP="6C901DAD">
      <w:pPr>
        <w:spacing w:before="240" w:after="240"/>
        <w:rPr>
          <w:rFonts w:hint="eastAsia"/>
        </w:rPr>
      </w:pPr>
    </w:p>
    <w:p w14:paraId="5EBB44E7" w14:textId="1E6E467C" w:rsidR="6C901DAD" w:rsidRDefault="7BA32AC8" w:rsidP="7E21E318">
      <w:pPr>
        <w:spacing w:before="240" w:after="240"/>
        <w:rPr>
          <w:rFonts w:ascii="Tinos" w:eastAsia="Tinos" w:hAnsi="Tinos" w:cs="Tinos"/>
          <w:b/>
          <w:bCs/>
          <w:color w:val="222222"/>
          <w:sz w:val="28"/>
          <w:szCs w:val="28"/>
        </w:rPr>
      </w:pPr>
      <w:r w:rsidRPr="7E21E318">
        <w:rPr>
          <w:rFonts w:ascii="Tinos" w:eastAsia="Tinos" w:hAnsi="Tinos" w:cs="Tinos"/>
          <w:b/>
          <w:bCs/>
          <w:color w:val="222222"/>
          <w:sz w:val="28"/>
          <w:szCs w:val="28"/>
        </w:rPr>
        <w:t>Table 10</w:t>
      </w:r>
    </w:p>
    <w:p w14:paraId="614AD28D" w14:textId="46A126E2" w:rsidR="6C901DAD" w:rsidRDefault="6C901DAD" w:rsidP="6C901DAD">
      <w:pPr>
        <w:spacing w:before="240" w:after="240"/>
        <w:rPr>
          <w:rFonts w:hint="eastAsia"/>
        </w:rPr>
      </w:pP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980"/>
        <w:gridCol w:w="3540"/>
      </w:tblGrid>
      <w:tr w:rsidR="1DAF9339" w14:paraId="752F5FFA" w14:textId="77777777" w:rsidTr="1DAF9339">
        <w:trPr>
          <w:trHeight w:val="285"/>
        </w:trPr>
        <w:tc>
          <w:tcPr>
            <w:tcW w:w="4980" w:type="dxa"/>
            <w:shd w:val="clear" w:color="auto" w:fill="215E99" w:themeFill="text2" w:themeFillTint="BF"/>
            <w:tcMar>
              <w:left w:w="105" w:type="dxa"/>
              <w:right w:w="105" w:type="dxa"/>
            </w:tcMar>
          </w:tcPr>
          <w:p w14:paraId="02A60F08" w14:textId="3293FFEC"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Rating 1 to 10 </w:t>
            </w:r>
          </w:p>
        </w:tc>
        <w:tc>
          <w:tcPr>
            <w:tcW w:w="3540" w:type="dxa"/>
            <w:shd w:val="clear" w:color="auto" w:fill="215E99" w:themeFill="text2" w:themeFillTint="BF"/>
            <w:tcMar>
              <w:left w:w="105" w:type="dxa"/>
              <w:right w:w="105" w:type="dxa"/>
            </w:tcMar>
          </w:tcPr>
          <w:p w14:paraId="3BF3559D" w14:textId="35BD040B"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108F9FA5" w14:textId="77777777" w:rsidTr="1DAF9339">
        <w:trPr>
          <w:trHeight w:val="285"/>
        </w:trPr>
        <w:tc>
          <w:tcPr>
            <w:tcW w:w="4980" w:type="dxa"/>
            <w:tcMar>
              <w:left w:w="105" w:type="dxa"/>
              <w:right w:w="105" w:type="dxa"/>
            </w:tcMar>
          </w:tcPr>
          <w:p w14:paraId="4C6694BB" w14:textId="22A0923D"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w:t>
            </w:r>
          </w:p>
        </w:tc>
        <w:tc>
          <w:tcPr>
            <w:tcW w:w="3540" w:type="dxa"/>
            <w:tcMar>
              <w:left w:w="105" w:type="dxa"/>
              <w:right w:w="105" w:type="dxa"/>
            </w:tcMar>
          </w:tcPr>
          <w:p w14:paraId="541D9A91" w14:textId="7B0D8133"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0</w:t>
            </w:r>
          </w:p>
        </w:tc>
      </w:tr>
      <w:tr w:rsidR="1DAF9339" w14:paraId="4E67EB94" w14:textId="77777777" w:rsidTr="1DAF9339">
        <w:trPr>
          <w:trHeight w:val="285"/>
        </w:trPr>
        <w:tc>
          <w:tcPr>
            <w:tcW w:w="4980" w:type="dxa"/>
            <w:tcMar>
              <w:left w:w="105" w:type="dxa"/>
              <w:right w:w="105" w:type="dxa"/>
            </w:tcMar>
          </w:tcPr>
          <w:p w14:paraId="24EE1A34" w14:textId="5616373F"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2</w:t>
            </w:r>
          </w:p>
        </w:tc>
        <w:tc>
          <w:tcPr>
            <w:tcW w:w="3540" w:type="dxa"/>
            <w:tcMar>
              <w:left w:w="105" w:type="dxa"/>
              <w:right w:w="105" w:type="dxa"/>
            </w:tcMar>
          </w:tcPr>
          <w:p w14:paraId="099C4951" w14:textId="19ED55DF"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0</w:t>
            </w:r>
          </w:p>
        </w:tc>
      </w:tr>
      <w:tr w:rsidR="1DAF9339" w14:paraId="1936CC1C" w14:textId="77777777" w:rsidTr="1DAF9339">
        <w:trPr>
          <w:trHeight w:val="285"/>
        </w:trPr>
        <w:tc>
          <w:tcPr>
            <w:tcW w:w="4980" w:type="dxa"/>
            <w:tcMar>
              <w:left w:w="105" w:type="dxa"/>
              <w:right w:w="105" w:type="dxa"/>
            </w:tcMar>
          </w:tcPr>
          <w:p w14:paraId="4C54A2C6" w14:textId="2C54DE3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3</w:t>
            </w:r>
          </w:p>
        </w:tc>
        <w:tc>
          <w:tcPr>
            <w:tcW w:w="3540" w:type="dxa"/>
            <w:tcMar>
              <w:left w:w="105" w:type="dxa"/>
              <w:right w:w="105" w:type="dxa"/>
            </w:tcMar>
          </w:tcPr>
          <w:p w14:paraId="54578B74" w14:textId="4D69923E"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11</w:t>
            </w:r>
          </w:p>
        </w:tc>
      </w:tr>
      <w:tr w:rsidR="1DAF9339" w14:paraId="6E4F6BDD" w14:textId="77777777" w:rsidTr="1DAF9339">
        <w:trPr>
          <w:trHeight w:val="285"/>
        </w:trPr>
        <w:tc>
          <w:tcPr>
            <w:tcW w:w="4980" w:type="dxa"/>
            <w:tcMar>
              <w:left w:w="105" w:type="dxa"/>
              <w:right w:w="105" w:type="dxa"/>
            </w:tcMar>
          </w:tcPr>
          <w:p w14:paraId="70488F34" w14:textId="27A8D7A3"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4</w:t>
            </w:r>
          </w:p>
        </w:tc>
        <w:tc>
          <w:tcPr>
            <w:tcW w:w="3540" w:type="dxa"/>
            <w:tcMar>
              <w:left w:w="105" w:type="dxa"/>
              <w:right w:w="105" w:type="dxa"/>
            </w:tcMar>
          </w:tcPr>
          <w:p w14:paraId="08362417" w14:textId="3D586B2A"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15</w:t>
            </w:r>
          </w:p>
        </w:tc>
      </w:tr>
      <w:tr w:rsidR="1DAF9339" w14:paraId="763F10C2" w14:textId="77777777" w:rsidTr="1DAF9339">
        <w:trPr>
          <w:trHeight w:val="285"/>
        </w:trPr>
        <w:tc>
          <w:tcPr>
            <w:tcW w:w="4980" w:type="dxa"/>
            <w:tcMar>
              <w:left w:w="105" w:type="dxa"/>
              <w:right w:w="105" w:type="dxa"/>
            </w:tcMar>
          </w:tcPr>
          <w:p w14:paraId="11566907" w14:textId="68685478"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5</w:t>
            </w:r>
          </w:p>
        </w:tc>
        <w:tc>
          <w:tcPr>
            <w:tcW w:w="3540" w:type="dxa"/>
            <w:tcMar>
              <w:left w:w="105" w:type="dxa"/>
              <w:right w:w="105" w:type="dxa"/>
            </w:tcMar>
          </w:tcPr>
          <w:p w14:paraId="1F39E194" w14:textId="2659CF48"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14</w:t>
            </w:r>
          </w:p>
        </w:tc>
      </w:tr>
      <w:tr w:rsidR="1DAF9339" w14:paraId="4071736D" w14:textId="77777777" w:rsidTr="1DAF9339">
        <w:trPr>
          <w:trHeight w:val="285"/>
        </w:trPr>
        <w:tc>
          <w:tcPr>
            <w:tcW w:w="4980" w:type="dxa"/>
            <w:tcMar>
              <w:left w:w="105" w:type="dxa"/>
              <w:right w:w="105" w:type="dxa"/>
            </w:tcMar>
          </w:tcPr>
          <w:p w14:paraId="7E912256" w14:textId="1463D3F8"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6</w:t>
            </w:r>
          </w:p>
        </w:tc>
        <w:tc>
          <w:tcPr>
            <w:tcW w:w="3540" w:type="dxa"/>
            <w:tcMar>
              <w:left w:w="105" w:type="dxa"/>
              <w:right w:w="105" w:type="dxa"/>
            </w:tcMar>
          </w:tcPr>
          <w:p w14:paraId="5726AF95" w14:textId="6E6FF436"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17</w:t>
            </w:r>
          </w:p>
        </w:tc>
      </w:tr>
      <w:tr w:rsidR="1DAF9339" w14:paraId="52DE0A72" w14:textId="77777777" w:rsidTr="1DAF9339">
        <w:trPr>
          <w:trHeight w:val="285"/>
        </w:trPr>
        <w:tc>
          <w:tcPr>
            <w:tcW w:w="4980" w:type="dxa"/>
            <w:tcMar>
              <w:left w:w="105" w:type="dxa"/>
              <w:right w:w="105" w:type="dxa"/>
            </w:tcMar>
          </w:tcPr>
          <w:p w14:paraId="2F6E6EBE" w14:textId="3EA359E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7</w:t>
            </w:r>
          </w:p>
        </w:tc>
        <w:tc>
          <w:tcPr>
            <w:tcW w:w="3540" w:type="dxa"/>
            <w:tcMar>
              <w:left w:w="105" w:type="dxa"/>
              <w:right w:w="105" w:type="dxa"/>
            </w:tcMar>
          </w:tcPr>
          <w:p w14:paraId="24345D14" w14:textId="1482E9EE"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19</w:t>
            </w:r>
          </w:p>
        </w:tc>
      </w:tr>
      <w:tr w:rsidR="1DAF9339" w14:paraId="66BBDC46" w14:textId="77777777" w:rsidTr="1DAF9339">
        <w:trPr>
          <w:trHeight w:val="285"/>
        </w:trPr>
        <w:tc>
          <w:tcPr>
            <w:tcW w:w="4980" w:type="dxa"/>
            <w:tcMar>
              <w:left w:w="105" w:type="dxa"/>
              <w:right w:w="105" w:type="dxa"/>
            </w:tcMar>
          </w:tcPr>
          <w:p w14:paraId="6E302808" w14:textId="52488B52"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8</w:t>
            </w:r>
          </w:p>
        </w:tc>
        <w:tc>
          <w:tcPr>
            <w:tcW w:w="3540" w:type="dxa"/>
            <w:tcMar>
              <w:left w:w="105" w:type="dxa"/>
              <w:right w:w="105" w:type="dxa"/>
            </w:tcMar>
          </w:tcPr>
          <w:p w14:paraId="6073107C" w14:textId="7E6017DC"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10</w:t>
            </w:r>
          </w:p>
        </w:tc>
      </w:tr>
      <w:tr w:rsidR="1DAF9339" w14:paraId="3BB4B52F" w14:textId="77777777" w:rsidTr="1DAF9339">
        <w:trPr>
          <w:trHeight w:val="285"/>
        </w:trPr>
        <w:tc>
          <w:tcPr>
            <w:tcW w:w="4980" w:type="dxa"/>
            <w:tcMar>
              <w:left w:w="105" w:type="dxa"/>
              <w:right w:w="105" w:type="dxa"/>
            </w:tcMar>
          </w:tcPr>
          <w:p w14:paraId="59076D79" w14:textId="15B6F36E"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9</w:t>
            </w:r>
          </w:p>
        </w:tc>
        <w:tc>
          <w:tcPr>
            <w:tcW w:w="3540" w:type="dxa"/>
            <w:tcMar>
              <w:left w:w="105" w:type="dxa"/>
              <w:right w:w="105" w:type="dxa"/>
            </w:tcMar>
          </w:tcPr>
          <w:p w14:paraId="4C35EC1D" w14:textId="350AFDC8"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6</w:t>
            </w:r>
          </w:p>
        </w:tc>
      </w:tr>
      <w:tr w:rsidR="1DAF9339" w14:paraId="707E0B9A" w14:textId="77777777" w:rsidTr="1DAF9339">
        <w:trPr>
          <w:trHeight w:val="285"/>
        </w:trPr>
        <w:tc>
          <w:tcPr>
            <w:tcW w:w="4980" w:type="dxa"/>
            <w:tcMar>
              <w:left w:w="105" w:type="dxa"/>
              <w:right w:w="105" w:type="dxa"/>
            </w:tcMar>
          </w:tcPr>
          <w:p w14:paraId="31C0C318" w14:textId="388DC67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10</w:t>
            </w:r>
          </w:p>
        </w:tc>
        <w:tc>
          <w:tcPr>
            <w:tcW w:w="3540" w:type="dxa"/>
            <w:tcMar>
              <w:left w:w="105" w:type="dxa"/>
              <w:right w:w="105" w:type="dxa"/>
            </w:tcMar>
          </w:tcPr>
          <w:p w14:paraId="5C0C5F36" w14:textId="22B1ECEF"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8</w:t>
            </w:r>
          </w:p>
        </w:tc>
      </w:tr>
    </w:tbl>
    <w:p w14:paraId="57A32DB7" w14:textId="4265CB4F" w:rsidR="6C901DAD" w:rsidRDefault="4A9D6212" w:rsidP="3024F6A3">
      <w:pPr>
        <w:spacing w:before="240" w:after="240"/>
        <w:rPr>
          <w:rFonts w:ascii="Aptos" w:eastAsia="Aptos" w:hAnsi="Aptos" w:cs="Aptos"/>
          <w:color w:val="002060"/>
          <w:sz w:val="32"/>
          <w:szCs w:val="32"/>
        </w:rPr>
      </w:pPr>
      <w:r>
        <w:t xml:space="preserve">             </w:t>
      </w:r>
      <w:r w:rsidR="4D125DA5" w:rsidRPr="3024F6A3">
        <w:rPr>
          <w:rFonts w:ascii="Aptos" w:eastAsia="Aptos" w:hAnsi="Aptos" w:cs="Aptos"/>
          <w:color w:val="002060"/>
          <w:sz w:val="32"/>
          <w:szCs w:val="32"/>
        </w:rPr>
        <w:t>Figure 1</w:t>
      </w:r>
      <w:r w:rsidR="5D057A1C" w:rsidRPr="3024F6A3">
        <w:rPr>
          <w:rFonts w:ascii="Aptos" w:eastAsia="Aptos" w:hAnsi="Aptos" w:cs="Aptos"/>
          <w:color w:val="002060"/>
          <w:sz w:val="32"/>
          <w:szCs w:val="32"/>
        </w:rPr>
        <w:t>2</w:t>
      </w:r>
      <w:r w:rsidR="4D125DA5" w:rsidRPr="3024F6A3">
        <w:rPr>
          <w:rFonts w:ascii="Aptos" w:eastAsia="Aptos" w:hAnsi="Aptos" w:cs="Aptos"/>
          <w:color w:val="002060"/>
          <w:sz w:val="32"/>
          <w:szCs w:val="32"/>
        </w:rPr>
        <w:t>:</w:t>
      </w:r>
    </w:p>
    <w:p w14:paraId="33AFEE78" w14:textId="3E35C0C6" w:rsidR="6C901DAD" w:rsidRDefault="4A9D6212" w:rsidP="1DAF9339">
      <w:pPr>
        <w:spacing w:before="240" w:after="240"/>
        <w:rPr>
          <w:rFonts w:ascii="Tinos" w:eastAsia="Tinos" w:hAnsi="Tinos" w:cs="Tinos"/>
          <w:b/>
          <w:bCs/>
          <w:color w:val="222222"/>
          <w:sz w:val="28"/>
          <w:szCs w:val="28"/>
        </w:rPr>
      </w:pPr>
      <w:r>
        <w:lastRenderedPageBreak/>
        <w:t xml:space="preserve">                                                </w:t>
      </w:r>
    </w:p>
    <w:p w14:paraId="6F7BC618" w14:textId="32DBB65D" w:rsidR="6C901DAD" w:rsidRDefault="4A9D6212" w:rsidP="6C901DAD">
      <w:pPr>
        <w:spacing w:before="240" w:after="240"/>
        <w:rPr>
          <w:rFonts w:hint="eastAsia"/>
        </w:rPr>
      </w:pPr>
      <w:r>
        <w:rPr>
          <w:noProof/>
        </w:rPr>
        <w:drawing>
          <wp:inline distT="0" distB="0" distL="0" distR="0" wp14:anchorId="5642B6D0" wp14:editId="0D9FD3DA">
            <wp:extent cx="5486400" cy="3200400"/>
            <wp:effectExtent l="0" t="0" r="0" b="0"/>
            <wp:docPr id="49587724" name="Picture 1846249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249079"/>
                    <pic:cNvPicPr/>
                  </pic:nvPicPr>
                  <pic:blipFill>
                    <a:blip r:embed="rId21">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47372FD1" w14:textId="4E871A4C" w:rsidR="6C901DAD" w:rsidRDefault="6C901DAD" w:rsidP="6C901DAD">
      <w:pPr>
        <w:spacing w:before="240" w:after="240"/>
        <w:rPr>
          <w:rFonts w:hint="eastAsia"/>
        </w:rPr>
      </w:pPr>
    </w:p>
    <w:p w14:paraId="2872E4F7" w14:textId="3E557C84" w:rsidR="6C901DAD" w:rsidRDefault="6C901DAD" w:rsidP="6C901DAD">
      <w:pPr>
        <w:spacing w:before="240" w:after="240"/>
        <w:rPr>
          <w:rFonts w:hint="eastAsia"/>
        </w:rPr>
      </w:pPr>
    </w:p>
    <w:p w14:paraId="0C334C3E" w14:textId="430E9768" w:rsidR="6C901DAD" w:rsidRDefault="6B8A48BD" w:rsidP="7E21E318">
      <w:pPr>
        <w:spacing w:before="240" w:after="240"/>
        <w:rPr>
          <w:rFonts w:ascii="Tinos" w:eastAsia="Tinos" w:hAnsi="Tinos" w:cs="Tinos"/>
          <w:b/>
          <w:bCs/>
          <w:color w:val="000000" w:themeColor="text1"/>
          <w:sz w:val="28"/>
          <w:szCs w:val="28"/>
        </w:rPr>
      </w:pPr>
      <w:r w:rsidRPr="7E21E318">
        <w:rPr>
          <w:rFonts w:ascii="Tinos" w:eastAsia="Tinos" w:hAnsi="Tinos" w:cs="Tinos"/>
          <w:b/>
          <w:bCs/>
          <w:color w:val="222222"/>
          <w:sz w:val="28"/>
          <w:szCs w:val="28"/>
        </w:rPr>
        <w:t>Table 11</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2"/>
        <w:gridCol w:w="4672"/>
      </w:tblGrid>
      <w:tr w:rsidR="1DAF9339" w14:paraId="2928F0D3" w14:textId="77777777" w:rsidTr="1DAF9339">
        <w:trPr>
          <w:trHeight w:val="285"/>
        </w:trPr>
        <w:tc>
          <w:tcPr>
            <w:tcW w:w="4680" w:type="dxa"/>
            <w:shd w:val="clear" w:color="auto" w:fill="215E99" w:themeFill="text2" w:themeFillTint="BF"/>
            <w:tcMar>
              <w:left w:w="105" w:type="dxa"/>
              <w:right w:w="105" w:type="dxa"/>
            </w:tcMar>
          </w:tcPr>
          <w:p w14:paraId="0C925ACE" w14:textId="5CF612C8"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Frequency</w:t>
            </w:r>
          </w:p>
        </w:tc>
        <w:tc>
          <w:tcPr>
            <w:tcW w:w="4680" w:type="dxa"/>
            <w:shd w:val="clear" w:color="auto" w:fill="215E99" w:themeFill="text2" w:themeFillTint="BF"/>
            <w:tcMar>
              <w:left w:w="105" w:type="dxa"/>
              <w:right w:w="105" w:type="dxa"/>
            </w:tcMar>
          </w:tcPr>
          <w:p w14:paraId="36522B18" w14:textId="1E95390F"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2362815A" w14:textId="77777777" w:rsidTr="1DAF9339">
        <w:trPr>
          <w:trHeight w:val="285"/>
        </w:trPr>
        <w:tc>
          <w:tcPr>
            <w:tcW w:w="4680" w:type="dxa"/>
            <w:tcMar>
              <w:left w:w="105" w:type="dxa"/>
              <w:right w:w="105" w:type="dxa"/>
            </w:tcMar>
          </w:tcPr>
          <w:p w14:paraId="49F68AA7" w14:textId="77A7ECE4"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Daily</w:t>
            </w:r>
          </w:p>
        </w:tc>
        <w:tc>
          <w:tcPr>
            <w:tcW w:w="4680" w:type="dxa"/>
            <w:tcMar>
              <w:left w:w="105" w:type="dxa"/>
              <w:right w:w="105" w:type="dxa"/>
            </w:tcMar>
          </w:tcPr>
          <w:p w14:paraId="07D30DCE" w14:textId="0BA609DB"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62</w:t>
            </w:r>
          </w:p>
        </w:tc>
      </w:tr>
      <w:tr w:rsidR="1DAF9339" w14:paraId="76548B9D" w14:textId="77777777" w:rsidTr="1DAF9339">
        <w:trPr>
          <w:trHeight w:val="285"/>
        </w:trPr>
        <w:tc>
          <w:tcPr>
            <w:tcW w:w="4680" w:type="dxa"/>
            <w:tcMar>
              <w:left w:w="105" w:type="dxa"/>
              <w:right w:w="105" w:type="dxa"/>
            </w:tcMar>
          </w:tcPr>
          <w:p w14:paraId="355A60EF" w14:textId="0EDE34F3"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Weekly</w:t>
            </w:r>
          </w:p>
        </w:tc>
        <w:tc>
          <w:tcPr>
            <w:tcW w:w="4680" w:type="dxa"/>
            <w:tcMar>
              <w:left w:w="105" w:type="dxa"/>
              <w:right w:w="105" w:type="dxa"/>
            </w:tcMar>
          </w:tcPr>
          <w:p w14:paraId="30C140AB" w14:textId="6EEC2D34"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30</w:t>
            </w:r>
          </w:p>
        </w:tc>
      </w:tr>
      <w:tr w:rsidR="1DAF9339" w14:paraId="5F23D321" w14:textId="77777777" w:rsidTr="1DAF9339">
        <w:trPr>
          <w:trHeight w:val="285"/>
        </w:trPr>
        <w:tc>
          <w:tcPr>
            <w:tcW w:w="4680" w:type="dxa"/>
            <w:tcMar>
              <w:left w:w="105" w:type="dxa"/>
              <w:right w:w="105" w:type="dxa"/>
            </w:tcMar>
          </w:tcPr>
          <w:p w14:paraId="71833DF4" w14:textId="4023128F"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Monthly</w:t>
            </w:r>
          </w:p>
        </w:tc>
        <w:tc>
          <w:tcPr>
            <w:tcW w:w="4680" w:type="dxa"/>
            <w:tcMar>
              <w:left w:w="105" w:type="dxa"/>
              <w:right w:w="105" w:type="dxa"/>
            </w:tcMar>
          </w:tcPr>
          <w:p w14:paraId="5EA19CB1" w14:textId="0A5F75F8"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6</w:t>
            </w:r>
          </w:p>
        </w:tc>
      </w:tr>
      <w:tr w:rsidR="1DAF9339" w14:paraId="61EF3696" w14:textId="77777777" w:rsidTr="1DAF9339">
        <w:trPr>
          <w:trHeight w:val="285"/>
        </w:trPr>
        <w:tc>
          <w:tcPr>
            <w:tcW w:w="4680" w:type="dxa"/>
            <w:tcMar>
              <w:left w:w="105" w:type="dxa"/>
              <w:right w:w="105" w:type="dxa"/>
            </w:tcMar>
          </w:tcPr>
          <w:p w14:paraId="7EB7229E" w14:textId="26579F4D"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Yearly</w:t>
            </w:r>
          </w:p>
        </w:tc>
        <w:tc>
          <w:tcPr>
            <w:tcW w:w="4680" w:type="dxa"/>
            <w:tcMar>
              <w:left w:w="105" w:type="dxa"/>
              <w:right w:w="105" w:type="dxa"/>
            </w:tcMar>
          </w:tcPr>
          <w:p w14:paraId="2C24F295" w14:textId="44216E0F"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w:t>
            </w:r>
          </w:p>
        </w:tc>
      </w:tr>
      <w:tr w:rsidR="1DAF9339" w14:paraId="424B9818" w14:textId="77777777" w:rsidTr="1DAF9339">
        <w:trPr>
          <w:trHeight w:val="285"/>
        </w:trPr>
        <w:tc>
          <w:tcPr>
            <w:tcW w:w="4680" w:type="dxa"/>
            <w:tcMar>
              <w:left w:w="105" w:type="dxa"/>
              <w:right w:w="105" w:type="dxa"/>
            </w:tcMar>
          </w:tcPr>
          <w:p w14:paraId="07ADD4D6" w14:textId="0F653A05"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Never</w:t>
            </w:r>
          </w:p>
        </w:tc>
        <w:tc>
          <w:tcPr>
            <w:tcW w:w="4680" w:type="dxa"/>
            <w:tcMar>
              <w:left w:w="105" w:type="dxa"/>
              <w:right w:w="105" w:type="dxa"/>
            </w:tcMar>
          </w:tcPr>
          <w:p w14:paraId="6349FE4D" w14:textId="130588BD"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w:t>
            </w:r>
          </w:p>
        </w:tc>
      </w:tr>
    </w:tbl>
    <w:p w14:paraId="0DF93003" w14:textId="7562D719" w:rsidR="6C901DAD" w:rsidRDefault="4A9D6212" w:rsidP="3024F6A3">
      <w:pPr>
        <w:spacing w:before="240" w:after="240"/>
        <w:rPr>
          <w:rFonts w:ascii="Aptos" w:eastAsia="Aptos" w:hAnsi="Aptos" w:cs="Aptos"/>
          <w:color w:val="002060"/>
          <w:sz w:val="32"/>
          <w:szCs w:val="32"/>
        </w:rPr>
      </w:pPr>
      <w:r w:rsidRPr="7E21E318">
        <w:rPr>
          <w:rFonts w:ascii="Tinos" w:eastAsia="Tinos" w:hAnsi="Tinos" w:cs="Tinos"/>
          <w:color w:val="000000" w:themeColor="text1"/>
          <w:sz w:val="28"/>
          <w:szCs w:val="28"/>
        </w:rPr>
        <w:t xml:space="preserve">        </w:t>
      </w:r>
      <w:r w:rsidR="709FD9E7" w:rsidRPr="3024F6A3">
        <w:rPr>
          <w:rFonts w:ascii="Aptos" w:eastAsia="Aptos" w:hAnsi="Aptos" w:cs="Aptos"/>
          <w:color w:val="002060"/>
          <w:sz w:val="32"/>
          <w:szCs w:val="32"/>
        </w:rPr>
        <w:t>Figure 1</w:t>
      </w:r>
      <w:r w:rsidR="56AFBC3D" w:rsidRPr="3024F6A3">
        <w:rPr>
          <w:rFonts w:ascii="Aptos" w:eastAsia="Aptos" w:hAnsi="Aptos" w:cs="Aptos"/>
          <w:color w:val="002060"/>
          <w:sz w:val="32"/>
          <w:szCs w:val="32"/>
        </w:rPr>
        <w:t>3</w:t>
      </w:r>
      <w:r w:rsidR="709FD9E7" w:rsidRPr="3024F6A3">
        <w:rPr>
          <w:rFonts w:ascii="Aptos" w:eastAsia="Aptos" w:hAnsi="Aptos" w:cs="Aptos"/>
          <w:color w:val="002060"/>
          <w:sz w:val="32"/>
          <w:szCs w:val="32"/>
        </w:rPr>
        <w:t>:</w:t>
      </w:r>
    </w:p>
    <w:p w14:paraId="3C96CB47" w14:textId="373282CB" w:rsidR="6C901DAD" w:rsidRDefault="4A9D6212" w:rsidP="7E21E318">
      <w:pPr>
        <w:spacing w:before="240" w:after="240"/>
        <w:rPr>
          <w:rFonts w:ascii="Tinos" w:eastAsia="Tinos" w:hAnsi="Tinos" w:cs="Tinos"/>
          <w:b/>
          <w:bCs/>
          <w:color w:val="000000" w:themeColor="text1"/>
          <w:sz w:val="28"/>
          <w:szCs w:val="28"/>
        </w:rPr>
      </w:pPr>
      <w:r w:rsidRPr="7E21E318">
        <w:rPr>
          <w:rFonts w:ascii="Tinos" w:eastAsia="Tinos" w:hAnsi="Tinos" w:cs="Tinos"/>
          <w:color w:val="000000" w:themeColor="text1"/>
          <w:sz w:val="28"/>
          <w:szCs w:val="28"/>
        </w:rPr>
        <w:t xml:space="preserve">                                                  </w:t>
      </w:r>
    </w:p>
    <w:p w14:paraId="29DB7B3F" w14:textId="1AEBA73C" w:rsidR="6C901DAD" w:rsidRDefault="4A9D6212" w:rsidP="6C901DAD">
      <w:pPr>
        <w:spacing w:before="240" w:after="240"/>
        <w:rPr>
          <w:rFonts w:hint="eastAsia"/>
        </w:rPr>
      </w:pPr>
      <w:r>
        <w:rPr>
          <w:noProof/>
        </w:rPr>
        <w:lastRenderedPageBreak/>
        <w:drawing>
          <wp:inline distT="0" distB="0" distL="0" distR="0" wp14:anchorId="02F114E5" wp14:editId="5DC87F4A">
            <wp:extent cx="5486400" cy="3200400"/>
            <wp:effectExtent l="0" t="0" r="0" b="0"/>
            <wp:docPr id="166667685" name="Picture 1142956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956334"/>
                    <pic:cNvPicPr/>
                  </pic:nvPicPr>
                  <pic:blipFill>
                    <a:blip r:embed="rId22">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533724A4" w14:textId="091EAAB0" w:rsidR="6C901DAD" w:rsidRDefault="6C901DAD" w:rsidP="1DAF9339">
      <w:pPr>
        <w:spacing w:before="240" w:after="240"/>
        <w:rPr>
          <w:rFonts w:ascii="Tinos" w:eastAsia="Tinos" w:hAnsi="Tinos" w:cs="Tinos"/>
          <w:sz w:val="28"/>
          <w:szCs w:val="28"/>
        </w:rPr>
      </w:pPr>
    </w:p>
    <w:p w14:paraId="26EDA265" w14:textId="05363B2E" w:rsidR="6C901DAD" w:rsidRDefault="6C901DAD" w:rsidP="1DAF9339">
      <w:pPr>
        <w:spacing w:before="240" w:after="240"/>
        <w:rPr>
          <w:rFonts w:ascii="Tinos" w:eastAsia="Tinos" w:hAnsi="Tinos" w:cs="Tinos"/>
          <w:sz w:val="28"/>
          <w:szCs w:val="28"/>
        </w:rPr>
      </w:pPr>
    </w:p>
    <w:p w14:paraId="102DBCD0" w14:textId="724F5FFC" w:rsidR="6C901DAD" w:rsidRDefault="35E17921" w:rsidP="7E21E318">
      <w:pPr>
        <w:spacing w:before="240" w:after="240"/>
        <w:rPr>
          <w:rFonts w:ascii="Tinos" w:eastAsia="Tinos" w:hAnsi="Tinos" w:cs="Tinos"/>
          <w:b/>
          <w:bCs/>
          <w:color w:val="222222"/>
          <w:sz w:val="28"/>
          <w:szCs w:val="28"/>
        </w:rPr>
      </w:pPr>
      <w:r w:rsidRPr="7E21E318">
        <w:rPr>
          <w:rFonts w:ascii="Tinos" w:eastAsia="Tinos" w:hAnsi="Tinos" w:cs="Tinos"/>
          <w:b/>
          <w:bCs/>
          <w:color w:val="222222"/>
          <w:sz w:val="28"/>
          <w:szCs w:val="28"/>
        </w:rPr>
        <w:t>Table 12</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2"/>
        <w:gridCol w:w="4672"/>
      </w:tblGrid>
      <w:tr w:rsidR="1DAF9339" w14:paraId="065A5200" w14:textId="77777777" w:rsidTr="1DAF9339">
        <w:trPr>
          <w:trHeight w:val="285"/>
        </w:trPr>
        <w:tc>
          <w:tcPr>
            <w:tcW w:w="4680" w:type="dxa"/>
            <w:shd w:val="clear" w:color="auto" w:fill="215E99" w:themeFill="text2" w:themeFillTint="BF"/>
            <w:tcMar>
              <w:left w:w="105" w:type="dxa"/>
              <w:right w:w="105" w:type="dxa"/>
            </w:tcMar>
          </w:tcPr>
          <w:p w14:paraId="4D71DCA4" w14:textId="11671BD7"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Stress Factor</w:t>
            </w:r>
          </w:p>
        </w:tc>
        <w:tc>
          <w:tcPr>
            <w:tcW w:w="4680" w:type="dxa"/>
            <w:shd w:val="clear" w:color="auto" w:fill="215E99" w:themeFill="text2" w:themeFillTint="BF"/>
            <w:tcMar>
              <w:left w:w="105" w:type="dxa"/>
              <w:right w:w="105" w:type="dxa"/>
            </w:tcMar>
          </w:tcPr>
          <w:p w14:paraId="45DE3441" w14:textId="1486A7B7"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700F775C" w14:textId="77777777" w:rsidTr="1DAF9339">
        <w:trPr>
          <w:trHeight w:val="285"/>
        </w:trPr>
        <w:tc>
          <w:tcPr>
            <w:tcW w:w="4680" w:type="dxa"/>
            <w:tcMar>
              <w:left w:w="105" w:type="dxa"/>
              <w:right w:w="105" w:type="dxa"/>
            </w:tcMar>
          </w:tcPr>
          <w:p w14:paraId="3BFBF2B8" w14:textId="2DE9496E"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Tight deadlines</w:t>
            </w:r>
          </w:p>
        </w:tc>
        <w:tc>
          <w:tcPr>
            <w:tcW w:w="4680" w:type="dxa"/>
            <w:tcMar>
              <w:left w:w="105" w:type="dxa"/>
              <w:right w:w="105" w:type="dxa"/>
            </w:tcMar>
          </w:tcPr>
          <w:p w14:paraId="7EC9205F" w14:textId="32973476"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80</w:t>
            </w:r>
          </w:p>
        </w:tc>
      </w:tr>
      <w:tr w:rsidR="1DAF9339" w14:paraId="16735383" w14:textId="77777777" w:rsidTr="1DAF9339">
        <w:trPr>
          <w:trHeight w:val="285"/>
        </w:trPr>
        <w:tc>
          <w:tcPr>
            <w:tcW w:w="4680" w:type="dxa"/>
            <w:tcMar>
              <w:left w:w="105" w:type="dxa"/>
              <w:right w:w="105" w:type="dxa"/>
            </w:tcMar>
          </w:tcPr>
          <w:p w14:paraId="19B61B0E" w14:textId="3E219898"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High workload</w:t>
            </w:r>
          </w:p>
        </w:tc>
        <w:tc>
          <w:tcPr>
            <w:tcW w:w="4680" w:type="dxa"/>
            <w:tcMar>
              <w:left w:w="105" w:type="dxa"/>
              <w:right w:w="105" w:type="dxa"/>
            </w:tcMar>
          </w:tcPr>
          <w:p w14:paraId="3B9F2768" w14:textId="7858438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69</w:t>
            </w:r>
          </w:p>
        </w:tc>
      </w:tr>
      <w:tr w:rsidR="1DAF9339" w14:paraId="6684DE5C" w14:textId="77777777" w:rsidTr="1DAF9339">
        <w:trPr>
          <w:trHeight w:val="285"/>
        </w:trPr>
        <w:tc>
          <w:tcPr>
            <w:tcW w:w="4680" w:type="dxa"/>
            <w:tcMar>
              <w:left w:w="105" w:type="dxa"/>
              <w:right w:w="105" w:type="dxa"/>
            </w:tcMar>
          </w:tcPr>
          <w:p w14:paraId="1A2CAFC9" w14:textId="185C6495"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Technical challenges</w:t>
            </w:r>
          </w:p>
        </w:tc>
        <w:tc>
          <w:tcPr>
            <w:tcW w:w="4680" w:type="dxa"/>
            <w:tcMar>
              <w:left w:w="105" w:type="dxa"/>
              <w:right w:w="105" w:type="dxa"/>
            </w:tcMar>
          </w:tcPr>
          <w:p w14:paraId="2031E89D" w14:textId="2088A2D4"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85</w:t>
            </w:r>
          </w:p>
        </w:tc>
      </w:tr>
      <w:tr w:rsidR="1DAF9339" w14:paraId="5F432015" w14:textId="77777777" w:rsidTr="1DAF9339">
        <w:trPr>
          <w:trHeight w:val="285"/>
        </w:trPr>
        <w:tc>
          <w:tcPr>
            <w:tcW w:w="4680" w:type="dxa"/>
            <w:tcMar>
              <w:left w:w="105" w:type="dxa"/>
              <w:right w:w="105" w:type="dxa"/>
            </w:tcMar>
          </w:tcPr>
          <w:p w14:paraId="173E5444" w14:textId="2F817DA1"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Lack of support from management</w:t>
            </w:r>
          </w:p>
        </w:tc>
        <w:tc>
          <w:tcPr>
            <w:tcW w:w="4680" w:type="dxa"/>
            <w:tcMar>
              <w:left w:w="105" w:type="dxa"/>
              <w:right w:w="105" w:type="dxa"/>
            </w:tcMar>
          </w:tcPr>
          <w:p w14:paraId="67B69FE2" w14:textId="64B5C8D2"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79</w:t>
            </w:r>
          </w:p>
        </w:tc>
      </w:tr>
      <w:tr w:rsidR="1DAF9339" w14:paraId="2720C988" w14:textId="77777777" w:rsidTr="1DAF9339">
        <w:trPr>
          <w:trHeight w:val="285"/>
        </w:trPr>
        <w:tc>
          <w:tcPr>
            <w:tcW w:w="4680" w:type="dxa"/>
            <w:tcMar>
              <w:left w:w="105" w:type="dxa"/>
              <w:right w:w="105" w:type="dxa"/>
            </w:tcMar>
          </w:tcPr>
          <w:p w14:paraId="0DDF0F73" w14:textId="5CAC11AF"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Interpersonal conflicts</w:t>
            </w:r>
          </w:p>
        </w:tc>
        <w:tc>
          <w:tcPr>
            <w:tcW w:w="4680" w:type="dxa"/>
            <w:tcMar>
              <w:left w:w="105" w:type="dxa"/>
              <w:right w:w="105" w:type="dxa"/>
            </w:tcMar>
          </w:tcPr>
          <w:p w14:paraId="3BBD1227" w14:textId="1E52E151"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68</w:t>
            </w:r>
          </w:p>
        </w:tc>
      </w:tr>
      <w:tr w:rsidR="1DAF9339" w14:paraId="4376AD85" w14:textId="77777777" w:rsidTr="1DAF9339">
        <w:trPr>
          <w:trHeight w:val="285"/>
        </w:trPr>
        <w:tc>
          <w:tcPr>
            <w:tcW w:w="4680" w:type="dxa"/>
            <w:tcMar>
              <w:left w:w="105" w:type="dxa"/>
              <w:right w:w="105" w:type="dxa"/>
            </w:tcMar>
          </w:tcPr>
          <w:p w14:paraId="374309DD" w14:textId="0A06392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Other</w:t>
            </w:r>
          </w:p>
        </w:tc>
        <w:tc>
          <w:tcPr>
            <w:tcW w:w="4680" w:type="dxa"/>
            <w:tcMar>
              <w:left w:w="105" w:type="dxa"/>
              <w:right w:w="105" w:type="dxa"/>
            </w:tcMar>
          </w:tcPr>
          <w:p w14:paraId="3BDAC7C7" w14:textId="679E846C"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59</w:t>
            </w:r>
          </w:p>
        </w:tc>
      </w:tr>
    </w:tbl>
    <w:p w14:paraId="444BB774" w14:textId="6AD7C038" w:rsidR="6C901DAD" w:rsidRDefault="4A9D6212" w:rsidP="3024F6A3">
      <w:pPr>
        <w:spacing w:before="240" w:after="240"/>
        <w:rPr>
          <w:rFonts w:ascii="Aptos" w:eastAsia="Aptos" w:hAnsi="Aptos" w:cs="Aptos"/>
          <w:color w:val="002060"/>
          <w:sz w:val="32"/>
          <w:szCs w:val="32"/>
        </w:rPr>
      </w:pPr>
      <w:r w:rsidRPr="7E21E318">
        <w:rPr>
          <w:rFonts w:ascii="Tinos" w:eastAsia="Tinos" w:hAnsi="Tinos" w:cs="Tinos"/>
          <w:sz w:val="28"/>
          <w:szCs w:val="28"/>
        </w:rPr>
        <w:t xml:space="preserve">    </w:t>
      </w:r>
      <w:r w:rsidR="78EBE9A0" w:rsidRPr="3024F6A3">
        <w:rPr>
          <w:rFonts w:ascii="Aptos" w:eastAsia="Aptos" w:hAnsi="Aptos" w:cs="Aptos"/>
          <w:color w:val="002060"/>
          <w:sz w:val="32"/>
          <w:szCs w:val="32"/>
        </w:rPr>
        <w:t>Figure 1</w:t>
      </w:r>
      <w:r w:rsidR="47E1FD3D" w:rsidRPr="3024F6A3">
        <w:rPr>
          <w:rFonts w:ascii="Aptos" w:eastAsia="Aptos" w:hAnsi="Aptos" w:cs="Aptos"/>
          <w:color w:val="002060"/>
          <w:sz w:val="32"/>
          <w:szCs w:val="32"/>
        </w:rPr>
        <w:t>4</w:t>
      </w:r>
      <w:r w:rsidR="78EBE9A0" w:rsidRPr="3024F6A3">
        <w:rPr>
          <w:rFonts w:ascii="Aptos" w:eastAsia="Aptos" w:hAnsi="Aptos" w:cs="Aptos"/>
          <w:color w:val="002060"/>
          <w:sz w:val="32"/>
          <w:szCs w:val="32"/>
        </w:rPr>
        <w:t>:</w:t>
      </w:r>
    </w:p>
    <w:p w14:paraId="54119505" w14:textId="0E4D30C2" w:rsidR="6C901DAD" w:rsidRDefault="4A9D6212" w:rsidP="1DAF9339">
      <w:pPr>
        <w:spacing w:before="240" w:after="240"/>
        <w:rPr>
          <w:rFonts w:ascii="Tinos" w:eastAsia="Tinos" w:hAnsi="Tinos" w:cs="Tinos"/>
          <w:b/>
          <w:bCs/>
          <w:color w:val="222222"/>
          <w:sz w:val="28"/>
          <w:szCs w:val="28"/>
        </w:rPr>
      </w:pPr>
      <w:r w:rsidRPr="7E21E318">
        <w:rPr>
          <w:rFonts w:ascii="Tinos" w:eastAsia="Tinos" w:hAnsi="Tinos" w:cs="Tinos"/>
          <w:sz w:val="28"/>
          <w:szCs w:val="28"/>
        </w:rPr>
        <w:t xml:space="preserve">                                                   </w:t>
      </w:r>
    </w:p>
    <w:p w14:paraId="3F1FF29B" w14:textId="7D7BA109" w:rsidR="6C901DAD" w:rsidRDefault="4A9D6212" w:rsidP="6C901DAD">
      <w:pPr>
        <w:spacing w:before="240" w:after="240"/>
        <w:rPr>
          <w:rFonts w:hint="eastAsia"/>
        </w:rPr>
      </w:pPr>
      <w:r>
        <w:rPr>
          <w:noProof/>
        </w:rPr>
        <w:lastRenderedPageBreak/>
        <w:drawing>
          <wp:inline distT="0" distB="0" distL="0" distR="0" wp14:anchorId="2F122BC0" wp14:editId="4BDCA2B5">
            <wp:extent cx="5486400" cy="3200400"/>
            <wp:effectExtent l="0" t="0" r="0" b="0"/>
            <wp:docPr id="1278752038" name="Picture 50955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551451"/>
                    <pic:cNvPicPr/>
                  </pic:nvPicPr>
                  <pic:blipFill>
                    <a:blip r:embed="rId23">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7F1E62EF" w14:textId="294BAABF" w:rsidR="6C901DAD" w:rsidRDefault="6C901DAD" w:rsidP="6C901DAD">
      <w:pPr>
        <w:spacing w:before="240" w:after="240"/>
        <w:rPr>
          <w:rFonts w:hint="eastAsia"/>
        </w:rPr>
      </w:pPr>
    </w:p>
    <w:p w14:paraId="38827F79" w14:textId="46B9CF25" w:rsidR="6C901DAD" w:rsidRDefault="6C901DAD" w:rsidP="6C901DAD">
      <w:pPr>
        <w:spacing w:before="240" w:after="240"/>
        <w:rPr>
          <w:rFonts w:hint="eastAsia"/>
        </w:rPr>
      </w:pPr>
    </w:p>
    <w:p w14:paraId="03B06DEE" w14:textId="2C5F9688" w:rsidR="6C901DAD" w:rsidRDefault="6C901DAD" w:rsidP="6C901DAD">
      <w:pPr>
        <w:spacing w:before="240" w:after="240"/>
        <w:rPr>
          <w:rFonts w:hint="eastAsia"/>
        </w:rPr>
      </w:pPr>
    </w:p>
    <w:p w14:paraId="5343C689" w14:textId="18F062E4" w:rsidR="6C901DAD" w:rsidRDefault="6C901DAD" w:rsidP="6C901DAD">
      <w:pPr>
        <w:spacing w:before="240" w:after="240"/>
        <w:rPr>
          <w:rFonts w:hint="eastAsia"/>
        </w:rPr>
      </w:pPr>
    </w:p>
    <w:p w14:paraId="0F6B926C" w14:textId="31C3C40B" w:rsidR="6C901DAD" w:rsidRDefault="6C901DAD" w:rsidP="6C901DAD">
      <w:pPr>
        <w:spacing w:before="240" w:after="240"/>
        <w:rPr>
          <w:rFonts w:hint="eastAsia"/>
        </w:rPr>
      </w:pPr>
    </w:p>
    <w:p w14:paraId="575E59D8" w14:textId="3C90F02B" w:rsidR="6C901DAD" w:rsidRDefault="05F1FA79" w:rsidP="7E21E318">
      <w:pPr>
        <w:spacing w:before="240" w:after="240"/>
        <w:rPr>
          <w:rFonts w:ascii="Tinos" w:eastAsia="Tinos" w:hAnsi="Tinos" w:cs="Tinos"/>
          <w:b/>
          <w:bCs/>
          <w:color w:val="222222"/>
          <w:sz w:val="28"/>
          <w:szCs w:val="28"/>
        </w:rPr>
      </w:pPr>
      <w:r w:rsidRPr="7E21E318">
        <w:rPr>
          <w:rFonts w:ascii="Tinos" w:eastAsia="Tinos" w:hAnsi="Tinos" w:cs="Tinos"/>
          <w:b/>
          <w:bCs/>
          <w:color w:val="222222"/>
          <w:sz w:val="28"/>
          <w:szCs w:val="28"/>
        </w:rPr>
        <w:t>Table 12</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2"/>
        <w:gridCol w:w="4672"/>
      </w:tblGrid>
      <w:tr w:rsidR="1DAF9339" w14:paraId="6AD4B3F2" w14:textId="77777777" w:rsidTr="1DAF9339">
        <w:trPr>
          <w:trHeight w:val="285"/>
        </w:trPr>
        <w:tc>
          <w:tcPr>
            <w:tcW w:w="4680" w:type="dxa"/>
            <w:shd w:val="clear" w:color="auto" w:fill="215E99" w:themeFill="text2" w:themeFillTint="BF"/>
            <w:tcMar>
              <w:left w:w="105" w:type="dxa"/>
              <w:right w:w="105" w:type="dxa"/>
            </w:tcMar>
          </w:tcPr>
          <w:p w14:paraId="6706DD0D" w14:textId="6DFF8988"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Programs Participation</w:t>
            </w:r>
          </w:p>
        </w:tc>
        <w:tc>
          <w:tcPr>
            <w:tcW w:w="4680" w:type="dxa"/>
            <w:shd w:val="clear" w:color="auto" w:fill="215E99" w:themeFill="text2" w:themeFillTint="BF"/>
            <w:tcMar>
              <w:left w:w="105" w:type="dxa"/>
              <w:right w:w="105" w:type="dxa"/>
            </w:tcMar>
          </w:tcPr>
          <w:p w14:paraId="70EAF1CC" w14:textId="59274F68"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32A84DC5" w14:textId="77777777" w:rsidTr="1DAF9339">
        <w:trPr>
          <w:trHeight w:val="285"/>
        </w:trPr>
        <w:tc>
          <w:tcPr>
            <w:tcW w:w="4680" w:type="dxa"/>
            <w:tcMar>
              <w:left w:w="105" w:type="dxa"/>
              <w:right w:w="105" w:type="dxa"/>
            </w:tcMar>
          </w:tcPr>
          <w:p w14:paraId="2A84D996" w14:textId="155D407C"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Yes</w:t>
            </w:r>
          </w:p>
        </w:tc>
        <w:tc>
          <w:tcPr>
            <w:tcW w:w="4680" w:type="dxa"/>
            <w:tcMar>
              <w:left w:w="105" w:type="dxa"/>
              <w:right w:w="105" w:type="dxa"/>
            </w:tcMar>
          </w:tcPr>
          <w:p w14:paraId="2744FA5F" w14:textId="2D2F3885"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30</w:t>
            </w:r>
          </w:p>
        </w:tc>
      </w:tr>
      <w:tr w:rsidR="1DAF9339" w14:paraId="663BB422" w14:textId="77777777" w:rsidTr="1DAF9339">
        <w:trPr>
          <w:trHeight w:val="285"/>
        </w:trPr>
        <w:tc>
          <w:tcPr>
            <w:tcW w:w="4680" w:type="dxa"/>
            <w:tcMar>
              <w:left w:w="105" w:type="dxa"/>
              <w:right w:w="105" w:type="dxa"/>
            </w:tcMar>
          </w:tcPr>
          <w:p w14:paraId="5AC50951" w14:textId="42572B2A"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No</w:t>
            </w:r>
          </w:p>
        </w:tc>
        <w:tc>
          <w:tcPr>
            <w:tcW w:w="4680" w:type="dxa"/>
            <w:tcMar>
              <w:left w:w="105" w:type="dxa"/>
              <w:right w:w="105" w:type="dxa"/>
            </w:tcMar>
          </w:tcPr>
          <w:p w14:paraId="6774C681" w14:textId="76976F7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51</w:t>
            </w:r>
          </w:p>
        </w:tc>
      </w:tr>
      <w:tr w:rsidR="1DAF9339" w14:paraId="42C24B13" w14:textId="77777777" w:rsidTr="1DAF9339">
        <w:trPr>
          <w:trHeight w:val="285"/>
        </w:trPr>
        <w:tc>
          <w:tcPr>
            <w:tcW w:w="4680" w:type="dxa"/>
            <w:tcMar>
              <w:left w:w="105" w:type="dxa"/>
              <w:right w:w="105" w:type="dxa"/>
            </w:tcMar>
          </w:tcPr>
          <w:p w14:paraId="28069E43" w14:textId="08DA787F"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Maybe</w:t>
            </w:r>
          </w:p>
        </w:tc>
        <w:tc>
          <w:tcPr>
            <w:tcW w:w="4680" w:type="dxa"/>
            <w:tcMar>
              <w:left w:w="105" w:type="dxa"/>
              <w:right w:w="105" w:type="dxa"/>
            </w:tcMar>
          </w:tcPr>
          <w:p w14:paraId="484BE3C8" w14:textId="035103B4"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19</w:t>
            </w:r>
          </w:p>
        </w:tc>
      </w:tr>
    </w:tbl>
    <w:p w14:paraId="71898DA0" w14:textId="42B5E34C" w:rsidR="6C901DAD" w:rsidRDefault="4A9D6212" w:rsidP="3024F6A3">
      <w:pPr>
        <w:spacing w:before="240" w:after="240"/>
        <w:rPr>
          <w:rFonts w:ascii="Aptos" w:eastAsia="Aptos" w:hAnsi="Aptos" w:cs="Aptos"/>
          <w:color w:val="002060"/>
          <w:sz w:val="32"/>
          <w:szCs w:val="32"/>
        </w:rPr>
      </w:pPr>
      <w:r>
        <w:t xml:space="preserve"> </w:t>
      </w:r>
      <w:r w:rsidR="473FE176" w:rsidRPr="3024F6A3">
        <w:rPr>
          <w:rFonts w:ascii="Aptos" w:eastAsia="Aptos" w:hAnsi="Aptos" w:cs="Aptos"/>
          <w:color w:val="002060"/>
          <w:sz w:val="32"/>
          <w:szCs w:val="32"/>
        </w:rPr>
        <w:t xml:space="preserve">Figure </w:t>
      </w:r>
      <w:r w:rsidR="35305FF4" w:rsidRPr="3024F6A3">
        <w:rPr>
          <w:rFonts w:ascii="Aptos" w:eastAsia="Aptos" w:hAnsi="Aptos" w:cs="Aptos"/>
          <w:color w:val="002060"/>
          <w:sz w:val="32"/>
          <w:szCs w:val="32"/>
        </w:rPr>
        <w:t>15</w:t>
      </w:r>
      <w:r w:rsidR="473FE176" w:rsidRPr="3024F6A3">
        <w:rPr>
          <w:rFonts w:ascii="Aptos" w:eastAsia="Aptos" w:hAnsi="Aptos" w:cs="Aptos"/>
          <w:color w:val="002060"/>
          <w:sz w:val="32"/>
          <w:szCs w:val="32"/>
        </w:rPr>
        <w:t>:</w:t>
      </w:r>
    </w:p>
    <w:p w14:paraId="7942C354" w14:textId="47E41F1B" w:rsidR="6C901DAD" w:rsidRDefault="4A9D6212" w:rsidP="1DAF9339">
      <w:pPr>
        <w:spacing w:before="240" w:after="240"/>
        <w:rPr>
          <w:rFonts w:ascii="Tinos" w:eastAsia="Tinos" w:hAnsi="Tinos" w:cs="Tinos"/>
          <w:b/>
          <w:bCs/>
          <w:color w:val="172B4D"/>
          <w:sz w:val="28"/>
          <w:szCs w:val="28"/>
        </w:rPr>
      </w:pPr>
      <w:r>
        <w:t xml:space="preserve">                                                          </w:t>
      </w:r>
    </w:p>
    <w:p w14:paraId="4F336B8E" w14:textId="30AC9620" w:rsidR="6C901DAD" w:rsidRDefault="4A9D6212" w:rsidP="6C901DAD">
      <w:pPr>
        <w:spacing w:before="240" w:after="240"/>
        <w:rPr>
          <w:rFonts w:hint="eastAsia"/>
        </w:rPr>
      </w:pPr>
      <w:r>
        <w:rPr>
          <w:noProof/>
        </w:rPr>
        <w:lastRenderedPageBreak/>
        <w:drawing>
          <wp:inline distT="0" distB="0" distL="0" distR="0" wp14:anchorId="408714D8" wp14:editId="55D2001A">
            <wp:extent cx="5486400" cy="3200400"/>
            <wp:effectExtent l="0" t="0" r="0" b="0"/>
            <wp:docPr id="2025791159" name="Picture 184970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703159"/>
                    <pic:cNvPicPr/>
                  </pic:nvPicPr>
                  <pic:blipFill>
                    <a:blip r:embed="rId24">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085B2CA9" w14:textId="5DA6C2E2" w:rsidR="6C901DAD" w:rsidRDefault="6C901DAD" w:rsidP="6C901DAD">
      <w:pPr>
        <w:spacing w:before="240" w:after="240"/>
        <w:rPr>
          <w:rFonts w:hint="eastAsia"/>
        </w:rPr>
      </w:pPr>
    </w:p>
    <w:p w14:paraId="725343A8" w14:textId="03B77ADE" w:rsidR="6C901DAD" w:rsidRDefault="6C901DAD" w:rsidP="6C901DAD">
      <w:pPr>
        <w:spacing w:before="240" w:after="240"/>
        <w:rPr>
          <w:rFonts w:hint="eastAsia"/>
        </w:rPr>
      </w:pPr>
    </w:p>
    <w:p w14:paraId="78AFB2E2" w14:textId="1A8B8A89" w:rsidR="6C901DAD" w:rsidRDefault="6C901DAD" w:rsidP="6C901DAD">
      <w:pPr>
        <w:spacing w:before="240" w:after="240"/>
        <w:rPr>
          <w:rFonts w:hint="eastAsia"/>
        </w:rPr>
      </w:pPr>
    </w:p>
    <w:p w14:paraId="3559A535" w14:textId="20CC479A" w:rsidR="6C901DAD" w:rsidRDefault="10EEF45D" w:rsidP="6C901DAD">
      <w:pPr>
        <w:spacing w:before="240" w:after="240"/>
        <w:rPr>
          <w:rFonts w:ascii="Tinos" w:eastAsia="Tinos" w:hAnsi="Tinos" w:cs="Tinos" w:hint="eastAsia"/>
          <w:b/>
          <w:color w:val="172B4D"/>
          <w:sz w:val="28"/>
          <w:szCs w:val="28"/>
        </w:rPr>
      </w:pPr>
      <w:r w:rsidRPr="3024F6A3">
        <w:rPr>
          <w:rFonts w:ascii="Tinos" w:eastAsia="Tinos" w:hAnsi="Tinos" w:cs="Tinos"/>
          <w:color w:val="222222"/>
          <w:sz w:val="28"/>
          <w:szCs w:val="28"/>
        </w:rPr>
        <w:t xml:space="preserve">   </w:t>
      </w:r>
      <w:r w:rsidRPr="3024F6A3">
        <w:rPr>
          <w:rFonts w:ascii="Tinos" w:eastAsia="Tinos" w:hAnsi="Tinos" w:cs="Tinos"/>
          <w:b/>
          <w:bCs/>
          <w:color w:val="172B4D"/>
          <w:sz w:val="28"/>
          <w:szCs w:val="28"/>
        </w:rPr>
        <w:t>Table 14</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1"/>
        <w:gridCol w:w="4673"/>
      </w:tblGrid>
      <w:tr w:rsidR="1DAF9339" w14:paraId="36B32A4C" w14:textId="77777777" w:rsidTr="1DAF9339">
        <w:trPr>
          <w:trHeight w:val="285"/>
        </w:trPr>
        <w:tc>
          <w:tcPr>
            <w:tcW w:w="4680" w:type="dxa"/>
            <w:shd w:val="clear" w:color="auto" w:fill="215E99" w:themeFill="text2" w:themeFillTint="BF"/>
            <w:tcMar>
              <w:left w:w="105" w:type="dxa"/>
              <w:right w:w="105" w:type="dxa"/>
            </w:tcMar>
          </w:tcPr>
          <w:p w14:paraId="43B80BA5" w14:textId="78318A52"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EI Level</w:t>
            </w:r>
          </w:p>
        </w:tc>
        <w:tc>
          <w:tcPr>
            <w:tcW w:w="4680" w:type="dxa"/>
            <w:shd w:val="clear" w:color="auto" w:fill="215E99" w:themeFill="text2" w:themeFillTint="BF"/>
            <w:tcMar>
              <w:left w:w="105" w:type="dxa"/>
              <w:right w:w="105" w:type="dxa"/>
            </w:tcMar>
          </w:tcPr>
          <w:p w14:paraId="2F638FDB" w14:textId="4CE3B2C3"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24D8DFA0" w14:textId="77777777" w:rsidTr="1DAF9339">
        <w:trPr>
          <w:trHeight w:val="285"/>
        </w:trPr>
        <w:tc>
          <w:tcPr>
            <w:tcW w:w="4680" w:type="dxa"/>
            <w:tcMar>
              <w:left w:w="105" w:type="dxa"/>
              <w:right w:w="105" w:type="dxa"/>
            </w:tcMar>
          </w:tcPr>
          <w:p w14:paraId="3474A68F" w14:textId="7124C750"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Very high</w:t>
            </w:r>
          </w:p>
        </w:tc>
        <w:tc>
          <w:tcPr>
            <w:tcW w:w="4680" w:type="dxa"/>
            <w:tcMar>
              <w:left w:w="105" w:type="dxa"/>
              <w:right w:w="105" w:type="dxa"/>
            </w:tcMar>
          </w:tcPr>
          <w:p w14:paraId="72AD1BE3" w14:textId="75173468"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13</w:t>
            </w:r>
          </w:p>
        </w:tc>
      </w:tr>
      <w:tr w:rsidR="1DAF9339" w14:paraId="127EADBB" w14:textId="77777777" w:rsidTr="1DAF9339">
        <w:trPr>
          <w:trHeight w:val="285"/>
        </w:trPr>
        <w:tc>
          <w:tcPr>
            <w:tcW w:w="4680" w:type="dxa"/>
            <w:tcMar>
              <w:left w:w="105" w:type="dxa"/>
              <w:right w:w="105" w:type="dxa"/>
            </w:tcMar>
          </w:tcPr>
          <w:p w14:paraId="7C2929C1" w14:textId="24B48B70"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High</w:t>
            </w:r>
          </w:p>
        </w:tc>
        <w:tc>
          <w:tcPr>
            <w:tcW w:w="4680" w:type="dxa"/>
            <w:tcMar>
              <w:left w:w="105" w:type="dxa"/>
              <w:right w:w="105" w:type="dxa"/>
            </w:tcMar>
          </w:tcPr>
          <w:p w14:paraId="34A5457D" w14:textId="5E26960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30</w:t>
            </w:r>
          </w:p>
        </w:tc>
      </w:tr>
      <w:tr w:rsidR="1DAF9339" w14:paraId="12783E1F" w14:textId="77777777" w:rsidTr="1DAF9339">
        <w:trPr>
          <w:trHeight w:val="285"/>
        </w:trPr>
        <w:tc>
          <w:tcPr>
            <w:tcW w:w="4680" w:type="dxa"/>
            <w:tcMar>
              <w:left w:w="105" w:type="dxa"/>
              <w:right w:w="105" w:type="dxa"/>
            </w:tcMar>
          </w:tcPr>
          <w:p w14:paraId="4A59577B" w14:textId="6CB40DCF"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Moderate</w:t>
            </w:r>
          </w:p>
        </w:tc>
        <w:tc>
          <w:tcPr>
            <w:tcW w:w="4680" w:type="dxa"/>
            <w:tcMar>
              <w:left w:w="105" w:type="dxa"/>
              <w:right w:w="105" w:type="dxa"/>
            </w:tcMar>
          </w:tcPr>
          <w:p w14:paraId="6D4D818B" w14:textId="23B2AC2A"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31</w:t>
            </w:r>
          </w:p>
        </w:tc>
      </w:tr>
      <w:tr w:rsidR="1DAF9339" w14:paraId="4DA67A84" w14:textId="77777777" w:rsidTr="1DAF9339">
        <w:trPr>
          <w:trHeight w:val="285"/>
        </w:trPr>
        <w:tc>
          <w:tcPr>
            <w:tcW w:w="4680" w:type="dxa"/>
            <w:tcMar>
              <w:left w:w="105" w:type="dxa"/>
              <w:right w:w="105" w:type="dxa"/>
            </w:tcMar>
          </w:tcPr>
          <w:p w14:paraId="1D11C9B0" w14:textId="267B2040"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Low</w:t>
            </w:r>
          </w:p>
        </w:tc>
        <w:tc>
          <w:tcPr>
            <w:tcW w:w="4680" w:type="dxa"/>
            <w:tcMar>
              <w:left w:w="105" w:type="dxa"/>
              <w:right w:w="105" w:type="dxa"/>
            </w:tcMar>
          </w:tcPr>
          <w:p w14:paraId="69209029" w14:textId="5A924635"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25</w:t>
            </w:r>
          </w:p>
        </w:tc>
      </w:tr>
      <w:tr w:rsidR="1DAF9339" w14:paraId="23300E1C" w14:textId="77777777" w:rsidTr="1DAF9339">
        <w:trPr>
          <w:trHeight w:val="285"/>
        </w:trPr>
        <w:tc>
          <w:tcPr>
            <w:tcW w:w="4680" w:type="dxa"/>
            <w:tcMar>
              <w:left w:w="105" w:type="dxa"/>
              <w:right w:w="105" w:type="dxa"/>
            </w:tcMar>
          </w:tcPr>
          <w:p w14:paraId="5583D379" w14:textId="40241ABD"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Very low</w:t>
            </w:r>
          </w:p>
        </w:tc>
        <w:tc>
          <w:tcPr>
            <w:tcW w:w="4680" w:type="dxa"/>
            <w:tcMar>
              <w:left w:w="105" w:type="dxa"/>
              <w:right w:w="105" w:type="dxa"/>
            </w:tcMar>
          </w:tcPr>
          <w:p w14:paraId="148A8363" w14:textId="63D7F442"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0</w:t>
            </w:r>
          </w:p>
        </w:tc>
      </w:tr>
    </w:tbl>
    <w:p w14:paraId="0B714016" w14:textId="40289E28" w:rsidR="6C901DAD" w:rsidRDefault="4A9D6212" w:rsidP="1DAF9339">
      <w:pPr>
        <w:spacing w:before="240" w:after="240"/>
        <w:rPr>
          <w:rFonts w:ascii="Tinos" w:eastAsia="Tinos" w:hAnsi="Tinos" w:cs="Tinos"/>
          <w:b/>
          <w:bCs/>
          <w:color w:val="172B4D"/>
          <w:sz w:val="28"/>
          <w:szCs w:val="28"/>
        </w:rPr>
      </w:pPr>
      <w:r w:rsidRPr="7E21E318">
        <w:rPr>
          <w:rFonts w:ascii="Tinos" w:eastAsia="Tinos" w:hAnsi="Tinos" w:cs="Tinos"/>
          <w:color w:val="222222"/>
          <w:sz w:val="28"/>
          <w:szCs w:val="28"/>
        </w:rPr>
        <w:t xml:space="preserve">                                                     </w:t>
      </w:r>
    </w:p>
    <w:p w14:paraId="4A882919" w14:textId="6440B124" w:rsidR="62B09039" w:rsidRDefault="62B09039" w:rsidP="3024F6A3">
      <w:pPr>
        <w:spacing w:before="240" w:after="240"/>
        <w:rPr>
          <w:rFonts w:ascii="Aptos" w:eastAsia="Aptos" w:hAnsi="Aptos" w:cs="Aptos"/>
          <w:color w:val="002060"/>
          <w:sz w:val="32"/>
          <w:szCs w:val="32"/>
        </w:rPr>
      </w:pPr>
      <w:r w:rsidRPr="3024F6A3">
        <w:rPr>
          <w:rFonts w:ascii="Aptos" w:eastAsia="Aptos" w:hAnsi="Aptos" w:cs="Aptos"/>
          <w:color w:val="002060"/>
          <w:sz w:val="32"/>
          <w:szCs w:val="32"/>
        </w:rPr>
        <w:t>Figure 1</w:t>
      </w:r>
      <w:r w:rsidR="6A586D5A" w:rsidRPr="3024F6A3">
        <w:rPr>
          <w:rFonts w:ascii="Aptos" w:eastAsia="Aptos" w:hAnsi="Aptos" w:cs="Aptos"/>
          <w:color w:val="002060"/>
          <w:sz w:val="32"/>
          <w:szCs w:val="32"/>
        </w:rPr>
        <w:t>6</w:t>
      </w:r>
      <w:r w:rsidRPr="3024F6A3">
        <w:rPr>
          <w:rFonts w:ascii="Aptos" w:eastAsia="Aptos" w:hAnsi="Aptos" w:cs="Aptos"/>
          <w:color w:val="002060"/>
          <w:sz w:val="32"/>
          <w:szCs w:val="32"/>
        </w:rPr>
        <w:t>:</w:t>
      </w:r>
    </w:p>
    <w:p w14:paraId="4CCA29D7" w14:textId="50856828" w:rsidR="3024F6A3" w:rsidRDefault="3024F6A3" w:rsidP="3024F6A3">
      <w:pPr>
        <w:spacing w:before="240" w:after="240"/>
        <w:rPr>
          <w:rFonts w:ascii="Tinos" w:eastAsia="Tinos" w:hAnsi="Tinos" w:cs="Tinos"/>
          <w:b/>
          <w:bCs/>
          <w:color w:val="172B4D"/>
          <w:sz w:val="28"/>
          <w:szCs w:val="28"/>
        </w:rPr>
      </w:pPr>
    </w:p>
    <w:p w14:paraId="57FA9128" w14:textId="3D3918A7" w:rsidR="6C901DAD" w:rsidRDefault="4A9D6212" w:rsidP="6C901DAD">
      <w:pPr>
        <w:spacing w:before="240" w:after="240"/>
        <w:rPr>
          <w:rFonts w:hint="eastAsia"/>
        </w:rPr>
      </w:pPr>
      <w:r>
        <w:rPr>
          <w:noProof/>
        </w:rPr>
        <w:lastRenderedPageBreak/>
        <w:drawing>
          <wp:inline distT="0" distB="0" distL="0" distR="0" wp14:anchorId="47EB343B" wp14:editId="26FB88E2">
            <wp:extent cx="5486400" cy="3200400"/>
            <wp:effectExtent l="0" t="0" r="0" b="0"/>
            <wp:docPr id="1251492865" name="Picture 16963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33966"/>
                    <pic:cNvPicPr/>
                  </pic:nvPicPr>
                  <pic:blipFill>
                    <a:blip r:embed="rId25">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190CB147" w14:textId="139A9539" w:rsidR="6C901DAD" w:rsidRDefault="6C901DAD" w:rsidP="6C901DAD">
      <w:pPr>
        <w:spacing w:before="240" w:after="240"/>
        <w:rPr>
          <w:rFonts w:hint="eastAsia"/>
        </w:rPr>
      </w:pPr>
    </w:p>
    <w:p w14:paraId="358E3A99" w14:textId="4D56C4C8" w:rsidR="6C901DAD" w:rsidRDefault="6C901DAD" w:rsidP="6C901DAD">
      <w:pPr>
        <w:spacing w:before="240" w:after="240"/>
        <w:rPr>
          <w:rFonts w:hint="eastAsia"/>
        </w:rPr>
      </w:pPr>
    </w:p>
    <w:p w14:paraId="27F4C567" w14:textId="5BA3B90B" w:rsidR="6C901DAD" w:rsidRDefault="6C901DAD" w:rsidP="6C901DAD">
      <w:pPr>
        <w:spacing w:before="240" w:after="240"/>
        <w:rPr>
          <w:rFonts w:hint="eastAsia"/>
        </w:rPr>
      </w:pPr>
    </w:p>
    <w:p w14:paraId="78BAF59D" w14:textId="2CD4A00A" w:rsidR="6C901DAD" w:rsidRDefault="68EA1867" w:rsidP="6C901DAD">
      <w:pPr>
        <w:spacing w:before="240" w:after="240"/>
        <w:rPr>
          <w:rFonts w:ascii="Tinos" w:eastAsia="Tinos" w:hAnsi="Tinos" w:cs="Tinos" w:hint="eastAsia"/>
          <w:b/>
          <w:color w:val="172B4D"/>
          <w:sz w:val="28"/>
          <w:szCs w:val="28"/>
        </w:rPr>
      </w:pPr>
      <w:r w:rsidRPr="3024F6A3">
        <w:rPr>
          <w:rFonts w:ascii="Tinos" w:eastAsia="Tinos" w:hAnsi="Tinos" w:cs="Tinos"/>
          <w:color w:val="222222"/>
          <w:sz w:val="28"/>
          <w:szCs w:val="28"/>
        </w:rPr>
        <w:t xml:space="preserve">   </w:t>
      </w:r>
      <w:r w:rsidRPr="3024F6A3">
        <w:rPr>
          <w:rFonts w:ascii="Tinos" w:eastAsia="Tinos" w:hAnsi="Tinos" w:cs="Tinos"/>
          <w:b/>
          <w:bCs/>
          <w:color w:val="172B4D"/>
          <w:sz w:val="28"/>
          <w:szCs w:val="28"/>
        </w:rPr>
        <w:t>Table 15</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2"/>
        <w:gridCol w:w="4672"/>
      </w:tblGrid>
      <w:tr w:rsidR="1DAF9339" w14:paraId="781F19F9" w14:textId="77777777" w:rsidTr="1DAF9339">
        <w:trPr>
          <w:trHeight w:val="285"/>
        </w:trPr>
        <w:tc>
          <w:tcPr>
            <w:tcW w:w="4680" w:type="dxa"/>
            <w:shd w:val="clear" w:color="auto" w:fill="215E99" w:themeFill="text2" w:themeFillTint="BF"/>
            <w:tcMar>
              <w:left w:w="105" w:type="dxa"/>
              <w:right w:w="105" w:type="dxa"/>
            </w:tcMar>
          </w:tcPr>
          <w:p w14:paraId="5C966C12" w14:textId="18316DA5"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Frequency</w:t>
            </w:r>
          </w:p>
        </w:tc>
        <w:tc>
          <w:tcPr>
            <w:tcW w:w="4680" w:type="dxa"/>
            <w:shd w:val="clear" w:color="auto" w:fill="215E99" w:themeFill="text2" w:themeFillTint="BF"/>
            <w:tcMar>
              <w:left w:w="105" w:type="dxa"/>
              <w:right w:w="105" w:type="dxa"/>
            </w:tcMar>
          </w:tcPr>
          <w:p w14:paraId="60A6BEE8" w14:textId="2E19DA7C"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78E45C91" w14:textId="77777777" w:rsidTr="1DAF9339">
        <w:trPr>
          <w:trHeight w:val="285"/>
        </w:trPr>
        <w:tc>
          <w:tcPr>
            <w:tcW w:w="4680" w:type="dxa"/>
            <w:tcMar>
              <w:left w:w="105" w:type="dxa"/>
              <w:right w:w="105" w:type="dxa"/>
            </w:tcMar>
          </w:tcPr>
          <w:p w14:paraId="3B7B7155" w14:textId="388A3590"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Very often</w:t>
            </w:r>
          </w:p>
        </w:tc>
        <w:tc>
          <w:tcPr>
            <w:tcW w:w="4680" w:type="dxa"/>
            <w:tcMar>
              <w:left w:w="105" w:type="dxa"/>
              <w:right w:w="105" w:type="dxa"/>
            </w:tcMar>
          </w:tcPr>
          <w:p w14:paraId="52096E87" w14:textId="381787F2"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15</w:t>
            </w:r>
          </w:p>
        </w:tc>
      </w:tr>
      <w:tr w:rsidR="1DAF9339" w14:paraId="4D1F8D4B" w14:textId="77777777" w:rsidTr="1DAF9339">
        <w:trPr>
          <w:trHeight w:val="285"/>
        </w:trPr>
        <w:tc>
          <w:tcPr>
            <w:tcW w:w="4680" w:type="dxa"/>
            <w:tcMar>
              <w:left w:w="105" w:type="dxa"/>
              <w:right w:w="105" w:type="dxa"/>
            </w:tcMar>
          </w:tcPr>
          <w:p w14:paraId="0722D380" w14:textId="3E18FB6F"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Often</w:t>
            </w:r>
          </w:p>
        </w:tc>
        <w:tc>
          <w:tcPr>
            <w:tcW w:w="4680" w:type="dxa"/>
            <w:tcMar>
              <w:left w:w="105" w:type="dxa"/>
              <w:right w:w="105" w:type="dxa"/>
            </w:tcMar>
          </w:tcPr>
          <w:p w14:paraId="3D1FDF20" w14:textId="04E284AD"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27</w:t>
            </w:r>
          </w:p>
        </w:tc>
      </w:tr>
      <w:tr w:rsidR="1DAF9339" w14:paraId="5FA1BD9D" w14:textId="77777777" w:rsidTr="1DAF9339">
        <w:trPr>
          <w:trHeight w:val="285"/>
        </w:trPr>
        <w:tc>
          <w:tcPr>
            <w:tcW w:w="4680" w:type="dxa"/>
            <w:tcMar>
              <w:left w:w="105" w:type="dxa"/>
              <w:right w:w="105" w:type="dxa"/>
            </w:tcMar>
          </w:tcPr>
          <w:p w14:paraId="222BE6C2" w14:textId="685A3705"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Occasionally</w:t>
            </w:r>
          </w:p>
        </w:tc>
        <w:tc>
          <w:tcPr>
            <w:tcW w:w="4680" w:type="dxa"/>
            <w:tcMar>
              <w:left w:w="105" w:type="dxa"/>
              <w:right w:w="105" w:type="dxa"/>
            </w:tcMar>
          </w:tcPr>
          <w:p w14:paraId="1AD10D5D" w14:textId="048CCFDA"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41</w:t>
            </w:r>
          </w:p>
        </w:tc>
      </w:tr>
      <w:tr w:rsidR="1DAF9339" w14:paraId="4DDD3BCC" w14:textId="77777777" w:rsidTr="1DAF9339">
        <w:trPr>
          <w:trHeight w:val="285"/>
        </w:trPr>
        <w:tc>
          <w:tcPr>
            <w:tcW w:w="4680" w:type="dxa"/>
            <w:tcMar>
              <w:left w:w="105" w:type="dxa"/>
              <w:right w:w="105" w:type="dxa"/>
            </w:tcMar>
          </w:tcPr>
          <w:p w14:paraId="5BA624B4" w14:textId="521BB8D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Rarely</w:t>
            </w:r>
          </w:p>
        </w:tc>
        <w:tc>
          <w:tcPr>
            <w:tcW w:w="4680" w:type="dxa"/>
            <w:tcMar>
              <w:left w:w="105" w:type="dxa"/>
              <w:right w:w="105" w:type="dxa"/>
            </w:tcMar>
          </w:tcPr>
          <w:p w14:paraId="10CE5DB1" w14:textId="3D0D6578"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14</w:t>
            </w:r>
          </w:p>
        </w:tc>
      </w:tr>
      <w:tr w:rsidR="1DAF9339" w14:paraId="371746C5" w14:textId="77777777" w:rsidTr="1DAF9339">
        <w:trPr>
          <w:trHeight w:val="285"/>
        </w:trPr>
        <w:tc>
          <w:tcPr>
            <w:tcW w:w="4680" w:type="dxa"/>
            <w:tcMar>
              <w:left w:w="105" w:type="dxa"/>
              <w:right w:w="105" w:type="dxa"/>
            </w:tcMar>
          </w:tcPr>
          <w:p w14:paraId="006EACBB" w14:textId="271CB1C3"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Never</w:t>
            </w:r>
          </w:p>
        </w:tc>
        <w:tc>
          <w:tcPr>
            <w:tcW w:w="4680" w:type="dxa"/>
            <w:tcMar>
              <w:left w:w="105" w:type="dxa"/>
              <w:right w:w="105" w:type="dxa"/>
            </w:tcMar>
          </w:tcPr>
          <w:p w14:paraId="3ED7AC81" w14:textId="0FBA7F36"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0</w:t>
            </w:r>
          </w:p>
        </w:tc>
      </w:tr>
    </w:tbl>
    <w:p w14:paraId="2A2CAECE" w14:textId="2D84811E" w:rsidR="6C901DAD" w:rsidRDefault="4A9D6212" w:rsidP="1DAF9339">
      <w:pPr>
        <w:spacing w:before="240" w:after="240"/>
        <w:rPr>
          <w:rFonts w:ascii="Tinos" w:eastAsia="Tinos" w:hAnsi="Tinos" w:cs="Tinos"/>
          <w:b/>
          <w:bCs/>
          <w:color w:val="172B4D"/>
          <w:sz w:val="28"/>
          <w:szCs w:val="28"/>
        </w:rPr>
      </w:pPr>
      <w:r w:rsidRPr="7E21E318">
        <w:rPr>
          <w:rFonts w:ascii="Tinos" w:eastAsia="Tinos" w:hAnsi="Tinos" w:cs="Tinos"/>
          <w:color w:val="222222"/>
          <w:sz w:val="28"/>
          <w:szCs w:val="28"/>
        </w:rPr>
        <w:t xml:space="preserve">                                                        </w:t>
      </w:r>
    </w:p>
    <w:p w14:paraId="6B0634D0" w14:textId="4AD19A19" w:rsidR="75B030DE" w:rsidRDefault="75B030DE" w:rsidP="3024F6A3">
      <w:pPr>
        <w:spacing w:before="240" w:after="240"/>
        <w:rPr>
          <w:rFonts w:ascii="Aptos" w:eastAsia="Aptos" w:hAnsi="Aptos" w:cs="Aptos"/>
          <w:color w:val="002060"/>
          <w:sz w:val="32"/>
          <w:szCs w:val="32"/>
        </w:rPr>
      </w:pPr>
      <w:r w:rsidRPr="3024F6A3">
        <w:rPr>
          <w:rFonts w:ascii="Aptos" w:eastAsia="Aptos" w:hAnsi="Aptos" w:cs="Aptos"/>
          <w:color w:val="002060"/>
          <w:sz w:val="32"/>
          <w:szCs w:val="32"/>
        </w:rPr>
        <w:t>Figure 1</w:t>
      </w:r>
      <w:r w:rsidR="42F15650" w:rsidRPr="3024F6A3">
        <w:rPr>
          <w:rFonts w:ascii="Aptos" w:eastAsia="Aptos" w:hAnsi="Aptos" w:cs="Aptos"/>
          <w:color w:val="002060"/>
          <w:sz w:val="32"/>
          <w:szCs w:val="32"/>
        </w:rPr>
        <w:t>7</w:t>
      </w:r>
      <w:r w:rsidRPr="3024F6A3">
        <w:rPr>
          <w:rFonts w:ascii="Aptos" w:eastAsia="Aptos" w:hAnsi="Aptos" w:cs="Aptos"/>
          <w:color w:val="002060"/>
          <w:sz w:val="32"/>
          <w:szCs w:val="32"/>
        </w:rPr>
        <w:t>:</w:t>
      </w:r>
    </w:p>
    <w:p w14:paraId="1C3D4A15" w14:textId="37BA0F4F" w:rsidR="3024F6A3" w:rsidRDefault="3024F6A3" w:rsidP="3024F6A3">
      <w:pPr>
        <w:spacing w:before="240" w:after="240"/>
        <w:rPr>
          <w:rFonts w:ascii="Tinos" w:eastAsia="Tinos" w:hAnsi="Tinos" w:cs="Tinos"/>
          <w:b/>
          <w:bCs/>
          <w:color w:val="172B4D"/>
          <w:sz w:val="28"/>
          <w:szCs w:val="28"/>
        </w:rPr>
      </w:pPr>
    </w:p>
    <w:p w14:paraId="041D4212" w14:textId="4DAC488E" w:rsidR="6C901DAD" w:rsidRDefault="4A9D6212" w:rsidP="6C901DAD">
      <w:pPr>
        <w:spacing w:before="240" w:after="240"/>
        <w:rPr>
          <w:rFonts w:hint="eastAsia"/>
        </w:rPr>
      </w:pPr>
      <w:r>
        <w:rPr>
          <w:noProof/>
        </w:rPr>
        <w:lastRenderedPageBreak/>
        <w:drawing>
          <wp:inline distT="0" distB="0" distL="0" distR="0" wp14:anchorId="3B68409C" wp14:editId="0D15F4D9">
            <wp:extent cx="5486400" cy="3200400"/>
            <wp:effectExtent l="0" t="0" r="0" b="0"/>
            <wp:docPr id="1337860621" name="Picture 225114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14793"/>
                    <pic:cNvPicPr/>
                  </pic:nvPicPr>
                  <pic:blipFill>
                    <a:blip r:embed="rId26">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07E82544" w14:textId="60A2E471" w:rsidR="6C901DAD" w:rsidRDefault="6C901DAD" w:rsidP="1DAF9339">
      <w:pPr>
        <w:spacing w:before="240" w:after="240"/>
        <w:rPr>
          <w:rFonts w:ascii="Tinos" w:eastAsia="Tinos" w:hAnsi="Tinos" w:cs="Tinos"/>
          <w:color w:val="222222"/>
          <w:sz w:val="28"/>
          <w:szCs w:val="28"/>
        </w:rPr>
      </w:pPr>
    </w:p>
    <w:p w14:paraId="33323BEF" w14:textId="3CEEEC24" w:rsidR="6C901DAD" w:rsidRDefault="6C901DAD" w:rsidP="1DAF9339">
      <w:pPr>
        <w:spacing w:before="240" w:after="240"/>
        <w:rPr>
          <w:rFonts w:ascii="Tinos" w:eastAsia="Tinos" w:hAnsi="Tinos" w:cs="Tinos"/>
          <w:color w:val="222222"/>
          <w:sz w:val="28"/>
          <w:szCs w:val="28"/>
        </w:rPr>
      </w:pPr>
    </w:p>
    <w:p w14:paraId="4942FBD3" w14:textId="37868ED8" w:rsidR="6C901DAD" w:rsidRDefault="6C901DAD" w:rsidP="1DAF9339">
      <w:pPr>
        <w:spacing w:before="240" w:after="240"/>
        <w:rPr>
          <w:rFonts w:ascii="Tinos" w:eastAsia="Tinos" w:hAnsi="Tinos" w:cs="Tinos"/>
          <w:color w:val="222222"/>
          <w:sz w:val="28"/>
          <w:szCs w:val="28"/>
        </w:rPr>
      </w:pPr>
    </w:p>
    <w:p w14:paraId="1516183C" w14:textId="40FF8AC4" w:rsidR="6C901DAD" w:rsidRDefault="3AD8C0C4" w:rsidP="1DAF9339">
      <w:pPr>
        <w:spacing w:before="240" w:after="240"/>
        <w:rPr>
          <w:rFonts w:ascii="Tinos" w:eastAsia="Tinos" w:hAnsi="Tinos" w:cs="Tinos"/>
          <w:b/>
          <w:color w:val="172B4D"/>
          <w:sz w:val="28"/>
          <w:szCs w:val="28"/>
        </w:rPr>
      </w:pPr>
      <w:r w:rsidRPr="3024F6A3">
        <w:rPr>
          <w:rFonts w:ascii="Tinos" w:eastAsia="Tinos" w:hAnsi="Tinos" w:cs="Tinos"/>
          <w:b/>
          <w:bCs/>
          <w:color w:val="172B4D"/>
          <w:sz w:val="28"/>
          <w:szCs w:val="28"/>
        </w:rPr>
        <w:t>Table 16</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2"/>
        <w:gridCol w:w="4672"/>
      </w:tblGrid>
      <w:tr w:rsidR="1DAF9339" w14:paraId="31194800" w14:textId="77777777" w:rsidTr="1DAF9339">
        <w:trPr>
          <w:trHeight w:val="285"/>
        </w:trPr>
        <w:tc>
          <w:tcPr>
            <w:tcW w:w="4680" w:type="dxa"/>
            <w:shd w:val="clear" w:color="auto" w:fill="215E99" w:themeFill="text2" w:themeFillTint="BF"/>
            <w:tcMar>
              <w:left w:w="105" w:type="dxa"/>
              <w:right w:w="105" w:type="dxa"/>
            </w:tcMar>
          </w:tcPr>
          <w:p w14:paraId="5F8BDC28" w14:textId="21BD54CA"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Frequency</w:t>
            </w:r>
          </w:p>
        </w:tc>
        <w:tc>
          <w:tcPr>
            <w:tcW w:w="4680" w:type="dxa"/>
            <w:shd w:val="clear" w:color="auto" w:fill="215E99" w:themeFill="text2" w:themeFillTint="BF"/>
            <w:tcMar>
              <w:left w:w="105" w:type="dxa"/>
              <w:right w:w="105" w:type="dxa"/>
            </w:tcMar>
          </w:tcPr>
          <w:p w14:paraId="03350E13" w14:textId="3221EEF4"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79920B33" w14:textId="77777777" w:rsidTr="1DAF9339">
        <w:trPr>
          <w:trHeight w:val="285"/>
        </w:trPr>
        <w:tc>
          <w:tcPr>
            <w:tcW w:w="4680" w:type="dxa"/>
            <w:tcMar>
              <w:left w:w="105" w:type="dxa"/>
              <w:right w:w="105" w:type="dxa"/>
            </w:tcMar>
          </w:tcPr>
          <w:p w14:paraId="3C4643EE" w14:textId="16B09F81"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Very often</w:t>
            </w:r>
          </w:p>
        </w:tc>
        <w:tc>
          <w:tcPr>
            <w:tcW w:w="4680" w:type="dxa"/>
            <w:tcMar>
              <w:left w:w="105" w:type="dxa"/>
              <w:right w:w="105" w:type="dxa"/>
            </w:tcMar>
          </w:tcPr>
          <w:p w14:paraId="121929FF" w14:textId="5A3B585B"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16</w:t>
            </w:r>
          </w:p>
        </w:tc>
      </w:tr>
      <w:tr w:rsidR="1DAF9339" w14:paraId="2078F681" w14:textId="77777777" w:rsidTr="1DAF9339">
        <w:trPr>
          <w:trHeight w:val="285"/>
        </w:trPr>
        <w:tc>
          <w:tcPr>
            <w:tcW w:w="4680" w:type="dxa"/>
            <w:tcMar>
              <w:left w:w="105" w:type="dxa"/>
              <w:right w:w="105" w:type="dxa"/>
            </w:tcMar>
          </w:tcPr>
          <w:p w14:paraId="6EB32850" w14:textId="4FC3FA8F"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Often</w:t>
            </w:r>
          </w:p>
        </w:tc>
        <w:tc>
          <w:tcPr>
            <w:tcW w:w="4680" w:type="dxa"/>
            <w:tcMar>
              <w:left w:w="105" w:type="dxa"/>
              <w:right w:w="105" w:type="dxa"/>
            </w:tcMar>
          </w:tcPr>
          <w:p w14:paraId="0ABF7CF3" w14:textId="293D6D72"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28</w:t>
            </w:r>
          </w:p>
        </w:tc>
      </w:tr>
      <w:tr w:rsidR="1DAF9339" w14:paraId="46C6396A" w14:textId="77777777" w:rsidTr="1DAF9339">
        <w:trPr>
          <w:trHeight w:val="285"/>
        </w:trPr>
        <w:tc>
          <w:tcPr>
            <w:tcW w:w="4680" w:type="dxa"/>
            <w:tcMar>
              <w:left w:w="105" w:type="dxa"/>
              <w:right w:w="105" w:type="dxa"/>
            </w:tcMar>
          </w:tcPr>
          <w:p w14:paraId="44B4186B" w14:textId="44CB3F9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Occasionally</w:t>
            </w:r>
          </w:p>
        </w:tc>
        <w:tc>
          <w:tcPr>
            <w:tcW w:w="4680" w:type="dxa"/>
            <w:tcMar>
              <w:left w:w="105" w:type="dxa"/>
              <w:right w:w="105" w:type="dxa"/>
            </w:tcMar>
          </w:tcPr>
          <w:p w14:paraId="0C8E8C79" w14:textId="3CBE99C3"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36</w:t>
            </w:r>
          </w:p>
        </w:tc>
      </w:tr>
      <w:tr w:rsidR="1DAF9339" w14:paraId="2C92AEE4" w14:textId="77777777" w:rsidTr="1DAF9339">
        <w:trPr>
          <w:trHeight w:val="285"/>
        </w:trPr>
        <w:tc>
          <w:tcPr>
            <w:tcW w:w="4680" w:type="dxa"/>
            <w:tcMar>
              <w:left w:w="105" w:type="dxa"/>
              <w:right w:w="105" w:type="dxa"/>
            </w:tcMar>
          </w:tcPr>
          <w:p w14:paraId="1465050F" w14:textId="0A74B0F1" w:rsidR="1DAF9339" w:rsidRDefault="1DAF9339" w:rsidP="1DAF9339">
            <w:pPr>
              <w:spacing w:line="279" w:lineRule="auto"/>
              <w:jc w:val="right"/>
              <w:rPr>
                <w:rFonts w:ascii="Tinos" w:eastAsia="Tinos" w:hAnsi="Tinos" w:cs="Tinos"/>
                <w:color w:val="222222"/>
                <w:sz w:val="28"/>
                <w:szCs w:val="28"/>
              </w:rPr>
            </w:pPr>
            <w:r w:rsidRPr="1DAF9339">
              <w:rPr>
                <w:rFonts w:ascii="Tinos" w:eastAsia="Tinos" w:hAnsi="Tinos" w:cs="Tinos"/>
                <w:color w:val="222222"/>
                <w:sz w:val="28"/>
                <w:szCs w:val="28"/>
              </w:rPr>
              <w:t xml:space="preserve">Rarely                                                   </w:t>
            </w:r>
          </w:p>
        </w:tc>
        <w:tc>
          <w:tcPr>
            <w:tcW w:w="4680" w:type="dxa"/>
            <w:tcMar>
              <w:left w:w="105" w:type="dxa"/>
              <w:right w:w="105" w:type="dxa"/>
            </w:tcMar>
          </w:tcPr>
          <w:p w14:paraId="5AD11C23" w14:textId="5B6AE621"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14</w:t>
            </w:r>
          </w:p>
        </w:tc>
      </w:tr>
      <w:tr w:rsidR="1DAF9339" w14:paraId="6D54CAED" w14:textId="77777777" w:rsidTr="1DAF9339">
        <w:trPr>
          <w:trHeight w:val="285"/>
        </w:trPr>
        <w:tc>
          <w:tcPr>
            <w:tcW w:w="4680" w:type="dxa"/>
            <w:tcMar>
              <w:left w:w="105" w:type="dxa"/>
              <w:right w:w="105" w:type="dxa"/>
            </w:tcMar>
          </w:tcPr>
          <w:p w14:paraId="18972BCD" w14:textId="4BA85365"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Never</w:t>
            </w:r>
          </w:p>
        </w:tc>
        <w:tc>
          <w:tcPr>
            <w:tcW w:w="4680" w:type="dxa"/>
            <w:tcMar>
              <w:left w:w="105" w:type="dxa"/>
              <w:right w:w="105" w:type="dxa"/>
            </w:tcMar>
          </w:tcPr>
          <w:p w14:paraId="721FA325" w14:textId="1122B804"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5</w:t>
            </w:r>
          </w:p>
        </w:tc>
      </w:tr>
    </w:tbl>
    <w:p w14:paraId="2CF1B3B0" w14:textId="28DB36C6" w:rsidR="6C901DAD" w:rsidRDefault="4A9D6212" w:rsidP="1DAF9339">
      <w:pPr>
        <w:spacing w:before="240" w:after="240"/>
        <w:rPr>
          <w:rFonts w:ascii="Tinos" w:eastAsia="Tinos" w:hAnsi="Tinos" w:cs="Tinos"/>
          <w:b/>
          <w:bCs/>
          <w:color w:val="172B4D"/>
          <w:sz w:val="28"/>
          <w:szCs w:val="28"/>
        </w:rPr>
      </w:pPr>
      <w:r w:rsidRPr="7E21E318">
        <w:rPr>
          <w:rFonts w:ascii="Tinos" w:eastAsia="Tinos" w:hAnsi="Tinos" w:cs="Tinos"/>
          <w:color w:val="222222"/>
          <w:sz w:val="28"/>
          <w:szCs w:val="28"/>
        </w:rPr>
        <w:t xml:space="preserve">                                                          </w:t>
      </w:r>
    </w:p>
    <w:p w14:paraId="0BC59836" w14:textId="7CE49D14" w:rsidR="5BAC2E65" w:rsidRDefault="5BAC2E65" w:rsidP="3024F6A3">
      <w:pPr>
        <w:spacing w:before="240" w:after="240"/>
        <w:rPr>
          <w:rFonts w:ascii="Aptos" w:eastAsia="Aptos" w:hAnsi="Aptos" w:cs="Aptos"/>
          <w:color w:val="002060"/>
          <w:sz w:val="32"/>
          <w:szCs w:val="32"/>
        </w:rPr>
      </w:pPr>
      <w:r w:rsidRPr="3024F6A3">
        <w:rPr>
          <w:rFonts w:ascii="Aptos" w:eastAsia="Aptos" w:hAnsi="Aptos" w:cs="Aptos"/>
          <w:color w:val="002060"/>
          <w:sz w:val="32"/>
          <w:szCs w:val="32"/>
        </w:rPr>
        <w:t>Figure 1</w:t>
      </w:r>
      <w:r w:rsidR="1EC36B93" w:rsidRPr="3024F6A3">
        <w:rPr>
          <w:rFonts w:ascii="Aptos" w:eastAsia="Aptos" w:hAnsi="Aptos" w:cs="Aptos"/>
          <w:color w:val="002060"/>
          <w:sz w:val="32"/>
          <w:szCs w:val="32"/>
        </w:rPr>
        <w:t>8</w:t>
      </w:r>
      <w:r w:rsidRPr="3024F6A3">
        <w:rPr>
          <w:rFonts w:ascii="Aptos" w:eastAsia="Aptos" w:hAnsi="Aptos" w:cs="Aptos"/>
          <w:color w:val="002060"/>
          <w:sz w:val="32"/>
          <w:szCs w:val="32"/>
        </w:rPr>
        <w:t>:</w:t>
      </w:r>
    </w:p>
    <w:p w14:paraId="789B211C" w14:textId="3C5438F1" w:rsidR="3024F6A3" w:rsidRDefault="3024F6A3" w:rsidP="3024F6A3">
      <w:pPr>
        <w:spacing w:before="240" w:after="240"/>
        <w:rPr>
          <w:rFonts w:ascii="Tinos" w:eastAsia="Tinos" w:hAnsi="Tinos" w:cs="Tinos"/>
          <w:b/>
          <w:bCs/>
          <w:color w:val="172B4D"/>
          <w:sz w:val="28"/>
          <w:szCs w:val="28"/>
        </w:rPr>
      </w:pPr>
    </w:p>
    <w:p w14:paraId="3C7F8710" w14:textId="43A43D35" w:rsidR="6C901DAD" w:rsidRDefault="4A9D6212" w:rsidP="1DAF9339">
      <w:pPr>
        <w:spacing w:before="240" w:after="240"/>
        <w:rPr>
          <w:rFonts w:ascii="Tinos" w:eastAsia="Tinos" w:hAnsi="Tinos" w:cs="Tinos"/>
          <w:b/>
          <w:bCs/>
          <w:color w:val="242424"/>
          <w:sz w:val="28"/>
          <w:szCs w:val="28"/>
        </w:rPr>
      </w:pPr>
      <w:r>
        <w:rPr>
          <w:noProof/>
        </w:rPr>
        <w:lastRenderedPageBreak/>
        <w:drawing>
          <wp:inline distT="0" distB="0" distL="0" distR="0" wp14:anchorId="49A8CC1F" wp14:editId="2EDACA4A">
            <wp:extent cx="5486400" cy="3200400"/>
            <wp:effectExtent l="0" t="0" r="0" b="0"/>
            <wp:docPr id="559360549" name="Picture 179751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511024"/>
                    <pic:cNvPicPr/>
                  </pic:nvPicPr>
                  <pic:blipFill>
                    <a:blip r:embed="rId27">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5CCE7D66" w14:textId="24BDAB4C" w:rsidR="6C901DAD" w:rsidRDefault="6C901DAD" w:rsidP="1DAF9339">
      <w:pPr>
        <w:spacing w:before="240" w:after="240"/>
        <w:rPr>
          <w:rFonts w:ascii="Tinos" w:eastAsia="Tinos" w:hAnsi="Tinos" w:cs="Tinos"/>
          <w:b/>
          <w:bCs/>
          <w:color w:val="222222"/>
          <w:sz w:val="28"/>
          <w:szCs w:val="28"/>
        </w:rPr>
      </w:pPr>
    </w:p>
    <w:p w14:paraId="72737A1F" w14:textId="5A6B347B" w:rsidR="6C901DAD" w:rsidRDefault="6C901DAD" w:rsidP="6C901DAD">
      <w:pPr>
        <w:spacing w:before="240" w:after="240"/>
        <w:rPr>
          <w:rFonts w:hint="eastAsia"/>
        </w:rPr>
      </w:pPr>
    </w:p>
    <w:p w14:paraId="3EAED1E3" w14:textId="7F80B402" w:rsidR="6C901DAD" w:rsidRDefault="6C901DAD" w:rsidP="6C901DAD">
      <w:pPr>
        <w:spacing w:before="240" w:after="240"/>
        <w:rPr>
          <w:rFonts w:hint="eastAsia"/>
        </w:rPr>
      </w:pPr>
    </w:p>
    <w:p w14:paraId="6B0BDE8C" w14:textId="191068C2" w:rsidR="6C901DAD" w:rsidRDefault="34FFC647" w:rsidP="6C901DAD">
      <w:pPr>
        <w:spacing w:before="240" w:after="240"/>
        <w:rPr>
          <w:rFonts w:ascii="Tinos" w:eastAsia="Tinos" w:hAnsi="Tinos" w:cs="Tinos" w:hint="eastAsia"/>
          <w:b/>
          <w:color w:val="172B4D"/>
          <w:sz w:val="28"/>
          <w:szCs w:val="28"/>
        </w:rPr>
      </w:pPr>
      <w:r w:rsidRPr="3024F6A3">
        <w:rPr>
          <w:rFonts w:ascii="Tinos" w:eastAsia="Tinos" w:hAnsi="Tinos" w:cs="Tinos"/>
          <w:b/>
          <w:bCs/>
          <w:color w:val="172B4D"/>
          <w:sz w:val="28"/>
          <w:szCs w:val="28"/>
        </w:rPr>
        <w:t>Table 17</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2"/>
        <w:gridCol w:w="4672"/>
      </w:tblGrid>
      <w:tr w:rsidR="1DAF9339" w14:paraId="6966BD0A" w14:textId="77777777" w:rsidTr="1DAF9339">
        <w:trPr>
          <w:trHeight w:val="285"/>
        </w:trPr>
        <w:tc>
          <w:tcPr>
            <w:tcW w:w="4680" w:type="dxa"/>
            <w:shd w:val="clear" w:color="auto" w:fill="215E99" w:themeFill="text2" w:themeFillTint="BF"/>
            <w:tcMar>
              <w:left w:w="105" w:type="dxa"/>
              <w:right w:w="105" w:type="dxa"/>
            </w:tcMar>
          </w:tcPr>
          <w:p w14:paraId="3E506FB1" w14:textId="27BA84C4"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Effectiveness Level</w:t>
            </w:r>
          </w:p>
        </w:tc>
        <w:tc>
          <w:tcPr>
            <w:tcW w:w="4680" w:type="dxa"/>
            <w:shd w:val="clear" w:color="auto" w:fill="215E99" w:themeFill="text2" w:themeFillTint="BF"/>
            <w:tcMar>
              <w:left w:w="105" w:type="dxa"/>
              <w:right w:w="105" w:type="dxa"/>
            </w:tcMar>
          </w:tcPr>
          <w:p w14:paraId="4AB31EAB" w14:textId="63698AE5"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391582F1" w14:textId="77777777" w:rsidTr="1DAF9339">
        <w:trPr>
          <w:trHeight w:val="285"/>
        </w:trPr>
        <w:tc>
          <w:tcPr>
            <w:tcW w:w="4680" w:type="dxa"/>
            <w:tcMar>
              <w:left w:w="105" w:type="dxa"/>
              <w:right w:w="105" w:type="dxa"/>
            </w:tcMar>
          </w:tcPr>
          <w:p w14:paraId="1281DE90" w14:textId="6A0A8888"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Very effective</w:t>
            </w:r>
          </w:p>
        </w:tc>
        <w:tc>
          <w:tcPr>
            <w:tcW w:w="4680" w:type="dxa"/>
            <w:tcMar>
              <w:left w:w="105" w:type="dxa"/>
              <w:right w:w="105" w:type="dxa"/>
            </w:tcMar>
          </w:tcPr>
          <w:p w14:paraId="0603DBBD" w14:textId="558D4ED2"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19</w:t>
            </w:r>
          </w:p>
        </w:tc>
      </w:tr>
      <w:tr w:rsidR="1DAF9339" w14:paraId="72D88925" w14:textId="77777777" w:rsidTr="1DAF9339">
        <w:trPr>
          <w:trHeight w:val="285"/>
        </w:trPr>
        <w:tc>
          <w:tcPr>
            <w:tcW w:w="4680" w:type="dxa"/>
            <w:tcMar>
              <w:left w:w="105" w:type="dxa"/>
              <w:right w:w="105" w:type="dxa"/>
            </w:tcMar>
          </w:tcPr>
          <w:p w14:paraId="16F835F6" w14:textId="2880E12E"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Somewhat effective</w:t>
            </w:r>
          </w:p>
        </w:tc>
        <w:tc>
          <w:tcPr>
            <w:tcW w:w="4680" w:type="dxa"/>
            <w:tcMar>
              <w:left w:w="105" w:type="dxa"/>
              <w:right w:w="105" w:type="dxa"/>
            </w:tcMar>
          </w:tcPr>
          <w:p w14:paraId="444B7701" w14:textId="41FB3EFB"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69</w:t>
            </w:r>
          </w:p>
        </w:tc>
      </w:tr>
      <w:tr w:rsidR="1DAF9339" w14:paraId="70B7A5D2" w14:textId="77777777" w:rsidTr="1DAF9339">
        <w:trPr>
          <w:trHeight w:val="285"/>
        </w:trPr>
        <w:tc>
          <w:tcPr>
            <w:tcW w:w="4680" w:type="dxa"/>
            <w:tcMar>
              <w:left w:w="105" w:type="dxa"/>
              <w:right w:w="105" w:type="dxa"/>
            </w:tcMar>
          </w:tcPr>
          <w:p w14:paraId="02E51C3B" w14:textId="47EA611A"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Neither effective nor ineffective</w:t>
            </w:r>
          </w:p>
        </w:tc>
        <w:tc>
          <w:tcPr>
            <w:tcW w:w="4680" w:type="dxa"/>
            <w:tcMar>
              <w:left w:w="105" w:type="dxa"/>
              <w:right w:w="105" w:type="dxa"/>
            </w:tcMar>
          </w:tcPr>
          <w:p w14:paraId="6DFDA067" w14:textId="38747DEC"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5</w:t>
            </w:r>
          </w:p>
        </w:tc>
      </w:tr>
      <w:tr w:rsidR="1DAF9339" w14:paraId="04CA10FB" w14:textId="77777777" w:rsidTr="1DAF9339">
        <w:trPr>
          <w:trHeight w:val="285"/>
        </w:trPr>
        <w:tc>
          <w:tcPr>
            <w:tcW w:w="4680" w:type="dxa"/>
            <w:tcMar>
              <w:left w:w="105" w:type="dxa"/>
              <w:right w:w="105" w:type="dxa"/>
            </w:tcMar>
          </w:tcPr>
          <w:p w14:paraId="799243BB" w14:textId="41E4963B"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Somewhat ineffective</w:t>
            </w:r>
          </w:p>
        </w:tc>
        <w:tc>
          <w:tcPr>
            <w:tcW w:w="4680" w:type="dxa"/>
            <w:tcMar>
              <w:left w:w="105" w:type="dxa"/>
              <w:right w:w="105" w:type="dxa"/>
            </w:tcMar>
          </w:tcPr>
          <w:p w14:paraId="4407C5E4" w14:textId="6A6E4CDD"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5</w:t>
            </w:r>
          </w:p>
        </w:tc>
      </w:tr>
      <w:tr w:rsidR="1DAF9339" w14:paraId="56469396" w14:textId="77777777" w:rsidTr="1DAF9339">
        <w:trPr>
          <w:trHeight w:val="285"/>
        </w:trPr>
        <w:tc>
          <w:tcPr>
            <w:tcW w:w="4680" w:type="dxa"/>
            <w:tcMar>
              <w:left w:w="105" w:type="dxa"/>
              <w:right w:w="105" w:type="dxa"/>
            </w:tcMar>
          </w:tcPr>
          <w:p w14:paraId="3F33E17A" w14:textId="4F9A24D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Not effective at all</w:t>
            </w:r>
          </w:p>
        </w:tc>
        <w:tc>
          <w:tcPr>
            <w:tcW w:w="4680" w:type="dxa"/>
            <w:tcMar>
              <w:left w:w="105" w:type="dxa"/>
              <w:right w:w="105" w:type="dxa"/>
            </w:tcMar>
          </w:tcPr>
          <w:p w14:paraId="13298517" w14:textId="4EFE640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w:t>
            </w:r>
          </w:p>
        </w:tc>
      </w:tr>
    </w:tbl>
    <w:p w14:paraId="01456D1D" w14:textId="6A694EAF" w:rsidR="6C901DAD" w:rsidRDefault="4A9D6212" w:rsidP="1DAF9339">
      <w:pPr>
        <w:spacing w:before="240" w:after="240"/>
        <w:rPr>
          <w:rFonts w:ascii="Tinos" w:eastAsia="Tinos" w:hAnsi="Tinos" w:cs="Tinos"/>
          <w:b/>
          <w:bCs/>
          <w:color w:val="172B4D"/>
          <w:sz w:val="28"/>
          <w:szCs w:val="28"/>
        </w:rPr>
      </w:pPr>
      <w:r w:rsidRPr="7E21E318">
        <w:rPr>
          <w:rFonts w:ascii="Tinos" w:eastAsia="Tinos" w:hAnsi="Tinos" w:cs="Tinos"/>
          <w:color w:val="222222"/>
          <w:sz w:val="28"/>
          <w:szCs w:val="28"/>
        </w:rPr>
        <w:t xml:space="preserve">                                                            </w:t>
      </w:r>
    </w:p>
    <w:p w14:paraId="5EEBBDEC" w14:textId="6579344F" w:rsidR="6D707056" w:rsidRDefault="6D707056" w:rsidP="3024F6A3">
      <w:pPr>
        <w:spacing w:before="240" w:after="240"/>
        <w:rPr>
          <w:rFonts w:ascii="Aptos" w:eastAsia="Aptos" w:hAnsi="Aptos" w:cs="Aptos"/>
          <w:color w:val="002060"/>
          <w:sz w:val="32"/>
          <w:szCs w:val="32"/>
        </w:rPr>
      </w:pPr>
      <w:r w:rsidRPr="3024F6A3">
        <w:rPr>
          <w:rFonts w:ascii="Aptos" w:eastAsia="Aptos" w:hAnsi="Aptos" w:cs="Aptos"/>
          <w:color w:val="002060"/>
          <w:sz w:val="32"/>
          <w:szCs w:val="32"/>
        </w:rPr>
        <w:t>Figure 1</w:t>
      </w:r>
      <w:r w:rsidR="6190A89B" w:rsidRPr="3024F6A3">
        <w:rPr>
          <w:rFonts w:ascii="Aptos" w:eastAsia="Aptos" w:hAnsi="Aptos" w:cs="Aptos"/>
          <w:color w:val="002060"/>
          <w:sz w:val="32"/>
          <w:szCs w:val="32"/>
        </w:rPr>
        <w:t>9</w:t>
      </w:r>
      <w:r w:rsidRPr="3024F6A3">
        <w:rPr>
          <w:rFonts w:ascii="Aptos" w:eastAsia="Aptos" w:hAnsi="Aptos" w:cs="Aptos"/>
          <w:color w:val="002060"/>
          <w:sz w:val="32"/>
          <w:szCs w:val="32"/>
        </w:rPr>
        <w:t>:</w:t>
      </w:r>
    </w:p>
    <w:p w14:paraId="097F2F11" w14:textId="0C4214E1" w:rsidR="3024F6A3" w:rsidRDefault="3024F6A3" w:rsidP="3024F6A3">
      <w:pPr>
        <w:spacing w:before="240" w:after="240"/>
        <w:rPr>
          <w:rFonts w:ascii="Tinos" w:eastAsia="Tinos" w:hAnsi="Tinos" w:cs="Tinos"/>
          <w:b/>
          <w:bCs/>
          <w:color w:val="172B4D"/>
          <w:sz w:val="28"/>
          <w:szCs w:val="28"/>
        </w:rPr>
      </w:pPr>
    </w:p>
    <w:p w14:paraId="585BF49E" w14:textId="39B2EBCD" w:rsidR="6C901DAD" w:rsidRDefault="4A9D6212" w:rsidP="6C901DAD">
      <w:pPr>
        <w:spacing w:before="240" w:after="240"/>
        <w:rPr>
          <w:rFonts w:hint="eastAsia"/>
        </w:rPr>
      </w:pPr>
      <w:r>
        <w:rPr>
          <w:noProof/>
        </w:rPr>
        <w:lastRenderedPageBreak/>
        <w:drawing>
          <wp:inline distT="0" distB="0" distL="0" distR="0" wp14:anchorId="596E5637" wp14:editId="36588BD8">
            <wp:extent cx="5486400" cy="3200400"/>
            <wp:effectExtent l="0" t="0" r="0" b="0"/>
            <wp:docPr id="557287622" name="Picture 1833905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905663"/>
                    <pic:cNvPicPr/>
                  </pic:nvPicPr>
                  <pic:blipFill>
                    <a:blip r:embed="rId28">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0BED92C3" w14:textId="7D9AF639" w:rsidR="6C901DAD" w:rsidRDefault="6C901DAD" w:rsidP="6C901DAD">
      <w:pPr>
        <w:spacing w:before="240" w:after="240"/>
        <w:rPr>
          <w:rFonts w:hint="eastAsia"/>
        </w:rPr>
      </w:pPr>
    </w:p>
    <w:p w14:paraId="1C71273C" w14:textId="3B853E59" w:rsidR="6C901DAD" w:rsidRDefault="7C79E750" w:rsidP="6C901DAD">
      <w:pPr>
        <w:spacing w:before="240" w:after="240"/>
        <w:rPr>
          <w:rFonts w:ascii="Tinos" w:eastAsia="Tinos" w:hAnsi="Tinos" w:cs="Tinos" w:hint="eastAsia"/>
          <w:b/>
          <w:color w:val="172B4D"/>
          <w:sz w:val="28"/>
          <w:szCs w:val="28"/>
        </w:rPr>
      </w:pPr>
      <w:r w:rsidRPr="3024F6A3">
        <w:rPr>
          <w:rFonts w:ascii="Tinos" w:eastAsia="Tinos" w:hAnsi="Tinos" w:cs="Tinos"/>
          <w:b/>
          <w:bCs/>
          <w:color w:val="222222"/>
          <w:sz w:val="28"/>
          <w:szCs w:val="28"/>
        </w:rPr>
        <w:t xml:space="preserve">  </w:t>
      </w:r>
      <w:r w:rsidRPr="3024F6A3">
        <w:rPr>
          <w:rFonts w:ascii="Tinos" w:eastAsia="Tinos" w:hAnsi="Tinos" w:cs="Tinos"/>
          <w:b/>
          <w:bCs/>
          <w:color w:val="172B4D"/>
          <w:sz w:val="28"/>
          <w:szCs w:val="28"/>
        </w:rPr>
        <w:t>Table 18</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2"/>
        <w:gridCol w:w="4672"/>
      </w:tblGrid>
      <w:tr w:rsidR="1DAF9339" w14:paraId="02594738" w14:textId="77777777" w:rsidTr="1DAF9339">
        <w:trPr>
          <w:trHeight w:val="300"/>
        </w:trPr>
        <w:tc>
          <w:tcPr>
            <w:tcW w:w="4680" w:type="dxa"/>
            <w:shd w:val="clear" w:color="auto" w:fill="215E99" w:themeFill="text2" w:themeFillTint="BF"/>
            <w:tcMar>
              <w:left w:w="105" w:type="dxa"/>
              <w:right w:w="105" w:type="dxa"/>
            </w:tcMar>
          </w:tcPr>
          <w:p w14:paraId="6525AB06" w14:textId="2C3EE7EE" w:rsidR="1DAF9339" w:rsidRDefault="1DAF9339" w:rsidP="1DAF9339">
            <w:pPr>
              <w:spacing w:line="279" w:lineRule="auto"/>
              <w:rPr>
                <w:rFonts w:ascii="Tinos" w:eastAsia="Tinos" w:hAnsi="Tinos" w:cs="Tinos"/>
                <w:b/>
                <w:bCs/>
                <w:color w:val="FFFFFF" w:themeColor="background1"/>
                <w:sz w:val="28"/>
                <w:szCs w:val="28"/>
              </w:rPr>
            </w:pPr>
          </w:p>
          <w:p w14:paraId="338DE185" w14:textId="32631B25"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Support Level</w:t>
            </w:r>
          </w:p>
        </w:tc>
        <w:tc>
          <w:tcPr>
            <w:tcW w:w="4680" w:type="dxa"/>
            <w:shd w:val="clear" w:color="auto" w:fill="215E99" w:themeFill="text2" w:themeFillTint="BF"/>
            <w:tcMar>
              <w:left w:w="105" w:type="dxa"/>
              <w:right w:w="105" w:type="dxa"/>
            </w:tcMar>
          </w:tcPr>
          <w:p w14:paraId="3AA94E98" w14:textId="68869787"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04A20D6D" w14:textId="77777777" w:rsidTr="1DAF9339">
        <w:trPr>
          <w:trHeight w:val="285"/>
        </w:trPr>
        <w:tc>
          <w:tcPr>
            <w:tcW w:w="4680" w:type="dxa"/>
            <w:tcMar>
              <w:left w:w="105" w:type="dxa"/>
              <w:right w:w="105" w:type="dxa"/>
            </w:tcMar>
          </w:tcPr>
          <w:p w14:paraId="0573D317" w14:textId="6AE294CE"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Very supportive</w:t>
            </w:r>
          </w:p>
        </w:tc>
        <w:tc>
          <w:tcPr>
            <w:tcW w:w="4680" w:type="dxa"/>
            <w:tcMar>
              <w:left w:w="105" w:type="dxa"/>
              <w:right w:w="105" w:type="dxa"/>
            </w:tcMar>
          </w:tcPr>
          <w:p w14:paraId="28E438E7" w14:textId="52651CA5"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16</w:t>
            </w:r>
          </w:p>
        </w:tc>
      </w:tr>
      <w:tr w:rsidR="1DAF9339" w14:paraId="37F0C7AA" w14:textId="77777777" w:rsidTr="1DAF9339">
        <w:trPr>
          <w:trHeight w:val="285"/>
        </w:trPr>
        <w:tc>
          <w:tcPr>
            <w:tcW w:w="4680" w:type="dxa"/>
            <w:tcMar>
              <w:left w:w="105" w:type="dxa"/>
              <w:right w:w="105" w:type="dxa"/>
            </w:tcMar>
          </w:tcPr>
          <w:p w14:paraId="1D7450C2" w14:textId="2928FC7A"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Supportive</w:t>
            </w:r>
          </w:p>
        </w:tc>
        <w:tc>
          <w:tcPr>
            <w:tcW w:w="4680" w:type="dxa"/>
            <w:tcMar>
              <w:left w:w="105" w:type="dxa"/>
              <w:right w:w="105" w:type="dxa"/>
            </w:tcMar>
          </w:tcPr>
          <w:p w14:paraId="39B57B11" w14:textId="3B700B72"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40</w:t>
            </w:r>
          </w:p>
        </w:tc>
      </w:tr>
      <w:tr w:rsidR="1DAF9339" w14:paraId="4C45AEA2" w14:textId="77777777" w:rsidTr="1DAF9339">
        <w:trPr>
          <w:trHeight w:val="285"/>
        </w:trPr>
        <w:tc>
          <w:tcPr>
            <w:tcW w:w="4680" w:type="dxa"/>
            <w:tcMar>
              <w:left w:w="105" w:type="dxa"/>
              <w:right w:w="105" w:type="dxa"/>
            </w:tcMar>
          </w:tcPr>
          <w:p w14:paraId="7F29A520" w14:textId="3BFBE14E"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Neutral</w:t>
            </w:r>
          </w:p>
        </w:tc>
        <w:tc>
          <w:tcPr>
            <w:tcW w:w="4680" w:type="dxa"/>
            <w:tcMar>
              <w:left w:w="105" w:type="dxa"/>
              <w:right w:w="105" w:type="dxa"/>
            </w:tcMar>
          </w:tcPr>
          <w:p w14:paraId="77DDA2F6" w14:textId="1C3791AE"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40</w:t>
            </w:r>
          </w:p>
        </w:tc>
      </w:tr>
      <w:tr w:rsidR="1DAF9339" w14:paraId="56B24FCB" w14:textId="77777777" w:rsidTr="1DAF9339">
        <w:trPr>
          <w:trHeight w:val="285"/>
        </w:trPr>
        <w:tc>
          <w:tcPr>
            <w:tcW w:w="4680" w:type="dxa"/>
            <w:tcMar>
              <w:left w:w="105" w:type="dxa"/>
              <w:right w:w="105" w:type="dxa"/>
            </w:tcMar>
          </w:tcPr>
          <w:p w14:paraId="4F3A50CC" w14:textId="7FB27D5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Unsupportive</w:t>
            </w:r>
          </w:p>
        </w:tc>
        <w:tc>
          <w:tcPr>
            <w:tcW w:w="4680" w:type="dxa"/>
            <w:tcMar>
              <w:left w:w="105" w:type="dxa"/>
              <w:right w:w="105" w:type="dxa"/>
            </w:tcMar>
          </w:tcPr>
          <w:p w14:paraId="55E2A77D" w14:textId="4BB673E3"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4</w:t>
            </w:r>
          </w:p>
        </w:tc>
      </w:tr>
    </w:tbl>
    <w:p w14:paraId="505A6108" w14:textId="3C897137" w:rsidR="6C901DAD" w:rsidRDefault="4A9D6212" w:rsidP="1DAF9339">
      <w:pPr>
        <w:spacing w:before="240" w:after="240"/>
        <w:rPr>
          <w:rFonts w:ascii="Tinos" w:eastAsia="Tinos" w:hAnsi="Tinos" w:cs="Tinos"/>
          <w:b/>
          <w:bCs/>
          <w:color w:val="172B4D"/>
          <w:sz w:val="28"/>
          <w:szCs w:val="28"/>
        </w:rPr>
      </w:pPr>
      <w:r w:rsidRPr="7E21E318">
        <w:rPr>
          <w:rFonts w:ascii="Tinos" w:eastAsia="Tinos" w:hAnsi="Tinos" w:cs="Tinos"/>
          <w:b/>
          <w:bCs/>
          <w:color w:val="222222"/>
          <w:sz w:val="28"/>
          <w:szCs w:val="28"/>
        </w:rPr>
        <w:t xml:space="preserve">                                                         </w:t>
      </w:r>
      <w:r w:rsidRPr="7E21E318">
        <w:rPr>
          <w:rFonts w:ascii="Tinos" w:eastAsia="Tinos" w:hAnsi="Tinos" w:cs="Tinos"/>
          <w:b/>
          <w:bCs/>
          <w:color w:val="172B4D"/>
          <w:sz w:val="28"/>
          <w:szCs w:val="28"/>
        </w:rPr>
        <w:t>Table 18</w:t>
      </w:r>
    </w:p>
    <w:p w14:paraId="0D29E085" w14:textId="2DA26FF7" w:rsidR="6C901DAD" w:rsidRDefault="566AC890" w:rsidP="3024F6A3">
      <w:pPr>
        <w:spacing w:before="240" w:after="240"/>
        <w:rPr>
          <w:rFonts w:ascii="Aptos" w:eastAsia="Aptos" w:hAnsi="Aptos" w:cs="Aptos"/>
          <w:color w:val="002060"/>
          <w:sz w:val="32"/>
          <w:szCs w:val="32"/>
        </w:rPr>
      </w:pPr>
      <w:r w:rsidRPr="3024F6A3">
        <w:rPr>
          <w:rFonts w:ascii="Aptos" w:eastAsia="Aptos" w:hAnsi="Aptos" w:cs="Aptos"/>
          <w:color w:val="002060"/>
          <w:sz w:val="32"/>
          <w:szCs w:val="32"/>
        </w:rPr>
        <w:t xml:space="preserve">Figure </w:t>
      </w:r>
      <w:r w:rsidR="4016B8E3" w:rsidRPr="3024F6A3">
        <w:rPr>
          <w:rFonts w:ascii="Aptos" w:eastAsia="Aptos" w:hAnsi="Aptos" w:cs="Aptos"/>
          <w:color w:val="002060"/>
          <w:sz w:val="32"/>
          <w:szCs w:val="32"/>
        </w:rPr>
        <w:t>20</w:t>
      </w:r>
      <w:r w:rsidRPr="3024F6A3">
        <w:rPr>
          <w:rFonts w:ascii="Aptos" w:eastAsia="Aptos" w:hAnsi="Aptos" w:cs="Aptos"/>
          <w:color w:val="002060"/>
          <w:sz w:val="32"/>
          <w:szCs w:val="32"/>
        </w:rPr>
        <w:t>:</w:t>
      </w:r>
    </w:p>
    <w:p w14:paraId="1F55F6E5" w14:textId="77A3144E" w:rsidR="6C901DAD" w:rsidRDefault="6C901DAD" w:rsidP="1DAF9339">
      <w:pPr>
        <w:spacing w:before="240" w:after="240"/>
        <w:rPr>
          <w:rFonts w:ascii="Tinos" w:eastAsia="Tinos" w:hAnsi="Tinos" w:cs="Tinos"/>
          <w:b/>
          <w:bCs/>
          <w:color w:val="222222"/>
          <w:sz w:val="28"/>
          <w:szCs w:val="28"/>
        </w:rPr>
      </w:pPr>
    </w:p>
    <w:p w14:paraId="5F748761" w14:textId="36B991B1" w:rsidR="6C901DAD" w:rsidRDefault="4A9D6212" w:rsidP="6C901DAD">
      <w:pPr>
        <w:spacing w:before="240" w:after="240"/>
        <w:rPr>
          <w:rFonts w:hint="eastAsia"/>
        </w:rPr>
      </w:pPr>
      <w:r>
        <w:rPr>
          <w:noProof/>
        </w:rPr>
        <w:lastRenderedPageBreak/>
        <w:drawing>
          <wp:inline distT="0" distB="0" distL="0" distR="0" wp14:anchorId="5785297D" wp14:editId="458E2973">
            <wp:extent cx="5486400" cy="3200400"/>
            <wp:effectExtent l="0" t="0" r="0" b="0"/>
            <wp:docPr id="1278617692" name="Picture 1321227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227341"/>
                    <pic:cNvPicPr/>
                  </pic:nvPicPr>
                  <pic:blipFill>
                    <a:blip r:embed="rId29">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59DC7CF6" w14:textId="73D399C4" w:rsidR="6C901DAD" w:rsidRDefault="6C901DAD" w:rsidP="1DAF9339">
      <w:pPr>
        <w:spacing w:before="240" w:after="240"/>
        <w:rPr>
          <w:rFonts w:ascii="Tinos" w:eastAsia="Tinos" w:hAnsi="Tinos" w:cs="Tinos"/>
          <w:b/>
          <w:bCs/>
          <w:color w:val="222222"/>
          <w:sz w:val="28"/>
          <w:szCs w:val="28"/>
        </w:rPr>
      </w:pPr>
    </w:p>
    <w:p w14:paraId="05F31B23" w14:textId="0AB8C3A0" w:rsidR="6C901DAD" w:rsidRDefault="6C901DAD" w:rsidP="6C901DAD">
      <w:pPr>
        <w:spacing w:before="240" w:after="240"/>
        <w:rPr>
          <w:rFonts w:hint="eastAsia"/>
        </w:rPr>
      </w:pPr>
    </w:p>
    <w:p w14:paraId="409E5014" w14:textId="1C619736" w:rsidR="6C901DAD" w:rsidRDefault="235EBE40" w:rsidP="6C901DAD">
      <w:pPr>
        <w:spacing w:before="240" w:after="240"/>
        <w:rPr>
          <w:rFonts w:ascii="Tinos" w:eastAsia="Tinos" w:hAnsi="Tinos" w:cs="Tinos" w:hint="eastAsia"/>
          <w:b/>
          <w:color w:val="172B4D"/>
          <w:sz w:val="28"/>
          <w:szCs w:val="28"/>
        </w:rPr>
      </w:pPr>
      <w:r w:rsidRPr="3024F6A3">
        <w:rPr>
          <w:rFonts w:ascii="Tinos" w:eastAsia="Tinos" w:hAnsi="Tinos" w:cs="Tinos"/>
          <w:b/>
          <w:bCs/>
          <w:color w:val="172B4D"/>
          <w:sz w:val="28"/>
          <w:szCs w:val="28"/>
        </w:rPr>
        <w:t>Table 19</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2"/>
        <w:gridCol w:w="4672"/>
      </w:tblGrid>
      <w:tr w:rsidR="1DAF9339" w14:paraId="2225A21B" w14:textId="77777777" w:rsidTr="1DAF9339">
        <w:trPr>
          <w:trHeight w:val="285"/>
        </w:trPr>
        <w:tc>
          <w:tcPr>
            <w:tcW w:w="4680" w:type="dxa"/>
            <w:shd w:val="clear" w:color="auto" w:fill="215E99" w:themeFill="text2" w:themeFillTint="BF"/>
            <w:tcMar>
              <w:left w:w="105" w:type="dxa"/>
              <w:right w:w="105" w:type="dxa"/>
            </w:tcMar>
          </w:tcPr>
          <w:p w14:paraId="6B738D1F" w14:textId="7C575996"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Participation</w:t>
            </w:r>
          </w:p>
        </w:tc>
        <w:tc>
          <w:tcPr>
            <w:tcW w:w="4680" w:type="dxa"/>
            <w:shd w:val="clear" w:color="auto" w:fill="215E99" w:themeFill="text2" w:themeFillTint="BF"/>
            <w:tcMar>
              <w:left w:w="105" w:type="dxa"/>
              <w:right w:w="105" w:type="dxa"/>
            </w:tcMar>
          </w:tcPr>
          <w:p w14:paraId="0F73D946" w14:textId="08FFDC99"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0B7E8AC9" w14:textId="77777777" w:rsidTr="1DAF9339">
        <w:trPr>
          <w:trHeight w:val="285"/>
        </w:trPr>
        <w:tc>
          <w:tcPr>
            <w:tcW w:w="4680" w:type="dxa"/>
            <w:tcMar>
              <w:left w:w="105" w:type="dxa"/>
              <w:right w:w="105" w:type="dxa"/>
            </w:tcMar>
          </w:tcPr>
          <w:p w14:paraId="04278F24" w14:textId="19EC75BC"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Yes</w:t>
            </w:r>
          </w:p>
        </w:tc>
        <w:tc>
          <w:tcPr>
            <w:tcW w:w="4680" w:type="dxa"/>
            <w:tcMar>
              <w:left w:w="105" w:type="dxa"/>
              <w:right w:w="105" w:type="dxa"/>
            </w:tcMar>
          </w:tcPr>
          <w:p w14:paraId="68F96BE6" w14:textId="059745E2"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39</w:t>
            </w:r>
          </w:p>
        </w:tc>
      </w:tr>
      <w:tr w:rsidR="1DAF9339" w14:paraId="024F2C50" w14:textId="77777777" w:rsidTr="1DAF9339">
        <w:trPr>
          <w:trHeight w:val="285"/>
        </w:trPr>
        <w:tc>
          <w:tcPr>
            <w:tcW w:w="4680" w:type="dxa"/>
            <w:tcMar>
              <w:left w:w="105" w:type="dxa"/>
              <w:right w:w="105" w:type="dxa"/>
            </w:tcMar>
          </w:tcPr>
          <w:p w14:paraId="47D52BFF" w14:textId="6BF19151"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No</w:t>
            </w:r>
          </w:p>
        </w:tc>
        <w:tc>
          <w:tcPr>
            <w:tcW w:w="4680" w:type="dxa"/>
            <w:tcMar>
              <w:left w:w="105" w:type="dxa"/>
              <w:right w:w="105" w:type="dxa"/>
            </w:tcMar>
          </w:tcPr>
          <w:p w14:paraId="6249E56E" w14:textId="278FB5E3"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60</w:t>
            </w:r>
          </w:p>
        </w:tc>
      </w:tr>
    </w:tbl>
    <w:p w14:paraId="69471017" w14:textId="27730B69" w:rsidR="6C901DAD" w:rsidRDefault="4A9D6212" w:rsidP="1DAF9339">
      <w:pPr>
        <w:spacing w:before="240" w:after="240"/>
        <w:rPr>
          <w:rFonts w:ascii="Tinos" w:eastAsia="Tinos" w:hAnsi="Tinos" w:cs="Tinos"/>
          <w:b/>
          <w:bCs/>
          <w:color w:val="172B4D"/>
          <w:sz w:val="28"/>
          <w:szCs w:val="28"/>
        </w:rPr>
      </w:pPr>
      <w:r w:rsidRPr="7E21E318">
        <w:rPr>
          <w:rFonts w:ascii="Tinos" w:eastAsia="Tinos" w:hAnsi="Tinos" w:cs="Tinos"/>
          <w:color w:val="222222"/>
          <w:sz w:val="28"/>
          <w:szCs w:val="28"/>
        </w:rPr>
        <w:t xml:space="preserve">                                                           </w:t>
      </w:r>
    </w:p>
    <w:p w14:paraId="762ECAB6" w14:textId="338811DF" w:rsidR="626D87C4" w:rsidRDefault="626D87C4" w:rsidP="3024F6A3">
      <w:pPr>
        <w:spacing w:before="240" w:after="240"/>
        <w:rPr>
          <w:rFonts w:ascii="Aptos" w:eastAsia="Aptos" w:hAnsi="Aptos" w:cs="Aptos"/>
          <w:color w:val="002060"/>
          <w:sz w:val="32"/>
          <w:szCs w:val="32"/>
        </w:rPr>
      </w:pPr>
      <w:r w:rsidRPr="3024F6A3">
        <w:rPr>
          <w:rFonts w:ascii="Aptos" w:eastAsia="Aptos" w:hAnsi="Aptos" w:cs="Aptos"/>
          <w:color w:val="002060"/>
          <w:sz w:val="32"/>
          <w:szCs w:val="32"/>
        </w:rPr>
        <w:t>Figure 2</w:t>
      </w:r>
      <w:r w:rsidR="25B4FF9A" w:rsidRPr="3024F6A3">
        <w:rPr>
          <w:rFonts w:ascii="Aptos" w:eastAsia="Aptos" w:hAnsi="Aptos" w:cs="Aptos"/>
          <w:color w:val="002060"/>
          <w:sz w:val="32"/>
          <w:szCs w:val="32"/>
        </w:rPr>
        <w:t>1</w:t>
      </w:r>
      <w:r w:rsidRPr="3024F6A3">
        <w:rPr>
          <w:rFonts w:ascii="Aptos" w:eastAsia="Aptos" w:hAnsi="Aptos" w:cs="Aptos"/>
          <w:color w:val="002060"/>
          <w:sz w:val="32"/>
          <w:szCs w:val="32"/>
        </w:rPr>
        <w:t>:</w:t>
      </w:r>
    </w:p>
    <w:p w14:paraId="2253B92D" w14:textId="42E6A76C" w:rsidR="3024F6A3" w:rsidRDefault="3024F6A3" w:rsidP="3024F6A3">
      <w:pPr>
        <w:spacing w:before="240" w:after="240"/>
        <w:rPr>
          <w:rFonts w:ascii="Tinos" w:eastAsia="Tinos" w:hAnsi="Tinos" w:cs="Tinos"/>
          <w:b/>
          <w:bCs/>
          <w:color w:val="172B4D"/>
          <w:sz w:val="28"/>
          <w:szCs w:val="28"/>
        </w:rPr>
      </w:pPr>
    </w:p>
    <w:p w14:paraId="69D1C71E" w14:textId="7CB6473B" w:rsidR="6C901DAD" w:rsidRDefault="4A9D6212" w:rsidP="6C901DAD">
      <w:pPr>
        <w:spacing w:before="240" w:after="240"/>
        <w:rPr>
          <w:rFonts w:hint="eastAsia"/>
        </w:rPr>
      </w:pPr>
      <w:r>
        <w:rPr>
          <w:noProof/>
        </w:rPr>
        <w:lastRenderedPageBreak/>
        <w:drawing>
          <wp:inline distT="0" distB="0" distL="0" distR="0" wp14:anchorId="0509001E" wp14:editId="31A08273">
            <wp:extent cx="5486400" cy="2962275"/>
            <wp:effectExtent l="0" t="0" r="0" b="0"/>
            <wp:docPr id="1389312876" name="Picture 1625917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917722"/>
                    <pic:cNvPicPr/>
                  </pic:nvPicPr>
                  <pic:blipFill>
                    <a:blip r:embed="rId30">
                      <a:extLst>
                        <a:ext uri="{28A0092B-C50C-407E-A947-70E740481C1C}">
                          <a14:useLocalDpi xmlns:a14="http://schemas.microsoft.com/office/drawing/2010/main" val="0"/>
                        </a:ext>
                      </a:extLst>
                    </a:blip>
                    <a:stretch>
                      <a:fillRect/>
                    </a:stretch>
                  </pic:blipFill>
                  <pic:spPr>
                    <a:xfrm>
                      <a:off x="0" y="0"/>
                      <a:ext cx="5486400" cy="2962275"/>
                    </a:xfrm>
                    <a:prstGeom prst="rect">
                      <a:avLst/>
                    </a:prstGeom>
                  </pic:spPr>
                </pic:pic>
              </a:graphicData>
            </a:graphic>
          </wp:inline>
        </w:drawing>
      </w:r>
    </w:p>
    <w:p w14:paraId="25471CC2" w14:textId="337B9471" w:rsidR="6C901DAD" w:rsidRDefault="6C901DAD" w:rsidP="1DAF9339">
      <w:pPr>
        <w:spacing w:before="240" w:after="240"/>
        <w:rPr>
          <w:rFonts w:ascii="Tinos" w:eastAsia="Tinos" w:hAnsi="Tinos" w:cs="Tinos"/>
          <w:color w:val="222222"/>
          <w:sz w:val="28"/>
          <w:szCs w:val="28"/>
        </w:rPr>
      </w:pPr>
    </w:p>
    <w:p w14:paraId="5C0CFC02" w14:textId="4D035D06" w:rsidR="6C901DAD" w:rsidRDefault="6C901DAD" w:rsidP="6C901DAD">
      <w:pPr>
        <w:spacing w:before="240" w:after="240"/>
        <w:rPr>
          <w:rFonts w:hint="eastAsia"/>
        </w:rPr>
      </w:pPr>
    </w:p>
    <w:p w14:paraId="5C177519" w14:textId="4806DDA7" w:rsidR="6C901DAD" w:rsidRDefault="6693B026" w:rsidP="6C901DAD">
      <w:pPr>
        <w:spacing w:before="240" w:after="240"/>
        <w:rPr>
          <w:rFonts w:ascii="Tinos" w:eastAsia="Tinos" w:hAnsi="Tinos" w:cs="Tinos" w:hint="eastAsia"/>
          <w:b/>
          <w:color w:val="172B4D"/>
          <w:sz w:val="28"/>
          <w:szCs w:val="28"/>
        </w:rPr>
      </w:pPr>
      <w:r w:rsidRPr="3024F6A3">
        <w:rPr>
          <w:rFonts w:ascii="Tinos" w:eastAsia="Tinos" w:hAnsi="Tinos" w:cs="Tinos"/>
          <w:color w:val="222222"/>
          <w:sz w:val="28"/>
          <w:szCs w:val="28"/>
        </w:rPr>
        <w:t xml:space="preserve">     </w:t>
      </w:r>
      <w:r w:rsidRPr="3024F6A3">
        <w:rPr>
          <w:rFonts w:ascii="Tinos" w:eastAsia="Tinos" w:hAnsi="Tinos" w:cs="Tinos"/>
          <w:b/>
          <w:bCs/>
          <w:color w:val="172B4D"/>
          <w:sz w:val="28"/>
          <w:szCs w:val="28"/>
        </w:rPr>
        <w:t>Table 20</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2"/>
        <w:gridCol w:w="4672"/>
      </w:tblGrid>
      <w:tr w:rsidR="1DAF9339" w14:paraId="138756CB" w14:textId="77777777" w:rsidTr="1DAF9339">
        <w:trPr>
          <w:trHeight w:val="285"/>
        </w:trPr>
        <w:tc>
          <w:tcPr>
            <w:tcW w:w="4680" w:type="dxa"/>
            <w:shd w:val="clear" w:color="auto" w:fill="215E99" w:themeFill="text2" w:themeFillTint="BF"/>
            <w:tcMar>
              <w:left w:w="105" w:type="dxa"/>
              <w:right w:w="105" w:type="dxa"/>
            </w:tcMar>
          </w:tcPr>
          <w:p w14:paraId="7F0C1066" w14:textId="3A9FD42E"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Usefulness Level</w:t>
            </w:r>
          </w:p>
        </w:tc>
        <w:tc>
          <w:tcPr>
            <w:tcW w:w="4680" w:type="dxa"/>
            <w:shd w:val="clear" w:color="auto" w:fill="215E99" w:themeFill="text2" w:themeFillTint="BF"/>
            <w:tcMar>
              <w:left w:w="105" w:type="dxa"/>
              <w:right w:w="105" w:type="dxa"/>
            </w:tcMar>
          </w:tcPr>
          <w:p w14:paraId="228E541B" w14:textId="26C84DF3"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7C451F47" w14:textId="77777777" w:rsidTr="1DAF9339">
        <w:trPr>
          <w:trHeight w:val="285"/>
        </w:trPr>
        <w:tc>
          <w:tcPr>
            <w:tcW w:w="4680" w:type="dxa"/>
            <w:tcMar>
              <w:left w:w="105" w:type="dxa"/>
              <w:right w:w="105" w:type="dxa"/>
            </w:tcMar>
          </w:tcPr>
          <w:p w14:paraId="76FA216C" w14:textId="6E86492A"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Extremely useful</w:t>
            </w:r>
          </w:p>
        </w:tc>
        <w:tc>
          <w:tcPr>
            <w:tcW w:w="4680" w:type="dxa"/>
            <w:tcMar>
              <w:left w:w="105" w:type="dxa"/>
              <w:right w:w="105" w:type="dxa"/>
            </w:tcMar>
          </w:tcPr>
          <w:p w14:paraId="7974A8C5" w14:textId="6C09CF5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88</w:t>
            </w:r>
          </w:p>
        </w:tc>
      </w:tr>
      <w:tr w:rsidR="1DAF9339" w14:paraId="300471A3" w14:textId="77777777" w:rsidTr="1DAF9339">
        <w:trPr>
          <w:trHeight w:val="285"/>
        </w:trPr>
        <w:tc>
          <w:tcPr>
            <w:tcW w:w="4680" w:type="dxa"/>
            <w:tcMar>
              <w:left w:w="105" w:type="dxa"/>
              <w:right w:w="105" w:type="dxa"/>
            </w:tcMar>
          </w:tcPr>
          <w:p w14:paraId="5D2E754D" w14:textId="5F5AE61E"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Somewhat useful</w:t>
            </w:r>
          </w:p>
        </w:tc>
        <w:tc>
          <w:tcPr>
            <w:tcW w:w="4680" w:type="dxa"/>
            <w:tcMar>
              <w:left w:w="105" w:type="dxa"/>
              <w:right w:w="105" w:type="dxa"/>
            </w:tcMar>
          </w:tcPr>
          <w:p w14:paraId="51DDF315" w14:textId="7C512BD3"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11</w:t>
            </w:r>
          </w:p>
        </w:tc>
      </w:tr>
      <w:tr w:rsidR="1DAF9339" w14:paraId="2C57F801" w14:textId="77777777" w:rsidTr="1DAF9339">
        <w:trPr>
          <w:trHeight w:val="285"/>
        </w:trPr>
        <w:tc>
          <w:tcPr>
            <w:tcW w:w="4680" w:type="dxa"/>
            <w:tcMar>
              <w:left w:w="105" w:type="dxa"/>
              <w:right w:w="105" w:type="dxa"/>
            </w:tcMar>
          </w:tcPr>
          <w:p w14:paraId="1F7AD45E" w14:textId="13909AB6"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Somewhat not useful</w:t>
            </w:r>
          </w:p>
        </w:tc>
        <w:tc>
          <w:tcPr>
            <w:tcW w:w="4680" w:type="dxa"/>
            <w:tcMar>
              <w:left w:w="105" w:type="dxa"/>
              <w:right w:w="105" w:type="dxa"/>
            </w:tcMar>
          </w:tcPr>
          <w:p w14:paraId="4E32B5D1" w14:textId="15218A32"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w:t>
            </w:r>
          </w:p>
        </w:tc>
      </w:tr>
      <w:tr w:rsidR="1DAF9339" w14:paraId="007B544B" w14:textId="77777777" w:rsidTr="1DAF9339">
        <w:trPr>
          <w:trHeight w:val="285"/>
        </w:trPr>
        <w:tc>
          <w:tcPr>
            <w:tcW w:w="4680" w:type="dxa"/>
            <w:tcMar>
              <w:left w:w="105" w:type="dxa"/>
              <w:right w:w="105" w:type="dxa"/>
            </w:tcMar>
          </w:tcPr>
          <w:p w14:paraId="1F5A1D0E" w14:textId="2A25CCC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Not useful at all</w:t>
            </w:r>
          </w:p>
        </w:tc>
        <w:tc>
          <w:tcPr>
            <w:tcW w:w="4680" w:type="dxa"/>
            <w:tcMar>
              <w:left w:w="105" w:type="dxa"/>
              <w:right w:w="105" w:type="dxa"/>
            </w:tcMar>
          </w:tcPr>
          <w:p w14:paraId="2CD1CAD9" w14:textId="51233F90"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0</w:t>
            </w:r>
          </w:p>
        </w:tc>
      </w:tr>
    </w:tbl>
    <w:p w14:paraId="10C09509" w14:textId="5C333095" w:rsidR="6C901DAD" w:rsidRDefault="4A9D6212" w:rsidP="1DAF9339">
      <w:pPr>
        <w:spacing w:before="240" w:after="240"/>
        <w:rPr>
          <w:rFonts w:ascii="Tinos" w:eastAsia="Tinos" w:hAnsi="Tinos" w:cs="Tinos"/>
          <w:b/>
          <w:bCs/>
          <w:color w:val="172B4D"/>
          <w:sz w:val="28"/>
          <w:szCs w:val="28"/>
        </w:rPr>
      </w:pPr>
      <w:r w:rsidRPr="7E21E318">
        <w:rPr>
          <w:rFonts w:ascii="Tinos" w:eastAsia="Tinos" w:hAnsi="Tinos" w:cs="Tinos"/>
          <w:color w:val="222222"/>
          <w:sz w:val="28"/>
          <w:szCs w:val="28"/>
        </w:rPr>
        <w:t xml:space="preserve">                                                      </w:t>
      </w:r>
    </w:p>
    <w:p w14:paraId="5E2D4D4C" w14:textId="25641E8F" w:rsidR="6684D657" w:rsidRDefault="6684D657" w:rsidP="3024F6A3">
      <w:pPr>
        <w:spacing w:before="240" w:after="240"/>
        <w:rPr>
          <w:rFonts w:ascii="Aptos" w:eastAsia="Aptos" w:hAnsi="Aptos" w:cs="Aptos"/>
          <w:color w:val="002060"/>
          <w:sz w:val="32"/>
          <w:szCs w:val="32"/>
        </w:rPr>
      </w:pPr>
      <w:r w:rsidRPr="3024F6A3">
        <w:rPr>
          <w:rFonts w:ascii="Aptos" w:eastAsia="Aptos" w:hAnsi="Aptos" w:cs="Aptos"/>
          <w:color w:val="002060"/>
          <w:sz w:val="32"/>
          <w:szCs w:val="32"/>
        </w:rPr>
        <w:t>Figure 2</w:t>
      </w:r>
      <w:r w:rsidR="36BC9421" w:rsidRPr="3024F6A3">
        <w:rPr>
          <w:rFonts w:ascii="Aptos" w:eastAsia="Aptos" w:hAnsi="Aptos" w:cs="Aptos"/>
          <w:color w:val="002060"/>
          <w:sz w:val="32"/>
          <w:szCs w:val="32"/>
        </w:rPr>
        <w:t>2</w:t>
      </w:r>
      <w:r w:rsidRPr="3024F6A3">
        <w:rPr>
          <w:rFonts w:ascii="Aptos" w:eastAsia="Aptos" w:hAnsi="Aptos" w:cs="Aptos"/>
          <w:color w:val="002060"/>
          <w:sz w:val="32"/>
          <w:szCs w:val="32"/>
        </w:rPr>
        <w:t>:</w:t>
      </w:r>
    </w:p>
    <w:p w14:paraId="2848C9EA" w14:textId="4AAC7916" w:rsidR="3024F6A3" w:rsidRDefault="3024F6A3" w:rsidP="3024F6A3">
      <w:pPr>
        <w:spacing w:before="240" w:after="240"/>
        <w:rPr>
          <w:rFonts w:ascii="Tinos" w:eastAsia="Tinos" w:hAnsi="Tinos" w:cs="Tinos"/>
          <w:b/>
          <w:bCs/>
          <w:color w:val="172B4D"/>
          <w:sz w:val="28"/>
          <w:szCs w:val="28"/>
        </w:rPr>
      </w:pPr>
    </w:p>
    <w:p w14:paraId="784E1BDB" w14:textId="1B9BD6B2" w:rsidR="6C901DAD" w:rsidRDefault="4A9D6212" w:rsidP="6C901DAD">
      <w:pPr>
        <w:spacing w:before="240" w:after="240"/>
        <w:rPr>
          <w:rFonts w:hint="eastAsia"/>
        </w:rPr>
      </w:pPr>
      <w:r>
        <w:rPr>
          <w:noProof/>
        </w:rPr>
        <w:lastRenderedPageBreak/>
        <w:drawing>
          <wp:inline distT="0" distB="0" distL="0" distR="0" wp14:anchorId="1F52DB61" wp14:editId="033DE36E">
            <wp:extent cx="5486400" cy="3200400"/>
            <wp:effectExtent l="0" t="0" r="0" b="0"/>
            <wp:docPr id="1954101624" name="Picture 115023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233742"/>
                    <pic:cNvPicPr/>
                  </pic:nvPicPr>
                  <pic:blipFill>
                    <a:blip r:embed="rId31">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7C5840E9" w14:textId="468313E7" w:rsidR="6C901DAD" w:rsidRDefault="6C901DAD" w:rsidP="1DAF9339">
      <w:pPr>
        <w:spacing w:before="240" w:after="240"/>
        <w:rPr>
          <w:rFonts w:ascii="Tinos" w:eastAsia="Tinos" w:hAnsi="Tinos" w:cs="Tinos"/>
          <w:color w:val="222222"/>
          <w:sz w:val="28"/>
          <w:szCs w:val="28"/>
        </w:rPr>
      </w:pPr>
    </w:p>
    <w:p w14:paraId="23ABDDAC" w14:textId="1CEB8184" w:rsidR="6C901DAD" w:rsidRDefault="6C901DAD" w:rsidP="1DAF9339">
      <w:pPr>
        <w:spacing w:before="240" w:after="240"/>
        <w:rPr>
          <w:rFonts w:ascii="Tinos" w:eastAsia="Tinos" w:hAnsi="Tinos" w:cs="Tinos"/>
          <w:color w:val="222222"/>
          <w:sz w:val="28"/>
          <w:szCs w:val="28"/>
        </w:rPr>
      </w:pPr>
    </w:p>
    <w:p w14:paraId="127D273F" w14:textId="5B0FBE03" w:rsidR="6C901DAD" w:rsidRDefault="6C901DAD" w:rsidP="6C901DAD">
      <w:pPr>
        <w:spacing w:before="240" w:after="240"/>
        <w:rPr>
          <w:rFonts w:hint="eastAsia"/>
        </w:rPr>
      </w:pPr>
    </w:p>
    <w:p w14:paraId="4A94E935" w14:textId="7F26F07F" w:rsidR="6C901DAD" w:rsidRDefault="31284560" w:rsidP="6C901DAD">
      <w:pPr>
        <w:spacing w:before="240" w:after="240"/>
        <w:rPr>
          <w:rFonts w:ascii="Tinos" w:eastAsia="Tinos" w:hAnsi="Tinos" w:cs="Tinos" w:hint="eastAsia"/>
          <w:b/>
          <w:color w:val="172B4D"/>
          <w:sz w:val="28"/>
          <w:szCs w:val="28"/>
        </w:rPr>
      </w:pPr>
      <w:r w:rsidRPr="3024F6A3">
        <w:rPr>
          <w:rFonts w:ascii="Tinos" w:eastAsia="Tinos" w:hAnsi="Tinos" w:cs="Tinos"/>
          <w:b/>
          <w:bCs/>
          <w:color w:val="172B4D"/>
          <w:sz w:val="28"/>
          <w:szCs w:val="28"/>
        </w:rPr>
        <w:t xml:space="preserve">   Table 21</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2"/>
        <w:gridCol w:w="4672"/>
      </w:tblGrid>
      <w:tr w:rsidR="1DAF9339" w14:paraId="0FB51005" w14:textId="77777777" w:rsidTr="1DAF9339">
        <w:trPr>
          <w:trHeight w:val="285"/>
        </w:trPr>
        <w:tc>
          <w:tcPr>
            <w:tcW w:w="4680" w:type="dxa"/>
            <w:shd w:val="clear" w:color="auto" w:fill="215E99" w:themeFill="text2" w:themeFillTint="BF"/>
            <w:tcMar>
              <w:left w:w="105" w:type="dxa"/>
              <w:right w:w="105" w:type="dxa"/>
            </w:tcMar>
          </w:tcPr>
          <w:p w14:paraId="7B3858BF" w14:textId="5F36CFB4"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Frequency</w:t>
            </w:r>
          </w:p>
        </w:tc>
        <w:tc>
          <w:tcPr>
            <w:tcW w:w="4680" w:type="dxa"/>
            <w:shd w:val="clear" w:color="auto" w:fill="215E99" w:themeFill="text2" w:themeFillTint="BF"/>
            <w:tcMar>
              <w:left w:w="105" w:type="dxa"/>
              <w:right w:w="105" w:type="dxa"/>
            </w:tcMar>
          </w:tcPr>
          <w:p w14:paraId="4C288212" w14:textId="6EF0CF54"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093F2395" w14:textId="77777777" w:rsidTr="1DAF9339">
        <w:trPr>
          <w:trHeight w:val="285"/>
        </w:trPr>
        <w:tc>
          <w:tcPr>
            <w:tcW w:w="4680" w:type="dxa"/>
            <w:tcMar>
              <w:left w:w="105" w:type="dxa"/>
              <w:right w:w="105" w:type="dxa"/>
            </w:tcMar>
          </w:tcPr>
          <w:p w14:paraId="1250A3F1" w14:textId="0781FCA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Daily</w:t>
            </w:r>
          </w:p>
        </w:tc>
        <w:tc>
          <w:tcPr>
            <w:tcW w:w="4680" w:type="dxa"/>
            <w:tcMar>
              <w:left w:w="105" w:type="dxa"/>
              <w:right w:w="105" w:type="dxa"/>
            </w:tcMar>
          </w:tcPr>
          <w:p w14:paraId="4B8A8EAB" w14:textId="4C352C68"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12</w:t>
            </w:r>
          </w:p>
        </w:tc>
      </w:tr>
      <w:tr w:rsidR="1DAF9339" w14:paraId="47423686" w14:textId="77777777" w:rsidTr="1DAF9339">
        <w:trPr>
          <w:trHeight w:val="285"/>
        </w:trPr>
        <w:tc>
          <w:tcPr>
            <w:tcW w:w="4680" w:type="dxa"/>
            <w:tcMar>
              <w:left w:w="105" w:type="dxa"/>
              <w:right w:w="105" w:type="dxa"/>
            </w:tcMar>
          </w:tcPr>
          <w:p w14:paraId="368418A4" w14:textId="4888CF70"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Weekly</w:t>
            </w:r>
          </w:p>
        </w:tc>
        <w:tc>
          <w:tcPr>
            <w:tcW w:w="4680" w:type="dxa"/>
            <w:tcMar>
              <w:left w:w="105" w:type="dxa"/>
              <w:right w:w="105" w:type="dxa"/>
            </w:tcMar>
          </w:tcPr>
          <w:p w14:paraId="527325FC" w14:textId="14B78446"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31</w:t>
            </w:r>
          </w:p>
        </w:tc>
      </w:tr>
      <w:tr w:rsidR="1DAF9339" w14:paraId="06B75057" w14:textId="77777777" w:rsidTr="1DAF9339">
        <w:trPr>
          <w:trHeight w:val="285"/>
        </w:trPr>
        <w:tc>
          <w:tcPr>
            <w:tcW w:w="4680" w:type="dxa"/>
            <w:tcMar>
              <w:left w:w="105" w:type="dxa"/>
              <w:right w:w="105" w:type="dxa"/>
            </w:tcMar>
          </w:tcPr>
          <w:p w14:paraId="2E08F8F0" w14:textId="099DE453"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Monthly</w:t>
            </w:r>
          </w:p>
        </w:tc>
        <w:tc>
          <w:tcPr>
            <w:tcW w:w="4680" w:type="dxa"/>
            <w:tcMar>
              <w:left w:w="105" w:type="dxa"/>
              <w:right w:w="105" w:type="dxa"/>
            </w:tcMar>
          </w:tcPr>
          <w:p w14:paraId="140A07C7" w14:textId="13BA542C"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33</w:t>
            </w:r>
          </w:p>
        </w:tc>
      </w:tr>
      <w:tr w:rsidR="1DAF9339" w14:paraId="0AEE8FF5" w14:textId="77777777" w:rsidTr="1DAF9339">
        <w:trPr>
          <w:trHeight w:val="285"/>
        </w:trPr>
        <w:tc>
          <w:tcPr>
            <w:tcW w:w="4680" w:type="dxa"/>
            <w:tcMar>
              <w:left w:w="105" w:type="dxa"/>
              <w:right w:w="105" w:type="dxa"/>
            </w:tcMar>
          </w:tcPr>
          <w:p w14:paraId="77118FD5" w14:textId="0EAE5ED0"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Yearly</w:t>
            </w:r>
          </w:p>
        </w:tc>
        <w:tc>
          <w:tcPr>
            <w:tcW w:w="4680" w:type="dxa"/>
            <w:tcMar>
              <w:left w:w="105" w:type="dxa"/>
              <w:right w:w="105" w:type="dxa"/>
            </w:tcMar>
          </w:tcPr>
          <w:p w14:paraId="42532314" w14:textId="1F37777E"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15</w:t>
            </w:r>
          </w:p>
        </w:tc>
      </w:tr>
      <w:tr w:rsidR="1DAF9339" w14:paraId="0026E431" w14:textId="77777777" w:rsidTr="1DAF9339">
        <w:trPr>
          <w:trHeight w:val="285"/>
        </w:trPr>
        <w:tc>
          <w:tcPr>
            <w:tcW w:w="4680" w:type="dxa"/>
            <w:tcMar>
              <w:left w:w="105" w:type="dxa"/>
              <w:right w:w="105" w:type="dxa"/>
            </w:tcMar>
          </w:tcPr>
          <w:p w14:paraId="00052CD9" w14:textId="04DDEBB3"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Never</w:t>
            </w:r>
          </w:p>
        </w:tc>
        <w:tc>
          <w:tcPr>
            <w:tcW w:w="4680" w:type="dxa"/>
            <w:tcMar>
              <w:left w:w="105" w:type="dxa"/>
              <w:right w:w="105" w:type="dxa"/>
            </w:tcMar>
          </w:tcPr>
          <w:p w14:paraId="0619EC03" w14:textId="400D7392"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9</w:t>
            </w:r>
          </w:p>
        </w:tc>
      </w:tr>
    </w:tbl>
    <w:p w14:paraId="2AF41725" w14:textId="3A3FC605" w:rsidR="6C901DAD" w:rsidRDefault="4A9D6212" w:rsidP="1DAF9339">
      <w:pPr>
        <w:spacing w:before="240" w:after="240"/>
        <w:rPr>
          <w:rFonts w:ascii="Tinos" w:eastAsia="Tinos" w:hAnsi="Tinos" w:cs="Tinos"/>
          <w:b/>
          <w:bCs/>
          <w:color w:val="172B4D"/>
          <w:sz w:val="28"/>
          <w:szCs w:val="28"/>
        </w:rPr>
      </w:pPr>
      <w:r w:rsidRPr="7E21E318">
        <w:rPr>
          <w:rFonts w:ascii="Tinos" w:eastAsia="Tinos" w:hAnsi="Tinos" w:cs="Tinos"/>
          <w:b/>
          <w:bCs/>
          <w:color w:val="172B4D"/>
          <w:sz w:val="28"/>
          <w:szCs w:val="28"/>
        </w:rPr>
        <w:t xml:space="preserve">                                                           </w:t>
      </w:r>
    </w:p>
    <w:p w14:paraId="21088BF4" w14:textId="014E6DDC" w:rsidR="7F2F4E7F" w:rsidRDefault="7F2F4E7F" w:rsidP="3024F6A3">
      <w:pPr>
        <w:spacing w:before="240" w:after="240"/>
        <w:rPr>
          <w:rFonts w:ascii="Aptos" w:eastAsia="Aptos" w:hAnsi="Aptos" w:cs="Aptos"/>
          <w:color w:val="002060"/>
          <w:sz w:val="32"/>
          <w:szCs w:val="32"/>
        </w:rPr>
      </w:pPr>
      <w:r w:rsidRPr="3024F6A3">
        <w:rPr>
          <w:rFonts w:ascii="Aptos" w:eastAsia="Aptos" w:hAnsi="Aptos" w:cs="Aptos"/>
          <w:color w:val="002060"/>
          <w:sz w:val="32"/>
          <w:szCs w:val="32"/>
        </w:rPr>
        <w:t>Figure 2</w:t>
      </w:r>
      <w:r w:rsidR="5D9E9752" w:rsidRPr="3024F6A3">
        <w:rPr>
          <w:rFonts w:ascii="Aptos" w:eastAsia="Aptos" w:hAnsi="Aptos" w:cs="Aptos"/>
          <w:color w:val="002060"/>
          <w:sz w:val="32"/>
          <w:szCs w:val="32"/>
        </w:rPr>
        <w:t>3</w:t>
      </w:r>
      <w:r w:rsidRPr="3024F6A3">
        <w:rPr>
          <w:rFonts w:ascii="Aptos" w:eastAsia="Aptos" w:hAnsi="Aptos" w:cs="Aptos"/>
          <w:color w:val="002060"/>
          <w:sz w:val="32"/>
          <w:szCs w:val="32"/>
        </w:rPr>
        <w:t>:</w:t>
      </w:r>
    </w:p>
    <w:p w14:paraId="1E76B4AD" w14:textId="55792CC1" w:rsidR="3024F6A3" w:rsidRDefault="3024F6A3" w:rsidP="3024F6A3">
      <w:pPr>
        <w:spacing w:before="240" w:after="240"/>
        <w:rPr>
          <w:rFonts w:ascii="Tinos" w:eastAsia="Tinos" w:hAnsi="Tinos" w:cs="Tinos"/>
          <w:b/>
          <w:bCs/>
          <w:color w:val="172B4D"/>
          <w:sz w:val="28"/>
          <w:szCs w:val="28"/>
        </w:rPr>
      </w:pPr>
    </w:p>
    <w:p w14:paraId="3E22DFDC" w14:textId="50236485" w:rsidR="6C901DAD" w:rsidRDefault="4A9D6212" w:rsidP="6C901DAD">
      <w:pPr>
        <w:spacing w:before="240" w:after="240"/>
        <w:rPr>
          <w:rFonts w:hint="eastAsia"/>
        </w:rPr>
      </w:pPr>
      <w:r>
        <w:rPr>
          <w:noProof/>
        </w:rPr>
        <w:lastRenderedPageBreak/>
        <w:drawing>
          <wp:inline distT="0" distB="0" distL="0" distR="0" wp14:anchorId="4E05CFBB" wp14:editId="6DBC27A0">
            <wp:extent cx="5486400" cy="3200400"/>
            <wp:effectExtent l="0" t="0" r="0" b="0"/>
            <wp:docPr id="1399227232" name="Picture 159694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94878"/>
                    <pic:cNvPicPr/>
                  </pic:nvPicPr>
                  <pic:blipFill>
                    <a:blip r:embed="rId32">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680093E3" w14:textId="1C0C5BF4" w:rsidR="6C901DAD" w:rsidRDefault="6C901DAD" w:rsidP="1DAF9339">
      <w:pPr>
        <w:spacing w:before="240" w:after="240"/>
        <w:rPr>
          <w:rFonts w:ascii="Tinos" w:eastAsia="Tinos" w:hAnsi="Tinos" w:cs="Tinos"/>
          <w:color w:val="222222"/>
          <w:sz w:val="28"/>
          <w:szCs w:val="28"/>
        </w:rPr>
      </w:pPr>
    </w:p>
    <w:p w14:paraId="6D4F4A17" w14:textId="13246D72" w:rsidR="6C901DAD" w:rsidRDefault="3F363124" w:rsidP="1DAF9339">
      <w:pPr>
        <w:spacing w:before="240" w:after="240"/>
        <w:rPr>
          <w:rFonts w:ascii="Tinos" w:eastAsia="Tinos" w:hAnsi="Tinos" w:cs="Tinos"/>
          <w:b/>
          <w:color w:val="222222"/>
          <w:sz w:val="28"/>
          <w:szCs w:val="28"/>
        </w:rPr>
      </w:pPr>
      <w:r w:rsidRPr="3024F6A3">
        <w:rPr>
          <w:rFonts w:ascii="Tinos" w:eastAsia="Tinos" w:hAnsi="Tinos" w:cs="Tinos"/>
          <w:b/>
          <w:bCs/>
          <w:color w:val="222222"/>
          <w:sz w:val="28"/>
          <w:szCs w:val="28"/>
        </w:rPr>
        <w:t>Table 22</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1"/>
        <w:gridCol w:w="4673"/>
      </w:tblGrid>
      <w:tr w:rsidR="1DAF9339" w14:paraId="13754B9E" w14:textId="77777777" w:rsidTr="1DAF9339">
        <w:trPr>
          <w:trHeight w:val="285"/>
        </w:trPr>
        <w:tc>
          <w:tcPr>
            <w:tcW w:w="4680" w:type="dxa"/>
            <w:shd w:val="clear" w:color="auto" w:fill="215E99" w:themeFill="text2" w:themeFillTint="BF"/>
            <w:tcMar>
              <w:left w:w="105" w:type="dxa"/>
              <w:right w:w="105" w:type="dxa"/>
            </w:tcMar>
          </w:tcPr>
          <w:p w14:paraId="2DE1978B" w14:textId="35CBE6D2"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Training Offered</w:t>
            </w:r>
          </w:p>
        </w:tc>
        <w:tc>
          <w:tcPr>
            <w:tcW w:w="4680" w:type="dxa"/>
            <w:shd w:val="clear" w:color="auto" w:fill="215E99" w:themeFill="text2" w:themeFillTint="BF"/>
            <w:tcMar>
              <w:left w:w="105" w:type="dxa"/>
              <w:right w:w="105" w:type="dxa"/>
            </w:tcMar>
          </w:tcPr>
          <w:p w14:paraId="71DA5B4C" w14:textId="21666603"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3A7615B5" w14:textId="77777777" w:rsidTr="1DAF9339">
        <w:trPr>
          <w:trHeight w:val="285"/>
        </w:trPr>
        <w:tc>
          <w:tcPr>
            <w:tcW w:w="4680" w:type="dxa"/>
            <w:tcMar>
              <w:left w:w="105" w:type="dxa"/>
              <w:right w:w="105" w:type="dxa"/>
            </w:tcMar>
          </w:tcPr>
          <w:p w14:paraId="4241022B" w14:textId="3D71B5AE"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Yes</w:t>
            </w:r>
          </w:p>
        </w:tc>
        <w:tc>
          <w:tcPr>
            <w:tcW w:w="4680" w:type="dxa"/>
            <w:tcMar>
              <w:left w:w="105" w:type="dxa"/>
              <w:right w:w="105" w:type="dxa"/>
            </w:tcMar>
          </w:tcPr>
          <w:p w14:paraId="722FF01A" w14:textId="7236B8BD"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29</w:t>
            </w:r>
          </w:p>
        </w:tc>
      </w:tr>
      <w:tr w:rsidR="1DAF9339" w14:paraId="6F9E8FB3" w14:textId="77777777" w:rsidTr="1DAF9339">
        <w:trPr>
          <w:trHeight w:val="285"/>
        </w:trPr>
        <w:tc>
          <w:tcPr>
            <w:tcW w:w="4680" w:type="dxa"/>
            <w:tcMar>
              <w:left w:w="105" w:type="dxa"/>
              <w:right w:w="105" w:type="dxa"/>
            </w:tcMar>
          </w:tcPr>
          <w:p w14:paraId="34757E7E" w14:textId="70298CBB"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No</w:t>
            </w:r>
          </w:p>
        </w:tc>
        <w:tc>
          <w:tcPr>
            <w:tcW w:w="4680" w:type="dxa"/>
            <w:tcMar>
              <w:left w:w="105" w:type="dxa"/>
              <w:right w:w="105" w:type="dxa"/>
            </w:tcMar>
          </w:tcPr>
          <w:p w14:paraId="71066639" w14:textId="6B8BC11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71</w:t>
            </w:r>
          </w:p>
        </w:tc>
      </w:tr>
    </w:tbl>
    <w:p w14:paraId="4E10A1E3" w14:textId="17AD28F7" w:rsidR="6C901DAD" w:rsidRDefault="4A9D6212" w:rsidP="1DAF9339">
      <w:pPr>
        <w:spacing w:before="240" w:after="240"/>
        <w:rPr>
          <w:rFonts w:ascii="Tinos" w:eastAsia="Tinos" w:hAnsi="Tinos" w:cs="Tinos"/>
          <w:b/>
          <w:bCs/>
          <w:color w:val="222222"/>
          <w:sz w:val="28"/>
          <w:szCs w:val="28"/>
        </w:rPr>
      </w:pPr>
      <w:r w:rsidRPr="7E21E318">
        <w:rPr>
          <w:rFonts w:ascii="Tinos" w:eastAsia="Tinos" w:hAnsi="Tinos" w:cs="Tinos"/>
          <w:color w:val="222222"/>
          <w:sz w:val="28"/>
          <w:szCs w:val="28"/>
        </w:rPr>
        <w:t xml:space="preserve">                                                    </w:t>
      </w:r>
    </w:p>
    <w:p w14:paraId="541F9072" w14:textId="5D399245" w:rsidR="52FA6CE6" w:rsidRDefault="52FA6CE6" w:rsidP="3024F6A3">
      <w:pPr>
        <w:spacing w:before="240" w:after="240"/>
        <w:rPr>
          <w:rFonts w:ascii="Aptos" w:eastAsia="Aptos" w:hAnsi="Aptos" w:cs="Aptos"/>
          <w:color w:val="002060"/>
          <w:sz w:val="32"/>
          <w:szCs w:val="32"/>
        </w:rPr>
      </w:pPr>
      <w:r w:rsidRPr="3024F6A3">
        <w:rPr>
          <w:rFonts w:ascii="Aptos" w:eastAsia="Aptos" w:hAnsi="Aptos" w:cs="Aptos"/>
          <w:color w:val="002060"/>
          <w:sz w:val="32"/>
          <w:szCs w:val="32"/>
        </w:rPr>
        <w:t>Figure 2</w:t>
      </w:r>
      <w:r w:rsidR="646671B4" w:rsidRPr="3024F6A3">
        <w:rPr>
          <w:rFonts w:ascii="Aptos" w:eastAsia="Aptos" w:hAnsi="Aptos" w:cs="Aptos"/>
          <w:color w:val="002060"/>
          <w:sz w:val="32"/>
          <w:szCs w:val="32"/>
        </w:rPr>
        <w:t>4</w:t>
      </w:r>
      <w:r w:rsidRPr="3024F6A3">
        <w:rPr>
          <w:rFonts w:ascii="Aptos" w:eastAsia="Aptos" w:hAnsi="Aptos" w:cs="Aptos"/>
          <w:color w:val="002060"/>
          <w:sz w:val="32"/>
          <w:szCs w:val="32"/>
        </w:rPr>
        <w:t>:</w:t>
      </w:r>
    </w:p>
    <w:p w14:paraId="42C7E823" w14:textId="63F87D6C" w:rsidR="3024F6A3" w:rsidRDefault="3024F6A3" w:rsidP="3024F6A3">
      <w:pPr>
        <w:spacing w:before="240" w:after="240"/>
        <w:rPr>
          <w:rFonts w:ascii="Tinos" w:eastAsia="Tinos" w:hAnsi="Tinos" w:cs="Tinos"/>
          <w:b/>
          <w:bCs/>
          <w:color w:val="222222"/>
          <w:sz w:val="28"/>
          <w:szCs w:val="28"/>
        </w:rPr>
      </w:pPr>
    </w:p>
    <w:p w14:paraId="47BFD1EB" w14:textId="49DB4CD9" w:rsidR="6C901DAD" w:rsidRDefault="4A9D6212" w:rsidP="6C901DAD">
      <w:pPr>
        <w:spacing w:before="240" w:after="240"/>
        <w:rPr>
          <w:rFonts w:hint="eastAsia"/>
        </w:rPr>
      </w:pPr>
      <w:r>
        <w:rPr>
          <w:noProof/>
        </w:rPr>
        <w:lastRenderedPageBreak/>
        <w:drawing>
          <wp:inline distT="0" distB="0" distL="0" distR="0" wp14:anchorId="122A7CD6" wp14:editId="31667C7E">
            <wp:extent cx="5486400" cy="3200400"/>
            <wp:effectExtent l="0" t="0" r="0" b="0"/>
            <wp:docPr id="1154784724" name="Picture 657400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400763"/>
                    <pic:cNvPicPr/>
                  </pic:nvPicPr>
                  <pic:blipFill>
                    <a:blip r:embed="rId33">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624DE1F1" w14:textId="5182A9E5" w:rsidR="6C901DAD" w:rsidRDefault="6C901DAD" w:rsidP="1DAF9339">
      <w:pPr>
        <w:spacing w:before="240" w:after="240"/>
        <w:rPr>
          <w:rFonts w:ascii="Tinos" w:eastAsia="Tinos" w:hAnsi="Tinos" w:cs="Tinos"/>
          <w:color w:val="222222"/>
          <w:sz w:val="28"/>
          <w:szCs w:val="28"/>
        </w:rPr>
      </w:pPr>
    </w:p>
    <w:p w14:paraId="61A9E2BF" w14:textId="75BB25DB" w:rsidR="6C901DAD" w:rsidRDefault="6C901DAD" w:rsidP="6C901DAD">
      <w:pPr>
        <w:spacing w:before="240" w:after="240"/>
        <w:rPr>
          <w:rFonts w:hint="eastAsia"/>
        </w:rPr>
      </w:pPr>
    </w:p>
    <w:p w14:paraId="7522D63E" w14:textId="1DE1DC1B" w:rsidR="6C901DAD" w:rsidRDefault="6C901DAD" w:rsidP="6C901DAD">
      <w:pPr>
        <w:spacing w:before="240" w:after="240"/>
        <w:rPr>
          <w:rFonts w:hint="eastAsia"/>
        </w:rPr>
      </w:pPr>
    </w:p>
    <w:p w14:paraId="353E23DA" w14:textId="62A9DCEC" w:rsidR="6C901DAD" w:rsidRDefault="159F82FD" w:rsidP="6C901DAD">
      <w:pPr>
        <w:spacing w:before="240" w:after="240"/>
        <w:rPr>
          <w:rFonts w:ascii="Tinos" w:eastAsia="Tinos" w:hAnsi="Tinos" w:cs="Tinos" w:hint="eastAsia"/>
          <w:b/>
          <w:color w:val="222222"/>
          <w:sz w:val="28"/>
          <w:szCs w:val="28"/>
        </w:rPr>
      </w:pPr>
      <w:r w:rsidRPr="3024F6A3">
        <w:rPr>
          <w:rFonts w:ascii="Tinos" w:eastAsia="Tinos" w:hAnsi="Tinos" w:cs="Tinos"/>
          <w:b/>
          <w:bCs/>
          <w:color w:val="222222"/>
          <w:sz w:val="28"/>
          <w:szCs w:val="28"/>
        </w:rPr>
        <w:t>Table 23</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1"/>
        <w:gridCol w:w="4673"/>
      </w:tblGrid>
      <w:tr w:rsidR="1DAF9339" w14:paraId="72CEECDC" w14:textId="77777777" w:rsidTr="1DAF9339">
        <w:trPr>
          <w:trHeight w:val="285"/>
        </w:trPr>
        <w:tc>
          <w:tcPr>
            <w:tcW w:w="4680" w:type="dxa"/>
            <w:shd w:val="clear" w:color="auto" w:fill="215E99" w:themeFill="text2" w:themeFillTint="BF"/>
            <w:tcMar>
              <w:left w:w="105" w:type="dxa"/>
              <w:right w:w="105" w:type="dxa"/>
            </w:tcMar>
          </w:tcPr>
          <w:p w14:paraId="1571B96A" w14:textId="4FC3CD12"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Belief</w:t>
            </w:r>
          </w:p>
        </w:tc>
        <w:tc>
          <w:tcPr>
            <w:tcW w:w="4680" w:type="dxa"/>
            <w:shd w:val="clear" w:color="auto" w:fill="215E99" w:themeFill="text2" w:themeFillTint="BF"/>
            <w:tcMar>
              <w:left w:w="105" w:type="dxa"/>
              <w:right w:w="105" w:type="dxa"/>
            </w:tcMar>
          </w:tcPr>
          <w:p w14:paraId="7802DF44" w14:textId="263339DF"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47FBE843" w14:textId="77777777" w:rsidTr="1DAF9339">
        <w:trPr>
          <w:trHeight w:val="285"/>
        </w:trPr>
        <w:tc>
          <w:tcPr>
            <w:tcW w:w="4680" w:type="dxa"/>
            <w:tcMar>
              <w:left w:w="105" w:type="dxa"/>
              <w:right w:w="105" w:type="dxa"/>
            </w:tcMar>
          </w:tcPr>
          <w:p w14:paraId="57560CCF" w14:textId="293B4F38"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Yes</w:t>
            </w:r>
          </w:p>
        </w:tc>
        <w:tc>
          <w:tcPr>
            <w:tcW w:w="4680" w:type="dxa"/>
            <w:tcMar>
              <w:left w:w="105" w:type="dxa"/>
              <w:right w:w="105" w:type="dxa"/>
            </w:tcMar>
          </w:tcPr>
          <w:p w14:paraId="014BD785" w14:textId="5807D19B"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95</w:t>
            </w:r>
          </w:p>
        </w:tc>
      </w:tr>
      <w:tr w:rsidR="1DAF9339" w14:paraId="67A9FA39" w14:textId="77777777" w:rsidTr="1DAF9339">
        <w:trPr>
          <w:trHeight w:val="285"/>
        </w:trPr>
        <w:tc>
          <w:tcPr>
            <w:tcW w:w="4680" w:type="dxa"/>
            <w:tcMar>
              <w:left w:w="105" w:type="dxa"/>
              <w:right w:w="105" w:type="dxa"/>
            </w:tcMar>
          </w:tcPr>
          <w:p w14:paraId="538226DF" w14:textId="47D857C6"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No</w:t>
            </w:r>
          </w:p>
        </w:tc>
        <w:tc>
          <w:tcPr>
            <w:tcW w:w="4680" w:type="dxa"/>
            <w:tcMar>
              <w:left w:w="105" w:type="dxa"/>
              <w:right w:w="105" w:type="dxa"/>
            </w:tcMar>
          </w:tcPr>
          <w:p w14:paraId="248A581D" w14:textId="06ECA3FF"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5</w:t>
            </w:r>
          </w:p>
        </w:tc>
      </w:tr>
    </w:tbl>
    <w:p w14:paraId="1C90AD70" w14:textId="0D18DB3C" w:rsidR="6C901DAD" w:rsidRDefault="4A9D6212" w:rsidP="1DAF9339">
      <w:pPr>
        <w:spacing w:before="240" w:after="240"/>
        <w:rPr>
          <w:rFonts w:ascii="Tinos" w:eastAsia="Tinos" w:hAnsi="Tinos" w:cs="Tinos"/>
          <w:b/>
          <w:bCs/>
          <w:color w:val="222222"/>
          <w:sz w:val="28"/>
          <w:szCs w:val="28"/>
        </w:rPr>
      </w:pPr>
      <w:r w:rsidRPr="7E21E318">
        <w:rPr>
          <w:rFonts w:ascii="Tinos" w:eastAsia="Tinos" w:hAnsi="Tinos" w:cs="Tinos"/>
          <w:color w:val="222222"/>
          <w:sz w:val="28"/>
          <w:szCs w:val="28"/>
        </w:rPr>
        <w:t xml:space="preserve">                                                   </w:t>
      </w:r>
    </w:p>
    <w:p w14:paraId="6439550F" w14:textId="1B85FF6D" w:rsidR="415AD242" w:rsidRDefault="415AD242" w:rsidP="3024F6A3">
      <w:pPr>
        <w:spacing w:before="240" w:after="240"/>
        <w:rPr>
          <w:rFonts w:ascii="Aptos" w:eastAsia="Aptos" w:hAnsi="Aptos" w:cs="Aptos"/>
          <w:color w:val="002060"/>
          <w:sz w:val="32"/>
          <w:szCs w:val="32"/>
        </w:rPr>
      </w:pPr>
      <w:r w:rsidRPr="3024F6A3">
        <w:rPr>
          <w:rFonts w:ascii="Aptos" w:eastAsia="Aptos" w:hAnsi="Aptos" w:cs="Aptos"/>
          <w:color w:val="002060"/>
          <w:sz w:val="32"/>
          <w:szCs w:val="32"/>
        </w:rPr>
        <w:t>Figure 2</w:t>
      </w:r>
      <w:r w:rsidR="5B12F1AC" w:rsidRPr="3024F6A3">
        <w:rPr>
          <w:rFonts w:ascii="Aptos" w:eastAsia="Aptos" w:hAnsi="Aptos" w:cs="Aptos"/>
          <w:color w:val="002060"/>
          <w:sz w:val="32"/>
          <w:szCs w:val="32"/>
        </w:rPr>
        <w:t>5</w:t>
      </w:r>
      <w:r w:rsidRPr="3024F6A3">
        <w:rPr>
          <w:rFonts w:ascii="Aptos" w:eastAsia="Aptos" w:hAnsi="Aptos" w:cs="Aptos"/>
          <w:color w:val="002060"/>
          <w:sz w:val="32"/>
          <w:szCs w:val="32"/>
        </w:rPr>
        <w:t>:</w:t>
      </w:r>
    </w:p>
    <w:p w14:paraId="01538A56" w14:textId="6615EF20" w:rsidR="3024F6A3" w:rsidRDefault="3024F6A3" w:rsidP="3024F6A3">
      <w:pPr>
        <w:spacing w:before="240" w:after="240"/>
        <w:rPr>
          <w:rFonts w:ascii="Tinos" w:eastAsia="Tinos" w:hAnsi="Tinos" w:cs="Tinos"/>
          <w:b/>
          <w:bCs/>
          <w:color w:val="222222"/>
          <w:sz w:val="28"/>
          <w:szCs w:val="28"/>
        </w:rPr>
      </w:pPr>
    </w:p>
    <w:p w14:paraId="3A2C7F7B" w14:textId="2FCC5539" w:rsidR="6C901DAD" w:rsidRDefault="4A9D6212" w:rsidP="6C901DAD">
      <w:pPr>
        <w:spacing w:before="240" w:after="240"/>
        <w:rPr>
          <w:rFonts w:hint="eastAsia"/>
        </w:rPr>
      </w:pPr>
      <w:r>
        <w:rPr>
          <w:noProof/>
        </w:rPr>
        <w:lastRenderedPageBreak/>
        <w:drawing>
          <wp:inline distT="0" distB="0" distL="0" distR="0" wp14:anchorId="082FC42F" wp14:editId="2671C5E5">
            <wp:extent cx="5486400" cy="3200400"/>
            <wp:effectExtent l="0" t="0" r="0" b="0"/>
            <wp:docPr id="611249683" name="Picture 81972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723174"/>
                    <pic:cNvPicPr/>
                  </pic:nvPicPr>
                  <pic:blipFill>
                    <a:blip r:embed="rId34">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1B678844" w14:textId="1158BC38" w:rsidR="6C901DAD" w:rsidRDefault="6C901DAD" w:rsidP="1DAF9339">
      <w:pPr>
        <w:spacing w:before="240" w:after="240"/>
        <w:rPr>
          <w:rFonts w:ascii="Tinos" w:eastAsia="Tinos" w:hAnsi="Tinos" w:cs="Tinos"/>
          <w:b/>
          <w:bCs/>
          <w:color w:val="222222"/>
          <w:sz w:val="28"/>
          <w:szCs w:val="28"/>
        </w:rPr>
      </w:pPr>
    </w:p>
    <w:p w14:paraId="20CC2E31" w14:textId="4FC0B2E3" w:rsidR="6C901DAD" w:rsidRDefault="6C901DAD" w:rsidP="6C901DAD">
      <w:pPr>
        <w:spacing w:before="240" w:after="240"/>
        <w:rPr>
          <w:rFonts w:hint="eastAsia"/>
        </w:rPr>
      </w:pPr>
    </w:p>
    <w:p w14:paraId="0FFD1862" w14:textId="0E9EFD6A" w:rsidR="6C901DAD" w:rsidRDefault="248D00B9" w:rsidP="6C901DAD">
      <w:pPr>
        <w:spacing w:before="240" w:after="240"/>
        <w:rPr>
          <w:rFonts w:ascii="Tinos" w:eastAsia="Tinos" w:hAnsi="Tinos" w:cs="Tinos" w:hint="eastAsia"/>
          <w:b/>
          <w:color w:val="222222"/>
          <w:sz w:val="28"/>
          <w:szCs w:val="28"/>
        </w:rPr>
      </w:pPr>
      <w:r w:rsidRPr="3024F6A3">
        <w:rPr>
          <w:rFonts w:ascii="Tinos" w:eastAsia="Tinos" w:hAnsi="Tinos" w:cs="Tinos"/>
          <w:b/>
          <w:bCs/>
          <w:color w:val="222222"/>
          <w:sz w:val="28"/>
          <w:szCs w:val="28"/>
        </w:rPr>
        <w:t>Table 24</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2"/>
        <w:gridCol w:w="4672"/>
      </w:tblGrid>
      <w:tr w:rsidR="1DAF9339" w14:paraId="1E064717" w14:textId="77777777" w:rsidTr="1DAF9339">
        <w:trPr>
          <w:trHeight w:val="285"/>
        </w:trPr>
        <w:tc>
          <w:tcPr>
            <w:tcW w:w="4680" w:type="dxa"/>
            <w:shd w:val="clear" w:color="auto" w:fill="215E99" w:themeFill="text2" w:themeFillTint="BF"/>
            <w:tcMar>
              <w:left w:w="105" w:type="dxa"/>
              <w:right w:w="105" w:type="dxa"/>
            </w:tcMar>
          </w:tcPr>
          <w:p w14:paraId="56F767AF" w14:textId="60F4D83C"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Importance Level</w:t>
            </w:r>
          </w:p>
        </w:tc>
        <w:tc>
          <w:tcPr>
            <w:tcW w:w="4680" w:type="dxa"/>
            <w:shd w:val="clear" w:color="auto" w:fill="215E99" w:themeFill="text2" w:themeFillTint="BF"/>
            <w:tcMar>
              <w:left w:w="105" w:type="dxa"/>
              <w:right w:w="105" w:type="dxa"/>
            </w:tcMar>
          </w:tcPr>
          <w:p w14:paraId="2ECBA0B6" w14:textId="163E3E0F"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46350818" w14:textId="77777777" w:rsidTr="1DAF9339">
        <w:trPr>
          <w:trHeight w:val="285"/>
        </w:trPr>
        <w:tc>
          <w:tcPr>
            <w:tcW w:w="4680" w:type="dxa"/>
            <w:tcMar>
              <w:left w:w="105" w:type="dxa"/>
              <w:right w:w="105" w:type="dxa"/>
            </w:tcMar>
          </w:tcPr>
          <w:p w14:paraId="5328F3F9" w14:textId="7613A33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Extremely important</w:t>
            </w:r>
          </w:p>
        </w:tc>
        <w:tc>
          <w:tcPr>
            <w:tcW w:w="4680" w:type="dxa"/>
            <w:tcMar>
              <w:left w:w="105" w:type="dxa"/>
              <w:right w:w="105" w:type="dxa"/>
            </w:tcMar>
          </w:tcPr>
          <w:p w14:paraId="26B201A5" w14:textId="649837EA"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93</w:t>
            </w:r>
          </w:p>
        </w:tc>
      </w:tr>
      <w:tr w:rsidR="1DAF9339" w14:paraId="7A812678" w14:textId="77777777" w:rsidTr="1DAF9339">
        <w:trPr>
          <w:trHeight w:val="285"/>
        </w:trPr>
        <w:tc>
          <w:tcPr>
            <w:tcW w:w="4680" w:type="dxa"/>
            <w:tcMar>
              <w:left w:w="105" w:type="dxa"/>
              <w:right w:w="105" w:type="dxa"/>
            </w:tcMar>
          </w:tcPr>
          <w:p w14:paraId="71289794" w14:textId="195D239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Somewhat important</w:t>
            </w:r>
          </w:p>
        </w:tc>
        <w:tc>
          <w:tcPr>
            <w:tcW w:w="4680" w:type="dxa"/>
            <w:tcMar>
              <w:left w:w="105" w:type="dxa"/>
              <w:right w:w="105" w:type="dxa"/>
            </w:tcMar>
          </w:tcPr>
          <w:p w14:paraId="4ECFAC69" w14:textId="24310CEF"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6</w:t>
            </w:r>
          </w:p>
        </w:tc>
      </w:tr>
      <w:tr w:rsidR="1DAF9339" w14:paraId="7003B085" w14:textId="77777777" w:rsidTr="1DAF9339">
        <w:trPr>
          <w:trHeight w:val="285"/>
        </w:trPr>
        <w:tc>
          <w:tcPr>
            <w:tcW w:w="4680" w:type="dxa"/>
            <w:tcMar>
              <w:left w:w="105" w:type="dxa"/>
              <w:right w:w="105" w:type="dxa"/>
            </w:tcMar>
          </w:tcPr>
          <w:p w14:paraId="698E4C82" w14:textId="28E7798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Not important</w:t>
            </w:r>
          </w:p>
        </w:tc>
        <w:tc>
          <w:tcPr>
            <w:tcW w:w="4680" w:type="dxa"/>
            <w:tcMar>
              <w:left w:w="105" w:type="dxa"/>
              <w:right w:w="105" w:type="dxa"/>
            </w:tcMar>
          </w:tcPr>
          <w:p w14:paraId="729F33A3" w14:textId="4DA1863D"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0</w:t>
            </w:r>
          </w:p>
        </w:tc>
      </w:tr>
    </w:tbl>
    <w:p w14:paraId="2654D1E1" w14:textId="38249707" w:rsidR="6C901DAD" w:rsidRDefault="4A9D6212" w:rsidP="1DAF9339">
      <w:pPr>
        <w:spacing w:before="240" w:after="240"/>
        <w:rPr>
          <w:rFonts w:ascii="Tinos" w:eastAsia="Tinos" w:hAnsi="Tinos" w:cs="Tinos"/>
          <w:b/>
          <w:bCs/>
          <w:color w:val="222222"/>
          <w:sz w:val="28"/>
          <w:szCs w:val="28"/>
        </w:rPr>
      </w:pPr>
      <w:r w:rsidRPr="7E21E318">
        <w:rPr>
          <w:rFonts w:ascii="Tinos" w:eastAsia="Tinos" w:hAnsi="Tinos" w:cs="Tinos"/>
          <w:color w:val="222222"/>
          <w:sz w:val="28"/>
          <w:szCs w:val="28"/>
        </w:rPr>
        <w:t xml:space="preserve">                                                    </w:t>
      </w:r>
    </w:p>
    <w:p w14:paraId="44FFEEA8" w14:textId="5BD4C5B8" w:rsidR="2C814FE7" w:rsidRDefault="2C814FE7" w:rsidP="3024F6A3">
      <w:pPr>
        <w:spacing w:before="240" w:after="240"/>
        <w:rPr>
          <w:rFonts w:ascii="Aptos" w:eastAsia="Aptos" w:hAnsi="Aptos" w:cs="Aptos"/>
          <w:color w:val="002060"/>
          <w:sz w:val="32"/>
          <w:szCs w:val="32"/>
        </w:rPr>
      </w:pPr>
      <w:r w:rsidRPr="3024F6A3">
        <w:rPr>
          <w:rFonts w:ascii="Aptos" w:eastAsia="Aptos" w:hAnsi="Aptos" w:cs="Aptos"/>
          <w:color w:val="002060"/>
          <w:sz w:val="32"/>
          <w:szCs w:val="32"/>
        </w:rPr>
        <w:t>Figure 26:</w:t>
      </w:r>
    </w:p>
    <w:p w14:paraId="4F307E89" w14:textId="02A6CCBB" w:rsidR="3024F6A3" w:rsidRDefault="3024F6A3" w:rsidP="3024F6A3">
      <w:pPr>
        <w:spacing w:before="240" w:after="240"/>
        <w:rPr>
          <w:rFonts w:ascii="Tinos" w:eastAsia="Tinos" w:hAnsi="Tinos" w:cs="Tinos"/>
          <w:b/>
          <w:bCs/>
          <w:color w:val="222222"/>
          <w:sz w:val="28"/>
          <w:szCs w:val="28"/>
        </w:rPr>
      </w:pPr>
    </w:p>
    <w:p w14:paraId="126C7DFE" w14:textId="72787B86" w:rsidR="6C901DAD" w:rsidRDefault="4A9D6212" w:rsidP="6C901DAD">
      <w:pPr>
        <w:spacing w:before="240" w:after="240"/>
        <w:rPr>
          <w:rFonts w:hint="eastAsia"/>
        </w:rPr>
      </w:pPr>
      <w:r>
        <w:rPr>
          <w:noProof/>
        </w:rPr>
        <w:lastRenderedPageBreak/>
        <w:drawing>
          <wp:inline distT="0" distB="0" distL="0" distR="0" wp14:anchorId="5AF0895A" wp14:editId="77853A2A">
            <wp:extent cx="5486400" cy="3200400"/>
            <wp:effectExtent l="0" t="0" r="0" b="0"/>
            <wp:docPr id="1780463018" name="Picture 702008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008454"/>
                    <pic:cNvPicPr/>
                  </pic:nvPicPr>
                  <pic:blipFill>
                    <a:blip r:embed="rId35">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301FB8F9" w14:textId="2FE1C89C" w:rsidR="6C901DAD" w:rsidRDefault="6C901DAD" w:rsidP="1DAF9339">
      <w:pPr>
        <w:spacing w:before="240" w:after="240"/>
        <w:rPr>
          <w:rFonts w:ascii="Tinos" w:eastAsia="Tinos" w:hAnsi="Tinos" w:cs="Tinos"/>
          <w:color w:val="222222"/>
          <w:sz w:val="28"/>
          <w:szCs w:val="28"/>
        </w:rPr>
      </w:pPr>
    </w:p>
    <w:p w14:paraId="470ED907" w14:textId="072DD674" w:rsidR="6C901DAD" w:rsidRDefault="61CD061E" w:rsidP="1DAF9339">
      <w:pPr>
        <w:spacing w:before="240" w:after="240"/>
        <w:rPr>
          <w:rFonts w:ascii="Tinos" w:eastAsia="Tinos" w:hAnsi="Tinos" w:cs="Tinos"/>
          <w:b/>
          <w:bCs/>
          <w:color w:val="222222"/>
          <w:sz w:val="28"/>
          <w:szCs w:val="28"/>
        </w:rPr>
      </w:pPr>
      <w:r w:rsidRPr="3024F6A3">
        <w:rPr>
          <w:rFonts w:ascii="Tinos" w:eastAsia="Tinos" w:hAnsi="Tinos" w:cs="Tinos"/>
          <w:b/>
          <w:bCs/>
          <w:color w:val="222222"/>
          <w:sz w:val="28"/>
          <w:szCs w:val="28"/>
        </w:rPr>
        <w:t>Table 25</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1"/>
        <w:gridCol w:w="4673"/>
      </w:tblGrid>
      <w:tr w:rsidR="1DAF9339" w14:paraId="3CBE4B28" w14:textId="77777777" w:rsidTr="1DAF9339">
        <w:trPr>
          <w:trHeight w:val="285"/>
        </w:trPr>
        <w:tc>
          <w:tcPr>
            <w:tcW w:w="4680" w:type="dxa"/>
            <w:shd w:val="clear" w:color="auto" w:fill="215E99" w:themeFill="text2" w:themeFillTint="BF"/>
            <w:tcMar>
              <w:left w:w="105" w:type="dxa"/>
              <w:right w:w="105" w:type="dxa"/>
            </w:tcMar>
          </w:tcPr>
          <w:p w14:paraId="4E6E0181" w14:textId="0FC95BA0"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Impact Level</w:t>
            </w:r>
          </w:p>
        </w:tc>
        <w:tc>
          <w:tcPr>
            <w:tcW w:w="4680" w:type="dxa"/>
            <w:shd w:val="clear" w:color="auto" w:fill="215E99" w:themeFill="text2" w:themeFillTint="BF"/>
            <w:tcMar>
              <w:left w:w="105" w:type="dxa"/>
              <w:right w:w="105" w:type="dxa"/>
            </w:tcMar>
          </w:tcPr>
          <w:p w14:paraId="565DCAE4" w14:textId="0F44E7B7"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03BFC890" w14:textId="77777777" w:rsidTr="1DAF9339">
        <w:trPr>
          <w:trHeight w:val="285"/>
        </w:trPr>
        <w:tc>
          <w:tcPr>
            <w:tcW w:w="4680" w:type="dxa"/>
            <w:tcMar>
              <w:left w:w="105" w:type="dxa"/>
              <w:right w:w="105" w:type="dxa"/>
            </w:tcMar>
          </w:tcPr>
          <w:p w14:paraId="06DF7FE2" w14:textId="62228D2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Very positive</w:t>
            </w:r>
          </w:p>
        </w:tc>
        <w:tc>
          <w:tcPr>
            <w:tcW w:w="4680" w:type="dxa"/>
            <w:tcMar>
              <w:left w:w="105" w:type="dxa"/>
              <w:right w:w="105" w:type="dxa"/>
            </w:tcMar>
          </w:tcPr>
          <w:p w14:paraId="59E64FD1" w14:textId="74198B8F"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84</w:t>
            </w:r>
          </w:p>
        </w:tc>
      </w:tr>
      <w:tr w:rsidR="1DAF9339" w14:paraId="1EF2350D" w14:textId="77777777" w:rsidTr="1DAF9339">
        <w:trPr>
          <w:trHeight w:val="285"/>
        </w:trPr>
        <w:tc>
          <w:tcPr>
            <w:tcW w:w="4680" w:type="dxa"/>
            <w:tcMar>
              <w:left w:w="105" w:type="dxa"/>
              <w:right w:w="105" w:type="dxa"/>
            </w:tcMar>
          </w:tcPr>
          <w:p w14:paraId="233DEFED" w14:textId="7F72EDD1"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Positive</w:t>
            </w:r>
          </w:p>
        </w:tc>
        <w:tc>
          <w:tcPr>
            <w:tcW w:w="4680" w:type="dxa"/>
            <w:tcMar>
              <w:left w:w="105" w:type="dxa"/>
              <w:right w:w="105" w:type="dxa"/>
            </w:tcMar>
          </w:tcPr>
          <w:p w14:paraId="77CF3EDF" w14:textId="3F55041B"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12</w:t>
            </w:r>
          </w:p>
        </w:tc>
      </w:tr>
      <w:tr w:rsidR="1DAF9339" w14:paraId="22C75560" w14:textId="77777777" w:rsidTr="1DAF9339">
        <w:trPr>
          <w:trHeight w:val="285"/>
        </w:trPr>
        <w:tc>
          <w:tcPr>
            <w:tcW w:w="4680" w:type="dxa"/>
            <w:tcMar>
              <w:left w:w="105" w:type="dxa"/>
              <w:right w:w="105" w:type="dxa"/>
            </w:tcMar>
          </w:tcPr>
          <w:p w14:paraId="43C0DCDE" w14:textId="71CE0940"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Negative</w:t>
            </w:r>
          </w:p>
        </w:tc>
        <w:tc>
          <w:tcPr>
            <w:tcW w:w="4680" w:type="dxa"/>
            <w:tcMar>
              <w:left w:w="105" w:type="dxa"/>
              <w:right w:w="105" w:type="dxa"/>
            </w:tcMar>
          </w:tcPr>
          <w:p w14:paraId="6C8AE964" w14:textId="16EE8C3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4</w:t>
            </w:r>
          </w:p>
        </w:tc>
      </w:tr>
      <w:tr w:rsidR="1DAF9339" w14:paraId="10A9237D" w14:textId="77777777" w:rsidTr="1DAF9339">
        <w:trPr>
          <w:trHeight w:val="285"/>
        </w:trPr>
        <w:tc>
          <w:tcPr>
            <w:tcW w:w="4680" w:type="dxa"/>
            <w:tcMar>
              <w:left w:w="105" w:type="dxa"/>
              <w:right w:w="105" w:type="dxa"/>
            </w:tcMar>
          </w:tcPr>
          <w:p w14:paraId="592DF86C" w14:textId="1B9854A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Very Negative</w:t>
            </w:r>
          </w:p>
        </w:tc>
        <w:tc>
          <w:tcPr>
            <w:tcW w:w="4680" w:type="dxa"/>
            <w:tcMar>
              <w:left w:w="105" w:type="dxa"/>
              <w:right w:w="105" w:type="dxa"/>
            </w:tcMar>
          </w:tcPr>
          <w:p w14:paraId="76E57EE8" w14:textId="4E42A84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0</w:t>
            </w:r>
          </w:p>
        </w:tc>
      </w:tr>
    </w:tbl>
    <w:p w14:paraId="6D074C7A" w14:textId="20B3B464" w:rsidR="6C901DAD" w:rsidRDefault="4A9D6212" w:rsidP="1DAF9339">
      <w:pPr>
        <w:spacing w:before="240" w:after="240"/>
        <w:rPr>
          <w:rFonts w:ascii="Tinos" w:eastAsia="Tinos" w:hAnsi="Tinos" w:cs="Tinos"/>
          <w:b/>
          <w:bCs/>
          <w:color w:val="222222"/>
          <w:sz w:val="28"/>
          <w:szCs w:val="28"/>
        </w:rPr>
      </w:pPr>
      <w:r w:rsidRPr="7E21E318">
        <w:rPr>
          <w:rFonts w:ascii="Tinos" w:eastAsia="Tinos" w:hAnsi="Tinos" w:cs="Tinos"/>
          <w:color w:val="222222"/>
          <w:sz w:val="28"/>
          <w:szCs w:val="28"/>
        </w:rPr>
        <w:t xml:space="preserve">                                                          </w:t>
      </w:r>
    </w:p>
    <w:p w14:paraId="4210346D" w14:textId="2D06A5A0" w:rsidR="16514234" w:rsidRDefault="16514234" w:rsidP="3024F6A3">
      <w:pPr>
        <w:spacing w:before="240" w:after="240"/>
        <w:rPr>
          <w:rFonts w:ascii="Aptos" w:eastAsia="Aptos" w:hAnsi="Aptos" w:cs="Aptos"/>
          <w:color w:val="002060"/>
          <w:sz w:val="32"/>
          <w:szCs w:val="32"/>
        </w:rPr>
      </w:pPr>
      <w:r w:rsidRPr="3024F6A3">
        <w:rPr>
          <w:rFonts w:ascii="Aptos" w:eastAsia="Aptos" w:hAnsi="Aptos" w:cs="Aptos"/>
          <w:color w:val="002060"/>
          <w:sz w:val="32"/>
          <w:szCs w:val="32"/>
        </w:rPr>
        <w:t>Figure 27:</w:t>
      </w:r>
    </w:p>
    <w:p w14:paraId="3A80CCAD" w14:textId="7DF16724" w:rsidR="3024F6A3" w:rsidRDefault="3024F6A3" w:rsidP="3024F6A3">
      <w:pPr>
        <w:spacing w:before="240" w:after="240"/>
        <w:rPr>
          <w:rFonts w:ascii="Tinos" w:eastAsia="Tinos" w:hAnsi="Tinos" w:cs="Tinos"/>
          <w:b/>
          <w:bCs/>
          <w:color w:val="222222"/>
          <w:sz w:val="28"/>
          <w:szCs w:val="28"/>
        </w:rPr>
      </w:pPr>
    </w:p>
    <w:p w14:paraId="548E7C54" w14:textId="3B61FB34" w:rsidR="6C901DAD" w:rsidRDefault="4A9D6212" w:rsidP="6C901DAD">
      <w:pPr>
        <w:spacing w:before="240" w:after="240"/>
        <w:rPr>
          <w:rFonts w:hint="eastAsia"/>
        </w:rPr>
      </w:pPr>
      <w:r>
        <w:rPr>
          <w:noProof/>
        </w:rPr>
        <w:lastRenderedPageBreak/>
        <w:drawing>
          <wp:inline distT="0" distB="0" distL="0" distR="0" wp14:anchorId="2B75DC1D" wp14:editId="7EEE7D2B">
            <wp:extent cx="5486400" cy="3200400"/>
            <wp:effectExtent l="0" t="0" r="0" b="0"/>
            <wp:docPr id="2058089280" name="Picture 1022435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435127"/>
                    <pic:cNvPicPr/>
                  </pic:nvPicPr>
                  <pic:blipFill>
                    <a:blip r:embed="rId36">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1F21C7C4" w14:textId="1C971706" w:rsidR="6C901DAD" w:rsidRDefault="6C901DAD" w:rsidP="1DAF9339">
      <w:pPr>
        <w:spacing w:before="240" w:after="240"/>
        <w:rPr>
          <w:rFonts w:ascii="Tinos" w:eastAsia="Tinos" w:hAnsi="Tinos" w:cs="Tinos"/>
          <w:color w:val="222222"/>
          <w:sz w:val="28"/>
          <w:szCs w:val="28"/>
        </w:rPr>
      </w:pPr>
    </w:p>
    <w:p w14:paraId="513342D4" w14:textId="1F051872" w:rsidR="6C901DAD" w:rsidRDefault="6C901DAD" w:rsidP="6C901DAD">
      <w:pPr>
        <w:spacing w:before="240" w:after="240"/>
        <w:rPr>
          <w:rFonts w:hint="eastAsia"/>
        </w:rPr>
      </w:pPr>
    </w:p>
    <w:p w14:paraId="32F67C34" w14:textId="52ACAD29" w:rsidR="6C901DAD" w:rsidRDefault="581D506B" w:rsidP="6C901DAD">
      <w:pPr>
        <w:spacing w:before="240" w:after="240"/>
        <w:rPr>
          <w:rFonts w:ascii="Tinos" w:eastAsia="Tinos" w:hAnsi="Tinos" w:cs="Tinos" w:hint="eastAsia"/>
          <w:b/>
          <w:color w:val="000000" w:themeColor="text1"/>
          <w:sz w:val="28"/>
          <w:szCs w:val="28"/>
        </w:rPr>
      </w:pPr>
      <w:r w:rsidRPr="3024F6A3">
        <w:rPr>
          <w:rFonts w:ascii="Tinos" w:eastAsia="Tinos" w:hAnsi="Tinos" w:cs="Tinos"/>
          <w:b/>
          <w:bCs/>
          <w:color w:val="222222"/>
          <w:sz w:val="28"/>
          <w:szCs w:val="28"/>
        </w:rPr>
        <w:t>Table 26</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2"/>
        <w:gridCol w:w="4672"/>
      </w:tblGrid>
      <w:tr w:rsidR="1DAF9339" w14:paraId="436D3E68" w14:textId="77777777" w:rsidTr="1DAF9339">
        <w:trPr>
          <w:trHeight w:val="285"/>
        </w:trPr>
        <w:tc>
          <w:tcPr>
            <w:tcW w:w="4680" w:type="dxa"/>
            <w:shd w:val="clear" w:color="auto" w:fill="215E99" w:themeFill="text2" w:themeFillTint="BF"/>
            <w:tcMar>
              <w:left w:w="105" w:type="dxa"/>
              <w:right w:w="105" w:type="dxa"/>
            </w:tcMar>
          </w:tcPr>
          <w:p w14:paraId="26F264A5" w14:textId="4847459F"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Contribution Level</w:t>
            </w:r>
          </w:p>
        </w:tc>
        <w:tc>
          <w:tcPr>
            <w:tcW w:w="4680" w:type="dxa"/>
            <w:shd w:val="clear" w:color="auto" w:fill="215E99" w:themeFill="text2" w:themeFillTint="BF"/>
            <w:tcMar>
              <w:left w:w="105" w:type="dxa"/>
              <w:right w:w="105" w:type="dxa"/>
            </w:tcMar>
          </w:tcPr>
          <w:p w14:paraId="0D8B2788" w14:textId="01C19E37"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404B4930" w14:textId="77777777" w:rsidTr="1DAF9339">
        <w:trPr>
          <w:trHeight w:val="285"/>
        </w:trPr>
        <w:tc>
          <w:tcPr>
            <w:tcW w:w="4680" w:type="dxa"/>
            <w:tcMar>
              <w:left w:w="105" w:type="dxa"/>
              <w:right w:w="105" w:type="dxa"/>
            </w:tcMar>
          </w:tcPr>
          <w:p w14:paraId="3AA778FC" w14:textId="7A60291D"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Yes</w:t>
            </w:r>
          </w:p>
        </w:tc>
        <w:tc>
          <w:tcPr>
            <w:tcW w:w="4680" w:type="dxa"/>
            <w:tcMar>
              <w:left w:w="105" w:type="dxa"/>
              <w:right w:w="105" w:type="dxa"/>
            </w:tcMar>
          </w:tcPr>
          <w:p w14:paraId="4A5D34FF" w14:textId="1AFE3A6C"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95</w:t>
            </w:r>
          </w:p>
        </w:tc>
      </w:tr>
      <w:tr w:rsidR="1DAF9339" w14:paraId="501B4B40" w14:textId="77777777" w:rsidTr="1DAF9339">
        <w:trPr>
          <w:trHeight w:val="285"/>
        </w:trPr>
        <w:tc>
          <w:tcPr>
            <w:tcW w:w="4680" w:type="dxa"/>
            <w:tcMar>
              <w:left w:w="105" w:type="dxa"/>
              <w:right w:w="105" w:type="dxa"/>
            </w:tcMar>
          </w:tcPr>
          <w:p w14:paraId="441E57E1" w14:textId="5A5593F9"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No</w:t>
            </w:r>
          </w:p>
        </w:tc>
        <w:tc>
          <w:tcPr>
            <w:tcW w:w="4680" w:type="dxa"/>
            <w:tcMar>
              <w:left w:w="105" w:type="dxa"/>
              <w:right w:w="105" w:type="dxa"/>
            </w:tcMar>
          </w:tcPr>
          <w:p w14:paraId="567DD1B3" w14:textId="1A9B76C1"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w:t>
            </w:r>
          </w:p>
        </w:tc>
      </w:tr>
      <w:tr w:rsidR="1DAF9339" w14:paraId="35353C7B" w14:textId="77777777" w:rsidTr="1DAF9339">
        <w:trPr>
          <w:trHeight w:val="285"/>
        </w:trPr>
        <w:tc>
          <w:tcPr>
            <w:tcW w:w="4680" w:type="dxa"/>
            <w:tcMar>
              <w:left w:w="105" w:type="dxa"/>
              <w:right w:w="105" w:type="dxa"/>
            </w:tcMar>
          </w:tcPr>
          <w:p w14:paraId="1092A3E8" w14:textId="7A8DAED1"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Maybe</w:t>
            </w:r>
          </w:p>
        </w:tc>
        <w:tc>
          <w:tcPr>
            <w:tcW w:w="4680" w:type="dxa"/>
            <w:tcMar>
              <w:left w:w="105" w:type="dxa"/>
              <w:right w:w="105" w:type="dxa"/>
            </w:tcMar>
          </w:tcPr>
          <w:p w14:paraId="7CF9032C" w14:textId="39087751"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4</w:t>
            </w:r>
          </w:p>
        </w:tc>
      </w:tr>
    </w:tbl>
    <w:p w14:paraId="57F0DE3C" w14:textId="076F440E" w:rsidR="6C901DAD" w:rsidRDefault="4A9D6212" w:rsidP="1DAF9339">
      <w:pPr>
        <w:spacing w:before="240" w:after="240"/>
        <w:rPr>
          <w:rFonts w:ascii="Tinos" w:eastAsia="Tinos" w:hAnsi="Tinos" w:cs="Tinos"/>
          <w:b/>
          <w:bCs/>
          <w:color w:val="000000" w:themeColor="text1"/>
          <w:sz w:val="28"/>
          <w:szCs w:val="28"/>
        </w:rPr>
      </w:pPr>
      <w:r w:rsidRPr="7E21E318">
        <w:rPr>
          <w:rFonts w:ascii="Tinos" w:eastAsia="Tinos" w:hAnsi="Tinos" w:cs="Tinos"/>
          <w:color w:val="222222"/>
          <w:sz w:val="28"/>
          <w:szCs w:val="28"/>
        </w:rPr>
        <w:t xml:space="preserve">                                                         </w:t>
      </w:r>
    </w:p>
    <w:p w14:paraId="293179C2" w14:textId="1DD2727F" w:rsidR="6C901DAD" w:rsidRDefault="08FF3B2E" w:rsidP="3024F6A3">
      <w:pPr>
        <w:spacing w:before="240" w:after="240"/>
        <w:rPr>
          <w:rFonts w:ascii="Aptos" w:eastAsia="Aptos" w:hAnsi="Aptos" w:cs="Aptos"/>
          <w:color w:val="002060"/>
          <w:sz w:val="32"/>
          <w:szCs w:val="32"/>
        </w:rPr>
      </w:pPr>
      <w:r w:rsidRPr="3024F6A3">
        <w:rPr>
          <w:rFonts w:ascii="Aptos" w:eastAsia="Aptos" w:hAnsi="Aptos" w:cs="Aptos"/>
          <w:color w:val="002060"/>
          <w:sz w:val="32"/>
          <w:szCs w:val="32"/>
        </w:rPr>
        <w:t>Figure 28:</w:t>
      </w:r>
    </w:p>
    <w:p w14:paraId="313E61E0" w14:textId="58511CB4" w:rsidR="6C901DAD" w:rsidRDefault="6C901DAD" w:rsidP="1DAF9339">
      <w:pPr>
        <w:spacing w:before="240" w:after="240"/>
        <w:rPr>
          <w:rFonts w:ascii="Tinos" w:eastAsia="Tinos" w:hAnsi="Tinos" w:cs="Tinos"/>
          <w:color w:val="222222"/>
          <w:sz w:val="28"/>
          <w:szCs w:val="28"/>
        </w:rPr>
      </w:pPr>
    </w:p>
    <w:p w14:paraId="433B0E94" w14:textId="4983E562" w:rsidR="6C901DAD" w:rsidRDefault="4A9D6212" w:rsidP="6C901DAD">
      <w:pPr>
        <w:spacing w:before="240" w:after="240"/>
        <w:rPr>
          <w:rFonts w:hint="eastAsia"/>
        </w:rPr>
      </w:pPr>
      <w:r>
        <w:rPr>
          <w:noProof/>
        </w:rPr>
        <w:lastRenderedPageBreak/>
        <w:drawing>
          <wp:inline distT="0" distB="0" distL="0" distR="0" wp14:anchorId="0582CDA5" wp14:editId="10A946A9">
            <wp:extent cx="5486400" cy="3200400"/>
            <wp:effectExtent l="0" t="0" r="0" b="0"/>
            <wp:docPr id="2018054354" name="Picture 188380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80749"/>
                    <pic:cNvPicPr/>
                  </pic:nvPicPr>
                  <pic:blipFill>
                    <a:blip r:embed="rId37">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25BCDD4E" w14:textId="779ADDA8" w:rsidR="6C901DAD" w:rsidRDefault="6C901DAD" w:rsidP="1DAF9339">
      <w:pPr>
        <w:spacing w:before="240" w:after="240"/>
        <w:rPr>
          <w:rFonts w:ascii="Tinos" w:eastAsia="Tinos" w:hAnsi="Tinos" w:cs="Tinos"/>
          <w:color w:val="222222"/>
          <w:sz w:val="28"/>
          <w:szCs w:val="28"/>
        </w:rPr>
      </w:pPr>
    </w:p>
    <w:p w14:paraId="1A8C26F1" w14:textId="28FA512E" w:rsidR="6C901DAD" w:rsidRDefault="6C901DAD" w:rsidP="6C901DAD">
      <w:pPr>
        <w:spacing w:before="240" w:after="240"/>
        <w:rPr>
          <w:rFonts w:hint="eastAsia"/>
        </w:rPr>
      </w:pPr>
    </w:p>
    <w:p w14:paraId="3636211C" w14:textId="0738C600" w:rsidR="6C901DAD" w:rsidRDefault="14DED286" w:rsidP="6C901DAD">
      <w:pPr>
        <w:spacing w:before="240" w:after="240"/>
        <w:rPr>
          <w:rFonts w:ascii="Tinos" w:eastAsia="Tinos" w:hAnsi="Tinos" w:cs="Tinos" w:hint="eastAsia"/>
          <w:b/>
          <w:color w:val="222222"/>
          <w:sz w:val="28"/>
          <w:szCs w:val="28"/>
        </w:rPr>
      </w:pPr>
      <w:r w:rsidRPr="3024F6A3">
        <w:rPr>
          <w:rFonts w:ascii="Tinos" w:eastAsia="Tinos" w:hAnsi="Tinos" w:cs="Tinos"/>
          <w:b/>
          <w:bCs/>
          <w:color w:val="222222"/>
          <w:sz w:val="28"/>
          <w:szCs w:val="28"/>
        </w:rPr>
        <w:t>Table 27</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1"/>
        <w:gridCol w:w="4673"/>
      </w:tblGrid>
      <w:tr w:rsidR="1DAF9339" w14:paraId="04983BF4" w14:textId="77777777" w:rsidTr="1DAF9339">
        <w:trPr>
          <w:trHeight w:val="285"/>
        </w:trPr>
        <w:tc>
          <w:tcPr>
            <w:tcW w:w="4680" w:type="dxa"/>
            <w:shd w:val="clear" w:color="auto" w:fill="215E99" w:themeFill="text2" w:themeFillTint="BF"/>
            <w:tcMar>
              <w:left w:w="105" w:type="dxa"/>
              <w:right w:w="105" w:type="dxa"/>
            </w:tcMar>
          </w:tcPr>
          <w:p w14:paraId="64BDBCB7" w14:textId="449CDF54"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Impact Level</w:t>
            </w:r>
          </w:p>
        </w:tc>
        <w:tc>
          <w:tcPr>
            <w:tcW w:w="4680" w:type="dxa"/>
            <w:shd w:val="clear" w:color="auto" w:fill="215E99" w:themeFill="text2" w:themeFillTint="BF"/>
            <w:tcMar>
              <w:left w:w="105" w:type="dxa"/>
              <w:right w:w="105" w:type="dxa"/>
            </w:tcMar>
          </w:tcPr>
          <w:p w14:paraId="6D93C2BB" w14:textId="52330800"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5A6B936F" w14:textId="77777777" w:rsidTr="1DAF9339">
        <w:trPr>
          <w:trHeight w:val="285"/>
        </w:trPr>
        <w:tc>
          <w:tcPr>
            <w:tcW w:w="4680" w:type="dxa"/>
            <w:tcMar>
              <w:left w:w="105" w:type="dxa"/>
              <w:right w:w="105" w:type="dxa"/>
            </w:tcMar>
          </w:tcPr>
          <w:p w14:paraId="0C9EDA7A" w14:textId="50877F21"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Very high</w:t>
            </w:r>
          </w:p>
        </w:tc>
        <w:tc>
          <w:tcPr>
            <w:tcW w:w="4680" w:type="dxa"/>
            <w:tcMar>
              <w:left w:w="105" w:type="dxa"/>
              <w:right w:w="105" w:type="dxa"/>
            </w:tcMar>
          </w:tcPr>
          <w:p w14:paraId="45275B26" w14:textId="4AAFB74D"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85</w:t>
            </w:r>
          </w:p>
        </w:tc>
      </w:tr>
      <w:tr w:rsidR="1DAF9339" w14:paraId="0B4BB65B" w14:textId="77777777" w:rsidTr="1DAF9339">
        <w:trPr>
          <w:trHeight w:val="285"/>
        </w:trPr>
        <w:tc>
          <w:tcPr>
            <w:tcW w:w="4680" w:type="dxa"/>
            <w:tcMar>
              <w:left w:w="105" w:type="dxa"/>
              <w:right w:w="105" w:type="dxa"/>
            </w:tcMar>
          </w:tcPr>
          <w:p w14:paraId="0B8A4249" w14:textId="6EB29578"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High</w:t>
            </w:r>
          </w:p>
        </w:tc>
        <w:tc>
          <w:tcPr>
            <w:tcW w:w="4680" w:type="dxa"/>
            <w:tcMar>
              <w:left w:w="105" w:type="dxa"/>
              <w:right w:w="105" w:type="dxa"/>
            </w:tcMar>
          </w:tcPr>
          <w:p w14:paraId="5ABB33ED" w14:textId="5DCA477B"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7</w:t>
            </w:r>
          </w:p>
        </w:tc>
      </w:tr>
      <w:tr w:rsidR="1DAF9339" w14:paraId="1D73EB27" w14:textId="77777777" w:rsidTr="1DAF9339">
        <w:trPr>
          <w:trHeight w:val="285"/>
        </w:trPr>
        <w:tc>
          <w:tcPr>
            <w:tcW w:w="4680" w:type="dxa"/>
            <w:tcMar>
              <w:left w:w="105" w:type="dxa"/>
              <w:right w:w="105" w:type="dxa"/>
            </w:tcMar>
          </w:tcPr>
          <w:p w14:paraId="58BC99B3" w14:textId="6EDE9ABB"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Moderate</w:t>
            </w:r>
          </w:p>
        </w:tc>
        <w:tc>
          <w:tcPr>
            <w:tcW w:w="4680" w:type="dxa"/>
            <w:tcMar>
              <w:left w:w="105" w:type="dxa"/>
              <w:right w:w="105" w:type="dxa"/>
            </w:tcMar>
          </w:tcPr>
          <w:p w14:paraId="17AC0335" w14:textId="7D6584D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3</w:t>
            </w:r>
          </w:p>
        </w:tc>
      </w:tr>
      <w:tr w:rsidR="1DAF9339" w14:paraId="4A3D12CA" w14:textId="77777777" w:rsidTr="1DAF9339">
        <w:trPr>
          <w:trHeight w:val="285"/>
        </w:trPr>
        <w:tc>
          <w:tcPr>
            <w:tcW w:w="4680" w:type="dxa"/>
            <w:tcMar>
              <w:left w:w="105" w:type="dxa"/>
              <w:right w:w="105" w:type="dxa"/>
            </w:tcMar>
          </w:tcPr>
          <w:p w14:paraId="1C3F8D3E" w14:textId="3130D72B"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Low</w:t>
            </w:r>
          </w:p>
        </w:tc>
        <w:tc>
          <w:tcPr>
            <w:tcW w:w="4680" w:type="dxa"/>
            <w:tcMar>
              <w:left w:w="105" w:type="dxa"/>
              <w:right w:w="105" w:type="dxa"/>
            </w:tcMar>
          </w:tcPr>
          <w:p w14:paraId="762C9A37" w14:textId="0CA8443A"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w:t>
            </w:r>
          </w:p>
        </w:tc>
      </w:tr>
      <w:tr w:rsidR="1DAF9339" w14:paraId="578BDF7B" w14:textId="77777777" w:rsidTr="1DAF9339">
        <w:trPr>
          <w:trHeight w:val="285"/>
        </w:trPr>
        <w:tc>
          <w:tcPr>
            <w:tcW w:w="4680" w:type="dxa"/>
            <w:tcMar>
              <w:left w:w="105" w:type="dxa"/>
              <w:right w:w="105" w:type="dxa"/>
            </w:tcMar>
          </w:tcPr>
          <w:p w14:paraId="34CEF70A" w14:textId="3872D338"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Very low</w:t>
            </w:r>
          </w:p>
        </w:tc>
        <w:tc>
          <w:tcPr>
            <w:tcW w:w="4680" w:type="dxa"/>
            <w:tcMar>
              <w:left w:w="105" w:type="dxa"/>
              <w:right w:w="105" w:type="dxa"/>
            </w:tcMar>
          </w:tcPr>
          <w:p w14:paraId="3A6467C9" w14:textId="0C46DA83"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0</w:t>
            </w:r>
          </w:p>
        </w:tc>
      </w:tr>
    </w:tbl>
    <w:p w14:paraId="1A251583" w14:textId="655BCC0D" w:rsidR="6C901DAD" w:rsidRDefault="4A9D6212" w:rsidP="1DAF9339">
      <w:pPr>
        <w:spacing w:before="240" w:after="240"/>
        <w:rPr>
          <w:rFonts w:ascii="Tinos" w:eastAsia="Tinos" w:hAnsi="Tinos" w:cs="Tinos"/>
          <w:b/>
          <w:bCs/>
          <w:color w:val="222222"/>
          <w:sz w:val="28"/>
          <w:szCs w:val="28"/>
        </w:rPr>
      </w:pPr>
      <w:r w:rsidRPr="7E21E318">
        <w:rPr>
          <w:rFonts w:ascii="Tinos" w:eastAsia="Tinos" w:hAnsi="Tinos" w:cs="Tinos"/>
          <w:color w:val="222222"/>
          <w:sz w:val="28"/>
          <w:szCs w:val="28"/>
        </w:rPr>
        <w:t xml:space="preserve">                                                          </w:t>
      </w:r>
    </w:p>
    <w:p w14:paraId="02CD36DB" w14:textId="4B30C272" w:rsidR="1ACA52EF" w:rsidRDefault="1ACA52EF" w:rsidP="3024F6A3">
      <w:pPr>
        <w:spacing w:before="240" w:after="240"/>
        <w:rPr>
          <w:rFonts w:ascii="Aptos" w:eastAsia="Aptos" w:hAnsi="Aptos" w:cs="Aptos"/>
          <w:color w:val="002060"/>
          <w:sz w:val="32"/>
          <w:szCs w:val="32"/>
        </w:rPr>
      </w:pPr>
      <w:r w:rsidRPr="3024F6A3">
        <w:rPr>
          <w:rFonts w:ascii="Aptos" w:eastAsia="Aptos" w:hAnsi="Aptos" w:cs="Aptos"/>
          <w:color w:val="002060"/>
          <w:sz w:val="32"/>
          <w:szCs w:val="32"/>
        </w:rPr>
        <w:t>Figure 29:</w:t>
      </w:r>
    </w:p>
    <w:p w14:paraId="30352F6D" w14:textId="61D26962" w:rsidR="3024F6A3" w:rsidRDefault="3024F6A3" w:rsidP="3024F6A3">
      <w:pPr>
        <w:spacing w:before="240" w:after="240"/>
        <w:rPr>
          <w:rFonts w:ascii="Tinos" w:eastAsia="Tinos" w:hAnsi="Tinos" w:cs="Tinos"/>
          <w:b/>
          <w:bCs/>
          <w:color w:val="222222"/>
          <w:sz w:val="28"/>
          <w:szCs w:val="28"/>
        </w:rPr>
      </w:pPr>
    </w:p>
    <w:p w14:paraId="27D53E36" w14:textId="6E95865F" w:rsidR="6C901DAD" w:rsidRDefault="4A9D6212" w:rsidP="6C901DAD">
      <w:pPr>
        <w:spacing w:before="240" w:after="240"/>
        <w:rPr>
          <w:rFonts w:hint="eastAsia"/>
        </w:rPr>
      </w:pPr>
      <w:r>
        <w:rPr>
          <w:noProof/>
        </w:rPr>
        <w:lastRenderedPageBreak/>
        <w:drawing>
          <wp:inline distT="0" distB="0" distL="0" distR="0" wp14:anchorId="29EDD5B3" wp14:editId="4233D522">
            <wp:extent cx="5486400" cy="3200400"/>
            <wp:effectExtent l="0" t="0" r="0" b="0"/>
            <wp:docPr id="2110790662" name="Picture 1481416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416472"/>
                    <pic:cNvPicPr/>
                  </pic:nvPicPr>
                  <pic:blipFill>
                    <a:blip r:embed="rId38">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37DA0816" w14:textId="4920DD3B" w:rsidR="6C901DAD" w:rsidRDefault="6C901DAD" w:rsidP="1DAF9339">
      <w:pPr>
        <w:shd w:val="clear" w:color="auto" w:fill="FFFFFF" w:themeFill="background1"/>
        <w:spacing w:before="240" w:after="0"/>
        <w:rPr>
          <w:rFonts w:ascii="Tinos" w:eastAsia="Tinos" w:hAnsi="Tinos" w:cs="Tinos"/>
          <w:color w:val="222222"/>
          <w:sz w:val="28"/>
          <w:szCs w:val="28"/>
        </w:rPr>
      </w:pPr>
    </w:p>
    <w:p w14:paraId="1AF1C161" w14:textId="74A3C09A" w:rsidR="6C901DAD" w:rsidRDefault="6C901DAD" w:rsidP="1DAF9339">
      <w:pPr>
        <w:shd w:val="clear" w:color="auto" w:fill="FFFFFF" w:themeFill="background1"/>
        <w:spacing w:before="240" w:after="0"/>
        <w:rPr>
          <w:rFonts w:ascii="Tinos" w:eastAsia="Tinos" w:hAnsi="Tinos" w:cs="Tinos"/>
          <w:color w:val="222222"/>
          <w:sz w:val="28"/>
          <w:szCs w:val="28"/>
        </w:rPr>
      </w:pPr>
    </w:p>
    <w:p w14:paraId="039184E3" w14:textId="19C6059B" w:rsidR="6C901DAD" w:rsidRDefault="124815E6" w:rsidP="1DAF9339">
      <w:pPr>
        <w:shd w:val="clear" w:color="auto" w:fill="FFFFFF" w:themeFill="background1"/>
        <w:spacing w:before="240" w:after="0"/>
        <w:rPr>
          <w:rFonts w:ascii="Tinos" w:eastAsia="Tinos" w:hAnsi="Tinos" w:cs="Tinos"/>
          <w:b/>
          <w:color w:val="222222"/>
          <w:sz w:val="28"/>
          <w:szCs w:val="28"/>
        </w:rPr>
      </w:pPr>
      <w:r w:rsidRPr="3024F6A3">
        <w:rPr>
          <w:rFonts w:ascii="Tinos" w:eastAsia="Tinos" w:hAnsi="Tinos" w:cs="Tinos"/>
          <w:b/>
          <w:bCs/>
          <w:color w:val="222222"/>
          <w:sz w:val="28"/>
          <w:szCs w:val="28"/>
        </w:rPr>
        <w:t>Table 28</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1"/>
        <w:gridCol w:w="4673"/>
      </w:tblGrid>
      <w:tr w:rsidR="1DAF9339" w14:paraId="250EC61E" w14:textId="77777777" w:rsidTr="1DAF9339">
        <w:trPr>
          <w:trHeight w:val="285"/>
        </w:trPr>
        <w:tc>
          <w:tcPr>
            <w:tcW w:w="4680" w:type="dxa"/>
            <w:shd w:val="clear" w:color="auto" w:fill="215E99" w:themeFill="text2" w:themeFillTint="BF"/>
            <w:tcMar>
              <w:left w:w="105" w:type="dxa"/>
              <w:right w:w="105" w:type="dxa"/>
            </w:tcMar>
          </w:tcPr>
          <w:p w14:paraId="13163B64" w14:textId="5479B9BA"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Impact Level</w:t>
            </w:r>
          </w:p>
        </w:tc>
        <w:tc>
          <w:tcPr>
            <w:tcW w:w="4680" w:type="dxa"/>
            <w:shd w:val="clear" w:color="auto" w:fill="215E99" w:themeFill="text2" w:themeFillTint="BF"/>
            <w:tcMar>
              <w:left w:w="105" w:type="dxa"/>
              <w:right w:w="105" w:type="dxa"/>
            </w:tcMar>
          </w:tcPr>
          <w:p w14:paraId="446433E6" w14:textId="38F63005"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4763391E" w14:textId="77777777" w:rsidTr="1DAF9339">
        <w:trPr>
          <w:trHeight w:val="285"/>
        </w:trPr>
        <w:tc>
          <w:tcPr>
            <w:tcW w:w="4680" w:type="dxa"/>
            <w:tcMar>
              <w:left w:w="105" w:type="dxa"/>
              <w:right w:w="105" w:type="dxa"/>
            </w:tcMar>
          </w:tcPr>
          <w:p w14:paraId="15BEE4DD" w14:textId="10A677A0"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Very high</w:t>
            </w:r>
          </w:p>
        </w:tc>
        <w:tc>
          <w:tcPr>
            <w:tcW w:w="4680" w:type="dxa"/>
            <w:tcMar>
              <w:left w:w="105" w:type="dxa"/>
              <w:right w:w="105" w:type="dxa"/>
            </w:tcMar>
          </w:tcPr>
          <w:p w14:paraId="293C08A1" w14:textId="72C31AC4"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88</w:t>
            </w:r>
          </w:p>
        </w:tc>
      </w:tr>
      <w:tr w:rsidR="1DAF9339" w14:paraId="3D94714C" w14:textId="77777777" w:rsidTr="1DAF9339">
        <w:trPr>
          <w:trHeight w:val="285"/>
        </w:trPr>
        <w:tc>
          <w:tcPr>
            <w:tcW w:w="4680" w:type="dxa"/>
            <w:tcMar>
              <w:left w:w="105" w:type="dxa"/>
              <w:right w:w="105" w:type="dxa"/>
            </w:tcMar>
          </w:tcPr>
          <w:p w14:paraId="64120926" w14:textId="4906C84E"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High</w:t>
            </w:r>
          </w:p>
        </w:tc>
        <w:tc>
          <w:tcPr>
            <w:tcW w:w="4680" w:type="dxa"/>
            <w:tcMar>
              <w:left w:w="105" w:type="dxa"/>
              <w:right w:w="105" w:type="dxa"/>
            </w:tcMar>
          </w:tcPr>
          <w:p w14:paraId="2F745D31" w14:textId="384920F2"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8</w:t>
            </w:r>
          </w:p>
        </w:tc>
      </w:tr>
      <w:tr w:rsidR="1DAF9339" w14:paraId="41AC773F" w14:textId="77777777" w:rsidTr="1DAF9339">
        <w:trPr>
          <w:trHeight w:val="285"/>
        </w:trPr>
        <w:tc>
          <w:tcPr>
            <w:tcW w:w="4680" w:type="dxa"/>
            <w:tcMar>
              <w:left w:w="105" w:type="dxa"/>
              <w:right w:w="105" w:type="dxa"/>
            </w:tcMar>
          </w:tcPr>
          <w:p w14:paraId="66F98EC5" w14:textId="7581DDC1"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Moderate</w:t>
            </w:r>
          </w:p>
        </w:tc>
        <w:tc>
          <w:tcPr>
            <w:tcW w:w="4680" w:type="dxa"/>
            <w:tcMar>
              <w:left w:w="105" w:type="dxa"/>
              <w:right w:w="105" w:type="dxa"/>
            </w:tcMar>
          </w:tcPr>
          <w:p w14:paraId="16460246" w14:textId="0AF69903"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3</w:t>
            </w:r>
          </w:p>
        </w:tc>
      </w:tr>
      <w:tr w:rsidR="1DAF9339" w14:paraId="6E58C53E" w14:textId="77777777" w:rsidTr="1DAF9339">
        <w:trPr>
          <w:trHeight w:val="285"/>
        </w:trPr>
        <w:tc>
          <w:tcPr>
            <w:tcW w:w="4680" w:type="dxa"/>
            <w:tcMar>
              <w:left w:w="105" w:type="dxa"/>
              <w:right w:w="105" w:type="dxa"/>
            </w:tcMar>
          </w:tcPr>
          <w:p w14:paraId="5C6E16DA" w14:textId="009233A6"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Low</w:t>
            </w:r>
          </w:p>
        </w:tc>
        <w:tc>
          <w:tcPr>
            <w:tcW w:w="4680" w:type="dxa"/>
            <w:tcMar>
              <w:left w:w="105" w:type="dxa"/>
              <w:right w:w="105" w:type="dxa"/>
            </w:tcMar>
          </w:tcPr>
          <w:p w14:paraId="3AD39A13" w14:textId="711F24D5"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1</w:t>
            </w:r>
          </w:p>
        </w:tc>
      </w:tr>
      <w:tr w:rsidR="1DAF9339" w14:paraId="0862D3ED" w14:textId="77777777" w:rsidTr="1DAF9339">
        <w:trPr>
          <w:trHeight w:val="285"/>
        </w:trPr>
        <w:tc>
          <w:tcPr>
            <w:tcW w:w="4680" w:type="dxa"/>
            <w:tcMar>
              <w:left w:w="105" w:type="dxa"/>
              <w:right w:w="105" w:type="dxa"/>
            </w:tcMar>
          </w:tcPr>
          <w:p w14:paraId="3E94C24E" w14:textId="54996BCD"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Very low</w:t>
            </w:r>
          </w:p>
        </w:tc>
        <w:tc>
          <w:tcPr>
            <w:tcW w:w="4680" w:type="dxa"/>
            <w:tcMar>
              <w:left w:w="105" w:type="dxa"/>
              <w:right w:w="105" w:type="dxa"/>
            </w:tcMar>
          </w:tcPr>
          <w:p w14:paraId="51DC7277" w14:textId="5E6A93D3"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0</w:t>
            </w:r>
          </w:p>
        </w:tc>
      </w:tr>
    </w:tbl>
    <w:p w14:paraId="0FFB3650" w14:textId="1AD90207" w:rsidR="6C901DAD" w:rsidRDefault="4A9D6212" w:rsidP="1DAF9339">
      <w:pPr>
        <w:shd w:val="clear" w:color="auto" w:fill="FFFFFF" w:themeFill="background1"/>
        <w:spacing w:before="240" w:after="0"/>
        <w:rPr>
          <w:rFonts w:ascii="Tinos" w:eastAsia="Tinos" w:hAnsi="Tinos" w:cs="Tinos"/>
          <w:b/>
          <w:bCs/>
          <w:color w:val="222222"/>
          <w:sz w:val="28"/>
          <w:szCs w:val="28"/>
        </w:rPr>
      </w:pPr>
      <w:r w:rsidRPr="7E21E318">
        <w:rPr>
          <w:rFonts w:ascii="Tinos" w:eastAsia="Tinos" w:hAnsi="Tinos" w:cs="Tinos"/>
          <w:color w:val="222222"/>
          <w:sz w:val="28"/>
          <w:szCs w:val="28"/>
        </w:rPr>
        <w:t xml:space="preserve">                                                         </w:t>
      </w:r>
    </w:p>
    <w:p w14:paraId="2F852EBA" w14:textId="6C8EA595" w:rsidR="6C901DAD" w:rsidRDefault="431808ED" w:rsidP="3024F6A3">
      <w:pPr>
        <w:spacing w:before="240" w:after="240"/>
        <w:rPr>
          <w:rFonts w:ascii="Aptos" w:eastAsia="Aptos" w:hAnsi="Aptos" w:cs="Aptos"/>
          <w:color w:val="002060"/>
          <w:sz w:val="32"/>
          <w:szCs w:val="32"/>
        </w:rPr>
      </w:pPr>
      <w:r w:rsidRPr="3024F6A3">
        <w:rPr>
          <w:rFonts w:ascii="Aptos" w:eastAsia="Aptos" w:hAnsi="Aptos" w:cs="Aptos"/>
          <w:color w:val="002060"/>
          <w:sz w:val="32"/>
          <w:szCs w:val="32"/>
        </w:rPr>
        <w:t>Figure 30:</w:t>
      </w:r>
    </w:p>
    <w:p w14:paraId="47E45138" w14:textId="50841B08" w:rsidR="6C901DAD" w:rsidRDefault="6C901DAD" w:rsidP="1DAF9339">
      <w:pPr>
        <w:shd w:val="clear" w:color="auto" w:fill="FFFFFF" w:themeFill="background1"/>
        <w:spacing w:before="240" w:after="0"/>
        <w:rPr>
          <w:rFonts w:ascii="Tinos" w:eastAsia="Tinos" w:hAnsi="Tinos" w:cs="Tinos"/>
          <w:color w:val="222222"/>
          <w:sz w:val="28"/>
          <w:szCs w:val="28"/>
        </w:rPr>
      </w:pPr>
    </w:p>
    <w:p w14:paraId="77C6EE24" w14:textId="3C5095B9" w:rsidR="6C901DAD" w:rsidRDefault="4A9D6212" w:rsidP="1DAF9339">
      <w:pPr>
        <w:shd w:val="clear" w:color="auto" w:fill="FFFFFF" w:themeFill="background1"/>
        <w:spacing w:before="240" w:after="0"/>
        <w:rPr>
          <w:rFonts w:hint="eastAsia"/>
        </w:rPr>
      </w:pPr>
      <w:r>
        <w:rPr>
          <w:noProof/>
        </w:rPr>
        <w:lastRenderedPageBreak/>
        <w:drawing>
          <wp:inline distT="0" distB="0" distL="0" distR="0" wp14:anchorId="58B9B2EA" wp14:editId="580AE36E">
            <wp:extent cx="5486400" cy="3200400"/>
            <wp:effectExtent l="0" t="0" r="0" b="0"/>
            <wp:docPr id="1641770854" name="Picture 1414788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788259"/>
                    <pic:cNvPicPr/>
                  </pic:nvPicPr>
                  <pic:blipFill>
                    <a:blip r:embed="rId38">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7D3E6475" w14:textId="3E43C67B" w:rsidR="6C901DAD" w:rsidRDefault="6C901DAD" w:rsidP="1DAF9339">
      <w:pPr>
        <w:shd w:val="clear" w:color="auto" w:fill="FFFFFF" w:themeFill="background1"/>
        <w:spacing w:before="240" w:after="0"/>
        <w:rPr>
          <w:rFonts w:hint="eastAsia"/>
        </w:rPr>
      </w:pPr>
    </w:p>
    <w:p w14:paraId="65CC8EB2" w14:textId="1CFF093E" w:rsidR="6C901DAD" w:rsidRDefault="6C901DAD" w:rsidP="1DAF9339">
      <w:pPr>
        <w:shd w:val="clear" w:color="auto" w:fill="FFFFFF" w:themeFill="background1"/>
        <w:spacing w:before="240" w:after="0"/>
        <w:rPr>
          <w:rFonts w:hint="eastAsia"/>
        </w:rPr>
      </w:pPr>
    </w:p>
    <w:p w14:paraId="52E323AE" w14:textId="43C5D166" w:rsidR="6C901DAD" w:rsidRDefault="5FBF606B" w:rsidP="1DAF9339">
      <w:pPr>
        <w:shd w:val="clear" w:color="auto" w:fill="FFFFFF" w:themeFill="background1"/>
        <w:spacing w:before="240" w:after="0"/>
        <w:rPr>
          <w:rFonts w:ascii="Tinos" w:eastAsia="Tinos" w:hAnsi="Tinos" w:cs="Tinos"/>
          <w:b/>
          <w:color w:val="222222"/>
          <w:sz w:val="28"/>
          <w:szCs w:val="28"/>
        </w:rPr>
      </w:pPr>
      <w:r w:rsidRPr="3024F6A3">
        <w:rPr>
          <w:rFonts w:ascii="Tinos" w:eastAsia="Tinos" w:hAnsi="Tinos" w:cs="Tinos"/>
          <w:b/>
          <w:bCs/>
          <w:color w:val="222222"/>
          <w:sz w:val="28"/>
          <w:szCs w:val="28"/>
        </w:rPr>
        <w:t>Table 29</w:t>
      </w:r>
    </w:p>
    <w:tbl>
      <w:tblPr>
        <w:tblStyle w:val="Tabelgril"/>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4671"/>
        <w:gridCol w:w="4673"/>
      </w:tblGrid>
      <w:tr w:rsidR="1DAF9339" w14:paraId="78190A5B" w14:textId="77777777" w:rsidTr="1DAF9339">
        <w:trPr>
          <w:trHeight w:val="285"/>
        </w:trPr>
        <w:tc>
          <w:tcPr>
            <w:tcW w:w="4680" w:type="dxa"/>
            <w:shd w:val="clear" w:color="auto" w:fill="215E99" w:themeFill="text2" w:themeFillTint="BF"/>
            <w:tcMar>
              <w:left w:w="105" w:type="dxa"/>
              <w:right w:w="105" w:type="dxa"/>
            </w:tcMar>
          </w:tcPr>
          <w:p w14:paraId="30E06616" w14:textId="0D7238B2"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Influence Level</w:t>
            </w:r>
          </w:p>
        </w:tc>
        <w:tc>
          <w:tcPr>
            <w:tcW w:w="4680" w:type="dxa"/>
            <w:shd w:val="clear" w:color="auto" w:fill="215E99" w:themeFill="text2" w:themeFillTint="BF"/>
            <w:tcMar>
              <w:left w:w="105" w:type="dxa"/>
              <w:right w:w="105" w:type="dxa"/>
            </w:tcMar>
          </w:tcPr>
          <w:p w14:paraId="21C992B5" w14:textId="30499795" w:rsidR="1DAF9339" w:rsidRDefault="1DAF9339" w:rsidP="1DAF9339">
            <w:pPr>
              <w:spacing w:line="279" w:lineRule="auto"/>
              <w:rPr>
                <w:rFonts w:ascii="Tinos" w:eastAsia="Tinos" w:hAnsi="Tinos" w:cs="Tinos"/>
                <w:b/>
                <w:bCs/>
                <w:color w:val="FFFFFF" w:themeColor="background1"/>
                <w:sz w:val="28"/>
                <w:szCs w:val="28"/>
              </w:rPr>
            </w:pPr>
            <w:r w:rsidRPr="1DAF9339">
              <w:rPr>
                <w:rFonts w:ascii="Tinos" w:eastAsia="Tinos" w:hAnsi="Tinos" w:cs="Tinos"/>
                <w:b/>
                <w:bCs/>
                <w:color w:val="FFFFFF" w:themeColor="background1"/>
                <w:sz w:val="28"/>
                <w:szCs w:val="28"/>
              </w:rPr>
              <w:t xml:space="preserve">       Number of Respondents</w:t>
            </w:r>
          </w:p>
        </w:tc>
      </w:tr>
      <w:tr w:rsidR="1DAF9339" w14:paraId="2E3878E1" w14:textId="77777777" w:rsidTr="1DAF9339">
        <w:trPr>
          <w:trHeight w:val="285"/>
        </w:trPr>
        <w:tc>
          <w:tcPr>
            <w:tcW w:w="4680" w:type="dxa"/>
            <w:tcMar>
              <w:left w:w="105" w:type="dxa"/>
              <w:right w:w="105" w:type="dxa"/>
            </w:tcMar>
          </w:tcPr>
          <w:p w14:paraId="2F406D18" w14:textId="0A3310F3"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Very much</w:t>
            </w:r>
          </w:p>
        </w:tc>
        <w:tc>
          <w:tcPr>
            <w:tcW w:w="4680" w:type="dxa"/>
            <w:tcMar>
              <w:left w:w="105" w:type="dxa"/>
              <w:right w:w="105" w:type="dxa"/>
            </w:tcMar>
          </w:tcPr>
          <w:p w14:paraId="2BEAC7FD" w14:textId="089FBE23"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91</w:t>
            </w:r>
          </w:p>
        </w:tc>
      </w:tr>
      <w:tr w:rsidR="1DAF9339" w14:paraId="060F1B16" w14:textId="77777777" w:rsidTr="1DAF9339">
        <w:trPr>
          <w:trHeight w:val="285"/>
        </w:trPr>
        <w:tc>
          <w:tcPr>
            <w:tcW w:w="4680" w:type="dxa"/>
            <w:tcMar>
              <w:left w:w="105" w:type="dxa"/>
              <w:right w:w="105" w:type="dxa"/>
            </w:tcMar>
          </w:tcPr>
          <w:p w14:paraId="70E37EEA" w14:textId="4944B52B"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Much</w:t>
            </w:r>
          </w:p>
        </w:tc>
        <w:tc>
          <w:tcPr>
            <w:tcW w:w="4680" w:type="dxa"/>
            <w:tcMar>
              <w:left w:w="105" w:type="dxa"/>
              <w:right w:w="105" w:type="dxa"/>
            </w:tcMar>
          </w:tcPr>
          <w:p w14:paraId="6B7C1455" w14:textId="2399A06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5</w:t>
            </w:r>
          </w:p>
        </w:tc>
      </w:tr>
      <w:tr w:rsidR="1DAF9339" w14:paraId="51108FDD" w14:textId="77777777" w:rsidTr="1DAF9339">
        <w:trPr>
          <w:trHeight w:val="285"/>
        </w:trPr>
        <w:tc>
          <w:tcPr>
            <w:tcW w:w="4680" w:type="dxa"/>
            <w:tcMar>
              <w:left w:w="105" w:type="dxa"/>
              <w:right w:w="105" w:type="dxa"/>
            </w:tcMar>
          </w:tcPr>
          <w:p w14:paraId="6B36EE68" w14:textId="356822F8"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Little</w:t>
            </w:r>
          </w:p>
        </w:tc>
        <w:tc>
          <w:tcPr>
            <w:tcW w:w="4680" w:type="dxa"/>
            <w:tcMar>
              <w:left w:w="105" w:type="dxa"/>
              <w:right w:w="105" w:type="dxa"/>
            </w:tcMar>
          </w:tcPr>
          <w:p w14:paraId="6C5B5979" w14:textId="2D8C5F8C"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0</w:t>
            </w:r>
          </w:p>
        </w:tc>
      </w:tr>
      <w:tr w:rsidR="1DAF9339" w14:paraId="5558E810" w14:textId="77777777" w:rsidTr="1DAF9339">
        <w:trPr>
          <w:trHeight w:val="285"/>
        </w:trPr>
        <w:tc>
          <w:tcPr>
            <w:tcW w:w="4680" w:type="dxa"/>
            <w:tcMar>
              <w:left w:w="105" w:type="dxa"/>
              <w:right w:w="105" w:type="dxa"/>
            </w:tcMar>
          </w:tcPr>
          <w:p w14:paraId="58800C09" w14:textId="3072410F"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Not at all</w:t>
            </w:r>
          </w:p>
        </w:tc>
        <w:tc>
          <w:tcPr>
            <w:tcW w:w="4680" w:type="dxa"/>
            <w:tcMar>
              <w:left w:w="105" w:type="dxa"/>
              <w:right w:w="105" w:type="dxa"/>
            </w:tcMar>
          </w:tcPr>
          <w:p w14:paraId="0900DF36" w14:textId="7CAB6667" w:rsidR="1DAF9339" w:rsidRDefault="1DAF9339" w:rsidP="1DAF9339">
            <w:pPr>
              <w:spacing w:line="279" w:lineRule="auto"/>
              <w:rPr>
                <w:rFonts w:ascii="Tinos" w:eastAsia="Tinos" w:hAnsi="Tinos" w:cs="Tinos"/>
                <w:color w:val="222222"/>
                <w:sz w:val="28"/>
                <w:szCs w:val="28"/>
              </w:rPr>
            </w:pPr>
            <w:r w:rsidRPr="1DAF9339">
              <w:rPr>
                <w:rFonts w:ascii="Tinos" w:eastAsia="Tinos" w:hAnsi="Tinos" w:cs="Tinos"/>
                <w:color w:val="222222"/>
                <w:sz w:val="28"/>
                <w:szCs w:val="28"/>
              </w:rPr>
              <w:t>0</w:t>
            </w:r>
          </w:p>
        </w:tc>
      </w:tr>
    </w:tbl>
    <w:p w14:paraId="2463222D" w14:textId="6FCB7DB9" w:rsidR="6C901DAD" w:rsidRDefault="4A9D6212" w:rsidP="1DAF9339">
      <w:pPr>
        <w:spacing w:before="240" w:after="240"/>
        <w:rPr>
          <w:rFonts w:ascii="Tinos" w:eastAsia="Tinos" w:hAnsi="Tinos" w:cs="Tinos"/>
          <w:b/>
          <w:bCs/>
          <w:color w:val="222222"/>
          <w:sz w:val="28"/>
          <w:szCs w:val="28"/>
        </w:rPr>
      </w:pPr>
      <w:r>
        <w:t xml:space="preserve">                                                             </w:t>
      </w:r>
    </w:p>
    <w:p w14:paraId="16A0882A" w14:textId="3F0847D2" w:rsidR="12B31D9D" w:rsidRDefault="12B31D9D" w:rsidP="3024F6A3">
      <w:pPr>
        <w:spacing w:before="240" w:after="240"/>
        <w:rPr>
          <w:rFonts w:ascii="Aptos" w:eastAsia="Aptos" w:hAnsi="Aptos" w:cs="Aptos"/>
          <w:color w:val="002060"/>
          <w:sz w:val="32"/>
          <w:szCs w:val="32"/>
        </w:rPr>
      </w:pPr>
      <w:r w:rsidRPr="3024F6A3">
        <w:rPr>
          <w:rFonts w:ascii="Aptos" w:eastAsia="Aptos" w:hAnsi="Aptos" w:cs="Aptos"/>
          <w:color w:val="002060"/>
          <w:sz w:val="32"/>
          <w:szCs w:val="32"/>
        </w:rPr>
        <w:t>Figure 31:</w:t>
      </w:r>
    </w:p>
    <w:p w14:paraId="68427CB8" w14:textId="77D84B2A" w:rsidR="3024F6A3" w:rsidRDefault="3024F6A3" w:rsidP="3024F6A3">
      <w:pPr>
        <w:spacing w:before="240" w:after="240"/>
        <w:rPr>
          <w:rFonts w:ascii="Tinos" w:eastAsia="Tinos" w:hAnsi="Tinos" w:cs="Tinos"/>
          <w:b/>
          <w:bCs/>
          <w:color w:val="222222"/>
          <w:sz w:val="28"/>
          <w:szCs w:val="28"/>
        </w:rPr>
      </w:pPr>
    </w:p>
    <w:p w14:paraId="54474A0D" w14:textId="3FE39361" w:rsidR="6C901DAD" w:rsidRDefault="4A9D6212" w:rsidP="6C901DAD">
      <w:pPr>
        <w:spacing w:before="240" w:after="240"/>
        <w:rPr>
          <w:rFonts w:hint="eastAsia"/>
        </w:rPr>
      </w:pPr>
      <w:r>
        <w:rPr>
          <w:noProof/>
        </w:rPr>
        <w:lastRenderedPageBreak/>
        <w:drawing>
          <wp:inline distT="0" distB="0" distL="0" distR="0" wp14:anchorId="6CB7CD72" wp14:editId="247AA061">
            <wp:extent cx="5486400" cy="3200400"/>
            <wp:effectExtent l="0" t="0" r="0" b="0"/>
            <wp:docPr id="1856178948" name="Picture 191039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39118"/>
                    <pic:cNvPicPr/>
                  </pic:nvPicPr>
                  <pic:blipFill>
                    <a:blip r:embed="rId39">
                      <a:extLst>
                        <a:ext uri="{28A0092B-C50C-407E-A947-70E740481C1C}">
                          <a14:useLocalDpi xmlns:a14="http://schemas.microsoft.com/office/drawing/2010/main" val="0"/>
                        </a:ext>
                      </a:extLst>
                    </a:blip>
                    <a:stretch>
                      <a:fillRect/>
                    </a:stretch>
                  </pic:blipFill>
                  <pic:spPr>
                    <a:xfrm>
                      <a:off x="0" y="0"/>
                      <a:ext cx="5486400" cy="3200400"/>
                    </a:xfrm>
                    <a:prstGeom prst="rect">
                      <a:avLst/>
                    </a:prstGeom>
                  </pic:spPr>
                </pic:pic>
              </a:graphicData>
            </a:graphic>
          </wp:inline>
        </w:drawing>
      </w:r>
    </w:p>
    <w:p w14:paraId="6A5FAC0F" w14:textId="76E8250B" w:rsidR="6C901DAD" w:rsidRDefault="0F90738C" w:rsidP="3024F6A3">
      <w:pPr>
        <w:spacing w:before="240" w:after="240"/>
        <w:rPr>
          <w:rFonts w:ascii="Aptos" w:eastAsia="Aptos" w:hAnsi="Aptos" w:cs="Aptos"/>
          <w:color w:val="002060"/>
          <w:sz w:val="32"/>
          <w:szCs w:val="32"/>
        </w:rPr>
      </w:pPr>
      <w:r w:rsidRPr="7E21E318">
        <w:rPr>
          <w:rFonts w:ascii="Aptos" w:eastAsia="Aptos" w:hAnsi="Aptos" w:cs="Aptos"/>
          <w:color w:val="002060"/>
          <w:sz w:val="32"/>
          <w:szCs w:val="32"/>
        </w:rPr>
        <w:t xml:space="preserve">Figure </w:t>
      </w:r>
      <w:r w:rsidR="242FC7D0" w:rsidRPr="3024F6A3">
        <w:rPr>
          <w:rFonts w:ascii="Aptos" w:eastAsia="Aptos" w:hAnsi="Aptos" w:cs="Aptos"/>
          <w:color w:val="002060"/>
          <w:sz w:val="32"/>
          <w:szCs w:val="32"/>
        </w:rPr>
        <w:t>32:</w:t>
      </w:r>
    </w:p>
    <w:p w14:paraId="18295A42" w14:textId="213C6BC4" w:rsidR="6C901DAD" w:rsidRDefault="6C901DAD" w:rsidP="7E21E318">
      <w:pPr>
        <w:spacing w:before="240" w:after="240"/>
        <w:rPr>
          <w:rFonts w:ascii="Aptos" w:eastAsia="Aptos" w:hAnsi="Aptos" w:cs="Aptos"/>
          <w:color w:val="002060"/>
          <w:sz w:val="32"/>
          <w:szCs w:val="32"/>
        </w:rPr>
      </w:pPr>
    </w:p>
    <w:tbl>
      <w:tblPr>
        <w:tblStyle w:val="Tabelgril"/>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1155"/>
        <w:gridCol w:w="1335"/>
        <w:gridCol w:w="6555"/>
      </w:tblGrid>
      <w:tr w:rsidR="7E21E318" w14:paraId="2D138ABD" w14:textId="77777777" w:rsidTr="7E21E318">
        <w:trPr>
          <w:trHeight w:val="945"/>
        </w:trPr>
        <w:tc>
          <w:tcPr>
            <w:tcW w:w="1155" w:type="dxa"/>
            <w:tcMar>
              <w:left w:w="105" w:type="dxa"/>
              <w:right w:w="105" w:type="dxa"/>
            </w:tcMar>
          </w:tcPr>
          <w:p w14:paraId="1F149897" w14:textId="740B621F"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 xml:space="preserve">   W/C</w:t>
            </w:r>
          </w:p>
        </w:tc>
        <w:tc>
          <w:tcPr>
            <w:tcW w:w="1335" w:type="dxa"/>
            <w:tcMar>
              <w:left w:w="105" w:type="dxa"/>
              <w:right w:w="105" w:type="dxa"/>
            </w:tcMar>
          </w:tcPr>
          <w:p w14:paraId="22021B3B" w14:textId="2DFF53DB"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 xml:space="preserve">Date </w:t>
            </w:r>
          </w:p>
        </w:tc>
        <w:tc>
          <w:tcPr>
            <w:tcW w:w="6555" w:type="dxa"/>
            <w:tcMar>
              <w:left w:w="105" w:type="dxa"/>
              <w:right w:w="105" w:type="dxa"/>
            </w:tcMar>
          </w:tcPr>
          <w:p w14:paraId="20B7FC29" w14:textId="081D121C" w:rsidR="7E21E318" w:rsidRDefault="7E21E318" w:rsidP="7E21E318">
            <w:pPr>
              <w:pStyle w:val="Titlu1"/>
              <w:shd w:val="clear" w:color="auto" w:fill="FFFFFF" w:themeFill="background1"/>
              <w:spacing w:before="0" w:after="0" w:line="259" w:lineRule="auto"/>
              <w:ind w:left="-20" w:right="-20"/>
              <w:rPr>
                <w:rFonts w:ascii="Calibri" w:eastAsia="Calibri" w:hAnsi="Calibri" w:cs="Calibri"/>
                <w:color w:val="000000" w:themeColor="text1"/>
                <w:sz w:val="22"/>
                <w:szCs w:val="22"/>
              </w:rPr>
            </w:pPr>
            <w:r w:rsidRPr="7E21E318">
              <w:rPr>
                <w:rFonts w:ascii="Calibri" w:eastAsia="Calibri" w:hAnsi="Calibri" w:cs="Calibri"/>
                <w:color w:val="000000" w:themeColor="text1"/>
                <w:sz w:val="22"/>
                <w:szCs w:val="22"/>
                <w:lang w:val="en-GB"/>
              </w:rPr>
              <w:t xml:space="preserve"> </w:t>
            </w:r>
            <w:bookmarkStart w:id="1" w:name="_Toc410652808"/>
            <w:bookmarkStart w:id="2" w:name="_Toc55680028"/>
            <w:bookmarkStart w:id="3" w:name="_Toc1024843151"/>
            <w:bookmarkStart w:id="4" w:name="_Toc1024734699"/>
            <w:r w:rsidRPr="7E21E318">
              <w:rPr>
                <w:rFonts w:ascii="Calibri" w:eastAsia="Calibri" w:hAnsi="Calibri" w:cs="Calibri"/>
                <w:color w:val="1D2125"/>
                <w:sz w:val="22"/>
                <w:szCs w:val="22"/>
                <w:lang w:val="en-GB"/>
              </w:rPr>
              <w:t>Independent Project (BMSW6009_CARD)</w:t>
            </w:r>
            <w:bookmarkEnd w:id="1"/>
            <w:bookmarkEnd w:id="2"/>
            <w:bookmarkEnd w:id="3"/>
            <w:bookmarkEnd w:id="4"/>
            <w:r w:rsidRPr="7E21E318">
              <w:rPr>
                <w:rFonts w:ascii="Calibri" w:eastAsia="Calibri" w:hAnsi="Calibri" w:cs="Calibri"/>
                <w:color w:val="000000" w:themeColor="text1"/>
                <w:sz w:val="22"/>
                <w:szCs w:val="22"/>
                <w:lang w:val="en-GB"/>
              </w:rPr>
              <w:t xml:space="preserve"> </w:t>
            </w:r>
          </w:p>
          <w:p w14:paraId="79568819" w14:textId="3F8532C9" w:rsidR="7E21E318" w:rsidRDefault="7E21E318" w:rsidP="7E21E318">
            <w:pPr>
              <w:spacing w:line="259" w:lineRule="auto"/>
              <w:rPr>
                <w:rFonts w:ascii="Calibri" w:eastAsia="Calibri" w:hAnsi="Calibri" w:cs="Calibri"/>
                <w:color w:val="000000" w:themeColor="text1"/>
                <w:sz w:val="22"/>
                <w:szCs w:val="22"/>
              </w:rPr>
            </w:pPr>
            <w:r w:rsidRPr="7E21E318">
              <w:rPr>
                <w:rFonts w:ascii="Calibri" w:eastAsia="Calibri" w:hAnsi="Calibri" w:cs="Calibri"/>
                <w:color w:val="000000" w:themeColor="text1"/>
                <w:sz w:val="22"/>
                <w:szCs w:val="22"/>
                <w:lang w:val="en-GB"/>
              </w:rPr>
              <w:t xml:space="preserve">(Dissertation) Schedule January 2024 </w:t>
            </w:r>
          </w:p>
        </w:tc>
      </w:tr>
      <w:tr w:rsidR="7E21E318" w14:paraId="4FADD91E" w14:textId="77777777" w:rsidTr="7E21E318">
        <w:trPr>
          <w:trHeight w:val="300"/>
        </w:trPr>
        <w:tc>
          <w:tcPr>
            <w:tcW w:w="1155" w:type="dxa"/>
            <w:tcMar>
              <w:left w:w="105" w:type="dxa"/>
              <w:right w:w="105" w:type="dxa"/>
            </w:tcMar>
          </w:tcPr>
          <w:p w14:paraId="455EEB26" w14:textId="5B67015A"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tc>
        <w:tc>
          <w:tcPr>
            <w:tcW w:w="1335" w:type="dxa"/>
            <w:tcMar>
              <w:left w:w="105" w:type="dxa"/>
              <w:right w:w="105" w:type="dxa"/>
            </w:tcMar>
          </w:tcPr>
          <w:p w14:paraId="020D9A42" w14:textId="4BA53626"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10/01/2024</w:t>
            </w:r>
          </w:p>
        </w:tc>
        <w:tc>
          <w:tcPr>
            <w:tcW w:w="6555" w:type="dxa"/>
            <w:tcMar>
              <w:left w:w="105" w:type="dxa"/>
              <w:right w:w="105" w:type="dxa"/>
            </w:tcMar>
          </w:tcPr>
          <w:p w14:paraId="62E4AEF7" w14:textId="26B0E682" w:rsidR="7E21E318" w:rsidRDefault="7E21E318" w:rsidP="7E21E318">
            <w:pPr>
              <w:spacing w:line="259" w:lineRule="auto"/>
              <w:rPr>
                <w:rFonts w:ascii="Calibri" w:eastAsia="Calibri" w:hAnsi="Calibri" w:cs="Calibri"/>
                <w:color w:val="222222"/>
                <w:sz w:val="22"/>
                <w:szCs w:val="22"/>
              </w:rPr>
            </w:pPr>
            <w:r w:rsidRPr="7E21E318">
              <w:rPr>
                <w:rFonts w:ascii="Times New Roman" w:eastAsia="Times New Roman" w:hAnsi="Times New Roman" w:cs="Times New Roman"/>
                <w:color w:val="000000" w:themeColor="text1"/>
                <w:sz w:val="22"/>
                <w:szCs w:val="22"/>
                <w:lang w:val="en-GB"/>
              </w:rPr>
              <w:t>Dissertation Talk /</w:t>
            </w:r>
            <w:r w:rsidRPr="7E21E318">
              <w:rPr>
                <w:rFonts w:ascii="Calibri" w:eastAsia="Calibri" w:hAnsi="Calibri" w:cs="Calibri"/>
                <w:color w:val="222222"/>
                <w:sz w:val="22"/>
                <w:szCs w:val="22"/>
                <w:lang w:val="en-GB"/>
              </w:rPr>
              <w:t>Schedule of Work for assessment</w:t>
            </w:r>
          </w:p>
        </w:tc>
      </w:tr>
      <w:tr w:rsidR="7E21E318" w14:paraId="6D3C171F" w14:textId="77777777" w:rsidTr="7E21E318">
        <w:trPr>
          <w:trHeight w:val="300"/>
        </w:trPr>
        <w:tc>
          <w:tcPr>
            <w:tcW w:w="1155" w:type="dxa"/>
            <w:tcMar>
              <w:left w:w="105" w:type="dxa"/>
              <w:right w:w="105" w:type="dxa"/>
            </w:tcMar>
          </w:tcPr>
          <w:p w14:paraId="4AC655D9" w14:textId="53DEC9EF"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tc>
        <w:tc>
          <w:tcPr>
            <w:tcW w:w="1335" w:type="dxa"/>
            <w:tcMar>
              <w:left w:w="105" w:type="dxa"/>
              <w:right w:w="105" w:type="dxa"/>
            </w:tcMar>
          </w:tcPr>
          <w:p w14:paraId="4B199111" w14:textId="087127BA"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17/01/2024</w:t>
            </w:r>
          </w:p>
        </w:tc>
        <w:tc>
          <w:tcPr>
            <w:tcW w:w="6555" w:type="dxa"/>
            <w:tcMar>
              <w:left w:w="105" w:type="dxa"/>
              <w:right w:w="105" w:type="dxa"/>
            </w:tcMar>
          </w:tcPr>
          <w:p w14:paraId="698B2D1C" w14:textId="2F68F858" w:rsidR="7E21E318" w:rsidRDefault="7E21E318" w:rsidP="7E21E318">
            <w:pPr>
              <w:spacing w:line="259" w:lineRule="auto"/>
              <w:rPr>
                <w:rFonts w:ascii="Times New Roman" w:eastAsia="Times New Roman" w:hAnsi="Times New Roman" w:cs="Times New Roman"/>
                <w:color w:val="000000" w:themeColor="text1"/>
                <w:sz w:val="22"/>
                <w:szCs w:val="22"/>
              </w:rPr>
            </w:pPr>
            <w:r w:rsidRPr="7E21E318">
              <w:rPr>
                <w:rFonts w:ascii="Times New Roman" w:eastAsia="Times New Roman" w:hAnsi="Times New Roman" w:cs="Times New Roman"/>
                <w:color w:val="000000" w:themeColor="text1"/>
                <w:sz w:val="22"/>
                <w:szCs w:val="22"/>
                <w:lang w:val="en-GB"/>
              </w:rPr>
              <w:t>Supervisor Relocate</w:t>
            </w:r>
          </w:p>
        </w:tc>
      </w:tr>
      <w:tr w:rsidR="7E21E318" w14:paraId="15417870" w14:textId="77777777" w:rsidTr="7E21E318">
        <w:trPr>
          <w:trHeight w:val="300"/>
        </w:trPr>
        <w:tc>
          <w:tcPr>
            <w:tcW w:w="1155" w:type="dxa"/>
            <w:tcMar>
              <w:left w:w="105" w:type="dxa"/>
              <w:right w:w="105" w:type="dxa"/>
            </w:tcMar>
          </w:tcPr>
          <w:p w14:paraId="2DCF920E" w14:textId="4DA12200"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tc>
        <w:tc>
          <w:tcPr>
            <w:tcW w:w="1335" w:type="dxa"/>
            <w:tcMar>
              <w:left w:w="105" w:type="dxa"/>
              <w:right w:w="105" w:type="dxa"/>
            </w:tcMar>
          </w:tcPr>
          <w:p w14:paraId="1F3E7168" w14:textId="077251F8"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24/01/2024</w:t>
            </w:r>
          </w:p>
        </w:tc>
        <w:tc>
          <w:tcPr>
            <w:tcW w:w="6555" w:type="dxa"/>
            <w:tcMar>
              <w:left w:w="105" w:type="dxa"/>
              <w:right w:w="105" w:type="dxa"/>
            </w:tcMar>
          </w:tcPr>
          <w:p w14:paraId="3E5B5834" w14:textId="4685C53E" w:rsidR="7E21E318" w:rsidRDefault="7E21E318" w:rsidP="7E21E318">
            <w:pPr>
              <w:spacing w:line="259" w:lineRule="auto"/>
              <w:rPr>
                <w:rFonts w:ascii="Times New Roman" w:eastAsia="Times New Roman" w:hAnsi="Times New Roman" w:cs="Times New Roman"/>
                <w:color w:val="000000" w:themeColor="text1"/>
                <w:sz w:val="22"/>
                <w:szCs w:val="22"/>
              </w:rPr>
            </w:pPr>
            <w:r w:rsidRPr="7E21E318">
              <w:rPr>
                <w:rFonts w:ascii="Times New Roman" w:eastAsia="Times New Roman" w:hAnsi="Times New Roman" w:cs="Times New Roman"/>
                <w:color w:val="000000" w:themeColor="text1"/>
                <w:sz w:val="22"/>
                <w:szCs w:val="22"/>
                <w:lang w:val="en-GB"/>
              </w:rPr>
              <w:t>One to One supervision session</w:t>
            </w:r>
          </w:p>
        </w:tc>
      </w:tr>
      <w:tr w:rsidR="7E21E318" w14:paraId="56B2DC5D" w14:textId="77777777" w:rsidTr="7E21E318">
        <w:trPr>
          <w:trHeight w:val="300"/>
        </w:trPr>
        <w:tc>
          <w:tcPr>
            <w:tcW w:w="1155" w:type="dxa"/>
            <w:tcMar>
              <w:left w:w="105" w:type="dxa"/>
              <w:right w:w="105" w:type="dxa"/>
            </w:tcMar>
          </w:tcPr>
          <w:p w14:paraId="17E3827A" w14:textId="7AD14CE5"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tc>
        <w:tc>
          <w:tcPr>
            <w:tcW w:w="1335" w:type="dxa"/>
            <w:tcMar>
              <w:left w:w="105" w:type="dxa"/>
              <w:right w:w="105" w:type="dxa"/>
            </w:tcMar>
          </w:tcPr>
          <w:p w14:paraId="65000BF5" w14:textId="0657BF30"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31/01/2024</w:t>
            </w:r>
          </w:p>
        </w:tc>
        <w:tc>
          <w:tcPr>
            <w:tcW w:w="6555" w:type="dxa"/>
            <w:tcMar>
              <w:left w:w="105" w:type="dxa"/>
              <w:right w:w="105" w:type="dxa"/>
            </w:tcMar>
          </w:tcPr>
          <w:p w14:paraId="70AA488B" w14:textId="4D268267" w:rsidR="7E21E318" w:rsidRDefault="7E21E318" w:rsidP="7E21E318">
            <w:pPr>
              <w:spacing w:line="259" w:lineRule="auto"/>
              <w:rPr>
                <w:rFonts w:ascii="Times New Roman" w:eastAsia="Times New Roman" w:hAnsi="Times New Roman" w:cs="Times New Roman"/>
                <w:color w:val="000000" w:themeColor="text1"/>
                <w:sz w:val="22"/>
                <w:szCs w:val="22"/>
              </w:rPr>
            </w:pPr>
            <w:r w:rsidRPr="7E21E318">
              <w:rPr>
                <w:rFonts w:ascii="Times New Roman" w:eastAsia="Times New Roman" w:hAnsi="Times New Roman" w:cs="Times New Roman"/>
                <w:color w:val="000000" w:themeColor="text1"/>
                <w:sz w:val="22"/>
                <w:szCs w:val="22"/>
                <w:lang w:val="en-GB"/>
              </w:rPr>
              <w:t>Draft Research Proposal – forward to Supervisor</w:t>
            </w:r>
          </w:p>
        </w:tc>
      </w:tr>
      <w:tr w:rsidR="7E21E318" w14:paraId="36DBE1EA" w14:textId="77777777" w:rsidTr="7E21E318">
        <w:trPr>
          <w:trHeight w:val="300"/>
        </w:trPr>
        <w:tc>
          <w:tcPr>
            <w:tcW w:w="1155" w:type="dxa"/>
            <w:tcMar>
              <w:left w:w="105" w:type="dxa"/>
              <w:right w:w="105" w:type="dxa"/>
            </w:tcMar>
          </w:tcPr>
          <w:p w14:paraId="79ED3AB9" w14:textId="1390FBA0"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tc>
        <w:tc>
          <w:tcPr>
            <w:tcW w:w="1335" w:type="dxa"/>
            <w:tcMar>
              <w:left w:w="105" w:type="dxa"/>
              <w:right w:w="105" w:type="dxa"/>
            </w:tcMar>
          </w:tcPr>
          <w:p w14:paraId="3FDC434D" w14:textId="44BBCECA"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07/02/2024</w:t>
            </w:r>
          </w:p>
        </w:tc>
        <w:tc>
          <w:tcPr>
            <w:tcW w:w="6555" w:type="dxa"/>
            <w:tcMar>
              <w:left w:w="105" w:type="dxa"/>
              <w:right w:w="105" w:type="dxa"/>
            </w:tcMar>
          </w:tcPr>
          <w:p w14:paraId="28A5DDC6" w14:textId="53F4AFC1" w:rsidR="7E21E318" w:rsidRDefault="7E21E318" w:rsidP="7E21E318">
            <w:pPr>
              <w:spacing w:line="259" w:lineRule="auto"/>
              <w:rPr>
                <w:rFonts w:ascii="Times New Roman" w:eastAsia="Times New Roman" w:hAnsi="Times New Roman" w:cs="Times New Roman"/>
                <w:color w:val="000000" w:themeColor="text1"/>
                <w:sz w:val="22"/>
                <w:szCs w:val="22"/>
              </w:rPr>
            </w:pPr>
            <w:r w:rsidRPr="7E21E318">
              <w:rPr>
                <w:rFonts w:ascii="Times New Roman" w:eastAsia="Times New Roman" w:hAnsi="Times New Roman" w:cs="Times New Roman"/>
                <w:color w:val="000000" w:themeColor="text1"/>
                <w:sz w:val="22"/>
                <w:szCs w:val="22"/>
                <w:lang w:val="en-GB"/>
              </w:rPr>
              <w:t>One to One supervision session</w:t>
            </w:r>
          </w:p>
        </w:tc>
      </w:tr>
      <w:tr w:rsidR="7E21E318" w14:paraId="772F192E" w14:textId="77777777" w:rsidTr="7E21E318">
        <w:trPr>
          <w:trHeight w:val="300"/>
        </w:trPr>
        <w:tc>
          <w:tcPr>
            <w:tcW w:w="1155" w:type="dxa"/>
            <w:tcMar>
              <w:left w:w="105" w:type="dxa"/>
              <w:right w:w="105" w:type="dxa"/>
            </w:tcMar>
          </w:tcPr>
          <w:p w14:paraId="341BD7E4" w14:textId="72B48673"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tc>
        <w:tc>
          <w:tcPr>
            <w:tcW w:w="1335" w:type="dxa"/>
            <w:tcMar>
              <w:left w:w="105" w:type="dxa"/>
              <w:right w:w="105" w:type="dxa"/>
            </w:tcMar>
          </w:tcPr>
          <w:p w14:paraId="6D291B1C" w14:textId="097F5759"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08/02/2024</w:t>
            </w:r>
          </w:p>
        </w:tc>
        <w:tc>
          <w:tcPr>
            <w:tcW w:w="6555" w:type="dxa"/>
            <w:tcMar>
              <w:left w:w="105" w:type="dxa"/>
              <w:right w:w="105" w:type="dxa"/>
            </w:tcMar>
          </w:tcPr>
          <w:p w14:paraId="433628DF" w14:textId="3E059AB5" w:rsidR="7E21E318" w:rsidRDefault="7E21E318" w:rsidP="7E21E318">
            <w:pPr>
              <w:spacing w:line="259" w:lineRule="auto"/>
              <w:rPr>
                <w:rFonts w:ascii="Times New Roman" w:eastAsia="Times New Roman" w:hAnsi="Times New Roman" w:cs="Times New Roman"/>
                <w:color w:val="000000" w:themeColor="text1"/>
                <w:sz w:val="22"/>
                <w:szCs w:val="22"/>
              </w:rPr>
            </w:pPr>
            <w:r w:rsidRPr="7E21E318">
              <w:rPr>
                <w:rFonts w:ascii="Times New Roman" w:eastAsia="Times New Roman" w:hAnsi="Times New Roman" w:cs="Times New Roman"/>
                <w:color w:val="000000" w:themeColor="text1"/>
                <w:sz w:val="22"/>
                <w:szCs w:val="22"/>
                <w:lang w:val="en-GB"/>
              </w:rPr>
              <w:t>One to One supervision session</w:t>
            </w:r>
          </w:p>
        </w:tc>
      </w:tr>
      <w:tr w:rsidR="7E21E318" w14:paraId="67FEC34C" w14:textId="77777777" w:rsidTr="7E21E318">
        <w:trPr>
          <w:trHeight w:val="300"/>
        </w:trPr>
        <w:tc>
          <w:tcPr>
            <w:tcW w:w="1155" w:type="dxa"/>
            <w:tcMar>
              <w:left w:w="105" w:type="dxa"/>
              <w:right w:w="105" w:type="dxa"/>
            </w:tcMar>
          </w:tcPr>
          <w:p w14:paraId="7B9B9770" w14:textId="72962981"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tc>
        <w:tc>
          <w:tcPr>
            <w:tcW w:w="1335" w:type="dxa"/>
            <w:tcMar>
              <w:left w:w="105" w:type="dxa"/>
              <w:right w:w="105" w:type="dxa"/>
            </w:tcMar>
          </w:tcPr>
          <w:p w14:paraId="3D05A12F" w14:textId="038A359E"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15/02/2024</w:t>
            </w:r>
          </w:p>
        </w:tc>
        <w:tc>
          <w:tcPr>
            <w:tcW w:w="6555" w:type="dxa"/>
            <w:tcMar>
              <w:left w:w="105" w:type="dxa"/>
              <w:right w:w="105" w:type="dxa"/>
            </w:tcMar>
          </w:tcPr>
          <w:p w14:paraId="7DA36B84" w14:textId="14EA8687"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Supervisor Draft feedback</w:t>
            </w:r>
          </w:p>
        </w:tc>
      </w:tr>
      <w:tr w:rsidR="7E21E318" w14:paraId="3B8D6157" w14:textId="77777777" w:rsidTr="7E21E318">
        <w:trPr>
          <w:trHeight w:val="300"/>
        </w:trPr>
        <w:tc>
          <w:tcPr>
            <w:tcW w:w="1155" w:type="dxa"/>
            <w:tcMar>
              <w:left w:w="105" w:type="dxa"/>
              <w:right w:w="105" w:type="dxa"/>
            </w:tcMar>
          </w:tcPr>
          <w:p w14:paraId="4D2D08A4" w14:textId="24C84539"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tc>
        <w:tc>
          <w:tcPr>
            <w:tcW w:w="1335" w:type="dxa"/>
            <w:tcMar>
              <w:left w:w="105" w:type="dxa"/>
              <w:right w:w="105" w:type="dxa"/>
            </w:tcMar>
          </w:tcPr>
          <w:p w14:paraId="3AD82CB9" w14:textId="2B83E1F0"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23/02/2024</w:t>
            </w:r>
          </w:p>
        </w:tc>
        <w:tc>
          <w:tcPr>
            <w:tcW w:w="6555" w:type="dxa"/>
            <w:tcMar>
              <w:left w:w="105" w:type="dxa"/>
              <w:right w:w="105" w:type="dxa"/>
            </w:tcMar>
          </w:tcPr>
          <w:p w14:paraId="4E7EC58E" w14:textId="610712BD"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 xml:space="preserve">Research Proposal 1500w and Ethics Form </w:t>
            </w:r>
          </w:p>
          <w:p w14:paraId="741E1F76" w14:textId="5FAC0CCC" w:rsidR="7E21E318" w:rsidRDefault="7E21E318" w:rsidP="7E21E318">
            <w:pPr>
              <w:spacing w:line="259" w:lineRule="auto"/>
              <w:rPr>
                <w:rFonts w:ascii="Times New Roman" w:eastAsia="Times New Roman" w:hAnsi="Times New Roman" w:cs="Times New Roman"/>
                <w:color w:val="000000" w:themeColor="text1"/>
                <w:sz w:val="22"/>
                <w:szCs w:val="22"/>
              </w:rPr>
            </w:pPr>
            <w:r w:rsidRPr="7E21E318">
              <w:rPr>
                <w:rFonts w:ascii="Times New Roman" w:eastAsia="Times New Roman" w:hAnsi="Times New Roman" w:cs="Times New Roman"/>
                <w:color w:val="000000" w:themeColor="text1"/>
                <w:sz w:val="22"/>
                <w:szCs w:val="22"/>
                <w:lang w:val="en-GB"/>
              </w:rPr>
              <w:t>Upload an electronic copy to Turnitin by 15:00</w:t>
            </w:r>
          </w:p>
        </w:tc>
      </w:tr>
      <w:tr w:rsidR="7E21E318" w14:paraId="7BF3A34F" w14:textId="77777777" w:rsidTr="7E21E318">
        <w:trPr>
          <w:trHeight w:val="300"/>
        </w:trPr>
        <w:tc>
          <w:tcPr>
            <w:tcW w:w="1155" w:type="dxa"/>
            <w:tcMar>
              <w:left w:w="105" w:type="dxa"/>
              <w:right w:w="105" w:type="dxa"/>
            </w:tcMar>
          </w:tcPr>
          <w:p w14:paraId="69B7E91C" w14:textId="1C8B12D2"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tc>
        <w:tc>
          <w:tcPr>
            <w:tcW w:w="1335" w:type="dxa"/>
            <w:tcMar>
              <w:left w:w="105" w:type="dxa"/>
              <w:right w:w="105" w:type="dxa"/>
            </w:tcMar>
          </w:tcPr>
          <w:p w14:paraId="1A3A6549" w14:textId="2743F51C"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28/02/2024</w:t>
            </w:r>
          </w:p>
        </w:tc>
        <w:tc>
          <w:tcPr>
            <w:tcW w:w="6555" w:type="dxa"/>
            <w:tcMar>
              <w:left w:w="105" w:type="dxa"/>
              <w:right w:w="105" w:type="dxa"/>
            </w:tcMar>
          </w:tcPr>
          <w:p w14:paraId="4D78AB60" w14:textId="2075A8D3" w:rsidR="7E21E318" w:rsidRDefault="7E21E318" w:rsidP="7E21E318">
            <w:pPr>
              <w:spacing w:line="259" w:lineRule="auto"/>
              <w:rPr>
                <w:rFonts w:ascii="Times New Roman" w:eastAsia="Times New Roman" w:hAnsi="Times New Roman" w:cs="Times New Roman"/>
                <w:color w:val="000000" w:themeColor="text1"/>
                <w:sz w:val="22"/>
                <w:szCs w:val="22"/>
              </w:rPr>
            </w:pPr>
            <w:r w:rsidRPr="7E21E318">
              <w:rPr>
                <w:rFonts w:ascii="Times New Roman" w:eastAsia="Times New Roman" w:hAnsi="Times New Roman" w:cs="Times New Roman"/>
                <w:color w:val="000000" w:themeColor="text1"/>
                <w:sz w:val="22"/>
                <w:szCs w:val="22"/>
                <w:lang w:val="en-GB"/>
              </w:rPr>
              <w:t>Advised guideline</w:t>
            </w:r>
          </w:p>
        </w:tc>
      </w:tr>
      <w:tr w:rsidR="7E21E318" w14:paraId="7DD2C47B" w14:textId="77777777" w:rsidTr="7E21E318">
        <w:trPr>
          <w:trHeight w:val="300"/>
        </w:trPr>
        <w:tc>
          <w:tcPr>
            <w:tcW w:w="1155" w:type="dxa"/>
            <w:tcMar>
              <w:left w:w="105" w:type="dxa"/>
              <w:right w:w="105" w:type="dxa"/>
            </w:tcMar>
          </w:tcPr>
          <w:p w14:paraId="48D6E972" w14:textId="02E6A473"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tc>
        <w:tc>
          <w:tcPr>
            <w:tcW w:w="1335" w:type="dxa"/>
            <w:tcMar>
              <w:left w:w="105" w:type="dxa"/>
              <w:right w:w="105" w:type="dxa"/>
            </w:tcMar>
          </w:tcPr>
          <w:p w14:paraId="210AA2F2" w14:textId="20744A26"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06/03/2024</w:t>
            </w:r>
          </w:p>
        </w:tc>
        <w:tc>
          <w:tcPr>
            <w:tcW w:w="6555" w:type="dxa"/>
            <w:tcMar>
              <w:left w:w="105" w:type="dxa"/>
              <w:right w:w="105" w:type="dxa"/>
            </w:tcMar>
          </w:tcPr>
          <w:p w14:paraId="6C4C058A" w14:textId="6D9FA6FC"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One to one supervisor session</w:t>
            </w:r>
          </w:p>
        </w:tc>
      </w:tr>
      <w:tr w:rsidR="7E21E318" w14:paraId="3F7E1B73" w14:textId="77777777" w:rsidTr="7E21E318">
        <w:trPr>
          <w:trHeight w:val="300"/>
        </w:trPr>
        <w:tc>
          <w:tcPr>
            <w:tcW w:w="1155" w:type="dxa"/>
            <w:tcMar>
              <w:left w:w="105" w:type="dxa"/>
              <w:right w:w="105" w:type="dxa"/>
            </w:tcMar>
          </w:tcPr>
          <w:p w14:paraId="6337FDEA" w14:textId="12BEBE75"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p w14:paraId="21DF2478" w14:textId="0D9437DF" w:rsidR="7E21E318" w:rsidRDefault="7E21E318" w:rsidP="7E21E318">
            <w:pPr>
              <w:spacing w:line="259" w:lineRule="auto"/>
              <w:rPr>
                <w:rFonts w:ascii="Calibri" w:eastAsia="Calibri" w:hAnsi="Calibri" w:cs="Calibri"/>
                <w:color w:val="222222"/>
                <w:sz w:val="22"/>
                <w:szCs w:val="22"/>
              </w:rPr>
            </w:pPr>
          </w:p>
        </w:tc>
        <w:tc>
          <w:tcPr>
            <w:tcW w:w="1335" w:type="dxa"/>
            <w:tcMar>
              <w:left w:w="105" w:type="dxa"/>
              <w:right w:w="105" w:type="dxa"/>
            </w:tcMar>
          </w:tcPr>
          <w:p w14:paraId="58516B7D" w14:textId="619B991C"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13/03/2024</w:t>
            </w:r>
          </w:p>
          <w:p w14:paraId="6F52A186" w14:textId="7F2B0D87" w:rsidR="7E21E318" w:rsidRDefault="7E21E318" w:rsidP="7E21E318">
            <w:pPr>
              <w:spacing w:line="259" w:lineRule="auto"/>
              <w:rPr>
                <w:rFonts w:ascii="Calibri" w:eastAsia="Calibri" w:hAnsi="Calibri" w:cs="Calibri"/>
                <w:color w:val="222222"/>
                <w:sz w:val="22"/>
                <w:szCs w:val="22"/>
              </w:rPr>
            </w:pPr>
          </w:p>
        </w:tc>
        <w:tc>
          <w:tcPr>
            <w:tcW w:w="6555" w:type="dxa"/>
            <w:tcMar>
              <w:left w:w="105" w:type="dxa"/>
              <w:right w:w="105" w:type="dxa"/>
            </w:tcMar>
          </w:tcPr>
          <w:p w14:paraId="0C0F6BD3" w14:textId="626219E4" w:rsidR="7E21E318" w:rsidRDefault="7E21E318" w:rsidP="7E21E318">
            <w:pPr>
              <w:spacing w:line="259" w:lineRule="auto"/>
              <w:rPr>
                <w:rFonts w:ascii="Times New Roman" w:eastAsia="Times New Roman" w:hAnsi="Times New Roman" w:cs="Times New Roman"/>
                <w:color w:val="000000" w:themeColor="text1"/>
                <w:sz w:val="22"/>
                <w:szCs w:val="22"/>
              </w:rPr>
            </w:pPr>
            <w:r w:rsidRPr="7E21E318">
              <w:rPr>
                <w:rFonts w:ascii="Times New Roman" w:eastAsia="Times New Roman" w:hAnsi="Times New Roman" w:cs="Times New Roman"/>
                <w:color w:val="000000" w:themeColor="text1"/>
                <w:sz w:val="22"/>
                <w:szCs w:val="22"/>
                <w:lang w:val="en-GB"/>
              </w:rPr>
              <w:t>One to One supervision session</w:t>
            </w:r>
          </w:p>
          <w:p w14:paraId="5A5D9611" w14:textId="56BC1707" w:rsidR="7E21E318" w:rsidRDefault="7E21E318" w:rsidP="7E21E318">
            <w:pPr>
              <w:spacing w:line="259" w:lineRule="auto"/>
              <w:rPr>
                <w:rFonts w:ascii="Calibri" w:eastAsia="Calibri" w:hAnsi="Calibri" w:cs="Calibri"/>
                <w:color w:val="222222"/>
                <w:sz w:val="22"/>
                <w:szCs w:val="22"/>
              </w:rPr>
            </w:pPr>
          </w:p>
        </w:tc>
      </w:tr>
      <w:tr w:rsidR="7E21E318" w14:paraId="5041F026" w14:textId="77777777" w:rsidTr="7E21E318">
        <w:trPr>
          <w:trHeight w:val="300"/>
        </w:trPr>
        <w:tc>
          <w:tcPr>
            <w:tcW w:w="1155" w:type="dxa"/>
            <w:tcMar>
              <w:left w:w="105" w:type="dxa"/>
              <w:right w:w="105" w:type="dxa"/>
            </w:tcMar>
          </w:tcPr>
          <w:p w14:paraId="01E38445" w14:textId="2FA85553" w:rsidR="7E21E318" w:rsidRDefault="7E21E318" w:rsidP="7E21E318">
            <w:pPr>
              <w:spacing w:line="259" w:lineRule="auto"/>
              <w:rPr>
                <w:rFonts w:ascii="Calibri" w:eastAsia="Calibri" w:hAnsi="Calibri" w:cs="Calibri"/>
                <w:color w:val="222222"/>
                <w:sz w:val="22"/>
                <w:szCs w:val="22"/>
              </w:rPr>
            </w:pPr>
          </w:p>
        </w:tc>
        <w:tc>
          <w:tcPr>
            <w:tcW w:w="1335" w:type="dxa"/>
            <w:tcMar>
              <w:left w:w="105" w:type="dxa"/>
              <w:right w:w="105" w:type="dxa"/>
            </w:tcMar>
          </w:tcPr>
          <w:p w14:paraId="0B800EB5" w14:textId="3B9AA21E" w:rsidR="7E21E318" w:rsidRDefault="7E21E318" w:rsidP="7E21E318">
            <w:pPr>
              <w:spacing w:line="259" w:lineRule="auto"/>
              <w:rPr>
                <w:rFonts w:ascii="Calibri" w:eastAsia="Calibri" w:hAnsi="Calibri" w:cs="Calibri"/>
                <w:color w:val="222222"/>
                <w:sz w:val="22"/>
                <w:szCs w:val="22"/>
              </w:rPr>
            </w:pPr>
          </w:p>
        </w:tc>
        <w:tc>
          <w:tcPr>
            <w:tcW w:w="6555" w:type="dxa"/>
            <w:shd w:val="clear" w:color="auto" w:fill="1E8BCD"/>
            <w:tcMar>
              <w:left w:w="105" w:type="dxa"/>
              <w:right w:w="105" w:type="dxa"/>
            </w:tcMar>
          </w:tcPr>
          <w:p w14:paraId="66120DE5" w14:textId="0EBC7502" w:rsidR="7E21E318" w:rsidRDefault="7E21E318" w:rsidP="7E21E318">
            <w:pPr>
              <w:spacing w:line="259" w:lineRule="auto"/>
              <w:rPr>
                <w:rFonts w:ascii="Times New Roman" w:eastAsia="Times New Roman" w:hAnsi="Times New Roman" w:cs="Times New Roman"/>
                <w:color w:val="000000" w:themeColor="text1"/>
                <w:sz w:val="22"/>
                <w:szCs w:val="22"/>
              </w:rPr>
            </w:pPr>
            <w:r w:rsidRPr="7E21E318">
              <w:rPr>
                <w:rFonts w:ascii="Times New Roman" w:eastAsia="Times New Roman" w:hAnsi="Times New Roman" w:cs="Times New Roman"/>
                <w:color w:val="000000" w:themeColor="text1"/>
                <w:sz w:val="22"/>
                <w:szCs w:val="22"/>
                <w:lang w:val="en-GB"/>
              </w:rPr>
              <w:t>Easter Vacation 25/03-01/04-08/04</w:t>
            </w:r>
          </w:p>
        </w:tc>
      </w:tr>
      <w:tr w:rsidR="7E21E318" w14:paraId="0E2F24C3" w14:textId="77777777" w:rsidTr="7E21E318">
        <w:trPr>
          <w:trHeight w:val="300"/>
        </w:trPr>
        <w:tc>
          <w:tcPr>
            <w:tcW w:w="1155" w:type="dxa"/>
            <w:tcMar>
              <w:left w:w="105" w:type="dxa"/>
              <w:right w:w="105" w:type="dxa"/>
            </w:tcMar>
          </w:tcPr>
          <w:p w14:paraId="0378E87C" w14:textId="5986AACB"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tc>
        <w:tc>
          <w:tcPr>
            <w:tcW w:w="1335" w:type="dxa"/>
            <w:tcMar>
              <w:left w:w="105" w:type="dxa"/>
              <w:right w:w="105" w:type="dxa"/>
            </w:tcMar>
          </w:tcPr>
          <w:p w14:paraId="672BA969" w14:textId="7BB8839F"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11/04/2024</w:t>
            </w:r>
          </w:p>
        </w:tc>
        <w:tc>
          <w:tcPr>
            <w:tcW w:w="6555" w:type="dxa"/>
            <w:tcMar>
              <w:left w:w="105" w:type="dxa"/>
              <w:right w:w="105" w:type="dxa"/>
            </w:tcMar>
          </w:tcPr>
          <w:p w14:paraId="0DD93237" w14:textId="7A364787" w:rsidR="7E21E318" w:rsidRDefault="7E21E318" w:rsidP="7E21E318">
            <w:pPr>
              <w:spacing w:line="259" w:lineRule="auto"/>
              <w:rPr>
                <w:rFonts w:ascii="Times New Roman" w:eastAsia="Times New Roman" w:hAnsi="Times New Roman" w:cs="Times New Roman"/>
                <w:color w:val="000000" w:themeColor="text1"/>
                <w:sz w:val="22"/>
                <w:szCs w:val="22"/>
              </w:rPr>
            </w:pPr>
            <w:r w:rsidRPr="7E21E318">
              <w:rPr>
                <w:rFonts w:ascii="Times New Roman" w:eastAsia="Times New Roman" w:hAnsi="Times New Roman" w:cs="Times New Roman"/>
                <w:color w:val="000000" w:themeColor="text1"/>
                <w:sz w:val="22"/>
                <w:szCs w:val="22"/>
                <w:lang w:val="en-GB"/>
              </w:rPr>
              <w:t xml:space="preserve">Advised starting dissertation </w:t>
            </w:r>
          </w:p>
        </w:tc>
      </w:tr>
      <w:tr w:rsidR="7E21E318" w14:paraId="2FE01DE3" w14:textId="77777777" w:rsidTr="7E21E318">
        <w:trPr>
          <w:trHeight w:val="300"/>
        </w:trPr>
        <w:tc>
          <w:tcPr>
            <w:tcW w:w="1155" w:type="dxa"/>
            <w:tcMar>
              <w:left w:w="105" w:type="dxa"/>
              <w:right w:w="105" w:type="dxa"/>
            </w:tcMar>
          </w:tcPr>
          <w:p w14:paraId="5E72E42F" w14:textId="1F5C7E30"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tc>
        <w:tc>
          <w:tcPr>
            <w:tcW w:w="1335" w:type="dxa"/>
            <w:tcMar>
              <w:left w:w="105" w:type="dxa"/>
              <w:right w:w="105" w:type="dxa"/>
            </w:tcMar>
          </w:tcPr>
          <w:p w14:paraId="29ACAF55" w14:textId="7C9B6DFE"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17/04/2024</w:t>
            </w:r>
          </w:p>
        </w:tc>
        <w:tc>
          <w:tcPr>
            <w:tcW w:w="6555" w:type="dxa"/>
            <w:tcMar>
              <w:left w:w="105" w:type="dxa"/>
              <w:right w:w="105" w:type="dxa"/>
            </w:tcMar>
          </w:tcPr>
          <w:p w14:paraId="71A2D029" w14:textId="3C96A502" w:rsidR="7E21E318" w:rsidRDefault="7E21E318" w:rsidP="7E21E318">
            <w:pPr>
              <w:spacing w:line="259" w:lineRule="auto"/>
              <w:rPr>
                <w:rFonts w:ascii="Times New Roman" w:eastAsia="Times New Roman" w:hAnsi="Times New Roman" w:cs="Times New Roman"/>
                <w:color w:val="000000" w:themeColor="text1"/>
                <w:sz w:val="22"/>
                <w:szCs w:val="22"/>
              </w:rPr>
            </w:pPr>
            <w:r w:rsidRPr="7E21E318">
              <w:rPr>
                <w:rFonts w:ascii="Times New Roman" w:eastAsia="Times New Roman" w:hAnsi="Times New Roman" w:cs="Times New Roman"/>
                <w:color w:val="000000" w:themeColor="text1"/>
                <w:sz w:val="22"/>
                <w:szCs w:val="22"/>
                <w:lang w:val="en-GB"/>
              </w:rPr>
              <w:t>One to One supervision session</w:t>
            </w:r>
          </w:p>
        </w:tc>
      </w:tr>
      <w:tr w:rsidR="7E21E318" w14:paraId="2418A70C" w14:textId="77777777" w:rsidTr="7E21E318">
        <w:trPr>
          <w:trHeight w:val="300"/>
        </w:trPr>
        <w:tc>
          <w:tcPr>
            <w:tcW w:w="1155" w:type="dxa"/>
            <w:tcMar>
              <w:left w:w="105" w:type="dxa"/>
              <w:right w:w="105" w:type="dxa"/>
            </w:tcMar>
          </w:tcPr>
          <w:p w14:paraId="35153D1F" w14:textId="4AA077F9"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tc>
        <w:tc>
          <w:tcPr>
            <w:tcW w:w="1335" w:type="dxa"/>
            <w:tcMar>
              <w:left w:w="105" w:type="dxa"/>
              <w:right w:w="105" w:type="dxa"/>
            </w:tcMar>
          </w:tcPr>
          <w:p w14:paraId="24F32FC2" w14:textId="5C59D926"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24/04/2024</w:t>
            </w:r>
          </w:p>
        </w:tc>
        <w:tc>
          <w:tcPr>
            <w:tcW w:w="6555" w:type="dxa"/>
            <w:tcMar>
              <w:left w:w="105" w:type="dxa"/>
              <w:right w:w="105" w:type="dxa"/>
            </w:tcMar>
          </w:tcPr>
          <w:p w14:paraId="72AB439B" w14:textId="2F036E8F" w:rsidR="7E21E318" w:rsidRDefault="7E21E318" w:rsidP="7E21E318">
            <w:pPr>
              <w:spacing w:line="259" w:lineRule="auto"/>
              <w:rPr>
                <w:rFonts w:ascii="Times New Roman" w:eastAsia="Times New Roman" w:hAnsi="Times New Roman" w:cs="Times New Roman"/>
                <w:color w:val="000000" w:themeColor="text1"/>
                <w:sz w:val="22"/>
                <w:szCs w:val="22"/>
              </w:rPr>
            </w:pPr>
            <w:r w:rsidRPr="7E21E318">
              <w:rPr>
                <w:rFonts w:ascii="Times New Roman" w:eastAsia="Times New Roman" w:hAnsi="Times New Roman" w:cs="Times New Roman"/>
                <w:color w:val="000000" w:themeColor="text1"/>
                <w:sz w:val="22"/>
                <w:szCs w:val="22"/>
                <w:lang w:val="en-GB"/>
              </w:rPr>
              <w:t>One to One supervision session</w:t>
            </w:r>
          </w:p>
        </w:tc>
      </w:tr>
      <w:tr w:rsidR="7E21E318" w14:paraId="33AEC471" w14:textId="77777777" w:rsidTr="7E21E318">
        <w:trPr>
          <w:trHeight w:val="300"/>
        </w:trPr>
        <w:tc>
          <w:tcPr>
            <w:tcW w:w="1155" w:type="dxa"/>
            <w:tcMar>
              <w:left w:w="105" w:type="dxa"/>
              <w:right w:w="105" w:type="dxa"/>
            </w:tcMar>
          </w:tcPr>
          <w:p w14:paraId="647E691B" w14:textId="32D79D07"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lastRenderedPageBreak/>
              <w:t>w/c</w:t>
            </w:r>
          </w:p>
        </w:tc>
        <w:tc>
          <w:tcPr>
            <w:tcW w:w="1335" w:type="dxa"/>
            <w:tcMar>
              <w:left w:w="105" w:type="dxa"/>
              <w:right w:w="105" w:type="dxa"/>
            </w:tcMar>
          </w:tcPr>
          <w:p w14:paraId="5C94FBC1" w14:textId="5C8EE9EA"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01/05/2024</w:t>
            </w:r>
          </w:p>
        </w:tc>
        <w:tc>
          <w:tcPr>
            <w:tcW w:w="6555" w:type="dxa"/>
            <w:tcMar>
              <w:left w:w="105" w:type="dxa"/>
              <w:right w:w="105" w:type="dxa"/>
            </w:tcMar>
          </w:tcPr>
          <w:p w14:paraId="4E66F68D" w14:textId="2E445E55" w:rsidR="7E21E318" w:rsidRDefault="7E21E318" w:rsidP="7E21E318">
            <w:pPr>
              <w:spacing w:line="259" w:lineRule="auto"/>
              <w:rPr>
                <w:rFonts w:ascii="Times New Roman" w:eastAsia="Times New Roman" w:hAnsi="Times New Roman" w:cs="Times New Roman"/>
                <w:color w:val="000000" w:themeColor="text1"/>
                <w:sz w:val="22"/>
                <w:szCs w:val="22"/>
              </w:rPr>
            </w:pPr>
            <w:r w:rsidRPr="7E21E318">
              <w:rPr>
                <w:rFonts w:ascii="Times New Roman" w:eastAsia="Times New Roman" w:hAnsi="Times New Roman" w:cs="Times New Roman"/>
                <w:color w:val="000000" w:themeColor="text1"/>
                <w:sz w:val="22"/>
                <w:szCs w:val="22"/>
                <w:lang w:val="en-GB"/>
              </w:rPr>
              <w:t>Advised guideline for completion of ‘Analysis of Results’ chapter</w:t>
            </w:r>
          </w:p>
        </w:tc>
      </w:tr>
      <w:tr w:rsidR="7E21E318" w14:paraId="488F0EBE" w14:textId="77777777" w:rsidTr="7E21E318">
        <w:trPr>
          <w:trHeight w:val="300"/>
        </w:trPr>
        <w:tc>
          <w:tcPr>
            <w:tcW w:w="1155" w:type="dxa"/>
            <w:tcMar>
              <w:left w:w="105" w:type="dxa"/>
              <w:right w:w="105" w:type="dxa"/>
            </w:tcMar>
          </w:tcPr>
          <w:p w14:paraId="584BA2EF" w14:textId="532B3DC8"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tc>
        <w:tc>
          <w:tcPr>
            <w:tcW w:w="1335" w:type="dxa"/>
            <w:tcMar>
              <w:left w:w="105" w:type="dxa"/>
              <w:right w:w="105" w:type="dxa"/>
            </w:tcMar>
          </w:tcPr>
          <w:p w14:paraId="717F2ABA" w14:textId="7014719F"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08/05/2024</w:t>
            </w:r>
          </w:p>
        </w:tc>
        <w:tc>
          <w:tcPr>
            <w:tcW w:w="6555" w:type="dxa"/>
            <w:tcMar>
              <w:left w:w="105" w:type="dxa"/>
              <w:right w:w="105" w:type="dxa"/>
            </w:tcMar>
          </w:tcPr>
          <w:p w14:paraId="709E25A1" w14:textId="6454BE10" w:rsidR="7E21E318" w:rsidRDefault="7E21E318" w:rsidP="7E21E318">
            <w:pPr>
              <w:spacing w:line="259" w:lineRule="auto"/>
              <w:rPr>
                <w:rFonts w:ascii="Times New Roman" w:eastAsia="Times New Roman" w:hAnsi="Times New Roman" w:cs="Times New Roman"/>
                <w:color w:val="000000" w:themeColor="text1"/>
                <w:sz w:val="22"/>
                <w:szCs w:val="22"/>
              </w:rPr>
            </w:pPr>
            <w:r w:rsidRPr="7E21E318">
              <w:rPr>
                <w:rFonts w:ascii="Times New Roman" w:eastAsia="Times New Roman" w:hAnsi="Times New Roman" w:cs="Times New Roman"/>
                <w:color w:val="000000" w:themeColor="text1"/>
                <w:sz w:val="22"/>
                <w:szCs w:val="22"/>
                <w:lang w:val="en-GB"/>
              </w:rPr>
              <w:t>One to One supervision session</w:t>
            </w:r>
          </w:p>
        </w:tc>
      </w:tr>
      <w:tr w:rsidR="7E21E318" w14:paraId="09FAB8E6" w14:textId="77777777" w:rsidTr="7E21E318">
        <w:trPr>
          <w:trHeight w:val="300"/>
        </w:trPr>
        <w:tc>
          <w:tcPr>
            <w:tcW w:w="1155" w:type="dxa"/>
            <w:tcMar>
              <w:left w:w="105" w:type="dxa"/>
              <w:right w:w="105" w:type="dxa"/>
            </w:tcMar>
          </w:tcPr>
          <w:p w14:paraId="243FDE9D" w14:textId="130E89A5"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tc>
        <w:tc>
          <w:tcPr>
            <w:tcW w:w="1335" w:type="dxa"/>
            <w:tcMar>
              <w:left w:w="105" w:type="dxa"/>
              <w:right w:w="105" w:type="dxa"/>
            </w:tcMar>
          </w:tcPr>
          <w:p w14:paraId="4316BA84" w14:textId="3F74F97E"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15/05/2024</w:t>
            </w:r>
          </w:p>
        </w:tc>
        <w:tc>
          <w:tcPr>
            <w:tcW w:w="6555" w:type="dxa"/>
            <w:tcMar>
              <w:left w:w="105" w:type="dxa"/>
              <w:right w:w="105" w:type="dxa"/>
            </w:tcMar>
          </w:tcPr>
          <w:p w14:paraId="4CC264AB" w14:textId="6383184B" w:rsidR="7E21E318" w:rsidRDefault="7E21E318" w:rsidP="7E21E318">
            <w:pPr>
              <w:spacing w:line="259" w:lineRule="auto"/>
              <w:rPr>
                <w:rFonts w:ascii="Times New Roman" w:eastAsia="Times New Roman" w:hAnsi="Times New Roman" w:cs="Times New Roman"/>
                <w:color w:val="000000" w:themeColor="text1"/>
                <w:sz w:val="22"/>
                <w:szCs w:val="22"/>
              </w:rPr>
            </w:pPr>
            <w:r w:rsidRPr="7E21E318">
              <w:rPr>
                <w:rFonts w:ascii="Times New Roman" w:eastAsia="Times New Roman" w:hAnsi="Times New Roman" w:cs="Times New Roman"/>
                <w:color w:val="000000" w:themeColor="text1"/>
                <w:sz w:val="22"/>
                <w:szCs w:val="22"/>
                <w:lang w:val="en-GB"/>
              </w:rPr>
              <w:t>One to One supervision session</w:t>
            </w:r>
          </w:p>
        </w:tc>
      </w:tr>
      <w:tr w:rsidR="7E21E318" w14:paraId="0D28B099" w14:textId="77777777" w:rsidTr="7E21E318">
        <w:trPr>
          <w:trHeight w:val="300"/>
        </w:trPr>
        <w:tc>
          <w:tcPr>
            <w:tcW w:w="1155" w:type="dxa"/>
            <w:tcMar>
              <w:left w:w="105" w:type="dxa"/>
              <w:right w:w="105" w:type="dxa"/>
            </w:tcMar>
          </w:tcPr>
          <w:p w14:paraId="63C71AC6" w14:textId="658CA943"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tc>
        <w:tc>
          <w:tcPr>
            <w:tcW w:w="1335" w:type="dxa"/>
            <w:tcMar>
              <w:left w:w="105" w:type="dxa"/>
              <w:right w:w="105" w:type="dxa"/>
            </w:tcMar>
          </w:tcPr>
          <w:p w14:paraId="485505CC" w14:textId="5B3B8BB3"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22/05/2024</w:t>
            </w:r>
          </w:p>
        </w:tc>
        <w:tc>
          <w:tcPr>
            <w:tcW w:w="6555" w:type="dxa"/>
            <w:tcMar>
              <w:left w:w="105" w:type="dxa"/>
              <w:right w:w="105" w:type="dxa"/>
            </w:tcMar>
          </w:tcPr>
          <w:p w14:paraId="66EE8B47" w14:textId="06DCD2BE"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 xml:space="preserve">Draft project </w:t>
            </w:r>
          </w:p>
        </w:tc>
      </w:tr>
      <w:tr w:rsidR="7E21E318" w14:paraId="07BB5007" w14:textId="77777777" w:rsidTr="7E21E318">
        <w:trPr>
          <w:trHeight w:val="300"/>
        </w:trPr>
        <w:tc>
          <w:tcPr>
            <w:tcW w:w="1155" w:type="dxa"/>
            <w:tcMar>
              <w:left w:w="105" w:type="dxa"/>
              <w:right w:w="105" w:type="dxa"/>
            </w:tcMar>
          </w:tcPr>
          <w:p w14:paraId="33F2A9A9" w14:textId="687BBA5E"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tc>
        <w:tc>
          <w:tcPr>
            <w:tcW w:w="1335" w:type="dxa"/>
            <w:tcMar>
              <w:left w:w="105" w:type="dxa"/>
              <w:right w:w="105" w:type="dxa"/>
            </w:tcMar>
          </w:tcPr>
          <w:p w14:paraId="7A0AFEBD" w14:textId="099A197F"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29/05/2024</w:t>
            </w:r>
          </w:p>
        </w:tc>
        <w:tc>
          <w:tcPr>
            <w:tcW w:w="6555" w:type="dxa"/>
            <w:tcMar>
              <w:left w:w="105" w:type="dxa"/>
              <w:right w:w="105" w:type="dxa"/>
            </w:tcMar>
          </w:tcPr>
          <w:p w14:paraId="2F9927BC" w14:textId="068A8ECF" w:rsidR="7E21E318" w:rsidRDefault="7E21E318" w:rsidP="7E21E318">
            <w:pPr>
              <w:spacing w:line="259" w:lineRule="auto"/>
              <w:rPr>
                <w:rFonts w:ascii="Times New Roman" w:eastAsia="Times New Roman" w:hAnsi="Times New Roman" w:cs="Times New Roman"/>
                <w:color w:val="000000" w:themeColor="text1"/>
                <w:sz w:val="22"/>
                <w:szCs w:val="22"/>
              </w:rPr>
            </w:pPr>
            <w:r w:rsidRPr="7E21E318">
              <w:rPr>
                <w:rFonts w:ascii="Times New Roman" w:eastAsia="Times New Roman" w:hAnsi="Times New Roman" w:cs="Times New Roman"/>
                <w:color w:val="000000" w:themeColor="text1"/>
                <w:sz w:val="22"/>
                <w:szCs w:val="22"/>
                <w:lang w:val="en-GB"/>
              </w:rPr>
              <w:t>One to One supervision session</w:t>
            </w:r>
          </w:p>
        </w:tc>
      </w:tr>
      <w:tr w:rsidR="7E21E318" w14:paraId="1A710622" w14:textId="77777777" w:rsidTr="7E21E318">
        <w:trPr>
          <w:trHeight w:val="300"/>
        </w:trPr>
        <w:tc>
          <w:tcPr>
            <w:tcW w:w="1155" w:type="dxa"/>
            <w:tcMar>
              <w:left w:w="105" w:type="dxa"/>
              <w:right w:w="105" w:type="dxa"/>
            </w:tcMar>
          </w:tcPr>
          <w:p w14:paraId="5BB3F480" w14:textId="2E688670"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tc>
        <w:tc>
          <w:tcPr>
            <w:tcW w:w="1335" w:type="dxa"/>
            <w:tcMar>
              <w:left w:w="105" w:type="dxa"/>
              <w:right w:w="105" w:type="dxa"/>
            </w:tcMar>
          </w:tcPr>
          <w:p w14:paraId="4CA42AF5" w14:textId="4A051D13"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05/06/2024</w:t>
            </w:r>
          </w:p>
        </w:tc>
        <w:tc>
          <w:tcPr>
            <w:tcW w:w="6555" w:type="dxa"/>
            <w:tcMar>
              <w:left w:w="105" w:type="dxa"/>
              <w:right w:w="105" w:type="dxa"/>
            </w:tcMar>
          </w:tcPr>
          <w:p w14:paraId="5B0E8D65" w14:textId="043122F5" w:rsidR="7E21E318" w:rsidRDefault="7E21E318" w:rsidP="7E21E318">
            <w:pPr>
              <w:spacing w:line="259" w:lineRule="auto"/>
              <w:rPr>
                <w:rFonts w:ascii="Times New Roman" w:eastAsia="Times New Roman" w:hAnsi="Times New Roman" w:cs="Times New Roman"/>
                <w:color w:val="000000" w:themeColor="text1"/>
                <w:sz w:val="22"/>
                <w:szCs w:val="22"/>
              </w:rPr>
            </w:pPr>
            <w:r w:rsidRPr="7E21E318">
              <w:rPr>
                <w:rFonts w:ascii="Times New Roman" w:eastAsia="Times New Roman" w:hAnsi="Times New Roman" w:cs="Times New Roman"/>
                <w:color w:val="000000" w:themeColor="text1"/>
                <w:sz w:val="22"/>
                <w:szCs w:val="22"/>
                <w:lang w:val="en-GB"/>
              </w:rPr>
              <w:t>One to One supervision session</w:t>
            </w:r>
          </w:p>
        </w:tc>
      </w:tr>
      <w:tr w:rsidR="7E21E318" w14:paraId="7A7F90CF" w14:textId="77777777" w:rsidTr="7E21E318">
        <w:trPr>
          <w:trHeight w:val="300"/>
        </w:trPr>
        <w:tc>
          <w:tcPr>
            <w:tcW w:w="1155" w:type="dxa"/>
            <w:tcMar>
              <w:left w:w="105" w:type="dxa"/>
              <w:right w:w="105" w:type="dxa"/>
            </w:tcMar>
          </w:tcPr>
          <w:p w14:paraId="0C66C6D8" w14:textId="2F487585"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tc>
        <w:tc>
          <w:tcPr>
            <w:tcW w:w="1335" w:type="dxa"/>
            <w:tcMar>
              <w:left w:w="105" w:type="dxa"/>
              <w:right w:w="105" w:type="dxa"/>
            </w:tcMar>
          </w:tcPr>
          <w:p w14:paraId="39EA0EF4" w14:textId="714B7D69"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12/06/2024</w:t>
            </w:r>
          </w:p>
        </w:tc>
        <w:tc>
          <w:tcPr>
            <w:tcW w:w="6555" w:type="dxa"/>
            <w:tcMar>
              <w:left w:w="105" w:type="dxa"/>
              <w:right w:w="105" w:type="dxa"/>
            </w:tcMar>
          </w:tcPr>
          <w:p w14:paraId="01D9DEFE" w14:textId="7DD0C4CF" w:rsidR="7E21E318" w:rsidRDefault="7E21E318" w:rsidP="7E21E318">
            <w:pPr>
              <w:spacing w:line="259" w:lineRule="auto"/>
              <w:rPr>
                <w:rFonts w:ascii="Times New Roman" w:eastAsia="Times New Roman" w:hAnsi="Times New Roman" w:cs="Times New Roman"/>
                <w:color w:val="000000" w:themeColor="text1"/>
                <w:sz w:val="22"/>
                <w:szCs w:val="22"/>
              </w:rPr>
            </w:pPr>
            <w:r w:rsidRPr="7E21E318">
              <w:rPr>
                <w:rFonts w:ascii="Times New Roman" w:eastAsia="Times New Roman" w:hAnsi="Times New Roman" w:cs="Times New Roman"/>
                <w:color w:val="000000" w:themeColor="text1"/>
                <w:sz w:val="22"/>
                <w:szCs w:val="22"/>
                <w:lang w:val="en-GB"/>
              </w:rPr>
              <w:t>Advised guideline for draft submission of completed dissertation</w:t>
            </w:r>
          </w:p>
        </w:tc>
      </w:tr>
      <w:tr w:rsidR="7E21E318" w14:paraId="052E82CB" w14:textId="77777777" w:rsidTr="7E21E318">
        <w:trPr>
          <w:trHeight w:val="300"/>
        </w:trPr>
        <w:tc>
          <w:tcPr>
            <w:tcW w:w="1155" w:type="dxa"/>
            <w:tcMar>
              <w:left w:w="105" w:type="dxa"/>
              <w:right w:w="105" w:type="dxa"/>
            </w:tcMar>
          </w:tcPr>
          <w:p w14:paraId="7277D2DD" w14:textId="31D78B2A"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tc>
        <w:tc>
          <w:tcPr>
            <w:tcW w:w="1335" w:type="dxa"/>
            <w:tcMar>
              <w:left w:w="105" w:type="dxa"/>
              <w:right w:w="105" w:type="dxa"/>
            </w:tcMar>
          </w:tcPr>
          <w:p w14:paraId="02813B32" w14:textId="38CBC261"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19/06/2024</w:t>
            </w:r>
          </w:p>
        </w:tc>
        <w:tc>
          <w:tcPr>
            <w:tcW w:w="6555" w:type="dxa"/>
            <w:tcMar>
              <w:left w:w="105" w:type="dxa"/>
              <w:right w:w="105" w:type="dxa"/>
            </w:tcMar>
          </w:tcPr>
          <w:p w14:paraId="1CB7C8D0" w14:textId="0D1BBC43" w:rsidR="7E21E318" w:rsidRDefault="7E21E318" w:rsidP="7E21E318">
            <w:pPr>
              <w:spacing w:line="259" w:lineRule="auto"/>
              <w:rPr>
                <w:rFonts w:ascii="Times New Roman" w:eastAsia="Times New Roman" w:hAnsi="Times New Roman" w:cs="Times New Roman"/>
                <w:color w:val="000000" w:themeColor="text1"/>
                <w:sz w:val="22"/>
                <w:szCs w:val="22"/>
              </w:rPr>
            </w:pPr>
            <w:r w:rsidRPr="7E21E318">
              <w:rPr>
                <w:rFonts w:ascii="Times New Roman" w:eastAsia="Times New Roman" w:hAnsi="Times New Roman" w:cs="Times New Roman"/>
                <w:color w:val="000000" w:themeColor="text1"/>
                <w:sz w:val="22"/>
                <w:szCs w:val="22"/>
                <w:lang w:val="en-GB"/>
              </w:rPr>
              <w:t>One to One supervision session</w:t>
            </w:r>
          </w:p>
        </w:tc>
      </w:tr>
      <w:tr w:rsidR="7E21E318" w14:paraId="002C9AFF" w14:textId="77777777" w:rsidTr="7E21E318">
        <w:trPr>
          <w:trHeight w:val="300"/>
        </w:trPr>
        <w:tc>
          <w:tcPr>
            <w:tcW w:w="1155" w:type="dxa"/>
            <w:tcMar>
              <w:left w:w="105" w:type="dxa"/>
              <w:right w:w="105" w:type="dxa"/>
            </w:tcMar>
          </w:tcPr>
          <w:p w14:paraId="6F66364B" w14:textId="77BF9D7B"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tc>
        <w:tc>
          <w:tcPr>
            <w:tcW w:w="1335" w:type="dxa"/>
            <w:tcMar>
              <w:left w:w="105" w:type="dxa"/>
              <w:right w:w="105" w:type="dxa"/>
            </w:tcMar>
          </w:tcPr>
          <w:p w14:paraId="1CA38636" w14:textId="129DFA78"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26/06/2024</w:t>
            </w:r>
          </w:p>
        </w:tc>
        <w:tc>
          <w:tcPr>
            <w:tcW w:w="6555" w:type="dxa"/>
            <w:tcMar>
              <w:left w:w="105" w:type="dxa"/>
              <w:right w:w="105" w:type="dxa"/>
            </w:tcMar>
          </w:tcPr>
          <w:p w14:paraId="00254C62" w14:textId="33EA2FBC" w:rsidR="7E21E318" w:rsidRDefault="7E21E318" w:rsidP="7E21E318">
            <w:pPr>
              <w:spacing w:line="259" w:lineRule="auto"/>
              <w:rPr>
                <w:rFonts w:ascii="Times New Roman" w:eastAsia="Times New Roman" w:hAnsi="Times New Roman" w:cs="Times New Roman"/>
                <w:color w:val="000000" w:themeColor="text1"/>
                <w:sz w:val="22"/>
                <w:szCs w:val="22"/>
              </w:rPr>
            </w:pPr>
            <w:r w:rsidRPr="7E21E318">
              <w:rPr>
                <w:rFonts w:ascii="Times New Roman" w:eastAsia="Times New Roman" w:hAnsi="Times New Roman" w:cs="Times New Roman"/>
                <w:color w:val="000000" w:themeColor="text1"/>
                <w:sz w:val="22"/>
                <w:szCs w:val="22"/>
                <w:lang w:val="en-GB"/>
              </w:rPr>
              <w:t>One to One supervision session</w:t>
            </w:r>
          </w:p>
        </w:tc>
      </w:tr>
      <w:tr w:rsidR="7E21E318" w14:paraId="700FF7EA" w14:textId="77777777" w:rsidTr="7E21E318">
        <w:trPr>
          <w:trHeight w:val="300"/>
        </w:trPr>
        <w:tc>
          <w:tcPr>
            <w:tcW w:w="1155" w:type="dxa"/>
            <w:tcMar>
              <w:left w:w="105" w:type="dxa"/>
              <w:right w:w="105" w:type="dxa"/>
            </w:tcMar>
          </w:tcPr>
          <w:p w14:paraId="5611DEED" w14:textId="5921A1B9"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w/c</w:t>
            </w:r>
          </w:p>
          <w:p w14:paraId="1D044E6F" w14:textId="7D4933E3" w:rsidR="7E21E318" w:rsidRDefault="7E21E318" w:rsidP="7E21E318">
            <w:pPr>
              <w:spacing w:line="259" w:lineRule="auto"/>
              <w:rPr>
                <w:rFonts w:ascii="Calibri" w:eastAsia="Calibri" w:hAnsi="Calibri" w:cs="Calibri"/>
                <w:color w:val="222222"/>
                <w:sz w:val="22"/>
                <w:szCs w:val="22"/>
              </w:rPr>
            </w:pPr>
          </w:p>
        </w:tc>
        <w:tc>
          <w:tcPr>
            <w:tcW w:w="1335" w:type="dxa"/>
            <w:tcMar>
              <w:left w:w="105" w:type="dxa"/>
              <w:right w:w="105" w:type="dxa"/>
            </w:tcMar>
          </w:tcPr>
          <w:p w14:paraId="38A56DD4" w14:textId="0C83DA04" w:rsidR="7E21E318" w:rsidRDefault="7E21E318" w:rsidP="7E21E318">
            <w:pPr>
              <w:spacing w:line="259" w:lineRule="auto"/>
              <w:rPr>
                <w:rFonts w:ascii="Calibri" w:eastAsia="Calibri" w:hAnsi="Calibri" w:cs="Calibri"/>
                <w:color w:val="222222"/>
                <w:sz w:val="22"/>
                <w:szCs w:val="22"/>
              </w:rPr>
            </w:pPr>
            <w:r w:rsidRPr="7E21E318">
              <w:rPr>
                <w:rFonts w:ascii="Calibri" w:eastAsia="Calibri" w:hAnsi="Calibri" w:cs="Calibri"/>
                <w:color w:val="222222"/>
                <w:sz w:val="22"/>
                <w:szCs w:val="22"/>
                <w:lang w:val="en-GB"/>
              </w:rPr>
              <w:t>05/07/2024</w:t>
            </w:r>
          </w:p>
        </w:tc>
        <w:tc>
          <w:tcPr>
            <w:tcW w:w="6555" w:type="dxa"/>
            <w:tcMar>
              <w:left w:w="105" w:type="dxa"/>
              <w:right w:w="105" w:type="dxa"/>
            </w:tcMar>
          </w:tcPr>
          <w:p w14:paraId="3E379B35" w14:textId="08243591" w:rsidR="7E21E318" w:rsidRDefault="7E21E318" w:rsidP="7E21E318">
            <w:pPr>
              <w:spacing w:line="259" w:lineRule="auto"/>
              <w:rPr>
                <w:rFonts w:ascii="Times New Roman" w:eastAsia="Times New Roman" w:hAnsi="Times New Roman" w:cs="Times New Roman"/>
                <w:color w:val="000000" w:themeColor="text1"/>
                <w:sz w:val="22"/>
                <w:szCs w:val="22"/>
              </w:rPr>
            </w:pPr>
            <w:r w:rsidRPr="7E21E318">
              <w:rPr>
                <w:rFonts w:ascii="Times New Roman" w:eastAsia="Times New Roman" w:hAnsi="Times New Roman" w:cs="Times New Roman"/>
                <w:color w:val="000000" w:themeColor="text1"/>
                <w:sz w:val="22"/>
                <w:szCs w:val="22"/>
                <w:lang w:val="en-GB"/>
              </w:rPr>
              <w:t xml:space="preserve">Final Submission/Project dissertation </w:t>
            </w:r>
          </w:p>
          <w:p w14:paraId="5A336600" w14:textId="1CF87B6D" w:rsidR="7E21E318" w:rsidRDefault="7E21E318" w:rsidP="7E21E318">
            <w:pPr>
              <w:spacing w:line="259" w:lineRule="auto"/>
              <w:rPr>
                <w:rFonts w:ascii="Times New Roman" w:eastAsia="Times New Roman" w:hAnsi="Times New Roman" w:cs="Times New Roman"/>
                <w:color w:val="000000" w:themeColor="text1"/>
                <w:sz w:val="22"/>
                <w:szCs w:val="22"/>
              </w:rPr>
            </w:pPr>
            <w:r w:rsidRPr="7E21E318">
              <w:rPr>
                <w:rFonts w:ascii="Times New Roman" w:eastAsia="Times New Roman" w:hAnsi="Times New Roman" w:cs="Times New Roman"/>
                <w:color w:val="000000" w:themeColor="text1"/>
                <w:sz w:val="22"/>
                <w:szCs w:val="22"/>
                <w:lang w:val="en-GB"/>
              </w:rPr>
              <w:t>Upload an electronic copy to Turnitin by 15:00</w:t>
            </w:r>
          </w:p>
        </w:tc>
      </w:tr>
    </w:tbl>
    <w:p w14:paraId="5C8D2672" w14:textId="7677AD9D" w:rsidR="7E21E318" w:rsidRDefault="7E21E318" w:rsidP="7E21E318">
      <w:pPr>
        <w:keepNext/>
        <w:keepLines/>
        <w:spacing w:before="240" w:after="0" w:line="259" w:lineRule="auto"/>
        <w:rPr>
          <w:rFonts w:ascii="Calibri Light" w:eastAsia="Calibri Light" w:hAnsi="Calibri Light" w:cs="Calibri Light"/>
          <w:color w:val="2F5496"/>
          <w:sz w:val="32"/>
          <w:szCs w:val="32"/>
        </w:rPr>
      </w:pPr>
    </w:p>
    <w:p w14:paraId="440CE8F3" w14:textId="0568E75A" w:rsidR="7E21E318" w:rsidRDefault="7E21E318" w:rsidP="7E21E318">
      <w:pPr>
        <w:spacing w:before="240" w:after="240"/>
        <w:rPr>
          <w:rFonts w:ascii="Aptos" w:eastAsia="Aptos" w:hAnsi="Aptos" w:cs="Aptos"/>
          <w:color w:val="002060"/>
          <w:sz w:val="72"/>
          <w:szCs w:val="72"/>
        </w:rPr>
      </w:pPr>
    </w:p>
    <w:p w14:paraId="09F85406" w14:textId="1A605DBF" w:rsidR="50C04F54" w:rsidRDefault="50C04F54" w:rsidP="50C04F54">
      <w:pPr>
        <w:spacing w:before="240" w:after="240"/>
        <w:rPr>
          <w:rFonts w:ascii="Aptos" w:eastAsia="Aptos" w:hAnsi="Aptos" w:cs="Aptos"/>
          <w:color w:val="002060"/>
          <w:sz w:val="72"/>
          <w:szCs w:val="72"/>
        </w:rPr>
      </w:pPr>
    </w:p>
    <w:p w14:paraId="400518FA" w14:textId="71A2E596" w:rsidR="50C04F54" w:rsidRDefault="50C04F54" w:rsidP="50C04F54">
      <w:pPr>
        <w:spacing w:before="240" w:after="240"/>
        <w:rPr>
          <w:rFonts w:ascii="Aptos" w:eastAsia="Aptos" w:hAnsi="Aptos" w:cs="Aptos"/>
          <w:color w:val="002060"/>
          <w:sz w:val="72"/>
          <w:szCs w:val="72"/>
        </w:rPr>
      </w:pPr>
    </w:p>
    <w:p w14:paraId="7EA10A04" w14:textId="39F72215" w:rsidR="50C04F54" w:rsidRDefault="50C04F54" w:rsidP="50C04F54">
      <w:pPr>
        <w:spacing w:before="240" w:after="240"/>
        <w:rPr>
          <w:rFonts w:ascii="Aptos" w:eastAsia="Aptos" w:hAnsi="Aptos" w:cs="Aptos"/>
          <w:color w:val="002060"/>
          <w:sz w:val="72"/>
          <w:szCs w:val="72"/>
        </w:rPr>
      </w:pPr>
    </w:p>
    <w:p w14:paraId="1DCD3B07" w14:textId="327C29F9" w:rsidR="50C04F54" w:rsidRDefault="50C04F54" w:rsidP="50C04F54">
      <w:pPr>
        <w:spacing w:before="240" w:after="240"/>
        <w:rPr>
          <w:rFonts w:ascii="Aptos" w:eastAsia="Aptos" w:hAnsi="Aptos" w:cs="Aptos"/>
          <w:color w:val="002060"/>
          <w:sz w:val="72"/>
          <w:szCs w:val="72"/>
        </w:rPr>
      </w:pPr>
    </w:p>
    <w:p w14:paraId="17B3D642" w14:textId="0D6546DB" w:rsidR="50C04F54" w:rsidRDefault="50C04F54" w:rsidP="50C04F54">
      <w:pPr>
        <w:spacing w:before="240" w:after="240"/>
        <w:rPr>
          <w:rFonts w:ascii="Aptos" w:eastAsia="Aptos" w:hAnsi="Aptos" w:cs="Aptos"/>
          <w:color w:val="002060"/>
          <w:sz w:val="72"/>
          <w:szCs w:val="72"/>
        </w:rPr>
      </w:pPr>
    </w:p>
    <w:p w14:paraId="483E7462" w14:textId="31A67B73" w:rsidR="50C04F54" w:rsidRDefault="50C04F54" w:rsidP="50C04F54">
      <w:pPr>
        <w:spacing w:before="240" w:after="240"/>
        <w:rPr>
          <w:rFonts w:ascii="Aptos" w:eastAsia="Aptos" w:hAnsi="Aptos" w:cs="Aptos"/>
          <w:color w:val="002060"/>
          <w:sz w:val="72"/>
          <w:szCs w:val="72"/>
        </w:rPr>
      </w:pPr>
    </w:p>
    <w:p w14:paraId="3C618BA4" w14:textId="59B13119" w:rsidR="50C04F54" w:rsidRDefault="50C04F54" w:rsidP="50C04F54">
      <w:pPr>
        <w:spacing w:before="240" w:after="240"/>
        <w:rPr>
          <w:rFonts w:hint="eastAsia"/>
        </w:rPr>
      </w:pPr>
    </w:p>
    <w:sectPr w:rsidR="50C04F54">
      <w:headerReference w:type="default" r:id="rId129"/>
      <w:footerReference w:type="default" r:id="rId1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FC96D" w14:textId="77777777" w:rsidR="00E755E2" w:rsidRDefault="00E755E2" w:rsidP="00E755E2">
      <w:pPr>
        <w:spacing w:after="0" w:line="240" w:lineRule="auto"/>
      </w:pPr>
      <w:r>
        <w:separator/>
      </w:r>
    </w:p>
  </w:endnote>
  <w:endnote w:type="continuationSeparator" w:id="0">
    <w:p w14:paraId="6D1EE809" w14:textId="77777777" w:rsidR="00E755E2" w:rsidRDefault="00E755E2" w:rsidP="00E755E2">
      <w:pPr>
        <w:spacing w:after="0" w:line="240" w:lineRule="auto"/>
      </w:pPr>
      <w:r>
        <w:continuationSeparator/>
      </w:r>
    </w:p>
  </w:endnote>
  <w:endnote w:type="continuationNotice" w:id="1">
    <w:p w14:paraId="4FD71210" w14:textId="77777777" w:rsidR="00E755E2" w:rsidRDefault="00E755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Tinos">
    <w:altName w:val="Cambria"/>
    <w:panose1 w:val="020B0604020202020204"/>
    <w:charset w:val="00"/>
    <w:family w:val="roman"/>
    <w:pitch w:val="default"/>
  </w:font>
  <w:font w:name="sans-serif">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024F6A3" w14:paraId="0FB62FC1" w14:textId="77777777" w:rsidTr="3024F6A3">
      <w:trPr>
        <w:trHeight w:val="300"/>
      </w:trPr>
      <w:tc>
        <w:tcPr>
          <w:tcW w:w="3120" w:type="dxa"/>
        </w:tcPr>
        <w:p w14:paraId="50440C6D" w14:textId="4B7F5129" w:rsidR="3024F6A3" w:rsidRDefault="3024F6A3" w:rsidP="3024F6A3">
          <w:pPr>
            <w:pStyle w:val="Antet"/>
            <w:ind w:left="-115"/>
          </w:pPr>
        </w:p>
      </w:tc>
      <w:tc>
        <w:tcPr>
          <w:tcW w:w="3120" w:type="dxa"/>
        </w:tcPr>
        <w:p w14:paraId="48E45D2F" w14:textId="50C48D18" w:rsidR="3024F6A3" w:rsidRDefault="3024F6A3" w:rsidP="3024F6A3">
          <w:pPr>
            <w:pStyle w:val="Antet"/>
            <w:jc w:val="center"/>
          </w:pPr>
        </w:p>
      </w:tc>
      <w:tc>
        <w:tcPr>
          <w:tcW w:w="3120" w:type="dxa"/>
        </w:tcPr>
        <w:p w14:paraId="57CEAE90" w14:textId="27A73561" w:rsidR="3024F6A3" w:rsidRDefault="3024F6A3" w:rsidP="3024F6A3">
          <w:pPr>
            <w:pStyle w:val="Antet"/>
            <w:ind w:right="-115"/>
            <w:jc w:val="right"/>
          </w:pPr>
        </w:p>
      </w:tc>
    </w:tr>
  </w:tbl>
  <w:p w14:paraId="07092BD9" w14:textId="188093A6" w:rsidR="00E755E2" w:rsidRDefault="00E755E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5E3C2" w14:textId="77777777" w:rsidR="00E755E2" w:rsidRDefault="00E755E2" w:rsidP="00E755E2">
      <w:pPr>
        <w:spacing w:after="0" w:line="240" w:lineRule="auto"/>
      </w:pPr>
      <w:r>
        <w:separator/>
      </w:r>
    </w:p>
  </w:footnote>
  <w:footnote w:type="continuationSeparator" w:id="0">
    <w:p w14:paraId="73BE9FF1" w14:textId="77777777" w:rsidR="00E755E2" w:rsidRDefault="00E755E2" w:rsidP="00E755E2">
      <w:pPr>
        <w:spacing w:after="0" w:line="240" w:lineRule="auto"/>
      </w:pPr>
      <w:r>
        <w:continuationSeparator/>
      </w:r>
    </w:p>
  </w:footnote>
  <w:footnote w:type="continuationNotice" w:id="1">
    <w:p w14:paraId="446A8A1D" w14:textId="77777777" w:rsidR="00E755E2" w:rsidRDefault="00E755E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3024F6A3" w14:paraId="1F943AAD" w14:textId="77777777" w:rsidTr="3024F6A3">
      <w:trPr>
        <w:trHeight w:val="300"/>
      </w:trPr>
      <w:tc>
        <w:tcPr>
          <w:tcW w:w="3120" w:type="dxa"/>
        </w:tcPr>
        <w:p w14:paraId="506ABF87" w14:textId="46A08513" w:rsidR="3024F6A3" w:rsidRDefault="3024F6A3" w:rsidP="3024F6A3">
          <w:pPr>
            <w:pStyle w:val="Antet"/>
            <w:ind w:left="-115"/>
          </w:pPr>
        </w:p>
      </w:tc>
      <w:tc>
        <w:tcPr>
          <w:tcW w:w="3120" w:type="dxa"/>
        </w:tcPr>
        <w:p w14:paraId="557F647C" w14:textId="360889B9" w:rsidR="3024F6A3" w:rsidRDefault="3024F6A3" w:rsidP="3024F6A3">
          <w:pPr>
            <w:pStyle w:val="Antet"/>
            <w:jc w:val="center"/>
          </w:pPr>
        </w:p>
      </w:tc>
      <w:tc>
        <w:tcPr>
          <w:tcW w:w="3120" w:type="dxa"/>
        </w:tcPr>
        <w:p w14:paraId="2B8A5F6D" w14:textId="4EF9679D" w:rsidR="3024F6A3" w:rsidRDefault="3024F6A3" w:rsidP="3024F6A3">
          <w:pPr>
            <w:pStyle w:val="Antet"/>
            <w:ind w:right="-115"/>
            <w:jc w:val="right"/>
          </w:pPr>
        </w:p>
      </w:tc>
    </w:tr>
  </w:tbl>
  <w:p w14:paraId="28783BBD" w14:textId="067A642D" w:rsidR="00E755E2" w:rsidRDefault="00E755E2">
    <w:pPr>
      <w:pStyle w:val="Antet"/>
    </w:pPr>
  </w:p>
</w:hdr>
</file>

<file path=word/intelligence2.xml><?xml version="1.0" encoding="utf-8"?>
<int2:intelligence xmlns:int2="http://schemas.microsoft.com/office/intelligence/2020/intelligence" xmlns:oel="http://schemas.microsoft.com/office/2019/extlst">
  <int2:observations>
    <int2:bookmark int2:bookmarkName="_Int_9DQS9Id2" int2:invalidationBookmarkName="" int2:hashCode="pZGmU5Q5PUeaBE" int2:id="OR76TQ7Z">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F5A76"/>
    <w:multiLevelType w:val="hybridMultilevel"/>
    <w:tmpl w:val="FFFFFFFF"/>
    <w:lvl w:ilvl="0" w:tplc="5470B4B0">
      <w:start w:val="1"/>
      <w:numFmt w:val="decimal"/>
      <w:lvlText w:val="%1."/>
      <w:lvlJc w:val="left"/>
      <w:pPr>
        <w:ind w:left="720" w:hanging="360"/>
      </w:pPr>
    </w:lvl>
    <w:lvl w:ilvl="1" w:tplc="4BB23C24">
      <w:start w:val="1"/>
      <w:numFmt w:val="lowerLetter"/>
      <w:lvlText w:val="%2."/>
      <w:lvlJc w:val="left"/>
      <w:pPr>
        <w:ind w:left="1440" w:hanging="360"/>
      </w:pPr>
    </w:lvl>
    <w:lvl w:ilvl="2" w:tplc="B712B870">
      <w:start w:val="1"/>
      <w:numFmt w:val="lowerRoman"/>
      <w:lvlText w:val="%3."/>
      <w:lvlJc w:val="right"/>
      <w:pPr>
        <w:ind w:left="2160" w:hanging="180"/>
      </w:pPr>
    </w:lvl>
    <w:lvl w:ilvl="3" w:tplc="4DDC724A">
      <w:start w:val="1"/>
      <w:numFmt w:val="decimal"/>
      <w:lvlText w:val="%4."/>
      <w:lvlJc w:val="left"/>
      <w:pPr>
        <w:ind w:left="2880" w:hanging="360"/>
      </w:pPr>
    </w:lvl>
    <w:lvl w:ilvl="4" w:tplc="E8DA762C">
      <w:start w:val="1"/>
      <w:numFmt w:val="lowerLetter"/>
      <w:lvlText w:val="%5."/>
      <w:lvlJc w:val="left"/>
      <w:pPr>
        <w:ind w:left="3600" w:hanging="360"/>
      </w:pPr>
    </w:lvl>
    <w:lvl w:ilvl="5" w:tplc="0A7A2F72">
      <w:start w:val="1"/>
      <w:numFmt w:val="lowerRoman"/>
      <w:lvlText w:val="%6."/>
      <w:lvlJc w:val="right"/>
      <w:pPr>
        <w:ind w:left="4320" w:hanging="180"/>
      </w:pPr>
    </w:lvl>
    <w:lvl w:ilvl="6" w:tplc="9BD81E94">
      <w:start w:val="1"/>
      <w:numFmt w:val="decimal"/>
      <w:lvlText w:val="%7."/>
      <w:lvlJc w:val="left"/>
      <w:pPr>
        <w:ind w:left="5040" w:hanging="360"/>
      </w:pPr>
    </w:lvl>
    <w:lvl w:ilvl="7" w:tplc="94725210">
      <w:start w:val="1"/>
      <w:numFmt w:val="lowerLetter"/>
      <w:lvlText w:val="%8."/>
      <w:lvlJc w:val="left"/>
      <w:pPr>
        <w:ind w:left="5760" w:hanging="360"/>
      </w:pPr>
    </w:lvl>
    <w:lvl w:ilvl="8" w:tplc="C6EAAA4C">
      <w:start w:val="1"/>
      <w:numFmt w:val="lowerRoman"/>
      <w:lvlText w:val="%9."/>
      <w:lvlJc w:val="right"/>
      <w:pPr>
        <w:ind w:left="6480" w:hanging="180"/>
      </w:pPr>
    </w:lvl>
  </w:abstractNum>
  <w:abstractNum w:abstractNumId="1" w15:restartNumberingAfterBreak="0">
    <w:nsid w:val="0753CBA2"/>
    <w:multiLevelType w:val="hybridMultilevel"/>
    <w:tmpl w:val="FFFFFFFF"/>
    <w:lvl w:ilvl="0" w:tplc="7FA083B6">
      <w:start w:val="1"/>
      <w:numFmt w:val="bullet"/>
      <w:lvlText w:val=""/>
      <w:lvlJc w:val="left"/>
      <w:pPr>
        <w:ind w:left="720" w:hanging="360"/>
      </w:pPr>
      <w:rPr>
        <w:rFonts w:ascii="Symbol" w:hAnsi="Symbol" w:hint="default"/>
      </w:rPr>
    </w:lvl>
    <w:lvl w:ilvl="1" w:tplc="7478ADC6">
      <w:start w:val="1"/>
      <w:numFmt w:val="bullet"/>
      <w:lvlText w:val="o"/>
      <w:lvlJc w:val="left"/>
      <w:pPr>
        <w:ind w:left="1440" w:hanging="360"/>
      </w:pPr>
      <w:rPr>
        <w:rFonts w:ascii="Courier New" w:hAnsi="Courier New" w:hint="default"/>
      </w:rPr>
    </w:lvl>
    <w:lvl w:ilvl="2" w:tplc="200CC674">
      <w:start w:val="1"/>
      <w:numFmt w:val="bullet"/>
      <w:lvlText w:val=""/>
      <w:lvlJc w:val="left"/>
      <w:pPr>
        <w:ind w:left="2160" w:hanging="360"/>
      </w:pPr>
      <w:rPr>
        <w:rFonts w:ascii="Wingdings" w:hAnsi="Wingdings" w:hint="default"/>
      </w:rPr>
    </w:lvl>
    <w:lvl w:ilvl="3" w:tplc="EAA2EDBA">
      <w:start w:val="1"/>
      <w:numFmt w:val="bullet"/>
      <w:lvlText w:val=""/>
      <w:lvlJc w:val="left"/>
      <w:pPr>
        <w:ind w:left="2880" w:hanging="360"/>
      </w:pPr>
      <w:rPr>
        <w:rFonts w:ascii="Symbol" w:hAnsi="Symbol" w:hint="default"/>
      </w:rPr>
    </w:lvl>
    <w:lvl w:ilvl="4" w:tplc="9E6035A6">
      <w:start w:val="1"/>
      <w:numFmt w:val="bullet"/>
      <w:lvlText w:val="o"/>
      <w:lvlJc w:val="left"/>
      <w:pPr>
        <w:ind w:left="3600" w:hanging="360"/>
      </w:pPr>
      <w:rPr>
        <w:rFonts w:ascii="Courier New" w:hAnsi="Courier New" w:hint="default"/>
      </w:rPr>
    </w:lvl>
    <w:lvl w:ilvl="5" w:tplc="ABF667D2">
      <w:start w:val="1"/>
      <w:numFmt w:val="bullet"/>
      <w:lvlText w:val=""/>
      <w:lvlJc w:val="left"/>
      <w:pPr>
        <w:ind w:left="4320" w:hanging="360"/>
      </w:pPr>
      <w:rPr>
        <w:rFonts w:ascii="Wingdings" w:hAnsi="Wingdings" w:hint="default"/>
      </w:rPr>
    </w:lvl>
    <w:lvl w:ilvl="6" w:tplc="6D085AF0">
      <w:start w:val="1"/>
      <w:numFmt w:val="bullet"/>
      <w:lvlText w:val=""/>
      <w:lvlJc w:val="left"/>
      <w:pPr>
        <w:ind w:left="5040" w:hanging="360"/>
      </w:pPr>
      <w:rPr>
        <w:rFonts w:ascii="Symbol" w:hAnsi="Symbol" w:hint="default"/>
      </w:rPr>
    </w:lvl>
    <w:lvl w:ilvl="7" w:tplc="2A94EC04">
      <w:start w:val="1"/>
      <w:numFmt w:val="bullet"/>
      <w:lvlText w:val="o"/>
      <w:lvlJc w:val="left"/>
      <w:pPr>
        <w:ind w:left="5760" w:hanging="360"/>
      </w:pPr>
      <w:rPr>
        <w:rFonts w:ascii="Courier New" w:hAnsi="Courier New" w:hint="default"/>
      </w:rPr>
    </w:lvl>
    <w:lvl w:ilvl="8" w:tplc="EAE62332">
      <w:start w:val="1"/>
      <w:numFmt w:val="bullet"/>
      <w:lvlText w:val=""/>
      <w:lvlJc w:val="left"/>
      <w:pPr>
        <w:ind w:left="6480" w:hanging="360"/>
      </w:pPr>
      <w:rPr>
        <w:rFonts w:ascii="Wingdings" w:hAnsi="Wingdings" w:hint="default"/>
      </w:rPr>
    </w:lvl>
  </w:abstractNum>
  <w:abstractNum w:abstractNumId="2" w15:restartNumberingAfterBreak="0">
    <w:nsid w:val="097329C8"/>
    <w:multiLevelType w:val="hybridMultilevel"/>
    <w:tmpl w:val="FFFFFFFF"/>
    <w:lvl w:ilvl="0" w:tplc="9D2E5526">
      <w:start w:val="1"/>
      <w:numFmt w:val="bullet"/>
      <w:lvlText w:val=""/>
      <w:lvlJc w:val="left"/>
      <w:pPr>
        <w:ind w:left="720" w:hanging="360"/>
      </w:pPr>
      <w:rPr>
        <w:rFonts w:ascii="Symbol" w:hAnsi="Symbol" w:hint="default"/>
      </w:rPr>
    </w:lvl>
    <w:lvl w:ilvl="1" w:tplc="149E3A9E">
      <w:start w:val="1"/>
      <w:numFmt w:val="bullet"/>
      <w:lvlText w:val="o"/>
      <w:lvlJc w:val="left"/>
      <w:pPr>
        <w:ind w:left="1440" w:hanging="360"/>
      </w:pPr>
      <w:rPr>
        <w:rFonts w:ascii="Courier New" w:hAnsi="Courier New" w:hint="default"/>
      </w:rPr>
    </w:lvl>
    <w:lvl w:ilvl="2" w:tplc="509264CA">
      <w:start w:val="1"/>
      <w:numFmt w:val="bullet"/>
      <w:lvlText w:val=""/>
      <w:lvlJc w:val="left"/>
      <w:pPr>
        <w:ind w:left="2160" w:hanging="360"/>
      </w:pPr>
      <w:rPr>
        <w:rFonts w:ascii="Wingdings" w:hAnsi="Wingdings" w:hint="default"/>
      </w:rPr>
    </w:lvl>
    <w:lvl w:ilvl="3" w:tplc="032AA1A8">
      <w:start w:val="1"/>
      <w:numFmt w:val="bullet"/>
      <w:lvlText w:val=""/>
      <w:lvlJc w:val="left"/>
      <w:pPr>
        <w:ind w:left="2880" w:hanging="360"/>
      </w:pPr>
      <w:rPr>
        <w:rFonts w:ascii="Symbol" w:hAnsi="Symbol" w:hint="default"/>
      </w:rPr>
    </w:lvl>
    <w:lvl w:ilvl="4" w:tplc="3230E494">
      <w:start w:val="1"/>
      <w:numFmt w:val="bullet"/>
      <w:lvlText w:val="o"/>
      <w:lvlJc w:val="left"/>
      <w:pPr>
        <w:ind w:left="3600" w:hanging="360"/>
      </w:pPr>
      <w:rPr>
        <w:rFonts w:ascii="Courier New" w:hAnsi="Courier New" w:hint="default"/>
      </w:rPr>
    </w:lvl>
    <w:lvl w:ilvl="5" w:tplc="ADAE80EC">
      <w:start w:val="1"/>
      <w:numFmt w:val="bullet"/>
      <w:lvlText w:val=""/>
      <w:lvlJc w:val="left"/>
      <w:pPr>
        <w:ind w:left="4320" w:hanging="360"/>
      </w:pPr>
      <w:rPr>
        <w:rFonts w:ascii="Wingdings" w:hAnsi="Wingdings" w:hint="default"/>
      </w:rPr>
    </w:lvl>
    <w:lvl w:ilvl="6" w:tplc="8506A7D6">
      <w:start w:val="1"/>
      <w:numFmt w:val="bullet"/>
      <w:lvlText w:val=""/>
      <w:lvlJc w:val="left"/>
      <w:pPr>
        <w:ind w:left="5040" w:hanging="360"/>
      </w:pPr>
      <w:rPr>
        <w:rFonts w:ascii="Symbol" w:hAnsi="Symbol" w:hint="default"/>
      </w:rPr>
    </w:lvl>
    <w:lvl w:ilvl="7" w:tplc="4EF0A64A">
      <w:start w:val="1"/>
      <w:numFmt w:val="bullet"/>
      <w:lvlText w:val="o"/>
      <w:lvlJc w:val="left"/>
      <w:pPr>
        <w:ind w:left="5760" w:hanging="360"/>
      </w:pPr>
      <w:rPr>
        <w:rFonts w:ascii="Courier New" w:hAnsi="Courier New" w:hint="default"/>
      </w:rPr>
    </w:lvl>
    <w:lvl w:ilvl="8" w:tplc="CE3423D4">
      <w:start w:val="1"/>
      <w:numFmt w:val="bullet"/>
      <w:lvlText w:val=""/>
      <w:lvlJc w:val="left"/>
      <w:pPr>
        <w:ind w:left="6480" w:hanging="360"/>
      </w:pPr>
      <w:rPr>
        <w:rFonts w:ascii="Wingdings" w:hAnsi="Wingdings" w:hint="default"/>
      </w:rPr>
    </w:lvl>
  </w:abstractNum>
  <w:abstractNum w:abstractNumId="3" w15:restartNumberingAfterBreak="0">
    <w:nsid w:val="0E339E78"/>
    <w:multiLevelType w:val="hybridMultilevel"/>
    <w:tmpl w:val="FFFFFFFF"/>
    <w:lvl w:ilvl="0" w:tplc="FFFFFFFF">
      <w:start w:val="1"/>
      <w:numFmt w:val="decimal"/>
      <w:lvlText w:val="%1."/>
      <w:lvlJc w:val="left"/>
      <w:pPr>
        <w:ind w:left="720" w:hanging="360"/>
      </w:pPr>
    </w:lvl>
    <w:lvl w:ilvl="1" w:tplc="613E0452">
      <w:start w:val="1"/>
      <w:numFmt w:val="bullet"/>
      <w:lvlText w:val="o"/>
      <w:lvlJc w:val="left"/>
      <w:pPr>
        <w:ind w:left="1440" w:hanging="360"/>
      </w:pPr>
      <w:rPr>
        <w:rFonts w:ascii="Courier New" w:hAnsi="Courier New" w:hint="default"/>
      </w:rPr>
    </w:lvl>
    <w:lvl w:ilvl="2" w:tplc="07EC3C08">
      <w:start w:val="1"/>
      <w:numFmt w:val="bullet"/>
      <w:lvlText w:val=""/>
      <w:lvlJc w:val="left"/>
      <w:pPr>
        <w:ind w:left="2160" w:hanging="360"/>
      </w:pPr>
      <w:rPr>
        <w:rFonts w:ascii="Wingdings" w:hAnsi="Wingdings" w:hint="default"/>
      </w:rPr>
    </w:lvl>
    <w:lvl w:ilvl="3" w:tplc="787214B4">
      <w:start w:val="1"/>
      <w:numFmt w:val="bullet"/>
      <w:lvlText w:val=""/>
      <w:lvlJc w:val="left"/>
      <w:pPr>
        <w:ind w:left="2880" w:hanging="360"/>
      </w:pPr>
      <w:rPr>
        <w:rFonts w:ascii="Symbol" w:hAnsi="Symbol" w:hint="default"/>
      </w:rPr>
    </w:lvl>
    <w:lvl w:ilvl="4" w:tplc="895AE1A0">
      <w:start w:val="1"/>
      <w:numFmt w:val="bullet"/>
      <w:lvlText w:val="o"/>
      <w:lvlJc w:val="left"/>
      <w:pPr>
        <w:ind w:left="3600" w:hanging="360"/>
      </w:pPr>
      <w:rPr>
        <w:rFonts w:ascii="Courier New" w:hAnsi="Courier New" w:hint="default"/>
      </w:rPr>
    </w:lvl>
    <w:lvl w:ilvl="5" w:tplc="453C9F12">
      <w:start w:val="1"/>
      <w:numFmt w:val="bullet"/>
      <w:lvlText w:val=""/>
      <w:lvlJc w:val="left"/>
      <w:pPr>
        <w:ind w:left="4320" w:hanging="360"/>
      </w:pPr>
      <w:rPr>
        <w:rFonts w:ascii="Wingdings" w:hAnsi="Wingdings" w:hint="default"/>
      </w:rPr>
    </w:lvl>
    <w:lvl w:ilvl="6" w:tplc="0B564066">
      <w:start w:val="1"/>
      <w:numFmt w:val="bullet"/>
      <w:lvlText w:val=""/>
      <w:lvlJc w:val="left"/>
      <w:pPr>
        <w:ind w:left="5040" w:hanging="360"/>
      </w:pPr>
      <w:rPr>
        <w:rFonts w:ascii="Symbol" w:hAnsi="Symbol" w:hint="default"/>
      </w:rPr>
    </w:lvl>
    <w:lvl w:ilvl="7" w:tplc="15165CC4">
      <w:start w:val="1"/>
      <w:numFmt w:val="bullet"/>
      <w:lvlText w:val="o"/>
      <w:lvlJc w:val="left"/>
      <w:pPr>
        <w:ind w:left="5760" w:hanging="360"/>
      </w:pPr>
      <w:rPr>
        <w:rFonts w:ascii="Courier New" w:hAnsi="Courier New" w:hint="default"/>
      </w:rPr>
    </w:lvl>
    <w:lvl w:ilvl="8" w:tplc="4B903AE4">
      <w:start w:val="1"/>
      <w:numFmt w:val="bullet"/>
      <w:lvlText w:val=""/>
      <w:lvlJc w:val="left"/>
      <w:pPr>
        <w:ind w:left="6480" w:hanging="360"/>
      </w:pPr>
      <w:rPr>
        <w:rFonts w:ascii="Wingdings" w:hAnsi="Wingdings" w:hint="default"/>
      </w:rPr>
    </w:lvl>
  </w:abstractNum>
  <w:abstractNum w:abstractNumId="4" w15:restartNumberingAfterBreak="0">
    <w:nsid w:val="16454ECD"/>
    <w:multiLevelType w:val="hybridMultilevel"/>
    <w:tmpl w:val="FFFFFFFF"/>
    <w:lvl w:ilvl="0" w:tplc="5E207BA8">
      <w:start w:val="1"/>
      <w:numFmt w:val="bullet"/>
      <w:lvlText w:val=""/>
      <w:lvlJc w:val="left"/>
      <w:pPr>
        <w:ind w:left="720" w:hanging="360"/>
      </w:pPr>
      <w:rPr>
        <w:rFonts w:ascii="Symbol" w:hAnsi="Symbol" w:hint="default"/>
      </w:rPr>
    </w:lvl>
    <w:lvl w:ilvl="1" w:tplc="3DA2BA66">
      <w:start w:val="1"/>
      <w:numFmt w:val="bullet"/>
      <w:lvlText w:val="o"/>
      <w:lvlJc w:val="left"/>
      <w:pPr>
        <w:ind w:left="1440" w:hanging="360"/>
      </w:pPr>
      <w:rPr>
        <w:rFonts w:ascii="Courier New" w:hAnsi="Courier New" w:hint="default"/>
      </w:rPr>
    </w:lvl>
    <w:lvl w:ilvl="2" w:tplc="7F509F6E">
      <w:start w:val="1"/>
      <w:numFmt w:val="bullet"/>
      <w:lvlText w:val=""/>
      <w:lvlJc w:val="left"/>
      <w:pPr>
        <w:ind w:left="2160" w:hanging="360"/>
      </w:pPr>
      <w:rPr>
        <w:rFonts w:ascii="Wingdings" w:hAnsi="Wingdings" w:hint="default"/>
      </w:rPr>
    </w:lvl>
    <w:lvl w:ilvl="3" w:tplc="B2DE8B6C">
      <w:start w:val="1"/>
      <w:numFmt w:val="bullet"/>
      <w:lvlText w:val=""/>
      <w:lvlJc w:val="left"/>
      <w:pPr>
        <w:ind w:left="2880" w:hanging="360"/>
      </w:pPr>
      <w:rPr>
        <w:rFonts w:ascii="Symbol" w:hAnsi="Symbol" w:hint="default"/>
      </w:rPr>
    </w:lvl>
    <w:lvl w:ilvl="4" w:tplc="37204724">
      <w:start w:val="1"/>
      <w:numFmt w:val="bullet"/>
      <w:lvlText w:val="o"/>
      <w:lvlJc w:val="left"/>
      <w:pPr>
        <w:ind w:left="3600" w:hanging="360"/>
      </w:pPr>
      <w:rPr>
        <w:rFonts w:ascii="Courier New" w:hAnsi="Courier New" w:hint="default"/>
      </w:rPr>
    </w:lvl>
    <w:lvl w:ilvl="5" w:tplc="880CA3A8">
      <w:start w:val="1"/>
      <w:numFmt w:val="bullet"/>
      <w:lvlText w:val=""/>
      <w:lvlJc w:val="left"/>
      <w:pPr>
        <w:ind w:left="4320" w:hanging="360"/>
      </w:pPr>
      <w:rPr>
        <w:rFonts w:ascii="Wingdings" w:hAnsi="Wingdings" w:hint="default"/>
      </w:rPr>
    </w:lvl>
    <w:lvl w:ilvl="6" w:tplc="D48C8484">
      <w:start w:val="1"/>
      <w:numFmt w:val="bullet"/>
      <w:lvlText w:val=""/>
      <w:lvlJc w:val="left"/>
      <w:pPr>
        <w:ind w:left="5040" w:hanging="360"/>
      </w:pPr>
      <w:rPr>
        <w:rFonts w:ascii="Symbol" w:hAnsi="Symbol" w:hint="default"/>
      </w:rPr>
    </w:lvl>
    <w:lvl w:ilvl="7" w:tplc="397E023C">
      <w:start w:val="1"/>
      <w:numFmt w:val="bullet"/>
      <w:lvlText w:val="o"/>
      <w:lvlJc w:val="left"/>
      <w:pPr>
        <w:ind w:left="5760" w:hanging="360"/>
      </w:pPr>
      <w:rPr>
        <w:rFonts w:ascii="Courier New" w:hAnsi="Courier New" w:hint="default"/>
      </w:rPr>
    </w:lvl>
    <w:lvl w:ilvl="8" w:tplc="F0AED960">
      <w:start w:val="1"/>
      <w:numFmt w:val="bullet"/>
      <w:lvlText w:val=""/>
      <w:lvlJc w:val="left"/>
      <w:pPr>
        <w:ind w:left="6480" w:hanging="360"/>
      </w:pPr>
      <w:rPr>
        <w:rFonts w:ascii="Wingdings" w:hAnsi="Wingdings" w:hint="default"/>
      </w:rPr>
    </w:lvl>
  </w:abstractNum>
  <w:abstractNum w:abstractNumId="5" w15:restartNumberingAfterBreak="0">
    <w:nsid w:val="1710E8CE"/>
    <w:multiLevelType w:val="hybridMultilevel"/>
    <w:tmpl w:val="FFFFFFFF"/>
    <w:lvl w:ilvl="0" w:tplc="32FE9F88">
      <w:start w:val="1"/>
      <w:numFmt w:val="bullet"/>
      <w:lvlText w:val=""/>
      <w:lvlJc w:val="left"/>
      <w:pPr>
        <w:ind w:left="720" w:hanging="360"/>
      </w:pPr>
      <w:rPr>
        <w:rFonts w:ascii="Symbol" w:hAnsi="Symbol" w:hint="default"/>
      </w:rPr>
    </w:lvl>
    <w:lvl w:ilvl="1" w:tplc="CB58826A">
      <w:start w:val="1"/>
      <w:numFmt w:val="bullet"/>
      <w:lvlText w:val="o"/>
      <w:lvlJc w:val="left"/>
      <w:pPr>
        <w:ind w:left="1440" w:hanging="360"/>
      </w:pPr>
      <w:rPr>
        <w:rFonts w:ascii="Courier New" w:hAnsi="Courier New" w:hint="default"/>
      </w:rPr>
    </w:lvl>
    <w:lvl w:ilvl="2" w:tplc="92DECF90">
      <w:start w:val="1"/>
      <w:numFmt w:val="bullet"/>
      <w:lvlText w:val=""/>
      <w:lvlJc w:val="left"/>
      <w:pPr>
        <w:ind w:left="2160" w:hanging="360"/>
      </w:pPr>
      <w:rPr>
        <w:rFonts w:ascii="Wingdings" w:hAnsi="Wingdings" w:hint="default"/>
      </w:rPr>
    </w:lvl>
    <w:lvl w:ilvl="3" w:tplc="5CCC8784">
      <w:start w:val="1"/>
      <w:numFmt w:val="bullet"/>
      <w:lvlText w:val=""/>
      <w:lvlJc w:val="left"/>
      <w:pPr>
        <w:ind w:left="2880" w:hanging="360"/>
      </w:pPr>
      <w:rPr>
        <w:rFonts w:ascii="Symbol" w:hAnsi="Symbol" w:hint="default"/>
      </w:rPr>
    </w:lvl>
    <w:lvl w:ilvl="4" w:tplc="774AEF28">
      <w:start w:val="1"/>
      <w:numFmt w:val="bullet"/>
      <w:lvlText w:val="o"/>
      <w:lvlJc w:val="left"/>
      <w:pPr>
        <w:ind w:left="3600" w:hanging="360"/>
      </w:pPr>
      <w:rPr>
        <w:rFonts w:ascii="Courier New" w:hAnsi="Courier New" w:hint="default"/>
      </w:rPr>
    </w:lvl>
    <w:lvl w:ilvl="5" w:tplc="8424BABC">
      <w:start w:val="1"/>
      <w:numFmt w:val="bullet"/>
      <w:lvlText w:val=""/>
      <w:lvlJc w:val="left"/>
      <w:pPr>
        <w:ind w:left="4320" w:hanging="360"/>
      </w:pPr>
      <w:rPr>
        <w:rFonts w:ascii="Wingdings" w:hAnsi="Wingdings" w:hint="default"/>
      </w:rPr>
    </w:lvl>
    <w:lvl w:ilvl="6" w:tplc="59B61704">
      <w:start w:val="1"/>
      <w:numFmt w:val="bullet"/>
      <w:lvlText w:val=""/>
      <w:lvlJc w:val="left"/>
      <w:pPr>
        <w:ind w:left="5040" w:hanging="360"/>
      </w:pPr>
      <w:rPr>
        <w:rFonts w:ascii="Symbol" w:hAnsi="Symbol" w:hint="default"/>
      </w:rPr>
    </w:lvl>
    <w:lvl w:ilvl="7" w:tplc="743C8AC6">
      <w:start w:val="1"/>
      <w:numFmt w:val="bullet"/>
      <w:lvlText w:val="o"/>
      <w:lvlJc w:val="left"/>
      <w:pPr>
        <w:ind w:left="5760" w:hanging="360"/>
      </w:pPr>
      <w:rPr>
        <w:rFonts w:ascii="Courier New" w:hAnsi="Courier New" w:hint="default"/>
      </w:rPr>
    </w:lvl>
    <w:lvl w:ilvl="8" w:tplc="4F54B830">
      <w:start w:val="1"/>
      <w:numFmt w:val="bullet"/>
      <w:lvlText w:val=""/>
      <w:lvlJc w:val="left"/>
      <w:pPr>
        <w:ind w:left="6480" w:hanging="360"/>
      </w:pPr>
      <w:rPr>
        <w:rFonts w:ascii="Wingdings" w:hAnsi="Wingdings" w:hint="default"/>
      </w:rPr>
    </w:lvl>
  </w:abstractNum>
  <w:abstractNum w:abstractNumId="6" w15:restartNumberingAfterBreak="0">
    <w:nsid w:val="1D3E9D28"/>
    <w:multiLevelType w:val="hybridMultilevel"/>
    <w:tmpl w:val="FFFFFFFF"/>
    <w:lvl w:ilvl="0" w:tplc="787ED750">
      <w:start w:val="1"/>
      <w:numFmt w:val="bullet"/>
      <w:lvlText w:val=""/>
      <w:lvlJc w:val="left"/>
      <w:pPr>
        <w:ind w:left="720" w:hanging="360"/>
      </w:pPr>
      <w:rPr>
        <w:rFonts w:ascii="Symbol" w:hAnsi="Symbol" w:hint="default"/>
      </w:rPr>
    </w:lvl>
    <w:lvl w:ilvl="1" w:tplc="B3485E9E">
      <w:start w:val="1"/>
      <w:numFmt w:val="bullet"/>
      <w:lvlText w:val="o"/>
      <w:lvlJc w:val="left"/>
      <w:pPr>
        <w:ind w:left="1440" w:hanging="360"/>
      </w:pPr>
      <w:rPr>
        <w:rFonts w:ascii="Courier New" w:hAnsi="Courier New" w:hint="default"/>
      </w:rPr>
    </w:lvl>
    <w:lvl w:ilvl="2" w:tplc="49FC9828">
      <w:start w:val="1"/>
      <w:numFmt w:val="bullet"/>
      <w:lvlText w:val=""/>
      <w:lvlJc w:val="left"/>
      <w:pPr>
        <w:ind w:left="2160" w:hanging="360"/>
      </w:pPr>
      <w:rPr>
        <w:rFonts w:ascii="Wingdings" w:hAnsi="Wingdings" w:hint="default"/>
      </w:rPr>
    </w:lvl>
    <w:lvl w:ilvl="3" w:tplc="E36EA12C">
      <w:start w:val="1"/>
      <w:numFmt w:val="bullet"/>
      <w:lvlText w:val=""/>
      <w:lvlJc w:val="left"/>
      <w:pPr>
        <w:ind w:left="2880" w:hanging="360"/>
      </w:pPr>
      <w:rPr>
        <w:rFonts w:ascii="Symbol" w:hAnsi="Symbol" w:hint="default"/>
      </w:rPr>
    </w:lvl>
    <w:lvl w:ilvl="4" w:tplc="9BB86C1E">
      <w:start w:val="1"/>
      <w:numFmt w:val="bullet"/>
      <w:lvlText w:val="o"/>
      <w:lvlJc w:val="left"/>
      <w:pPr>
        <w:ind w:left="3600" w:hanging="360"/>
      </w:pPr>
      <w:rPr>
        <w:rFonts w:ascii="Courier New" w:hAnsi="Courier New" w:hint="default"/>
      </w:rPr>
    </w:lvl>
    <w:lvl w:ilvl="5" w:tplc="3B8A9B26">
      <w:start w:val="1"/>
      <w:numFmt w:val="bullet"/>
      <w:lvlText w:val=""/>
      <w:lvlJc w:val="left"/>
      <w:pPr>
        <w:ind w:left="4320" w:hanging="360"/>
      </w:pPr>
      <w:rPr>
        <w:rFonts w:ascii="Wingdings" w:hAnsi="Wingdings" w:hint="default"/>
      </w:rPr>
    </w:lvl>
    <w:lvl w:ilvl="6" w:tplc="989E7B9C">
      <w:start w:val="1"/>
      <w:numFmt w:val="bullet"/>
      <w:lvlText w:val=""/>
      <w:lvlJc w:val="left"/>
      <w:pPr>
        <w:ind w:left="5040" w:hanging="360"/>
      </w:pPr>
      <w:rPr>
        <w:rFonts w:ascii="Symbol" w:hAnsi="Symbol" w:hint="default"/>
      </w:rPr>
    </w:lvl>
    <w:lvl w:ilvl="7" w:tplc="A0182940">
      <w:start w:val="1"/>
      <w:numFmt w:val="bullet"/>
      <w:lvlText w:val="o"/>
      <w:lvlJc w:val="left"/>
      <w:pPr>
        <w:ind w:left="5760" w:hanging="360"/>
      </w:pPr>
      <w:rPr>
        <w:rFonts w:ascii="Courier New" w:hAnsi="Courier New" w:hint="default"/>
      </w:rPr>
    </w:lvl>
    <w:lvl w:ilvl="8" w:tplc="DDD0FA88">
      <w:start w:val="1"/>
      <w:numFmt w:val="bullet"/>
      <w:lvlText w:val=""/>
      <w:lvlJc w:val="left"/>
      <w:pPr>
        <w:ind w:left="6480" w:hanging="360"/>
      </w:pPr>
      <w:rPr>
        <w:rFonts w:ascii="Wingdings" w:hAnsi="Wingdings" w:hint="default"/>
      </w:rPr>
    </w:lvl>
  </w:abstractNum>
  <w:abstractNum w:abstractNumId="7" w15:restartNumberingAfterBreak="0">
    <w:nsid w:val="1ECFBCCD"/>
    <w:multiLevelType w:val="hybridMultilevel"/>
    <w:tmpl w:val="FFFFFFFF"/>
    <w:lvl w:ilvl="0" w:tplc="6F7AFDDA">
      <w:start w:val="1"/>
      <w:numFmt w:val="bullet"/>
      <w:lvlText w:val=""/>
      <w:lvlJc w:val="left"/>
      <w:pPr>
        <w:ind w:left="720" w:hanging="360"/>
      </w:pPr>
      <w:rPr>
        <w:rFonts w:ascii="Symbol" w:hAnsi="Symbol" w:hint="default"/>
      </w:rPr>
    </w:lvl>
    <w:lvl w:ilvl="1" w:tplc="30C0AAF6">
      <w:start w:val="1"/>
      <w:numFmt w:val="bullet"/>
      <w:lvlText w:val="o"/>
      <w:lvlJc w:val="left"/>
      <w:pPr>
        <w:ind w:left="1440" w:hanging="360"/>
      </w:pPr>
      <w:rPr>
        <w:rFonts w:ascii="Courier New" w:hAnsi="Courier New" w:hint="default"/>
      </w:rPr>
    </w:lvl>
    <w:lvl w:ilvl="2" w:tplc="3E3AA044">
      <w:start w:val="1"/>
      <w:numFmt w:val="bullet"/>
      <w:lvlText w:val=""/>
      <w:lvlJc w:val="left"/>
      <w:pPr>
        <w:ind w:left="2160" w:hanging="360"/>
      </w:pPr>
      <w:rPr>
        <w:rFonts w:ascii="Wingdings" w:hAnsi="Wingdings" w:hint="default"/>
      </w:rPr>
    </w:lvl>
    <w:lvl w:ilvl="3" w:tplc="E42E4EEE">
      <w:start w:val="1"/>
      <w:numFmt w:val="bullet"/>
      <w:lvlText w:val=""/>
      <w:lvlJc w:val="left"/>
      <w:pPr>
        <w:ind w:left="2880" w:hanging="360"/>
      </w:pPr>
      <w:rPr>
        <w:rFonts w:ascii="Symbol" w:hAnsi="Symbol" w:hint="default"/>
      </w:rPr>
    </w:lvl>
    <w:lvl w:ilvl="4" w:tplc="6E88D522">
      <w:start w:val="1"/>
      <w:numFmt w:val="bullet"/>
      <w:lvlText w:val="o"/>
      <w:lvlJc w:val="left"/>
      <w:pPr>
        <w:ind w:left="3600" w:hanging="360"/>
      </w:pPr>
      <w:rPr>
        <w:rFonts w:ascii="Courier New" w:hAnsi="Courier New" w:hint="default"/>
      </w:rPr>
    </w:lvl>
    <w:lvl w:ilvl="5" w:tplc="F9F26C98">
      <w:start w:val="1"/>
      <w:numFmt w:val="bullet"/>
      <w:lvlText w:val=""/>
      <w:lvlJc w:val="left"/>
      <w:pPr>
        <w:ind w:left="4320" w:hanging="360"/>
      </w:pPr>
      <w:rPr>
        <w:rFonts w:ascii="Wingdings" w:hAnsi="Wingdings" w:hint="default"/>
      </w:rPr>
    </w:lvl>
    <w:lvl w:ilvl="6" w:tplc="934432BE">
      <w:start w:val="1"/>
      <w:numFmt w:val="bullet"/>
      <w:lvlText w:val=""/>
      <w:lvlJc w:val="left"/>
      <w:pPr>
        <w:ind w:left="5040" w:hanging="360"/>
      </w:pPr>
      <w:rPr>
        <w:rFonts w:ascii="Symbol" w:hAnsi="Symbol" w:hint="default"/>
      </w:rPr>
    </w:lvl>
    <w:lvl w:ilvl="7" w:tplc="FC444642">
      <w:start w:val="1"/>
      <w:numFmt w:val="bullet"/>
      <w:lvlText w:val="o"/>
      <w:lvlJc w:val="left"/>
      <w:pPr>
        <w:ind w:left="5760" w:hanging="360"/>
      </w:pPr>
      <w:rPr>
        <w:rFonts w:ascii="Courier New" w:hAnsi="Courier New" w:hint="default"/>
      </w:rPr>
    </w:lvl>
    <w:lvl w:ilvl="8" w:tplc="AB406836">
      <w:start w:val="1"/>
      <w:numFmt w:val="bullet"/>
      <w:lvlText w:val=""/>
      <w:lvlJc w:val="left"/>
      <w:pPr>
        <w:ind w:left="6480" w:hanging="360"/>
      </w:pPr>
      <w:rPr>
        <w:rFonts w:ascii="Wingdings" w:hAnsi="Wingdings" w:hint="default"/>
      </w:rPr>
    </w:lvl>
  </w:abstractNum>
  <w:abstractNum w:abstractNumId="8" w15:restartNumberingAfterBreak="0">
    <w:nsid w:val="200F5E5F"/>
    <w:multiLevelType w:val="hybridMultilevel"/>
    <w:tmpl w:val="FFFFFFFF"/>
    <w:lvl w:ilvl="0" w:tplc="B378A47A">
      <w:start w:val="1"/>
      <w:numFmt w:val="bullet"/>
      <w:lvlText w:val=""/>
      <w:lvlJc w:val="left"/>
      <w:pPr>
        <w:ind w:left="720" w:hanging="360"/>
      </w:pPr>
      <w:rPr>
        <w:rFonts w:ascii="Symbol" w:hAnsi="Symbol" w:hint="default"/>
      </w:rPr>
    </w:lvl>
    <w:lvl w:ilvl="1" w:tplc="6EDA3386">
      <w:start w:val="1"/>
      <w:numFmt w:val="bullet"/>
      <w:lvlText w:val="o"/>
      <w:lvlJc w:val="left"/>
      <w:pPr>
        <w:ind w:left="1440" w:hanging="360"/>
      </w:pPr>
      <w:rPr>
        <w:rFonts w:ascii="Courier New" w:hAnsi="Courier New" w:hint="default"/>
      </w:rPr>
    </w:lvl>
    <w:lvl w:ilvl="2" w:tplc="F16C7A9A">
      <w:start w:val="1"/>
      <w:numFmt w:val="bullet"/>
      <w:lvlText w:val=""/>
      <w:lvlJc w:val="left"/>
      <w:pPr>
        <w:ind w:left="2160" w:hanging="360"/>
      </w:pPr>
      <w:rPr>
        <w:rFonts w:ascii="Wingdings" w:hAnsi="Wingdings" w:hint="default"/>
      </w:rPr>
    </w:lvl>
    <w:lvl w:ilvl="3" w:tplc="F39A1DAE">
      <w:start w:val="1"/>
      <w:numFmt w:val="bullet"/>
      <w:lvlText w:val=""/>
      <w:lvlJc w:val="left"/>
      <w:pPr>
        <w:ind w:left="2880" w:hanging="360"/>
      </w:pPr>
      <w:rPr>
        <w:rFonts w:ascii="Symbol" w:hAnsi="Symbol" w:hint="default"/>
      </w:rPr>
    </w:lvl>
    <w:lvl w:ilvl="4" w:tplc="0986D158">
      <w:start w:val="1"/>
      <w:numFmt w:val="bullet"/>
      <w:lvlText w:val="o"/>
      <w:lvlJc w:val="left"/>
      <w:pPr>
        <w:ind w:left="3600" w:hanging="360"/>
      </w:pPr>
      <w:rPr>
        <w:rFonts w:ascii="Courier New" w:hAnsi="Courier New" w:hint="default"/>
      </w:rPr>
    </w:lvl>
    <w:lvl w:ilvl="5" w:tplc="C85E4488">
      <w:start w:val="1"/>
      <w:numFmt w:val="bullet"/>
      <w:lvlText w:val=""/>
      <w:lvlJc w:val="left"/>
      <w:pPr>
        <w:ind w:left="4320" w:hanging="360"/>
      </w:pPr>
      <w:rPr>
        <w:rFonts w:ascii="Wingdings" w:hAnsi="Wingdings" w:hint="default"/>
      </w:rPr>
    </w:lvl>
    <w:lvl w:ilvl="6" w:tplc="6F0A4AC2">
      <w:start w:val="1"/>
      <w:numFmt w:val="bullet"/>
      <w:lvlText w:val=""/>
      <w:lvlJc w:val="left"/>
      <w:pPr>
        <w:ind w:left="5040" w:hanging="360"/>
      </w:pPr>
      <w:rPr>
        <w:rFonts w:ascii="Symbol" w:hAnsi="Symbol" w:hint="default"/>
      </w:rPr>
    </w:lvl>
    <w:lvl w:ilvl="7" w:tplc="6804E1EA">
      <w:start w:val="1"/>
      <w:numFmt w:val="bullet"/>
      <w:lvlText w:val="o"/>
      <w:lvlJc w:val="left"/>
      <w:pPr>
        <w:ind w:left="5760" w:hanging="360"/>
      </w:pPr>
      <w:rPr>
        <w:rFonts w:ascii="Courier New" w:hAnsi="Courier New" w:hint="default"/>
      </w:rPr>
    </w:lvl>
    <w:lvl w:ilvl="8" w:tplc="4DFAE380">
      <w:start w:val="1"/>
      <w:numFmt w:val="bullet"/>
      <w:lvlText w:val=""/>
      <w:lvlJc w:val="left"/>
      <w:pPr>
        <w:ind w:left="6480" w:hanging="360"/>
      </w:pPr>
      <w:rPr>
        <w:rFonts w:ascii="Wingdings" w:hAnsi="Wingdings" w:hint="default"/>
      </w:rPr>
    </w:lvl>
  </w:abstractNum>
  <w:abstractNum w:abstractNumId="9" w15:restartNumberingAfterBreak="0">
    <w:nsid w:val="2BDC8E54"/>
    <w:multiLevelType w:val="hybridMultilevel"/>
    <w:tmpl w:val="FFFFFFFF"/>
    <w:lvl w:ilvl="0" w:tplc="43465B74">
      <w:start w:val="1"/>
      <w:numFmt w:val="bullet"/>
      <w:lvlText w:val=""/>
      <w:lvlJc w:val="left"/>
      <w:pPr>
        <w:ind w:left="720" w:hanging="360"/>
      </w:pPr>
      <w:rPr>
        <w:rFonts w:ascii="Symbol" w:hAnsi="Symbol" w:hint="default"/>
      </w:rPr>
    </w:lvl>
    <w:lvl w:ilvl="1" w:tplc="0814497A">
      <w:start w:val="1"/>
      <w:numFmt w:val="bullet"/>
      <w:lvlText w:val="o"/>
      <w:lvlJc w:val="left"/>
      <w:pPr>
        <w:ind w:left="1440" w:hanging="360"/>
      </w:pPr>
      <w:rPr>
        <w:rFonts w:ascii="Courier New" w:hAnsi="Courier New" w:hint="default"/>
      </w:rPr>
    </w:lvl>
    <w:lvl w:ilvl="2" w:tplc="2C5C1FC2">
      <w:start w:val="1"/>
      <w:numFmt w:val="bullet"/>
      <w:lvlText w:val=""/>
      <w:lvlJc w:val="left"/>
      <w:pPr>
        <w:ind w:left="2160" w:hanging="360"/>
      </w:pPr>
      <w:rPr>
        <w:rFonts w:ascii="Wingdings" w:hAnsi="Wingdings" w:hint="default"/>
      </w:rPr>
    </w:lvl>
    <w:lvl w:ilvl="3" w:tplc="D5024726">
      <w:start w:val="1"/>
      <w:numFmt w:val="bullet"/>
      <w:lvlText w:val=""/>
      <w:lvlJc w:val="left"/>
      <w:pPr>
        <w:ind w:left="2880" w:hanging="360"/>
      </w:pPr>
      <w:rPr>
        <w:rFonts w:ascii="Symbol" w:hAnsi="Symbol" w:hint="default"/>
      </w:rPr>
    </w:lvl>
    <w:lvl w:ilvl="4" w:tplc="F5EAD06C">
      <w:start w:val="1"/>
      <w:numFmt w:val="bullet"/>
      <w:lvlText w:val="o"/>
      <w:lvlJc w:val="left"/>
      <w:pPr>
        <w:ind w:left="3600" w:hanging="360"/>
      </w:pPr>
      <w:rPr>
        <w:rFonts w:ascii="Courier New" w:hAnsi="Courier New" w:hint="default"/>
      </w:rPr>
    </w:lvl>
    <w:lvl w:ilvl="5" w:tplc="6CFA22E0">
      <w:start w:val="1"/>
      <w:numFmt w:val="bullet"/>
      <w:lvlText w:val=""/>
      <w:lvlJc w:val="left"/>
      <w:pPr>
        <w:ind w:left="4320" w:hanging="360"/>
      </w:pPr>
      <w:rPr>
        <w:rFonts w:ascii="Wingdings" w:hAnsi="Wingdings" w:hint="default"/>
      </w:rPr>
    </w:lvl>
    <w:lvl w:ilvl="6" w:tplc="67D00414">
      <w:start w:val="1"/>
      <w:numFmt w:val="bullet"/>
      <w:lvlText w:val=""/>
      <w:lvlJc w:val="left"/>
      <w:pPr>
        <w:ind w:left="5040" w:hanging="360"/>
      </w:pPr>
      <w:rPr>
        <w:rFonts w:ascii="Symbol" w:hAnsi="Symbol" w:hint="default"/>
      </w:rPr>
    </w:lvl>
    <w:lvl w:ilvl="7" w:tplc="CE38CA82">
      <w:start w:val="1"/>
      <w:numFmt w:val="bullet"/>
      <w:lvlText w:val="o"/>
      <w:lvlJc w:val="left"/>
      <w:pPr>
        <w:ind w:left="5760" w:hanging="360"/>
      </w:pPr>
      <w:rPr>
        <w:rFonts w:ascii="Courier New" w:hAnsi="Courier New" w:hint="default"/>
      </w:rPr>
    </w:lvl>
    <w:lvl w:ilvl="8" w:tplc="652CDC1A">
      <w:start w:val="1"/>
      <w:numFmt w:val="bullet"/>
      <w:lvlText w:val=""/>
      <w:lvlJc w:val="left"/>
      <w:pPr>
        <w:ind w:left="6480" w:hanging="360"/>
      </w:pPr>
      <w:rPr>
        <w:rFonts w:ascii="Wingdings" w:hAnsi="Wingdings" w:hint="default"/>
      </w:rPr>
    </w:lvl>
  </w:abstractNum>
  <w:abstractNum w:abstractNumId="10" w15:restartNumberingAfterBreak="0">
    <w:nsid w:val="312EE39C"/>
    <w:multiLevelType w:val="hybridMultilevel"/>
    <w:tmpl w:val="FFFFFFFF"/>
    <w:lvl w:ilvl="0" w:tplc="2DBAA8A4">
      <w:start w:val="1"/>
      <w:numFmt w:val="bullet"/>
      <w:lvlText w:val=""/>
      <w:lvlJc w:val="left"/>
      <w:pPr>
        <w:ind w:left="720" w:hanging="360"/>
      </w:pPr>
      <w:rPr>
        <w:rFonts w:ascii="Symbol" w:hAnsi="Symbol" w:hint="default"/>
      </w:rPr>
    </w:lvl>
    <w:lvl w:ilvl="1" w:tplc="3CB44D94">
      <w:start w:val="1"/>
      <w:numFmt w:val="bullet"/>
      <w:lvlText w:val="o"/>
      <w:lvlJc w:val="left"/>
      <w:pPr>
        <w:ind w:left="1440" w:hanging="360"/>
      </w:pPr>
      <w:rPr>
        <w:rFonts w:ascii="Courier New" w:hAnsi="Courier New" w:hint="default"/>
      </w:rPr>
    </w:lvl>
    <w:lvl w:ilvl="2" w:tplc="94FAAFA8">
      <w:start w:val="1"/>
      <w:numFmt w:val="bullet"/>
      <w:lvlText w:val=""/>
      <w:lvlJc w:val="left"/>
      <w:pPr>
        <w:ind w:left="2160" w:hanging="360"/>
      </w:pPr>
      <w:rPr>
        <w:rFonts w:ascii="Wingdings" w:hAnsi="Wingdings" w:hint="default"/>
      </w:rPr>
    </w:lvl>
    <w:lvl w:ilvl="3" w:tplc="545A8394">
      <w:start w:val="1"/>
      <w:numFmt w:val="bullet"/>
      <w:lvlText w:val=""/>
      <w:lvlJc w:val="left"/>
      <w:pPr>
        <w:ind w:left="2880" w:hanging="360"/>
      </w:pPr>
      <w:rPr>
        <w:rFonts w:ascii="Symbol" w:hAnsi="Symbol" w:hint="default"/>
      </w:rPr>
    </w:lvl>
    <w:lvl w:ilvl="4" w:tplc="5B4E112A">
      <w:start w:val="1"/>
      <w:numFmt w:val="bullet"/>
      <w:lvlText w:val="o"/>
      <w:lvlJc w:val="left"/>
      <w:pPr>
        <w:ind w:left="3600" w:hanging="360"/>
      </w:pPr>
      <w:rPr>
        <w:rFonts w:ascii="Courier New" w:hAnsi="Courier New" w:hint="default"/>
      </w:rPr>
    </w:lvl>
    <w:lvl w:ilvl="5" w:tplc="F58A419E">
      <w:start w:val="1"/>
      <w:numFmt w:val="bullet"/>
      <w:lvlText w:val=""/>
      <w:lvlJc w:val="left"/>
      <w:pPr>
        <w:ind w:left="4320" w:hanging="360"/>
      </w:pPr>
      <w:rPr>
        <w:rFonts w:ascii="Wingdings" w:hAnsi="Wingdings" w:hint="default"/>
      </w:rPr>
    </w:lvl>
    <w:lvl w:ilvl="6" w:tplc="9C982308">
      <w:start w:val="1"/>
      <w:numFmt w:val="bullet"/>
      <w:lvlText w:val=""/>
      <w:lvlJc w:val="left"/>
      <w:pPr>
        <w:ind w:left="5040" w:hanging="360"/>
      </w:pPr>
      <w:rPr>
        <w:rFonts w:ascii="Symbol" w:hAnsi="Symbol" w:hint="default"/>
      </w:rPr>
    </w:lvl>
    <w:lvl w:ilvl="7" w:tplc="2F065EC4">
      <w:start w:val="1"/>
      <w:numFmt w:val="bullet"/>
      <w:lvlText w:val="o"/>
      <w:lvlJc w:val="left"/>
      <w:pPr>
        <w:ind w:left="5760" w:hanging="360"/>
      </w:pPr>
      <w:rPr>
        <w:rFonts w:ascii="Courier New" w:hAnsi="Courier New" w:hint="default"/>
      </w:rPr>
    </w:lvl>
    <w:lvl w:ilvl="8" w:tplc="02C6D7E8">
      <w:start w:val="1"/>
      <w:numFmt w:val="bullet"/>
      <w:lvlText w:val=""/>
      <w:lvlJc w:val="left"/>
      <w:pPr>
        <w:ind w:left="6480" w:hanging="360"/>
      </w:pPr>
      <w:rPr>
        <w:rFonts w:ascii="Wingdings" w:hAnsi="Wingdings" w:hint="default"/>
      </w:rPr>
    </w:lvl>
  </w:abstractNum>
  <w:abstractNum w:abstractNumId="11" w15:restartNumberingAfterBreak="0">
    <w:nsid w:val="33F6AF00"/>
    <w:multiLevelType w:val="hybridMultilevel"/>
    <w:tmpl w:val="FFFFFFFF"/>
    <w:lvl w:ilvl="0" w:tplc="993AF336">
      <w:start w:val="1"/>
      <w:numFmt w:val="bullet"/>
      <w:lvlText w:val=""/>
      <w:lvlJc w:val="left"/>
      <w:pPr>
        <w:ind w:left="720" w:hanging="360"/>
      </w:pPr>
      <w:rPr>
        <w:rFonts w:ascii="Symbol" w:hAnsi="Symbol" w:hint="default"/>
      </w:rPr>
    </w:lvl>
    <w:lvl w:ilvl="1" w:tplc="DFB83072">
      <w:start w:val="1"/>
      <w:numFmt w:val="bullet"/>
      <w:lvlText w:val="o"/>
      <w:lvlJc w:val="left"/>
      <w:pPr>
        <w:ind w:left="1440" w:hanging="360"/>
      </w:pPr>
      <w:rPr>
        <w:rFonts w:ascii="Courier New" w:hAnsi="Courier New" w:hint="default"/>
      </w:rPr>
    </w:lvl>
    <w:lvl w:ilvl="2" w:tplc="D2520EA8">
      <w:start w:val="1"/>
      <w:numFmt w:val="bullet"/>
      <w:lvlText w:val=""/>
      <w:lvlJc w:val="left"/>
      <w:pPr>
        <w:ind w:left="2160" w:hanging="360"/>
      </w:pPr>
      <w:rPr>
        <w:rFonts w:ascii="Wingdings" w:hAnsi="Wingdings" w:hint="default"/>
      </w:rPr>
    </w:lvl>
    <w:lvl w:ilvl="3" w:tplc="96B63C52">
      <w:start w:val="1"/>
      <w:numFmt w:val="bullet"/>
      <w:lvlText w:val=""/>
      <w:lvlJc w:val="left"/>
      <w:pPr>
        <w:ind w:left="2880" w:hanging="360"/>
      </w:pPr>
      <w:rPr>
        <w:rFonts w:ascii="Symbol" w:hAnsi="Symbol" w:hint="default"/>
      </w:rPr>
    </w:lvl>
    <w:lvl w:ilvl="4" w:tplc="860259CC">
      <w:start w:val="1"/>
      <w:numFmt w:val="bullet"/>
      <w:lvlText w:val="o"/>
      <w:lvlJc w:val="left"/>
      <w:pPr>
        <w:ind w:left="3600" w:hanging="360"/>
      </w:pPr>
      <w:rPr>
        <w:rFonts w:ascii="Courier New" w:hAnsi="Courier New" w:hint="default"/>
      </w:rPr>
    </w:lvl>
    <w:lvl w:ilvl="5" w:tplc="6AD87FD2">
      <w:start w:val="1"/>
      <w:numFmt w:val="bullet"/>
      <w:lvlText w:val=""/>
      <w:lvlJc w:val="left"/>
      <w:pPr>
        <w:ind w:left="4320" w:hanging="360"/>
      </w:pPr>
      <w:rPr>
        <w:rFonts w:ascii="Wingdings" w:hAnsi="Wingdings" w:hint="default"/>
      </w:rPr>
    </w:lvl>
    <w:lvl w:ilvl="6" w:tplc="0D340946">
      <w:start w:val="1"/>
      <w:numFmt w:val="bullet"/>
      <w:lvlText w:val=""/>
      <w:lvlJc w:val="left"/>
      <w:pPr>
        <w:ind w:left="5040" w:hanging="360"/>
      </w:pPr>
      <w:rPr>
        <w:rFonts w:ascii="Symbol" w:hAnsi="Symbol" w:hint="default"/>
      </w:rPr>
    </w:lvl>
    <w:lvl w:ilvl="7" w:tplc="00EA5286">
      <w:start w:val="1"/>
      <w:numFmt w:val="bullet"/>
      <w:lvlText w:val="o"/>
      <w:lvlJc w:val="left"/>
      <w:pPr>
        <w:ind w:left="5760" w:hanging="360"/>
      </w:pPr>
      <w:rPr>
        <w:rFonts w:ascii="Courier New" w:hAnsi="Courier New" w:hint="default"/>
      </w:rPr>
    </w:lvl>
    <w:lvl w:ilvl="8" w:tplc="43D0F23E">
      <w:start w:val="1"/>
      <w:numFmt w:val="bullet"/>
      <w:lvlText w:val=""/>
      <w:lvlJc w:val="left"/>
      <w:pPr>
        <w:ind w:left="6480" w:hanging="360"/>
      </w:pPr>
      <w:rPr>
        <w:rFonts w:ascii="Wingdings" w:hAnsi="Wingdings" w:hint="default"/>
      </w:rPr>
    </w:lvl>
  </w:abstractNum>
  <w:abstractNum w:abstractNumId="12" w15:restartNumberingAfterBreak="0">
    <w:nsid w:val="34B4CFD9"/>
    <w:multiLevelType w:val="hybridMultilevel"/>
    <w:tmpl w:val="FFFFFFFF"/>
    <w:lvl w:ilvl="0" w:tplc="4260C8E4">
      <w:start w:val="1"/>
      <w:numFmt w:val="bullet"/>
      <w:lvlText w:val=""/>
      <w:lvlJc w:val="left"/>
      <w:pPr>
        <w:ind w:left="720" w:hanging="360"/>
      </w:pPr>
      <w:rPr>
        <w:rFonts w:ascii="Symbol" w:hAnsi="Symbol" w:hint="default"/>
      </w:rPr>
    </w:lvl>
    <w:lvl w:ilvl="1" w:tplc="5D5AD1B6">
      <w:start w:val="1"/>
      <w:numFmt w:val="bullet"/>
      <w:lvlText w:val="o"/>
      <w:lvlJc w:val="left"/>
      <w:pPr>
        <w:ind w:left="1440" w:hanging="360"/>
      </w:pPr>
      <w:rPr>
        <w:rFonts w:ascii="Courier New" w:hAnsi="Courier New" w:hint="default"/>
      </w:rPr>
    </w:lvl>
    <w:lvl w:ilvl="2" w:tplc="EB9C4EB2">
      <w:start w:val="1"/>
      <w:numFmt w:val="bullet"/>
      <w:lvlText w:val=""/>
      <w:lvlJc w:val="left"/>
      <w:pPr>
        <w:ind w:left="2160" w:hanging="360"/>
      </w:pPr>
      <w:rPr>
        <w:rFonts w:ascii="Wingdings" w:hAnsi="Wingdings" w:hint="default"/>
      </w:rPr>
    </w:lvl>
    <w:lvl w:ilvl="3" w:tplc="68C270D6">
      <w:start w:val="1"/>
      <w:numFmt w:val="bullet"/>
      <w:lvlText w:val=""/>
      <w:lvlJc w:val="left"/>
      <w:pPr>
        <w:ind w:left="2880" w:hanging="360"/>
      </w:pPr>
      <w:rPr>
        <w:rFonts w:ascii="Symbol" w:hAnsi="Symbol" w:hint="default"/>
      </w:rPr>
    </w:lvl>
    <w:lvl w:ilvl="4" w:tplc="50B22C5C">
      <w:start w:val="1"/>
      <w:numFmt w:val="bullet"/>
      <w:lvlText w:val="o"/>
      <w:lvlJc w:val="left"/>
      <w:pPr>
        <w:ind w:left="3600" w:hanging="360"/>
      </w:pPr>
      <w:rPr>
        <w:rFonts w:ascii="Courier New" w:hAnsi="Courier New" w:hint="default"/>
      </w:rPr>
    </w:lvl>
    <w:lvl w:ilvl="5" w:tplc="3A9E4498">
      <w:start w:val="1"/>
      <w:numFmt w:val="bullet"/>
      <w:lvlText w:val=""/>
      <w:lvlJc w:val="left"/>
      <w:pPr>
        <w:ind w:left="4320" w:hanging="360"/>
      </w:pPr>
      <w:rPr>
        <w:rFonts w:ascii="Wingdings" w:hAnsi="Wingdings" w:hint="default"/>
      </w:rPr>
    </w:lvl>
    <w:lvl w:ilvl="6" w:tplc="E6AA8F44">
      <w:start w:val="1"/>
      <w:numFmt w:val="bullet"/>
      <w:lvlText w:val=""/>
      <w:lvlJc w:val="left"/>
      <w:pPr>
        <w:ind w:left="5040" w:hanging="360"/>
      </w:pPr>
      <w:rPr>
        <w:rFonts w:ascii="Symbol" w:hAnsi="Symbol" w:hint="default"/>
      </w:rPr>
    </w:lvl>
    <w:lvl w:ilvl="7" w:tplc="C7EC5C9C">
      <w:start w:val="1"/>
      <w:numFmt w:val="bullet"/>
      <w:lvlText w:val="o"/>
      <w:lvlJc w:val="left"/>
      <w:pPr>
        <w:ind w:left="5760" w:hanging="360"/>
      </w:pPr>
      <w:rPr>
        <w:rFonts w:ascii="Courier New" w:hAnsi="Courier New" w:hint="default"/>
      </w:rPr>
    </w:lvl>
    <w:lvl w:ilvl="8" w:tplc="1FE4B9BA">
      <w:start w:val="1"/>
      <w:numFmt w:val="bullet"/>
      <w:lvlText w:val=""/>
      <w:lvlJc w:val="left"/>
      <w:pPr>
        <w:ind w:left="6480" w:hanging="360"/>
      </w:pPr>
      <w:rPr>
        <w:rFonts w:ascii="Wingdings" w:hAnsi="Wingdings" w:hint="default"/>
      </w:rPr>
    </w:lvl>
  </w:abstractNum>
  <w:abstractNum w:abstractNumId="13" w15:restartNumberingAfterBreak="0">
    <w:nsid w:val="350F2526"/>
    <w:multiLevelType w:val="hybridMultilevel"/>
    <w:tmpl w:val="FFFFFFFF"/>
    <w:lvl w:ilvl="0" w:tplc="261087E4">
      <w:start w:val="1"/>
      <w:numFmt w:val="bullet"/>
      <w:lvlText w:val=""/>
      <w:lvlJc w:val="left"/>
      <w:pPr>
        <w:ind w:left="720" w:hanging="360"/>
      </w:pPr>
      <w:rPr>
        <w:rFonts w:ascii="Symbol" w:hAnsi="Symbol" w:hint="default"/>
      </w:rPr>
    </w:lvl>
    <w:lvl w:ilvl="1" w:tplc="9DD22846">
      <w:start w:val="1"/>
      <w:numFmt w:val="bullet"/>
      <w:lvlText w:val="o"/>
      <w:lvlJc w:val="left"/>
      <w:pPr>
        <w:ind w:left="1440" w:hanging="360"/>
      </w:pPr>
      <w:rPr>
        <w:rFonts w:ascii="Courier New" w:hAnsi="Courier New" w:hint="default"/>
      </w:rPr>
    </w:lvl>
    <w:lvl w:ilvl="2" w:tplc="6AE430E2">
      <w:start w:val="1"/>
      <w:numFmt w:val="bullet"/>
      <w:lvlText w:val=""/>
      <w:lvlJc w:val="left"/>
      <w:pPr>
        <w:ind w:left="2160" w:hanging="360"/>
      </w:pPr>
      <w:rPr>
        <w:rFonts w:ascii="Wingdings" w:hAnsi="Wingdings" w:hint="default"/>
      </w:rPr>
    </w:lvl>
    <w:lvl w:ilvl="3" w:tplc="A104A194">
      <w:start w:val="1"/>
      <w:numFmt w:val="bullet"/>
      <w:lvlText w:val=""/>
      <w:lvlJc w:val="left"/>
      <w:pPr>
        <w:ind w:left="2880" w:hanging="360"/>
      </w:pPr>
      <w:rPr>
        <w:rFonts w:ascii="Symbol" w:hAnsi="Symbol" w:hint="default"/>
      </w:rPr>
    </w:lvl>
    <w:lvl w:ilvl="4" w:tplc="525C10B2">
      <w:start w:val="1"/>
      <w:numFmt w:val="bullet"/>
      <w:lvlText w:val="o"/>
      <w:lvlJc w:val="left"/>
      <w:pPr>
        <w:ind w:left="3600" w:hanging="360"/>
      </w:pPr>
      <w:rPr>
        <w:rFonts w:ascii="Courier New" w:hAnsi="Courier New" w:hint="default"/>
      </w:rPr>
    </w:lvl>
    <w:lvl w:ilvl="5" w:tplc="D76AAE0C">
      <w:start w:val="1"/>
      <w:numFmt w:val="bullet"/>
      <w:lvlText w:val=""/>
      <w:lvlJc w:val="left"/>
      <w:pPr>
        <w:ind w:left="4320" w:hanging="360"/>
      </w:pPr>
      <w:rPr>
        <w:rFonts w:ascii="Wingdings" w:hAnsi="Wingdings" w:hint="default"/>
      </w:rPr>
    </w:lvl>
    <w:lvl w:ilvl="6" w:tplc="8274FA7E">
      <w:start w:val="1"/>
      <w:numFmt w:val="bullet"/>
      <w:lvlText w:val=""/>
      <w:lvlJc w:val="left"/>
      <w:pPr>
        <w:ind w:left="5040" w:hanging="360"/>
      </w:pPr>
      <w:rPr>
        <w:rFonts w:ascii="Symbol" w:hAnsi="Symbol" w:hint="default"/>
      </w:rPr>
    </w:lvl>
    <w:lvl w:ilvl="7" w:tplc="4E0A6478">
      <w:start w:val="1"/>
      <w:numFmt w:val="bullet"/>
      <w:lvlText w:val="o"/>
      <w:lvlJc w:val="left"/>
      <w:pPr>
        <w:ind w:left="5760" w:hanging="360"/>
      </w:pPr>
      <w:rPr>
        <w:rFonts w:ascii="Courier New" w:hAnsi="Courier New" w:hint="default"/>
      </w:rPr>
    </w:lvl>
    <w:lvl w:ilvl="8" w:tplc="C9485106">
      <w:start w:val="1"/>
      <w:numFmt w:val="bullet"/>
      <w:lvlText w:val=""/>
      <w:lvlJc w:val="left"/>
      <w:pPr>
        <w:ind w:left="6480" w:hanging="360"/>
      </w:pPr>
      <w:rPr>
        <w:rFonts w:ascii="Wingdings" w:hAnsi="Wingdings" w:hint="default"/>
      </w:rPr>
    </w:lvl>
  </w:abstractNum>
  <w:abstractNum w:abstractNumId="14" w15:restartNumberingAfterBreak="0">
    <w:nsid w:val="3A01212A"/>
    <w:multiLevelType w:val="hybridMultilevel"/>
    <w:tmpl w:val="FFFFFFFF"/>
    <w:lvl w:ilvl="0" w:tplc="8F4275AA">
      <w:start w:val="1"/>
      <w:numFmt w:val="bullet"/>
      <w:lvlText w:val=""/>
      <w:lvlJc w:val="left"/>
      <w:pPr>
        <w:ind w:left="720" w:hanging="360"/>
      </w:pPr>
      <w:rPr>
        <w:rFonts w:ascii="Symbol" w:hAnsi="Symbol" w:hint="default"/>
      </w:rPr>
    </w:lvl>
    <w:lvl w:ilvl="1" w:tplc="6076E316">
      <w:start w:val="1"/>
      <w:numFmt w:val="bullet"/>
      <w:lvlText w:val="o"/>
      <w:lvlJc w:val="left"/>
      <w:pPr>
        <w:ind w:left="1440" w:hanging="360"/>
      </w:pPr>
      <w:rPr>
        <w:rFonts w:ascii="Courier New" w:hAnsi="Courier New" w:hint="default"/>
      </w:rPr>
    </w:lvl>
    <w:lvl w:ilvl="2" w:tplc="84C63698">
      <w:start w:val="1"/>
      <w:numFmt w:val="bullet"/>
      <w:lvlText w:val=""/>
      <w:lvlJc w:val="left"/>
      <w:pPr>
        <w:ind w:left="2160" w:hanging="360"/>
      </w:pPr>
      <w:rPr>
        <w:rFonts w:ascii="Wingdings" w:hAnsi="Wingdings" w:hint="default"/>
      </w:rPr>
    </w:lvl>
    <w:lvl w:ilvl="3" w:tplc="C15C8C24">
      <w:start w:val="1"/>
      <w:numFmt w:val="bullet"/>
      <w:lvlText w:val=""/>
      <w:lvlJc w:val="left"/>
      <w:pPr>
        <w:ind w:left="2880" w:hanging="360"/>
      </w:pPr>
      <w:rPr>
        <w:rFonts w:ascii="Symbol" w:hAnsi="Symbol" w:hint="default"/>
      </w:rPr>
    </w:lvl>
    <w:lvl w:ilvl="4" w:tplc="B8D20074">
      <w:start w:val="1"/>
      <w:numFmt w:val="bullet"/>
      <w:lvlText w:val="o"/>
      <w:lvlJc w:val="left"/>
      <w:pPr>
        <w:ind w:left="3600" w:hanging="360"/>
      </w:pPr>
      <w:rPr>
        <w:rFonts w:ascii="Courier New" w:hAnsi="Courier New" w:hint="default"/>
      </w:rPr>
    </w:lvl>
    <w:lvl w:ilvl="5" w:tplc="B92C701C">
      <w:start w:val="1"/>
      <w:numFmt w:val="bullet"/>
      <w:lvlText w:val=""/>
      <w:lvlJc w:val="left"/>
      <w:pPr>
        <w:ind w:left="4320" w:hanging="360"/>
      </w:pPr>
      <w:rPr>
        <w:rFonts w:ascii="Wingdings" w:hAnsi="Wingdings" w:hint="default"/>
      </w:rPr>
    </w:lvl>
    <w:lvl w:ilvl="6" w:tplc="757C76EC">
      <w:start w:val="1"/>
      <w:numFmt w:val="bullet"/>
      <w:lvlText w:val=""/>
      <w:lvlJc w:val="left"/>
      <w:pPr>
        <w:ind w:left="5040" w:hanging="360"/>
      </w:pPr>
      <w:rPr>
        <w:rFonts w:ascii="Symbol" w:hAnsi="Symbol" w:hint="default"/>
      </w:rPr>
    </w:lvl>
    <w:lvl w:ilvl="7" w:tplc="A5A683E8">
      <w:start w:val="1"/>
      <w:numFmt w:val="bullet"/>
      <w:lvlText w:val="o"/>
      <w:lvlJc w:val="left"/>
      <w:pPr>
        <w:ind w:left="5760" w:hanging="360"/>
      </w:pPr>
      <w:rPr>
        <w:rFonts w:ascii="Courier New" w:hAnsi="Courier New" w:hint="default"/>
      </w:rPr>
    </w:lvl>
    <w:lvl w:ilvl="8" w:tplc="C2301F30">
      <w:start w:val="1"/>
      <w:numFmt w:val="bullet"/>
      <w:lvlText w:val=""/>
      <w:lvlJc w:val="left"/>
      <w:pPr>
        <w:ind w:left="6480" w:hanging="360"/>
      </w:pPr>
      <w:rPr>
        <w:rFonts w:ascii="Wingdings" w:hAnsi="Wingdings" w:hint="default"/>
      </w:rPr>
    </w:lvl>
  </w:abstractNum>
  <w:abstractNum w:abstractNumId="15" w15:restartNumberingAfterBreak="0">
    <w:nsid w:val="3B3C15DD"/>
    <w:multiLevelType w:val="hybridMultilevel"/>
    <w:tmpl w:val="FFFFFFFF"/>
    <w:lvl w:ilvl="0" w:tplc="10DE6284">
      <w:start w:val="1"/>
      <w:numFmt w:val="bullet"/>
      <w:lvlText w:val=""/>
      <w:lvlJc w:val="left"/>
      <w:pPr>
        <w:ind w:left="720" w:hanging="360"/>
      </w:pPr>
      <w:rPr>
        <w:rFonts w:ascii="Symbol" w:hAnsi="Symbol" w:hint="default"/>
      </w:rPr>
    </w:lvl>
    <w:lvl w:ilvl="1" w:tplc="E27AF550">
      <w:start w:val="1"/>
      <w:numFmt w:val="bullet"/>
      <w:lvlText w:val="o"/>
      <w:lvlJc w:val="left"/>
      <w:pPr>
        <w:ind w:left="1440" w:hanging="360"/>
      </w:pPr>
      <w:rPr>
        <w:rFonts w:ascii="Courier New" w:hAnsi="Courier New" w:hint="default"/>
      </w:rPr>
    </w:lvl>
    <w:lvl w:ilvl="2" w:tplc="86003F3A">
      <w:start w:val="1"/>
      <w:numFmt w:val="bullet"/>
      <w:lvlText w:val=""/>
      <w:lvlJc w:val="left"/>
      <w:pPr>
        <w:ind w:left="2160" w:hanging="360"/>
      </w:pPr>
      <w:rPr>
        <w:rFonts w:ascii="Wingdings" w:hAnsi="Wingdings" w:hint="default"/>
      </w:rPr>
    </w:lvl>
    <w:lvl w:ilvl="3" w:tplc="04A6C6DA">
      <w:start w:val="1"/>
      <w:numFmt w:val="bullet"/>
      <w:lvlText w:val=""/>
      <w:lvlJc w:val="left"/>
      <w:pPr>
        <w:ind w:left="2880" w:hanging="360"/>
      </w:pPr>
      <w:rPr>
        <w:rFonts w:ascii="Symbol" w:hAnsi="Symbol" w:hint="default"/>
      </w:rPr>
    </w:lvl>
    <w:lvl w:ilvl="4" w:tplc="33441AEE">
      <w:start w:val="1"/>
      <w:numFmt w:val="bullet"/>
      <w:lvlText w:val="o"/>
      <w:lvlJc w:val="left"/>
      <w:pPr>
        <w:ind w:left="3600" w:hanging="360"/>
      </w:pPr>
      <w:rPr>
        <w:rFonts w:ascii="Courier New" w:hAnsi="Courier New" w:hint="default"/>
      </w:rPr>
    </w:lvl>
    <w:lvl w:ilvl="5" w:tplc="8A4CEC6E">
      <w:start w:val="1"/>
      <w:numFmt w:val="bullet"/>
      <w:lvlText w:val=""/>
      <w:lvlJc w:val="left"/>
      <w:pPr>
        <w:ind w:left="4320" w:hanging="360"/>
      </w:pPr>
      <w:rPr>
        <w:rFonts w:ascii="Wingdings" w:hAnsi="Wingdings" w:hint="default"/>
      </w:rPr>
    </w:lvl>
    <w:lvl w:ilvl="6" w:tplc="BC06AF6A">
      <w:start w:val="1"/>
      <w:numFmt w:val="bullet"/>
      <w:lvlText w:val=""/>
      <w:lvlJc w:val="left"/>
      <w:pPr>
        <w:ind w:left="5040" w:hanging="360"/>
      </w:pPr>
      <w:rPr>
        <w:rFonts w:ascii="Symbol" w:hAnsi="Symbol" w:hint="default"/>
      </w:rPr>
    </w:lvl>
    <w:lvl w:ilvl="7" w:tplc="E96A0D06">
      <w:start w:val="1"/>
      <w:numFmt w:val="bullet"/>
      <w:lvlText w:val="o"/>
      <w:lvlJc w:val="left"/>
      <w:pPr>
        <w:ind w:left="5760" w:hanging="360"/>
      </w:pPr>
      <w:rPr>
        <w:rFonts w:ascii="Courier New" w:hAnsi="Courier New" w:hint="default"/>
      </w:rPr>
    </w:lvl>
    <w:lvl w:ilvl="8" w:tplc="DD22063C">
      <w:start w:val="1"/>
      <w:numFmt w:val="bullet"/>
      <w:lvlText w:val=""/>
      <w:lvlJc w:val="left"/>
      <w:pPr>
        <w:ind w:left="6480" w:hanging="360"/>
      </w:pPr>
      <w:rPr>
        <w:rFonts w:ascii="Wingdings" w:hAnsi="Wingdings" w:hint="default"/>
      </w:rPr>
    </w:lvl>
  </w:abstractNum>
  <w:abstractNum w:abstractNumId="16" w15:restartNumberingAfterBreak="0">
    <w:nsid w:val="3CFDFFD6"/>
    <w:multiLevelType w:val="hybridMultilevel"/>
    <w:tmpl w:val="FFFFFFFF"/>
    <w:lvl w:ilvl="0" w:tplc="9416B704">
      <w:start w:val="1"/>
      <w:numFmt w:val="bullet"/>
      <w:lvlText w:val=""/>
      <w:lvlJc w:val="left"/>
      <w:pPr>
        <w:ind w:left="720" w:hanging="360"/>
      </w:pPr>
      <w:rPr>
        <w:rFonts w:ascii="Symbol" w:hAnsi="Symbol" w:hint="default"/>
      </w:rPr>
    </w:lvl>
    <w:lvl w:ilvl="1" w:tplc="A31A9292">
      <w:start w:val="1"/>
      <w:numFmt w:val="bullet"/>
      <w:lvlText w:val="o"/>
      <w:lvlJc w:val="left"/>
      <w:pPr>
        <w:ind w:left="1440" w:hanging="360"/>
      </w:pPr>
      <w:rPr>
        <w:rFonts w:ascii="Courier New" w:hAnsi="Courier New" w:hint="default"/>
      </w:rPr>
    </w:lvl>
    <w:lvl w:ilvl="2" w:tplc="76CE251E">
      <w:start w:val="1"/>
      <w:numFmt w:val="bullet"/>
      <w:lvlText w:val=""/>
      <w:lvlJc w:val="left"/>
      <w:pPr>
        <w:ind w:left="2160" w:hanging="360"/>
      </w:pPr>
      <w:rPr>
        <w:rFonts w:ascii="Wingdings" w:hAnsi="Wingdings" w:hint="default"/>
      </w:rPr>
    </w:lvl>
    <w:lvl w:ilvl="3" w:tplc="781C48FC">
      <w:start w:val="1"/>
      <w:numFmt w:val="bullet"/>
      <w:lvlText w:val=""/>
      <w:lvlJc w:val="left"/>
      <w:pPr>
        <w:ind w:left="2880" w:hanging="360"/>
      </w:pPr>
      <w:rPr>
        <w:rFonts w:ascii="Symbol" w:hAnsi="Symbol" w:hint="default"/>
      </w:rPr>
    </w:lvl>
    <w:lvl w:ilvl="4" w:tplc="52DADE80">
      <w:start w:val="1"/>
      <w:numFmt w:val="bullet"/>
      <w:lvlText w:val="o"/>
      <w:lvlJc w:val="left"/>
      <w:pPr>
        <w:ind w:left="3600" w:hanging="360"/>
      </w:pPr>
      <w:rPr>
        <w:rFonts w:ascii="Courier New" w:hAnsi="Courier New" w:hint="default"/>
      </w:rPr>
    </w:lvl>
    <w:lvl w:ilvl="5" w:tplc="9230C8F2">
      <w:start w:val="1"/>
      <w:numFmt w:val="bullet"/>
      <w:lvlText w:val=""/>
      <w:lvlJc w:val="left"/>
      <w:pPr>
        <w:ind w:left="4320" w:hanging="360"/>
      </w:pPr>
      <w:rPr>
        <w:rFonts w:ascii="Wingdings" w:hAnsi="Wingdings" w:hint="default"/>
      </w:rPr>
    </w:lvl>
    <w:lvl w:ilvl="6" w:tplc="8B54AFF8">
      <w:start w:val="1"/>
      <w:numFmt w:val="bullet"/>
      <w:lvlText w:val=""/>
      <w:lvlJc w:val="left"/>
      <w:pPr>
        <w:ind w:left="5040" w:hanging="360"/>
      </w:pPr>
      <w:rPr>
        <w:rFonts w:ascii="Symbol" w:hAnsi="Symbol" w:hint="default"/>
      </w:rPr>
    </w:lvl>
    <w:lvl w:ilvl="7" w:tplc="44C81224">
      <w:start w:val="1"/>
      <w:numFmt w:val="bullet"/>
      <w:lvlText w:val="o"/>
      <w:lvlJc w:val="left"/>
      <w:pPr>
        <w:ind w:left="5760" w:hanging="360"/>
      </w:pPr>
      <w:rPr>
        <w:rFonts w:ascii="Courier New" w:hAnsi="Courier New" w:hint="default"/>
      </w:rPr>
    </w:lvl>
    <w:lvl w:ilvl="8" w:tplc="669AA330">
      <w:start w:val="1"/>
      <w:numFmt w:val="bullet"/>
      <w:lvlText w:val=""/>
      <w:lvlJc w:val="left"/>
      <w:pPr>
        <w:ind w:left="6480" w:hanging="360"/>
      </w:pPr>
      <w:rPr>
        <w:rFonts w:ascii="Wingdings" w:hAnsi="Wingdings" w:hint="default"/>
      </w:rPr>
    </w:lvl>
  </w:abstractNum>
  <w:abstractNum w:abstractNumId="17" w15:restartNumberingAfterBreak="0">
    <w:nsid w:val="42084BA8"/>
    <w:multiLevelType w:val="hybridMultilevel"/>
    <w:tmpl w:val="FFFFFFFF"/>
    <w:lvl w:ilvl="0" w:tplc="8B445B5E">
      <w:start w:val="1"/>
      <w:numFmt w:val="bullet"/>
      <w:lvlText w:val=""/>
      <w:lvlJc w:val="left"/>
      <w:pPr>
        <w:ind w:left="720" w:hanging="360"/>
      </w:pPr>
      <w:rPr>
        <w:rFonts w:ascii="Symbol" w:hAnsi="Symbol" w:hint="default"/>
      </w:rPr>
    </w:lvl>
    <w:lvl w:ilvl="1" w:tplc="9FC6EB84">
      <w:start w:val="1"/>
      <w:numFmt w:val="bullet"/>
      <w:lvlText w:val="o"/>
      <w:lvlJc w:val="left"/>
      <w:pPr>
        <w:ind w:left="1440" w:hanging="360"/>
      </w:pPr>
      <w:rPr>
        <w:rFonts w:ascii="Courier New" w:hAnsi="Courier New" w:hint="default"/>
      </w:rPr>
    </w:lvl>
    <w:lvl w:ilvl="2" w:tplc="AF5022CE">
      <w:start w:val="1"/>
      <w:numFmt w:val="bullet"/>
      <w:lvlText w:val=""/>
      <w:lvlJc w:val="left"/>
      <w:pPr>
        <w:ind w:left="2160" w:hanging="360"/>
      </w:pPr>
      <w:rPr>
        <w:rFonts w:ascii="Wingdings" w:hAnsi="Wingdings" w:hint="default"/>
      </w:rPr>
    </w:lvl>
    <w:lvl w:ilvl="3" w:tplc="BD863FEC">
      <w:start w:val="1"/>
      <w:numFmt w:val="bullet"/>
      <w:lvlText w:val=""/>
      <w:lvlJc w:val="left"/>
      <w:pPr>
        <w:ind w:left="2880" w:hanging="360"/>
      </w:pPr>
      <w:rPr>
        <w:rFonts w:ascii="Symbol" w:hAnsi="Symbol" w:hint="default"/>
      </w:rPr>
    </w:lvl>
    <w:lvl w:ilvl="4" w:tplc="AF74A14A">
      <w:start w:val="1"/>
      <w:numFmt w:val="bullet"/>
      <w:lvlText w:val="o"/>
      <w:lvlJc w:val="left"/>
      <w:pPr>
        <w:ind w:left="3600" w:hanging="360"/>
      </w:pPr>
      <w:rPr>
        <w:rFonts w:ascii="Courier New" w:hAnsi="Courier New" w:hint="default"/>
      </w:rPr>
    </w:lvl>
    <w:lvl w:ilvl="5" w:tplc="1A1868D4">
      <w:start w:val="1"/>
      <w:numFmt w:val="bullet"/>
      <w:lvlText w:val=""/>
      <w:lvlJc w:val="left"/>
      <w:pPr>
        <w:ind w:left="4320" w:hanging="360"/>
      </w:pPr>
      <w:rPr>
        <w:rFonts w:ascii="Wingdings" w:hAnsi="Wingdings" w:hint="default"/>
      </w:rPr>
    </w:lvl>
    <w:lvl w:ilvl="6" w:tplc="E814DA22">
      <w:start w:val="1"/>
      <w:numFmt w:val="bullet"/>
      <w:lvlText w:val=""/>
      <w:lvlJc w:val="left"/>
      <w:pPr>
        <w:ind w:left="5040" w:hanging="360"/>
      </w:pPr>
      <w:rPr>
        <w:rFonts w:ascii="Symbol" w:hAnsi="Symbol" w:hint="default"/>
      </w:rPr>
    </w:lvl>
    <w:lvl w:ilvl="7" w:tplc="0430E972">
      <w:start w:val="1"/>
      <w:numFmt w:val="bullet"/>
      <w:lvlText w:val="o"/>
      <w:lvlJc w:val="left"/>
      <w:pPr>
        <w:ind w:left="5760" w:hanging="360"/>
      </w:pPr>
      <w:rPr>
        <w:rFonts w:ascii="Courier New" w:hAnsi="Courier New" w:hint="default"/>
      </w:rPr>
    </w:lvl>
    <w:lvl w:ilvl="8" w:tplc="426452BC">
      <w:start w:val="1"/>
      <w:numFmt w:val="bullet"/>
      <w:lvlText w:val=""/>
      <w:lvlJc w:val="left"/>
      <w:pPr>
        <w:ind w:left="6480" w:hanging="360"/>
      </w:pPr>
      <w:rPr>
        <w:rFonts w:ascii="Wingdings" w:hAnsi="Wingdings" w:hint="default"/>
      </w:rPr>
    </w:lvl>
  </w:abstractNum>
  <w:abstractNum w:abstractNumId="18" w15:restartNumberingAfterBreak="0">
    <w:nsid w:val="480EE1B2"/>
    <w:multiLevelType w:val="hybridMultilevel"/>
    <w:tmpl w:val="FFFFFFFF"/>
    <w:lvl w:ilvl="0" w:tplc="19F2BC5A">
      <w:start w:val="1"/>
      <w:numFmt w:val="bullet"/>
      <w:lvlText w:val=""/>
      <w:lvlJc w:val="left"/>
      <w:pPr>
        <w:ind w:left="720" w:hanging="360"/>
      </w:pPr>
      <w:rPr>
        <w:rFonts w:ascii="Symbol" w:hAnsi="Symbol" w:hint="default"/>
      </w:rPr>
    </w:lvl>
    <w:lvl w:ilvl="1" w:tplc="4FB4FCB8">
      <w:start w:val="1"/>
      <w:numFmt w:val="bullet"/>
      <w:lvlText w:val="o"/>
      <w:lvlJc w:val="left"/>
      <w:pPr>
        <w:ind w:left="1440" w:hanging="360"/>
      </w:pPr>
      <w:rPr>
        <w:rFonts w:ascii="Courier New" w:hAnsi="Courier New" w:hint="default"/>
      </w:rPr>
    </w:lvl>
    <w:lvl w:ilvl="2" w:tplc="DA72FF6A">
      <w:start w:val="1"/>
      <w:numFmt w:val="bullet"/>
      <w:lvlText w:val=""/>
      <w:lvlJc w:val="left"/>
      <w:pPr>
        <w:ind w:left="2160" w:hanging="360"/>
      </w:pPr>
      <w:rPr>
        <w:rFonts w:ascii="Wingdings" w:hAnsi="Wingdings" w:hint="default"/>
      </w:rPr>
    </w:lvl>
    <w:lvl w:ilvl="3" w:tplc="4274B530">
      <w:start w:val="1"/>
      <w:numFmt w:val="bullet"/>
      <w:lvlText w:val=""/>
      <w:lvlJc w:val="left"/>
      <w:pPr>
        <w:ind w:left="2880" w:hanging="360"/>
      </w:pPr>
      <w:rPr>
        <w:rFonts w:ascii="Symbol" w:hAnsi="Symbol" w:hint="default"/>
      </w:rPr>
    </w:lvl>
    <w:lvl w:ilvl="4" w:tplc="A6F232D2">
      <w:start w:val="1"/>
      <w:numFmt w:val="bullet"/>
      <w:lvlText w:val="o"/>
      <w:lvlJc w:val="left"/>
      <w:pPr>
        <w:ind w:left="3600" w:hanging="360"/>
      </w:pPr>
      <w:rPr>
        <w:rFonts w:ascii="Courier New" w:hAnsi="Courier New" w:hint="default"/>
      </w:rPr>
    </w:lvl>
    <w:lvl w:ilvl="5" w:tplc="EA1AADF4">
      <w:start w:val="1"/>
      <w:numFmt w:val="bullet"/>
      <w:lvlText w:val=""/>
      <w:lvlJc w:val="left"/>
      <w:pPr>
        <w:ind w:left="4320" w:hanging="360"/>
      </w:pPr>
      <w:rPr>
        <w:rFonts w:ascii="Wingdings" w:hAnsi="Wingdings" w:hint="default"/>
      </w:rPr>
    </w:lvl>
    <w:lvl w:ilvl="6" w:tplc="E564C33C">
      <w:start w:val="1"/>
      <w:numFmt w:val="bullet"/>
      <w:lvlText w:val=""/>
      <w:lvlJc w:val="left"/>
      <w:pPr>
        <w:ind w:left="5040" w:hanging="360"/>
      </w:pPr>
      <w:rPr>
        <w:rFonts w:ascii="Symbol" w:hAnsi="Symbol" w:hint="default"/>
      </w:rPr>
    </w:lvl>
    <w:lvl w:ilvl="7" w:tplc="67ACC908">
      <w:start w:val="1"/>
      <w:numFmt w:val="bullet"/>
      <w:lvlText w:val="o"/>
      <w:lvlJc w:val="left"/>
      <w:pPr>
        <w:ind w:left="5760" w:hanging="360"/>
      </w:pPr>
      <w:rPr>
        <w:rFonts w:ascii="Courier New" w:hAnsi="Courier New" w:hint="default"/>
      </w:rPr>
    </w:lvl>
    <w:lvl w:ilvl="8" w:tplc="B8E81C4A">
      <w:start w:val="1"/>
      <w:numFmt w:val="bullet"/>
      <w:lvlText w:val=""/>
      <w:lvlJc w:val="left"/>
      <w:pPr>
        <w:ind w:left="6480" w:hanging="360"/>
      </w:pPr>
      <w:rPr>
        <w:rFonts w:ascii="Wingdings" w:hAnsi="Wingdings" w:hint="default"/>
      </w:rPr>
    </w:lvl>
  </w:abstractNum>
  <w:abstractNum w:abstractNumId="19" w15:restartNumberingAfterBreak="0">
    <w:nsid w:val="488576E0"/>
    <w:multiLevelType w:val="hybridMultilevel"/>
    <w:tmpl w:val="FFFFFFFF"/>
    <w:lvl w:ilvl="0" w:tplc="58CCF73A">
      <w:start w:val="1"/>
      <w:numFmt w:val="decimal"/>
      <w:lvlText w:val="%1."/>
      <w:lvlJc w:val="left"/>
      <w:pPr>
        <w:ind w:left="720" w:hanging="360"/>
      </w:pPr>
    </w:lvl>
    <w:lvl w:ilvl="1" w:tplc="FFF64018">
      <w:start w:val="1"/>
      <w:numFmt w:val="lowerLetter"/>
      <w:lvlText w:val="%2."/>
      <w:lvlJc w:val="left"/>
      <w:pPr>
        <w:ind w:left="1440" w:hanging="360"/>
      </w:pPr>
    </w:lvl>
    <w:lvl w:ilvl="2" w:tplc="273A3334">
      <w:start w:val="1"/>
      <w:numFmt w:val="lowerRoman"/>
      <w:lvlText w:val="%3."/>
      <w:lvlJc w:val="right"/>
      <w:pPr>
        <w:ind w:left="2160" w:hanging="180"/>
      </w:pPr>
    </w:lvl>
    <w:lvl w:ilvl="3" w:tplc="C9FEAAE0">
      <w:start w:val="1"/>
      <w:numFmt w:val="decimal"/>
      <w:lvlText w:val="%4."/>
      <w:lvlJc w:val="left"/>
      <w:pPr>
        <w:ind w:left="2880" w:hanging="360"/>
      </w:pPr>
    </w:lvl>
    <w:lvl w:ilvl="4" w:tplc="D6A655AC">
      <w:start w:val="1"/>
      <w:numFmt w:val="lowerLetter"/>
      <w:lvlText w:val="%5."/>
      <w:lvlJc w:val="left"/>
      <w:pPr>
        <w:ind w:left="3600" w:hanging="360"/>
      </w:pPr>
    </w:lvl>
    <w:lvl w:ilvl="5" w:tplc="1CBCDB04">
      <w:start w:val="1"/>
      <w:numFmt w:val="lowerRoman"/>
      <w:lvlText w:val="%6."/>
      <w:lvlJc w:val="right"/>
      <w:pPr>
        <w:ind w:left="4320" w:hanging="180"/>
      </w:pPr>
    </w:lvl>
    <w:lvl w:ilvl="6" w:tplc="A510DEA8">
      <w:start w:val="1"/>
      <w:numFmt w:val="decimal"/>
      <w:lvlText w:val="%7."/>
      <w:lvlJc w:val="left"/>
      <w:pPr>
        <w:ind w:left="5040" w:hanging="360"/>
      </w:pPr>
    </w:lvl>
    <w:lvl w:ilvl="7" w:tplc="88FA6CFC">
      <w:start w:val="1"/>
      <w:numFmt w:val="lowerLetter"/>
      <w:lvlText w:val="%8."/>
      <w:lvlJc w:val="left"/>
      <w:pPr>
        <w:ind w:left="5760" w:hanging="360"/>
      </w:pPr>
    </w:lvl>
    <w:lvl w:ilvl="8" w:tplc="615679B2">
      <w:start w:val="1"/>
      <w:numFmt w:val="lowerRoman"/>
      <w:lvlText w:val="%9."/>
      <w:lvlJc w:val="right"/>
      <w:pPr>
        <w:ind w:left="6480" w:hanging="180"/>
      </w:pPr>
    </w:lvl>
  </w:abstractNum>
  <w:abstractNum w:abstractNumId="20" w15:restartNumberingAfterBreak="0">
    <w:nsid w:val="48F5A0A5"/>
    <w:multiLevelType w:val="hybridMultilevel"/>
    <w:tmpl w:val="FFFFFFFF"/>
    <w:lvl w:ilvl="0" w:tplc="A6C096CC">
      <w:start w:val="1"/>
      <w:numFmt w:val="decimal"/>
      <w:lvlText w:val="%1."/>
      <w:lvlJc w:val="left"/>
      <w:pPr>
        <w:ind w:left="720" w:hanging="360"/>
      </w:pPr>
    </w:lvl>
    <w:lvl w:ilvl="1" w:tplc="8F308BE4">
      <w:start w:val="1"/>
      <w:numFmt w:val="lowerLetter"/>
      <w:lvlText w:val="%2."/>
      <w:lvlJc w:val="left"/>
      <w:pPr>
        <w:ind w:left="1440" w:hanging="360"/>
      </w:pPr>
    </w:lvl>
    <w:lvl w:ilvl="2" w:tplc="0E60BEBE">
      <w:start w:val="1"/>
      <w:numFmt w:val="lowerRoman"/>
      <w:lvlText w:val="%3."/>
      <w:lvlJc w:val="right"/>
      <w:pPr>
        <w:ind w:left="2160" w:hanging="180"/>
      </w:pPr>
    </w:lvl>
    <w:lvl w:ilvl="3" w:tplc="2F2E457C">
      <w:start w:val="1"/>
      <w:numFmt w:val="decimal"/>
      <w:lvlText w:val="%4."/>
      <w:lvlJc w:val="left"/>
      <w:pPr>
        <w:ind w:left="2880" w:hanging="360"/>
      </w:pPr>
    </w:lvl>
    <w:lvl w:ilvl="4" w:tplc="275E9650">
      <w:start w:val="1"/>
      <w:numFmt w:val="lowerLetter"/>
      <w:lvlText w:val="%5."/>
      <w:lvlJc w:val="left"/>
      <w:pPr>
        <w:ind w:left="3600" w:hanging="360"/>
      </w:pPr>
    </w:lvl>
    <w:lvl w:ilvl="5" w:tplc="F6ACCD06">
      <w:start w:val="1"/>
      <w:numFmt w:val="lowerRoman"/>
      <w:lvlText w:val="%6."/>
      <w:lvlJc w:val="right"/>
      <w:pPr>
        <w:ind w:left="4320" w:hanging="180"/>
      </w:pPr>
    </w:lvl>
    <w:lvl w:ilvl="6" w:tplc="07104774">
      <w:start w:val="1"/>
      <w:numFmt w:val="decimal"/>
      <w:lvlText w:val="%7."/>
      <w:lvlJc w:val="left"/>
      <w:pPr>
        <w:ind w:left="5040" w:hanging="360"/>
      </w:pPr>
    </w:lvl>
    <w:lvl w:ilvl="7" w:tplc="9BA0EE60">
      <w:start w:val="1"/>
      <w:numFmt w:val="lowerLetter"/>
      <w:lvlText w:val="%8."/>
      <w:lvlJc w:val="left"/>
      <w:pPr>
        <w:ind w:left="5760" w:hanging="360"/>
      </w:pPr>
    </w:lvl>
    <w:lvl w:ilvl="8" w:tplc="8A0C5CC4">
      <w:start w:val="1"/>
      <w:numFmt w:val="lowerRoman"/>
      <w:lvlText w:val="%9."/>
      <w:lvlJc w:val="right"/>
      <w:pPr>
        <w:ind w:left="6480" w:hanging="180"/>
      </w:pPr>
    </w:lvl>
  </w:abstractNum>
  <w:abstractNum w:abstractNumId="21" w15:restartNumberingAfterBreak="0">
    <w:nsid w:val="4C877AF8"/>
    <w:multiLevelType w:val="hybridMultilevel"/>
    <w:tmpl w:val="FFFFFFFF"/>
    <w:lvl w:ilvl="0" w:tplc="BF4EB2B8">
      <w:start w:val="1"/>
      <w:numFmt w:val="bullet"/>
      <w:lvlText w:val=""/>
      <w:lvlJc w:val="left"/>
      <w:pPr>
        <w:ind w:left="720" w:hanging="360"/>
      </w:pPr>
      <w:rPr>
        <w:rFonts w:ascii="Symbol" w:hAnsi="Symbol" w:hint="default"/>
      </w:rPr>
    </w:lvl>
    <w:lvl w:ilvl="1" w:tplc="F1444ABE">
      <w:start w:val="1"/>
      <w:numFmt w:val="bullet"/>
      <w:lvlText w:val="o"/>
      <w:lvlJc w:val="left"/>
      <w:pPr>
        <w:ind w:left="1440" w:hanging="360"/>
      </w:pPr>
      <w:rPr>
        <w:rFonts w:ascii="Courier New" w:hAnsi="Courier New" w:hint="default"/>
      </w:rPr>
    </w:lvl>
    <w:lvl w:ilvl="2" w:tplc="E0D03A0E">
      <w:start w:val="1"/>
      <w:numFmt w:val="bullet"/>
      <w:lvlText w:val=""/>
      <w:lvlJc w:val="left"/>
      <w:pPr>
        <w:ind w:left="2160" w:hanging="360"/>
      </w:pPr>
      <w:rPr>
        <w:rFonts w:ascii="Wingdings" w:hAnsi="Wingdings" w:hint="default"/>
      </w:rPr>
    </w:lvl>
    <w:lvl w:ilvl="3" w:tplc="87BA4990">
      <w:start w:val="1"/>
      <w:numFmt w:val="bullet"/>
      <w:lvlText w:val=""/>
      <w:lvlJc w:val="left"/>
      <w:pPr>
        <w:ind w:left="2880" w:hanging="360"/>
      </w:pPr>
      <w:rPr>
        <w:rFonts w:ascii="Symbol" w:hAnsi="Symbol" w:hint="default"/>
      </w:rPr>
    </w:lvl>
    <w:lvl w:ilvl="4" w:tplc="913C4C1E">
      <w:start w:val="1"/>
      <w:numFmt w:val="bullet"/>
      <w:lvlText w:val="o"/>
      <w:lvlJc w:val="left"/>
      <w:pPr>
        <w:ind w:left="3600" w:hanging="360"/>
      </w:pPr>
      <w:rPr>
        <w:rFonts w:ascii="Courier New" w:hAnsi="Courier New" w:hint="default"/>
      </w:rPr>
    </w:lvl>
    <w:lvl w:ilvl="5" w:tplc="99224798">
      <w:start w:val="1"/>
      <w:numFmt w:val="bullet"/>
      <w:lvlText w:val=""/>
      <w:lvlJc w:val="left"/>
      <w:pPr>
        <w:ind w:left="4320" w:hanging="360"/>
      </w:pPr>
      <w:rPr>
        <w:rFonts w:ascii="Wingdings" w:hAnsi="Wingdings" w:hint="default"/>
      </w:rPr>
    </w:lvl>
    <w:lvl w:ilvl="6" w:tplc="27DC6E8E">
      <w:start w:val="1"/>
      <w:numFmt w:val="bullet"/>
      <w:lvlText w:val=""/>
      <w:lvlJc w:val="left"/>
      <w:pPr>
        <w:ind w:left="5040" w:hanging="360"/>
      </w:pPr>
      <w:rPr>
        <w:rFonts w:ascii="Symbol" w:hAnsi="Symbol" w:hint="default"/>
      </w:rPr>
    </w:lvl>
    <w:lvl w:ilvl="7" w:tplc="A7FCEEEC">
      <w:start w:val="1"/>
      <w:numFmt w:val="bullet"/>
      <w:lvlText w:val="o"/>
      <w:lvlJc w:val="left"/>
      <w:pPr>
        <w:ind w:left="5760" w:hanging="360"/>
      </w:pPr>
      <w:rPr>
        <w:rFonts w:ascii="Courier New" w:hAnsi="Courier New" w:hint="default"/>
      </w:rPr>
    </w:lvl>
    <w:lvl w:ilvl="8" w:tplc="86D4ED48">
      <w:start w:val="1"/>
      <w:numFmt w:val="bullet"/>
      <w:lvlText w:val=""/>
      <w:lvlJc w:val="left"/>
      <w:pPr>
        <w:ind w:left="6480" w:hanging="360"/>
      </w:pPr>
      <w:rPr>
        <w:rFonts w:ascii="Wingdings" w:hAnsi="Wingdings" w:hint="default"/>
      </w:rPr>
    </w:lvl>
  </w:abstractNum>
  <w:abstractNum w:abstractNumId="22" w15:restartNumberingAfterBreak="0">
    <w:nsid w:val="4CA8EDEC"/>
    <w:multiLevelType w:val="hybridMultilevel"/>
    <w:tmpl w:val="FFFFFFFF"/>
    <w:lvl w:ilvl="0" w:tplc="8DA0A3C4">
      <w:start w:val="1"/>
      <w:numFmt w:val="bullet"/>
      <w:lvlText w:val=""/>
      <w:lvlJc w:val="left"/>
      <w:pPr>
        <w:ind w:left="720" w:hanging="360"/>
      </w:pPr>
      <w:rPr>
        <w:rFonts w:ascii="Symbol" w:hAnsi="Symbol" w:hint="default"/>
      </w:rPr>
    </w:lvl>
    <w:lvl w:ilvl="1" w:tplc="48845112">
      <w:start w:val="1"/>
      <w:numFmt w:val="bullet"/>
      <w:lvlText w:val="o"/>
      <w:lvlJc w:val="left"/>
      <w:pPr>
        <w:ind w:left="1440" w:hanging="360"/>
      </w:pPr>
      <w:rPr>
        <w:rFonts w:ascii="Courier New" w:hAnsi="Courier New" w:hint="default"/>
      </w:rPr>
    </w:lvl>
    <w:lvl w:ilvl="2" w:tplc="92AC6924">
      <w:start w:val="1"/>
      <w:numFmt w:val="bullet"/>
      <w:lvlText w:val=""/>
      <w:lvlJc w:val="left"/>
      <w:pPr>
        <w:ind w:left="2160" w:hanging="360"/>
      </w:pPr>
      <w:rPr>
        <w:rFonts w:ascii="Wingdings" w:hAnsi="Wingdings" w:hint="default"/>
      </w:rPr>
    </w:lvl>
    <w:lvl w:ilvl="3" w:tplc="E06C3EAA">
      <w:start w:val="1"/>
      <w:numFmt w:val="bullet"/>
      <w:lvlText w:val=""/>
      <w:lvlJc w:val="left"/>
      <w:pPr>
        <w:ind w:left="2880" w:hanging="360"/>
      </w:pPr>
      <w:rPr>
        <w:rFonts w:ascii="Symbol" w:hAnsi="Symbol" w:hint="default"/>
      </w:rPr>
    </w:lvl>
    <w:lvl w:ilvl="4" w:tplc="7ECCE5A4">
      <w:start w:val="1"/>
      <w:numFmt w:val="bullet"/>
      <w:lvlText w:val="o"/>
      <w:lvlJc w:val="left"/>
      <w:pPr>
        <w:ind w:left="3600" w:hanging="360"/>
      </w:pPr>
      <w:rPr>
        <w:rFonts w:ascii="Courier New" w:hAnsi="Courier New" w:hint="default"/>
      </w:rPr>
    </w:lvl>
    <w:lvl w:ilvl="5" w:tplc="8138A54C">
      <w:start w:val="1"/>
      <w:numFmt w:val="bullet"/>
      <w:lvlText w:val=""/>
      <w:lvlJc w:val="left"/>
      <w:pPr>
        <w:ind w:left="4320" w:hanging="360"/>
      </w:pPr>
      <w:rPr>
        <w:rFonts w:ascii="Wingdings" w:hAnsi="Wingdings" w:hint="default"/>
      </w:rPr>
    </w:lvl>
    <w:lvl w:ilvl="6" w:tplc="D4D6B1C8">
      <w:start w:val="1"/>
      <w:numFmt w:val="bullet"/>
      <w:lvlText w:val=""/>
      <w:lvlJc w:val="left"/>
      <w:pPr>
        <w:ind w:left="5040" w:hanging="360"/>
      </w:pPr>
      <w:rPr>
        <w:rFonts w:ascii="Symbol" w:hAnsi="Symbol" w:hint="default"/>
      </w:rPr>
    </w:lvl>
    <w:lvl w:ilvl="7" w:tplc="C4B857D2">
      <w:start w:val="1"/>
      <w:numFmt w:val="bullet"/>
      <w:lvlText w:val="o"/>
      <w:lvlJc w:val="left"/>
      <w:pPr>
        <w:ind w:left="5760" w:hanging="360"/>
      </w:pPr>
      <w:rPr>
        <w:rFonts w:ascii="Courier New" w:hAnsi="Courier New" w:hint="default"/>
      </w:rPr>
    </w:lvl>
    <w:lvl w:ilvl="8" w:tplc="9F90BF08">
      <w:start w:val="1"/>
      <w:numFmt w:val="bullet"/>
      <w:lvlText w:val=""/>
      <w:lvlJc w:val="left"/>
      <w:pPr>
        <w:ind w:left="6480" w:hanging="360"/>
      </w:pPr>
      <w:rPr>
        <w:rFonts w:ascii="Wingdings" w:hAnsi="Wingdings" w:hint="default"/>
      </w:rPr>
    </w:lvl>
  </w:abstractNum>
  <w:abstractNum w:abstractNumId="23" w15:restartNumberingAfterBreak="0">
    <w:nsid w:val="64E9E062"/>
    <w:multiLevelType w:val="hybridMultilevel"/>
    <w:tmpl w:val="FFFFFFFF"/>
    <w:lvl w:ilvl="0" w:tplc="23E21F88">
      <w:start w:val="1"/>
      <w:numFmt w:val="bullet"/>
      <w:lvlText w:val=""/>
      <w:lvlJc w:val="left"/>
      <w:pPr>
        <w:ind w:left="720" w:hanging="360"/>
      </w:pPr>
      <w:rPr>
        <w:rFonts w:ascii="Symbol" w:hAnsi="Symbol" w:hint="default"/>
      </w:rPr>
    </w:lvl>
    <w:lvl w:ilvl="1" w:tplc="1794CFC8">
      <w:start w:val="1"/>
      <w:numFmt w:val="bullet"/>
      <w:lvlText w:val="o"/>
      <w:lvlJc w:val="left"/>
      <w:pPr>
        <w:ind w:left="1440" w:hanging="360"/>
      </w:pPr>
      <w:rPr>
        <w:rFonts w:ascii="Courier New" w:hAnsi="Courier New" w:hint="default"/>
      </w:rPr>
    </w:lvl>
    <w:lvl w:ilvl="2" w:tplc="DE90C8AA">
      <w:start w:val="1"/>
      <w:numFmt w:val="bullet"/>
      <w:lvlText w:val=""/>
      <w:lvlJc w:val="left"/>
      <w:pPr>
        <w:ind w:left="2160" w:hanging="360"/>
      </w:pPr>
      <w:rPr>
        <w:rFonts w:ascii="Wingdings" w:hAnsi="Wingdings" w:hint="default"/>
      </w:rPr>
    </w:lvl>
    <w:lvl w:ilvl="3" w:tplc="AC6E6702">
      <w:start w:val="1"/>
      <w:numFmt w:val="bullet"/>
      <w:lvlText w:val=""/>
      <w:lvlJc w:val="left"/>
      <w:pPr>
        <w:ind w:left="2880" w:hanging="360"/>
      </w:pPr>
      <w:rPr>
        <w:rFonts w:ascii="Symbol" w:hAnsi="Symbol" w:hint="default"/>
      </w:rPr>
    </w:lvl>
    <w:lvl w:ilvl="4" w:tplc="0F022C6A">
      <w:start w:val="1"/>
      <w:numFmt w:val="bullet"/>
      <w:lvlText w:val="o"/>
      <w:lvlJc w:val="left"/>
      <w:pPr>
        <w:ind w:left="3600" w:hanging="360"/>
      </w:pPr>
      <w:rPr>
        <w:rFonts w:ascii="Courier New" w:hAnsi="Courier New" w:hint="default"/>
      </w:rPr>
    </w:lvl>
    <w:lvl w:ilvl="5" w:tplc="547EEA3A">
      <w:start w:val="1"/>
      <w:numFmt w:val="bullet"/>
      <w:lvlText w:val=""/>
      <w:lvlJc w:val="left"/>
      <w:pPr>
        <w:ind w:left="4320" w:hanging="360"/>
      </w:pPr>
      <w:rPr>
        <w:rFonts w:ascii="Wingdings" w:hAnsi="Wingdings" w:hint="default"/>
      </w:rPr>
    </w:lvl>
    <w:lvl w:ilvl="6" w:tplc="79E4C71A">
      <w:start w:val="1"/>
      <w:numFmt w:val="bullet"/>
      <w:lvlText w:val=""/>
      <w:lvlJc w:val="left"/>
      <w:pPr>
        <w:ind w:left="5040" w:hanging="360"/>
      </w:pPr>
      <w:rPr>
        <w:rFonts w:ascii="Symbol" w:hAnsi="Symbol" w:hint="default"/>
      </w:rPr>
    </w:lvl>
    <w:lvl w:ilvl="7" w:tplc="B1BAA7FA">
      <w:start w:val="1"/>
      <w:numFmt w:val="bullet"/>
      <w:lvlText w:val="o"/>
      <w:lvlJc w:val="left"/>
      <w:pPr>
        <w:ind w:left="5760" w:hanging="360"/>
      </w:pPr>
      <w:rPr>
        <w:rFonts w:ascii="Courier New" w:hAnsi="Courier New" w:hint="default"/>
      </w:rPr>
    </w:lvl>
    <w:lvl w:ilvl="8" w:tplc="B220E780">
      <w:start w:val="1"/>
      <w:numFmt w:val="bullet"/>
      <w:lvlText w:val=""/>
      <w:lvlJc w:val="left"/>
      <w:pPr>
        <w:ind w:left="6480" w:hanging="360"/>
      </w:pPr>
      <w:rPr>
        <w:rFonts w:ascii="Wingdings" w:hAnsi="Wingdings" w:hint="default"/>
      </w:rPr>
    </w:lvl>
  </w:abstractNum>
  <w:abstractNum w:abstractNumId="24" w15:restartNumberingAfterBreak="0">
    <w:nsid w:val="65282060"/>
    <w:multiLevelType w:val="hybridMultilevel"/>
    <w:tmpl w:val="FFFFFFFF"/>
    <w:lvl w:ilvl="0" w:tplc="A2E6CB8E">
      <w:start w:val="1"/>
      <w:numFmt w:val="bullet"/>
      <w:lvlText w:val=""/>
      <w:lvlJc w:val="left"/>
      <w:pPr>
        <w:ind w:left="720" w:hanging="360"/>
      </w:pPr>
      <w:rPr>
        <w:rFonts w:ascii="Symbol" w:hAnsi="Symbol" w:hint="default"/>
      </w:rPr>
    </w:lvl>
    <w:lvl w:ilvl="1" w:tplc="8BE8DF72">
      <w:start w:val="1"/>
      <w:numFmt w:val="bullet"/>
      <w:lvlText w:val="o"/>
      <w:lvlJc w:val="left"/>
      <w:pPr>
        <w:ind w:left="1440" w:hanging="360"/>
      </w:pPr>
      <w:rPr>
        <w:rFonts w:ascii="Courier New" w:hAnsi="Courier New" w:hint="default"/>
      </w:rPr>
    </w:lvl>
    <w:lvl w:ilvl="2" w:tplc="99421AC2">
      <w:start w:val="1"/>
      <w:numFmt w:val="bullet"/>
      <w:lvlText w:val=""/>
      <w:lvlJc w:val="left"/>
      <w:pPr>
        <w:ind w:left="2160" w:hanging="360"/>
      </w:pPr>
      <w:rPr>
        <w:rFonts w:ascii="Wingdings" w:hAnsi="Wingdings" w:hint="default"/>
      </w:rPr>
    </w:lvl>
    <w:lvl w:ilvl="3" w:tplc="E81C3250">
      <w:start w:val="1"/>
      <w:numFmt w:val="bullet"/>
      <w:lvlText w:val=""/>
      <w:lvlJc w:val="left"/>
      <w:pPr>
        <w:ind w:left="2880" w:hanging="360"/>
      </w:pPr>
      <w:rPr>
        <w:rFonts w:ascii="Symbol" w:hAnsi="Symbol" w:hint="default"/>
      </w:rPr>
    </w:lvl>
    <w:lvl w:ilvl="4" w:tplc="93C46AFC">
      <w:start w:val="1"/>
      <w:numFmt w:val="bullet"/>
      <w:lvlText w:val="o"/>
      <w:lvlJc w:val="left"/>
      <w:pPr>
        <w:ind w:left="3600" w:hanging="360"/>
      </w:pPr>
      <w:rPr>
        <w:rFonts w:ascii="Courier New" w:hAnsi="Courier New" w:hint="default"/>
      </w:rPr>
    </w:lvl>
    <w:lvl w:ilvl="5" w:tplc="C00E70DE">
      <w:start w:val="1"/>
      <w:numFmt w:val="bullet"/>
      <w:lvlText w:val=""/>
      <w:lvlJc w:val="left"/>
      <w:pPr>
        <w:ind w:left="4320" w:hanging="360"/>
      </w:pPr>
      <w:rPr>
        <w:rFonts w:ascii="Wingdings" w:hAnsi="Wingdings" w:hint="default"/>
      </w:rPr>
    </w:lvl>
    <w:lvl w:ilvl="6" w:tplc="7F2C2844">
      <w:start w:val="1"/>
      <w:numFmt w:val="bullet"/>
      <w:lvlText w:val=""/>
      <w:lvlJc w:val="left"/>
      <w:pPr>
        <w:ind w:left="5040" w:hanging="360"/>
      </w:pPr>
      <w:rPr>
        <w:rFonts w:ascii="Symbol" w:hAnsi="Symbol" w:hint="default"/>
      </w:rPr>
    </w:lvl>
    <w:lvl w:ilvl="7" w:tplc="1666C198">
      <w:start w:val="1"/>
      <w:numFmt w:val="bullet"/>
      <w:lvlText w:val="o"/>
      <w:lvlJc w:val="left"/>
      <w:pPr>
        <w:ind w:left="5760" w:hanging="360"/>
      </w:pPr>
      <w:rPr>
        <w:rFonts w:ascii="Courier New" w:hAnsi="Courier New" w:hint="default"/>
      </w:rPr>
    </w:lvl>
    <w:lvl w:ilvl="8" w:tplc="9EF4A282">
      <w:start w:val="1"/>
      <w:numFmt w:val="bullet"/>
      <w:lvlText w:val=""/>
      <w:lvlJc w:val="left"/>
      <w:pPr>
        <w:ind w:left="6480" w:hanging="360"/>
      </w:pPr>
      <w:rPr>
        <w:rFonts w:ascii="Wingdings" w:hAnsi="Wingdings" w:hint="default"/>
      </w:rPr>
    </w:lvl>
  </w:abstractNum>
  <w:abstractNum w:abstractNumId="25" w15:restartNumberingAfterBreak="0">
    <w:nsid w:val="676884A7"/>
    <w:multiLevelType w:val="hybridMultilevel"/>
    <w:tmpl w:val="FFFFFFFF"/>
    <w:lvl w:ilvl="0" w:tplc="5AC49E26">
      <w:start w:val="1"/>
      <w:numFmt w:val="bullet"/>
      <w:lvlText w:val=""/>
      <w:lvlJc w:val="left"/>
      <w:pPr>
        <w:ind w:left="720" w:hanging="360"/>
      </w:pPr>
      <w:rPr>
        <w:rFonts w:ascii="Symbol" w:hAnsi="Symbol" w:hint="default"/>
      </w:rPr>
    </w:lvl>
    <w:lvl w:ilvl="1" w:tplc="88C809CA">
      <w:start w:val="1"/>
      <w:numFmt w:val="bullet"/>
      <w:lvlText w:val="o"/>
      <w:lvlJc w:val="left"/>
      <w:pPr>
        <w:ind w:left="1440" w:hanging="360"/>
      </w:pPr>
      <w:rPr>
        <w:rFonts w:ascii="Courier New" w:hAnsi="Courier New" w:hint="default"/>
      </w:rPr>
    </w:lvl>
    <w:lvl w:ilvl="2" w:tplc="E10AE200">
      <w:start w:val="1"/>
      <w:numFmt w:val="bullet"/>
      <w:lvlText w:val=""/>
      <w:lvlJc w:val="left"/>
      <w:pPr>
        <w:ind w:left="2160" w:hanging="360"/>
      </w:pPr>
      <w:rPr>
        <w:rFonts w:ascii="Wingdings" w:hAnsi="Wingdings" w:hint="default"/>
      </w:rPr>
    </w:lvl>
    <w:lvl w:ilvl="3" w:tplc="A75AA2D2">
      <w:start w:val="1"/>
      <w:numFmt w:val="bullet"/>
      <w:lvlText w:val=""/>
      <w:lvlJc w:val="left"/>
      <w:pPr>
        <w:ind w:left="2880" w:hanging="360"/>
      </w:pPr>
      <w:rPr>
        <w:rFonts w:ascii="Symbol" w:hAnsi="Symbol" w:hint="default"/>
      </w:rPr>
    </w:lvl>
    <w:lvl w:ilvl="4" w:tplc="E034AB50">
      <w:start w:val="1"/>
      <w:numFmt w:val="bullet"/>
      <w:lvlText w:val="o"/>
      <w:lvlJc w:val="left"/>
      <w:pPr>
        <w:ind w:left="3600" w:hanging="360"/>
      </w:pPr>
      <w:rPr>
        <w:rFonts w:ascii="Courier New" w:hAnsi="Courier New" w:hint="default"/>
      </w:rPr>
    </w:lvl>
    <w:lvl w:ilvl="5" w:tplc="95903490">
      <w:start w:val="1"/>
      <w:numFmt w:val="bullet"/>
      <w:lvlText w:val=""/>
      <w:lvlJc w:val="left"/>
      <w:pPr>
        <w:ind w:left="4320" w:hanging="360"/>
      </w:pPr>
      <w:rPr>
        <w:rFonts w:ascii="Wingdings" w:hAnsi="Wingdings" w:hint="default"/>
      </w:rPr>
    </w:lvl>
    <w:lvl w:ilvl="6" w:tplc="D90A007A">
      <w:start w:val="1"/>
      <w:numFmt w:val="bullet"/>
      <w:lvlText w:val=""/>
      <w:lvlJc w:val="left"/>
      <w:pPr>
        <w:ind w:left="5040" w:hanging="360"/>
      </w:pPr>
      <w:rPr>
        <w:rFonts w:ascii="Symbol" w:hAnsi="Symbol" w:hint="default"/>
      </w:rPr>
    </w:lvl>
    <w:lvl w:ilvl="7" w:tplc="9FB0CD30">
      <w:start w:val="1"/>
      <w:numFmt w:val="bullet"/>
      <w:lvlText w:val="o"/>
      <w:lvlJc w:val="left"/>
      <w:pPr>
        <w:ind w:left="5760" w:hanging="360"/>
      </w:pPr>
      <w:rPr>
        <w:rFonts w:ascii="Courier New" w:hAnsi="Courier New" w:hint="default"/>
      </w:rPr>
    </w:lvl>
    <w:lvl w:ilvl="8" w:tplc="2A568296">
      <w:start w:val="1"/>
      <w:numFmt w:val="bullet"/>
      <w:lvlText w:val=""/>
      <w:lvlJc w:val="left"/>
      <w:pPr>
        <w:ind w:left="6480" w:hanging="360"/>
      </w:pPr>
      <w:rPr>
        <w:rFonts w:ascii="Wingdings" w:hAnsi="Wingdings" w:hint="default"/>
      </w:rPr>
    </w:lvl>
  </w:abstractNum>
  <w:abstractNum w:abstractNumId="26" w15:restartNumberingAfterBreak="0">
    <w:nsid w:val="7375FDA0"/>
    <w:multiLevelType w:val="hybridMultilevel"/>
    <w:tmpl w:val="FFFFFFFF"/>
    <w:lvl w:ilvl="0" w:tplc="C58642D2">
      <w:start w:val="1"/>
      <w:numFmt w:val="bullet"/>
      <w:lvlText w:val=""/>
      <w:lvlJc w:val="left"/>
      <w:pPr>
        <w:ind w:left="720" w:hanging="360"/>
      </w:pPr>
      <w:rPr>
        <w:rFonts w:ascii="Symbol" w:hAnsi="Symbol" w:hint="default"/>
      </w:rPr>
    </w:lvl>
    <w:lvl w:ilvl="1" w:tplc="EAB008C0">
      <w:start w:val="1"/>
      <w:numFmt w:val="bullet"/>
      <w:lvlText w:val="o"/>
      <w:lvlJc w:val="left"/>
      <w:pPr>
        <w:ind w:left="1440" w:hanging="360"/>
      </w:pPr>
      <w:rPr>
        <w:rFonts w:ascii="Courier New" w:hAnsi="Courier New" w:hint="default"/>
      </w:rPr>
    </w:lvl>
    <w:lvl w:ilvl="2" w:tplc="0302AB4E">
      <w:start w:val="1"/>
      <w:numFmt w:val="bullet"/>
      <w:lvlText w:val=""/>
      <w:lvlJc w:val="left"/>
      <w:pPr>
        <w:ind w:left="2160" w:hanging="360"/>
      </w:pPr>
      <w:rPr>
        <w:rFonts w:ascii="Wingdings" w:hAnsi="Wingdings" w:hint="default"/>
      </w:rPr>
    </w:lvl>
    <w:lvl w:ilvl="3" w:tplc="3B2A2830">
      <w:start w:val="1"/>
      <w:numFmt w:val="bullet"/>
      <w:lvlText w:val=""/>
      <w:lvlJc w:val="left"/>
      <w:pPr>
        <w:ind w:left="2880" w:hanging="360"/>
      </w:pPr>
      <w:rPr>
        <w:rFonts w:ascii="Symbol" w:hAnsi="Symbol" w:hint="default"/>
      </w:rPr>
    </w:lvl>
    <w:lvl w:ilvl="4" w:tplc="01568984">
      <w:start w:val="1"/>
      <w:numFmt w:val="bullet"/>
      <w:lvlText w:val="o"/>
      <w:lvlJc w:val="left"/>
      <w:pPr>
        <w:ind w:left="3600" w:hanging="360"/>
      </w:pPr>
      <w:rPr>
        <w:rFonts w:ascii="Courier New" w:hAnsi="Courier New" w:hint="default"/>
      </w:rPr>
    </w:lvl>
    <w:lvl w:ilvl="5" w:tplc="0EF294DC">
      <w:start w:val="1"/>
      <w:numFmt w:val="bullet"/>
      <w:lvlText w:val=""/>
      <w:lvlJc w:val="left"/>
      <w:pPr>
        <w:ind w:left="4320" w:hanging="360"/>
      </w:pPr>
      <w:rPr>
        <w:rFonts w:ascii="Wingdings" w:hAnsi="Wingdings" w:hint="default"/>
      </w:rPr>
    </w:lvl>
    <w:lvl w:ilvl="6" w:tplc="20722AEA">
      <w:start w:val="1"/>
      <w:numFmt w:val="bullet"/>
      <w:lvlText w:val=""/>
      <w:lvlJc w:val="left"/>
      <w:pPr>
        <w:ind w:left="5040" w:hanging="360"/>
      </w:pPr>
      <w:rPr>
        <w:rFonts w:ascii="Symbol" w:hAnsi="Symbol" w:hint="default"/>
      </w:rPr>
    </w:lvl>
    <w:lvl w:ilvl="7" w:tplc="C834EB76">
      <w:start w:val="1"/>
      <w:numFmt w:val="bullet"/>
      <w:lvlText w:val="o"/>
      <w:lvlJc w:val="left"/>
      <w:pPr>
        <w:ind w:left="5760" w:hanging="360"/>
      </w:pPr>
      <w:rPr>
        <w:rFonts w:ascii="Courier New" w:hAnsi="Courier New" w:hint="default"/>
      </w:rPr>
    </w:lvl>
    <w:lvl w:ilvl="8" w:tplc="A2460824">
      <w:start w:val="1"/>
      <w:numFmt w:val="bullet"/>
      <w:lvlText w:val=""/>
      <w:lvlJc w:val="left"/>
      <w:pPr>
        <w:ind w:left="6480" w:hanging="360"/>
      </w:pPr>
      <w:rPr>
        <w:rFonts w:ascii="Wingdings" w:hAnsi="Wingdings" w:hint="default"/>
      </w:rPr>
    </w:lvl>
  </w:abstractNum>
  <w:abstractNum w:abstractNumId="27" w15:restartNumberingAfterBreak="0">
    <w:nsid w:val="7CEDE22D"/>
    <w:multiLevelType w:val="hybridMultilevel"/>
    <w:tmpl w:val="FFFFFFFF"/>
    <w:lvl w:ilvl="0" w:tplc="73061D78">
      <w:start w:val="1"/>
      <w:numFmt w:val="bullet"/>
      <w:lvlText w:val=""/>
      <w:lvlJc w:val="left"/>
      <w:pPr>
        <w:ind w:left="720" w:hanging="360"/>
      </w:pPr>
      <w:rPr>
        <w:rFonts w:ascii="Symbol" w:hAnsi="Symbol" w:hint="default"/>
      </w:rPr>
    </w:lvl>
    <w:lvl w:ilvl="1" w:tplc="F8BE1424">
      <w:start w:val="1"/>
      <w:numFmt w:val="bullet"/>
      <w:lvlText w:val="o"/>
      <w:lvlJc w:val="left"/>
      <w:pPr>
        <w:ind w:left="1440" w:hanging="360"/>
      </w:pPr>
      <w:rPr>
        <w:rFonts w:ascii="Courier New" w:hAnsi="Courier New" w:hint="default"/>
      </w:rPr>
    </w:lvl>
    <w:lvl w:ilvl="2" w:tplc="1116CC22">
      <w:start w:val="1"/>
      <w:numFmt w:val="bullet"/>
      <w:lvlText w:val=""/>
      <w:lvlJc w:val="left"/>
      <w:pPr>
        <w:ind w:left="2160" w:hanging="360"/>
      </w:pPr>
      <w:rPr>
        <w:rFonts w:ascii="Wingdings" w:hAnsi="Wingdings" w:hint="default"/>
      </w:rPr>
    </w:lvl>
    <w:lvl w:ilvl="3" w:tplc="E1785158">
      <w:start w:val="1"/>
      <w:numFmt w:val="bullet"/>
      <w:lvlText w:val=""/>
      <w:lvlJc w:val="left"/>
      <w:pPr>
        <w:ind w:left="2880" w:hanging="360"/>
      </w:pPr>
      <w:rPr>
        <w:rFonts w:ascii="Symbol" w:hAnsi="Symbol" w:hint="default"/>
      </w:rPr>
    </w:lvl>
    <w:lvl w:ilvl="4" w:tplc="FFA4C078">
      <w:start w:val="1"/>
      <w:numFmt w:val="bullet"/>
      <w:lvlText w:val="o"/>
      <w:lvlJc w:val="left"/>
      <w:pPr>
        <w:ind w:left="3600" w:hanging="360"/>
      </w:pPr>
      <w:rPr>
        <w:rFonts w:ascii="Courier New" w:hAnsi="Courier New" w:hint="default"/>
      </w:rPr>
    </w:lvl>
    <w:lvl w:ilvl="5" w:tplc="722A2896">
      <w:start w:val="1"/>
      <w:numFmt w:val="bullet"/>
      <w:lvlText w:val=""/>
      <w:lvlJc w:val="left"/>
      <w:pPr>
        <w:ind w:left="4320" w:hanging="360"/>
      </w:pPr>
      <w:rPr>
        <w:rFonts w:ascii="Wingdings" w:hAnsi="Wingdings" w:hint="default"/>
      </w:rPr>
    </w:lvl>
    <w:lvl w:ilvl="6" w:tplc="5C88678C">
      <w:start w:val="1"/>
      <w:numFmt w:val="bullet"/>
      <w:lvlText w:val=""/>
      <w:lvlJc w:val="left"/>
      <w:pPr>
        <w:ind w:left="5040" w:hanging="360"/>
      </w:pPr>
      <w:rPr>
        <w:rFonts w:ascii="Symbol" w:hAnsi="Symbol" w:hint="default"/>
      </w:rPr>
    </w:lvl>
    <w:lvl w:ilvl="7" w:tplc="EB4678D6">
      <w:start w:val="1"/>
      <w:numFmt w:val="bullet"/>
      <w:lvlText w:val="o"/>
      <w:lvlJc w:val="left"/>
      <w:pPr>
        <w:ind w:left="5760" w:hanging="360"/>
      </w:pPr>
      <w:rPr>
        <w:rFonts w:ascii="Courier New" w:hAnsi="Courier New" w:hint="default"/>
      </w:rPr>
    </w:lvl>
    <w:lvl w:ilvl="8" w:tplc="2D185530">
      <w:start w:val="1"/>
      <w:numFmt w:val="bullet"/>
      <w:lvlText w:val=""/>
      <w:lvlJc w:val="left"/>
      <w:pPr>
        <w:ind w:left="6480" w:hanging="360"/>
      </w:pPr>
      <w:rPr>
        <w:rFonts w:ascii="Wingdings" w:hAnsi="Wingdings" w:hint="default"/>
      </w:rPr>
    </w:lvl>
  </w:abstractNum>
  <w:num w:numId="1" w16cid:durableId="1733776471">
    <w:abstractNumId w:val="9"/>
  </w:num>
  <w:num w:numId="2" w16cid:durableId="2018531727">
    <w:abstractNumId w:val="14"/>
  </w:num>
  <w:num w:numId="3" w16cid:durableId="1998993439">
    <w:abstractNumId w:val="4"/>
  </w:num>
  <w:num w:numId="4" w16cid:durableId="740828270">
    <w:abstractNumId w:val="8"/>
  </w:num>
  <w:num w:numId="5" w16cid:durableId="872769323">
    <w:abstractNumId w:val="12"/>
  </w:num>
  <w:num w:numId="6" w16cid:durableId="923883415">
    <w:abstractNumId w:val="23"/>
  </w:num>
  <w:num w:numId="7" w16cid:durableId="1766416756">
    <w:abstractNumId w:val="10"/>
  </w:num>
  <w:num w:numId="8" w16cid:durableId="1770393924">
    <w:abstractNumId w:val="1"/>
  </w:num>
  <w:num w:numId="9" w16cid:durableId="1968468015">
    <w:abstractNumId w:val="11"/>
  </w:num>
  <w:num w:numId="10" w16cid:durableId="1879275469">
    <w:abstractNumId w:val="13"/>
  </w:num>
  <w:num w:numId="11" w16cid:durableId="1094209487">
    <w:abstractNumId w:val="2"/>
  </w:num>
  <w:num w:numId="12" w16cid:durableId="1296524089">
    <w:abstractNumId w:val="22"/>
  </w:num>
  <w:num w:numId="13" w16cid:durableId="692461846">
    <w:abstractNumId w:val="25"/>
  </w:num>
  <w:num w:numId="14" w16cid:durableId="1963151162">
    <w:abstractNumId w:val="24"/>
  </w:num>
  <w:num w:numId="15" w16cid:durableId="1192844990">
    <w:abstractNumId w:val="15"/>
  </w:num>
  <w:num w:numId="16" w16cid:durableId="274021358">
    <w:abstractNumId w:val="26"/>
  </w:num>
  <w:num w:numId="17" w16cid:durableId="688532320">
    <w:abstractNumId w:val="27"/>
  </w:num>
  <w:num w:numId="18" w16cid:durableId="2052993124">
    <w:abstractNumId w:val="21"/>
  </w:num>
  <w:num w:numId="19" w16cid:durableId="111949079">
    <w:abstractNumId w:val="5"/>
  </w:num>
  <w:num w:numId="20" w16cid:durableId="1355427518">
    <w:abstractNumId w:val="16"/>
  </w:num>
  <w:num w:numId="21" w16cid:durableId="1578516111">
    <w:abstractNumId w:val="6"/>
  </w:num>
  <w:num w:numId="22" w16cid:durableId="1665670767">
    <w:abstractNumId w:val="7"/>
  </w:num>
  <w:num w:numId="23" w16cid:durableId="1033310610">
    <w:abstractNumId w:val="3"/>
  </w:num>
  <w:num w:numId="24" w16cid:durableId="269162436">
    <w:abstractNumId w:val="18"/>
  </w:num>
  <w:num w:numId="25" w16cid:durableId="241526619">
    <w:abstractNumId w:val="17"/>
  </w:num>
  <w:num w:numId="26" w16cid:durableId="526600999">
    <w:abstractNumId w:val="20"/>
  </w:num>
  <w:num w:numId="27" w16cid:durableId="1533761865">
    <w:abstractNumId w:val="19"/>
  </w:num>
  <w:num w:numId="28" w16cid:durableId="453671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C3C296"/>
    <w:rsid w:val="000236B4"/>
    <w:rsid w:val="0007152D"/>
    <w:rsid w:val="000A0B65"/>
    <w:rsid w:val="000C6C87"/>
    <w:rsid w:val="000C724E"/>
    <w:rsid w:val="000D2D25"/>
    <w:rsid w:val="000E2686"/>
    <w:rsid w:val="000E7551"/>
    <w:rsid w:val="00154207"/>
    <w:rsid w:val="00155D2D"/>
    <w:rsid w:val="001B5937"/>
    <w:rsid w:val="001E62E7"/>
    <w:rsid w:val="002565A3"/>
    <w:rsid w:val="002A52AF"/>
    <w:rsid w:val="002B309E"/>
    <w:rsid w:val="002B7AA8"/>
    <w:rsid w:val="002C7FAA"/>
    <w:rsid w:val="002F32E8"/>
    <w:rsid w:val="003164BE"/>
    <w:rsid w:val="003168EE"/>
    <w:rsid w:val="003208EF"/>
    <w:rsid w:val="003C4446"/>
    <w:rsid w:val="004029B7"/>
    <w:rsid w:val="00416A27"/>
    <w:rsid w:val="004403CF"/>
    <w:rsid w:val="004722F3"/>
    <w:rsid w:val="00524B91"/>
    <w:rsid w:val="00563657"/>
    <w:rsid w:val="00570E0C"/>
    <w:rsid w:val="005973B8"/>
    <w:rsid w:val="005A0ED3"/>
    <w:rsid w:val="0061187D"/>
    <w:rsid w:val="00661112"/>
    <w:rsid w:val="00686FDD"/>
    <w:rsid w:val="006E4029"/>
    <w:rsid w:val="006F17D6"/>
    <w:rsid w:val="0076711D"/>
    <w:rsid w:val="00790DC2"/>
    <w:rsid w:val="00831655"/>
    <w:rsid w:val="00832DAC"/>
    <w:rsid w:val="00876A85"/>
    <w:rsid w:val="008E07C7"/>
    <w:rsid w:val="008E83CD"/>
    <w:rsid w:val="00912F28"/>
    <w:rsid w:val="009D0AC7"/>
    <w:rsid w:val="009D15C7"/>
    <w:rsid w:val="00A04C0B"/>
    <w:rsid w:val="00A36BFF"/>
    <w:rsid w:val="00A3C578"/>
    <w:rsid w:val="00B57C99"/>
    <w:rsid w:val="00B7120F"/>
    <w:rsid w:val="00BE524D"/>
    <w:rsid w:val="00C16038"/>
    <w:rsid w:val="00C17074"/>
    <w:rsid w:val="00C47E9C"/>
    <w:rsid w:val="00C84056"/>
    <w:rsid w:val="00CB3EAF"/>
    <w:rsid w:val="00CC6602"/>
    <w:rsid w:val="00D01BA9"/>
    <w:rsid w:val="00D72221"/>
    <w:rsid w:val="00D95BD4"/>
    <w:rsid w:val="00DB0267"/>
    <w:rsid w:val="00DD1118"/>
    <w:rsid w:val="00E2FFA5"/>
    <w:rsid w:val="00E755E2"/>
    <w:rsid w:val="00E87CFD"/>
    <w:rsid w:val="00ED0AD5"/>
    <w:rsid w:val="00ED1665"/>
    <w:rsid w:val="00ED3C11"/>
    <w:rsid w:val="00F20A6D"/>
    <w:rsid w:val="00F713DD"/>
    <w:rsid w:val="00F836CA"/>
    <w:rsid w:val="00FCCB75"/>
    <w:rsid w:val="010AFDBA"/>
    <w:rsid w:val="0116D8C5"/>
    <w:rsid w:val="012DDF75"/>
    <w:rsid w:val="0151CA22"/>
    <w:rsid w:val="017D4900"/>
    <w:rsid w:val="017EA0D2"/>
    <w:rsid w:val="0183364C"/>
    <w:rsid w:val="01A9D5D3"/>
    <w:rsid w:val="01D404C1"/>
    <w:rsid w:val="01D75313"/>
    <w:rsid w:val="01E66481"/>
    <w:rsid w:val="01E821A9"/>
    <w:rsid w:val="01FCC179"/>
    <w:rsid w:val="020A2BD6"/>
    <w:rsid w:val="0213356D"/>
    <w:rsid w:val="021E8CFB"/>
    <w:rsid w:val="0230BB80"/>
    <w:rsid w:val="024249B1"/>
    <w:rsid w:val="02482051"/>
    <w:rsid w:val="024C578E"/>
    <w:rsid w:val="025D1EB4"/>
    <w:rsid w:val="027281C1"/>
    <w:rsid w:val="0296FD25"/>
    <w:rsid w:val="02A509C7"/>
    <w:rsid w:val="02AAE2C2"/>
    <w:rsid w:val="02C0DC33"/>
    <w:rsid w:val="02DE7764"/>
    <w:rsid w:val="02EA1A87"/>
    <w:rsid w:val="0302C05C"/>
    <w:rsid w:val="030B6B56"/>
    <w:rsid w:val="030D6D27"/>
    <w:rsid w:val="032EA719"/>
    <w:rsid w:val="03376E44"/>
    <w:rsid w:val="033B0CDF"/>
    <w:rsid w:val="0392FE40"/>
    <w:rsid w:val="03C12A1E"/>
    <w:rsid w:val="03CD3A68"/>
    <w:rsid w:val="03D027D0"/>
    <w:rsid w:val="03D3CD98"/>
    <w:rsid w:val="03D4493C"/>
    <w:rsid w:val="03D898A7"/>
    <w:rsid w:val="03EBF9CE"/>
    <w:rsid w:val="04189EA4"/>
    <w:rsid w:val="0418F930"/>
    <w:rsid w:val="04482543"/>
    <w:rsid w:val="044BAAC0"/>
    <w:rsid w:val="0450EA9D"/>
    <w:rsid w:val="04A4FD3C"/>
    <w:rsid w:val="04CC5A8A"/>
    <w:rsid w:val="04D630EB"/>
    <w:rsid w:val="04ED8464"/>
    <w:rsid w:val="05030493"/>
    <w:rsid w:val="050F0CFE"/>
    <w:rsid w:val="0523C940"/>
    <w:rsid w:val="0544634D"/>
    <w:rsid w:val="058D9494"/>
    <w:rsid w:val="05B1F8DF"/>
    <w:rsid w:val="05F1FA79"/>
    <w:rsid w:val="060F19EB"/>
    <w:rsid w:val="0618008D"/>
    <w:rsid w:val="06304E0A"/>
    <w:rsid w:val="06434F93"/>
    <w:rsid w:val="06515A53"/>
    <w:rsid w:val="066B9DC9"/>
    <w:rsid w:val="0673AFF8"/>
    <w:rsid w:val="068B8A88"/>
    <w:rsid w:val="068E1BEE"/>
    <w:rsid w:val="068F4108"/>
    <w:rsid w:val="06A83EB3"/>
    <w:rsid w:val="06DBDD77"/>
    <w:rsid w:val="06EA19F5"/>
    <w:rsid w:val="0705830A"/>
    <w:rsid w:val="076192D2"/>
    <w:rsid w:val="076CC2D2"/>
    <w:rsid w:val="078B2483"/>
    <w:rsid w:val="079B866D"/>
    <w:rsid w:val="07A4DC5C"/>
    <w:rsid w:val="07AE9CAD"/>
    <w:rsid w:val="07D37F6E"/>
    <w:rsid w:val="08276689"/>
    <w:rsid w:val="08286CAC"/>
    <w:rsid w:val="085FEF49"/>
    <w:rsid w:val="086BF29F"/>
    <w:rsid w:val="088F3E94"/>
    <w:rsid w:val="08B159BB"/>
    <w:rsid w:val="08C5CA0C"/>
    <w:rsid w:val="08E1FE47"/>
    <w:rsid w:val="08E34505"/>
    <w:rsid w:val="08FE7684"/>
    <w:rsid w:val="08FE86F4"/>
    <w:rsid w:val="08FF3B2E"/>
    <w:rsid w:val="09245C2D"/>
    <w:rsid w:val="092A9B85"/>
    <w:rsid w:val="092CFC8F"/>
    <w:rsid w:val="092D9B23"/>
    <w:rsid w:val="0951BF25"/>
    <w:rsid w:val="097E53A3"/>
    <w:rsid w:val="09C52B43"/>
    <w:rsid w:val="09CB9D51"/>
    <w:rsid w:val="09DA692B"/>
    <w:rsid w:val="09DAED2D"/>
    <w:rsid w:val="09E47632"/>
    <w:rsid w:val="09FA9072"/>
    <w:rsid w:val="0A0F75E8"/>
    <w:rsid w:val="0A4C6180"/>
    <w:rsid w:val="0A50631B"/>
    <w:rsid w:val="0A6C3243"/>
    <w:rsid w:val="0A7715E5"/>
    <w:rsid w:val="0A7C7D66"/>
    <w:rsid w:val="0A98A3EB"/>
    <w:rsid w:val="0AB2BFC2"/>
    <w:rsid w:val="0AD64CE0"/>
    <w:rsid w:val="0B4BCA2D"/>
    <w:rsid w:val="0B4DE973"/>
    <w:rsid w:val="0B50433E"/>
    <w:rsid w:val="0B859B6D"/>
    <w:rsid w:val="0BA7A5C8"/>
    <w:rsid w:val="0BAE7CDE"/>
    <w:rsid w:val="0BC31523"/>
    <w:rsid w:val="0BCEAB1D"/>
    <w:rsid w:val="0BD87F38"/>
    <w:rsid w:val="0BD880CB"/>
    <w:rsid w:val="0BFE1B1B"/>
    <w:rsid w:val="0C21796B"/>
    <w:rsid w:val="0C22C024"/>
    <w:rsid w:val="0C40AD16"/>
    <w:rsid w:val="0C4FAAEA"/>
    <w:rsid w:val="0C807D38"/>
    <w:rsid w:val="0C96F8B9"/>
    <w:rsid w:val="0CEC382A"/>
    <w:rsid w:val="0D075AB8"/>
    <w:rsid w:val="0D2284FD"/>
    <w:rsid w:val="0D2C8A2F"/>
    <w:rsid w:val="0D2D8EDB"/>
    <w:rsid w:val="0D4CA459"/>
    <w:rsid w:val="0D6F8044"/>
    <w:rsid w:val="0D850EBD"/>
    <w:rsid w:val="0DD7D360"/>
    <w:rsid w:val="0DEBCF52"/>
    <w:rsid w:val="0DF567C8"/>
    <w:rsid w:val="0E0A20E7"/>
    <w:rsid w:val="0E26100F"/>
    <w:rsid w:val="0E30BDAD"/>
    <w:rsid w:val="0E361593"/>
    <w:rsid w:val="0E3B64AE"/>
    <w:rsid w:val="0E4A87FD"/>
    <w:rsid w:val="0E592B95"/>
    <w:rsid w:val="0E6A7897"/>
    <w:rsid w:val="0E7E7A81"/>
    <w:rsid w:val="0E7F58F6"/>
    <w:rsid w:val="0E967740"/>
    <w:rsid w:val="0EAF4540"/>
    <w:rsid w:val="0ED7A689"/>
    <w:rsid w:val="0ED9702E"/>
    <w:rsid w:val="0EDDBBD8"/>
    <w:rsid w:val="0EE2A707"/>
    <w:rsid w:val="0EEE6949"/>
    <w:rsid w:val="0F0D0E0A"/>
    <w:rsid w:val="0F2C3863"/>
    <w:rsid w:val="0F3D539D"/>
    <w:rsid w:val="0F5EA02D"/>
    <w:rsid w:val="0F6CFC28"/>
    <w:rsid w:val="0F8ADCB1"/>
    <w:rsid w:val="0F90738C"/>
    <w:rsid w:val="0F92A6A7"/>
    <w:rsid w:val="0FB49FC2"/>
    <w:rsid w:val="0FBADEFC"/>
    <w:rsid w:val="0FD4B68A"/>
    <w:rsid w:val="0FDC33F9"/>
    <w:rsid w:val="0FEE873D"/>
    <w:rsid w:val="101DC9E3"/>
    <w:rsid w:val="1033F004"/>
    <w:rsid w:val="10404145"/>
    <w:rsid w:val="1070C2E2"/>
    <w:rsid w:val="10AA887C"/>
    <w:rsid w:val="10B03B3A"/>
    <w:rsid w:val="10B1EBCE"/>
    <w:rsid w:val="10B676DA"/>
    <w:rsid w:val="10C069F9"/>
    <w:rsid w:val="10DCE797"/>
    <w:rsid w:val="10EA2D81"/>
    <w:rsid w:val="10ED3E89"/>
    <w:rsid w:val="10EEF45D"/>
    <w:rsid w:val="110DEC89"/>
    <w:rsid w:val="114DF08A"/>
    <w:rsid w:val="1153AA90"/>
    <w:rsid w:val="1157EF92"/>
    <w:rsid w:val="1159FBD7"/>
    <w:rsid w:val="11666696"/>
    <w:rsid w:val="1177DB03"/>
    <w:rsid w:val="11C3F1EF"/>
    <w:rsid w:val="11D3C854"/>
    <w:rsid w:val="1215380D"/>
    <w:rsid w:val="1228286F"/>
    <w:rsid w:val="124815E6"/>
    <w:rsid w:val="124FB846"/>
    <w:rsid w:val="1263135A"/>
    <w:rsid w:val="126B37AB"/>
    <w:rsid w:val="12807108"/>
    <w:rsid w:val="129098A0"/>
    <w:rsid w:val="129250FC"/>
    <w:rsid w:val="1293CB80"/>
    <w:rsid w:val="12943206"/>
    <w:rsid w:val="12AEFCB5"/>
    <w:rsid w:val="12B31D9D"/>
    <w:rsid w:val="12D7B818"/>
    <w:rsid w:val="12DAD724"/>
    <w:rsid w:val="12DD0E54"/>
    <w:rsid w:val="12F5CD63"/>
    <w:rsid w:val="130B0738"/>
    <w:rsid w:val="131CDC9E"/>
    <w:rsid w:val="133BBE93"/>
    <w:rsid w:val="134FE73C"/>
    <w:rsid w:val="137777A2"/>
    <w:rsid w:val="13A00614"/>
    <w:rsid w:val="13A48367"/>
    <w:rsid w:val="13E0A79D"/>
    <w:rsid w:val="13E5D6D3"/>
    <w:rsid w:val="13E71548"/>
    <w:rsid w:val="1406240D"/>
    <w:rsid w:val="1421CFDA"/>
    <w:rsid w:val="1437AB83"/>
    <w:rsid w:val="144901F7"/>
    <w:rsid w:val="147EB524"/>
    <w:rsid w:val="1484E351"/>
    <w:rsid w:val="14B39AF5"/>
    <w:rsid w:val="14D9AEC2"/>
    <w:rsid w:val="14DED286"/>
    <w:rsid w:val="150B4B31"/>
    <w:rsid w:val="15496680"/>
    <w:rsid w:val="154F7151"/>
    <w:rsid w:val="1558AA33"/>
    <w:rsid w:val="15701252"/>
    <w:rsid w:val="158211AF"/>
    <w:rsid w:val="1586D14C"/>
    <w:rsid w:val="159F82FD"/>
    <w:rsid w:val="15A152CC"/>
    <w:rsid w:val="15ACE6E7"/>
    <w:rsid w:val="15BAD528"/>
    <w:rsid w:val="15F63716"/>
    <w:rsid w:val="15FFCD70"/>
    <w:rsid w:val="161033DB"/>
    <w:rsid w:val="16181ABF"/>
    <w:rsid w:val="162088A1"/>
    <w:rsid w:val="1634C9B3"/>
    <w:rsid w:val="16514234"/>
    <w:rsid w:val="1665EA4C"/>
    <w:rsid w:val="16BAD3FE"/>
    <w:rsid w:val="16D0B774"/>
    <w:rsid w:val="16E71A06"/>
    <w:rsid w:val="16EA3974"/>
    <w:rsid w:val="16EAF965"/>
    <w:rsid w:val="1701F365"/>
    <w:rsid w:val="17263BE7"/>
    <w:rsid w:val="17731D79"/>
    <w:rsid w:val="1780A323"/>
    <w:rsid w:val="17833F1C"/>
    <w:rsid w:val="17894B3F"/>
    <w:rsid w:val="17A12822"/>
    <w:rsid w:val="17A2AD3F"/>
    <w:rsid w:val="17C05797"/>
    <w:rsid w:val="180B12A6"/>
    <w:rsid w:val="182282B3"/>
    <w:rsid w:val="185997A6"/>
    <w:rsid w:val="1885C442"/>
    <w:rsid w:val="18973D3C"/>
    <w:rsid w:val="18BA36EC"/>
    <w:rsid w:val="18CB3007"/>
    <w:rsid w:val="18E01CE6"/>
    <w:rsid w:val="190124E8"/>
    <w:rsid w:val="1904C715"/>
    <w:rsid w:val="1915762C"/>
    <w:rsid w:val="19240AFE"/>
    <w:rsid w:val="19292048"/>
    <w:rsid w:val="195504B7"/>
    <w:rsid w:val="19752402"/>
    <w:rsid w:val="197E8E1B"/>
    <w:rsid w:val="19BE98F7"/>
    <w:rsid w:val="19C189A9"/>
    <w:rsid w:val="19D5BA7C"/>
    <w:rsid w:val="1A397259"/>
    <w:rsid w:val="1A53FB51"/>
    <w:rsid w:val="1A55620A"/>
    <w:rsid w:val="1A8ACF38"/>
    <w:rsid w:val="1AC0D5B0"/>
    <w:rsid w:val="1ACA52EF"/>
    <w:rsid w:val="1AF83F57"/>
    <w:rsid w:val="1B24BE19"/>
    <w:rsid w:val="1B2AB3FF"/>
    <w:rsid w:val="1B555CC0"/>
    <w:rsid w:val="1B5F5076"/>
    <w:rsid w:val="1B70123F"/>
    <w:rsid w:val="1B747EC3"/>
    <w:rsid w:val="1B9027F0"/>
    <w:rsid w:val="1B9BC09F"/>
    <w:rsid w:val="1BE118B6"/>
    <w:rsid w:val="1C0E402D"/>
    <w:rsid w:val="1C22E2B4"/>
    <w:rsid w:val="1C285696"/>
    <w:rsid w:val="1C68BCC6"/>
    <w:rsid w:val="1C7C26BC"/>
    <w:rsid w:val="1CA3F9AC"/>
    <w:rsid w:val="1CB3B897"/>
    <w:rsid w:val="1CCD7FD3"/>
    <w:rsid w:val="1CE38270"/>
    <w:rsid w:val="1CE5B483"/>
    <w:rsid w:val="1CF39D06"/>
    <w:rsid w:val="1D1B1C47"/>
    <w:rsid w:val="1D31440D"/>
    <w:rsid w:val="1D36F276"/>
    <w:rsid w:val="1D5AFDED"/>
    <w:rsid w:val="1D640D8F"/>
    <w:rsid w:val="1D8393B9"/>
    <w:rsid w:val="1D8EB9BA"/>
    <w:rsid w:val="1D989DA5"/>
    <w:rsid w:val="1DAF9339"/>
    <w:rsid w:val="1DBE8105"/>
    <w:rsid w:val="1DCD2B0A"/>
    <w:rsid w:val="1DE6FA50"/>
    <w:rsid w:val="1DF1750A"/>
    <w:rsid w:val="1DFC8F7A"/>
    <w:rsid w:val="1E045AA0"/>
    <w:rsid w:val="1E2C1298"/>
    <w:rsid w:val="1E6DA7FE"/>
    <w:rsid w:val="1E80D816"/>
    <w:rsid w:val="1E8192B7"/>
    <w:rsid w:val="1E84542B"/>
    <w:rsid w:val="1E88F5BF"/>
    <w:rsid w:val="1EAAF346"/>
    <w:rsid w:val="1EB2598B"/>
    <w:rsid w:val="1EC36B93"/>
    <w:rsid w:val="1EE3DB67"/>
    <w:rsid w:val="1EE72148"/>
    <w:rsid w:val="1EF26F45"/>
    <w:rsid w:val="1F058A56"/>
    <w:rsid w:val="1F2ADB51"/>
    <w:rsid w:val="1F43A317"/>
    <w:rsid w:val="1F441F9C"/>
    <w:rsid w:val="1F6802FD"/>
    <w:rsid w:val="1F9B9027"/>
    <w:rsid w:val="1F9EEE78"/>
    <w:rsid w:val="1FA9E35D"/>
    <w:rsid w:val="1FDDAC41"/>
    <w:rsid w:val="1FF0EEF0"/>
    <w:rsid w:val="20039F42"/>
    <w:rsid w:val="200E19AC"/>
    <w:rsid w:val="20292153"/>
    <w:rsid w:val="202E5571"/>
    <w:rsid w:val="203A9215"/>
    <w:rsid w:val="205029D0"/>
    <w:rsid w:val="2057FB97"/>
    <w:rsid w:val="20629A95"/>
    <w:rsid w:val="2081E4FD"/>
    <w:rsid w:val="2088F12B"/>
    <w:rsid w:val="20A8E9B8"/>
    <w:rsid w:val="20D34557"/>
    <w:rsid w:val="20F8DB27"/>
    <w:rsid w:val="2120A9B6"/>
    <w:rsid w:val="213097B5"/>
    <w:rsid w:val="215CE8B5"/>
    <w:rsid w:val="215D7A4B"/>
    <w:rsid w:val="21659FD9"/>
    <w:rsid w:val="2174A1D1"/>
    <w:rsid w:val="218025D5"/>
    <w:rsid w:val="21AC427E"/>
    <w:rsid w:val="21DE748F"/>
    <w:rsid w:val="21E005FE"/>
    <w:rsid w:val="21E1DA8B"/>
    <w:rsid w:val="21E7ED3B"/>
    <w:rsid w:val="220E9860"/>
    <w:rsid w:val="2255BC65"/>
    <w:rsid w:val="22684D2E"/>
    <w:rsid w:val="22B3A915"/>
    <w:rsid w:val="22C1B4C6"/>
    <w:rsid w:val="22D9940A"/>
    <w:rsid w:val="230F58D9"/>
    <w:rsid w:val="231DF23F"/>
    <w:rsid w:val="232F9910"/>
    <w:rsid w:val="233ABA2C"/>
    <w:rsid w:val="234372F6"/>
    <w:rsid w:val="235EBE40"/>
    <w:rsid w:val="23A340B4"/>
    <w:rsid w:val="23E2E5E6"/>
    <w:rsid w:val="23FDF9F9"/>
    <w:rsid w:val="24160282"/>
    <w:rsid w:val="24269E1B"/>
    <w:rsid w:val="242FC7D0"/>
    <w:rsid w:val="243400E2"/>
    <w:rsid w:val="2434E50B"/>
    <w:rsid w:val="243FDE03"/>
    <w:rsid w:val="2444FD99"/>
    <w:rsid w:val="2459F820"/>
    <w:rsid w:val="2463C7DB"/>
    <w:rsid w:val="247DC1FA"/>
    <w:rsid w:val="248D00B9"/>
    <w:rsid w:val="24AFE81A"/>
    <w:rsid w:val="24D29778"/>
    <w:rsid w:val="24E1CFE4"/>
    <w:rsid w:val="24EBFDAE"/>
    <w:rsid w:val="2519FB34"/>
    <w:rsid w:val="255CDCB9"/>
    <w:rsid w:val="257F8970"/>
    <w:rsid w:val="258FCE2C"/>
    <w:rsid w:val="25A6E5AC"/>
    <w:rsid w:val="25B0A0F1"/>
    <w:rsid w:val="25B4FF9A"/>
    <w:rsid w:val="25CB5590"/>
    <w:rsid w:val="25CD0841"/>
    <w:rsid w:val="25D23267"/>
    <w:rsid w:val="25D524EF"/>
    <w:rsid w:val="25E2F1C0"/>
    <w:rsid w:val="2603B2A2"/>
    <w:rsid w:val="26040D30"/>
    <w:rsid w:val="26799FC6"/>
    <w:rsid w:val="26907279"/>
    <w:rsid w:val="2697037F"/>
    <w:rsid w:val="269F05CF"/>
    <w:rsid w:val="26A4BCEE"/>
    <w:rsid w:val="26A85DCA"/>
    <w:rsid w:val="26ADFC81"/>
    <w:rsid w:val="26C8C846"/>
    <w:rsid w:val="273834F7"/>
    <w:rsid w:val="27657ABC"/>
    <w:rsid w:val="27729C5F"/>
    <w:rsid w:val="2780FF50"/>
    <w:rsid w:val="2786E37E"/>
    <w:rsid w:val="2790512E"/>
    <w:rsid w:val="2791A5D6"/>
    <w:rsid w:val="27B93936"/>
    <w:rsid w:val="27E28206"/>
    <w:rsid w:val="27F1B05C"/>
    <w:rsid w:val="27F27829"/>
    <w:rsid w:val="27F7F728"/>
    <w:rsid w:val="28087587"/>
    <w:rsid w:val="2813AEF6"/>
    <w:rsid w:val="2832DE6F"/>
    <w:rsid w:val="28456595"/>
    <w:rsid w:val="2845E2D1"/>
    <w:rsid w:val="28C60AC5"/>
    <w:rsid w:val="28F15BEB"/>
    <w:rsid w:val="28F7023E"/>
    <w:rsid w:val="28F8B129"/>
    <w:rsid w:val="29152E26"/>
    <w:rsid w:val="2937ACE2"/>
    <w:rsid w:val="29506418"/>
    <w:rsid w:val="296AA675"/>
    <w:rsid w:val="29712EC0"/>
    <w:rsid w:val="29A77EEC"/>
    <w:rsid w:val="29C0259D"/>
    <w:rsid w:val="29C2A7DD"/>
    <w:rsid w:val="29E924BA"/>
    <w:rsid w:val="2A1C9B33"/>
    <w:rsid w:val="2A1FE05D"/>
    <w:rsid w:val="2A271CD4"/>
    <w:rsid w:val="2A33BE09"/>
    <w:rsid w:val="2A35927B"/>
    <w:rsid w:val="2A6067FE"/>
    <w:rsid w:val="2A6623AE"/>
    <w:rsid w:val="2A99FEDC"/>
    <w:rsid w:val="2AA5A403"/>
    <w:rsid w:val="2ABF2707"/>
    <w:rsid w:val="2ACDA0F3"/>
    <w:rsid w:val="2AE618C7"/>
    <w:rsid w:val="2B0C942D"/>
    <w:rsid w:val="2B13193D"/>
    <w:rsid w:val="2B25B5B2"/>
    <w:rsid w:val="2B55E357"/>
    <w:rsid w:val="2B605B40"/>
    <w:rsid w:val="2B89F021"/>
    <w:rsid w:val="2B90EB54"/>
    <w:rsid w:val="2BA594F9"/>
    <w:rsid w:val="2BC74A33"/>
    <w:rsid w:val="2BEC019A"/>
    <w:rsid w:val="2BF17EFE"/>
    <w:rsid w:val="2C0EA12B"/>
    <w:rsid w:val="2C1AD9F1"/>
    <w:rsid w:val="2C297C8E"/>
    <w:rsid w:val="2C3639C5"/>
    <w:rsid w:val="2C6DA26E"/>
    <w:rsid w:val="2C6FA583"/>
    <w:rsid w:val="2C814FE7"/>
    <w:rsid w:val="2CBD8E3C"/>
    <w:rsid w:val="2CBE7DA0"/>
    <w:rsid w:val="2CC39A27"/>
    <w:rsid w:val="2CC3C39B"/>
    <w:rsid w:val="2CEFEC64"/>
    <w:rsid w:val="2CF0323B"/>
    <w:rsid w:val="2D4E393F"/>
    <w:rsid w:val="2D5457ED"/>
    <w:rsid w:val="2D5CB9E3"/>
    <w:rsid w:val="2D6EDC0D"/>
    <w:rsid w:val="2D966398"/>
    <w:rsid w:val="2DA0D6B5"/>
    <w:rsid w:val="2DA6CEEF"/>
    <w:rsid w:val="2DDDCC6D"/>
    <w:rsid w:val="2E1FC00E"/>
    <w:rsid w:val="2E202330"/>
    <w:rsid w:val="2E24FBC2"/>
    <w:rsid w:val="2E2F3A3F"/>
    <w:rsid w:val="2E66B9F4"/>
    <w:rsid w:val="2E8D046F"/>
    <w:rsid w:val="2E8D0B93"/>
    <w:rsid w:val="2E9AE111"/>
    <w:rsid w:val="2EC95CF6"/>
    <w:rsid w:val="2F05E34B"/>
    <w:rsid w:val="2F0FBC73"/>
    <w:rsid w:val="2F173C7D"/>
    <w:rsid w:val="2F49A1EA"/>
    <w:rsid w:val="2F5E802B"/>
    <w:rsid w:val="2F692C83"/>
    <w:rsid w:val="2F97EA58"/>
    <w:rsid w:val="2FBCB174"/>
    <w:rsid w:val="2FCFC9DE"/>
    <w:rsid w:val="2FE8173F"/>
    <w:rsid w:val="2FF6C689"/>
    <w:rsid w:val="300A007B"/>
    <w:rsid w:val="30204830"/>
    <w:rsid w:val="3024F6A3"/>
    <w:rsid w:val="3077B3D7"/>
    <w:rsid w:val="3081C71C"/>
    <w:rsid w:val="3088A240"/>
    <w:rsid w:val="309615A3"/>
    <w:rsid w:val="310E8062"/>
    <w:rsid w:val="31284560"/>
    <w:rsid w:val="3144DA99"/>
    <w:rsid w:val="314692CC"/>
    <w:rsid w:val="317176E0"/>
    <w:rsid w:val="317F55D5"/>
    <w:rsid w:val="319A404F"/>
    <w:rsid w:val="31AC5584"/>
    <w:rsid w:val="31ADC707"/>
    <w:rsid w:val="31B439F5"/>
    <w:rsid w:val="31B5F9EE"/>
    <w:rsid w:val="31B7464C"/>
    <w:rsid w:val="31DD94BF"/>
    <w:rsid w:val="322AB34C"/>
    <w:rsid w:val="324EFA2D"/>
    <w:rsid w:val="325C1564"/>
    <w:rsid w:val="32A8462F"/>
    <w:rsid w:val="32B0C599"/>
    <w:rsid w:val="32BA469A"/>
    <w:rsid w:val="32D4B28A"/>
    <w:rsid w:val="32EBFAD8"/>
    <w:rsid w:val="32F3D292"/>
    <w:rsid w:val="32F7D4CE"/>
    <w:rsid w:val="331A9118"/>
    <w:rsid w:val="33304D4E"/>
    <w:rsid w:val="336D72D9"/>
    <w:rsid w:val="3386CD7B"/>
    <w:rsid w:val="339CCDE0"/>
    <w:rsid w:val="33D5510A"/>
    <w:rsid w:val="33FDD14D"/>
    <w:rsid w:val="33FE0361"/>
    <w:rsid w:val="3404B72C"/>
    <w:rsid w:val="342C6287"/>
    <w:rsid w:val="344C6BBD"/>
    <w:rsid w:val="345347F6"/>
    <w:rsid w:val="346A1DEA"/>
    <w:rsid w:val="3471F445"/>
    <w:rsid w:val="34985A9E"/>
    <w:rsid w:val="34BB71A2"/>
    <w:rsid w:val="34D09380"/>
    <w:rsid w:val="34D839CF"/>
    <w:rsid w:val="34FFC647"/>
    <w:rsid w:val="351CF419"/>
    <w:rsid w:val="35305FF4"/>
    <w:rsid w:val="3531C411"/>
    <w:rsid w:val="353C9CD9"/>
    <w:rsid w:val="355CCCDC"/>
    <w:rsid w:val="3568E7AC"/>
    <w:rsid w:val="3599C352"/>
    <w:rsid w:val="35D6B3D4"/>
    <w:rsid w:val="35DE4FD8"/>
    <w:rsid w:val="35E17921"/>
    <w:rsid w:val="363A6806"/>
    <w:rsid w:val="364C4E6E"/>
    <w:rsid w:val="365B5FE4"/>
    <w:rsid w:val="368B1687"/>
    <w:rsid w:val="368B60FA"/>
    <w:rsid w:val="36940D6A"/>
    <w:rsid w:val="369FE38B"/>
    <w:rsid w:val="36A89E0C"/>
    <w:rsid w:val="36AC4D9D"/>
    <w:rsid w:val="36BC9421"/>
    <w:rsid w:val="37011DE1"/>
    <w:rsid w:val="37057548"/>
    <w:rsid w:val="3717C434"/>
    <w:rsid w:val="3722D89F"/>
    <w:rsid w:val="3755A835"/>
    <w:rsid w:val="37BEA97F"/>
    <w:rsid w:val="37C18E66"/>
    <w:rsid w:val="37C24391"/>
    <w:rsid w:val="37E1E7B6"/>
    <w:rsid w:val="37E5070D"/>
    <w:rsid w:val="37E74E71"/>
    <w:rsid w:val="37EEBDFF"/>
    <w:rsid w:val="38255488"/>
    <w:rsid w:val="3830A696"/>
    <w:rsid w:val="384BD4B5"/>
    <w:rsid w:val="3867723A"/>
    <w:rsid w:val="38835BBF"/>
    <w:rsid w:val="389BEAF3"/>
    <w:rsid w:val="38A0D0E5"/>
    <w:rsid w:val="38AB8221"/>
    <w:rsid w:val="38B4E511"/>
    <w:rsid w:val="38D0B946"/>
    <w:rsid w:val="390FF352"/>
    <w:rsid w:val="39140206"/>
    <w:rsid w:val="39201F6B"/>
    <w:rsid w:val="392A8730"/>
    <w:rsid w:val="39321A8E"/>
    <w:rsid w:val="39340A0D"/>
    <w:rsid w:val="3948B592"/>
    <w:rsid w:val="396D467E"/>
    <w:rsid w:val="39724611"/>
    <w:rsid w:val="398CC21F"/>
    <w:rsid w:val="3997CF41"/>
    <w:rsid w:val="39BA6B46"/>
    <w:rsid w:val="39CC7CF6"/>
    <w:rsid w:val="39FE45BA"/>
    <w:rsid w:val="3A423DC8"/>
    <w:rsid w:val="3A47B0E2"/>
    <w:rsid w:val="3A503BD6"/>
    <w:rsid w:val="3A5144FC"/>
    <w:rsid w:val="3A63B998"/>
    <w:rsid w:val="3A906A98"/>
    <w:rsid w:val="3AB3A00C"/>
    <w:rsid w:val="3AD4D805"/>
    <w:rsid w:val="3AD8C0C4"/>
    <w:rsid w:val="3ADCFB7C"/>
    <w:rsid w:val="3AE0CEAA"/>
    <w:rsid w:val="3AE39326"/>
    <w:rsid w:val="3AEA40E3"/>
    <w:rsid w:val="3B026023"/>
    <w:rsid w:val="3B17799A"/>
    <w:rsid w:val="3B470EAC"/>
    <w:rsid w:val="3B504912"/>
    <w:rsid w:val="3B80B923"/>
    <w:rsid w:val="3B89BA6E"/>
    <w:rsid w:val="3BB72D28"/>
    <w:rsid w:val="3BCC7F75"/>
    <w:rsid w:val="3BD9551B"/>
    <w:rsid w:val="3BDC5559"/>
    <w:rsid w:val="3BDD8C12"/>
    <w:rsid w:val="3C0A6886"/>
    <w:rsid w:val="3C1DAAFF"/>
    <w:rsid w:val="3C3E2C87"/>
    <w:rsid w:val="3C48C1B3"/>
    <w:rsid w:val="3C6EEABB"/>
    <w:rsid w:val="3C70CCD0"/>
    <w:rsid w:val="3CAEFD25"/>
    <w:rsid w:val="3CB7203C"/>
    <w:rsid w:val="3CC1AFE5"/>
    <w:rsid w:val="3CC61844"/>
    <w:rsid w:val="3CD79038"/>
    <w:rsid w:val="3D47A5D5"/>
    <w:rsid w:val="3D4E5516"/>
    <w:rsid w:val="3D5D3EE9"/>
    <w:rsid w:val="3D6B27B2"/>
    <w:rsid w:val="3D6BECDE"/>
    <w:rsid w:val="3D6DFDB9"/>
    <w:rsid w:val="3D933F7F"/>
    <w:rsid w:val="3D989419"/>
    <w:rsid w:val="3D9DCEF0"/>
    <w:rsid w:val="3DA7669B"/>
    <w:rsid w:val="3DBED7D8"/>
    <w:rsid w:val="3DF86258"/>
    <w:rsid w:val="3E01A6B8"/>
    <w:rsid w:val="3E18C15E"/>
    <w:rsid w:val="3E41E843"/>
    <w:rsid w:val="3E7CBD8C"/>
    <w:rsid w:val="3E858F69"/>
    <w:rsid w:val="3E9D4249"/>
    <w:rsid w:val="3EAA35DF"/>
    <w:rsid w:val="3EB706FB"/>
    <w:rsid w:val="3ED77152"/>
    <w:rsid w:val="3EE8569E"/>
    <w:rsid w:val="3EF6A5B8"/>
    <w:rsid w:val="3EFB4618"/>
    <w:rsid w:val="3EFEB78B"/>
    <w:rsid w:val="3F363124"/>
    <w:rsid w:val="3F4BA836"/>
    <w:rsid w:val="3F6263A9"/>
    <w:rsid w:val="3F63754A"/>
    <w:rsid w:val="3F8CAFBF"/>
    <w:rsid w:val="3F9379FB"/>
    <w:rsid w:val="3FA3E218"/>
    <w:rsid w:val="3FACA1A5"/>
    <w:rsid w:val="3FE0C230"/>
    <w:rsid w:val="3FE301F5"/>
    <w:rsid w:val="3FE9E418"/>
    <w:rsid w:val="3FF8E54A"/>
    <w:rsid w:val="4007EF3A"/>
    <w:rsid w:val="4016B8E3"/>
    <w:rsid w:val="401757FF"/>
    <w:rsid w:val="404AA190"/>
    <w:rsid w:val="404E5205"/>
    <w:rsid w:val="405C99C2"/>
    <w:rsid w:val="406010EA"/>
    <w:rsid w:val="40734C92"/>
    <w:rsid w:val="4073D646"/>
    <w:rsid w:val="408855DA"/>
    <w:rsid w:val="40C06F0D"/>
    <w:rsid w:val="40DB56BD"/>
    <w:rsid w:val="40E99DC5"/>
    <w:rsid w:val="410419CA"/>
    <w:rsid w:val="41103894"/>
    <w:rsid w:val="4116374C"/>
    <w:rsid w:val="415AD242"/>
    <w:rsid w:val="4184757F"/>
    <w:rsid w:val="41ABBFA0"/>
    <w:rsid w:val="41D47ED1"/>
    <w:rsid w:val="41F9F85E"/>
    <w:rsid w:val="4224795E"/>
    <w:rsid w:val="4228487C"/>
    <w:rsid w:val="427125EB"/>
    <w:rsid w:val="42998144"/>
    <w:rsid w:val="42C6B8D5"/>
    <w:rsid w:val="42E215F9"/>
    <w:rsid w:val="42E842D4"/>
    <w:rsid w:val="42F15650"/>
    <w:rsid w:val="42F7B8C9"/>
    <w:rsid w:val="43042469"/>
    <w:rsid w:val="4315D8AF"/>
    <w:rsid w:val="431808ED"/>
    <w:rsid w:val="433A09D2"/>
    <w:rsid w:val="435BD1FE"/>
    <w:rsid w:val="435C969A"/>
    <w:rsid w:val="43682ACE"/>
    <w:rsid w:val="438EE5CF"/>
    <w:rsid w:val="43923BCA"/>
    <w:rsid w:val="43923EC5"/>
    <w:rsid w:val="4393BB48"/>
    <w:rsid w:val="439B724D"/>
    <w:rsid w:val="43ABF830"/>
    <w:rsid w:val="43C57F8E"/>
    <w:rsid w:val="43D1C933"/>
    <w:rsid w:val="43DEBFB0"/>
    <w:rsid w:val="43E68687"/>
    <w:rsid w:val="43E8831C"/>
    <w:rsid w:val="4421F24D"/>
    <w:rsid w:val="442EEEBD"/>
    <w:rsid w:val="444B17C5"/>
    <w:rsid w:val="445F7D51"/>
    <w:rsid w:val="4463E2DD"/>
    <w:rsid w:val="44997EAB"/>
    <w:rsid w:val="44A1A4EF"/>
    <w:rsid w:val="44A6E933"/>
    <w:rsid w:val="44BCED4E"/>
    <w:rsid w:val="44C31637"/>
    <w:rsid w:val="44E2B567"/>
    <w:rsid w:val="44F963CF"/>
    <w:rsid w:val="44FA4AA4"/>
    <w:rsid w:val="451CB27C"/>
    <w:rsid w:val="451FB0D8"/>
    <w:rsid w:val="4562A5D4"/>
    <w:rsid w:val="457FD851"/>
    <w:rsid w:val="458BA1AF"/>
    <w:rsid w:val="45A39A37"/>
    <w:rsid w:val="45D0B5EF"/>
    <w:rsid w:val="45EE54C3"/>
    <w:rsid w:val="460C9B2A"/>
    <w:rsid w:val="4612D070"/>
    <w:rsid w:val="461A4312"/>
    <w:rsid w:val="461F6138"/>
    <w:rsid w:val="4646A88D"/>
    <w:rsid w:val="46528ABF"/>
    <w:rsid w:val="466A04B9"/>
    <w:rsid w:val="4672A3B1"/>
    <w:rsid w:val="467C31CC"/>
    <w:rsid w:val="4694B27A"/>
    <w:rsid w:val="46A2BE64"/>
    <w:rsid w:val="46A8455F"/>
    <w:rsid w:val="46AA0655"/>
    <w:rsid w:val="46C24FD5"/>
    <w:rsid w:val="46C9C43D"/>
    <w:rsid w:val="46CDE609"/>
    <w:rsid w:val="46DC5B4F"/>
    <w:rsid w:val="46E17FA0"/>
    <w:rsid w:val="46F4A687"/>
    <w:rsid w:val="47004F23"/>
    <w:rsid w:val="47104015"/>
    <w:rsid w:val="472AEF64"/>
    <w:rsid w:val="4731DDA3"/>
    <w:rsid w:val="473FE176"/>
    <w:rsid w:val="474E01A0"/>
    <w:rsid w:val="476BDABD"/>
    <w:rsid w:val="478DF915"/>
    <w:rsid w:val="4792FFFB"/>
    <w:rsid w:val="4795A0BC"/>
    <w:rsid w:val="47BF11FC"/>
    <w:rsid w:val="47C78269"/>
    <w:rsid w:val="47D475EB"/>
    <w:rsid w:val="47E1FD3D"/>
    <w:rsid w:val="47FFD435"/>
    <w:rsid w:val="48A69235"/>
    <w:rsid w:val="48AE9932"/>
    <w:rsid w:val="48D170E1"/>
    <w:rsid w:val="48D4FAA0"/>
    <w:rsid w:val="48FA982A"/>
    <w:rsid w:val="490D5270"/>
    <w:rsid w:val="493A0F50"/>
    <w:rsid w:val="4994E5EF"/>
    <w:rsid w:val="49A7DB46"/>
    <w:rsid w:val="49C27C79"/>
    <w:rsid w:val="49CCED2E"/>
    <w:rsid w:val="49D93406"/>
    <w:rsid w:val="49DF671F"/>
    <w:rsid w:val="49E545B4"/>
    <w:rsid w:val="49F8C73C"/>
    <w:rsid w:val="4A0F2186"/>
    <w:rsid w:val="4A14AFE6"/>
    <w:rsid w:val="4A2E946F"/>
    <w:rsid w:val="4A4058CC"/>
    <w:rsid w:val="4A9AED7D"/>
    <w:rsid w:val="4A9D6212"/>
    <w:rsid w:val="4AA9FA26"/>
    <w:rsid w:val="4AF79E23"/>
    <w:rsid w:val="4AF8F0D8"/>
    <w:rsid w:val="4B5C8C18"/>
    <w:rsid w:val="4B82A5D5"/>
    <w:rsid w:val="4B9FDDF1"/>
    <w:rsid w:val="4C0488E2"/>
    <w:rsid w:val="4C0BAE4A"/>
    <w:rsid w:val="4C0CD719"/>
    <w:rsid w:val="4C1859A7"/>
    <w:rsid w:val="4C2AA370"/>
    <w:rsid w:val="4C53EF12"/>
    <w:rsid w:val="4C58655C"/>
    <w:rsid w:val="4C5E806C"/>
    <w:rsid w:val="4C633D46"/>
    <w:rsid w:val="4C8544CC"/>
    <w:rsid w:val="4CDC77B2"/>
    <w:rsid w:val="4CE812F2"/>
    <w:rsid w:val="4CED4AC1"/>
    <w:rsid w:val="4CF8C59C"/>
    <w:rsid w:val="4D0BDE82"/>
    <w:rsid w:val="4D125DA5"/>
    <w:rsid w:val="4D1D074C"/>
    <w:rsid w:val="4D2642F8"/>
    <w:rsid w:val="4D5BDCAC"/>
    <w:rsid w:val="4D5CB3FA"/>
    <w:rsid w:val="4D5D1477"/>
    <w:rsid w:val="4D892AAE"/>
    <w:rsid w:val="4D8CC13A"/>
    <w:rsid w:val="4D90ACF1"/>
    <w:rsid w:val="4D99359A"/>
    <w:rsid w:val="4DAEFB15"/>
    <w:rsid w:val="4DFFD00F"/>
    <w:rsid w:val="4E0762C4"/>
    <w:rsid w:val="4E153304"/>
    <w:rsid w:val="4E1ACB7E"/>
    <w:rsid w:val="4E4502EE"/>
    <w:rsid w:val="4E54CF7E"/>
    <w:rsid w:val="4E54D522"/>
    <w:rsid w:val="4E8AA637"/>
    <w:rsid w:val="4ECA3386"/>
    <w:rsid w:val="4EEC554B"/>
    <w:rsid w:val="4EF25F0F"/>
    <w:rsid w:val="4F013005"/>
    <w:rsid w:val="4F35D8CD"/>
    <w:rsid w:val="4F68CD26"/>
    <w:rsid w:val="4F7265B6"/>
    <w:rsid w:val="4F82E21C"/>
    <w:rsid w:val="4F990702"/>
    <w:rsid w:val="4FA5963E"/>
    <w:rsid w:val="4FC0EC30"/>
    <w:rsid w:val="4FE00509"/>
    <w:rsid w:val="4FEB4934"/>
    <w:rsid w:val="4FECE075"/>
    <w:rsid w:val="4FFDA6D9"/>
    <w:rsid w:val="501AD573"/>
    <w:rsid w:val="505C7B34"/>
    <w:rsid w:val="509165D3"/>
    <w:rsid w:val="509787D3"/>
    <w:rsid w:val="509B925B"/>
    <w:rsid w:val="509FD46A"/>
    <w:rsid w:val="50A95C39"/>
    <w:rsid w:val="50AA796E"/>
    <w:rsid w:val="50B6086D"/>
    <w:rsid w:val="50C04F54"/>
    <w:rsid w:val="50D1A2D4"/>
    <w:rsid w:val="512C3CF7"/>
    <w:rsid w:val="513A0623"/>
    <w:rsid w:val="513D2349"/>
    <w:rsid w:val="5155D061"/>
    <w:rsid w:val="51715F58"/>
    <w:rsid w:val="517FAAA9"/>
    <w:rsid w:val="51B5EE04"/>
    <w:rsid w:val="51FE0DF8"/>
    <w:rsid w:val="5220F26F"/>
    <w:rsid w:val="52247462"/>
    <w:rsid w:val="52385270"/>
    <w:rsid w:val="5238B690"/>
    <w:rsid w:val="5266E2F2"/>
    <w:rsid w:val="52682E49"/>
    <w:rsid w:val="5272DDD3"/>
    <w:rsid w:val="528D0E38"/>
    <w:rsid w:val="52973F9B"/>
    <w:rsid w:val="52A91D92"/>
    <w:rsid w:val="52DE2887"/>
    <w:rsid w:val="52EB5921"/>
    <w:rsid w:val="52FA6CE6"/>
    <w:rsid w:val="5332E9C4"/>
    <w:rsid w:val="534BEDC3"/>
    <w:rsid w:val="5364AE05"/>
    <w:rsid w:val="53784E05"/>
    <w:rsid w:val="5392820C"/>
    <w:rsid w:val="53BCB972"/>
    <w:rsid w:val="53E1D9A3"/>
    <w:rsid w:val="53E86B1F"/>
    <w:rsid w:val="53FBE272"/>
    <w:rsid w:val="547653DA"/>
    <w:rsid w:val="54A21CDF"/>
    <w:rsid w:val="54A32E8A"/>
    <w:rsid w:val="54AACF97"/>
    <w:rsid w:val="54AE502A"/>
    <w:rsid w:val="54B41C42"/>
    <w:rsid w:val="5501774B"/>
    <w:rsid w:val="551D4D1E"/>
    <w:rsid w:val="55390326"/>
    <w:rsid w:val="5559A0E9"/>
    <w:rsid w:val="559F0381"/>
    <w:rsid w:val="55AC3CC8"/>
    <w:rsid w:val="55B35B93"/>
    <w:rsid w:val="55B7BB76"/>
    <w:rsid w:val="55C287AC"/>
    <w:rsid w:val="55C7150F"/>
    <w:rsid w:val="55E3346D"/>
    <w:rsid w:val="55E9A6E0"/>
    <w:rsid w:val="560CEAEE"/>
    <w:rsid w:val="5615634B"/>
    <w:rsid w:val="561F9A8B"/>
    <w:rsid w:val="566AC890"/>
    <w:rsid w:val="56846E35"/>
    <w:rsid w:val="5691025A"/>
    <w:rsid w:val="56AFBC3D"/>
    <w:rsid w:val="56BDF4B6"/>
    <w:rsid w:val="56CCB2D0"/>
    <w:rsid w:val="56CD7337"/>
    <w:rsid w:val="56E77E42"/>
    <w:rsid w:val="56F5E491"/>
    <w:rsid w:val="56FE4A52"/>
    <w:rsid w:val="570972E9"/>
    <w:rsid w:val="573349F4"/>
    <w:rsid w:val="5742DA12"/>
    <w:rsid w:val="5747A64E"/>
    <w:rsid w:val="575FDBF4"/>
    <w:rsid w:val="57709B96"/>
    <w:rsid w:val="57AF445E"/>
    <w:rsid w:val="57BB0912"/>
    <w:rsid w:val="57C6FF82"/>
    <w:rsid w:val="57DABDE6"/>
    <w:rsid w:val="5802E2E8"/>
    <w:rsid w:val="5818890D"/>
    <w:rsid w:val="581D506B"/>
    <w:rsid w:val="584192B0"/>
    <w:rsid w:val="587D9DEE"/>
    <w:rsid w:val="5881E489"/>
    <w:rsid w:val="589E1CCB"/>
    <w:rsid w:val="589EF61C"/>
    <w:rsid w:val="58AC4D77"/>
    <w:rsid w:val="58C2E691"/>
    <w:rsid w:val="58E36E5F"/>
    <w:rsid w:val="591189D1"/>
    <w:rsid w:val="591F7D29"/>
    <w:rsid w:val="592C3621"/>
    <w:rsid w:val="5941171F"/>
    <w:rsid w:val="597D3E30"/>
    <w:rsid w:val="599AAB23"/>
    <w:rsid w:val="59B768BD"/>
    <w:rsid w:val="59D63004"/>
    <w:rsid w:val="59EE7BE9"/>
    <w:rsid w:val="59F4D432"/>
    <w:rsid w:val="5A2AA03B"/>
    <w:rsid w:val="5A410EF5"/>
    <w:rsid w:val="5A4C954B"/>
    <w:rsid w:val="5A9EC10E"/>
    <w:rsid w:val="5ACD0BFA"/>
    <w:rsid w:val="5AD00D79"/>
    <w:rsid w:val="5AD7758D"/>
    <w:rsid w:val="5AF4BCD3"/>
    <w:rsid w:val="5B12F1AC"/>
    <w:rsid w:val="5B2D1E1E"/>
    <w:rsid w:val="5B2FE828"/>
    <w:rsid w:val="5B5A3657"/>
    <w:rsid w:val="5B73E535"/>
    <w:rsid w:val="5B758D18"/>
    <w:rsid w:val="5B76791E"/>
    <w:rsid w:val="5B789627"/>
    <w:rsid w:val="5B800BE7"/>
    <w:rsid w:val="5B8D136B"/>
    <w:rsid w:val="5B8D14ED"/>
    <w:rsid w:val="5BAC2E65"/>
    <w:rsid w:val="5BAEE436"/>
    <w:rsid w:val="5BAFF883"/>
    <w:rsid w:val="5BCAEAE1"/>
    <w:rsid w:val="5BCEE2C0"/>
    <w:rsid w:val="5BF4FCD9"/>
    <w:rsid w:val="5C1138B8"/>
    <w:rsid w:val="5C2D7B41"/>
    <w:rsid w:val="5C35C2A8"/>
    <w:rsid w:val="5C3D4D46"/>
    <w:rsid w:val="5C46ED50"/>
    <w:rsid w:val="5C4C1695"/>
    <w:rsid w:val="5C8D7B8A"/>
    <w:rsid w:val="5CE999D4"/>
    <w:rsid w:val="5CEEB8E1"/>
    <w:rsid w:val="5D057A1C"/>
    <w:rsid w:val="5D173158"/>
    <w:rsid w:val="5D1EF5C1"/>
    <w:rsid w:val="5D35F203"/>
    <w:rsid w:val="5D4F6512"/>
    <w:rsid w:val="5D55E515"/>
    <w:rsid w:val="5D662CFD"/>
    <w:rsid w:val="5D808DDE"/>
    <w:rsid w:val="5D91AB8A"/>
    <w:rsid w:val="5D9E9752"/>
    <w:rsid w:val="5D9E9CB8"/>
    <w:rsid w:val="5DB68ADF"/>
    <w:rsid w:val="5DED5FBA"/>
    <w:rsid w:val="5DF061E7"/>
    <w:rsid w:val="5DF36D06"/>
    <w:rsid w:val="5E0BB56B"/>
    <w:rsid w:val="5E1B9F35"/>
    <w:rsid w:val="5E39CE82"/>
    <w:rsid w:val="5E5C958D"/>
    <w:rsid w:val="5E70329B"/>
    <w:rsid w:val="5E799E52"/>
    <w:rsid w:val="5E7A8697"/>
    <w:rsid w:val="5E945639"/>
    <w:rsid w:val="5E965BE4"/>
    <w:rsid w:val="5EB84274"/>
    <w:rsid w:val="5ED2F95B"/>
    <w:rsid w:val="5F39EAC6"/>
    <w:rsid w:val="5F5BEAA3"/>
    <w:rsid w:val="5F6BFE61"/>
    <w:rsid w:val="5FAC5D5E"/>
    <w:rsid w:val="5FAF883C"/>
    <w:rsid w:val="5FBF606B"/>
    <w:rsid w:val="5FC1419B"/>
    <w:rsid w:val="5FC26A25"/>
    <w:rsid w:val="5FE3721E"/>
    <w:rsid w:val="5FEABC77"/>
    <w:rsid w:val="5FEF0013"/>
    <w:rsid w:val="600D4B0B"/>
    <w:rsid w:val="601806A0"/>
    <w:rsid w:val="603E543A"/>
    <w:rsid w:val="60560954"/>
    <w:rsid w:val="606BCDF0"/>
    <w:rsid w:val="60747EF1"/>
    <w:rsid w:val="6099BAB3"/>
    <w:rsid w:val="609B18EE"/>
    <w:rsid w:val="60A724C3"/>
    <w:rsid w:val="60DB8EEB"/>
    <w:rsid w:val="60E8207B"/>
    <w:rsid w:val="60EA8065"/>
    <w:rsid w:val="60F27D1A"/>
    <w:rsid w:val="60FE06C9"/>
    <w:rsid w:val="60FF35B8"/>
    <w:rsid w:val="617D35B4"/>
    <w:rsid w:val="6182EC8D"/>
    <w:rsid w:val="6190A89B"/>
    <w:rsid w:val="6194A863"/>
    <w:rsid w:val="6196F641"/>
    <w:rsid w:val="61A8339B"/>
    <w:rsid w:val="61B9F668"/>
    <w:rsid w:val="61CD061E"/>
    <w:rsid w:val="61DB9F03"/>
    <w:rsid w:val="61DE7D53"/>
    <w:rsid w:val="61F232E2"/>
    <w:rsid w:val="61FF7E76"/>
    <w:rsid w:val="621CB849"/>
    <w:rsid w:val="622CF17C"/>
    <w:rsid w:val="62390B43"/>
    <w:rsid w:val="624051D8"/>
    <w:rsid w:val="62571F95"/>
    <w:rsid w:val="626773E4"/>
    <w:rsid w:val="626D87C4"/>
    <w:rsid w:val="629535CE"/>
    <w:rsid w:val="62B09039"/>
    <w:rsid w:val="62C7C4B6"/>
    <w:rsid w:val="62E74C8E"/>
    <w:rsid w:val="62E7501A"/>
    <w:rsid w:val="631FE53C"/>
    <w:rsid w:val="63411734"/>
    <w:rsid w:val="63B796CB"/>
    <w:rsid w:val="63D44987"/>
    <w:rsid w:val="63EE5011"/>
    <w:rsid w:val="63EF637C"/>
    <w:rsid w:val="64003226"/>
    <w:rsid w:val="641F3F10"/>
    <w:rsid w:val="643DCC6B"/>
    <w:rsid w:val="6447FDC3"/>
    <w:rsid w:val="64575A4F"/>
    <w:rsid w:val="646671B4"/>
    <w:rsid w:val="6474FD00"/>
    <w:rsid w:val="647E3F0C"/>
    <w:rsid w:val="647F0329"/>
    <w:rsid w:val="64C941B4"/>
    <w:rsid w:val="64F0057C"/>
    <w:rsid w:val="64F2684B"/>
    <w:rsid w:val="64F97236"/>
    <w:rsid w:val="64FEE05A"/>
    <w:rsid w:val="6534C60F"/>
    <w:rsid w:val="6534CFB8"/>
    <w:rsid w:val="6571602E"/>
    <w:rsid w:val="6582A3B3"/>
    <w:rsid w:val="6583812E"/>
    <w:rsid w:val="65934732"/>
    <w:rsid w:val="659FF6A2"/>
    <w:rsid w:val="65BFE4E7"/>
    <w:rsid w:val="65E745E1"/>
    <w:rsid w:val="6625C2B3"/>
    <w:rsid w:val="663059D5"/>
    <w:rsid w:val="6656E653"/>
    <w:rsid w:val="665B7E9C"/>
    <w:rsid w:val="666228A6"/>
    <w:rsid w:val="6684D657"/>
    <w:rsid w:val="668A4328"/>
    <w:rsid w:val="6693B026"/>
    <w:rsid w:val="669B9E7D"/>
    <w:rsid w:val="66AD9DD1"/>
    <w:rsid w:val="66B1E8A2"/>
    <w:rsid w:val="66DE317B"/>
    <w:rsid w:val="6706E886"/>
    <w:rsid w:val="6709584A"/>
    <w:rsid w:val="6712AEE0"/>
    <w:rsid w:val="671473BA"/>
    <w:rsid w:val="6730133F"/>
    <w:rsid w:val="67329112"/>
    <w:rsid w:val="673C7B56"/>
    <w:rsid w:val="676E8EC8"/>
    <w:rsid w:val="679867CF"/>
    <w:rsid w:val="67A7CCF5"/>
    <w:rsid w:val="67B6EA92"/>
    <w:rsid w:val="67C17721"/>
    <w:rsid w:val="67C1CE45"/>
    <w:rsid w:val="67E836AD"/>
    <w:rsid w:val="67F0723A"/>
    <w:rsid w:val="6818B8C3"/>
    <w:rsid w:val="6831197D"/>
    <w:rsid w:val="68565557"/>
    <w:rsid w:val="685C8982"/>
    <w:rsid w:val="686AE9B1"/>
    <w:rsid w:val="68B06365"/>
    <w:rsid w:val="68C07C9F"/>
    <w:rsid w:val="68C6F76D"/>
    <w:rsid w:val="68C91BC8"/>
    <w:rsid w:val="68EA1867"/>
    <w:rsid w:val="6900F314"/>
    <w:rsid w:val="6907D813"/>
    <w:rsid w:val="69237144"/>
    <w:rsid w:val="6924E95E"/>
    <w:rsid w:val="6942D074"/>
    <w:rsid w:val="694A67BC"/>
    <w:rsid w:val="6960308A"/>
    <w:rsid w:val="696634F3"/>
    <w:rsid w:val="698ECB9D"/>
    <w:rsid w:val="6993B1C8"/>
    <w:rsid w:val="699C204C"/>
    <w:rsid w:val="69B59150"/>
    <w:rsid w:val="69D2BB3B"/>
    <w:rsid w:val="69DB26BD"/>
    <w:rsid w:val="69E9AFC3"/>
    <w:rsid w:val="69F99143"/>
    <w:rsid w:val="69FF3AFA"/>
    <w:rsid w:val="6A12007A"/>
    <w:rsid w:val="6A2F8BDD"/>
    <w:rsid w:val="6A586D5A"/>
    <w:rsid w:val="6A5F6644"/>
    <w:rsid w:val="6AA17734"/>
    <w:rsid w:val="6AA83A9E"/>
    <w:rsid w:val="6AB6FCD6"/>
    <w:rsid w:val="6B0E0403"/>
    <w:rsid w:val="6B17EFD0"/>
    <w:rsid w:val="6B4BCDEA"/>
    <w:rsid w:val="6B50D688"/>
    <w:rsid w:val="6B8A48BD"/>
    <w:rsid w:val="6BB7EBF1"/>
    <w:rsid w:val="6BB98241"/>
    <w:rsid w:val="6BC6D607"/>
    <w:rsid w:val="6BD9F659"/>
    <w:rsid w:val="6BE525E6"/>
    <w:rsid w:val="6BE687FA"/>
    <w:rsid w:val="6C06E473"/>
    <w:rsid w:val="6C152F2D"/>
    <w:rsid w:val="6C1FC348"/>
    <w:rsid w:val="6C281DE3"/>
    <w:rsid w:val="6C56A316"/>
    <w:rsid w:val="6C634549"/>
    <w:rsid w:val="6C8005BA"/>
    <w:rsid w:val="6C834E66"/>
    <w:rsid w:val="6C901DAD"/>
    <w:rsid w:val="6C91B725"/>
    <w:rsid w:val="6CD2B8C5"/>
    <w:rsid w:val="6CE2D2A8"/>
    <w:rsid w:val="6CFA062B"/>
    <w:rsid w:val="6CFDB906"/>
    <w:rsid w:val="6D1123E6"/>
    <w:rsid w:val="6D27D4C8"/>
    <w:rsid w:val="6D2FE3C3"/>
    <w:rsid w:val="6D707056"/>
    <w:rsid w:val="6D9B7858"/>
    <w:rsid w:val="6DC25BC3"/>
    <w:rsid w:val="6DDB7BD8"/>
    <w:rsid w:val="6DDB8D11"/>
    <w:rsid w:val="6DEC94E2"/>
    <w:rsid w:val="6DECA81B"/>
    <w:rsid w:val="6DEDED48"/>
    <w:rsid w:val="6E00580A"/>
    <w:rsid w:val="6E020518"/>
    <w:rsid w:val="6E135F98"/>
    <w:rsid w:val="6E57CBFA"/>
    <w:rsid w:val="6E58D9A6"/>
    <w:rsid w:val="6E5EAD4C"/>
    <w:rsid w:val="6E885A29"/>
    <w:rsid w:val="6E9FC2BB"/>
    <w:rsid w:val="6EA7A6BA"/>
    <w:rsid w:val="6ED5E643"/>
    <w:rsid w:val="6EDEEB59"/>
    <w:rsid w:val="6EE31C73"/>
    <w:rsid w:val="6F1525CA"/>
    <w:rsid w:val="6F235FDA"/>
    <w:rsid w:val="6F326B6D"/>
    <w:rsid w:val="6F37BFAA"/>
    <w:rsid w:val="6F3C1287"/>
    <w:rsid w:val="6F47560E"/>
    <w:rsid w:val="6F56596E"/>
    <w:rsid w:val="6F660B78"/>
    <w:rsid w:val="6FAC7829"/>
    <w:rsid w:val="6FC83C65"/>
    <w:rsid w:val="6FDC5301"/>
    <w:rsid w:val="6FE83316"/>
    <w:rsid w:val="6FF2C197"/>
    <w:rsid w:val="6FF9AB3D"/>
    <w:rsid w:val="70027656"/>
    <w:rsid w:val="7008F623"/>
    <w:rsid w:val="700E6535"/>
    <w:rsid w:val="70190897"/>
    <w:rsid w:val="701A0856"/>
    <w:rsid w:val="703BC9C6"/>
    <w:rsid w:val="70578D5D"/>
    <w:rsid w:val="7063D668"/>
    <w:rsid w:val="70896027"/>
    <w:rsid w:val="709FD9E7"/>
    <w:rsid w:val="70C437A4"/>
    <w:rsid w:val="70D339BE"/>
    <w:rsid w:val="70F2AC20"/>
    <w:rsid w:val="710228BB"/>
    <w:rsid w:val="711591B8"/>
    <w:rsid w:val="714CD285"/>
    <w:rsid w:val="715E4C89"/>
    <w:rsid w:val="71A70E68"/>
    <w:rsid w:val="71AF2CB6"/>
    <w:rsid w:val="71B3485F"/>
    <w:rsid w:val="71C9B691"/>
    <w:rsid w:val="71F6EA03"/>
    <w:rsid w:val="71F903AC"/>
    <w:rsid w:val="720A8268"/>
    <w:rsid w:val="7226A2C0"/>
    <w:rsid w:val="7255A862"/>
    <w:rsid w:val="7264BD32"/>
    <w:rsid w:val="7275D993"/>
    <w:rsid w:val="728D5B6B"/>
    <w:rsid w:val="729143BF"/>
    <w:rsid w:val="729E89E0"/>
    <w:rsid w:val="72A00C54"/>
    <w:rsid w:val="72A9ED80"/>
    <w:rsid w:val="73065428"/>
    <w:rsid w:val="730AC158"/>
    <w:rsid w:val="7310AEE8"/>
    <w:rsid w:val="733F86F9"/>
    <w:rsid w:val="73C5BB74"/>
    <w:rsid w:val="73F71A2A"/>
    <w:rsid w:val="7416A540"/>
    <w:rsid w:val="7420CE4F"/>
    <w:rsid w:val="7465E072"/>
    <w:rsid w:val="747E50D9"/>
    <w:rsid w:val="74851066"/>
    <w:rsid w:val="74A81C05"/>
    <w:rsid w:val="74BAEEB6"/>
    <w:rsid w:val="74EC066D"/>
    <w:rsid w:val="75028F0D"/>
    <w:rsid w:val="75032C2C"/>
    <w:rsid w:val="75103D31"/>
    <w:rsid w:val="7558EC86"/>
    <w:rsid w:val="759E1BAE"/>
    <w:rsid w:val="75A38CA8"/>
    <w:rsid w:val="75B030DE"/>
    <w:rsid w:val="75BEABB4"/>
    <w:rsid w:val="75F4966A"/>
    <w:rsid w:val="760F8DA5"/>
    <w:rsid w:val="761A830C"/>
    <w:rsid w:val="76563823"/>
    <w:rsid w:val="76596F09"/>
    <w:rsid w:val="766CE900"/>
    <w:rsid w:val="768448F1"/>
    <w:rsid w:val="76BBD8D8"/>
    <w:rsid w:val="76BD1023"/>
    <w:rsid w:val="76C7F4DF"/>
    <w:rsid w:val="76CFF98E"/>
    <w:rsid w:val="773986A2"/>
    <w:rsid w:val="7739BB6D"/>
    <w:rsid w:val="773A3CCB"/>
    <w:rsid w:val="778CF165"/>
    <w:rsid w:val="7791C4EA"/>
    <w:rsid w:val="77ACDF56"/>
    <w:rsid w:val="77C3602A"/>
    <w:rsid w:val="77C5714C"/>
    <w:rsid w:val="77D60C48"/>
    <w:rsid w:val="77DEEB82"/>
    <w:rsid w:val="77E14E9B"/>
    <w:rsid w:val="77E7CAAB"/>
    <w:rsid w:val="78146F6E"/>
    <w:rsid w:val="78350112"/>
    <w:rsid w:val="7843A761"/>
    <w:rsid w:val="784A7932"/>
    <w:rsid w:val="78894AB9"/>
    <w:rsid w:val="7890688D"/>
    <w:rsid w:val="789E8447"/>
    <w:rsid w:val="78AA32FD"/>
    <w:rsid w:val="78B638B7"/>
    <w:rsid w:val="78C52C55"/>
    <w:rsid w:val="78CF2B17"/>
    <w:rsid w:val="78DA6505"/>
    <w:rsid w:val="78EBE9A0"/>
    <w:rsid w:val="78F7DF21"/>
    <w:rsid w:val="7909802E"/>
    <w:rsid w:val="79197AB4"/>
    <w:rsid w:val="793CBE2C"/>
    <w:rsid w:val="79A1AE70"/>
    <w:rsid w:val="79B8D0EF"/>
    <w:rsid w:val="79BF3C97"/>
    <w:rsid w:val="79C61905"/>
    <w:rsid w:val="79E2B744"/>
    <w:rsid w:val="79FAF470"/>
    <w:rsid w:val="7A04E4B7"/>
    <w:rsid w:val="7A0CD4D8"/>
    <w:rsid w:val="7A60A2C3"/>
    <w:rsid w:val="7A7412D8"/>
    <w:rsid w:val="7ACFC3F9"/>
    <w:rsid w:val="7B1F5150"/>
    <w:rsid w:val="7B2D871C"/>
    <w:rsid w:val="7B32BEBC"/>
    <w:rsid w:val="7B3C5244"/>
    <w:rsid w:val="7B5554AF"/>
    <w:rsid w:val="7B69DB01"/>
    <w:rsid w:val="7B70C36F"/>
    <w:rsid w:val="7B746027"/>
    <w:rsid w:val="7BA32AC8"/>
    <w:rsid w:val="7BAB9BC7"/>
    <w:rsid w:val="7BC2FEA1"/>
    <w:rsid w:val="7BD415AF"/>
    <w:rsid w:val="7BD52FCB"/>
    <w:rsid w:val="7BF86EDB"/>
    <w:rsid w:val="7C033229"/>
    <w:rsid w:val="7C08A5D2"/>
    <w:rsid w:val="7C55F8A9"/>
    <w:rsid w:val="7C57180C"/>
    <w:rsid w:val="7C72CCDA"/>
    <w:rsid w:val="7C79E750"/>
    <w:rsid w:val="7C8F65D5"/>
    <w:rsid w:val="7C978A2A"/>
    <w:rsid w:val="7CA77676"/>
    <w:rsid w:val="7CB545DB"/>
    <w:rsid w:val="7CEE4836"/>
    <w:rsid w:val="7D0AE6A4"/>
    <w:rsid w:val="7D1065AF"/>
    <w:rsid w:val="7D34FA8E"/>
    <w:rsid w:val="7D551EDE"/>
    <w:rsid w:val="7D5DF0E2"/>
    <w:rsid w:val="7D843038"/>
    <w:rsid w:val="7D8D5D8B"/>
    <w:rsid w:val="7DAEB6AF"/>
    <w:rsid w:val="7DBE6A9A"/>
    <w:rsid w:val="7DF8C5EA"/>
    <w:rsid w:val="7E092639"/>
    <w:rsid w:val="7E0F409A"/>
    <w:rsid w:val="7E21E318"/>
    <w:rsid w:val="7E2961F0"/>
    <w:rsid w:val="7E2BCA40"/>
    <w:rsid w:val="7E2DF614"/>
    <w:rsid w:val="7E44A335"/>
    <w:rsid w:val="7E4CF374"/>
    <w:rsid w:val="7E596871"/>
    <w:rsid w:val="7E7C1ABD"/>
    <w:rsid w:val="7E8A5D81"/>
    <w:rsid w:val="7EA2717F"/>
    <w:rsid w:val="7EC3C296"/>
    <w:rsid w:val="7EDC9F75"/>
    <w:rsid w:val="7EF8A4A9"/>
    <w:rsid w:val="7EFECFEB"/>
    <w:rsid w:val="7F1B5B66"/>
    <w:rsid w:val="7F2F4E7F"/>
    <w:rsid w:val="7F34796A"/>
    <w:rsid w:val="7F37ED92"/>
    <w:rsid w:val="7F3C57D6"/>
    <w:rsid w:val="7F898B20"/>
    <w:rsid w:val="7F970CD8"/>
    <w:rsid w:val="7F9A0EA6"/>
    <w:rsid w:val="7FA4D47F"/>
    <w:rsid w:val="7FB53E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3C296"/>
  <w15:chartTrackingRefBased/>
  <w15:docId w15:val="{5B573AC9-13C2-9940-B66A-511502572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unhideWhenUsed/>
    <w:qFormat/>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unhideWhenUsed/>
    <w:qFormat/>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unhideWhenUsed/>
    <w:qFormat/>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unhideWhenUsed/>
    <w:qFormat/>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unhideWhenUsed/>
    <w:qFormat/>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rPr>
      <w:rFonts w:eastAsiaTheme="majorEastAsia" w:cstheme="majorBidi"/>
      <w:color w:val="595959" w:themeColor="text1" w:themeTint="A6"/>
    </w:rPr>
  </w:style>
  <w:style w:type="character" w:customStyle="1" w:styleId="Titlu8Caracter">
    <w:name w:val="Titlu 8 Caracter"/>
    <w:basedOn w:val="Fontdeparagrafimplicit"/>
    <w:link w:val="Titlu8"/>
    <w:uiPriority w:val="9"/>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rPr>
      <w:rFonts w:eastAsiaTheme="majorEastAsia" w:cstheme="majorBidi"/>
      <w:color w:val="272727" w:themeColor="text1" w:themeTint="D8"/>
    </w:rPr>
  </w:style>
  <w:style w:type="character" w:customStyle="1" w:styleId="TitluCaracter">
    <w:name w:val="Titlu Caracter"/>
    <w:basedOn w:val="Fontdeparagrafimplicit"/>
    <w:link w:val="Titlu"/>
    <w:uiPriority w:val="10"/>
    <w:rPr>
      <w:rFonts w:asciiTheme="majorHAnsi" w:eastAsiaTheme="majorEastAsia" w:hAnsiTheme="majorHAnsi" w:cstheme="majorBidi"/>
      <w:spacing w:val="-10"/>
      <w:kern w:val="28"/>
      <w:sz w:val="56"/>
      <w:szCs w:val="56"/>
    </w:rPr>
  </w:style>
  <w:style w:type="paragraph" w:styleId="Titlu">
    <w:name w:val="Title"/>
    <w:basedOn w:val="Normal"/>
    <w:next w:val="Normal"/>
    <w:link w:val="TitluCaracte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uCaracter">
    <w:name w:val="Subtitlu Caracter"/>
    <w:basedOn w:val="Fontdeparagrafimplicit"/>
    <w:link w:val="Subtitlu"/>
    <w:uiPriority w:val="11"/>
    <w:rPr>
      <w:rFonts w:eastAsiaTheme="majorEastAsia" w:cstheme="majorBidi"/>
      <w:color w:val="595959" w:themeColor="text1" w:themeTint="A6"/>
      <w:spacing w:val="15"/>
      <w:sz w:val="28"/>
      <w:szCs w:val="28"/>
    </w:rPr>
  </w:style>
  <w:style w:type="paragraph" w:styleId="Subtitlu">
    <w:name w:val="Subtitle"/>
    <w:basedOn w:val="Normal"/>
    <w:next w:val="Normal"/>
    <w:link w:val="SubtitluCaracter"/>
    <w:uiPriority w:val="11"/>
    <w:qFormat/>
    <w:pPr>
      <w:numPr>
        <w:ilvl w:val="1"/>
      </w:numPr>
    </w:pPr>
    <w:rPr>
      <w:rFonts w:eastAsiaTheme="majorEastAsia" w:cstheme="majorBidi"/>
      <w:color w:val="595959" w:themeColor="text1" w:themeTint="A6"/>
      <w:spacing w:val="15"/>
      <w:sz w:val="28"/>
      <w:szCs w:val="28"/>
    </w:rPr>
  </w:style>
  <w:style w:type="character" w:styleId="Accentuareintens">
    <w:name w:val="Intense Emphasis"/>
    <w:basedOn w:val="Fontdeparagrafimplicit"/>
    <w:uiPriority w:val="21"/>
    <w:qFormat/>
    <w:rPr>
      <w:i/>
      <w:iCs/>
      <w:color w:val="0F4761" w:themeColor="accent1" w:themeShade="BF"/>
    </w:rPr>
  </w:style>
  <w:style w:type="character" w:customStyle="1" w:styleId="CitatCaracter">
    <w:name w:val="Citat Caracter"/>
    <w:basedOn w:val="Fontdeparagrafimplicit"/>
    <w:link w:val="Citat"/>
    <w:uiPriority w:val="29"/>
    <w:rPr>
      <w:i/>
      <w:iCs/>
      <w:color w:val="404040" w:themeColor="text1" w:themeTint="BF"/>
    </w:rPr>
  </w:style>
  <w:style w:type="paragraph" w:styleId="Citat">
    <w:name w:val="Quote"/>
    <w:basedOn w:val="Normal"/>
    <w:next w:val="Normal"/>
    <w:link w:val="CitatCaracter"/>
    <w:uiPriority w:val="29"/>
    <w:qFormat/>
    <w:pPr>
      <w:spacing w:before="160"/>
      <w:jc w:val="center"/>
    </w:pPr>
    <w:rPr>
      <w:i/>
      <w:iCs/>
      <w:color w:val="404040" w:themeColor="text1" w:themeTint="BF"/>
    </w:rPr>
  </w:style>
  <w:style w:type="character" w:customStyle="1" w:styleId="CitatintensCaracter">
    <w:name w:val="Citat intens Caracter"/>
    <w:basedOn w:val="Fontdeparagrafimplicit"/>
    <w:link w:val="Citatintens"/>
    <w:uiPriority w:val="30"/>
    <w:rPr>
      <w:i/>
      <w:iCs/>
      <w:color w:val="0F4761" w:themeColor="accent1" w:themeShade="BF"/>
    </w:rPr>
  </w:style>
  <w:style w:type="paragraph" w:styleId="Citatintens">
    <w:name w:val="Intense Quote"/>
    <w:basedOn w:val="Normal"/>
    <w:next w:val="Normal"/>
    <w:link w:val="CitatintensCaracte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Referireintens">
    <w:name w:val="Intense Reference"/>
    <w:basedOn w:val="Fontdeparagrafimplicit"/>
    <w:uiPriority w:val="32"/>
    <w:qFormat/>
    <w:rPr>
      <w:b/>
      <w:bCs/>
      <w:smallCaps/>
      <w:color w:val="0F4761" w:themeColor="accent1" w:themeShade="BF"/>
      <w:spacing w:val="5"/>
    </w:rPr>
  </w:style>
  <w:style w:type="character" w:styleId="Hyperlink">
    <w:name w:val="Hyperlink"/>
    <w:basedOn w:val="Fontdeparagrafimplicit"/>
    <w:uiPriority w:val="99"/>
    <w:unhideWhenUsed/>
    <w:rPr>
      <w:color w:val="467886" w:themeColor="hyperlink"/>
      <w:u w:val="single"/>
    </w:rPr>
  </w:style>
  <w:style w:type="paragraph" w:styleId="Listparagraf">
    <w:name w:val="List Paragraph"/>
    <w:basedOn w:val="Normal"/>
    <w:uiPriority w:val="34"/>
    <w:qFormat/>
    <w:rsid w:val="000A0B65"/>
    <w:pPr>
      <w:ind w:left="720"/>
      <w:contextualSpacing/>
    </w:pPr>
  </w:style>
  <w:style w:type="table" w:styleId="Tabelgril">
    <w:name w:val="Table Grid"/>
    <w:basedOn w:val="TabelNormal"/>
    <w:uiPriority w:val="59"/>
    <w:rsid w:val="000A0B6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uprins1">
    <w:name w:val="toc 1"/>
    <w:basedOn w:val="Normal"/>
    <w:next w:val="Normal"/>
    <w:autoRedefine/>
    <w:uiPriority w:val="39"/>
    <w:unhideWhenUsed/>
    <w:pPr>
      <w:spacing w:after="100"/>
    </w:pPr>
  </w:style>
  <w:style w:type="paragraph" w:styleId="Antet">
    <w:name w:val="header"/>
    <w:basedOn w:val="Normal"/>
    <w:link w:val="AntetCaracter"/>
    <w:uiPriority w:val="99"/>
    <w:unhideWhenUsed/>
    <w:rsid w:val="00E755E2"/>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E755E2"/>
  </w:style>
  <w:style w:type="paragraph" w:styleId="Subsol">
    <w:name w:val="footer"/>
    <w:basedOn w:val="Normal"/>
    <w:link w:val="SubsolCaracter"/>
    <w:uiPriority w:val="99"/>
    <w:unhideWhenUsed/>
    <w:rsid w:val="00E755E2"/>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E755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33751/jhss.v7i2.8637" TargetMode="External"/><Relationship Id="rId21" Type="http://schemas.openxmlformats.org/officeDocument/2006/relationships/image" Target="media/image14.png"/><Relationship Id="rId42" Type="http://schemas.openxmlformats.org/officeDocument/2006/relationships/hyperlink" Target="http://dx.doi.org/10.17265/2159-5542/2011.03.004" TargetMode="External"/><Relationship Id="rId63" Type="http://schemas.openxmlformats.org/officeDocument/2006/relationships/hyperlink" Target="http://www.academia.edu/" TargetMode="External"/><Relationship Id="rId84" Type="http://schemas.openxmlformats.org/officeDocument/2006/relationships/hyperlink" Target="https://doi.org/10.3390/su14095231" TargetMode="External"/><Relationship Id="rId16" Type="http://schemas.openxmlformats.org/officeDocument/2006/relationships/image" Target="media/image9.png"/><Relationship Id="rId107" Type="http://schemas.openxmlformats.org/officeDocument/2006/relationships/hyperlink" Target="https://doi.org/10.1186/s40461-022-00132-8" TargetMode="External"/><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hyperlink" Target="https://www.proquest.com/dissertations-theses/qualitative-analysis-emotional-intelligence-among/docview/2435203737/se-2?accountid=130472" TargetMode="External"/><Relationship Id="rId58" Type="http://schemas.openxmlformats.org/officeDocument/2006/relationships/hyperlink" Target="https://www.linkedin.com/pulse/impact-emotional-intelligence-leadership-success-deep-verje" TargetMode="External"/><Relationship Id="rId74" Type="http://schemas.openxmlformats.org/officeDocument/2006/relationships/hyperlink" Target="https://doi.org/10.3390/jintelligence10040104" TargetMode="External"/><Relationship Id="rId79" Type="http://schemas.openxmlformats.org/officeDocument/2006/relationships/hyperlink" Target="https://doi.org/10.1108/tpm-06-2022-0052" TargetMode="External"/><Relationship Id="rId102" Type="http://schemas.openxmlformats.org/officeDocument/2006/relationships/hyperlink" Target="https://doi.org/10.1007/978-0-387-88370-0_6" TargetMode="External"/><Relationship Id="rId123" Type="http://schemas.openxmlformats.org/officeDocument/2006/relationships/hyperlink" Target="https://doi.org/10.1504/jibed.2021.10041930" TargetMode="External"/><Relationship Id="rId128" Type="http://schemas.openxmlformats.org/officeDocument/2006/relationships/hyperlink" Target="https://doi.org/10.1108/09699981311303044" TargetMode="External"/><Relationship Id="rId5" Type="http://schemas.openxmlformats.org/officeDocument/2006/relationships/footnotes" Target="footnotes.xml"/><Relationship Id="rId90" Type="http://schemas.openxmlformats.org/officeDocument/2006/relationships/hyperlink" Target="https://www.mdpi.com/1660-4601/19/24/16977" TargetMode="External"/><Relationship Id="rId95" Type="http://schemas.openxmlformats.org/officeDocument/2006/relationships/hyperlink" Target="https://www.semanticscholar.org/paper/Towards-an-Explicit-Research-Methodology-%3A-Adapting-Melnikovas/dccf54a5a4312ceb2261e1989cda01f73989d735" TargetMode="External"/><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hyperlink" Target="https://techniumscience.com/index.php/education/article/view/9719" TargetMode="External"/><Relationship Id="rId48" Type="http://schemas.openxmlformats.org/officeDocument/2006/relationships/hyperlink" Target="https://www.sciencedirect.com/science/article/pii/S019188690700065" TargetMode="External"/><Relationship Id="rId64" Type="http://schemas.openxmlformats.org/officeDocument/2006/relationships/hyperlink" Target="https://www.academia.edu/36363452/The_earliest_roots_of_emotional_intelligence_can_be_traced_to_Charles_Darwins_work_on_the_importance_of_emotional_expression_for_survival_and_second_adaptation" TargetMode="External"/><Relationship Id="rId69" Type="http://schemas.openxmlformats.org/officeDocument/2006/relationships/hyperlink" Target="https://citeseerx.ist.psu.edu/document?repid=rep1&amp;type=pdf&amp;doi=c0c0efc1c8d4c5b2721694098a831cb00aaf887a" TargetMode="External"/><Relationship Id="rId113" Type="http://schemas.openxmlformats.org/officeDocument/2006/relationships/hyperlink" Target="https://doi.org/10.1258/0951484053051924" TargetMode="External"/><Relationship Id="rId118" Type="http://schemas.openxmlformats.org/officeDocument/2006/relationships/hyperlink" Target="https://doi.org/10.1007/s40279-013-0090-5" TargetMode="External"/><Relationship Id="rId80" Type="http://schemas.openxmlformats.org/officeDocument/2006/relationships/hyperlink" Target="https://engineering-jobs.theiet.org/article/how-to-cultivate-diversity-in-engineering-work-places" TargetMode="External"/><Relationship Id="rId85" Type="http://schemas.openxmlformats.org/officeDocument/2006/relationships/hyperlink" Target="https://doi.org/10.1111/j.1529-1006.2006.00030.x"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hyperlink" Target="https://www.ncbi.nlm.nih.gov/pmc/articles/PMC10543214/" TargetMode="External"/><Relationship Id="rId103" Type="http://schemas.openxmlformats.org/officeDocument/2006/relationships/hyperlink" Target="https://doi.org/10.1177/0969733014564909" TargetMode="External"/><Relationship Id="rId108" Type="http://schemas.openxmlformats.org/officeDocument/2006/relationships/hyperlink" Target="https://doi.org/10.1145/3637351" TargetMode="External"/><Relationship Id="rId124" Type="http://schemas.openxmlformats.org/officeDocument/2006/relationships/hyperlink" Target="https://doi.org/10.1016/j.orgdyn.2012.03.002" TargetMode="External"/><Relationship Id="rId129" Type="http://schemas.openxmlformats.org/officeDocument/2006/relationships/header" Target="header1.xml"/><Relationship Id="rId54" Type="http://schemas.openxmlformats.org/officeDocument/2006/relationships/hyperlink" Target="http://dx.doi.org/10.53776/playbooks-emotional-intelligence" TargetMode="External"/><Relationship Id="rId70" Type="http://schemas.openxmlformats.org/officeDocument/2006/relationships/hyperlink" Target="https://doi.org/10.5465/amle.2021.0459" TargetMode="External"/><Relationship Id="rId75" Type="http://schemas.openxmlformats.org/officeDocument/2006/relationships/hyperlink" Target="https://raeng.org.uk/media/jurcggcm/inclusive-cultures-in-engineering-2023.pdf" TargetMode="External"/><Relationship Id="rId91" Type="http://schemas.openxmlformats.org/officeDocument/2006/relationships/hyperlink" Target="https://web.mnstate.edu/robertsb/460/Qualitative%20Research%20A%20Data%20Collectors%20Field%20Guide%20(2).pdf" TargetMode="External"/><Relationship Id="rId96" Type="http://schemas.openxmlformats.org/officeDocument/2006/relationships/hyperlink" Target="https://doi.org/10.1080/10941665.2013.839459"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hyperlink" Target="https://www.questionpro.com/blog/research-design/" TargetMode="External"/><Relationship Id="rId114" Type="http://schemas.openxmlformats.org/officeDocument/2006/relationships/hyperlink" Target="https://doi.org/10.1002/smi.979" TargetMode="External"/><Relationship Id="rId119" Type="http://schemas.openxmlformats.org/officeDocument/2006/relationships/hyperlink" Target="https://doi.org/10.5964/ejop.v12i4.1178" TargetMode="External"/><Relationship Id="rId44" Type="http://schemas.openxmlformats.org/officeDocument/2006/relationships/hyperlink" Target="https://doi.org/10.1016/S1475-9144(03)02002-2" TargetMode="External"/><Relationship Id="rId60" Type="http://schemas.openxmlformats.org/officeDocument/2006/relationships/hyperlink" Target="https://doi.org/10.3390/ijerph15030561" TargetMode="External"/><Relationship Id="rId65" Type="http://schemas.openxmlformats.org/officeDocument/2006/relationships/hyperlink" Target="https://doi.org/10.2147/jhl.s93724" TargetMode="External"/><Relationship Id="rId81" Type="http://schemas.openxmlformats.org/officeDocument/2006/relationships/hyperlink" Target="https://www.sciencedirect.com/science/article/pii/S0002945923016066" TargetMode="External"/><Relationship Id="rId86" Type="http://schemas.openxmlformats.org/officeDocument/2006/relationships/hyperlink" Target="https://www.nature.com/articles/s43586-022-00150-6" TargetMode="External"/><Relationship Id="rId130"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hyperlink" Target="https://doi.org/10.1504/ijicbm.2008.018619" TargetMode="External"/><Relationship Id="rId34" Type="http://schemas.openxmlformats.org/officeDocument/2006/relationships/image" Target="media/image27.png"/><Relationship Id="rId50" Type="http://schemas.openxmlformats.org/officeDocument/2006/relationships/hyperlink" Target="https://www.questionpro.com/blog/research-design/" TargetMode="External"/><Relationship Id="rId55" Type="http://schemas.openxmlformats.org/officeDocument/2006/relationships/hyperlink" Target="https://www.bbrown.com/uk/insight/ten-ways-leaders-can-connect-resilience-and-empathy/" TargetMode="External"/><Relationship Id="rId76" Type="http://schemas.openxmlformats.org/officeDocument/2006/relationships/hyperlink" Target="https://articlearchives.co/index.php/JHETP/article/view/2036/2016" TargetMode="External"/><Relationship Id="rId97" Type="http://schemas.openxmlformats.org/officeDocument/2006/relationships/hyperlink" Target="https://doi.org/10.1007/s42797-023-00098-0" TargetMode="External"/><Relationship Id="rId104" Type="http://schemas.openxmlformats.org/officeDocument/2006/relationships/hyperlink" Target="https://doi-org.ezproxy.uwtsd.ac.uk/10.1080/02783190109554085" TargetMode="External"/><Relationship Id="rId120" Type="http://schemas.openxmlformats.org/officeDocument/2006/relationships/hyperlink" Target="https://hal.science/hal-02546796/" TargetMode="External"/><Relationship Id="rId125" Type="http://schemas.openxmlformats.org/officeDocument/2006/relationships/hyperlink" Target="https://doi.org/10.1108/HESWBL-06-2017-0036" TargetMode="External"/><Relationship Id="rId7" Type="http://schemas.openxmlformats.org/officeDocument/2006/relationships/image" Target="media/image1.png"/><Relationship Id="rId71" Type="http://schemas.openxmlformats.org/officeDocument/2006/relationships/hyperlink" Target="https://doi.org/10.3390/educsci11100641" TargetMode="External"/><Relationship Id="rId92" Type="http://schemas.openxmlformats.org/officeDocument/2006/relationships/hyperlink" Target="https://www.crforum.co.uk/wp-content/uploads/2019/10/PSI-Impact-of-EI-in-the-Workplace-white-paper.pdf" TargetMode="External"/><Relationship Id="rId2" Type="http://schemas.openxmlformats.org/officeDocument/2006/relationships/styles" Target="styles.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hyperlink" Target="https://doi.org/10.1177/0144739418775787" TargetMode="External"/><Relationship Id="rId45" Type="http://schemas.openxmlformats.org/officeDocument/2006/relationships/hyperlink" Target="https://doi.org/10.1111/j.1741-6248.1999.00375.x" TargetMode="External"/><Relationship Id="rId66" Type="http://schemas.openxmlformats.org/officeDocument/2006/relationships/hyperlink" Target="http://dx.doi.org/10.1080/08961530.2023.2179796" TargetMode="External"/><Relationship Id="rId87" Type="http://schemas.openxmlformats.org/officeDocument/2006/relationships/hyperlink" Target="https://online.hbs.edu/blog/post/emotional-intelligence-in-leadership" TargetMode="External"/><Relationship Id="rId110" Type="http://schemas.openxmlformats.org/officeDocument/2006/relationships/hyperlink" Target="https://doi.org/10.1177/23197145221121082" TargetMode="External"/><Relationship Id="rId115" Type="http://schemas.openxmlformats.org/officeDocument/2006/relationships/hyperlink" Target="https://doi.org/10.1177/25152459231178728" TargetMode="External"/><Relationship Id="rId131" Type="http://schemas.openxmlformats.org/officeDocument/2006/relationships/fontTable" Target="fontTable.xml"/><Relationship Id="rId61" Type="http://schemas.openxmlformats.org/officeDocument/2006/relationships/hyperlink" Target="https://www.strategically.com.au/pdfs/Overview-of-Emotional-Intelligence.pdf" TargetMode="External"/><Relationship Id="rId82" Type="http://schemas.openxmlformats.org/officeDocument/2006/relationships/hyperlink" Target="https://doi.org/10.3102/0013189x033007014"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hyperlink" Target="https://doi.org/10.3390/healthcare9121696" TargetMode="External"/><Relationship Id="rId77" Type="http://schemas.openxmlformats.org/officeDocument/2006/relationships/hyperlink" Target="https://doi.org/10.1007/s10734-022-00882-0" TargetMode="External"/><Relationship Id="rId100" Type="http://schemas.openxmlformats.org/officeDocument/2006/relationships/hyperlink" Target="https://doi.org/10.5539/ijps.v16n2p70" TargetMode="External"/><Relationship Id="rId105" Type="http://schemas.openxmlformats.org/officeDocument/2006/relationships/hyperlink" Target="https://www.sciencedirect.com/science/article/pii/S0268401219300556" TargetMode="External"/><Relationship Id="rId126" Type="http://schemas.openxmlformats.org/officeDocument/2006/relationships/hyperlink" Target="https://doi.org/10.3390/pharmacy9020109" TargetMode="External"/><Relationship Id="rId8" Type="http://schemas.openxmlformats.org/officeDocument/2006/relationships/hyperlink" Target="https://en.wikipedia.org/wiki/University_of_Wales_Trinity_Saint_David" TargetMode="External"/><Relationship Id="rId51" Type="http://schemas.openxmlformats.org/officeDocument/2006/relationships/hyperlink" Target="https://doi.org/10.1192/pb.bp.115.050823" TargetMode="External"/><Relationship Id="rId72" Type="http://schemas.openxmlformats.org/officeDocument/2006/relationships/hyperlink" Target="https://doi.org/10.1007/s11213-012-9256-6" TargetMode="External"/><Relationship Id="rId93" Type="http://schemas.openxmlformats.org/officeDocument/2006/relationships/hyperlink" Target="https://www.sciencedirect.com/science/article/pii/S0160289699000161" TargetMode="External"/><Relationship Id="rId98" Type="http://schemas.openxmlformats.org/officeDocument/2006/relationships/hyperlink" Target="https://doi.org/10.1088/1742-6596/1566/1/012031" TargetMode="External"/><Relationship Id="rId121" Type="http://schemas.openxmlformats.org/officeDocument/2006/relationships/hyperlink" Target="https://doi.org/10.1177/2158244020969382" TargetMode="External"/><Relationship Id="rId3" Type="http://schemas.openxmlformats.org/officeDocument/2006/relationships/settings" Target="settings.xml"/><Relationship Id="rId25" Type="http://schemas.openxmlformats.org/officeDocument/2006/relationships/image" Target="media/image18.png"/><Relationship Id="rId46" Type="http://schemas.openxmlformats.org/officeDocument/2006/relationships/hyperlink" Target="https://leaders.com/articles/personal-growth/emotional-intelligence-in-the-workplace/" TargetMode="External"/><Relationship Id="rId67" Type="http://schemas.openxmlformats.org/officeDocument/2006/relationships/hyperlink" Target="https://doi.org/10.1177/097168580200800109" TargetMode="External"/><Relationship Id="rId116" Type="http://schemas.openxmlformats.org/officeDocument/2006/relationships/hyperlink" Target="https://doi.org/10.1002/smr.2600" TargetMode="External"/><Relationship Id="rId20" Type="http://schemas.openxmlformats.org/officeDocument/2006/relationships/image" Target="media/image13.png"/><Relationship Id="rId41" Type="http://schemas.openxmlformats.org/officeDocument/2006/relationships/hyperlink" Target="http://dx.doi.org/10.5296/jmr.v9i1.9338" TargetMode="External"/><Relationship Id="rId62" Type="http://schemas.openxmlformats.org/officeDocument/2006/relationships/hyperlink" Target="https://www.ltvco.com/engineering/emotional-intelligence-for-engineers/" TargetMode="External"/><Relationship Id="rId83" Type="http://schemas.openxmlformats.org/officeDocument/2006/relationships/hyperlink" Target="https://doi.org/10.1186/s40359-021-00593-8" TargetMode="External"/><Relationship Id="rId88" Type="http://schemas.openxmlformats.org/officeDocument/2006/relationships/hyperlink" Target="https://doi.org/10.1080/14783363.2020.1807317" TargetMode="External"/><Relationship Id="rId111" Type="http://schemas.openxmlformats.org/officeDocument/2006/relationships/hyperlink" Target="https://doi.org/10.1073/pnas.1207042109" TargetMode="External"/><Relationship Id="rId132" Type="http://schemas.openxmlformats.org/officeDocument/2006/relationships/theme" Target="theme/theme1.xml"/><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hyperlink" Target="https://doi.org/10.4324/9780203471548" TargetMode="External"/><Relationship Id="rId106" Type="http://schemas.openxmlformats.org/officeDocument/2006/relationships/hyperlink" Target="https://doi.org/10.1177/1938965520967769" TargetMode="External"/><Relationship Id="rId127" Type="http://schemas.openxmlformats.org/officeDocument/2006/relationships/hyperlink" Target="https://doi.org/10.1186/s12939-024-02138-y" TargetMode="External"/><Relationship Id="rId10" Type="http://schemas.openxmlformats.org/officeDocument/2006/relationships/image" Target="media/image3.gif"/><Relationship Id="rId31" Type="http://schemas.openxmlformats.org/officeDocument/2006/relationships/image" Target="media/image24.png"/><Relationship Id="rId52" Type="http://schemas.openxmlformats.org/officeDocument/2006/relationships/hyperlink" Target="https://doi.org/10.1108/02621710910987647" TargetMode="External"/><Relationship Id="rId73" Type="http://schemas.openxmlformats.org/officeDocument/2006/relationships/hyperlink" Target="https://positivepsychology.com/importance-of-emotional-intelligence/" TargetMode="External"/><Relationship Id="rId78" Type="http://schemas.openxmlformats.org/officeDocument/2006/relationships/hyperlink" Target="https://semaphoreci.com/blog/emotional-intelligence-leadership" TargetMode="External"/><Relationship Id="rId94" Type="http://schemas.openxmlformats.org/officeDocument/2006/relationships/hyperlink" Target="https://doi.org/10.1371/journal.pone.0220688" TargetMode="External"/><Relationship Id="rId99" Type="http://schemas.openxmlformats.org/officeDocument/2006/relationships/hyperlink" Target="https://doi.org/10.1177/1087724x241237985" TargetMode="External"/><Relationship Id="rId101" Type="http://schemas.openxmlformats.org/officeDocument/2006/relationships/hyperlink" Target="https://doi.org/10.3389/fpsyg.2019.01116" TargetMode="External"/><Relationship Id="rId122" Type="http://schemas.openxmlformats.org/officeDocument/2006/relationships/hyperlink" Target="https://doi.org/10.1108/17538370810906237" TargetMode="External"/><Relationship Id="rId4" Type="http://schemas.openxmlformats.org/officeDocument/2006/relationships/webSettings" Target="webSettings.xml"/><Relationship Id="rId9" Type="http://schemas.openxmlformats.org/officeDocument/2006/relationships/image" Target="media/image2.png"/><Relationship Id="rId26" Type="http://schemas.openxmlformats.org/officeDocument/2006/relationships/image" Target="media/image19.png"/><Relationship Id="rId47" Type="http://schemas.openxmlformats.org/officeDocument/2006/relationships/hyperlink" Target="https://doi.org/10.1080/10429247.2013.11431995" TargetMode="External"/><Relationship Id="rId68" Type="http://schemas.openxmlformats.org/officeDocument/2006/relationships/hyperlink" Target="https://www.proquest.com/docview/1755024715/221B3FAC6DDE41C5PQ/1?accountid=130472&amp;sourcetype=Scholarly%20Journals" TargetMode="External"/><Relationship Id="rId89" Type="http://schemas.openxmlformats.org/officeDocument/2006/relationships/hyperlink" Target="https://scholar.harvard.edu/files/jenniferlerner/files/emotion_and_decision_making.pdf" TargetMode="External"/><Relationship Id="rId112" Type="http://schemas.openxmlformats.org/officeDocument/2006/relationships/hyperlink" Target="https://www.helpguide.org/articles/mental-health/emotional-intelligence-eq.htm" TargetMode="External"/><Relationship Id="rId133"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116</Pages>
  <Words>16260</Words>
  <Characters>94314</Characters>
  <Application>Microsoft Office Word</Application>
  <DocSecurity>0</DocSecurity>
  <Lines>785</Lines>
  <Paragraphs>220</Paragraphs>
  <ScaleCrop>false</ScaleCrop>
  <Company/>
  <LinksUpToDate>false</LinksUpToDate>
  <CharactersWithSpaces>110354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Mucenic (2108840)</dc:creator>
  <cp:keywords/>
  <dc:description/>
  <cp:lastModifiedBy>Alina Mucenic (2108840)</cp:lastModifiedBy>
  <cp:revision>2</cp:revision>
  <dcterms:created xsi:type="dcterms:W3CDTF">2024-07-05T12:50:00Z</dcterms:created>
  <dcterms:modified xsi:type="dcterms:W3CDTF">2024-07-05T12:50:00Z</dcterms:modified>
</cp:coreProperties>
</file>