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3BBB44" w14:textId="7C478D80" w:rsidR="00752D1C" w:rsidRPr="00C20861" w:rsidRDefault="0048417F" w:rsidP="00C20861">
      <w:pPr>
        <w:spacing w:line="360" w:lineRule="auto"/>
        <w:jc w:val="center"/>
        <w:rPr>
          <w:rFonts w:ascii="Arial" w:hAnsi="Arial" w:cs="Arial"/>
          <w:b/>
          <w:sz w:val="28"/>
          <w:szCs w:val="24"/>
        </w:rPr>
      </w:pPr>
      <w:r w:rsidRPr="00C20861">
        <w:rPr>
          <w:rFonts w:ascii="Arial" w:hAnsi="Arial" w:cs="Arial"/>
          <w:b/>
          <w:sz w:val="28"/>
          <w:szCs w:val="24"/>
        </w:rPr>
        <w:t>Critically analyse how key theories contribute to effective classroom management</w:t>
      </w:r>
    </w:p>
    <w:p w14:paraId="439E6CF5" w14:textId="77777777" w:rsidR="00752D1C" w:rsidRDefault="00752D1C" w:rsidP="00752D1C">
      <w:pPr>
        <w:spacing w:line="360" w:lineRule="auto"/>
        <w:rPr>
          <w:rFonts w:ascii="Arial" w:hAnsi="Arial" w:cs="Arial"/>
          <w:b/>
          <w:bCs/>
          <w:sz w:val="24"/>
          <w:szCs w:val="24"/>
          <w:lang w:eastAsia="en-US"/>
        </w:rPr>
      </w:pPr>
    </w:p>
    <w:p w14:paraId="4B9BF8AA" w14:textId="69FE111D" w:rsidR="00752D1C" w:rsidRDefault="00752D1C" w:rsidP="00752D1C">
      <w:pPr>
        <w:spacing w:line="360" w:lineRule="auto"/>
        <w:jc w:val="right"/>
        <w:rPr>
          <w:rFonts w:ascii="Arial" w:hAnsi="Arial" w:cs="Arial"/>
          <w:sz w:val="24"/>
          <w:szCs w:val="24"/>
          <w:lang w:eastAsia="en-US"/>
        </w:rPr>
      </w:pPr>
      <w:r w:rsidRPr="00752D1C">
        <w:rPr>
          <w:rFonts w:ascii="Arial" w:hAnsi="Arial" w:cs="Arial"/>
          <w:bCs/>
          <w:sz w:val="24"/>
          <w:szCs w:val="24"/>
          <w:lang w:eastAsia="en-US"/>
        </w:rPr>
        <w:t>Classroom management</w:t>
      </w:r>
      <w:r w:rsidRPr="00752D1C">
        <w:rPr>
          <w:rFonts w:ascii="Arial" w:hAnsi="Arial" w:cs="Arial"/>
          <w:sz w:val="24"/>
          <w:szCs w:val="24"/>
          <w:lang w:eastAsia="en-US"/>
        </w:rPr>
        <w:t xml:space="preserve"> refers to the wide variety of skills and techniques that teachers use to keep students organized, orderly, focused, attentive, on task, and academically productive during a class. When classroom-management strategies are executed effectively, teachers minimize the behavio</w:t>
      </w:r>
      <w:r>
        <w:rPr>
          <w:rFonts w:ascii="Arial" w:hAnsi="Arial" w:cs="Arial"/>
          <w:sz w:val="24"/>
          <w:szCs w:val="24"/>
          <w:lang w:eastAsia="en-US"/>
        </w:rPr>
        <w:t>u</w:t>
      </w:r>
      <w:r w:rsidRPr="00752D1C">
        <w:rPr>
          <w:rFonts w:ascii="Arial" w:hAnsi="Arial" w:cs="Arial"/>
          <w:sz w:val="24"/>
          <w:szCs w:val="24"/>
          <w:lang w:eastAsia="en-US"/>
        </w:rPr>
        <w:t>rs that impede learning for both individual students and groups of students, while maximizing the behavio</w:t>
      </w:r>
      <w:r>
        <w:rPr>
          <w:rFonts w:ascii="Arial" w:hAnsi="Arial" w:cs="Arial"/>
          <w:sz w:val="24"/>
          <w:szCs w:val="24"/>
          <w:lang w:eastAsia="en-US"/>
        </w:rPr>
        <w:t>u</w:t>
      </w:r>
      <w:r w:rsidRPr="00752D1C">
        <w:rPr>
          <w:rFonts w:ascii="Arial" w:hAnsi="Arial" w:cs="Arial"/>
          <w:sz w:val="24"/>
          <w:szCs w:val="24"/>
          <w:lang w:eastAsia="en-US"/>
        </w:rPr>
        <w:t>rs that facilitate or enhance learning.</w:t>
      </w:r>
    </w:p>
    <w:p w14:paraId="52E36FDC" w14:textId="1E879937" w:rsidR="00752D1C" w:rsidRDefault="00D51590" w:rsidP="00752D1C">
      <w:pPr>
        <w:spacing w:line="360" w:lineRule="auto"/>
        <w:jc w:val="right"/>
        <w:rPr>
          <w:rFonts w:ascii="Arial" w:hAnsi="Arial" w:cs="Arial"/>
          <w:sz w:val="24"/>
          <w:szCs w:val="24"/>
          <w:lang w:eastAsia="en-US"/>
        </w:rPr>
      </w:pPr>
      <w:r>
        <w:rPr>
          <w:rFonts w:ascii="Arial" w:hAnsi="Arial" w:cs="Arial"/>
          <w:sz w:val="24"/>
          <w:szCs w:val="24"/>
          <w:lang w:eastAsia="en-US"/>
        </w:rPr>
        <w:t>(Education reform, 2014)</w:t>
      </w:r>
    </w:p>
    <w:p w14:paraId="530D9272" w14:textId="695BA1B6" w:rsidR="00D51590" w:rsidRDefault="00D51590" w:rsidP="00D51590">
      <w:pPr>
        <w:spacing w:line="360" w:lineRule="auto"/>
        <w:rPr>
          <w:rFonts w:ascii="Arial" w:hAnsi="Arial" w:cs="Arial"/>
          <w:sz w:val="24"/>
          <w:szCs w:val="24"/>
          <w:lang w:eastAsia="en-US"/>
        </w:rPr>
      </w:pPr>
      <w:r>
        <w:rPr>
          <w:rFonts w:ascii="Arial" w:hAnsi="Arial" w:cs="Arial"/>
          <w:sz w:val="24"/>
          <w:szCs w:val="24"/>
          <w:lang w:eastAsia="en-US"/>
        </w:rPr>
        <w:t xml:space="preserve">Classroom management, as described by the glossary of education reform, are a variety of planned strategies and techniques used in a classroom to maintain a thriving learning environment with mutual respect for both the student and the educator. </w:t>
      </w:r>
    </w:p>
    <w:p w14:paraId="7B57A4AC" w14:textId="43B1DE1D" w:rsidR="00D51590" w:rsidRDefault="00215AF9" w:rsidP="00D51590">
      <w:pPr>
        <w:spacing w:line="360" w:lineRule="auto"/>
        <w:rPr>
          <w:rFonts w:ascii="Arial" w:hAnsi="Arial" w:cs="Arial"/>
          <w:sz w:val="24"/>
          <w:szCs w:val="24"/>
          <w:lang w:eastAsia="en-US"/>
        </w:rPr>
      </w:pPr>
      <w:r>
        <w:rPr>
          <w:rFonts w:ascii="Arial" w:hAnsi="Arial" w:cs="Arial"/>
          <w:sz w:val="24"/>
          <w:szCs w:val="24"/>
          <w:lang w:eastAsia="en-US"/>
        </w:rPr>
        <w:t xml:space="preserve">The key features of a well-managed classroom, as identified by the ministry of education in Guyana, are “student engagement; clear expectations; effective time management; positive work environment; and firm discipline.” </w:t>
      </w:r>
    </w:p>
    <w:p w14:paraId="70ED5040" w14:textId="1971E2F5" w:rsidR="00A76BAA" w:rsidRDefault="00215AF9" w:rsidP="00D51590">
      <w:pPr>
        <w:spacing w:line="360" w:lineRule="auto"/>
        <w:rPr>
          <w:rFonts w:ascii="Arial" w:hAnsi="Arial" w:cs="Arial"/>
          <w:sz w:val="24"/>
          <w:szCs w:val="24"/>
          <w:lang w:eastAsia="en-US"/>
        </w:rPr>
      </w:pPr>
      <w:r>
        <w:rPr>
          <w:rFonts w:ascii="Arial" w:hAnsi="Arial" w:cs="Arial"/>
          <w:sz w:val="24"/>
          <w:szCs w:val="24"/>
          <w:lang w:eastAsia="en-US"/>
        </w:rPr>
        <w:t xml:space="preserve">These features identify that organisation from the teachers play a key role in the smooth-running of a classroom. This is shown through punctuality and being on time for classrooms so that the children are not wasting time and are encouraged to do the same. Also, it can be identified that being firm with discipline and expectations can play a role in how teachers and students are able to know what to do but </w:t>
      </w:r>
      <w:r w:rsidR="005B54FA">
        <w:rPr>
          <w:rFonts w:ascii="Arial" w:hAnsi="Arial" w:cs="Arial"/>
          <w:sz w:val="24"/>
          <w:szCs w:val="24"/>
          <w:lang w:eastAsia="en-US"/>
        </w:rPr>
        <w:t xml:space="preserve">this must be enforced in a positive manner so that it will encourage the children to enjoy and thrive in their work rather than </w:t>
      </w:r>
      <w:r w:rsidR="00C20861">
        <w:rPr>
          <w:rFonts w:ascii="Arial" w:hAnsi="Arial" w:cs="Arial"/>
          <w:sz w:val="24"/>
          <w:szCs w:val="24"/>
          <w:lang w:eastAsia="en-US"/>
        </w:rPr>
        <w:t xml:space="preserve">dislike and then reject the process. These suggested characteristics of a teacher identify that they will be effective in keeping classroom management well-managed. </w:t>
      </w:r>
      <w:r w:rsidR="00A2044C">
        <w:rPr>
          <w:rFonts w:ascii="Arial" w:hAnsi="Arial" w:cs="Arial"/>
          <w:sz w:val="24"/>
          <w:szCs w:val="24"/>
          <w:lang w:eastAsia="en-US"/>
        </w:rPr>
        <w:t xml:space="preserve">Different strategies and theories suggest a variety of ways to achieve a thriving learning environment and theorists such as </w:t>
      </w:r>
      <w:r w:rsidR="00A94324">
        <w:rPr>
          <w:rFonts w:ascii="Arial" w:hAnsi="Arial" w:cs="Arial"/>
          <w:sz w:val="24"/>
          <w:szCs w:val="24"/>
          <w:lang w:eastAsia="en-US"/>
        </w:rPr>
        <w:t>behavioural theories. This</w:t>
      </w:r>
      <w:r w:rsidR="00F21F3E">
        <w:rPr>
          <w:rFonts w:ascii="Arial" w:hAnsi="Arial" w:cs="Arial"/>
          <w:sz w:val="24"/>
          <w:szCs w:val="24"/>
          <w:lang w:eastAsia="en-US"/>
        </w:rPr>
        <w:t xml:space="preserve"> is a </w:t>
      </w:r>
      <w:r w:rsidR="00A2044C">
        <w:rPr>
          <w:rFonts w:ascii="Arial" w:hAnsi="Arial" w:cs="Arial"/>
          <w:sz w:val="24"/>
          <w:szCs w:val="24"/>
          <w:lang w:eastAsia="en-US"/>
        </w:rPr>
        <w:t xml:space="preserve"> key </w:t>
      </w:r>
      <w:r w:rsidR="00F21F3E">
        <w:rPr>
          <w:rFonts w:ascii="Arial" w:hAnsi="Arial" w:cs="Arial"/>
          <w:sz w:val="24"/>
          <w:szCs w:val="24"/>
          <w:lang w:eastAsia="en-US"/>
        </w:rPr>
        <w:t xml:space="preserve">strategy </w:t>
      </w:r>
      <w:r w:rsidR="00A94324">
        <w:rPr>
          <w:rFonts w:ascii="Arial" w:hAnsi="Arial" w:cs="Arial"/>
          <w:sz w:val="24"/>
          <w:szCs w:val="24"/>
          <w:lang w:eastAsia="en-US"/>
        </w:rPr>
        <w:t xml:space="preserve">for </w:t>
      </w:r>
      <w:r w:rsidR="00A2044C">
        <w:rPr>
          <w:rFonts w:ascii="Arial" w:hAnsi="Arial" w:cs="Arial"/>
          <w:sz w:val="24"/>
          <w:szCs w:val="24"/>
          <w:lang w:eastAsia="en-US"/>
        </w:rPr>
        <w:t xml:space="preserve">teachers to use </w:t>
      </w:r>
      <w:r w:rsidR="00F21F3E">
        <w:rPr>
          <w:rFonts w:ascii="Arial" w:hAnsi="Arial" w:cs="Arial"/>
          <w:sz w:val="24"/>
          <w:szCs w:val="24"/>
          <w:lang w:eastAsia="en-US"/>
        </w:rPr>
        <w:t xml:space="preserve">as one of </w:t>
      </w:r>
      <w:r w:rsidR="00A2044C">
        <w:rPr>
          <w:rFonts w:ascii="Arial" w:hAnsi="Arial" w:cs="Arial"/>
          <w:sz w:val="24"/>
          <w:szCs w:val="24"/>
          <w:lang w:eastAsia="en-US"/>
        </w:rPr>
        <w:t xml:space="preserve">their classroom management strategies. </w:t>
      </w:r>
      <w:r w:rsidR="00F21F3E">
        <w:rPr>
          <w:rFonts w:ascii="Arial" w:hAnsi="Arial" w:cs="Arial"/>
          <w:sz w:val="24"/>
          <w:szCs w:val="24"/>
          <w:lang w:eastAsia="en-US"/>
        </w:rPr>
        <w:t xml:space="preserve">This strategy is broken down into two theories; classical conditioning (Pavlov) and operant conditioning (Skinner). </w:t>
      </w:r>
      <w:r w:rsidR="00A76BAA">
        <w:rPr>
          <w:rFonts w:ascii="Arial" w:hAnsi="Arial" w:cs="Arial"/>
          <w:sz w:val="24"/>
          <w:szCs w:val="24"/>
          <w:lang w:eastAsia="en-US"/>
        </w:rPr>
        <w:t>This essay will also look at another classroom management strategy of a humanistic approach (Maslow)</w:t>
      </w:r>
      <w:r w:rsidR="005B6BF0">
        <w:rPr>
          <w:rFonts w:ascii="Arial" w:hAnsi="Arial" w:cs="Arial"/>
          <w:sz w:val="24"/>
          <w:szCs w:val="24"/>
          <w:lang w:eastAsia="en-US"/>
        </w:rPr>
        <w:t>.</w:t>
      </w:r>
    </w:p>
    <w:p w14:paraId="6C555D64" w14:textId="6E709ABE" w:rsidR="00A2044C" w:rsidRDefault="00A2044C" w:rsidP="00D51590">
      <w:pPr>
        <w:spacing w:line="360" w:lineRule="auto"/>
        <w:rPr>
          <w:rFonts w:ascii="Arial" w:hAnsi="Arial" w:cs="Arial"/>
          <w:sz w:val="24"/>
          <w:szCs w:val="24"/>
          <w:lang w:eastAsia="en-US"/>
        </w:rPr>
      </w:pPr>
      <w:r>
        <w:rPr>
          <w:rFonts w:ascii="Arial" w:hAnsi="Arial" w:cs="Arial"/>
          <w:sz w:val="24"/>
          <w:szCs w:val="24"/>
          <w:lang w:eastAsia="en-US"/>
        </w:rPr>
        <w:lastRenderedPageBreak/>
        <w:t>Firstly, looking at the theory of classical conditioning by Ian Pavlov, 1902, it is suggested that we are born with some abilities ‘hard-wired’ into us and that are not needed to be learnt. Pa</w:t>
      </w:r>
      <w:r w:rsidR="00CC2CA5">
        <w:rPr>
          <w:rFonts w:ascii="Arial" w:hAnsi="Arial" w:cs="Arial"/>
          <w:sz w:val="24"/>
          <w:szCs w:val="24"/>
          <w:lang w:eastAsia="en-US"/>
        </w:rPr>
        <w:t>v</w:t>
      </w:r>
      <w:r>
        <w:rPr>
          <w:rFonts w:ascii="Arial" w:hAnsi="Arial" w:cs="Arial"/>
          <w:sz w:val="24"/>
          <w:szCs w:val="24"/>
          <w:lang w:eastAsia="en-US"/>
        </w:rPr>
        <w:t>lo</w:t>
      </w:r>
      <w:r w:rsidR="00CC2CA5">
        <w:rPr>
          <w:rFonts w:ascii="Arial" w:hAnsi="Arial" w:cs="Arial"/>
          <w:sz w:val="24"/>
          <w:szCs w:val="24"/>
          <w:lang w:eastAsia="en-US"/>
        </w:rPr>
        <w:t>v</w:t>
      </w:r>
      <w:r>
        <w:rPr>
          <w:rFonts w:ascii="Arial" w:hAnsi="Arial" w:cs="Arial"/>
          <w:sz w:val="24"/>
          <w:szCs w:val="24"/>
          <w:lang w:eastAsia="en-US"/>
        </w:rPr>
        <w:t xml:space="preserve"> also identifies through experiments that </w:t>
      </w:r>
      <w:r w:rsidR="00CC2CA5">
        <w:rPr>
          <w:rFonts w:ascii="Arial" w:hAnsi="Arial" w:cs="Arial"/>
          <w:sz w:val="24"/>
          <w:szCs w:val="24"/>
          <w:lang w:eastAsia="en-US"/>
        </w:rPr>
        <w:t>there are ways that we can learn behaviour. this is demonstrated through one of his experiments;</w:t>
      </w:r>
    </w:p>
    <w:p w14:paraId="6CA548B8" w14:textId="024F74D3" w:rsidR="00CC2CA5" w:rsidRPr="00CC2CA5" w:rsidRDefault="00CC2CA5" w:rsidP="00CC2CA5">
      <w:pPr>
        <w:spacing w:line="360" w:lineRule="auto"/>
        <w:jc w:val="right"/>
        <w:rPr>
          <w:rFonts w:ascii="Arial" w:hAnsi="Arial" w:cs="Arial"/>
          <w:sz w:val="24"/>
          <w:szCs w:val="24"/>
          <w:lang w:eastAsia="en-US"/>
        </w:rPr>
      </w:pPr>
      <w:r w:rsidRPr="00CC2CA5">
        <w:rPr>
          <w:rFonts w:ascii="Arial" w:hAnsi="Arial" w:cs="Arial"/>
          <w:sz w:val="24"/>
          <w:szCs w:val="24"/>
          <w:lang w:eastAsia="en-US"/>
        </w:rPr>
        <w:t>Pavlov used a metronome as his neutral stimulus. By itself the metronome did not el</w:t>
      </w:r>
      <w:r>
        <w:rPr>
          <w:rFonts w:ascii="Arial" w:hAnsi="Arial" w:cs="Arial"/>
          <w:sz w:val="24"/>
          <w:szCs w:val="24"/>
          <w:lang w:eastAsia="en-US"/>
        </w:rPr>
        <w:t>i</w:t>
      </w:r>
      <w:r w:rsidRPr="00CC2CA5">
        <w:rPr>
          <w:rFonts w:ascii="Arial" w:hAnsi="Arial" w:cs="Arial"/>
          <w:sz w:val="24"/>
          <w:szCs w:val="24"/>
          <w:lang w:eastAsia="en-US"/>
        </w:rPr>
        <w:t xml:space="preserve">cit a response from the dogs. </w:t>
      </w:r>
    </w:p>
    <w:p w14:paraId="6BEED3C0" w14:textId="77777777" w:rsidR="00CC2CA5" w:rsidRPr="00CC2CA5" w:rsidRDefault="00CC2CA5" w:rsidP="00CC2CA5">
      <w:pPr>
        <w:spacing w:line="360" w:lineRule="auto"/>
        <w:jc w:val="right"/>
        <w:rPr>
          <w:rFonts w:ascii="Arial" w:hAnsi="Arial" w:cs="Arial"/>
          <w:sz w:val="24"/>
          <w:szCs w:val="24"/>
        </w:rPr>
      </w:pPr>
      <w:r w:rsidRPr="00CC2CA5">
        <w:rPr>
          <w:rFonts w:ascii="Arial" w:hAnsi="Arial" w:cs="Arial"/>
          <w:sz w:val="24"/>
          <w:szCs w:val="24"/>
        </w:rPr>
        <w:t xml:space="preserve">Next, Pavlov began the conditioning procedure, whereby the clicking metronome was introduced just before he gave food to his dogs. After a number of repeats (trials) of this procedure he presented the metronome on its own. </w:t>
      </w:r>
    </w:p>
    <w:p w14:paraId="1E759B29" w14:textId="4FAFEC18" w:rsidR="00176E18" w:rsidRDefault="00CC2CA5" w:rsidP="00176E18">
      <w:pPr>
        <w:spacing w:line="360" w:lineRule="auto"/>
        <w:jc w:val="right"/>
        <w:rPr>
          <w:rFonts w:ascii="Arial" w:hAnsi="Arial" w:cs="Arial"/>
          <w:sz w:val="24"/>
          <w:szCs w:val="24"/>
          <w:lang w:eastAsia="en-US"/>
        </w:rPr>
      </w:pPr>
      <w:r w:rsidRPr="00CC2CA5">
        <w:rPr>
          <w:rFonts w:ascii="Arial" w:hAnsi="Arial" w:cs="Arial"/>
          <w:sz w:val="24"/>
          <w:szCs w:val="24"/>
        </w:rPr>
        <w:t>As you might expect, the sound of the clicking metronome on its own now caused an increase in salivation.</w:t>
      </w:r>
      <w:r w:rsidR="007716AB">
        <w:rPr>
          <w:rFonts w:ascii="Arial" w:hAnsi="Arial" w:cs="Arial"/>
          <w:sz w:val="24"/>
          <w:szCs w:val="24"/>
        </w:rPr>
        <w:t xml:space="preserve"> </w:t>
      </w:r>
      <w:r w:rsidRPr="00CC2CA5">
        <w:rPr>
          <w:rFonts w:ascii="Arial" w:hAnsi="Arial" w:cs="Arial"/>
          <w:sz w:val="24"/>
          <w:szCs w:val="24"/>
          <w:lang w:eastAsia="en-US"/>
        </w:rPr>
        <w:t>So, the dog had learned an association between the metronome and the food and a new behavior had been learned. Because this response was learned (or conditioned), it is called a conditioned response (and also known as a Pavlovian response). The neutral stimulus has become a conditioned stimulus.</w:t>
      </w:r>
      <w:r w:rsidR="00176E18">
        <w:rPr>
          <w:rFonts w:ascii="Arial" w:hAnsi="Arial" w:cs="Arial"/>
          <w:sz w:val="24"/>
          <w:szCs w:val="24"/>
          <w:lang w:eastAsia="en-US"/>
        </w:rPr>
        <w:t xml:space="preserve"> </w:t>
      </w:r>
    </w:p>
    <w:p w14:paraId="228F393E" w14:textId="6EB5CE15" w:rsidR="00176E18" w:rsidRDefault="00176E18" w:rsidP="00176E18">
      <w:pPr>
        <w:spacing w:line="360" w:lineRule="auto"/>
        <w:jc w:val="right"/>
        <w:rPr>
          <w:rFonts w:ascii="Arial" w:hAnsi="Arial" w:cs="Arial"/>
          <w:sz w:val="24"/>
          <w:szCs w:val="24"/>
          <w:lang w:eastAsia="en-US"/>
        </w:rPr>
      </w:pPr>
      <w:r>
        <w:rPr>
          <w:rFonts w:ascii="Arial" w:hAnsi="Arial" w:cs="Arial"/>
          <w:sz w:val="24"/>
          <w:szCs w:val="24"/>
          <w:lang w:eastAsia="en-US"/>
        </w:rPr>
        <w:t>(McLeod, S. A. 2018)</w:t>
      </w:r>
    </w:p>
    <w:p w14:paraId="6B188AF1" w14:textId="77777777" w:rsidR="00176E18" w:rsidRDefault="00176E18" w:rsidP="007716AB">
      <w:pPr>
        <w:spacing w:line="360" w:lineRule="auto"/>
        <w:rPr>
          <w:rFonts w:ascii="Arial" w:hAnsi="Arial" w:cs="Arial"/>
          <w:sz w:val="24"/>
          <w:szCs w:val="24"/>
        </w:rPr>
      </w:pPr>
    </w:p>
    <w:p w14:paraId="2022F031" w14:textId="5B8E296A" w:rsidR="00BE41EF" w:rsidRDefault="007716AB" w:rsidP="007716AB">
      <w:pPr>
        <w:spacing w:line="360" w:lineRule="auto"/>
        <w:rPr>
          <w:rFonts w:ascii="Arial" w:hAnsi="Arial" w:cs="Arial"/>
          <w:sz w:val="24"/>
          <w:szCs w:val="24"/>
        </w:rPr>
      </w:pPr>
      <w:r>
        <w:rPr>
          <w:rFonts w:ascii="Arial" w:hAnsi="Arial" w:cs="Arial"/>
          <w:sz w:val="24"/>
          <w:szCs w:val="24"/>
        </w:rPr>
        <w:t xml:space="preserve">This behaviour strategy shows how providing a reward with an action can create a certain reaction from the participant. This strategy </w:t>
      </w:r>
      <w:r w:rsidR="00BE41EF">
        <w:rPr>
          <w:rFonts w:ascii="Arial" w:hAnsi="Arial" w:cs="Arial"/>
          <w:sz w:val="24"/>
          <w:szCs w:val="24"/>
        </w:rPr>
        <w:t xml:space="preserve">has been proven to work in the classroom to ‘train’ the children to react in a certain way when certain sounds, actions or commands are made. An example of classical conditioning in the classroom would be; </w:t>
      </w:r>
      <w:r w:rsidR="003C16B9">
        <w:rPr>
          <w:rFonts w:ascii="Arial" w:hAnsi="Arial" w:cs="Arial"/>
          <w:sz w:val="24"/>
          <w:szCs w:val="24"/>
        </w:rPr>
        <w:t xml:space="preserve">if the teacher would count down from ten and the children would not clean up until asked to, the teacher would then ask the children to clean up and count down from ten. Next the teacher would repeat this multiple times until it was not necessary to ask the children to clean up and they would start to clean up as soon as the teacher would start to count down from ten. </w:t>
      </w:r>
      <w:r w:rsidR="00F4145F">
        <w:rPr>
          <w:rFonts w:ascii="Arial" w:hAnsi="Arial" w:cs="Arial"/>
          <w:sz w:val="24"/>
          <w:szCs w:val="24"/>
        </w:rPr>
        <w:t xml:space="preserve">This type of behaviour </w:t>
      </w:r>
      <w:r w:rsidR="003C16B9">
        <w:rPr>
          <w:rFonts w:ascii="Arial" w:hAnsi="Arial" w:cs="Arial"/>
          <w:sz w:val="24"/>
          <w:szCs w:val="24"/>
        </w:rPr>
        <w:t xml:space="preserve">is repetitive and can be reinforce continuously in the classroom to get the children to do tasks. This could be adapted to other tasks. Another example of classical conditioning is that the teacher could clap and ask the children to get quiet and clap the rhythm back. The children would know to be quiet and copy the clap if they are asked but would be ‘conditioned’ to be quiet when the teacher claps a rhythm. The teacher would clap and ask the children to be quiet while repeating the clap. Once the children start to associate this behaviour with the clapping they will not need to be asked to be quiet but will have conditioned to repeat the clap and be quiet when </w:t>
      </w:r>
      <w:r w:rsidR="003C16B9">
        <w:rPr>
          <w:rFonts w:ascii="Arial" w:hAnsi="Arial" w:cs="Arial"/>
          <w:sz w:val="24"/>
          <w:szCs w:val="24"/>
        </w:rPr>
        <w:lastRenderedPageBreak/>
        <w:t xml:space="preserve">the teacher has clapped this rhythm. These strategies are useful methods for classroom management because they allow the teacher to create </w:t>
      </w:r>
      <w:r w:rsidR="00FC142E">
        <w:rPr>
          <w:rFonts w:ascii="Arial" w:hAnsi="Arial" w:cs="Arial"/>
          <w:sz w:val="24"/>
          <w:szCs w:val="24"/>
        </w:rPr>
        <w:t xml:space="preserve">reflexes to stimuluses which can create the children to become well behaved and if this behaviour is rewarded with positive recognition (another key classroom management strategy) they will be encouraged further to repeat these positive behaviours and other examples of positive behaviours in the classroom. </w:t>
      </w:r>
    </w:p>
    <w:p w14:paraId="77D7AE02" w14:textId="3F9A1B09" w:rsidR="00CA7F65" w:rsidRDefault="00CA7F65" w:rsidP="007716AB">
      <w:pPr>
        <w:spacing w:line="360" w:lineRule="auto"/>
        <w:rPr>
          <w:rFonts w:ascii="Arial" w:hAnsi="Arial" w:cs="Arial"/>
          <w:sz w:val="24"/>
          <w:szCs w:val="24"/>
        </w:rPr>
      </w:pPr>
      <w:r>
        <w:rPr>
          <w:rFonts w:ascii="Arial" w:hAnsi="Arial" w:cs="Arial"/>
          <w:sz w:val="24"/>
          <w:szCs w:val="24"/>
        </w:rPr>
        <w:t xml:space="preserve">However, McLeod (2018) describes that this method is less important than the implications of operant conditioning in the classroom, “but there is still need for teachers to try to make sure that students associate positive emotional experiences with learning.” McLeod </w:t>
      </w:r>
      <w:r w:rsidR="00A52A64">
        <w:rPr>
          <w:rFonts w:ascii="Arial" w:hAnsi="Arial" w:cs="Arial"/>
          <w:sz w:val="24"/>
          <w:szCs w:val="24"/>
        </w:rPr>
        <w:t>indicates that teachers do not necessarily need to use this strategy of classical conditioning in the classroom because of its draw on nurture and the ways that we change children</w:t>
      </w:r>
      <w:r w:rsidR="003C0B09">
        <w:rPr>
          <w:rFonts w:ascii="Arial" w:hAnsi="Arial" w:cs="Arial"/>
          <w:sz w:val="24"/>
          <w:szCs w:val="24"/>
        </w:rPr>
        <w:t>,</w:t>
      </w:r>
      <w:r w:rsidR="00A52A64">
        <w:rPr>
          <w:rFonts w:ascii="Arial" w:hAnsi="Arial" w:cs="Arial"/>
          <w:sz w:val="24"/>
          <w:szCs w:val="24"/>
        </w:rPr>
        <w:t xml:space="preserve"> but it is important that we can incorporate the principles of classical conditioning into classroom management strategies in order to provide children with positive emotional experiences in order to refrain the children from having ‘school phobia’ through bad experiences. </w:t>
      </w:r>
    </w:p>
    <w:p w14:paraId="54756A5E" w14:textId="377E8A44" w:rsidR="00FC142E" w:rsidRDefault="00FC142E" w:rsidP="007716AB">
      <w:pPr>
        <w:spacing w:line="360" w:lineRule="auto"/>
        <w:rPr>
          <w:rFonts w:ascii="Arial" w:hAnsi="Arial" w:cs="Arial"/>
          <w:sz w:val="24"/>
          <w:szCs w:val="24"/>
        </w:rPr>
      </w:pPr>
    </w:p>
    <w:p w14:paraId="5D53C699" w14:textId="65F2CC74" w:rsidR="00BD1FBE" w:rsidRDefault="00CB5D17" w:rsidP="00FC142E">
      <w:pPr>
        <w:spacing w:line="360" w:lineRule="auto"/>
        <w:rPr>
          <w:rFonts w:ascii="Arial" w:hAnsi="Arial" w:cs="Arial"/>
          <w:sz w:val="24"/>
          <w:szCs w:val="24"/>
        </w:rPr>
      </w:pPr>
      <w:r>
        <w:rPr>
          <w:rFonts w:ascii="Arial" w:hAnsi="Arial" w:cs="Arial"/>
          <w:sz w:val="24"/>
          <w:szCs w:val="24"/>
        </w:rPr>
        <w:t>In addition to</w:t>
      </w:r>
      <w:r w:rsidR="00BD1FBE">
        <w:rPr>
          <w:rFonts w:ascii="Arial" w:hAnsi="Arial" w:cs="Arial"/>
          <w:sz w:val="24"/>
          <w:szCs w:val="24"/>
        </w:rPr>
        <w:t xml:space="preserve"> this behaviourism theory of conditioning in relation to a stimuli, skinner explains another strategy that is useful in contributing to achieving effective classroom management. </w:t>
      </w:r>
    </w:p>
    <w:p w14:paraId="7F3E840C" w14:textId="0586077F" w:rsidR="00FC142E" w:rsidRDefault="00FC142E" w:rsidP="00FC142E">
      <w:pPr>
        <w:spacing w:line="360" w:lineRule="auto"/>
        <w:rPr>
          <w:rFonts w:ascii="Arial" w:hAnsi="Arial" w:cs="Arial"/>
          <w:sz w:val="24"/>
          <w:szCs w:val="24"/>
          <w:lang w:eastAsia="en-US"/>
        </w:rPr>
      </w:pPr>
      <w:r>
        <w:rPr>
          <w:rFonts w:ascii="Arial" w:hAnsi="Arial" w:cs="Arial"/>
          <w:sz w:val="24"/>
          <w:szCs w:val="24"/>
        </w:rPr>
        <w:t>Operant conditioning</w:t>
      </w:r>
      <w:r w:rsidR="00F3333B">
        <w:rPr>
          <w:rFonts w:ascii="Arial" w:hAnsi="Arial" w:cs="Arial"/>
          <w:sz w:val="24"/>
          <w:szCs w:val="24"/>
        </w:rPr>
        <w:t xml:space="preserve"> </w:t>
      </w:r>
      <w:r>
        <w:rPr>
          <w:rFonts w:ascii="Arial" w:hAnsi="Arial" w:cs="Arial"/>
          <w:sz w:val="24"/>
          <w:szCs w:val="24"/>
        </w:rPr>
        <w:t>“</w:t>
      </w:r>
      <w:r w:rsidRPr="00FC142E">
        <w:rPr>
          <w:rFonts w:ascii="Arial" w:hAnsi="Arial" w:cs="Arial"/>
          <w:sz w:val="24"/>
          <w:szCs w:val="24"/>
          <w:lang w:eastAsia="en-US"/>
        </w:rPr>
        <w:t>is a method of learning that occurs through rewards and punishments for behavior. Through operant conditioning, an individual makes an association between a particular behavior and a consequence</w:t>
      </w:r>
      <w:r>
        <w:rPr>
          <w:rFonts w:ascii="Arial" w:hAnsi="Arial" w:cs="Arial"/>
          <w:sz w:val="24"/>
          <w:szCs w:val="24"/>
          <w:lang w:eastAsia="en-US"/>
        </w:rPr>
        <w:t>”</w:t>
      </w:r>
      <w:r w:rsidRPr="00FC142E">
        <w:rPr>
          <w:rFonts w:ascii="Arial" w:hAnsi="Arial" w:cs="Arial"/>
          <w:sz w:val="24"/>
          <w:szCs w:val="24"/>
          <w:lang w:eastAsia="en-US"/>
        </w:rPr>
        <w:t xml:space="preserve"> (Skinner, 1938).</w:t>
      </w:r>
    </w:p>
    <w:p w14:paraId="6E0B544B" w14:textId="43BB07AF" w:rsidR="00FC142E" w:rsidRDefault="00FC142E" w:rsidP="00FC142E">
      <w:pPr>
        <w:spacing w:line="360" w:lineRule="auto"/>
        <w:rPr>
          <w:rFonts w:ascii="Arial" w:hAnsi="Arial" w:cs="Arial"/>
          <w:sz w:val="24"/>
          <w:szCs w:val="24"/>
          <w:lang w:eastAsia="en-US"/>
        </w:rPr>
      </w:pPr>
      <w:r>
        <w:rPr>
          <w:rFonts w:ascii="Arial" w:hAnsi="Arial" w:cs="Arial"/>
          <w:sz w:val="24"/>
          <w:szCs w:val="24"/>
          <w:lang w:eastAsia="en-US"/>
        </w:rPr>
        <w:t xml:space="preserve">Skinner believes classical conditioning to be “far too simplistic to be a complete explanation of complex human behaviour.” this suggests that the classical conditioning is useful for certain methods of conditioning the pupils to act but is not diverse enough to adapt to various ranges of behaviour. skinner suggests that using operant conditioning in the classroom allows for teachers to use sanctions to </w:t>
      </w:r>
    </w:p>
    <w:p w14:paraId="73375284" w14:textId="77777777" w:rsidR="00901CD0" w:rsidRDefault="00FC142E" w:rsidP="00FC142E">
      <w:pPr>
        <w:spacing w:line="360" w:lineRule="auto"/>
        <w:rPr>
          <w:rFonts w:ascii="Arial" w:hAnsi="Arial" w:cs="Arial"/>
          <w:sz w:val="24"/>
          <w:szCs w:val="24"/>
          <w:lang w:eastAsia="en-US"/>
        </w:rPr>
      </w:pPr>
      <w:r>
        <w:rPr>
          <w:rFonts w:ascii="Arial" w:hAnsi="Arial" w:cs="Arial"/>
          <w:sz w:val="24"/>
          <w:szCs w:val="24"/>
          <w:lang w:eastAsia="en-US"/>
        </w:rPr>
        <w:t>Through positive reinforcement, teachers can control the behaviour of the children in their classroom through positive and negative sanctions. Examples of this strategy would be to use visual stimuli such as; sticker charts</w:t>
      </w:r>
      <w:r w:rsidR="00CA50C1">
        <w:rPr>
          <w:rFonts w:ascii="Arial" w:hAnsi="Arial" w:cs="Arial"/>
          <w:sz w:val="24"/>
          <w:szCs w:val="24"/>
          <w:lang w:eastAsia="en-US"/>
        </w:rPr>
        <w:t>, this is a basic strategy where the teacher would reward a child with a sticker to put on his or her char</w:t>
      </w:r>
      <w:r w:rsidR="00A76BAA">
        <w:rPr>
          <w:rFonts w:ascii="Arial" w:hAnsi="Arial" w:cs="Arial"/>
          <w:sz w:val="24"/>
          <w:szCs w:val="24"/>
          <w:lang w:eastAsia="en-US"/>
        </w:rPr>
        <w:t xml:space="preserve">t (which would be displayed continuously on a wall in the classroom) and once the child had collected enough tickers they would receive a reward of either a toy, piece of stationary or extra play time. This is useful in reinforcing behaviour in the classroom </w:t>
      </w:r>
      <w:r w:rsidR="00A76BAA">
        <w:rPr>
          <w:rFonts w:ascii="Arial" w:hAnsi="Arial" w:cs="Arial"/>
          <w:sz w:val="24"/>
          <w:szCs w:val="24"/>
          <w:lang w:eastAsia="en-US"/>
        </w:rPr>
        <w:lastRenderedPageBreak/>
        <w:t xml:space="preserve">continuously. Similar to this, the teacher to use dojo points as a method to maintain a positive learning environment. </w:t>
      </w:r>
      <w:r w:rsidR="00902503">
        <w:rPr>
          <w:rFonts w:ascii="Arial" w:hAnsi="Arial" w:cs="Arial"/>
          <w:sz w:val="24"/>
          <w:szCs w:val="24"/>
          <w:lang w:eastAsia="en-US"/>
        </w:rPr>
        <w:t xml:space="preserve">With the takeover of technology in schools and the wider world, children sometimes react better to online resources. This method is very similar to a standard sticker chart, but it allows teachers to reward and deduct points from children regarding their behaviour, the strategy is also available for parents and guardians to use which is a useful method in order to bring the attention of their children’s behaviour to their parents. This allows for parents to use this strategy at home to reward any outstanding behaviour in the classroom or if the child has been acting in a disruptive manner they can have a talk and maybe address the issues of why their child has acted in such a way. This reflects in the classroom as a useful strategy because it effectively </w:t>
      </w:r>
      <w:r w:rsidR="00A667BB">
        <w:rPr>
          <w:rFonts w:ascii="Arial" w:hAnsi="Arial" w:cs="Arial"/>
          <w:sz w:val="24"/>
          <w:szCs w:val="24"/>
          <w:lang w:eastAsia="en-US"/>
        </w:rPr>
        <w:t xml:space="preserve">encourages children to behave well so that their teachers and parents are </w:t>
      </w:r>
      <w:r w:rsidR="00D114F3">
        <w:rPr>
          <w:rFonts w:ascii="Arial" w:hAnsi="Arial" w:cs="Arial"/>
          <w:sz w:val="24"/>
          <w:szCs w:val="24"/>
          <w:lang w:eastAsia="en-US"/>
        </w:rPr>
        <w:t>rewa</w:t>
      </w:r>
      <w:r w:rsidR="00A2686F">
        <w:rPr>
          <w:rFonts w:ascii="Arial" w:hAnsi="Arial" w:cs="Arial"/>
          <w:sz w:val="24"/>
          <w:szCs w:val="24"/>
          <w:lang w:eastAsia="en-US"/>
        </w:rPr>
        <w:t>rd</w:t>
      </w:r>
      <w:r w:rsidR="00901CD0">
        <w:rPr>
          <w:rFonts w:ascii="Arial" w:hAnsi="Arial" w:cs="Arial"/>
          <w:sz w:val="24"/>
          <w:szCs w:val="24"/>
          <w:lang w:eastAsia="en-US"/>
        </w:rPr>
        <w:t xml:space="preserve">ing them positively. </w:t>
      </w:r>
    </w:p>
    <w:p w14:paraId="1C46C9D6" w14:textId="57C1B484" w:rsidR="00FC142E" w:rsidRDefault="00614D2A" w:rsidP="00FC142E">
      <w:pPr>
        <w:spacing w:line="360" w:lineRule="auto"/>
        <w:rPr>
          <w:rFonts w:ascii="Arial" w:hAnsi="Arial" w:cs="Arial"/>
          <w:sz w:val="24"/>
          <w:szCs w:val="24"/>
          <w:lang w:eastAsia="en-US"/>
        </w:rPr>
      </w:pPr>
      <w:r>
        <w:rPr>
          <w:rFonts w:ascii="Arial" w:hAnsi="Arial" w:cs="Arial"/>
          <w:sz w:val="24"/>
          <w:szCs w:val="24"/>
          <w:lang w:eastAsia="en-US"/>
        </w:rPr>
        <w:t xml:space="preserve">These two behavioural strategies indicate good classroom management strategies that can be developed to </w:t>
      </w:r>
      <w:r w:rsidR="00755BC8">
        <w:rPr>
          <w:rFonts w:ascii="Arial" w:hAnsi="Arial" w:cs="Arial"/>
          <w:sz w:val="24"/>
          <w:szCs w:val="24"/>
          <w:lang w:eastAsia="en-US"/>
        </w:rPr>
        <w:t xml:space="preserve">create positive and enhancing learning environments. These theories by Pavlov and Skinner show how teachers are able to reinforce learning rather than hinder them, they can be adapted to work with different groups of children and can be made fun so that the children enjoy following the classroom rules. </w:t>
      </w:r>
    </w:p>
    <w:p w14:paraId="1E5692B0" w14:textId="77777777" w:rsidR="00755BC8" w:rsidRDefault="00755BC8" w:rsidP="00FC142E">
      <w:pPr>
        <w:spacing w:line="360" w:lineRule="auto"/>
        <w:rPr>
          <w:rFonts w:ascii="Arial" w:hAnsi="Arial" w:cs="Arial"/>
          <w:sz w:val="24"/>
          <w:szCs w:val="24"/>
          <w:lang w:eastAsia="en-US"/>
        </w:rPr>
      </w:pPr>
    </w:p>
    <w:p w14:paraId="3D372018" w14:textId="55F43508" w:rsidR="00755BC8" w:rsidRDefault="00755BC8" w:rsidP="00FC142E">
      <w:pPr>
        <w:spacing w:line="360" w:lineRule="auto"/>
        <w:rPr>
          <w:rFonts w:ascii="Arial" w:hAnsi="Arial" w:cs="Arial"/>
          <w:sz w:val="24"/>
          <w:szCs w:val="24"/>
          <w:lang w:eastAsia="en-US"/>
        </w:rPr>
      </w:pPr>
      <w:r>
        <w:rPr>
          <w:rFonts w:ascii="Arial" w:hAnsi="Arial" w:cs="Arial"/>
          <w:sz w:val="24"/>
          <w:szCs w:val="24"/>
          <w:lang w:eastAsia="en-US"/>
        </w:rPr>
        <w:t>Following these effective classroom management strategies, the use of humanistic methods are also extremely useful in the classroom</w:t>
      </w:r>
      <w:r w:rsidR="00FE14FC">
        <w:rPr>
          <w:rFonts w:ascii="Arial" w:hAnsi="Arial" w:cs="Arial"/>
          <w:sz w:val="24"/>
          <w:szCs w:val="24"/>
          <w:lang w:eastAsia="en-US"/>
        </w:rPr>
        <w:t xml:space="preserve"> (Maslow)</w:t>
      </w:r>
      <w:r>
        <w:rPr>
          <w:rFonts w:ascii="Arial" w:hAnsi="Arial" w:cs="Arial"/>
          <w:sz w:val="24"/>
          <w:szCs w:val="24"/>
          <w:lang w:eastAsia="en-US"/>
        </w:rPr>
        <w:t xml:space="preserve">. </w:t>
      </w:r>
    </w:p>
    <w:p w14:paraId="033E7818" w14:textId="14A349DA" w:rsidR="00755BC8" w:rsidRDefault="00755BC8" w:rsidP="00FC142E">
      <w:pPr>
        <w:spacing w:line="360" w:lineRule="auto"/>
        <w:rPr>
          <w:rFonts w:ascii="Arial" w:hAnsi="Arial" w:cs="Arial"/>
          <w:sz w:val="24"/>
          <w:szCs w:val="24"/>
          <w:lang w:eastAsia="en-US"/>
        </w:rPr>
      </w:pPr>
      <w:r>
        <w:rPr>
          <w:rFonts w:ascii="Arial" w:hAnsi="Arial" w:cs="Arial"/>
          <w:sz w:val="24"/>
          <w:szCs w:val="24"/>
          <w:lang w:eastAsia="en-US"/>
        </w:rPr>
        <w:t xml:space="preserve">This strategy encourages relationships, self-esteem and empathy. Teachers using a humanistic approach establish relationships with their pupils and aim to meet their emotional needs. This demonstrates a different approach to the behavioural approach taken by Pavlov and Skinner and how there are many varieties of </w:t>
      </w:r>
      <w:r w:rsidR="00FE14FC">
        <w:rPr>
          <w:rFonts w:ascii="Arial" w:hAnsi="Arial" w:cs="Arial"/>
          <w:sz w:val="24"/>
          <w:szCs w:val="24"/>
          <w:lang w:eastAsia="en-US"/>
        </w:rPr>
        <w:t xml:space="preserve">classroom management strategies that can be effective. </w:t>
      </w:r>
    </w:p>
    <w:p w14:paraId="1526DBA7" w14:textId="163EBE7A" w:rsidR="00FE14FC" w:rsidRPr="00FE14FC" w:rsidRDefault="00FE14FC" w:rsidP="00FE14FC">
      <w:pPr>
        <w:spacing w:line="360" w:lineRule="auto"/>
        <w:rPr>
          <w:rFonts w:ascii="Arial" w:hAnsi="Arial" w:cs="Arial"/>
          <w:sz w:val="24"/>
          <w:szCs w:val="24"/>
          <w:lang w:eastAsia="en-US"/>
        </w:rPr>
      </w:pPr>
      <w:r>
        <w:rPr>
          <w:rFonts w:ascii="Arial" w:hAnsi="Arial" w:cs="Arial"/>
          <w:sz w:val="24"/>
          <w:szCs w:val="24"/>
          <w:lang w:eastAsia="en-US"/>
        </w:rPr>
        <w:t>“</w:t>
      </w:r>
      <w:r w:rsidRPr="00FE14FC">
        <w:rPr>
          <w:rFonts w:ascii="Arial" w:hAnsi="Arial" w:cs="Arial"/>
          <w:sz w:val="24"/>
          <w:szCs w:val="24"/>
          <w:lang w:eastAsia="en-US"/>
        </w:rPr>
        <w:t>Maslow's hierarchy of needs is a motivational theory in psychology comprising a five-tier model of human needs, often depicted as hierarchical levels within a pyramid</w:t>
      </w:r>
      <w:r>
        <w:rPr>
          <w:rFonts w:ascii="Arial" w:hAnsi="Arial" w:cs="Arial"/>
          <w:sz w:val="24"/>
          <w:szCs w:val="24"/>
          <w:lang w:eastAsia="en-US"/>
        </w:rPr>
        <w:t>” (McLeod. S. 2018)</w:t>
      </w:r>
    </w:p>
    <w:p w14:paraId="5754F0C8" w14:textId="18E689D8" w:rsidR="00FE14FC" w:rsidRDefault="00FE14FC" w:rsidP="00FE14FC">
      <w:pPr>
        <w:spacing w:line="360" w:lineRule="auto"/>
        <w:rPr>
          <w:rFonts w:ascii="Arial" w:hAnsi="Arial" w:cs="Arial"/>
          <w:sz w:val="24"/>
          <w:szCs w:val="24"/>
          <w:lang w:eastAsia="en-US"/>
        </w:rPr>
      </w:pPr>
      <w:r>
        <w:rPr>
          <w:rFonts w:ascii="Arial" w:hAnsi="Arial" w:cs="Arial"/>
          <w:sz w:val="24"/>
          <w:szCs w:val="24"/>
          <w:lang w:eastAsia="en-US"/>
        </w:rPr>
        <w:t xml:space="preserve">This pyramid is divided into the different needs of; growth needs and deficiency needs. The stages of the model are; 1. physiological needs, 2. Safety needs, 3. Love and belonginess needs, 4. Esteem needs, 5. Self-actualisation needs. These are the needs that Maslow describes that are needed for children to grow and to become fulfilled. </w:t>
      </w:r>
    </w:p>
    <w:p w14:paraId="12F29CB9" w14:textId="11834BD7" w:rsidR="004E32F8" w:rsidRDefault="00FE14FC" w:rsidP="00561FCE">
      <w:pPr>
        <w:spacing w:line="360" w:lineRule="auto"/>
        <w:rPr>
          <w:rFonts w:ascii="Arial" w:hAnsi="Arial" w:cs="Arial"/>
          <w:sz w:val="24"/>
          <w:szCs w:val="24"/>
          <w:lang w:eastAsia="en-US"/>
        </w:rPr>
      </w:pPr>
      <w:r>
        <w:rPr>
          <w:rFonts w:ascii="Arial" w:hAnsi="Arial" w:cs="Arial"/>
          <w:sz w:val="24"/>
          <w:szCs w:val="24"/>
          <w:lang w:eastAsia="en-US"/>
        </w:rPr>
        <w:lastRenderedPageBreak/>
        <w:t xml:space="preserve">Using this model of needs in a classroom is very useful because teachers are able to use it to create loving, empathetic, encouraging and forgiving classrooms. Teachers can make sure that children are receiving all the areas of this model to ensure that they are receiving 1. “The biological requirements for survival” these being air, food, drink, sleep, warmth, shelter and clothing. The requirement that the children are </w:t>
      </w:r>
      <w:r w:rsidR="005A2D27">
        <w:rPr>
          <w:rFonts w:ascii="Arial" w:hAnsi="Arial" w:cs="Arial"/>
          <w:sz w:val="24"/>
          <w:szCs w:val="24"/>
          <w:lang w:eastAsia="en-US"/>
        </w:rPr>
        <w:t>receiving</w:t>
      </w:r>
      <w:r>
        <w:rPr>
          <w:rFonts w:ascii="Arial" w:hAnsi="Arial" w:cs="Arial"/>
          <w:sz w:val="24"/>
          <w:szCs w:val="24"/>
          <w:lang w:eastAsia="en-US"/>
        </w:rPr>
        <w:t xml:space="preserve"> these </w:t>
      </w:r>
      <w:r w:rsidR="005A2D27">
        <w:rPr>
          <w:rFonts w:ascii="Arial" w:hAnsi="Arial" w:cs="Arial"/>
          <w:sz w:val="24"/>
          <w:szCs w:val="24"/>
          <w:lang w:eastAsia="en-US"/>
        </w:rPr>
        <w:t xml:space="preserve">needs in paramount for their health and emotional wellbeing. 2. They are being protected from fear and are secure from harm. The children </w:t>
      </w:r>
      <w:r w:rsidR="00663F55">
        <w:rPr>
          <w:rFonts w:ascii="Arial" w:hAnsi="Arial" w:cs="Arial"/>
          <w:sz w:val="24"/>
          <w:szCs w:val="24"/>
          <w:lang w:eastAsia="en-US"/>
        </w:rPr>
        <w:t xml:space="preserve">need to be able to act without the fear of being harmed or something bad happening to them or others that they care about. 3. These children need to be sure that they belong somewhere and are loved. This need is important for children to thrive because otherwise they are </w:t>
      </w:r>
      <w:r w:rsidR="006025D9">
        <w:rPr>
          <w:rFonts w:ascii="Arial" w:hAnsi="Arial" w:cs="Arial"/>
          <w:sz w:val="24"/>
          <w:szCs w:val="24"/>
          <w:lang w:eastAsia="en-US"/>
        </w:rPr>
        <w:t>vulnerable to be</w:t>
      </w:r>
      <w:r w:rsidR="00561FCE">
        <w:rPr>
          <w:rFonts w:ascii="Arial" w:hAnsi="Arial" w:cs="Arial"/>
          <w:sz w:val="24"/>
          <w:szCs w:val="24"/>
          <w:lang w:eastAsia="en-US"/>
        </w:rPr>
        <w:t>come</w:t>
      </w:r>
      <w:r w:rsidR="006025D9">
        <w:rPr>
          <w:rFonts w:ascii="Arial" w:hAnsi="Arial" w:cs="Arial"/>
          <w:sz w:val="24"/>
          <w:szCs w:val="24"/>
          <w:lang w:eastAsia="en-US"/>
        </w:rPr>
        <w:t xml:space="preserve"> </w:t>
      </w:r>
      <w:r w:rsidR="00561FCE">
        <w:rPr>
          <w:rFonts w:ascii="Arial" w:hAnsi="Arial" w:cs="Arial"/>
          <w:sz w:val="24"/>
          <w:szCs w:val="24"/>
          <w:lang w:eastAsia="en-US"/>
        </w:rPr>
        <w:t>anxious or angry in the classroom. 4. Self-esteem – Maslow describes this to be two things “</w:t>
      </w:r>
      <w:r w:rsidR="00561FCE" w:rsidRPr="00561FCE">
        <w:rPr>
          <w:rFonts w:ascii="Arial" w:hAnsi="Arial" w:cs="Arial"/>
          <w:sz w:val="24"/>
          <w:szCs w:val="24"/>
          <w:lang w:eastAsia="en-US"/>
        </w:rPr>
        <w:t>(i) esteem for oneself (dignity, achievement, mastery, independence) and (ii) the desire for reputation or respect from others (e.g., status, prestige).</w:t>
      </w:r>
      <w:r w:rsidR="004E32F8">
        <w:rPr>
          <w:rFonts w:ascii="Arial" w:hAnsi="Arial" w:cs="Arial"/>
          <w:sz w:val="24"/>
          <w:szCs w:val="24"/>
          <w:lang w:eastAsia="en-US"/>
        </w:rPr>
        <w:t xml:space="preserve">” These show that children are needing esteem to develop respect for themselves and others, this reflects in the classroom by allowing the children to respect property, teachers and peers. It allows them to understand the status in the classroom and that the teacher is in charge but (with the relationships being built under this strategy) are approachable and trustworthy. 5. ‘Realizing personal potential,’ understanding </w:t>
      </w:r>
      <w:r w:rsidR="00856931">
        <w:rPr>
          <w:rFonts w:ascii="Arial" w:hAnsi="Arial" w:cs="Arial"/>
          <w:sz w:val="24"/>
          <w:szCs w:val="24"/>
          <w:lang w:eastAsia="en-US"/>
        </w:rPr>
        <w:t xml:space="preserve">that they are able to progress and excel in areas of education and play. This is important for children because combined with the other needs they are able to become the best learners and people they can be. </w:t>
      </w:r>
    </w:p>
    <w:p w14:paraId="59EEA15E" w14:textId="6E006C4D" w:rsidR="00861152" w:rsidRDefault="00856931" w:rsidP="00561FCE">
      <w:pPr>
        <w:spacing w:line="360" w:lineRule="auto"/>
        <w:rPr>
          <w:rFonts w:ascii="Arial" w:hAnsi="Arial" w:cs="Arial"/>
          <w:sz w:val="24"/>
          <w:szCs w:val="24"/>
          <w:lang w:eastAsia="en-US"/>
        </w:rPr>
      </w:pPr>
      <w:r>
        <w:rPr>
          <w:rFonts w:ascii="Arial" w:hAnsi="Arial" w:cs="Arial"/>
          <w:sz w:val="24"/>
          <w:szCs w:val="24"/>
          <w:lang w:eastAsia="en-US"/>
        </w:rPr>
        <w:t>In the classroom, teachers should strive to meet these needs for every pupil in order to provide the best opportunities and education. The results from th</w:t>
      </w:r>
      <w:r w:rsidR="00F7034B">
        <w:rPr>
          <w:rFonts w:ascii="Arial" w:hAnsi="Arial" w:cs="Arial"/>
          <w:sz w:val="24"/>
          <w:szCs w:val="24"/>
          <w:lang w:eastAsia="en-US"/>
        </w:rPr>
        <w:t xml:space="preserve">e combination of the needs being met are exceptional. The children majorly benefit from having this humanistic approach </w:t>
      </w:r>
      <w:r w:rsidR="0016319E">
        <w:rPr>
          <w:rFonts w:ascii="Arial" w:hAnsi="Arial" w:cs="Arial"/>
          <w:sz w:val="24"/>
          <w:szCs w:val="24"/>
          <w:lang w:eastAsia="en-US"/>
        </w:rPr>
        <w:t>in their learning. As a classroom management strategy</w:t>
      </w:r>
      <w:r w:rsidR="00861152">
        <w:rPr>
          <w:rFonts w:ascii="Arial" w:hAnsi="Arial" w:cs="Arial"/>
          <w:sz w:val="24"/>
          <w:szCs w:val="24"/>
          <w:lang w:eastAsia="en-US"/>
        </w:rPr>
        <w:t>,</w:t>
      </w:r>
      <w:r w:rsidR="0016319E">
        <w:rPr>
          <w:rFonts w:ascii="Arial" w:hAnsi="Arial" w:cs="Arial"/>
          <w:sz w:val="24"/>
          <w:szCs w:val="24"/>
          <w:lang w:eastAsia="en-US"/>
        </w:rPr>
        <w:t xml:space="preserve"> it provides teachers with the relationships and respect from the children which encourage and lead towards positive behaviour and children are eager to lea</w:t>
      </w:r>
      <w:r w:rsidR="00861152">
        <w:rPr>
          <w:rFonts w:ascii="Arial" w:hAnsi="Arial" w:cs="Arial"/>
          <w:sz w:val="24"/>
          <w:szCs w:val="24"/>
          <w:lang w:eastAsia="en-US"/>
        </w:rPr>
        <w:t>rn</w:t>
      </w:r>
      <w:r w:rsidR="0016319E">
        <w:rPr>
          <w:rFonts w:ascii="Arial" w:hAnsi="Arial" w:cs="Arial"/>
          <w:sz w:val="24"/>
          <w:szCs w:val="24"/>
          <w:lang w:eastAsia="en-US"/>
        </w:rPr>
        <w:t xml:space="preserve"> when they possess </w:t>
      </w:r>
      <w:r w:rsidR="00861152">
        <w:rPr>
          <w:rFonts w:ascii="Arial" w:hAnsi="Arial" w:cs="Arial"/>
          <w:sz w:val="24"/>
          <w:szCs w:val="24"/>
          <w:lang w:eastAsia="en-US"/>
        </w:rPr>
        <w:t xml:space="preserve">these qualities. </w:t>
      </w:r>
      <w:r w:rsidR="009459D2">
        <w:rPr>
          <w:rFonts w:ascii="Arial" w:hAnsi="Arial" w:cs="Arial"/>
          <w:sz w:val="24"/>
          <w:szCs w:val="24"/>
          <w:lang w:eastAsia="en-US"/>
        </w:rPr>
        <w:t xml:space="preserve">Other useful ways that the humanistic approach could benefit a classroom is that it provides teachers who listen to their pupils and their opinions on their learning also it can allow teachers to distinguish between the child and the poor behaviour – exploring why that has happened rather than punishing the child for one action.  </w:t>
      </w:r>
    </w:p>
    <w:p w14:paraId="2147C833" w14:textId="77777777" w:rsidR="001968A7" w:rsidRDefault="001968A7" w:rsidP="00561FCE">
      <w:pPr>
        <w:spacing w:line="360" w:lineRule="auto"/>
        <w:rPr>
          <w:rFonts w:ascii="Arial" w:hAnsi="Arial" w:cs="Arial"/>
          <w:sz w:val="24"/>
          <w:szCs w:val="24"/>
          <w:lang w:eastAsia="en-US"/>
        </w:rPr>
      </w:pPr>
    </w:p>
    <w:p w14:paraId="385EDEC5" w14:textId="50DFCA22" w:rsidR="000B0FA7" w:rsidRDefault="000B0FA7" w:rsidP="00561FCE">
      <w:pPr>
        <w:spacing w:line="360" w:lineRule="auto"/>
        <w:rPr>
          <w:rFonts w:ascii="Arial" w:hAnsi="Arial" w:cs="Arial"/>
          <w:sz w:val="24"/>
          <w:szCs w:val="24"/>
          <w:lang w:eastAsia="en-US"/>
        </w:rPr>
      </w:pPr>
      <w:r>
        <w:rPr>
          <w:rFonts w:ascii="Arial" w:hAnsi="Arial" w:cs="Arial"/>
          <w:sz w:val="24"/>
          <w:szCs w:val="24"/>
          <w:lang w:eastAsia="en-US"/>
        </w:rPr>
        <w:lastRenderedPageBreak/>
        <w:t xml:space="preserve">In addition to these classroom management strategies, there is another method of assertive discipline </w:t>
      </w:r>
      <w:r w:rsidR="00D35E7C">
        <w:rPr>
          <w:rFonts w:ascii="Arial" w:hAnsi="Arial" w:cs="Arial"/>
          <w:sz w:val="24"/>
          <w:szCs w:val="24"/>
          <w:lang w:eastAsia="en-US"/>
        </w:rPr>
        <w:t xml:space="preserve">(Canter) </w:t>
      </w:r>
      <w:r>
        <w:rPr>
          <w:rFonts w:ascii="Arial" w:hAnsi="Arial" w:cs="Arial"/>
          <w:sz w:val="24"/>
          <w:szCs w:val="24"/>
          <w:lang w:eastAsia="en-US"/>
        </w:rPr>
        <w:t xml:space="preserve">which demonstrates an effective use in the classroom. </w:t>
      </w:r>
    </w:p>
    <w:p w14:paraId="5D10F9CE" w14:textId="09FE1C19" w:rsidR="000B0FA7" w:rsidRDefault="000B0FA7" w:rsidP="00561FCE">
      <w:pPr>
        <w:spacing w:line="360" w:lineRule="auto"/>
        <w:rPr>
          <w:rFonts w:ascii="Arial" w:hAnsi="Arial" w:cs="Arial"/>
          <w:sz w:val="24"/>
          <w:szCs w:val="24"/>
          <w:lang w:eastAsia="en-US"/>
        </w:rPr>
      </w:pPr>
      <w:r>
        <w:rPr>
          <w:rFonts w:ascii="Arial" w:hAnsi="Arial" w:cs="Arial"/>
          <w:sz w:val="24"/>
          <w:szCs w:val="24"/>
          <w:lang w:eastAsia="en-US"/>
        </w:rPr>
        <w:t xml:space="preserve">The goal of assertive discipline is to increase pupils’ academic success, </w:t>
      </w:r>
      <w:r w:rsidR="00D35E7C">
        <w:rPr>
          <w:rFonts w:ascii="Arial" w:hAnsi="Arial" w:cs="Arial"/>
          <w:sz w:val="24"/>
          <w:szCs w:val="24"/>
          <w:lang w:eastAsia="en-US"/>
        </w:rPr>
        <w:t xml:space="preserve">increase their self-esteem and to teach responsible behaviour. </w:t>
      </w:r>
    </w:p>
    <w:p w14:paraId="4AB5D981" w14:textId="5072122F" w:rsidR="00D35E7C" w:rsidRPr="00D35E7C" w:rsidRDefault="00D35E7C" w:rsidP="00D35E7C">
      <w:pPr>
        <w:spacing w:line="360" w:lineRule="auto"/>
        <w:rPr>
          <w:rFonts w:ascii="Arial" w:hAnsi="Arial" w:cs="Arial"/>
          <w:sz w:val="24"/>
          <w:szCs w:val="24"/>
          <w:lang w:eastAsia="en-US"/>
        </w:rPr>
      </w:pPr>
      <w:r>
        <w:rPr>
          <w:rFonts w:ascii="Arial" w:hAnsi="Arial" w:cs="Arial"/>
          <w:sz w:val="24"/>
          <w:szCs w:val="24"/>
          <w:lang w:eastAsia="en-US"/>
        </w:rPr>
        <w:t>“</w:t>
      </w:r>
      <w:r w:rsidRPr="00D35E7C">
        <w:rPr>
          <w:rFonts w:ascii="Arial" w:hAnsi="Arial" w:cs="Arial"/>
          <w:sz w:val="24"/>
          <w:szCs w:val="24"/>
          <w:lang w:eastAsia="en-US"/>
        </w:rPr>
        <w:t>Assertive discipline is a structured, systematic approach designed to assist educators in running an organized, teacher-in-charge classroom environment.</w:t>
      </w:r>
      <w:r>
        <w:rPr>
          <w:rFonts w:ascii="Arial" w:hAnsi="Arial" w:cs="Arial"/>
          <w:sz w:val="24"/>
          <w:szCs w:val="24"/>
          <w:lang w:eastAsia="en-US"/>
        </w:rPr>
        <w:t xml:space="preserve">” (McIntyre, T. ND) </w:t>
      </w:r>
    </w:p>
    <w:p w14:paraId="7488AB98" w14:textId="337E2759" w:rsidR="00D35E7C" w:rsidRDefault="00D35E7C" w:rsidP="00D35E7C">
      <w:pPr>
        <w:spacing w:line="360" w:lineRule="auto"/>
        <w:rPr>
          <w:rFonts w:ascii="Arial" w:hAnsi="Arial" w:cs="Arial"/>
          <w:sz w:val="24"/>
          <w:szCs w:val="24"/>
          <w:lang w:eastAsia="en-US"/>
        </w:rPr>
      </w:pPr>
      <w:r>
        <w:rPr>
          <w:rFonts w:ascii="Arial" w:hAnsi="Arial" w:cs="Arial"/>
          <w:sz w:val="24"/>
          <w:szCs w:val="24"/>
          <w:lang w:eastAsia="en-US"/>
        </w:rPr>
        <w:t xml:space="preserve">This method encourages teachers to think about the approach they have when talking to children and the way that they act in the classroom. </w:t>
      </w:r>
      <w:r w:rsidR="009446C2">
        <w:rPr>
          <w:rFonts w:ascii="Arial" w:hAnsi="Arial" w:cs="Arial"/>
          <w:sz w:val="24"/>
          <w:szCs w:val="24"/>
          <w:lang w:eastAsia="en-US"/>
        </w:rPr>
        <w:t>Canter</w:t>
      </w:r>
      <w:r>
        <w:rPr>
          <w:rFonts w:ascii="Arial" w:hAnsi="Arial" w:cs="Arial"/>
          <w:sz w:val="24"/>
          <w:szCs w:val="24"/>
          <w:lang w:eastAsia="en-US"/>
        </w:rPr>
        <w:t xml:space="preserve"> finds </w:t>
      </w:r>
      <w:r w:rsidR="009446C2">
        <w:rPr>
          <w:rFonts w:ascii="Arial" w:hAnsi="Arial" w:cs="Arial"/>
          <w:sz w:val="24"/>
          <w:szCs w:val="24"/>
          <w:lang w:eastAsia="en-US"/>
        </w:rPr>
        <w:t xml:space="preserve">that “many teachers were unable to manage the undesirable behaviour that occurred in their classroom.” Canter has found that there are three ways to approach teaching; 1. Hostile, 2. Non-assertive and 3. Assertive. </w:t>
      </w:r>
    </w:p>
    <w:p w14:paraId="09B850FC" w14:textId="4E6A0959" w:rsidR="009446C2" w:rsidRDefault="009446C2" w:rsidP="00D35E7C">
      <w:pPr>
        <w:spacing w:line="360" w:lineRule="auto"/>
        <w:rPr>
          <w:rFonts w:ascii="Arial" w:hAnsi="Arial" w:cs="Arial"/>
          <w:sz w:val="24"/>
          <w:szCs w:val="24"/>
          <w:lang w:eastAsia="en-US"/>
        </w:rPr>
      </w:pPr>
      <w:r>
        <w:rPr>
          <w:rFonts w:ascii="Arial" w:hAnsi="Arial" w:cs="Arial"/>
          <w:sz w:val="24"/>
          <w:szCs w:val="24"/>
          <w:lang w:eastAsia="en-US"/>
        </w:rPr>
        <w:t xml:space="preserve">The hostile method used in classrooms can alienate pupils and create a reaction form the child that is undesirable, it can cause more disruptions than it can handle and requires the teacher to take an aggressive approach to the classroom. </w:t>
      </w:r>
    </w:p>
    <w:p w14:paraId="54F58B93" w14:textId="3C07FC93" w:rsidR="009446C2" w:rsidRDefault="009446C2" w:rsidP="00D35E7C">
      <w:pPr>
        <w:spacing w:line="360" w:lineRule="auto"/>
        <w:rPr>
          <w:rFonts w:ascii="Arial" w:hAnsi="Arial" w:cs="Arial"/>
          <w:sz w:val="24"/>
          <w:szCs w:val="24"/>
          <w:lang w:eastAsia="en-US"/>
        </w:rPr>
      </w:pPr>
      <w:r>
        <w:rPr>
          <w:rFonts w:ascii="Arial" w:hAnsi="Arial" w:cs="Arial"/>
          <w:sz w:val="24"/>
          <w:szCs w:val="24"/>
          <w:lang w:eastAsia="en-US"/>
        </w:rPr>
        <w:t>Non-assertive approaches are just as ineffective as they come across as timid and inconsistent which again can cause more disruptions from the class as they are unable to be controlled by the teacher.</w:t>
      </w:r>
    </w:p>
    <w:p w14:paraId="32BDCFCA" w14:textId="197C86E4" w:rsidR="000B0FA7" w:rsidRDefault="009446C2" w:rsidP="00561FCE">
      <w:pPr>
        <w:spacing w:line="360" w:lineRule="auto"/>
        <w:rPr>
          <w:rFonts w:ascii="Arial" w:hAnsi="Arial" w:cs="Arial"/>
          <w:sz w:val="24"/>
          <w:szCs w:val="24"/>
          <w:lang w:eastAsia="en-US"/>
        </w:rPr>
      </w:pPr>
      <w:r>
        <w:rPr>
          <w:rFonts w:ascii="Arial" w:hAnsi="Arial" w:cs="Arial"/>
          <w:sz w:val="24"/>
          <w:szCs w:val="24"/>
          <w:lang w:eastAsia="en-US"/>
        </w:rPr>
        <w:t>Finally, the assertive discipline approach enables the teachers to be firm in the classroom, to react quickly to situations</w:t>
      </w:r>
      <w:r w:rsidR="00FF2EB9">
        <w:rPr>
          <w:rFonts w:ascii="Arial" w:hAnsi="Arial" w:cs="Arial"/>
          <w:sz w:val="24"/>
          <w:szCs w:val="24"/>
          <w:lang w:eastAsia="en-US"/>
        </w:rPr>
        <w:t xml:space="preserve"> and manage the children in the classroom consistently and appropriately. Examples of assertive discipline in the classroom would be for the teacher to choose “four or five rules that are specific and easily understood by your students” this allows for the children to understand directly what they can and cannot do in the classroom, what is expected of them and how to act. This strategy encourages teachers to ‘mean what they say and say what they mean.’ This enables children to gain more respect for the teacher as they follow through with their comments and promises made. This approach is effective in the classroom because it dismisses shouting and hostility as well as </w:t>
      </w:r>
      <w:r w:rsidR="00657F57">
        <w:rPr>
          <w:rFonts w:ascii="Arial" w:hAnsi="Arial" w:cs="Arial"/>
          <w:sz w:val="24"/>
          <w:szCs w:val="24"/>
          <w:lang w:eastAsia="en-US"/>
        </w:rPr>
        <w:t>promoting the use of mindful comments and structured criticisms for the children to be able to use to strengthen their learning and behaviours.</w:t>
      </w:r>
    </w:p>
    <w:p w14:paraId="1BAC3A29" w14:textId="77777777" w:rsidR="00657F57" w:rsidRDefault="00657F57" w:rsidP="00561FCE">
      <w:pPr>
        <w:spacing w:line="360" w:lineRule="auto"/>
        <w:rPr>
          <w:rFonts w:ascii="Arial" w:hAnsi="Arial" w:cs="Arial"/>
          <w:sz w:val="24"/>
          <w:szCs w:val="24"/>
          <w:lang w:eastAsia="en-US"/>
        </w:rPr>
      </w:pPr>
    </w:p>
    <w:p w14:paraId="29514FE1" w14:textId="42297D96" w:rsidR="003C0B09" w:rsidRDefault="00657F57" w:rsidP="00561FCE">
      <w:pPr>
        <w:spacing w:line="360" w:lineRule="auto"/>
        <w:rPr>
          <w:rFonts w:ascii="Arial" w:hAnsi="Arial" w:cs="Arial"/>
          <w:sz w:val="24"/>
          <w:szCs w:val="24"/>
          <w:lang w:eastAsia="en-US"/>
        </w:rPr>
      </w:pPr>
      <w:r>
        <w:rPr>
          <w:rFonts w:ascii="Arial" w:hAnsi="Arial" w:cs="Arial"/>
          <w:sz w:val="24"/>
          <w:szCs w:val="24"/>
          <w:lang w:eastAsia="en-US"/>
        </w:rPr>
        <w:t>I</w:t>
      </w:r>
      <w:r w:rsidR="000B0FA7">
        <w:rPr>
          <w:rFonts w:ascii="Arial" w:hAnsi="Arial" w:cs="Arial"/>
          <w:sz w:val="24"/>
          <w:szCs w:val="24"/>
          <w:lang w:eastAsia="en-US"/>
        </w:rPr>
        <w:t xml:space="preserve">n conclusion, </w:t>
      </w:r>
      <w:r>
        <w:rPr>
          <w:rFonts w:ascii="Arial" w:hAnsi="Arial" w:cs="Arial"/>
          <w:sz w:val="24"/>
          <w:szCs w:val="24"/>
          <w:lang w:eastAsia="en-US"/>
        </w:rPr>
        <w:t xml:space="preserve">these key theories contribute to effective classroom management in the way that they provide teachers with the opportunities to develop strategies to match their classroom and children that they are working with on a daily basis. The </w:t>
      </w:r>
      <w:r>
        <w:rPr>
          <w:rFonts w:ascii="Arial" w:hAnsi="Arial" w:cs="Arial"/>
          <w:sz w:val="24"/>
          <w:szCs w:val="24"/>
          <w:lang w:eastAsia="en-US"/>
        </w:rPr>
        <w:lastRenderedPageBreak/>
        <w:t xml:space="preserve">humanistic approach to classroom management allows for the teachers to develop positive relationships which are enabling them to promote good behaviour and encouraging the children to be the best learners they can be by ensuring that they are receiving (Maslow’s) </w:t>
      </w:r>
      <w:r w:rsidR="00ED7F1D">
        <w:rPr>
          <w:rFonts w:ascii="Arial" w:hAnsi="Arial" w:cs="Arial"/>
          <w:sz w:val="24"/>
          <w:szCs w:val="24"/>
          <w:lang w:eastAsia="en-US"/>
        </w:rPr>
        <w:t xml:space="preserve">their needs of safety, survival necessities, love and belonging, self-esteem and self- actualisation. These combined allow the teacher to provide the best opportunities for all pupils. </w:t>
      </w:r>
    </w:p>
    <w:p w14:paraId="4CC3CB91" w14:textId="436FA51C" w:rsidR="00ED7F1D" w:rsidRDefault="00ED7F1D" w:rsidP="00561FCE">
      <w:pPr>
        <w:spacing w:line="360" w:lineRule="auto"/>
        <w:rPr>
          <w:rFonts w:ascii="Arial" w:hAnsi="Arial" w:cs="Arial"/>
          <w:sz w:val="24"/>
          <w:szCs w:val="24"/>
          <w:lang w:eastAsia="en-US"/>
        </w:rPr>
      </w:pPr>
      <w:r>
        <w:rPr>
          <w:rFonts w:ascii="Arial" w:hAnsi="Arial" w:cs="Arial"/>
          <w:sz w:val="24"/>
          <w:szCs w:val="24"/>
          <w:lang w:eastAsia="en-US"/>
        </w:rPr>
        <w:t xml:space="preserve">Following the usefulness of the hierarchy of needs, Skinner and Pavlov identify the needs of providing behavioural strategies to the classroom. Teachers </w:t>
      </w:r>
      <w:r w:rsidR="00BB4488">
        <w:rPr>
          <w:rFonts w:ascii="Arial" w:hAnsi="Arial" w:cs="Arial"/>
          <w:sz w:val="24"/>
          <w:szCs w:val="24"/>
          <w:lang w:eastAsia="en-US"/>
        </w:rPr>
        <w:t xml:space="preserve">are able to use classical conditioning (Pavlov) to provide the children with the ability to develop their behaviour through conditioning, this strategy is not overly rated for teachers to use in comparison to operant conditioning, but it does provide teachers with the ability to create some scenarios for the children to understand in case of the need for them. </w:t>
      </w:r>
    </w:p>
    <w:p w14:paraId="4A10ECED" w14:textId="31305B49" w:rsidR="007131DC" w:rsidRDefault="00BB4488" w:rsidP="00561FCE">
      <w:pPr>
        <w:spacing w:line="360" w:lineRule="auto"/>
        <w:rPr>
          <w:rFonts w:ascii="Arial" w:hAnsi="Arial" w:cs="Arial"/>
          <w:sz w:val="24"/>
          <w:szCs w:val="24"/>
          <w:lang w:eastAsia="en-US"/>
        </w:rPr>
      </w:pPr>
      <w:r>
        <w:rPr>
          <w:rFonts w:ascii="Arial" w:hAnsi="Arial" w:cs="Arial"/>
          <w:sz w:val="24"/>
          <w:szCs w:val="24"/>
          <w:lang w:eastAsia="en-US"/>
        </w:rPr>
        <w:t xml:space="preserve">Skinner demonstrates another way to develop behaviour strategies in the classroom by using operant conditioning, which is more useful in the class than classical conditioning. </w:t>
      </w:r>
      <w:r w:rsidR="00E2328D">
        <w:rPr>
          <w:rFonts w:ascii="Arial" w:hAnsi="Arial" w:cs="Arial"/>
          <w:sz w:val="24"/>
          <w:szCs w:val="24"/>
          <w:lang w:eastAsia="en-US"/>
        </w:rPr>
        <w:t xml:space="preserve">Operant conditioning allows teachers to give sanctions to promote positive behaviour, these can be in a variety of forms and are encouraging to the children in a range of ways. Children are able to assess their behaviour throughout the day and decide what they can do to gain these rewards. Another key theory used is by Lee Canter who shows the use of assertive discipline in the classroom and how this approach is useful for teachers to be assertive in their actions and commands, they can build positive relationships by dismissing the use of shouting and hostile behaviours. </w:t>
      </w:r>
      <w:r w:rsidR="00D40BBC">
        <w:rPr>
          <w:rFonts w:ascii="Arial" w:hAnsi="Arial" w:cs="Arial"/>
          <w:sz w:val="24"/>
          <w:szCs w:val="24"/>
          <w:lang w:eastAsia="en-US"/>
        </w:rPr>
        <w:t>Assertive discipline also allows for the teachers to be able to use the best strategy for the pupils and to be consistent in their sanctions.</w:t>
      </w:r>
      <w:bookmarkStart w:id="0" w:name="_GoBack"/>
      <w:bookmarkEnd w:id="0"/>
    </w:p>
    <w:p w14:paraId="6A2A039A" w14:textId="7ECAF521" w:rsidR="00BB4488" w:rsidRPr="00561FCE" w:rsidRDefault="00E2328D" w:rsidP="00561FCE">
      <w:pPr>
        <w:spacing w:line="360" w:lineRule="auto"/>
        <w:rPr>
          <w:rFonts w:ascii="Arial" w:hAnsi="Arial" w:cs="Arial"/>
          <w:sz w:val="24"/>
          <w:szCs w:val="24"/>
          <w:lang w:eastAsia="en-US"/>
        </w:rPr>
      </w:pPr>
      <w:r>
        <w:rPr>
          <w:rFonts w:ascii="Arial" w:hAnsi="Arial" w:cs="Arial"/>
          <w:sz w:val="24"/>
          <w:szCs w:val="24"/>
          <w:lang w:eastAsia="en-US"/>
        </w:rPr>
        <w:t xml:space="preserve">These strategies create effective classroom management strategies and can be used collaboratively or individually as methods to be able to </w:t>
      </w:r>
      <w:r w:rsidR="00E808E2">
        <w:rPr>
          <w:rFonts w:ascii="Arial" w:hAnsi="Arial" w:cs="Arial"/>
          <w:sz w:val="24"/>
          <w:szCs w:val="24"/>
          <w:lang w:eastAsia="en-US"/>
        </w:rPr>
        <w:t>a</w:t>
      </w:r>
      <w:r>
        <w:rPr>
          <w:rFonts w:ascii="Arial" w:hAnsi="Arial" w:cs="Arial"/>
          <w:sz w:val="24"/>
          <w:szCs w:val="24"/>
          <w:lang w:eastAsia="en-US"/>
        </w:rPr>
        <w:t xml:space="preserve">ffect the behaviour in the classroom and to create lasting </w:t>
      </w:r>
      <w:r w:rsidR="00E808E2">
        <w:rPr>
          <w:rFonts w:ascii="Arial" w:hAnsi="Arial" w:cs="Arial"/>
          <w:sz w:val="24"/>
          <w:szCs w:val="24"/>
          <w:lang w:eastAsia="en-US"/>
        </w:rPr>
        <w:t xml:space="preserve">attitudes for the children to adopt. The management of time, organisational skills and using positive recognition among the other </w:t>
      </w:r>
      <w:r w:rsidR="00B13EB8">
        <w:rPr>
          <w:rFonts w:ascii="Arial" w:hAnsi="Arial" w:cs="Arial"/>
          <w:sz w:val="24"/>
          <w:szCs w:val="24"/>
          <w:lang w:eastAsia="en-US"/>
        </w:rPr>
        <w:t>techniques demonstrated by these key theorists indicate how teachers can be effective in managing classrooms</w:t>
      </w:r>
      <w:r w:rsidR="007131DC">
        <w:rPr>
          <w:rFonts w:ascii="Arial" w:hAnsi="Arial" w:cs="Arial"/>
          <w:sz w:val="24"/>
          <w:szCs w:val="24"/>
          <w:lang w:eastAsia="en-US"/>
        </w:rPr>
        <w:t>.</w:t>
      </w:r>
    </w:p>
    <w:p w14:paraId="5F42E03C" w14:textId="0EC10D58" w:rsidR="00FE14FC" w:rsidRPr="00FE14FC" w:rsidRDefault="00FE14FC" w:rsidP="00FE14FC">
      <w:pPr>
        <w:spacing w:line="360" w:lineRule="auto"/>
        <w:rPr>
          <w:rFonts w:ascii="Arial" w:hAnsi="Arial" w:cs="Arial"/>
          <w:sz w:val="24"/>
          <w:szCs w:val="24"/>
          <w:lang w:eastAsia="en-US"/>
        </w:rPr>
      </w:pPr>
    </w:p>
    <w:p w14:paraId="0C8B1EAF" w14:textId="2D023E4C" w:rsidR="00FC142E" w:rsidRPr="00FE14FC" w:rsidRDefault="00FC142E" w:rsidP="00FE14FC">
      <w:pPr>
        <w:spacing w:line="360" w:lineRule="auto"/>
        <w:rPr>
          <w:rFonts w:ascii="Arial" w:hAnsi="Arial" w:cs="Arial"/>
          <w:sz w:val="24"/>
          <w:szCs w:val="24"/>
        </w:rPr>
      </w:pPr>
      <w:r w:rsidRPr="00FE14FC">
        <w:rPr>
          <w:rFonts w:ascii="Arial" w:hAnsi="Arial" w:cs="Arial"/>
          <w:sz w:val="24"/>
          <w:szCs w:val="24"/>
        </w:rPr>
        <w:t xml:space="preserve"> </w:t>
      </w:r>
    </w:p>
    <w:p w14:paraId="0468C465" w14:textId="77777777" w:rsidR="00BE41EF" w:rsidRDefault="00BE41EF" w:rsidP="007716AB">
      <w:pPr>
        <w:spacing w:line="360" w:lineRule="auto"/>
        <w:rPr>
          <w:rFonts w:ascii="Arial" w:hAnsi="Arial" w:cs="Arial"/>
          <w:sz w:val="24"/>
          <w:szCs w:val="24"/>
        </w:rPr>
      </w:pPr>
    </w:p>
    <w:p w14:paraId="22EF4E04" w14:textId="77777777" w:rsidR="00BE41EF" w:rsidRDefault="00BE41EF" w:rsidP="007716AB">
      <w:pPr>
        <w:spacing w:line="360" w:lineRule="auto"/>
        <w:rPr>
          <w:rFonts w:ascii="Arial" w:hAnsi="Arial" w:cs="Arial"/>
          <w:sz w:val="24"/>
          <w:szCs w:val="24"/>
        </w:rPr>
      </w:pPr>
    </w:p>
    <w:p w14:paraId="38876AF0" w14:textId="77777777" w:rsidR="00BE41EF" w:rsidRDefault="00BE41EF" w:rsidP="007716AB">
      <w:pPr>
        <w:spacing w:line="360" w:lineRule="auto"/>
        <w:rPr>
          <w:rFonts w:ascii="Arial" w:hAnsi="Arial" w:cs="Arial"/>
          <w:sz w:val="24"/>
          <w:szCs w:val="24"/>
        </w:rPr>
      </w:pPr>
    </w:p>
    <w:p w14:paraId="2D04FDF9" w14:textId="77777777" w:rsidR="00BE41EF" w:rsidRDefault="00BE41EF" w:rsidP="007716AB">
      <w:pPr>
        <w:spacing w:line="360" w:lineRule="auto"/>
        <w:rPr>
          <w:rFonts w:ascii="Arial" w:hAnsi="Arial" w:cs="Arial"/>
          <w:sz w:val="24"/>
          <w:szCs w:val="24"/>
        </w:rPr>
      </w:pPr>
    </w:p>
    <w:p w14:paraId="3918DE18" w14:textId="77777777" w:rsidR="00BE41EF" w:rsidRDefault="00BE41EF" w:rsidP="007716AB">
      <w:pPr>
        <w:spacing w:line="360" w:lineRule="auto"/>
        <w:rPr>
          <w:rFonts w:ascii="Arial" w:hAnsi="Arial" w:cs="Arial"/>
          <w:sz w:val="24"/>
          <w:szCs w:val="24"/>
        </w:rPr>
      </w:pPr>
    </w:p>
    <w:p w14:paraId="08CFB1AA" w14:textId="18142603" w:rsidR="00D51590" w:rsidRDefault="00D51590" w:rsidP="00D51590">
      <w:pPr>
        <w:spacing w:line="360" w:lineRule="auto"/>
        <w:rPr>
          <w:rFonts w:ascii="Arial" w:hAnsi="Arial" w:cs="Arial"/>
          <w:sz w:val="24"/>
          <w:szCs w:val="24"/>
          <w:lang w:eastAsia="en-US"/>
        </w:rPr>
      </w:pPr>
    </w:p>
    <w:p w14:paraId="716CCC75" w14:textId="75ECA946" w:rsidR="00D51590" w:rsidRDefault="00D51590" w:rsidP="00D51590">
      <w:pPr>
        <w:spacing w:line="360" w:lineRule="auto"/>
        <w:rPr>
          <w:rFonts w:ascii="Arial" w:hAnsi="Arial" w:cs="Arial"/>
          <w:sz w:val="24"/>
          <w:szCs w:val="24"/>
          <w:lang w:eastAsia="en-US"/>
        </w:rPr>
      </w:pPr>
    </w:p>
    <w:p w14:paraId="1326DD8A" w14:textId="550DBB64" w:rsidR="00D51590" w:rsidRDefault="00D51590" w:rsidP="00D51590">
      <w:pPr>
        <w:spacing w:line="360" w:lineRule="auto"/>
        <w:rPr>
          <w:rFonts w:ascii="Arial" w:hAnsi="Arial" w:cs="Arial"/>
          <w:sz w:val="24"/>
          <w:szCs w:val="24"/>
          <w:lang w:eastAsia="en-US"/>
        </w:rPr>
      </w:pPr>
    </w:p>
    <w:p w14:paraId="7DA8389B" w14:textId="77777777" w:rsidR="00883C90" w:rsidRDefault="00883C90" w:rsidP="00D51590">
      <w:pPr>
        <w:spacing w:line="360" w:lineRule="auto"/>
        <w:rPr>
          <w:rFonts w:ascii="Arial" w:hAnsi="Arial" w:cs="Arial"/>
          <w:sz w:val="24"/>
          <w:szCs w:val="24"/>
          <w:lang w:eastAsia="en-US"/>
        </w:rPr>
      </w:pPr>
    </w:p>
    <w:p w14:paraId="7A7C9B78" w14:textId="77777777" w:rsidR="00883C90" w:rsidRDefault="00883C90" w:rsidP="00D51590">
      <w:pPr>
        <w:spacing w:line="360" w:lineRule="auto"/>
        <w:rPr>
          <w:rFonts w:ascii="Arial" w:hAnsi="Arial" w:cs="Arial"/>
          <w:sz w:val="24"/>
          <w:szCs w:val="24"/>
          <w:lang w:eastAsia="en-US"/>
        </w:rPr>
      </w:pPr>
    </w:p>
    <w:p w14:paraId="5C74F721" w14:textId="77777777" w:rsidR="00883C90" w:rsidRDefault="00883C90" w:rsidP="00D51590">
      <w:pPr>
        <w:spacing w:line="360" w:lineRule="auto"/>
        <w:rPr>
          <w:rFonts w:ascii="Arial" w:hAnsi="Arial" w:cs="Arial"/>
          <w:sz w:val="24"/>
          <w:szCs w:val="24"/>
          <w:lang w:eastAsia="en-US"/>
        </w:rPr>
      </w:pPr>
    </w:p>
    <w:p w14:paraId="53A23A66" w14:textId="77777777" w:rsidR="00883C90" w:rsidRDefault="00883C90" w:rsidP="00D51590">
      <w:pPr>
        <w:spacing w:line="360" w:lineRule="auto"/>
        <w:rPr>
          <w:rFonts w:ascii="Arial" w:hAnsi="Arial" w:cs="Arial"/>
          <w:sz w:val="24"/>
          <w:szCs w:val="24"/>
          <w:lang w:eastAsia="en-US"/>
        </w:rPr>
      </w:pPr>
    </w:p>
    <w:p w14:paraId="55D8F00B" w14:textId="77777777" w:rsidR="00883C90" w:rsidRDefault="00883C90" w:rsidP="00D51590">
      <w:pPr>
        <w:spacing w:line="360" w:lineRule="auto"/>
        <w:rPr>
          <w:rFonts w:ascii="Arial" w:hAnsi="Arial" w:cs="Arial"/>
          <w:sz w:val="24"/>
          <w:szCs w:val="24"/>
          <w:lang w:eastAsia="en-US"/>
        </w:rPr>
      </w:pPr>
    </w:p>
    <w:p w14:paraId="0ADAD761" w14:textId="11A72F94" w:rsidR="00D51590" w:rsidRDefault="00D51590" w:rsidP="00D51590">
      <w:pPr>
        <w:spacing w:line="360" w:lineRule="auto"/>
        <w:rPr>
          <w:rFonts w:ascii="Arial" w:hAnsi="Arial" w:cs="Arial"/>
          <w:sz w:val="24"/>
          <w:szCs w:val="24"/>
          <w:lang w:eastAsia="en-US"/>
        </w:rPr>
      </w:pPr>
      <w:r w:rsidRPr="00D51590">
        <w:rPr>
          <w:rFonts w:ascii="Arial" w:hAnsi="Arial" w:cs="Arial"/>
          <w:sz w:val="24"/>
          <w:szCs w:val="24"/>
          <w:lang w:eastAsia="en-US"/>
        </w:rPr>
        <w:t>Reference</w:t>
      </w:r>
      <w:r>
        <w:rPr>
          <w:rFonts w:ascii="Arial" w:hAnsi="Arial" w:cs="Arial"/>
          <w:sz w:val="24"/>
          <w:szCs w:val="24"/>
          <w:lang w:eastAsia="en-US"/>
        </w:rPr>
        <w:t xml:space="preserve"> list </w:t>
      </w:r>
    </w:p>
    <w:p w14:paraId="673C2ADB" w14:textId="77777777" w:rsidR="00AB7386" w:rsidRDefault="00AB7386" w:rsidP="007716AB">
      <w:pPr>
        <w:spacing w:line="360" w:lineRule="auto"/>
        <w:rPr>
          <w:rFonts w:ascii="Arial" w:hAnsi="Arial" w:cs="Arial"/>
          <w:sz w:val="24"/>
          <w:szCs w:val="24"/>
          <w:lang w:eastAsia="en-US"/>
        </w:rPr>
      </w:pPr>
    </w:p>
    <w:p w14:paraId="37B99FBF" w14:textId="096F9C42" w:rsidR="009E5C50" w:rsidRDefault="009E5C50" w:rsidP="007647CB">
      <w:pPr>
        <w:spacing w:line="360" w:lineRule="auto"/>
        <w:rPr>
          <w:rFonts w:ascii="Arial" w:hAnsi="Arial" w:cs="Arial"/>
          <w:sz w:val="24"/>
          <w:szCs w:val="24"/>
          <w:lang w:eastAsia="en-US"/>
        </w:rPr>
      </w:pPr>
      <w:r>
        <w:rPr>
          <w:rFonts w:ascii="Arial" w:hAnsi="Arial" w:cs="Arial"/>
          <w:sz w:val="24"/>
          <w:szCs w:val="24"/>
          <w:lang w:eastAsia="en-US"/>
        </w:rPr>
        <w:t xml:space="preserve">McIntyre, T. N.D. Assertive discipline. </w:t>
      </w:r>
      <w:hyperlink r:id="rId5" w:history="1">
        <w:r w:rsidRPr="00A03FED">
          <w:rPr>
            <w:rStyle w:val="Hyperlink"/>
            <w:rFonts w:ascii="Arial" w:hAnsi="Arial" w:cs="Arial"/>
            <w:sz w:val="24"/>
            <w:szCs w:val="24"/>
            <w:lang w:eastAsia="en-US"/>
          </w:rPr>
          <w:t>http://www.behavioradvisor.com/AssertiveDiscipline.html</w:t>
        </w:r>
      </w:hyperlink>
      <w:r>
        <w:rPr>
          <w:rFonts w:ascii="Arial" w:hAnsi="Arial" w:cs="Arial"/>
          <w:sz w:val="24"/>
          <w:szCs w:val="24"/>
          <w:lang w:eastAsia="en-US"/>
        </w:rPr>
        <w:t xml:space="preserve">  accessed on 7.5.19 </w:t>
      </w:r>
    </w:p>
    <w:p w14:paraId="01A695BE" w14:textId="290ECC20" w:rsidR="007647CB" w:rsidRPr="007647CB" w:rsidRDefault="007647CB" w:rsidP="007647CB">
      <w:pPr>
        <w:spacing w:line="360" w:lineRule="auto"/>
        <w:rPr>
          <w:rFonts w:ascii="Arial" w:hAnsi="Arial" w:cs="Arial"/>
          <w:sz w:val="24"/>
          <w:szCs w:val="24"/>
          <w:lang w:eastAsia="en-US"/>
        </w:rPr>
      </w:pPr>
      <w:r w:rsidRPr="007647CB">
        <w:rPr>
          <w:rFonts w:ascii="Arial" w:hAnsi="Arial" w:cs="Arial"/>
          <w:sz w:val="24"/>
          <w:szCs w:val="24"/>
          <w:lang w:eastAsia="en-US"/>
        </w:rPr>
        <w:t xml:space="preserve">McLeod, S. A. (2018, Aug 21). </w:t>
      </w:r>
      <w:r w:rsidRPr="007647CB">
        <w:rPr>
          <w:rFonts w:ascii="Arial" w:hAnsi="Arial" w:cs="Arial"/>
          <w:i/>
          <w:iCs/>
          <w:sz w:val="24"/>
          <w:szCs w:val="24"/>
          <w:lang w:eastAsia="en-US"/>
        </w:rPr>
        <w:t>Classical conditioning</w:t>
      </w:r>
      <w:r w:rsidRPr="007647CB">
        <w:rPr>
          <w:rFonts w:ascii="Arial" w:hAnsi="Arial" w:cs="Arial"/>
          <w:sz w:val="24"/>
          <w:szCs w:val="24"/>
          <w:lang w:eastAsia="en-US"/>
        </w:rPr>
        <w:t xml:space="preserve">. Retrieved from </w:t>
      </w:r>
      <w:hyperlink r:id="rId6" w:history="1">
        <w:r w:rsidRPr="00A03FED">
          <w:rPr>
            <w:rStyle w:val="Hyperlink"/>
            <w:rFonts w:ascii="Arial" w:hAnsi="Arial" w:cs="Arial"/>
            <w:sz w:val="24"/>
            <w:szCs w:val="24"/>
            <w:lang w:eastAsia="en-US"/>
          </w:rPr>
          <w:t>https://www.simplypsychology.org/classical-conditioning.html</w:t>
        </w:r>
      </w:hyperlink>
      <w:r>
        <w:rPr>
          <w:rFonts w:ascii="Arial" w:hAnsi="Arial" w:cs="Arial"/>
          <w:sz w:val="24"/>
          <w:szCs w:val="24"/>
          <w:lang w:eastAsia="en-US"/>
        </w:rPr>
        <w:t xml:space="preserve">  accessed on 7.5.19 </w:t>
      </w:r>
    </w:p>
    <w:p w14:paraId="540B685F" w14:textId="6ECB4089" w:rsidR="007647CB" w:rsidRPr="007647CB" w:rsidRDefault="007647CB" w:rsidP="007647CB">
      <w:pPr>
        <w:spacing w:line="360" w:lineRule="auto"/>
        <w:rPr>
          <w:rFonts w:ascii="Arial" w:hAnsi="Arial" w:cs="Arial"/>
          <w:sz w:val="24"/>
          <w:szCs w:val="24"/>
          <w:lang w:eastAsia="en-US"/>
        </w:rPr>
      </w:pPr>
      <w:r w:rsidRPr="007647CB">
        <w:rPr>
          <w:rFonts w:ascii="Arial" w:hAnsi="Arial" w:cs="Arial"/>
          <w:sz w:val="24"/>
          <w:szCs w:val="24"/>
          <w:lang w:eastAsia="en-US"/>
        </w:rPr>
        <w:t xml:space="preserve"> </w:t>
      </w:r>
    </w:p>
    <w:p w14:paraId="07309D72" w14:textId="0566CE77" w:rsidR="00674D3C" w:rsidRPr="007716AB" w:rsidRDefault="00674D3C" w:rsidP="00674D3C">
      <w:pPr>
        <w:spacing w:line="360" w:lineRule="auto"/>
        <w:rPr>
          <w:rFonts w:ascii="Arial" w:hAnsi="Arial" w:cs="Arial"/>
          <w:sz w:val="24"/>
          <w:szCs w:val="24"/>
          <w:lang w:eastAsia="en-US"/>
        </w:rPr>
      </w:pPr>
      <w:r w:rsidRPr="007716AB">
        <w:rPr>
          <w:rFonts w:ascii="Arial" w:hAnsi="Arial" w:cs="Arial"/>
          <w:sz w:val="24"/>
          <w:szCs w:val="24"/>
          <w:lang w:eastAsia="en-US"/>
        </w:rPr>
        <w:t xml:space="preserve">McLeod, S. A. (2018, Oct 08). </w:t>
      </w:r>
      <w:r>
        <w:rPr>
          <w:rFonts w:ascii="Arial" w:hAnsi="Arial" w:cs="Arial"/>
          <w:i/>
          <w:iCs/>
          <w:sz w:val="24"/>
          <w:szCs w:val="24"/>
          <w:lang w:eastAsia="en-US"/>
        </w:rPr>
        <w:t>Maslow’s hierarchy of needs.</w:t>
      </w:r>
      <w:r w:rsidRPr="007716AB">
        <w:rPr>
          <w:rFonts w:ascii="Arial" w:hAnsi="Arial" w:cs="Arial"/>
          <w:sz w:val="24"/>
          <w:szCs w:val="24"/>
          <w:lang w:eastAsia="en-US"/>
        </w:rPr>
        <w:t xml:space="preserve"> Retrieved from </w:t>
      </w:r>
      <w:hyperlink r:id="rId7" w:history="1">
        <w:r w:rsidRPr="00A03FED">
          <w:rPr>
            <w:rStyle w:val="Hyperlink"/>
            <w:rFonts w:ascii="Arial" w:hAnsi="Arial" w:cs="Arial"/>
            <w:sz w:val="24"/>
            <w:szCs w:val="24"/>
            <w:lang w:eastAsia="en-US"/>
          </w:rPr>
          <w:t>https://www.simplypsychology.org/pavlov.html</w:t>
        </w:r>
      </w:hyperlink>
      <w:r>
        <w:rPr>
          <w:rFonts w:ascii="Arial" w:hAnsi="Arial" w:cs="Arial"/>
          <w:sz w:val="24"/>
          <w:szCs w:val="24"/>
          <w:lang w:eastAsia="en-US"/>
        </w:rPr>
        <w:t xml:space="preserve">  accessed on 24.4.19 </w:t>
      </w:r>
    </w:p>
    <w:p w14:paraId="5416BBD4" w14:textId="77777777" w:rsidR="00674D3C" w:rsidRDefault="00674D3C" w:rsidP="007716AB">
      <w:pPr>
        <w:spacing w:line="360" w:lineRule="auto"/>
        <w:rPr>
          <w:rFonts w:ascii="Arial" w:hAnsi="Arial" w:cs="Arial"/>
          <w:sz w:val="24"/>
          <w:szCs w:val="24"/>
          <w:lang w:eastAsia="en-US"/>
        </w:rPr>
      </w:pPr>
    </w:p>
    <w:p w14:paraId="6D71DD0E" w14:textId="4FD9080D" w:rsidR="007716AB" w:rsidRPr="007716AB" w:rsidRDefault="007716AB" w:rsidP="007716AB">
      <w:pPr>
        <w:spacing w:line="360" w:lineRule="auto"/>
        <w:rPr>
          <w:rFonts w:ascii="Arial" w:hAnsi="Arial" w:cs="Arial"/>
          <w:sz w:val="24"/>
          <w:szCs w:val="24"/>
          <w:lang w:eastAsia="en-US"/>
        </w:rPr>
      </w:pPr>
      <w:r w:rsidRPr="007716AB">
        <w:rPr>
          <w:rFonts w:ascii="Arial" w:hAnsi="Arial" w:cs="Arial"/>
          <w:sz w:val="24"/>
          <w:szCs w:val="24"/>
          <w:lang w:eastAsia="en-US"/>
        </w:rPr>
        <w:t xml:space="preserve">McLeod, S. A. (2018, Oct 08). </w:t>
      </w:r>
      <w:r w:rsidRPr="007716AB">
        <w:rPr>
          <w:rFonts w:ascii="Arial" w:hAnsi="Arial" w:cs="Arial"/>
          <w:i/>
          <w:iCs/>
          <w:sz w:val="24"/>
          <w:szCs w:val="24"/>
          <w:lang w:eastAsia="en-US"/>
        </w:rPr>
        <w:t>Pavlov's dogs</w:t>
      </w:r>
      <w:r w:rsidRPr="007716AB">
        <w:rPr>
          <w:rFonts w:ascii="Arial" w:hAnsi="Arial" w:cs="Arial"/>
          <w:sz w:val="24"/>
          <w:szCs w:val="24"/>
          <w:lang w:eastAsia="en-US"/>
        </w:rPr>
        <w:t xml:space="preserve">. Retrieved from </w:t>
      </w:r>
      <w:hyperlink r:id="rId8" w:history="1">
        <w:r w:rsidRPr="00A03FED">
          <w:rPr>
            <w:rStyle w:val="Hyperlink"/>
            <w:rFonts w:ascii="Arial" w:hAnsi="Arial" w:cs="Arial"/>
            <w:sz w:val="24"/>
            <w:szCs w:val="24"/>
            <w:lang w:eastAsia="en-US"/>
          </w:rPr>
          <w:t>https://www.simplypsychology.org/pavlov.html</w:t>
        </w:r>
      </w:hyperlink>
      <w:r>
        <w:rPr>
          <w:rFonts w:ascii="Arial" w:hAnsi="Arial" w:cs="Arial"/>
          <w:sz w:val="24"/>
          <w:szCs w:val="24"/>
          <w:lang w:eastAsia="en-US"/>
        </w:rPr>
        <w:t xml:space="preserve">  accessed on 12.1.19 </w:t>
      </w:r>
    </w:p>
    <w:p w14:paraId="381C6A40" w14:textId="443A5EB1" w:rsidR="00D51590" w:rsidRPr="007716AB" w:rsidRDefault="007716AB" w:rsidP="007716AB">
      <w:pPr>
        <w:spacing w:line="360" w:lineRule="auto"/>
        <w:rPr>
          <w:rFonts w:ascii="Arial" w:hAnsi="Arial" w:cs="Arial"/>
          <w:sz w:val="24"/>
          <w:szCs w:val="24"/>
          <w:lang w:eastAsia="en-US"/>
        </w:rPr>
      </w:pPr>
      <w:r w:rsidRPr="007716AB">
        <w:rPr>
          <w:rFonts w:ascii="Arial" w:hAnsi="Arial" w:cs="Arial"/>
          <w:sz w:val="24"/>
          <w:szCs w:val="24"/>
          <w:lang w:eastAsia="en-US"/>
        </w:rPr>
        <w:t xml:space="preserve"> </w:t>
      </w:r>
    </w:p>
    <w:p w14:paraId="31C44021" w14:textId="1CD20335" w:rsidR="00691E33" w:rsidRDefault="00691E33" w:rsidP="00D51590">
      <w:pPr>
        <w:spacing w:line="360" w:lineRule="auto"/>
        <w:rPr>
          <w:rFonts w:ascii="Arial" w:hAnsi="Arial" w:cs="Arial"/>
          <w:sz w:val="24"/>
          <w:szCs w:val="24"/>
          <w:lang w:eastAsia="en-US"/>
        </w:rPr>
      </w:pPr>
      <w:r>
        <w:rPr>
          <w:rFonts w:ascii="Arial" w:hAnsi="Arial" w:cs="Arial"/>
          <w:sz w:val="24"/>
          <w:szCs w:val="24"/>
          <w:lang w:eastAsia="en-US"/>
        </w:rPr>
        <w:t xml:space="preserve">Ministry of education, Guyana. 2015. Characteristics of a well-managed classroom. </w:t>
      </w:r>
      <w:hyperlink r:id="rId9" w:history="1">
        <w:r w:rsidRPr="00A03FED">
          <w:rPr>
            <w:rStyle w:val="Hyperlink"/>
            <w:rFonts w:ascii="Arial" w:hAnsi="Arial" w:cs="Arial"/>
            <w:sz w:val="24"/>
            <w:szCs w:val="24"/>
            <w:lang w:eastAsia="en-US"/>
          </w:rPr>
          <w:t>https://education.gov.gy/web/index.php/teachers/tips-for-teaching/item/1521-characteristics-of-a-well-managed-classroom</w:t>
        </w:r>
      </w:hyperlink>
      <w:r>
        <w:rPr>
          <w:rFonts w:ascii="Arial" w:hAnsi="Arial" w:cs="Arial"/>
          <w:sz w:val="24"/>
          <w:szCs w:val="24"/>
          <w:lang w:eastAsia="en-US"/>
        </w:rPr>
        <w:t xml:space="preserve">  accessed on 12.1.19 </w:t>
      </w:r>
    </w:p>
    <w:p w14:paraId="05A758C6" w14:textId="77777777" w:rsidR="00AB7386" w:rsidRDefault="00AB7386" w:rsidP="00D51590">
      <w:pPr>
        <w:spacing w:line="360" w:lineRule="auto"/>
        <w:rPr>
          <w:rFonts w:ascii="Arial" w:hAnsi="Arial" w:cs="Arial"/>
          <w:sz w:val="24"/>
          <w:szCs w:val="24"/>
          <w:lang w:eastAsia="en-US"/>
        </w:rPr>
      </w:pPr>
    </w:p>
    <w:p w14:paraId="642CFAEF" w14:textId="29D258D9" w:rsidR="00D51590" w:rsidRDefault="00D51590" w:rsidP="00D51590">
      <w:pPr>
        <w:spacing w:line="360" w:lineRule="auto"/>
        <w:rPr>
          <w:rFonts w:ascii="Arial" w:hAnsi="Arial" w:cs="Arial"/>
          <w:sz w:val="24"/>
          <w:szCs w:val="24"/>
          <w:lang w:eastAsia="en-US"/>
        </w:rPr>
      </w:pPr>
      <w:r>
        <w:rPr>
          <w:rFonts w:ascii="Arial" w:hAnsi="Arial" w:cs="Arial"/>
          <w:sz w:val="24"/>
          <w:szCs w:val="24"/>
          <w:lang w:eastAsia="en-US"/>
        </w:rPr>
        <w:t xml:space="preserve">The glossary of education reform. 2014. Classroom management. </w:t>
      </w:r>
      <w:hyperlink r:id="rId10" w:history="1">
        <w:r w:rsidRPr="00A03FED">
          <w:rPr>
            <w:rStyle w:val="Hyperlink"/>
            <w:rFonts w:ascii="Arial" w:hAnsi="Arial" w:cs="Arial"/>
            <w:sz w:val="24"/>
            <w:szCs w:val="24"/>
            <w:lang w:eastAsia="en-US"/>
          </w:rPr>
          <w:t>https://www.edglossary.org/classroom-management/</w:t>
        </w:r>
      </w:hyperlink>
      <w:r>
        <w:rPr>
          <w:rFonts w:ascii="Arial" w:hAnsi="Arial" w:cs="Arial"/>
          <w:sz w:val="24"/>
          <w:szCs w:val="24"/>
          <w:lang w:eastAsia="en-US"/>
        </w:rPr>
        <w:t xml:space="preserve">  accessed on 12.1.19</w:t>
      </w:r>
    </w:p>
    <w:p w14:paraId="0F94CE26" w14:textId="5AB536C9" w:rsidR="00D51590" w:rsidRDefault="00D51590" w:rsidP="00D51590">
      <w:pPr>
        <w:spacing w:line="360" w:lineRule="auto"/>
        <w:rPr>
          <w:rFonts w:ascii="Arial" w:hAnsi="Arial" w:cs="Arial"/>
          <w:sz w:val="24"/>
          <w:szCs w:val="24"/>
          <w:lang w:eastAsia="en-US"/>
        </w:rPr>
      </w:pPr>
    </w:p>
    <w:p w14:paraId="75039296" w14:textId="77777777" w:rsidR="00D51590" w:rsidRPr="00752D1C" w:rsidRDefault="00D51590" w:rsidP="00D51590">
      <w:pPr>
        <w:spacing w:line="360" w:lineRule="auto"/>
        <w:rPr>
          <w:rFonts w:ascii="Arial" w:hAnsi="Arial" w:cs="Arial"/>
          <w:sz w:val="24"/>
          <w:szCs w:val="24"/>
          <w:lang w:eastAsia="en-US"/>
        </w:rPr>
      </w:pPr>
    </w:p>
    <w:p w14:paraId="5C77C4E2" w14:textId="50016812" w:rsidR="0048417F" w:rsidRPr="00752D1C" w:rsidRDefault="00752D1C" w:rsidP="00752D1C">
      <w:pPr>
        <w:spacing w:line="360" w:lineRule="auto"/>
        <w:rPr>
          <w:rFonts w:ascii="Arial" w:hAnsi="Arial" w:cs="Arial"/>
          <w:sz w:val="24"/>
          <w:szCs w:val="24"/>
        </w:rPr>
      </w:pPr>
      <w:r w:rsidRPr="00752D1C">
        <w:rPr>
          <w:rFonts w:ascii="Arial" w:hAnsi="Arial" w:cs="Arial"/>
          <w:sz w:val="24"/>
          <w:szCs w:val="24"/>
        </w:rPr>
        <w:t xml:space="preserve"> </w:t>
      </w:r>
      <w:r w:rsidR="00A22EBF" w:rsidRPr="00752D1C">
        <w:rPr>
          <w:rFonts w:ascii="Arial" w:hAnsi="Arial" w:cs="Arial"/>
          <w:sz w:val="24"/>
          <w:szCs w:val="24"/>
        </w:rPr>
        <w:t xml:space="preserve"> </w:t>
      </w:r>
    </w:p>
    <w:sectPr w:rsidR="0048417F" w:rsidRPr="00752D1C" w:rsidSect="003B5ABD">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0002CC9"/>
    <w:multiLevelType w:val="hybridMultilevel"/>
    <w:tmpl w:val="A6C45456"/>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0CA564B"/>
    <w:multiLevelType w:val="hybridMultilevel"/>
    <w:tmpl w:val="798C7AFC"/>
    <w:lvl w:ilvl="0" w:tplc="73A4C6D8">
      <w:start w:val="1"/>
      <w:numFmt w:val="bullet"/>
      <w:lvlText w:val="•"/>
      <w:lvlJc w:val="left"/>
      <w:pPr>
        <w:tabs>
          <w:tab w:val="num" w:pos="720"/>
        </w:tabs>
        <w:ind w:left="720" w:hanging="360"/>
      </w:pPr>
      <w:rPr>
        <w:rFonts w:ascii="Arial" w:hAnsi="Arial" w:hint="default"/>
      </w:rPr>
    </w:lvl>
    <w:lvl w:ilvl="1" w:tplc="011A8730" w:tentative="1">
      <w:start w:val="1"/>
      <w:numFmt w:val="bullet"/>
      <w:lvlText w:val="•"/>
      <w:lvlJc w:val="left"/>
      <w:pPr>
        <w:tabs>
          <w:tab w:val="num" w:pos="1440"/>
        </w:tabs>
        <w:ind w:left="1440" w:hanging="360"/>
      </w:pPr>
      <w:rPr>
        <w:rFonts w:ascii="Arial" w:hAnsi="Arial" w:hint="default"/>
      </w:rPr>
    </w:lvl>
    <w:lvl w:ilvl="2" w:tplc="E0E07D0E" w:tentative="1">
      <w:start w:val="1"/>
      <w:numFmt w:val="bullet"/>
      <w:lvlText w:val="•"/>
      <w:lvlJc w:val="left"/>
      <w:pPr>
        <w:tabs>
          <w:tab w:val="num" w:pos="2160"/>
        </w:tabs>
        <w:ind w:left="2160" w:hanging="360"/>
      </w:pPr>
      <w:rPr>
        <w:rFonts w:ascii="Arial" w:hAnsi="Arial" w:hint="default"/>
      </w:rPr>
    </w:lvl>
    <w:lvl w:ilvl="3" w:tplc="E82EB79E" w:tentative="1">
      <w:start w:val="1"/>
      <w:numFmt w:val="bullet"/>
      <w:lvlText w:val="•"/>
      <w:lvlJc w:val="left"/>
      <w:pPr>
        <w:tabs>
          <w:tab w:val="num" w:pos="2880"/>
        </w:tabs>
        <w:ind w:left="2880" w:hanging="360"/>
      </w:pPr>
      <w:rPr>
        <w:rFonts w:ascii="Arial" w:hAnsi="Arial" w:hint="default"/>
      </w:rPr>
    </w:lvl>
    <w:lvl w:ilvl="4" w:tplc="B7F0E568" w:tentative="1">
      <w:start w:val="1"/>
      <w:numFmt w:val="bullet"/>
      <w:lvlText w:val="•"/>
      <w:lvlJc w:val="left"/>
      <w:pPr>
        <w:tabs>
          <w:tab w:val="num" w:pos="3600"/>
        </w:tabs>
        <w:ind w:left="3600" w:hanging="360"/>
      </w:pPr>
      <w:rPr>
        <w:rFonts w:ascii="Arial" w:hAnsi="Arial" w:hint="default"/>
      </w:rPr>
    </w:lvl>
    <w:lvl w:ilvl="5" w:tplc="4CF01422" w:tentative="1">
      <w:start w:val="1"/>
      <w:numFmt w:val="bullet"/>
      <w:lvlText w:val="•"/>
      <w:lvlJc w:val="left"/>
      <w:pPr>
        <w:tabs>
          <w:tab w:val="num" w:pos="4320"/>
        </w:tabs>
        <w:ind w:left="4320" w:hanging="360"/>
      </w:pPr>
      <w:rPr>
        <w:rFonts w:ascii="Arial" w:hAnsi="Arial" w:hint="default"/>
      </w:rPr>
    </w:lvl>
    <w:lvl w:ilvl="6" w:tplc="B18E213A" w:tentative="1">
      <w:start w:val="1"/>
      <w:numFmt w:val="bullet"/>
      <w:lvlText w:val="•"/>
      <w:lvlJc w:val="left"/>
      <w:pPr>
        <w:tabs>
          <w:tab w:val="num" w:pos="5040"/>
        </w:tabs>
        <w:ind w:left="5040" w:hanging="360"/>
      </w:pPr>
      <w:rPr>
        <w:rFonts w:ascii="Arial" w:hAnsi="Arial" w:hint="default"/>
      </w:rPr>
    </w:lvl>
    <w:lvl w:ilvl="7" w:tplc="FF4EE1D4" w:tentative="1">
      <w:start w:val="1"/>
      <w:numFmt w:val="bullet"/>
      <w:lvlText w:val="•"/>
      <w:lvlJc w:val="left"/>
      <w:pPr>
        <w:tabs>
          <w:tab w:val="num" w:pos="5760"/>
        </w:tabs>
        <w:ind w:left="5760" w:hanging="360"/>
      </w:pPr>
      <w:rPr>
        <w:rFonts w:ascii="Arial" w:hAnsi="Arial" w:hint="default"/>
      </w:rPr>
    </w:lvl>
    <w:lvl w:ilvl="8" w:tplc="47645BB8"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17F"/>
    <w:rsid w:val="000B0FA7"/>
    <w:rsid w:val="0016319E"/>
    <w:rsid w:val="00176E18"/>
    <w:rsid w:val="001968A7"/>
    <w:rsid w:val="00215AF9"/>
    <w:rsid w:val="002C3080"/>
    <w:rsid w:val="003B5ABD"/>
    <w:rsid w:val="003C0B09"/>
    <w:rsid w:val="003C16B9"/>
    <w:rsid w:val="0048417F"/>
    <w:rsid w:val="004E32F8"/>
    <w:rsid w:val="00561FCE"/>
    <w:rsid w:val="005A2D27"/>
    <w:rsid w:val="005B54FA"/>
    <w:rsid w:val="005B6BF0"/>
    <w:rsid w:val="006025D9"/>
    <w:rsid w:val="00614D2A"/>
    <w:rsid w:val="00657F57"/>
    <w:rsid w:val="0066391D"/>
    <w:rsid w:val="00663F55"/>
    <w:rsid w:val="00674D3C"/>
    <w:rsid w:val="00691E33"/>
    <w:rsid w:val="007131DC"/>
    <w:rsid w:val="00752D1C"/>
    <w:rsid w:val="00755BC8"/>
    <w:rsid w:val="007647CB"/>
    <w:rsid w:val="007716AB"/>
    <w:rsid w:val="00856931"/>
    <w:rsid w:val="00861152"/>
    <w:rsid w:val="00883C90"/>
    <w:rsid w:val="008E5380"/>
    <w:rsid w:val="00901CD0"/>
    <w:rsid w:val="00902503"/>
    <w:rsid w:val="009446C2"/>
    <w:rsid w:val="009459D2"/>
    <w:rsid w:val="009D6994"/>
    <w:rsid w:val="009E5C50"/>
    <w:rsid w:val="00A2044C"/>
    <w:rsid w:val="00A22EBF"/>
    <w:rsid w:val="00A2686F"/>
    <w:rsid w:val="00A52A64"/>
    <w:rsid w:val="00A667BB"/>
    <w:rsid w:val="00A76BAA"/>
    <w:rsid w:val="00A94324"/>
    <w:rsid w:val="00AB7386"/>
    <w:rsid w:val="00B13EB8"/>
    <w:rsid w:val="00BB4488"/>
    <w:rsid w:val="00BC5908"/>
    <w:rsid w:val="00BD1FBE"/>
    <w:rsid w:val="00BE41EF"/>
    <w:rsid w:val="00C20861"/>
    <w:rsid w:val="00CA50C1"/>
    <w:rsid w:val="00CA7F65"/>
    <w:rsid w:val="00CB5D17"/>
    <w:rsid w:val="00CC2CA5"/>
    <w:rsid w:val="00D114F3"/>
    <w:rsid w:val="00D35E7C"/>
    <w:rsid w:val="00D40BBC"/>
    <w:rsid w:val="00D51590"/>
    <w:rsid w:val="00D64EDE"/>
    <w:rsid w:val="00E2328D"/>
    <w:rsid w:val="00E808E2"/>
    <w:rsid w:val="00ED7F1D"/>
    <w:rsid w:val="00F21F3E"/>
    <w:rsid w:val="00F3333B"/>
    <w:rsid w:val="00F4145F"/>
    <w:rsid w:val="00F7034B"/>
    <w:rsid w:val="00FC142E"/>
    <w:rsid w:val="00FE14FC"/>
    <w:rsid w:val="00FF2E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84594AC"/>
  <w15:chartTrackingRefBased/>
  <w15:docId w15:val="{E9249097-CC48-394A-88FC-EE5744D986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8417F"/>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417F"/>
    <w:pPr>
      <w:ind w:left="720"/>
      <w:contextualSpacing/>
    </w:pPr>
  </w:style>
  <w:style w:type="character" w:styleId="Strong">
    <w:name w:val="Strong"/>
    <w:basedOn w:val="DefaultParagraphFont"/>
    <w:uiPriority w:val="22"/>
    <w:qFormat/>
    <w:rsid w:val="00752D1C"/>
    <w:rPr>
      <w:b/>
      <w:bCs/>
    </w:rPr>
  </w:style>
  <w:style w:type="character" w:styleId="Hyperlink">
    <w:name w:val="Hyperlink"/>
    <w:basedOn w:val="DefaultParagraphFont"/>
    <w:uiPriority w:val="99"/>
    <w:unhideWhenUsed/>
    <w:rsid w:val="00D51590"/>
    <w:rPr>
      <w:color w:val="0563C1" w:themeColor="hyperlink"/>
      <w:u w:val="single"/>
    </w:rPr>
  </w:style>
  <w:style w:type="character" w:styleId="UnresolvedMention">
    <w:name w:val="Unresolved Mention"/>
    <w:basedOn w:val="DefaultParagraphFont"/>
    <w:uiPriority w:val="99"/>
    <w:semiHidden/>
    <w:unhideWhenUsed/>
    <w:rsid w:val="00D51590"/>
    <w:rPr>
      <w:color w:val="605E5C"/>
      <w:shd w:val="clear" w:color="auto" w:fill="E1DFDD"/>
    </w:rPr>
  </w:style>
  <w:style w:type="paragraph" w:styleId="NormalWeb">
    <w:name w:val="Normal (Web)"/>
    <w:basedOn w:val="Normal"/>
    <w:uiPriority w:val="99"/>
    <w:unhideWhenUsed/>
    <w:rsid w:val="00CC2CA5"/>
    <w:pPr>
      <w:spacing w:before="100" w:beforeAutospacing="1" w:after="100" w:afterAutospacing="1"/>
    </w:pPr>
    <w:rPr>
      <w:sz w:val="24"/>
      <w:szCs w:val="24"/>
      <w:lang w:eastAsia="en-US"/>
    </w:rPr>
  </w:style>
  <w:style w:type="character" w:styleId="Emphasis">
    <w:name w:val="Emphasis"/>
    <w:basedOn w:val="DefaultParagraphFont"/>
    <w:uiPriority w:val="20"/>
    <w:qFormat/>
    <w:rsid w:val="007716A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946208">
      <w:bodyDiv w:val="1"/>
      <w:marLeft w:val="0"/>
      <w:marRight w:val="0"/>
      <w:marTop w:val="0"/>
      <w:marBottom w:val="0"/>
      <w:divBdr>
        <w:top w:val="none" w:sz="0" w:space="0" w:color="auto"/>
        <w:left w:val="none" w:sz="0" w:space="0" w:color="auto"/>
        <w:bottom w:val="none" w:sz="0" w:space="0" w:color="auto"/>
        <w:right w:val="none" w:sz="0" w:space="0" w:color="auto"/>
      </w:divBdr>
    </w:div>
    <w:div w:id="285626596">
      <w:bodyDiv w:val="1"/>
      <w:marLeft w:val="0"/>
      <w:marRight w:val="0"/>
      <w:marTop w:val="0"/>
      <w:marBottom w:val="0"/>
      <w:divBdr>
        <w:top w:val="none" w:sz="0" w:space="0" w:color="auto"/>
        <w:left w:val="none" w:sz="0" w:space="0" w:color="auto"/>
        <w:bottom w:val="none" w:sz="0" w:space="0" w:color="auto"/>
        <w:right w:val="none" w:sz="0" w:space="0" w:color="auto"/>
      </w:divBdr>
    </w:div>
    <w:div w:id="377556649">
      <w:bodyDiv w:val="1"/>
      <w:marLeft w:val="0"/>
      <w:marRight w:val="0"/>
      <w:marTop w:val="0"/>
      <w:marBottom w:val="0"/>
      <w:divBdr>
        <w:top w:val="none" w:sz="0" w:space="0" w:color="auto"/>
        <w:left w:val="none" w:sz="0" w:space="0" w:color="auto"/>
        <w:bottom w:val="none" w:sz="0" w:space="0" w:color="auto"/>
        <w:right w:val="none" w:sz="0" w:space="0" w:color="auto"/>
      </w:divBdr>
    </w:div>
    <w:div w:id="729381099">
      <w:bodyDiv w:val="1"/>
      <w:marLeft w:val="0"/>
      <w:marRight w:val="0"/>
      <w:marTop w:val="0"/>
      <w:marBottom w:val="0"/>
      <w:divBdr>
        <w:top w:val="none" w:sz="0" w:space="0" w:color="auto"/>
        <w:left w:val="none" w:sz="0" w:space="0" w:color="auto"/>
        <w:bottom w:val="none" w:sz="0" w:space="0" w:color="auto"/>
        <w:right w:val="none" w:sz="0" w:space="0" w:color="auto"/>
      </w:divBdr>
    </w:div>
    <w:div w:id="738485145">
      <w:bodyDiv w:val="1"/>
      <w:marLeft w:val="0"/>
      <w:marRight w:val="0"/>
      <w:marTop w:val="0"/>
      <w:marBottom w:val="0"/>
      <w:divBdr>
        <w:top w:val="none" w:sz="0" w:space="0" w:color="auto"/>
        <w:left w:val="none" w:sz="0" w:space="0" w:color="auto"/>
        <w:bottom w:val="none" w:sz="0" w:space="0" w:color="auto"/>
        <w:right w:val="none" w:sz="0" w:space="0" w:color="auto"/>
      </w:divBdr>
    </w:div>
    <w:div w:id="799306643">
      <w:bodyDiv w:val="1"/>
      <w:marLeft w:val="0"/>
      <w:marRight w:val="0"/>
      <w:marTop w:val="0"/>
      <w:marBottom w:val="0"/>
      <w:divBdr>
        <w:top w:val="none" w:sz="0" w:space="0" w:color="auto"/>
        <w:left w:val="none" w:sz="0" w:space="0" w:color="auto"/>
        <w:bottom w:val="none" w:sz="0" w:space="0" w:color="auto"/>
        <w:right w:val="none" w:sz="0" w:space="0" w:color="auto"/>
      </w:divBdr>
    </w:div>
    <w:div w:id="919480779">
      <w:bodyDiv w:val="1"/>
      <w:marLeft w:val="0"/>
      <w:marRight w:val="0"/>
      <w:marTop w:val="0"/>
      <w:marBottom w:val="0"/>
      <w:divBdr>
        <w:top w:val="none" w:sz="0" w:space="0" w:color="auto"/>
        <w:left w:val="none" w:sz="0" w:space="0" w:color="auto"/>
        <w:bottom w:val="none" w:sz="0" w:space="0" w:color="auto"/>
        <w:right w:val="none" w:sz="0" w:space="0" w:color="auto"/>
      </w:divBdr>
    </w:div>
    <w:div w:id="1253512200">
      <w:bodyDiv w:val="1"/>
      <w:marLeft w:val="0"/>
      <w:marRight w:val="0"/>
      <w:marTop w:val="0"/>
      <w:marBottom w:val="0"/>
      <w:divBdr>
        <w:top w:val="none" w:sz="0" w:space="0" w:color="auto"/>
        <w:left w:val="none" w:sz="0" w:space="0" w:color="auto"/>
        <w:bottom w:val="none" w:sz="0" w:space="0" w:color="auto"/>
        <w:right w:val="none" w:sz="0" w:space="0" w:color="auto"/>
      </w:divBdr>
    </w:div>
    <w:div w:id="1983458438">
      <w:bodyDiv w:val="1"/>
      <w:marLeft w:val="0"/>
      <w:marRight w:val="0"/>
      <w:marTop w:val="0"/>
      <w:marBottom w:val="0"/>
      <w:divBdr>
        <w:top w:val="none" w:sz="0" w:space="0" w:color="auto"/>
        <w:left w:val="none" w:sz="0" w:space="0" w:color="auto"/>
        <w:bottom w:val="none" w:sz="0" w:space="0" w:color="auto"/>
        <w:right w:val="none" w:sz="0" w:space="0" w:color="auto"/>
      </w:divBdr>
    </w:div>
    <w:div w:id="2054307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implypsychology.org/pavlov.html" TargetMode="External"/><Relationship Id="rId3" Type="http://schemas.openxmlformats.org/officeDocument/2006/relationships/settings" Target="settings.xml"/><Relationship Id="rId7" Type="http://schemas.openxmlformats.org/officeDocument/2006/relationships/hyperlink" Target="https://www.simplypsychology.org/pavlov.htm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simplypsychology.org/classical-conditioning.html" TargetMode="External"/><Relationship Id="rId11" Type="http://schemas.openxmlformats.org/officeDocument/2006/relationships/fontTable" Target="fontTable.xml"/><Relationship Id="rId5" Type="http://schemas.openxmlformats.org/officeDocument/2006/relationships/hyperlink" Target="http://www.behavioradvisor.com/AssertiveDiscipline.html" TargetMode="External"/><Relationship Id="rId10" Type="http://schemas.openxmlformats.org/officeDocument/2006/relationships/hyperlink" Target="https://www.edglossary.org/classroom-management/" TargetMode="External"/><Relationship Id="rId4" Type="http://schemas.openxmlformats.org/officeDocument/2006/relationships/webSettings" Target="webSettings.xml"/><Relationship Id="rId9" Type="http://schemas.openxmlformats.org/officeDocument/2006/relationships/hyperlink" Target="https://education.gov.gy/web/index.php/teachers/tips-for-teaching/item/1521-characteristics-of-a-well-managed-classro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273</TotalTime>
  <Pages>8</Pages>
  <Words>2762</Words>
  <Characters>15750</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41</cp:revision>
  <dcterms:created xsi:type="dcterms:W3CDTF">2019-05-09T21:22:00Z</dcterms:created>
  <dcterms:modified xsi:type="dcterms:W3CDTF">2019-05-10T15:40:00Z</dcterms:modified>
</cp:coreProperties>
</file>