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D559509" w:rsidR="00763CB3" w:rsidRPr="00876921" w:rsidRDefault="00675B47"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Matthew Coakley</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19F20392" w:rsidR="00763CB3" w:rsidRPr="00876921" w:rsidRDefault="00675B47" w:rsidP="006739BE">
            <w:pPr>
              <w:spacing w:before="120" w:after="120" w:line="240" w:lineRule="auto"/>
              <w:jc w:val="both"/>
              <w:rPr>
                <w:rFonts w:ascii="Arial" w:eastAsia="Times New Roman" w:hAnsi="Arial" w:cs="Arial"/>
                <w:b/>
                <w:lang w:eastAsia="en-GB"/>
              </w:rPr>
            </w:pPr>
            <w:r>
              <w:rPr>
                <w:rFonts w:ascii="Tahoma" w:hAnsi="Tahoma" w:cs="Tahoma"/>
                <w:b/>
                <w:bCs/>
                <w:sz w:val="21"/>
                <w:szCs w:val="21"/>
              </w:rPr>
              <w:t>1922398</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9B5D3BC"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BA8A22C" w:rsidR="00763CB3" w:rsidRPr="00876921" w:rsidRDefault="00872AD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31</w:t>
            </w:r>
            <w:r w:rsidRPr="00872AD2">
              <w:rPr>
                <w:rFonts w:ascii="Calibri" w:eastAsia="Times New Roman" w:hAnsi="Calibri" w:cs="Calibri"/>
                <w:b/>
                <w:bCs/>
                <w:color w:val="000000"/>
                <w:sz w:val="24"/>
                <w:szCs w:val="24"/>
                <w:vertAlign w:val="superscript"/>
                <w:lang w:eastAsia="en-GB"/>
              </w:rPr>
              <w:t>st</w:t>
            </w:r>
            <w:r>
              <w:rPr>
                <w:rFonts w:ascii="Calibri" w:eastAsia="Times New Roman" w:hAnsi="Calibri" w:cs="Calibri"/>
                <w:b/>
                <w:bCs/>
                <w:color w:val="000000"/>
                <w:sz w:val="24"/>
                <w:szCs w:val="24"/>
                <w:lang w:eastAsia="en-GB"/>
              </w:rPr>
              <w:t xml:space="preserve"> January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 xml:space="preserve">Penalties for late submission: Up to </w:t>
            </w:r>
            <w:proofErr w:type="gramStart"/>
            <w:r w:rsidRPr="00876921">
              <w:rPr>
                <w:rFonts w:ascii="Arial" w:eastAsia="Times New Roman" w:hAnsi="Arial" w:cs="Arial"/>
                <w:lang w:eastAsia="en-GB"/>
              </w:rPr>
              <w:t>one week</w:t>
            </w:r>
            <w:proofErr w:type="gramEnd"/>
            <w:r w:rsidRPr="00876921">
              <w:rPr>
                <w:rFonts w:ascii="Arial" w:eastAsia="Times New Roman" w:hAnsi="Arial" w:cs="Arial"/>
                <w:lang w:eastAsia="en-GB"/>
              </w:rPr>
              <w:t xml:space="preserve">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w:t>
            </w:r>
            <w:proofErr w:type="spellStart"/>
            <w:r w:rsidRPr="00635FDB">
              <w:rPr>
                <w:rFonts w:ascii="Arial" w:eastAsia="Times New Roman" w:hAnsi="Arial" w:cs="Arial"/>
                <w:sz w:val="20"/>
                <w:szCs w:val="20"/>
                <w:lang w:eastAsia="en-GB"/>
              </w:rPr>
              <w:t>or</w:t>
            </w:r>
            <w:proofErr w:type="spellEnd"/>
            <w:r w:rsidRPr="00635FDB">
              <w:rPr>
                <w:rFonts w:ascii="Arial" w:eastAsia="Times New Roman" w:hAnsi="Arial" w:cs="Arial"/>
                <w:sz w:val="20"/>
                <w:szCs w:val="20"/>
                <w:lang w:eastAsia="en-GB"/>
              </w:rPr>
              <w:t xml:space="preserve">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What works regarding tackling repeat victimisation/repeat </w:t>
            </w:r>
            <w:proofErr w:type="gramStart"/>
            <w:r w:rsidRPr="00635FDB">
              <w:rPr>
                <w:rFonts w:ascii="Arial" w:eastAsia="Times New Roman" w:hAnsi="Arial" w:cs="Arial"/>
                <w:sz w:val="20"/>
                <w:szCs w:val="20"/>
                <w:lang w:eastAsia="en-GB"/>
              </w:rPr>
              <w:t>offending</w:t>
            </w:r>
            <w:proofErr w:type="gramEnd"/>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proofErr w:type="gramStart"/>
      <w:r w:rsidR="00BC461A" w:rsidRPr="0014198A">
        <w:rPr>
          <w:rFonts w:ascii="Arial" w:eastAsia="Times New Roman" w:hAnsi="Arial" w:cs="Arial"/>
          <w:b/>
          <w:bCs/>
          <w:i/>
          <w:iCs/>
          <w:lang w:eastAsia="en-GB"/>
        </w:rPr>
        <w:t>4000 word</w:t>
      </w:r>
      <w:proofErr w:type="gramEnd"/>
      <w:r w:rsidR="00BC461A" w:rsidRPr="0014198A">
        <w:rPr>
          <w:rFonts w:ascii="Arial" w:eastAsia="Times New Roman" w:hAnsi="Arial" w:cs="Arial"/>
          <w:b/>
          <w:bCs/>
          <w:i/>
          <w:iCs/>
          <w:lang w:eastAsia="en-GB"/>
        </w:rPr>
        <w:t xml:space="preserve">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w:t>
      </w:r>
      <w:proofErr w:type="gramStart"/>
      <w:r>
        <w:rPr>
          <w:rFonts w:ascii="Arial" w:eastAsia="Times New Roman" w:hAnsi="Arial" w:cs="Arial"/>
          <w:lang w:eastAsia="en-GB"/>
        </w:rPr>
        <w:t>4000 word</w:t>
      </w:r>
      <w:proofErr w:type="gramEnd"/>
      <w:r>
        <w:rPr>
          <w:rFonts w:ascii="Arial" w:eastAsia="Times New Roman" w:hAnsi="Arial" w:cs="Arial"/>
          <w:lang w:eastAsia="en-GB"/>
        </w:rPr>
        <w:t xml:space="preserve">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proofErr w:type="gramStart"/>
      <w:r w:rsidR="00BC461A" w:rsidRPr="0014198A">
        <w:rPr>
          <w:rFonts w:ascii="Arial" w:eastAsia="Times New Roman" w:hAnsi="Arial" w:cs="Arial"/>
          <w:b/>
          <w:bCs/>
          <w:i/>
          <w:iCs/>
          <w:lang w:eastAsia="en-GB"/>
        </w:rPr>
        <w:t>1000 word</w:t>
      </w:r>
      <w:proofErr w:type="gramEnd"/>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15776A65" w14:textId="77777777" w:rsidR="00A2279F" w:rsidRDefault="00A2279F" w:rsidP="00A2279F">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21396AAD" w14:textId="77777777" w:rsidR="00A2279F" w:rsidRDefault="00A2279F" w:rsidP="00A2279F">
      <w:pPr>
        <w:rPr>
          <w:rFonts w:ascii="Arial" w:eastAsia="Times New Roman" w:hAnsi="Arial" w:cs="Arial"/>
          <w:lang w:eastAsia="en-GB"/>
        </w:rPr>
      </w:pPr>
    </w:p>
    <w:p w14:paraId="32BE3B5A" w14:textId="77777777" w:rsidR="00A2279F" w:rsidRDefault="00A2279F" w:rsidP="00A2279F">
      <w:pPr>
        <w:rPr>
          <w:rFonts w:ascii="Arial" w:eastAsia="Times New Roman" w:hAnsi="Arial" w:cs="Arial"/>
          <w:lang w:eastAsia="en-GB"/>
        </w:rPr>
      </w:pPr>
      <w:r>
        <w:rPr>
          <w:rFonts w:ascii="Arial" w:eastAsia="Times New Roman" w:hAnsi="Arial" w:cs="Arial"/>
          <w:lang w:eastAsia="en-GB"/>
        </w:rPr>
        <w:t>There are in general three pieces of legislation that govern misconduct and complaints procedure. They are; Police (complaints and misconduct) Regulations 2020, Police (conduct) Regulations 2020 and Police (performance) Regulations 2020.</w:t>
      </w:r>
    </w:p>
    <w:p w14:paraId="273FEE86" w14:textId="22A09A10" w:rsidR="00A2279F" w:rsidRDefault="00A2279F" w:rsidP="00A2279F">
      <w:pPr>
        <w:rPr>
          <w:rFonts w:ascii="Arial" w:eastAsia="Times New Roman" w:hAnsi="Arial" w:cs="Arial"/>
          <w:lang w:eastAsia="en-GB"/>
        </w:rPr>
      </w:pPr>
      <w:r>
        <w:rPr>
          <w:rFonts w:ascii="Arial" w:eastAsia="Times New Roman" w:hAnsi="Arial" w:cs="Arial"/>
          <w:lang w:eastAsia="en-GB"/>
        </w:rPr>
        <w:t>Police conduct Regulations 2020 (Legislation.gov.uk. 2020) is focused more on the behaviour and standards of professionalism that officers uphold while on duty and with their colleagues. A police officer should adhere to the principles of the police regulations such as upholding honesty and integrity, professionalism, empathy etc. It is the responsibility of all officers and police staff to report such breaches of this. For an officer to fail to report or raise the concerns over a colleague can then lead them to have their conduct question</w:t>
      </w:r>
      <w:r w:rsidR="00752A21">
        <w:rPr>
          <w:rFonts w:ascii="Arial" w:eastAsia="Times New Roman" w:hAnsi="Arial" w:cs="Arial"/>
          <w:lang w:eastAsia="en-GB"/>
        </w:rPr>
        <w:t>ed</w:t>
      </w:r>
      <w:r>
        <w:rPr>
          <w:rFonts w:ascii="Arial" w:eastAsia="Times New Roman" w:hAnsi="Arial" w:cs="Arial"/>
          <w:lang w:eastAsia="en-GB"/>
        </w:rPr>
        <w:t>.</w:t>
      </w:r>
    </w:p>
    <w:p w14:paraId="5AAE62F2" w14:textId="6D4CDB1F" w:rsidR="00A2279F" w:rsidRDefault="00A2279F" w:rsidP="00A2279F">
      <w:pPr>
        <w:rPr>
          <w:rFonts w:ascii="Arial" w:eastAsia="Times New Roman" w:hAnsi="Arial" w:cs="Arial"/>
          <w:lang w:eastAsia="en-GB"/>
        </w:rPr>
      </w:pPr>
      <w:r>
        <w:rPr>
          <w:rFonts w:ascii="Arial" w:eastAsia="Times New Roman" w:hAnsi="Arial" w:cs="Arial"/>
          <w:lang w:eastAsia="en-GB"/>
        </w:rPr>
        <w:t xml:space="preserve">These actions </w:t>
      </w:r>
      <w:r w:rsidR="00752A21">
        <w:rPr>
          <w:rFonts w:ascii="Arial" w:eastAsia="Times New Roman" w:hAnsi="Arial" w:cs="Arial"/>
          <w:lang w:eastAsia="en-GB"/>
        </w:rPr>
        <w:t>follow</w:t>
      </w:r>
      <w:r>
        <w:rPr>
          <w:rFonts w:ascii="Arial" w:eastAsia="Times New Roman" w:hAnsi="Arial" w:cs="Arial"/>
          <w:lang w:eastAsia="en-GB"/>
        </w:rPr>
        <w:t xml:space="preserve"> certain pathways. The actions of the person would be assessed as to whether the actions could have; lead to serious harm or even death, the effect this has or could have had on a member of the public in which we serve and whether the action could be a “notifiable offence”. </w:t>
      </w:r>
    </w:p>
    <w:p w14:paraId="6F16B6B4" w14:textId="1EB3ABE6" w:rsidR="00A2279F" w:rsidRDefault="00A2279F" w:rsidP="00A2279F">
      <w:pPr>
        <w:rPr>
          <w:rFonts w:ascii="Arial" w:eastAsia="Times New Roman" w:hAnsi="Arial" w:cs="Arial"/>
          <w:lang w:eastAsia="en-GB"/>
        </w:rPr>
      </w:pPr>
      <w:r>
        <w:rPr>
          <w:rFonts w:ascii="Arial" w:eastAsia="Times New Roman" w:hAnsi="Arial" w:cs="Arial"/>
          <w:lang w:eastAsia="en-GB"/>
        </w:rPr>
        <w:t>If the answers to these questions is No, then the action would either be classed as misconduct in which this would be dealt with by Management actions. This can include a performance plan for the individual to assess the behaviour and conduct of the individual moving forward</w:t>
      </w:r>
      <w:r w:rsidR="00752A21">
        <w:rPr>
          <w:rFonts w:ascii="Arial" w:eastAsia="Times New Roman" w:hAnsi="Arial" w:cs="Arial"/>
          <w:lang w:eastAsia="en-GB"/>
        </w:rPr>
        <w:t xml:space="preserve"> or maybe any further training needed.</w:t>
      </w:r>
    </w:p>
    <w:p w14:paraId="556BFA98" w14:textId="06ACB444" w:rsidR="00A2279F" w:rsidRDefault="0074606F" w:rsidP="00A2279F">
      <w:pPr>
        <w:rPr>
          <w:rFonts w:ascii="Arial" w:eastAsia="Times New Roman" w:hAnsi="Arial" w:cs="Arial"/>
          <w:lang w:eastAsia="en-GB"/>
        </w:rPr>
      </w:pPr>
      <w:r>
        <w:rPr>
          <w:rFonts w:ascii="Arial" w:eastAsia="Times New Roman" w:hAnsi="Arial" w:cs="Arial"/>
          <w:lang w:eastAsia="en-GB"/>
        </w:rPr>
        <w:t>G</w:t>
      </w:r>
      <w:r w:rsidR="00A2279F">
        <w:rPr>
          <w:rFonts w:ascii="Arial" w:eastAsia="Times New Roman" w:hAnsi="Arial" w:cs="Arial"/>
          <w:lang w:eastAsia="en-GB"/>
        </w:rPr>
        <w:t>ross misconduct would lead to a local investigation.</w:t>
      </w:r>
      <w:r>
        <w:rPr>
          <w:rFonts w:ascii="Arial" w:eastAsia="Times New Roman" w:hAnsi="Arial" w:cs="Arial"/>
          <w:lang w:eastAsia="en-GB"/>
        </w:rPr>
        <w:t xml:space="preserve"> T</w:t>
      </w:r>
      <w:r w:rsidR="00A2279F">
        <w:rPr>
          <w:rFonts w:ascii="Arial" w:eastAsia="Times New Roman" w:hAnsi="Arial" w:cs="Arial"/>
          <w:lang w:eastAsia="en-GB"/>
        </w:rPr>
        <w:t>he individual would have to be notified that there is an investigation. A misconduct meeting will be arranged, and in some cases the Independent Office for Police Conduct (IOPC) could attend but they also have the power to discontinue any such meeting if they feel that there is no case for the officer to answer and that would be the end of the proceeding (IOPC. 2020).</w:t>
      </w:r>
    </w:p>
    <w:p w14:paraId="2A7985F1" w14:textId="22966B43" w:rsidR="00A2279F" w:rsidRPr="006C0CDA" w:rsidRDefault="00A2279F" w:rsidP="00A2279F">
      <w:pPr>
        <w:rPr>
          <w:rFonts w:ascii="Arial" w:eastAsia="Times New Roman" w:hAnsi="Arial" w:cs="Arial"/>
          <w:lang w:eastAsia="en-GB"/>
        </w:rPr>
      </w:pPr>
      <w:r>
        <w:rPr>
          <w:rFonts w:ascii="Arial" w:eastAsia="Times New Roman" w:hAnsi="Arial" w:cs="Arial"/>
          <w:lang w:eastAsia="en-GB"/>
        </w:rPr>
        <w:t xml:space="preserve">If the action amounts to Yes </w:t>
      </w:r>
      <w:proofErr w:type="gramStart"/>
      <w:r>
        <w:rPr>
          <w:rFonts w:ascii="Arial" w:eastAsia="Times New Roman" w:hAnsi="Arial" w:cs="Arial"/>
          <w:lang w:eastAsia="en-GB"/>
        </w:rPr>
        <w:t>in regard to</w:t>
      </w:r>
      <w:proofErr w:type="gramEnd"/>
      <w:r>
        <w:rPr>
          <w:rFonts w:ascii="Arial" w:eastAsia="Times New Roman" w:hAnsi="Arial" w:cs="Arial"/>
          <w:lang w:eastAsia="en-GB"/>
        </w:rPr>
        <w:t>; leading to serious harm or death, notifiable offence or a serious effect on the member of the public this will then be referred to the Independent Office for Police Conduct</w:t>
      </w:r>
      <w:r w:rsidRPr="00BC461A">
        <w:rPr>
          <w:rFonts w:ascii="Arial" w:eastAsia="Times New Roman" w:hAnsi="Arial" w:cs="Arial"/>
          <w:i/>
          <w:iCs/>
          <w:lang w:eastAsia="en-GB"/>
        </w:rPr>
        <w:t xml:space="preserve"> </w:t>
      </w:r>
      <w:r>
        <w:rPr>
          <w:rFonts w:ascii="Arial" w:eastAsia="Times New Roman" w:hAnsi="Arial" w:cs="Arial"/>
          <w:lang w:eastAsia="en-GB"/>
        </w:rPr>
        <w:t xml:space="preserve">who will conduct their own investigation. </w:t>
      </w:r>
    </w:p>
    <w:p w14:paraId="13143789" w14:textId="6330C3B1" w:rsidR="00A2279F" w:rsidRPr="00F66AF8" w:rsidRDefault="00A2279F" w:rsidP="00A2279F">
      <w:pPr>
        <w:rPr>
          <w:rFonts w:ascii="Arial" w:eastAsia="Times New Roman" w:hAnsi="Arial" w:cs="Arial"/>
          <w:lang w:eastAsia="en-GB"/>
        </w:rPr>
      </w:pPr>
      <w:r w:rsidRPr="00F66AF8">
        <w:rPr>
          <w:rFonts w:ascii="Arial" w:eastAsia="Times New Roman" w:hAnsi="Arial" w:cs="Arial"/>
          <w:lang w:eastAsia="en-GB"/>
        </w:rPr>
        <w:t>Complaints can be when a member of public makes an allegation against a police staf</w:t>
      </w:r>
      <w:r w:rsidR="000D39DD">
        <w:rPr>
          <w:rFonts w:ascii="Arial" w:eastAsia="Times New Roman" w:hAnsi="Arial" w:cs="Arial"/>
          <w:lang w:eastAsia="en-GB"/>
        </w:rPr>
        <w:t>f on duty.</w:t>
      </w:r>
    </w:p>
    <w:p w14:paraId="09A3331A" w14:textId="1DE1D3C2" w:rsidR="00A2279F" w:rsidRPr="007F28E1" w:rsidRDefault="00A2279F" w:rsidP="00A2279F">
      <w:pPr>
        <w:rPr>
          <w:rFonts w:ascii="Arial" w:eastAsia="Times New Roman" w:hAnsi="Arial" w:cs="Arial"/>
          <w:lang w:eastAsia="en-GB"/>
        </w:rPr>
      </w:pPr>
      <w:r w:rsidRPr="00F66AF8">
        <w:rPr>
          <w:rFonts w:ascii="Arial" w:eastAsia="Times New Roman" w:hAnsi="Arial" w:cs="Arial"/>
          <w:lang w:eastAsia="en-GB"/>
        </w:rPr>
        <w:t xml:space="preserve">They may feel the police </w:t>
      </w:r>
      <w:r w:rsidR="00752A21">
        <w:rPr>
          <w:rFonts w:ascii="Arial" w:eastAsia="Times New Roman" w:hAnsi="Arial" w:cs="Arial"/>
          <w:lang w:eastAsia="en-GB"/>
        </w:rPr>
        <w:t>did not</w:t>
      </w:r>
      <w:r w:rsidRPr="00F66AF8">
        <w:rPr>
          <w:rFonts w:ascii="Arial" w:eastAsia="Times New Roman" w:hAnsi="Arial" w:cs="Arial"/>
          <w:lang w:eastAsia="en-GB"/>
        </w:rPr>
        <w:t xml:space="preserve"> uphold the standards set</w:t>
      </w:r>
      <w:r w:rsidR="0074606F">
        <w:rPr>
          <w:rFonts w:ascii="Arial" w:eastAsia="Times New Roman" w:hAnsi="Arial" w:cs="Arial"/>
          <w:lang w:eastAsia="en-GB"/>
        </w:rPr>
        <w:t>, or</w:t>
      </w:r>
      <w:r w:rsidRPr="00F66AF8">
        <w:rPr>
          <w:rFonts w:ascii="Arial" w:eastAsia="Times New Roman" w:hAnsi="Arial" w:cs="Arial"/>
          <w:lang w:eastAsia="en-GB"/>
        </w:rPr>
        <w:t xml:space="preserve"> force that was not justified</w:t>
      </w:r>
      <w:r w:rsidR="0074606F">
        <w:rPr>
          <w:rFonts w:ascii="Arial" w:eastAsia="Times New Roman" w:hAnsi="Arial" w:cs="Arial"/>
          <w:lang w:eastAsia="en-GB"/>
        </w:rPr>
        <w:t xml:space="preserve"> was used</w:t>
      </w:r>
      <w:r w:rsidRPr="00F66AF8">
        <w:rPr>
          <w:rFonts w:ascii="Arial" w:eastAsia="Times New Roman" w:hAnsi="Arial" w:cs="Arial"/>
          <w:lang w:eastAsia="en-GB"/>
        </w:rPr>
        <w:t>. This is not an exhaustive lis</w:t>
      </w:r>
      <w:r w:rsidR="00752A21">
        <w:rPr>
          <w:rFonts w:ascii="Arial" w:eastAsia="Times New Roman" w:hAnsi="Arial" w:cs="Arial"/>
          <w:lang w:eastAsia="en-GB"/>
        </w:rPr>
        <w:t>t</w:t>
      </w:r>
      <w:r w:rsidRPr="00F66AF8">
        <w:rPr>
          <w:rFonts w:ascii="Arial" w:eastAsia="Times New Roman" w:hAnsi="Arial" w:cs="Arial"/>
          <w:lang w:eastAsia="en-GB"/>
        </w:rPr>
        <w:t>.</w:t>
      </w:r>
      <w:r>
        <w:rPr>
          <w:rFonts w:ascii="Arial" w:eastAsia="Times New Roman" w:hAnsi="Arial" w:cs="Arial"/>
          <w:lang w:eastAsia="en-GB"/>
        </w:rPr>
        <w:t xml:space="preserve"> </w:t>
      </w:r>
      <w:r w:rsidRPr="00F66AF8">
        <w:rPr>
          <w:rFonts w:ascii="Arial" w:eastAsia="Times New Roman" w:hAnsi="Arial" w:cs="Arial"/>
          <w:lang w:eastAsia="en-GB"/>
        </w:rPr>
        <w:t>The person</w:t>
      </w:r>
      <w:r>
        <w:rPr>
          <w:rFonts w:ascii="Arial" w:eastAsia="Times New Roman" w:hAnsi="Arial" w:cs="Arial"/>
          <w:lang w:eastAsia="en-GB"/>
        </w:rPr>
        <w:t xml:space="preserve"> making the complaint</w:t>
      </w:r>
      <w:r w:rsidRPr="00F66AF8">
        <w:rPr>
          <w:rFonts w:ascii="Arial" w:eastAsia="Times New Roman" w:hAnsi="Arial" w:cs="Arial"/>
          <w:lang w:eastAsia="en-GB"/>
        </w:rPr>
        <w:t xml:space="preserve"> can be the subject of the complaint, but they may have also witnessed the actions or have been affected inadvertently by the action</w:t>
      </w:r>
    </w:p>
    <w:p w14:paraId="28265A51" w14:textId="423AEC90" w:rsidR="00A2279F" w:rsidRPr="00DF5181" w:rsidRDefault="000D39DD" w:rsidP="00A2279F">
      <w:pPr>
        <w:rPr>
          <w:rFonts w:ascii="Arial" w:eastAsia="Times New Roman" w:hAnsi="Arial" w:cs="Arial"/>
          <w:lang w:eastAsia="en-GB"/>
        </w:rPr>
      </w:pPr>
      <w:r>
        <w:rPr>
          <w:rFonts w:ascii="Arial" w:eastAsia="Times New Roman" w:hAnsi="Arial" w:cs="Arial"/>
          <w:lang w:eastAsia="en-GB"/>
        </w:rPr>
        <w:t>A l</w:t>
      </w:r>
      <w:r w:rsidR="00A2279F" w:rsidRPr="00DF5181">
        <w:rPr>
          <w:rFonts w:ascii="Arial" w:eastAsia="Times New Roman" w:hAnsi="Arial" w:cs="Arial"/>
          <w:lang w:eastAsia="en-GB"/>
        </w:rPr>
        <w:t xml:space="preserve">ocal investigation is when the complaint can be dealt </w:t>
      </w:r>
      <w:r w:rsidR="0074606F">
        <w:rPr>
          <w:rFonts w:ascii="Arial" w:eastAsia="Times New Roman" w:hAnsi="Arial" w:cs="Arial"/>
          <w:lang w:eastAsia="en-GB"/>
        </w:rPr>
        <w:t>by the department</w:t>
      </w:r>
      <w:r w:rsidR="00A2279F" w:rsidRPr="00DF5181">
        <w:rPr>
          <w:rFonts w:ascii="Arial" w:eastAsia="Times New Roman" w:hAnsi="Arial" w:cs="Arial"/>
          <w:lang w:eastAsia="en-GB"/>
        </w:rPr>
        <w:t xml:space="preserve"> known as the Professional Standards Department who can then investigate the matter in a similar </w:t>
      </w:r>
      <w:r w:rsidR="00A2279F">
        <w:rPr>
          <w:rFonts w:ascii="Arial" w:eastAsia="Times New Roman" w:hAnsi="Arial" w:cs="Arial"/>
          <w:lang w:eastAsia="en-GB"/>
        </w:rPr>
        <w:t xml:space="preserve">manner </w:t>
      </w:r>
      <w:r w:rsidR="00A2279F" w:rsidRPr="00DF5181">
        <w:rPr>
          <w:rFonts w:ascii="Arial" w:eastAsia="Times New Roman" w:hAnsi="Arial" w:cs="Arial"/>
          <w:lang w:eastAsia="en-GB"/>
        </w:rPr>
        <w:t>to which police investigate crime, to see if there is some</w:t>
      </w:r>
      <w:r w:rsidR="00A2279F">
        <w:rPr>
          <w:rFonts w:ascii="Arial" w:eastAsia="Times New Roman" w:hAnsi="Arial" w:cs="Arial"/>
          <w:lang w:eastAsia="en-GB"/>
        </w:rPr>
        <w:t>one</w:t>
      </w:r>
      <w:r w:rsidR="00A2279F" w:rsidRPr="00DF5181">
        <w:rPr>
          <w:rFonts w:ascii="Arial" w:eastAsia="Times New Roman" w:hAnsi="Arial" w:cs="Arial"/>
          <w:lang w:eastAsia="en-GB"/>
        </w:rPr>
        <w:t xml:space="preserve"> to be held accountable or if the case does not </w:t>
      </w:r>
      <w:r w:rsidR="00A2279F">
        <w:rPr>
          <w:rFonts w:ascii="Arial" w:eastAsia="Times New Roman" w:hAnsi="Arial" w:cs="Arial"/>
          <w:lang w:eastAsia="en-GB"/>
        </w:rPr>
        <w:t>need</w:t>
      </w:r>
      <w:r w:rsidR="00A2279F" w:rsidRPr="00DF5181">
        <w:rPr>
          <w:rFonts w:ascii="Arial" w:eastAsia="Times New Roman" w:hAnsi="Arial" w:cs="Arial"/>
          <w:lang w:eastAsia="en-GB"/>
        </w:rPr>
        <w:t xml:space="preserve"> to go any further</w:t>
      </w:r>
      <w:r w:rsidR="00A2279F">
        <w:rPr>
          <w:rFonts w:ascii="Arial" w:eastAsia="Times New Roman" w:hAnsi="Arial" w:cs="Arial"/>
          <w:lang w:eastAsia="en-GB"/>
        </w:rPr>
        <w:t xml:space="preserve"> (Home Office. 2020).</w:t>
      </w:r>
    </w:p>
    <w:p w14:paraId="62639BA2" w14:textId="640E3D70" w:rsidR="00A2279F" w:rsidRPr="001B0C1E" w:rsidRDefault="00A2279F" w:rsidP="00A2279F">
      <w:pPr>
        <w:rPr>
          <w:rFonts w:ascii="Arial" w:eastAsia="Times New Roman" w:hAnsi="Arial" w:cs="Arial"/>
          <w:lang w:eastAsia="en-GB"/>
        </w:rPr>
      </w:pPr>
      <w:r w:rsidRPr="001B0C1E">
        <w:rPr>
          <w:rFonts w:ascii="Arial" w:eastAsia="Times New Roman" w:hAnsi="Arial" w:cs="Arial"/>
          <w:lang w:eastAsia="en-GB"/>
        </w:rPr>
        <w:t>A supervised investigation is when the IOPC are involved but to supervise, and the police will deal with the matter. The IOPC</w:t>
      </w:r>
      <w:r>
        <w:rPr>
          <w:rFonts w:ascii="Arial" w:eastAsia="Times New Roman" w:hAnsi="Arial" w:cs="Arial"/>
          <w:lang w:eastAsia="en-GB"/>
        </w:rPr>
        <w:t>’s</w:t>
      </w:r>
      <w:r w:rsidRPr="001B0C1E">
        <w:rPr>
          <w:rFonts w:ascii="Arial" w:eastAsia="Times New Roman" w:hAnsi="Arial" w:cs="Arial"/>
          <w:lang w:eastAsia="en-GB"/>
        </w:rPr>
        <w:t xml:space="preserve"> </w:t>
      </w:r>
      <w:r>
        <w:rPr>
          <w:rFonts w:ascii="Arial" w:eastAsia="Times New Roman" w:hAnsi="Arial" w:cs="Arial"/>
          <w:lang w:eastAsia="en-GB"/>
        </w:rPr>
        <w:t>involvement</w:t>
      </w:r>
      <w:r w:rsidRPr="001B0C1E">
        <w:rPr>
          <w:rFonts w:ascii="Arial" w:eastAsia="Times New Roman" w:hAnsi="Arial" w:cs="Arial"/>
          <w:lang w:eastAsia="en-GB"/>
        </w:rPr>
        <w:t xml:space="preserve"> would be necessary </w:t>
      </w:r>
      <w:r>
        <w:rPr>
          <w:rFonts w:ascii="Arial" w:eastAsia="Times New Roman" w:hAnsi="Arial" w:cs="Arial"/>
          <w:lang w:eastAsia="en-GB"/>
        </w:rPr>
        <w:t>if</w:t>
      </w:r>
      <w:r w:rsidRPr="001B0C1E">
        <w:rPr>
          <w:rFonts w:ascii="Arial" w:eastAsia="Times New Roman" w:hAnsi="Arial" w:cs="Arial"/>
          <w:lang w:eastAsia="en-GB"/>
        </w:rPr>
        <w:t xml:space="preserve"> the concern was serious and could cause concern for the public. This can </w:t>
      </w:r>
      <w:r>
        <w:rPr>
          <w:rFonts w:ascii="Arial" w:eastAsia="Times New Roman" w:hAnsi="Arial" w:cs="Arial"/>
          <w:lang w:eastAsia="en-GB"/>
        </w:rPr>
        <w:t>en</w:t>
      </w:r>
      <w:r w:rsidRPr="001B0C1E">
        <w:rPr>
          <w:rFonts w:ascii="Arial" w:eastAsia="Times New Roman" w:hAnsi="Arial" w:cs="Arial"/>
          <w:lang w:eastAsia="en-GB"/>
        </w:rPr>
        <w:t>sure that the result is one that is appropriate</w:t>
      </w:r>
      <w:r w:rsidR="00752A21">
        <w:rPr>
          <w:rFonts w:ascii="Arial" w:eastAsia="Times New Roman" w:hAnsi="Arial" w:cs="Arial"/>
          <w:lang w:eastAsia="en-GB"/>
        </w:rPr>
        <w:t>.</w:t>
      </w:r>
    </w:p>
    <w:p w14:paraId="22568E43" w14:textId="77777777" w:rsidR="00A2279F" w:rsidRPr="001B0C1E" w:rsidRDefault="00A2279F" w:rsidP="00A2279F">
      <w:pPr>
        <w:rPr>
          <w:rFonts w:ascii="Arial" w:eastAsia="Times New Roman" w:hAnsi="Arial" w:cs="Arial"/>
          <w:lang w:eastAsia="en-GB"/>
        </w:rPr>
      </w:pPr>
      <w:r w:rsidRPr="001B0C1E">
        <w:rPr>
          <w:rFonts w:ascii="Arial" w:eastAsia="Times New Roman" w:hAnsi="Arial" w:cs="Arial"/>
          <w:lang w:eastAsia="en-GB"/>
        </w:rPr>
        <w:t>A managed investigation is when the IOPC take a lead role</w:t>
      </w:r>
      <w:r>
        <w:rPr>
          <w:rFonts w:ascii="Arial" w:eastAsia="Times New Roman" w:hAnsi="Arial" w:cs="Arial"/>
          <w:lang w:eastAsia="en-GB"/>
        </w:rPr>
        <w:t>,</w:t>
      </w:r>
      <w:r w:rsidRPr="001B0C1E">
        <w:rPr>
          <w:rFonts w:ascii="Arial" w:eastAsia="Times New Roman" w:hAnsi="Arial" w:cs="Arial"/>
          <w:lang w:eastAsia="en-GB"/>
        </w:rPr>
        <w:t xml:space="preserve"> and as the allegation is serious and can have a high level of public concern </w:t>
      </w:r>
      <w:r>
        <w:rPr>
          <w:rFonts w:ascii="Arial" w:eastAsia="Times New Roman" w:hAnsi="Arial" w:cs="Arial"/>
          <w:lang w:eastAsia="en-GB"/>
        </w:rPr>
        <w:t>t</w:t>
      </w:r>
      <w:r w:rsidRPr="001B0C1E">
        <w:rPr>
          <w:rFonts w:ascii="Arial" w:eastAsia="Times New Roman" w:hAnsi="Arial" w:cs="Arial"/>
          <w:lang w:eastAsia="en-GB"/>
        </w:rPr>
        <w:t>he IOPC will manage and direct the police in how they wish for this to be investigated.</w:t>
      </w:r>
    </w:p>
    <w:p w14:paraId="6D9C7635" w14:textId="00E5A07A" w:rsidR="00A2279F" w:rsidRPr="001B0C1E" w:rsidRDefault="00A2279F" w:rsidP="00A2279F">
      <w:pPr>
        <w:rPr>
          <w:rFonts w:ascii="Arial" w:eastAsia="Times New Roman" w:hAnsi="Arial" w:cs="Arial"/>
          <w:lang w:eastAsia="en-GB"/>
        </w:rPr>
      </w:pPr>
      <w:r w:rsidRPr="001B0C1E">
        <w:rPr>
          <w:rFonts w:ascii="Arial" w:eastAsia="Times New Roman" w:hAnsi="Arial" w:cs="Arial"/>
          <w:lang w:eastAsia="en-GB"/>
        </w:rPr>
        <w:t>A</w:t>
      </w:r>
      <w:r>
        <w:rPr>
          <w:rFonts w:ascii="Arial" w:eastAsia="Times New Roman" w:hAnsi="Arial" w:cs="Arial"/>
          <w:lang w:eastAsia="en-GB"/>
        </w:rPr>
        <w:t>n</w:t>
      </w:r>
      <w:r w:rsidRPr="001B0C1E">
        <w:rPr>
          <w:rFonts w:ascii="Arial" w:eastAsia="Times New Roman" w:hAnsi="Arial" w:cs="Arial"/>
          <w:lang w:eastAsia="en-GB"/>
        </w:rPr>
        <w:t xml:space="preserve"> independent investigation is when the matter is </w:t>
      </w:r>
      <w:r w:rsidR="000D39DD">
        <w:rPr>
          <w:rFonts w:ascii="Arial" w:eastAsia="Times New Roman" w:hAnsi="Arial" w:cs="Arial"/>
          <w:lang w:eastAsia="en-GB"/>
        </w:rPr>
        <w:t xml:space="preserve">at a level that it may have </w:t>
      </w:r>
      <w:r w:rsidRPr="001B0C1E">
        <w:rPr>
          <w:rFonts w:ascii="Arial" w:eastAsia="Times New Roman" w:hAnsi="Arial" w:cs="Arial"/>
          <w:lang w:eastAsia="en-GB"/>
        </w:rPr>
        <w:t>major impact on the public</w:t>
      </w:r>
      <w:r>
        <w:rPr>
          <w:rFonts w:ascii="Arial" w:eastAsia="Times New Roman" w:hAnsi="Arial" w:cs="Arial"/>
          <w:lang w:eastAsia="en-GB"/>
        </w:rPr>
        <w:t xml:space="preserve"> and</w:t>
      </w:r>
      <w:r w:rsidRPr="001B0C1E">
        <w:rPr>
          <w:rFonts w:ascii="Arial" w:eastAsia="Times New Roman" w:hAnsi="Arial" w:cs="Arial"/>
          <w:lang w:eastAsia="en-GB"/>
        </w:rPr>
        <w:t xml:space="preserve"> can affect the reputation of the police force. This would be fully run and organised by the IOPC and would </w:t>
      </w:r>
      <w:r>
        <w:rPr>
          <w:rFonts w:ascii="Arial" w:eastAsia="Times New Roman" w:hAnsi="Arial" w:cs="Arial"/>
          <w:lang w:eastAsia="en-GB"/>
        </w:rPr>
        <w:t>not require the assistance</w:t>
      </w:r>
      <w:r w:rsidRPr="001B0C1E">
        <w:rPr>
          <w:rFonts w:ascii="Arial" w:eastAsia="Times New Roman" w:hAnsi="Arial" w:cs="Arial"/>
          <w:lang w:eastAsia="en-GB"/>
        </w:rPr>
        <w:t xml:space="preserve"> of the police force.</w:t>
      </w:r>
    </w:p>
    <w:p w14:paraId="266FAF3D" w14:textId="5ADA1623" w:rsidR="00A2279F" w:rsidRDefault="00A2279F" w:rsidP="00A2279F">
      <w:pPr>
        <w:rPr>
          <w:rFonts w:ascii="Arial" w:eastAsia="Times New Roman" w:hAnsi="Arial" w:cs="Arial"/>
          <w:lang w:eastAsia="en-GB"/>
        </w:rPr>
      </w:pPr>
      <w:r w:rsidRPr="00536DB5">
        <w:rPr>
          <w:rFonts w:ascii="Arial" w:eastAsia="Times New Roman" w:hAnsi="Arial" w:cs="Arial"/>
          <w:lang w:eastAsia="en-GB"/>
        </w:rPr>
        <w:t>In summary, the IOPC have significant involvement in complaints of a serious nature. This ensures that not only the officers in question but the way in which police perform their investigations are fully accountable and upheld to the highest standards. This ensures that the members of the public can be assured and safe in the knowledge that they will be protected and when something does not go right that the investigation is full and complete with no bias or special treatment towards the police from the police. This can then increase public perception and trust.</w:t>
      </w:r>
    </w:p>
    <w:p w14:paraId="25A284DD" w14:textId="77777777" w:rsidR="00A2279F" w:rsidRDefault="00A2279F" w:rsidP="00A2279F">
      <w:pPr>
        <w:rPr>
          <w:rFonts w:ascii="Arial" w:hAnsi="Arial" w:cs="Arial"/>
          <w:color w:val="333333"/>
          <w:sz w:val="21"/>
          <w:szCs w:val="21"/>
          <w:shd w:val="clear" w:color="auto" w:fill="FFFFFF"/>
        </w:rPr>
      </w:pPr>
      <w:r>
        <w:rPr>
          <w:rFonts w:ascii="Arial" w:eastAsia="Times New Roman" w:hAnsi="Arial" w:cs="Arial"/>
          <w:lang w:eastAsia="en-GB"/>
        </w:rPr>
        <w:t xml:space="preserve">The role of the regulating bodies as discussed above, are integral in preventing and deterring abuse of power in policing </w:t>
      </w:r>
      <w:proofErr w:type="gramStart"/>
      <w:r>
        <w:rPr>
          <w:rFonts w:ascii="Arial" w:eastAsia="Times New Roman" w:hAnsi="Arial" w:cs="Arial"/>
          <w:lang w:eastAsia="en-GB"/>
        </w:rPr>
        <w:t>and also</w:t>
      </w:r>
      <w:proofErr w:type="gramEnd"/>
      <w:r>
        <w:rPr>
          <w:rFonts w:ascii="Arial" w:eastAsia="Times New Roman" w:hAnsi="Arial" w:cs="Arial"/>
          <w:lang w:eastAsia="en-GB"/>
        </w:rPr>
        <w:t xml:space="preserve"> protect </w:t>
      </w:r>
      <w:proofErr w:type="spellStart"/>
      <w:r>
        <w:rPr>
          <w:rFonts w:ascii="Arial" w:eastAsia="Times New Roman" w:hAnsi="Arial" w:cs="Arial"/>
          <w:lang w:eastAsia="en-GB"/>
        </w:rPr>
        <w:t>whistleblowers</w:t>
      </w:r>
      <w:proofErr w:type="spellEnd"/>
      <w:r>
        <w:rPr>
          <w:rFonts w:ascii="Arial" w:eastAsia="Times New Roman" w:hAnsi="Arial" w:cs="Arial"/>
          <w:lang w:eastAsia="en-GB"/>
        </w:rPr>
        <w:t xml:space="preserve"> in reporting misconduct and unethical treatment. However, there is an increasing amount of scrutiny towards police and as a result police are experiencing ‘De-policing’ or the so called ‘Ferguson Effect’. The Ferguson Effect is a result of a policing incident that took place in Ferguson, Missouri in 2014, following the fatal shooting of Michael Brown. Subsequently, there has been a reported decrease in police willingness to engage in community partnership which is being described as ‘De-policing’ in policing (</w:t>
      </w:r>
      <w:r>
        <w:rPr>
          <w:rFonts w:ascii="Arial" w:hAnsi="Arial" w:cs="Arial"/>
          <w:color w:val="333333"/>
          <w:sz w:val="21"/>
          <w:szCs w:val="21"/>
          <w:shd w:val="clear" w:color="auto" w:fill="FFFFFF"/>
        </w:rPr>
        <w:t>Wolfe, S. E., &amp; Nix, J. 2016). De-policing describes when police officers are not being proactive or exercising initiative whilst on duty and are only responding to incidents that they have been assigned to. It is suggested that the ever increasing public and organisational scrutiny of police has been detrimental to the confidence, motivation and conviction of serving officers. This has led to increased violent crime rates across U.S cities in the year following this incident Wolfe, S. E., &amp; Nix, J. (2016).</w:t>
      </w:r>
    </w:p>
    <w:p w14:paraId="66CFD39F" w14:textId="154864F6" w:rsidR="00A2279F" w:rsidRDefault="00A2279F" w:rsidP="00A2279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Similarly, in the UK there has also been well documented and widespread unrest due to the Murder of Sarah Everard in 2021. In this Sarah Everard was kidnapped, raped and murdered by Metropolitan Police Officer, Wayne Couzens (Morton, B., 2021). Government statistics show that in 2014 there was under 15,000 reported offences of assault without injury on a constable, and in 2021 this had risen to over 25,000 (Home Office, 2021). </w:t>
      </w:r>
    </w:p>
    <w:p w14:paraId="4DF66396" w14:textId="77777777" w:rsidR="00A2279F" w:rsidRDefault="00A2279F" w:rsidP="00A2279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Although this is not fully conclusive; this does show supporting evidence of more aggressive behaviours shown towards police constables. The need for transparency within policing is clear and justifiable, however police constables are increasingly vulnerable to prejudice and discrimination. Police incidents that become highlighted in the media for many reasons can then have an impact on the overall view of the public. Some people may not ever experience policing first-hand but will still be able to build their own perception of police via the media which can mainly focus on the negative aspects. As a result, they will develop negative attitudes towards police. This adds pressure on police as they not only have their duties to fulfil but must manage public prejudices, media exposure and any actions that can be taken out of context and manipulated.  </w:t>
      </w:r>
    </w:p>
    <w:p w14:paraId="3FF1FEB9" w14:textId="77777777" w:rsidR="00857AD3" w:rsidRDefault="00857AD3" w:rsidP="00EB46AC">
      <w:pPr>
        <w:rPr>
          <w:rFonts w:ascii="Arial" w:eastAsia="Times New Roman" w:hAnsi="Arial" w:cs="Arial"/>
          <w:i/>
          <w:iCs/>
          <w:lang w:eastAsia="en-GB"/>
        </w:rPr>
      </w:pPr>
    </w:p>
    <w:p w14:paraId="6849A6E4" w14:textId="166181CA" w:rsidR="003513B0" w:rsidRDefault="0074606F" w:rsidP="00EB46AC">
      <w:pPr>
        <w:rPr>
          <w:rFonts w:ascii="Arial" w:eastAsia="Times New Roman" w:hAnsi="Arial" w:cs="Arial"/>
          <w:i/>
          <w:iCs/>
          <w:lang w:eastAsia="en-GB"/>
        </w:rPr>
      </w:pPr>
      <w:r>
        <w:rPr>
          <w:rFonts w:ascii="Arial" w:eastAsia="Times New Roman" w:hAnsi="Arial" w:cs="Arial"/>
          <w:i/>
          <w:iCs/>
          <w:lang w:eastAsia="en-GB"/>
        </w:rPr>
        <w:t>1099</w:t>
      </w:r>
      <w:bookmarkStart w:id="0" w:name="_GoBack"/>
      <w:bookmarkEnd w:id="0"/>
    </w:p>
    <w:p w14:paraId="52562A3E" w14:textId="77777777" w:rsidR="00D93B34" w:rsidRPr="00BB559A" w:rsidRDefault="00D93B34" w:rsidP="00EB46AC">
      <w:pPr>
        <w:rPr>
          <w:rFonts w:ascii="Arial" w:eastAsia="Times New Roman" w:hAnsi="Arial" w:cs="Arial"/>
          <w:i/>
          <w:iCs/>
          <w:lang w:eastAsia="en-GB"/>
        </w:rPr>
      </w:pPr>
    </w:p>
    <w:p w14:paraId="08D9EF50" w14:textId="77777777" w:rsidR="00EB46AC" w:rsidRDefault="00EB46AC" w:rsidP="00EB46AC">
      <w:pPr>
        <w:rPr>
          <w:rFonts w:ascii="Arial" w:eastAsia="Times New Roman" w:hAnsi="Arial" w:cs="Arial"/>
          <w:i/>
          <w:iCs/>
          <w:lang w:eastAsia="en-GB"/>
        </w:rPr>
      </w:pPr>
    </w:p>
    <w:p w14:paraId="2A8CAC1E" w14:textId="77777777" w:rsidR="00EB46AC" w:rsidRPr="00BC461A" w:rsidRDefault="00EB46AC" w:rsidP="00EB46AC">
      <w:pPr>
        <w:rPr>
          <w:rFonts w:ascii="Arial" w:eastAsia="Times New Roman" w:hAnsi="Arial" w:cs="Arial"/>
          <w:b/>
          <w:sz w:val="24"/>
          <w:szCs w:val="24"/>
          <w:lang w:eastAsia="en-GB"/>
        </w:rPr>
      </w:pPr>
    </w:p>
    <w:p w14:paraId="5C3B649F"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4229270C"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4C5E9277" w14:textId="34B4F9F4" w:rsidR="0045150D" w:rsidRDefault="0013453C"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Theoretically </w:t>
      </w:r>
      <w:r w:rsidR="00355D7F">
        <w:rPr>
          <w:rFonts w:ascii="Arial" w:eastAsia="Times New Roman" w:hAnsi="Arial" w:cs="Arial"/>
          <w:lang w:eastAsia="en-GB"/>
        </w:rPr>
        <w:t>officers</w:t>
      </w:r>
      <w:r>
        <w:rPr>
          <w:rFonts w:ascii="Arial" w:eastAsia="Times New Roman" w:hAnsi="Arial" w:cs="Arial"/>
          <w:lang w:eastAsia="en-GB"/>
        </w:rPr>
        <w:t xml:space="preserve"> </w:t>
      </w:r>
      <w:r w:rsidR="006847CB">
        <w:rPr>
          <w:rFonts w:ascii="Arial" w:eastAsia="Times New Roman" w:hAnsi="Arial" w:cs="Arial"/>
          <w:lang w:eastAsia="en-GB"/>
        </w:rPr>
        <w:t xml:space="preserve">should be equipped with all the necessary information </w:t>
      </w:r>
      <w:r>
        <w:rPr>
          <w:rFonts w:ascii="Arial" w:eastAsia="Times New Roman" w:hAnsi="Arial" w:cs="Arial"/>
          <w:lang w:eastAsia="en-GB"/>
        </w:rPr>
        <w:t xml:space="preserve">before </w:t>
      </w:r>
      <w:r w:rsidR="006847CB">
        <w:rPr>
          <w:rFonts w:ascii="Arial" w:eastAsia="Times New Roman" w:hAnsi="Arial" w:cs="Arial"/>
          <w:lang w:eastAsia="en-GB"/>
        </w:rPr>
        <w:t>attending and managing a</w:t>
      </w:r>
      <w:r w:rsidR="0076692B">
        <w:rPr>
          <w:rFonts w:ascii="Arial" w:eastAsia="Times New Roman" w:hAnsi="Arial" w:cs="Arial"/>
          <w:lang w:eastAsia="en-GB"/>
        </w:rPr>
        <w:t>n incident</w:t>
      </w:r>
      <w:r>
        <w:rPr>
          <w:rFonts w:ascii="Arial" w:eastAsia="Times New Roman" w:hAnsi="Arial" w:cs="Arial"/>
          <w:lang w:eastAsia="en-GB"/>
        </w:rPr>
        <w:t>.</w:t>
      </w:r>
      <w:r w:rsidR="0076692B">
        <w:rPr>
          <w:rFonts w:ascii="Arial" w:eastAsia="Times New Roman" w:hAnsi="Arial" w:cs="Arial"/>
          <w:lang w:eastAsia="en-GB"/>
        </w:rPr>
        <w:t xml:space="preserve"> However, this is not always the case, as for many reasons the database may not hold much information regarding the person(s) involved</w:t>
      </w:r>
      <w:r w:rsidR="00EC0594">
        <w:rPr>
          <w:rFonts w:ascii="Arial" w:eastAsia="Times New Roman" w:hAnsi="Arial" w:cs="Arial"/>
          <w:lang w:eastAsia="en-GB"/>
        </w:rPr>
        <w:t>. This could be because they are first time offenders with no criminal record,</w:t>
      </w:r>
      <w:r w:rsidR="006E3A01">
        <w:rPr>
          <w:rFonts w:ascii="Arial" w:eastAsia="Times New Roman" w:hAnsi="Arial" w:cs="Arial"/>
          <w:lang w:eastAsia="en-GB"/>
        </w:rPr>
        <w:t xml:space="preserve"> meaning the intelligence available to officers is limited. This </w:t>
      </w:r>
      <w:r w:rsidR="0076692B">
        <w:rPr>
          <w:rFonts w:ascii="Arial" w:eastAsia="Times New Roman" w:hAnsi="Arial" w:cs="Arial"/>
          <w:lang w:eastAsia="en-GB"/>
        </w:rPr>
        <w:t xml:space="preserve">means officers attending an incident may not know </w:t>
      </w:r>
      <w:r w:rsidR="00A2279F">
        <w:rPr>
          <w:rFonts w:ascii="Arial" w:eastAsia="Times New Roman" w:hAnsi="Arial" w:cs="Arial"/>
          <w:lang w:eastAsia="en-GB"/>
        </w:rPr>
        <w:t>whether to</w:t>
      </w:r>
      <w:r w:rsidR="0076692B">
        <w:rPr>
          <w:rFonts w:ascii="Arial" w:eastAsia="Times New Roman" w:hAnsi="Arial" w:cs="Arial"/>
          <w:lang w:eastAsia="en-GB"/>
        </w:rPr>
        <w:t xml:space="preserve"> engage in discretionary effort or should request for additional officers etc.</w:t>
      </w:r>
      <w:r w:rsidR="006E3A01">
        <w:rPr>
          <w:rFonts w:ascii="Arial" w:eastAsia="Times New Roman" w:hAnsi="Arial" w:cs="Arial"/>
          <w:lang w:eastAsia="en-GB"/>
        </w:rPr>
        <w:t xml:space="preserve"> Particularly in this situation, the officer would be expected to exercise ‘reasonableness’ and adopt a common-sense standpoint in which the officer would view the situation objectively</w:t>
      </w:r>
      <w:r w:rsidR="00DA2317">
        <w:rPr>
          <w:rFonts w:ascii="Arial" w:eastAsia="Times New Roman" w:hAnsi="Arial" w:cs="Arial"/>
          <w:lang w:eastAsia="en-GB"/>
        </w:rPr>
        <w:t xml:space="preserve"> (Buckley, J</w:t>
      </w:r>
      <w:r w:rsidR="006E3A01">
        <w:rPr>
          <w:rFonts w:ascii="Arial" w:eastAsia="Times New Roman" w:hAnsi="Arial" w:cs="Arial"/>
          <w:lang w:eastAsia="en-GB"/>
        </w:rPr>
        <w:t xml:space="preserve">. </w:t>
      </w:r>
      <w:r w:rsidR="00DA2317">
        <w:rPr>
          <w:rFonts w:ascii="Arial" w:eastAsia="Times New Roman" w:hAnsi="Arial" w:cs="Arial"/>
          <w:lang w:eastAsia="en-GB"/>
        </w:rPr>
        <w:t>2013).</w:t>
      </w:r>
    </w:p>
    <w:p w14:paraId="443A9187" w14:textId="404BBD0C" w:rsidR="0013453C" w:rsidRPr="0045150D" w:rsidRDefault="0045150D" w:rsidP="0045150D">
      <w:pPr>
        <w:overflowPunct w:val="0"/>
        <w:autoSpaceDE w:val="0"/>
        <w:autoSpaceDN w:val="0"/>
        <w:adjustRightInd w:val="0"/>
        <w:spacing w:before="240" w:after="0" w:line="240" w:lineRule="auto"/>
        <w:jc w:val="center"/>
        <w:textAlignment w:val="baseline"/>
        <w:rPr>
          <w:rFonts w:ascii="Arial" w:eastAsia="Times New Roman" w:hAnsi="Arial" w:cs="Arial"/>
          <w:i/>
          <w:iCs/>
          <w:lang w:eastAsia="en-GB"/>
        </w:rPr>
      </w:pPr>
      <w:r w:rsidRPr="0045150D">
        <w:rPr>
          <w:rFonts w:ascii="Arial" w:eastAsia="Times New Roman" w:hAnsi="Arial" w:cs="Arial"/>
          <w:i/>
          <w:iCs/>
          <w:lang w:eastAsia="en-GB"/>
        </w:rPr>
        <w:t>‘The term “the man on the Clapham omnibus.” is often used in the U.K. courts and refers to a reasonably educated and intelligent but non-specialist person, against whom the conduct of others can be measured.’</w:t>
      </w:r>
      <w:r w:rsidR="00C54936">
        <w:rPr>
          <w:rFonts w:ascii="Arial" w:eastAsia="Times New Roman" w:hAnsi="Arial" w:cs="Arial"/>
          <w:i/>
          <w:iCs/>
          <w:lang w:eastAsia="en-GB"/>
        </w:rPr>
        <w:t xml:space="preserve"> </w:t>
      </w:r>
      <w:r w:rsidR="00C54936">
        <w:rPr>
          <w:rFonts w:ascii="Arial" w:eastAsia="Times New Roman" w:hAnsi="Arial" w:cs="Arial"/>
          <w:lang w:eastAsia="en-GB"/>
        </w:rPr>
        <w:t>(Buckley, J. 2013).</w:t>
      </w:r>
    </w:p>
    <w:p w14:paraId="1CF49E84" w14:textId="24C03255" w:rsidR="00ED21BC" w:rsidRDefault="002F64C0"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“real time” policing there are many </w:t>
      </w:r>
      <w:r w:rsidR="0076692B">
        <w:rPr>
          <w:rFonts w:ascii="Arial" w:eastAsia="Times New Roman" w:hAnsi="Arial" w:cs="Arial"/>
          <w:lang w:eastAsia="en-GB"/>
        </w:rPr>
        <w:t>f</w:t>
      </w:r>
      <w:r>
        <w:rPr>
          <w:rFonts w:ascii="Arial" w:eastAsia="Times New Roman" w:hAnsi="Arial" w:cs="Arial"/>
          <w:lang w:eastAsia="en-GB"/>
        </w:rPr>
        <w:t xml:space="preserve">actors that </w:t>
      </w:r>
      <w:r w:rsidR="00FC0AAD">
        <w:rPr>
          <w:rFonts w:ascii="Arial" w:eastAsia="Times New Roman" w:hAnsi="Arial" w:cs="Arial"/>
          <w:lang w:eastAsia="en-GB"/>
        </w:rPr>
        <w:t xml:space="preserve">can </w:t>
      </w:r>
      <w:r w:rsidR="00F01680">
        <w:rPr>
          <w:rFonts w:ascii="Arial" w:eastAsia="Times New Roman" w:hAnsi="Arial" w:cs="Arial"/>
          <w:lang w:eastAsia="en-GB"/>
        </w:rPr>
        <w:t>affect</w:t>
      </w:r>
      <w:r w:rsidR="00FC0AAD">
        <w:rPr>
          <w:rFonts w:ascii="Arial" w:eastAsia="Times New Roman" w:hAnsi="Arial" w:cs="Arial"/>
          <w:lang w:eastAsia="en-GB"/>
        </w:rPr>
        <w:t xml:space="preserve"> an officer’s ability to make appropriate decisions</w:t>
      </w:r>
      <w:r>
        <w:rPr>
          <w:rFonts w:ascii="Arial" w:eastAsia="Times New Roman" w:hAnsi="Arial" w:cs="Arial"/>
          <w:lang w:eastAsia="en-GB"/>
        </w:rPr>
        <w:t>.</w:t>
      </w:r>
      <w:r w:rsidR="00FC0AAD">
        <w:rPr>
          <w:rFonts w:ascii="Arial" w:eastAsia="Times New Roman" w:hAnsi="Arial" w:cs="Arial"/>
          <w:lang w:eastAsia="en-GB"/>
        </w:rPr>
        <w:t xml:space="preserve"> </w:t>
      </w:r>
      <w:r w:rsidR="00FF1BC7">
        <w:rPr>
          <w:rFonts w:ascii="Arial" w:eastAsia="Times New Roman" w:hAnsi="Arial" w:cs="Arial"/>
          <w:lang w:eastAsia="en-GB"/>
        </w:rPr>
        <w:t>F</w:t>
      </w:r>
      <w:r w:rsidR="00FC0AAD">
        <w:rPr>
          <w:rFonts w:ascii="Arial" w:eastAsia="Times New Roman" w:hAnsi="Arial" w:cs="Arial"/>
          <w:lang w:eastAsia="en-GB"/>
        </w:rPr>
        <w:t>or an example</w:t>
      </w:r>
      <w:r w:rsidR="00FF1BC7">
        <w:rPr>
          <w:rFonts w:ascii="Arial" w:eastAsia="Times New Roman" w:hAnsi="Arial" w:cs="Arial"/>
          <w:lang w:eastAsia="en-GB"/>
        </w:rPr>
        <w:t>,</w:t>
      </w:r>
      <w:r w:rsidR="00FC0AAD">
        <w:rPr>
          <w:rFonts w:ascii="Arial" w:eastAsia="Times New Roman" w:hAnsi="Arial" w:cs="Arial"/>
          <w:lang w:eastAsia="en-GB"/>
        </w:rPr>
        <w:t xml:space="preserve"> </w:t>
      </w:r>
      <w:r w:rsidR="00FF1BC7">
        <w:rPr>
          <w:rFonts w:ascii="Arial" w:eastAsia="Times New Roman" w:hAnsi="Arial" w:cs="Arial"/>
          <w:lang w:eastAsia="en-GB"/>
        </w:rPr>
        <w:t>t</w:t>
      </w:r>
      <w:r w:rsidR="00FC0AAD">
        <w:rPr>
          <w:rFonts w:ascii="Arial" w:eastAsia="Times New Roman" w:hAnsi="Arial" w:cs="Arial"/>
          <w:lang w:eastAsia="en-GB"/>
        </w:rPr>
        <w:t>here are many aspects of the environment that can affect or compromise an officer’s judgment. Such as light and noise levels, dangerous and life-threatening situations etc.</w:t>
      </w:r>
      <w:r>
        <w:rPr>
          <w:rFonts w:ascii="Arial" w:eastAsia="Times New Roman" w:hAnsi="Arial" w:cs="Arial"/>
          <w:lang w:eastAsia="en-GB"/>
        </w:rPr>
        <w:t xml:space="preserve"> </w:t>
      </w:r>
      <w:r w:rsidR="00FC0AAD">
        <w:rPr>
          <w:rFonts w:ascii="Arial" w:eastAsia="Times New Roman" w:hAnsi="Arial" w:cs="Arial"/>
          <w:lang w:eastAsia="en-GB"/>
        </w:rPr>
        <w:t>Even with all these environmental factors to manage, officers are still expected</w:t>
      </w:r>
      <w:r>
        <w:rPr>
          <w:rFonts w:ascii="Arial" w:eastAsia="Times New Roman" w:hAnsi="Arial" w:cs="Arial"/>
          <w:lang w:eastAsia="en-GB"/>
        </w:rPr>
        <w:t xml:space="preserve"> </w:t>
      </w:r>
      <w:r w:rsidR="00FC0AAD">
        <w:rPr>
          <w:rFonts w:ascii="Arial" w:eastAsia="Times New Roman" w:hAnsi="Arial" w:cs="Arial"/>
          <w:lang w:eastAsia="en-GB"/>
        </w:rPr>
        <w:t>to use the</w:t>
      </w:r>
      <w:r>
        <w:rPr>
          <w:rFonts w:ascii="Arial" w:eastAsia="Times New Roman" w:hAnsi="Arial" w:cs="Arial"/>
          <w:lang w:eastAsia="en-GB"/>
        </w:rPr>
        <w:t xml:space="preserve"> National </w:t>
      </w:r>
      <w:r w:rsidR="00FC0AAD">
        <w:rPr>
          <w:rFonts w:ascii="Arial" w:eastAsia="Times New Roman" w:hAnsi="Arial" w:cs="Arial"/>
          <w:lang w:eastAsia="en-GB"/>
        </w:rPr>
        <w:t>Decision-Making</w:t>
      </w:r>
      <w:r>
        <w:rPr>
          <w:rFonts w:ascii="Arial" w:eastAsia="Times New Roman" w:hAnsi="Arial" w:cs="Arial"/>
          <w:lang w:eastAsia="en-GB"/>
        </w:rPr>
        <w:t xml:space="preserve"> Model</w:t>
      </w:r>
      <w:r w:rsidR="00FC0AAD">
        <w:rPr>
          <w:rFonts w:ascii="Arial" w:eastAsia="Times New Roman" w:hAnsi="Arial" w:cs="Arial"/>
          <w:lang w:eastAsia="en-GB"/>
        </w:rPr>
        <w:t xml:space="preserve">. </w:t>
      </w:r>
      <w:r w:rsidR="00ED21BC">
        <w:rPr>
          <w:rFonts w:ascii="Arial" w:eastAsia="Times New Roman" w:hAnsi="Arial" w:cs="Arial"/>
          <w:lang w:eastAsia="en-GB"/>
        </w:rPr>
        <w:t>(Roach, J, 2019) states that</w:t>
      </w:r>
    </w:p>
    <w:p w14:paraId="3BDAE530" w14:textId="38689694" w:rsidR="00ED21BC" w:rsidRDefault="00ED21BC" w:rsidP="00ED21BC">
      <w:pPr>
        <w:overflowPunct w:val="0"/>
        <w:autoSpaceDE w:val="0"/>
        <w:autoSpaceDN w:val="0"/>
        <w:adjustRightInd w:val="0"/>
        <w:spacing w:before="240" w:after="0" w:line="240" w:lineRule="auto"/>
        <w:jc w:val="center"/>
        <w:textAlignment w:val="baseline"/>
        <w:rPr>
          <w:rFonts w:ascii="Arial" w:eastAsia="Times New Roman" w:hAnsi="Arial" w:cs="Arial"/>
          <w:i/>
          <w:iCs/>
          <w:lang w:eastAsia="en-GB"/>
        </w:rPr>
      </w:pPr>
      <w:r>
        <w:rPr>
          <w:rFonts w:ascii="Arial" w:eastAsia="Times New Roman" w:hAnsi="Arial" w:cs="Arial"/>
          <w:lang w:eastAsia="en-GB"/>
        </w:rPr>
        <w:t>‘</w:t>
      </w:r>
      <w:r>
        <w:rPr>
          <w:rFonts w:ascii="Arial" w:eastAsia="Times New Roman" w:hAnsi="Arial" w:cs="Arial"/>
          <w:i/>
          <w:iCs/>
          <w:lang w:eastAsia="en-GB"/>
        </w:rPr>
        <w:t xml:space="preserve">The modern police officer, for example, has to contend with a range of concerns before making a decision. The </w:t>
      </w:r>
      <w:r w:rsidR="00F01680">
        <w:rPr>
          <w:rFonts w:ascii="Arial" w:eastAsia="Times New Roman" w:hAnsi="Arial" w:cs="Arial"/>
          <w:i/>
          <w:iCs/>
          <w:lang w:eastAsia="en-GB"/>
        </w:rPr>
        <w:t>decision-making</w:t>
      </w:r>
      <w:r>
        <w:rPr>
          <w:rFonts w:ascii="Arial" w:eastAsia="Times New Roman" w:hAnsi="Arial" w:cs="Arial"/>
          <w:i/>
          <w:iCs/>
          <w:lang w:eastAsia="en-GB"/>
        </w:rPr>
        <w:t xml:space="preserve"> process can be influenced by a unique blend of legal, moral and procedural demands, mixed with community expectations and the reality of the resources available to them’.</w:t>
      </w:r>
    </w:p>
    <w:p w14:paraId="71833919" w14:textId="0969430A" w:rsidR="00F01680" w:rsidRPr="00F01680" w:rsidRDefault="00E04EC2" w:rsidP="00F01680">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What </w:t>
      </w:r>
      <w:r w:rsidR="00F01680">
        <w:rPr>
          <w:rFonts w:ascii="Arial" w:eastAsia="Times New Roman" w:hAnsi="Arial" w:cs="Arial"/>
          <w:lang w:eastAsia="en-GB"/>
        </w:rPr>
        <w:t xml:space="preserve">Roach, 2019 is suggesting is that the way in which officers perform ‘real time’ policing is often going to </w:t>
      </w:r>
      <w:r w:rsidR="00726132">
        <w:rPr>
          <w:rFonts w:ascii="Arial" w:eastAsia="Times New Roman" w:hAnsi="Arial" w:cs="Arial"/>
          <w:lang w:eastAsia="en-GB"/>
        </w:rPr>
        <w:t>be</w:t>
      </w:r>
      <w:r w:rsidR="00F01680">
        <w:rPr>
          <w:rFonts w:ascii="Arial" w:eastAsia="Times New Roman" w:hAnsi="Arial" w:cs="Arial"/>
          <w:lang w:eastAsia="en-GB"/>
        </w:rPr>
        <w:t xml:space="preserve"> slightly different to how they would theoretically</w:t>
      </w:r>
      <w:r w:rsidR="00726132">
        <w:rPr>
          <w:rFonts w:ascii="Arial" w:eastAsia="Times New Roman" w:hAnsi="Arial" w:cs="Arial"/>
          <w:lang w:eastAsia="en-GB"/>
        </w:rPr>
        <w:t xml:space="preserve"> p</w:t>
      </w:r>
      <w:r w:rsidR="00FF1BC7">
        <w:rPr>
          <w:rFonts w:ascii="Arial" w:eastAsia="Times New Roman" w:hAnsi="Arial" w:cs="Arial"/>
          <w:lang w:eastAsia="en-GB"/>
        </w:rPr>
        <w:t>erform</w:t>
      </w:r>
      <w:r w:rsidR="00F01680">
        <w:rPr>
          <w:rFonts w:ascii="Arial" w:eastAsia="Times New Roman" w:hAnsi="Arial" w:cs="Arial"/>
          <w:lang w:eastAsia="en-GB"/>
        </w:rPr>
        <w:t xml:space="preserve"> in accordance with the legislations they are </w:t>
      </w:r>
      <w:r w:rsidR="00FF1BC7">
        <w:rPr>
          <w:rFonts w:ascii="Arial" w:eastAsia="Times New Roman" w:hAnsi="Arial" w:cs="Arial"/>
          <w:lang w:eastAsia="en-GB"/>
        </w:rPr>
        <w:t>governed by</w:t>
      </w:r>
      <w:r w:rsidR="00F01680">
        <w:rPr>
          <w:rFonts w:ascii="Arial" w:eastAsia="Times New Roman" w:hAnsi="Arial" w:cs="Arial"/>
          <w:lang w:eastAsia="en-GB"/>
        </w:rPr>
        <w:t xml:space="preserve">. </w:t>
      </w:r>
    </w:p>
    <w:p w14:paraId="50B5D36E" w14:textId="2EE95B28" w:rsidR="002F64C0" w:rsidRDefault="00A7614B"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However, utilising the N</w:t>
      </w:r>
      <w:r w:rsidR="001962B5">
        <w:rPr>
          <w:rFonts w:ascii="Arial" w:eastAsia="Times New Roman" w:hAnsi="Arial" w:cs="Arial"/>
          <w:lang w:eastAsia="en-GB"/>
        </w:rPr>
        <w:t>ational Decision Model</w:t>
      </w:r>
      <w:r>
        <w:rPr>
          <w:rFonts w:ascii="Arial" w:eastAsia="Times New Roman" w:hAnsi="Arial" w:cs="Arial"/>
          <w:lang w:eastAsia="en-GB"/>
        </w:rPr>
        <w:t xml:space="preserve"> </w:t>
      </w:r>
      <w:r w:rsidR="00FF1BC7">
        <w:rPr>
          <w:rFonts w:ascii="Arial" w:eastAsia="Times New Roman" w:hAnsi="Arial" w:cs="Arial"/>
          <w:lang w:eastAsia="en-GB"/>
        </w:rPr>
        <w:t>supports</w:t>
      </w:r>
      <w:r>
        <w:rPr>
          <w:rFonts w:ascii="Arial" w:eastAsia="Times New Roman" w:hAnsi="Arial" w:cs="Arial"/>
          <w:lang w:eastAsia="en-GB"/>
        </w:rPr>
        <w:t xml:space="preserve"> officers</w:t>
      </w:r>
      <w:r w:rsidR="002F64C0">
        <w:rPr>
          <w:rFonts w:ascii="Arial" w:eastAsia="Times New Roman" w:hAnsi="Arial" w:cs="Arial"/>
          <w:lang w:eastAsia="en-GB"/>
        </w:rPr>
        <w:t xml:space="preserve"> to assess what is happening </w:t>
      </w:r>
      <w:r>
        <w:rPr>
          <w:rFonts w:ascii="Arial" w:eastAsia="Times New Roman" w:hAnsi="Arial" w:cs="Arial"/>
          <w:lang w:eastAsia="en-GB"/>
        </w:rPr>
        <w:t>around them in order to</w:t>
      </w:r>
      <w:r w:rsidR="002F64C0">
        <w:rPr>
          <w:rFonts w:ascii="Arial" w:eastAsia="Times New Roman" w:hAnsi="Arial" w:cs="Arial"/>
          <w:lang w:eastAsia="en-GB"/>
        </w:rPr>
        <w:t xml:space="preserve"> make </w:t>
      </w:r>
      <w:r>
        <w:rPr>
          <w:rFonts w:ascii="Arial" w:eastAsia="Times New Roman" w:hAnsi="Arial" w:cs="Arial"/>
          <w:lang w:eastAsia="en-GB"/>
        </w:rPr>
        <w:t>appropriate</w:t>
      </w:r>
      <w:r w:rsidR="002F64C0">
        <w:rPr>
          <w:rFonts w:ascii="Arial" w:eastAsia="Times New Roman" w:hAnsi="Arial" w:cs="Arial"/>
          <w:lang w:eastAsia="en-GB"/>
        </w:rPr>
        <w:t xml:space="preserve"> decision</w:t>
      </w:r>
      <w:r>
        <w:rPr>
          <w:rFonts w:ascii="Arial" w:eastAsia="Times New Roman" w:hAnsi="Arial" w:cs="Arial"/>
          <w:lang w:eastAsia="en-GB"/>
        </w:rPr>
        <w:t>s</w:t>
      </w:r>
      <w:r w:rsidR="002F64C0">
        <w:rPr>
          <w:rFonts w:ascii="Arial" w:eastAsia="Times New Roman" w:hAnsi="Arial" w:cs="Arial"/>
          <w:lang w:eastAsia="en-GB"/>
        </w:rPr>
        <w:t xml:space="preserve"> t</w:t>
      </w:r>
      <w:r>
        <w:rPr>
          <w:rFonts w:ascii="Arial" w:eastAsia="Times New Roman" w:hAnsi="Arial" w:cs="Arial"/>
          <w:lang w:eastAsia="en-GB"/>
        </w:rPr>
        <w:t>hat</w:t>
      </w:r>
      <w:r w:rsidR="002F64C0">
        <w:rPr>
          <w:rFonts w:ascii="Arial" w:eastAsia="Times New Roman" w:hAnsi="Arial" w:cs="Arial"/>
          <w:lang w:eastAsia="en-GB"/>
        </w:rPr>
        <w:t xml:space="preserve"> suit the situation</w:t>
      </w:r>
      <w:r w:rsidR="004B4022">
        <w:rPr>
          <w:rFonts w:ascii="Arial" w:eastAsia="Times New Roman" w:hAnsi="Arial" w:cs="Arial"/>
          <w:lang w:eastAsia="en-GB"/>
        </w:rPr>
        <w:t>, and</w:t>
      </w:r>
      <w:r w:rsidR="002F64C0">
        <w:rPr>
          <w:rFonts w:ascii="Arial" w:eastAsia="Times New Roman" w:hAnsi="Arial" w:cs="Arial"/>
          <w:lang w:eastAsia="en-GB"/>
        </w:rPr>
        <w:t xml:space="preserve"> </w:t>
      </w:r>
      <w:r w:rsidR="00FF1BC7">
        <w:rPr>
          <w:rFonts w:ascii="Arial" w:eastAsia="Times New Roman" w:hAnsi="Arial" w:cs="Arial"/>
          <w:lang w:eastAsia="en-GB"/>
        </w:rPr>
        <w:t xml:space="preserve">although situations could always be handled differently, </w:t>
      </w:r>
      <w:r w:rsidR="002F64C0">
        <w:rPr>
          <w:rFonts w:ascii="Arial" w:eastAsia="Times New Roman" w:hAnsi="Arial" w:cs="Arial"/>
          <w:lang w:eastAsia="en-GB"/>
        </w:rPr>
        <w:t xml:space="preserve">being able to </w:t>
      </w:r>
      <w:r>
        <w:rPr>
          <w:rFonts w:ascii="Arial" w:eastAsia="Times New Roman" w:hAnsi="Arial" w:cs="Arial"/>
          <w:lang w:eastAsia="en-GB"/>
        </w:rPr>
        <w:t>justify</w:t>
      </w:r>
      <w:r w:rsidR="00FF1BC7">
        <w:rPr>
          <w:rFonts w:ascii="Arial" w:eastAsia="Times New Roman" w:hAnsi="Arial" w:cs="Arial"/>
          <w:lang w:eastAsia="en-GB"/>
        </w:rPr>
        <w:t xml:space="preserve"> and rationalise </w:t>
      </w:r>
      <w:r w:rsidR="00EA42D2">
        <w:rPr>
          <w:rFonts w:ascii="Arial" w:eastAsia="Times New Roman" w:hAnsi="Arial" w:cs="Arial"/>
          <w:lang w:eastAsia="en-GB"/>
        </w:rPr>
        <w:t>t</w:t>
      </w:r>
      <w:r w:rsidR="002F64C0">
        <w:rPr>
          <w:rFonts w:ascii="Arial" w:eastAsia="Times New Roman" w:hAnsi="Arial" w:cs="Arial"/>
          <w:lang w:eastAsia="en-GB"/>
        </w:rPr>
        <w:t>he decision</w:t>
      </w:r>
      <w:r>
        <w:rPr>
          <w:rFonts w:ascii="Arial" w:eastAsia="Times New Roman" w:hAnsi="Arial" w:cs="Arial"/>
          <w:lang w:eastAsia="en-GB"/>
        </w:rPr>
        <w:t>s</w:t>
      </w:r>
      <w:r w:rsidR="002F64C0">
        <w:rPr>
          <w:rFonts w:ascii="Arial" w:eastAsia="Times New Roman" w:hAnsi="Arial" w:cs="Arial"/>
          <w:lang w:eastAsia="en-GB"/>
        </w:rPr>
        <w:t xml:space="preserve"> </w:t>
      </w:r>
      <w:r w:rsidR="00EA42D2">
        <w:rPr>
          <w:rFonts w:ascii="Arial" w:eastAsia="Times New Roman" w:hAnsi="Arial" w:cs="Arial"/>
          <w:lang w:eastAsia="en-GB"/>
        </w:rPr>
        <w:t>made is just as important</w:t>
      </w:r>
      <w:r w:rsidR="002F64C0">
        <w:rPr>
          <w:rFonts w:ascii="Arial" w:eastAsia="Times New Roman" w:hAnsi="Arial" w:cs="Arial"/>
          <w:lang w:eastAsia="en-GB"/>
        </w:rPr>
        <w:t>.</w:t>
      </w:r>
    </w:p>
    <w:p w14:paraId="656CB1AF" w14:textId="76A6F797" w:rsidR="00110881" w:rsidRDefault="005E647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When </w:t>
      </w:r>
      <w:r w:rsidR="000A7E3C">
        <w:rPr>
          <w:rFonts w:ascii="Arial" w:eastAsia="Times New Roman" w:hAnsi="Arial" w:cs="Arial"/>
          <w:lang w:eastAsia="en-GB"/>
        </w:rPr>
        <w:t>police</w:t>
      </w:r>
      <w:r>
        <w:rPr>
          <w:rFonts w:ascii="Arial" w:eastAsia="Times New Roman" w:hAnsi="Arial" w:cs="Arial"/>
          <w:lang w:eastAsia="en-GB"/>
        </w:rPr>
        <w:t xml:space="preserve"> are allocated to a call that</w:t>
      </w:r>
      <w:r w:rsidR="00805B7E">
        <w:rPr>
          <w:rFonts w:ascii="Arial" w:eastAsia="Times New Roman" w:hAnsi="Arial" w:cs="Arial"/>
          <w:lang w:eastAsia="en-GB"/>
        </w:rPr>
        <w:t xml:space="preserve"> is</w:t>
      </w:r>
      <w:r>
        <w:rPr>
          <w:rFonts w:ascii="Arial" w:eastAsia="Times New Roman" w:hAnsi="Arial" w:cs="Arial"/>
          <w:lang w:eastAsia="en-GB"/>
        </w:rPr>
        <w:t xml:space="preserve"> when the immediate </w:t>
      </w:r>
      <w:r w:rsidR="00E04EC2">
        <w:rPr>
          <w:rFonts w:ascii="Arial" w:eastAsia="Times New Roman" w:hAnsi="Arial" w:cs="Arial"/>
          <w:lang w:eastAsia="en-GB"/>
        </w:rPr>
        <w:t>National Decision Model</w:t>
      </w:r>
      <w:r>
        <w:rPr>
          <w:rFonts w:ascii="Arial" w:eastAsia="Times New Roman" w:hAnsi="Arial" w:cs="Arial"/>
          <w:lang w:eastAsia="en-GB"/>
        </w:rPr>
        <w:t xml:space="preserve"> risk assessments </w:t>
      </w:r>
      <w:r w:rsidR="00805B7E">
        <w:rPr>
          <w:rFonts w:ascii="Arial" w:eastAsia="Times New Roman" w:hAnsi="Arial" w:cs="Arial"/>
          <w:lang w:eastAsia="en-GB"/>
        </w:rPr>
        <w:t>begin to take place</w:t>
      </w:r>
      <w:r>
        <w:rPr>
          <w:rFonts w:ascii="Arial" w:eastAsia="Times New Roman" w:hAnsi="Arial" w:cs="Arial"/>
          <w:lang w:eastAsia="en-GB"/>
        </w:rPr>
        <w:t xml:space="preserve">. Even before </w:t>
      </w:r>
      <w:r w:rsidR="000A7E3C">
        <w:rPr>
          <w:rFonts w:ascii="Arial" w:eastAsia="Times New Roman" w:hAnsi="Arial" w:cs="Arial"/>
          <w:lang w:eastAsia="en-GB"/>
        </w:rPr>
        <w:t>they</w:t>
      </w:r>
      <w:r>
        <w:rPr>
          <w:rFonts w:ascii="Arial" w:eastAsia="Times New Roman" w:hAnsi="Arial" w:cs="Arial"/>
          <w:lang w:eastAsia="en-GB"/>
        </w:rPr>
        <w:t xml:space="preserve"> </w:t>
      </w:r>
      <w:r w:rsidR="004B4022">
        <w:rPr>
          <w:rFonts w:ascii="Arial" w:eastAsia="Times New Roman" w:hAnsi="Arial" w:cs="Arial"/>
          <w:lang w:eastAsia="en-GB"/>
        </w:rPr>
        <w:t>arrive,</w:t>
      </w:r>
      <w:r>
        <w:rPr>
          <w:rFonts w:ascii="Arial" w:eastAsia="Times New Roman" w:hAnsi="Arial" w:cs="Arial"/>
          <w:lang w:eastAsia="en-GB"/>
        </w:rPr>
        <w:t xml:space="preserve"> </w:t>
      </w:r>
      <w:r w:rsidR="000A7E3C">
        <w:rPr>
          <w:rFonts w:ascii="Arial" w:eastAsia="Times New Roman" w:hAnsi="Arial" w:cs="Arial"/>
          <w:lang w:eastAsia="en-GB"/>
        </w:rPr>
        <w:t>they</w:t>
      </w:r>
      <w:r>
        <w:rPr>
          <w:rFonts w:ascii="Arial" w:eastAsia="Times New Roman" w:hAnsi="Arial" w:cs="Arial"/>
          <w:lang w:eastAsia="en-GB"/>
        </w:rPr>
        <w:t xml:space="preserve"> are already gathering as much information from places such as the Call log, </w:t>
      </w:r>
      <w:r w:rsidR="00BB6790">
        <w:rPr>
          <w:rFonts w:ascii="Arial" w:eastAsia="Times New Roman" w:hAnsi="Arial" w:cs="Arial"/>
          <w:lang w:eastAsia="en-GB"/>
        </w:rPr>
        <w:t xml:space="preserve">previous </w:t>
      </w:r>
      <w:r w:rsidR="00805B7E">
        <w:rPr>
          <w:rFonts w:ascii="Arial" w:eastAsia="Times New Roman" w:hAnsi="Arial" w:cs="Arial"/>
          <w:lang w:eastAsia="en-GB"/>
        </w:rPr>
        <w:t>occurrences</w:t>
      </w:r>
      <w:r w:rsidR="00BB6790">
        <w:rPr>
          <w:rFonts w:ascii="Arial" w:eastAsia="Times New Roman" w:hAnsi="Arial" w:cs="Arial"/>
          <w:lang w:eastAsia="en-GB"/>
        </w:rPr>
        <w:t>, warning markers for person and address, P</w:t>
      </w:r>
      <w:r w:rsidR="00E04EC2">
        <w:rPr>
          <w:rFonts w:ascii="Arial" w:eastAsia="Times New Roman" w:hAnsi="Arial" w:cs="Arial"/>
          <w:lang w:eastAsia="en-GB"/>
        </w:rPr>
        <w:t>olice National Computer</w:t>
      </w:r>
      <w:r w:rsidR="00BB6790">
        <w:rPr>
          <w:rFonts w:ascii="Arial" w:eastAsia="Times New Roman" w:hAnsi="Arial" w:cs="Arial"/>
          <w:lang w:eastAsia="en-GB"/>
        </w:rPr>
        <w:t xml:space="preserve"> checks just to get some insight as to what may face </w:t>
      </w:r>
      <w:r w:rsidR="000A7E3C">
        <w:rPr>
          <w:rFonts w:ascii="Arial" w:eastAsia="Times New Roman" w:hAnsi="Arial" w:cs="Arial"/>
          <w:lang w:eastAsia="en-GB"/>
        </w:rPr>
        <w:t>them</w:t>
      </w:r>
      <w:r w:rsidR="00BB6790">
        <w:rPr>
          <w:rFonts w:ascii="Arial" w:eastAsia="Times New Roman" w:hAnsi="Arial" w:cs="Arial"/>
          <w:lang w:eastAsia="en-GB"/>
        </w:rPr>
        <w:t xml:space="preserve"> before </w:t>
      </w:r>
      <w:r w:rsidR="000A7E3C">
        <w:rPr>
          <w:rFonts w:ascii="Arial" w:eastAsia="Times New Roman" w:hAnsi="Arial" w:cs="Arial"/>
          <w:lang w:eastAsia="en-GB"/>
        </w:rPr>
        <w:t>they</w:t>
      </w:r>
      <w:r w:rsidR="00BB6790">
        <w:rPr>
          <w:rFonts w:ascii="Arial" w:eastAsia="Times New Roman" w:hAnsi="Arial" w:cs="Arial"/>
          <w:lang w:eastAsia="en-GB"/>
        </w:rPr>
        <w:t xml:space="preserve"> arrive. </w:t>
      </w:r>
      <w:r w:rsidR="00A74841">
        <w:rPr>
          <w:rFonts w:ascii="Arial" w:eastAsia="Times New Roman" w:hAnsi="Arial" w:cs="Arial"/>
          <w:lang w:eastAsia="en-GB"/>
        </w:rPr>
        <w:t xml:space="preserve">Information is </w:t>
      </w:r>
      <w:r w:rsidR="00805B7E">
        <w:rPr>
          <w:rFonts w:ascii="Arial" w:eastAsia="Times New Roman" w:hAnsi="Arial" w:cs="Arial"/>
          <w:lang w:eastAsia="en-GB"/>
        </w:rPr>
        <w:t>gathered,</w:t>
      </w:r>
      <w:r w:rsidR="00BB6790">
        <w:rPr>
          <w:rFonts w:ascii="Arial" w:eastAsia="Times New Roman" w:hAnsi="Arial" w:cs="Arial"/>
          <w:lang w:eastAsia="en-GB"/>
        </w:rPr>
        <w:t xml:space="preserve"> and </w:t>
      </w:r>
      <w:r w:rsidR="00805B7E">
        <w:rPr>
          <w:rFonts w:ascii="Arial" w:eastAsia="Times New Roman" w:hAnsi="Arial" w:cs="Arial"/>
          <w:lang w:eastAsia="en-GB"/>
        </w:rPr>
        <w:t>officers</w:t>
      </w:r>
      <w:r w:rsidR="00A74841">
        <w:rPr>
          <w:rFonts w:ascii="Arial" w:eastAsia="Times New Roman" w:hAnsi="Arial" w:cs="Arial"/>
          <w:lang w:eastAsia="en-GB"/>
        </w:rPr>
        <w:t xml:space="preserve"> </w:t>
      </w:r>
      <w:r w:rsidR="00BB6790">
        <w:rPr>
          <w:rFonts w:ascii="Arial" w:eastAsia="Times New Roman" w:hAnsi="Arial" w:cs="Arial"/>
          <w:lang w:eastAsia="en-GB"/>
        </w:rPr>
        <w:t xml:space="preserve">start </w:t>
      </w:r>
      <w:r w:rsidR="00A74841">
        <w:rPr>
          <w:rFonts w:ascii="Arial" w:eastAsia="Times New Roman" w:hAnsi="Arial" w:cs="Arial"/>
          <w:lang w:eastAsia="en-GB"/>
        </w:rPr>
        <w:t>conducting</w:t>
      </w:r>
      <w:r w:rsidR="00BB6790">
        <w:rPr>
          <w:rFonts w:ascii="Arial" w:eastAsia="Times New Roman" w:hAnsi="Arial" w:cs="Arial"/>
          <w:lang w:eastAsia="en-GB"/>
        </w:rPr>
        <w:t xml:space="preserve"> a </w:t>
      </w:r>
      <w:r w:rsidR="00805B7E">
        <w:rPr>
          <w:rFonts w:ascii="Arial" w:eastAsia="Times New Roman" w:hAnsi="Arial" w:cs="Arial"/>
          <w:lang w:eastAsia="en-GB"/>
        </w:rPr>
        <w:t xml:space="preserve">dynamic </w:t>
      </w:r>
      <w:r w:rsidR="00BB6790">
        <w:rPr>
          <w:rFonts w:ascii="Arial" w:eastAsia="Times New Roman" w:hAnsi="Arial" w:cs="Arial"/>
          <w:lang w:eastAsia="en-GB"/>
        </w:rPr>
        <w:t>r</w:t>
      </w:r>
      <w:r w:rsidR="00805B7E">
        <w:rPr>
          <w:rFonts w:ascii="Arial" w:eastAsia="Times New Roman" w:hAnsi="Arial" w:cs="Arial"/>
          <w:lang w:eastAsia="en-GB"/>
        </w:rPr>
        <w:t>isk</w:t>
      </w:r>
      <w:r w:rsidR="00BB6790">
        <w:rPr>
          <w:rFonts w:ascii="Arial" w:eastAsia="Times New Roman" w:hAnsi="Arial" w:cs="Arial"/>
          <w:lang w:eastAsia="en-GB"/>
        </w:rPr>
        <w:t xml:space="preserve"> assessment. This allows </w:t>
      </w:r>
      <w:r w:rsidR="000A7E3C">
        <w:rPr>
          <w:rFonts w:ascii="Arial" w:eastAsia="Times New Roman" w:hAnsi="Arial" w:cs="Arial"/>
          <w:lang w:eastAsia="en-GB"/>
        </w:rPr>
        <w:t>them</w:t>
      </w:r>
      <w:r w:rsidR="00BB6790">
        <w:rPr>
          <w:rFonts w:ascii="Arial" w:eastAsia="Times New Roman" w:hAnsi="Arial" w:cs="Arial"/>
          <w:lang w:eastAsia="en-GB"/>
        </w:rPr>
        <w:t xml:space="preserve"> to then think about whether </w:t>
      </w:r>
      <w:r w:rsidR="000A7E3C">
        <w:rPr>
          <w:rFonts w:ascii="Arial" w:eastAsia="Times New Roman" w:hAnsi="Arial" w:cs="Arial"/>
          <w:lang w:eastAsia="en-GB"/>
        </w:rPr>
        <w:t>they</w:t>
      </w:r>
      <w:r w:rsidR="00BB6790">
        <w:rPr>
          <w:rFonts w:ascii="Arial" w:eastAsia="Times New Roman" w:hAnsi="Arial" w:cs="Arial"/>
          <w:lang w:eastAsia="en-GB"/>
        </w:rPr>
        <w:t xml:space="preserve"> need additional support such as a double crewed unit, contact with the </w:t>
      </w:r>
      <w:r w:rsidR="001F5E97">
        <w:rPr>
          <w:rFonts w:ascii="Arial" w:eastAsia="Times New Roman" w:hAnsi="Arial" w:cs="Arial"/>
          <w:lang w:eastAsia="en-GB"/>
        </w:rPr>
        <w:t>Mental Health Specialist based in the control room to seek medical advice</w:t>
      </w:r>
      <w:r w:rsidR="00BB6790">
        <w:rPr>
          <w:rFonts w:ascii="Arial" w:eastAsia="Times New Roman" w:hAnsi="Arial" w:cs="Arial"/>
          <w:lang w:eastAsia="en-GB"/>
        </w:rPr>
        <w:t>, links to firearms and what the protocol would be</w:t>
      </w:r>
      <w:r w:rsidR="001F5E97">
        <w:rPr>
          <w:rFonts w:ascii="Arial" w:eastAsia="Times New Roman" w:hAnsi="Arial" w:cs="Arial"/>
          <w:lang w:eastAsia="en-GB"/>
        </w:rPr>
        <w:t xml:space="preserve">. </w:t>
      </w:r>
    </w:p>
    <w:p w14:paraId="31541CA8" w14:textId="01ECC711" w:rsidR="002F64C0" w:rsidRDefault="00BB6790"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Upon arrival </w:t>
      </w:r>
      <w:r w:rsidR="0086195C">
        <w:rPr>
          <w:rFonts w:ascii="Arial" w:eastAsia="Times New Roman" w:hAnsi="Arial" w:cs="Arial"/>
          <w:lang w:eastAsia="en-GB"/>
        </w:rPr>
        <w:t>officers</w:t>
      </w:r>
      <w:r>
        <w:rPr>
          <w:rFonts w:ascii="Arial" w:eastAsia="Times New Roman" w:hAnsi="Arial" w:cs="Arial"/>
          <w:lang w:eastAsia="en-GB"/>
        </w:rPr>
        <w:t xml:space="preserve"> are then faced with </w:t>
      </w:r>
      <w:r w:rsidR="00110881">
        <w:rPr>
          <w:rFonts w:ascii="Arial" w:eastAsia="Times New Roman" w:hAnsi="Arial" w:cs="Arial"/>
          <w:lang w:eastAsia="en-GB"/>
        </w:rPr>
        <w:t>constant uncertainty</w:t>
      </w:r>
      <w:r w:rsidR="00CA4306">
        <w:rPr>
          <w:rFonts w:ascii="Arial" w:eastAsia="Times New Roman" w:hAnsi="Arial" w:cs="Arial"/>
          <w:lang w:eastAsia="en-GB"/>
        </w:rPr>
        <w:t>,</w:t>
      </w:r>
      <w:r w:rsidR="00110881">
        <w:rPr>
          <w:rFonts w:ascii="Arial" w:eastAsia="Times New Roman" w:hAnsi="Arial" w:cs="Arial"/>
          <w:lang w:eastAsia="en-GB"/>
        </w:rPr>
        <w:t xml:space="preserve"> </w:t>
      </w:r>
      <w:r w:rsidR="00CA4306">
        <w:rPr>
          <w:rFonts w:ascii="Arial" w:eastAsia="Times New Roman" w:hAnsi="Arial" w:cs="Arial"/>
          <w:lang w:eastAsia="en-GB"/>
        </w:rPr>
        <w:t>they</w:t>
      </w:r>
      <w:r w:rsidR="00110881">
        <w:rPr>
          <w:rFonts w:ascii="Arial" w:eastAsia="Times New Roman" w:hAnsi="Arial" w:cs="Arial"/>
          <w:lang w:eastAsia="en-GB"/>
        </w:rPr>
        <w:t xml:space="preserve"> are not able to fully know what has/is happening and many factors such as different perceptions of people </w:t>
      </w:r>
      <w:r w:rsidR="00CA4306">
        <w:rPr>
          <w:rFonts w:ascii="Arial" w:eastAsia="Times New Roman" w:hAnsi="Arial" w:cs="Arial"/>
          <w:lang w:eastAsia="en-GB"/>
        </w:rPr>
        <w:t>mean</w:t>
      </w:r>
      <w:r w:rsidR="00110881">
        <w:rPr>
          <w:rFonts w:ascii="Arial" w:eastAsia="Times New Roman" w:hAnsi="Arial" w:cs="Arial"/>
          <w:lang w:eastAsia="en-GB"/>
        </w:rPr>
        <w:t xml:space="preserve"> that the full true story may never be identified to </w:t>
      </w:r>
      <w:proofErr w:type="gramStart"/>
      <w:r w:rsidR="00110881">
        <w:rPr>
          <w:rFonts w:ascii="Arial" w:eastAsia="Times New Roman" w:hAnsi="Arial" w:cs="Arial"/>
          <w:lang w:eastAsia="en-GB"/>
        </w:rPr>
        <w:t>an</w:t>
      </w:r>
      <w:proofErr w:type="gramEnd"/>
      <w:r w:rsidR="00110881">
        <w:rPr>
          <w:rFonts w:ascii="Arial" w:eastAsia="Times New Roman" w:hAnsi="Arial" w:cs="Arial"/>
          <w:lang w:eastAsia="en-GB"/>
        </w:rPr>
        <w:t xml:space="preserve"> true and accurate representation.</w:t>
      </w:r>
      <w:r w:rsidR="00CA4306">
        <w:rPr>
          <w:rFonts w:ascii="Arial" w:eastAsia="Times New Roman" w:hAnsi="Arial" w:cs="Arial"/>
          <w:lang w:eastAsia="en-GB"/>
        </w:rPr>
        <w:t xml:space="preserve"> </w:t>
      </w:r>
      <w:r w:rsidR="00110881">
        <w:rPr>
          <w:rFonts w:ascii="Arial" w:eastAsia="Times New Roman" w:hAnsi="Arial" w:cs="Arial"/>
          <w:lang w:eastAsia="en-GB"/>
        </w:rPr>
        <w:t xml:space="preserve">During the initial stage there is a lot of information for an officer to try and </w:t>
      </w:r>
      <w:r w:rsidR="009D4574">
        <w:rPr>
          <w:rFonts w:ascii="Arial" w:eastAsia="Times New Roman" w:hAnsi="Arial" w:cs="Arial"/>
          <w:lang w:eastAsia="en-GB"/>
        </w:rPr>
        <w:t>take on board and disseminate into categories to better deal with what is happening at that moment in time.</w:t>
      </w:r>
    </w:p>
    <w:p w14:paraId="42B6890F" w14:textId="29205FA9" w:rsidR="00D00B0A" w:rsidRDefault="00D00B0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Again</w:t>
      </w:r>
      <w:r w:rsidR="00670E3F">
        <w:rPr>
          <w:rFonts w:ascii="Arial" w:eastAsia="Times New Roman" w:hAnsi="Arial" w:cs="Arial"/>
          <w:lang w:eastAsia="en-GB"/>
        </w:rPr>
        <w:t>,</w:t>
      </w:r>
      <w:r>
        <w:rPr>
          <w:rFonts w:ascii="Arial" w:eastAsia="Times New Roman" w:hAnsi="Arial" w:cs="Arial"/>
          <w:lang w:eastAsia="en-GB"/>
        </w:rPr>
        <w:t xml:space="preserve"> it is important that this way of thin</w:t>
      </w:r>
      <w:r w:rsidR="00670E3F">
        <w:rPr>
          <w:rFonts w:ascii="Arial" w:eastAsia="Times New Roman" w:hAnsi="Arial" w:cs="Arial"/>
          <w:lang w:eastAsia="en-GB"/>
        </w:rPr>
        <w:t>king</w:t>
      </w:r>
      <w:r>
        <w:rPr>
          <w:rFonts w:ascii="Arial" w:eastAsia="Times New Roman" w:hAnsi="Arial" w:cs="Arial"/>
          <w:lang w:eastAsia="en-GB"/>
        </w:rPr>
        <w:t xml:space="preserve"> is not a path that is set out and rigid</w:t>
      </w:r>
      <w:r w:rsidR="00670E3F">
        <w:rPr>
          <w:rFonts w:ascii="Arial" w:eastAsia="Times New Roman" w:hAnsi="Arial" w:cs="Arial"/>
          <w:lang w:eastAsia="en-GB"/>
        </w:rPr>
        <w:t>,</w:t>
      </w:r>
      <w:r>
        <w:rPr>
          <w:rFonts w:ascii="Arial" w:eastAsia="Times New Roman" w:hAnsi="Arial" w:cs="Arial"/>
          <w:lang w:eastAsia="en-GB"/>
        </w:rPr>
        <w:t xml:space="preserve"> this is a constantly fluid motion and can keep changing and will need to be reassessed constantly as new information is </w:t>
      </w:r>
      <w:r w:rsidR="00CA4306">
        <w:rPr>
          <w:rFonts w:ascii="Arial" w:eastAsia="Times New Roman" w:hAnsi="Arial" w:cs="Arial"/>
          <w:lang w:eastAsia="en-GB"/>
        </w:rPr>
        <w:t>collected</w:t>
      </w:r>
      <w:r>
        <w:rPr>
          <w:rFonts w:ascii="Arial" w:eastAsia="Times New Roman" w:hAnsi="Arial" w:cs="Arial"/>
          <w:lang w:eastAsia="en-GB"/>
        </w:rPr>
        <w:t>.</w:t>
      </w:r>
      <w:r w:rsidR="00975950">
        <w:rPr>
          <w:rFonts w:ascii="Arial" w:eastAsia="Times New Roman" w:hAnsi="Arial" w:cs="Arial"/>
          <w:lang w:eastAsia="en-GB"/>
        </w:rPr>
        <w:t xml:space="preserve"> </w:t>
      </w:r>
      <w:r w:rsidR="009D4574">
        <w:rPr>
          <w:rFonts w:ascii="Arial" w:eastAsia="Times New Roman" w:hAnsi="Arial" w:cs="Arial"/>
          <w:lang w:eastAsia="en-GB"/>
        </w:rPr>
        <w:t>Upon new information this can then change the dynamic of the situation</w:t>
      </w:r>
      <w:r>
        <w:rPr>
          <w:rFonts w:ascii="Arial" w:eastAsia="Times New Roman" w:hAnsi="Arial" w:cs="Arial"/>
          <w:lang w:eastAsia="en-GB"/>
        </w:rPr>
        <w:t>.</w:t>
      </w:r>
    </w:p>
    <w:p w14:paraId="28953ACE" w14:textId="4F53711C" w:rsidR="005F3D8D" w:rsidRDefault="00975950"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An </w:t>
      </w:r>
      <w:r w:rsidR="00D00B0A">
        <w:rPr>
          <w:rFonts w:ascii="Arial" w:eastAsia="Times New Roman" w:hAnsi="Arial" w:cs="Arial"/>
          <w:lang w:eastAsia="en-GB"/>
        </w:rPr>
        <w:t>important part of this is the reviewing after the event. This can provide so much information on what you have done,</w:t>
      </w:r>
      <w:r w:rsidR="00753245">
        <w:rPr>
          <w:rFonts w:ascii="Arial" w:eastAsia="Times New Roman" w:hAnsi="Arial" w:cs="Arial"/>
          <w:lang w:eastAsia="en-GB"/>
        </w:rPr>
        <w:t xml:space="preserve"> and critically analysing performance enables you to identify</w:t>
      </w:r>
      <w:r w:rsidR="00D00B0A">
        <w:rPr>
          <w:rFonts w:ascii="Arial" w:eastAsia="Times New Roman" w:hAnsi="Arial" w:cs="Arial"/>
          <w:lang w:eastAsia="en-GB"/>
        </w:rPr>
        <w:t xml:space="preserve"> what </w:t>
      </w:r>
      <w:r w:rsidR="00753245">
        <w:rPr>
          <w:rFonts w:ascii="Arial" w:eastAsia="Times New Roman" w:hAnsi="Arial" w:cs="Arial"/>
          <w:lang w:eastAsia="en-GB"/>
        </w:rPr>
        <w:t>worked and what can be improved on.</w:t>
      </w:r>
      <w:r w:rsidR="005F3D8D">
        <w:rPr>
          <w:rFonts w:ascii="Arial" w:eastAsia="Times New Roman" w:hAnsi="Arial" w:cs="Arial"/>
          <w:lang w:eastAsia="en-GB"/>
        </w:rPr>
        <w:t xml:space="preserve"> </w:t>
      </w:r>
      <w:proofErr w:type="spellStart"/>
      <w:r w:rsidR="005F3D8D">
        <w:rPr>
          <w:rFonts w:ascii="Arial" w:eastAsia="Times New Roman" w:hAnsi="Arial" w:cs="Arial"/>
          <w:lang w:eastAsia="en-GB"/>
        </w:rPr>
        <w:t>Brethower</w:t>
      </w:r>
      <w:proofErr w:type="spellEnd"/>
      <w:r w:rsidR="005F3D8D">
        <w:rPr>
          <w:rFonts w:ascii="Arial" w:eastAsia="Times New Roman" w:hAnsi="Arial" w:cs="Arial"/>
          <w:lang w:eastAsia="en-GB"/>
        </w:rPr>
        <w:t>, D, M. 2007 suggests that;</w:t>
      </w:r>
    </w:p>
    <w:p w14:paraId="684DADAB" w14:textId="77777777" w:rsidR="005F3D8D" w:rsidRDefault="005F3D8D" w:rsidP="005F3D8D">
      <w:pPr>
        <w:overflowPunct w:val="0"/>
        <w:autoSpaceDE w:val="0"/>
        <w:autoSpaceDN w:val="0"/>
        <w:adjustRightInd w:val="0"/>
        <w:spacing w:before="240" w:after="0" w:line="240" w:lineRule="auto"/>
        <w:jc w:val="center"/>
        <w:textAlignment w:val="baseline"/>
        <w:rPr>
          <w:rFonts w:ascii="Arial" w:eastAsia="Times New Roman" w:hAnsi="Arial" w:cs="Arial"/>
          <w:lang w:eastAsia="en-GB"/>
        </w:rPr>
      </w:pPr>
      <w:r w:rsidRPr="005F3D8D">
        <w:rPr>
          <w:rFonts w:ascii="Arial" w:eastAsia="Times New Roman" w:hAnsi="Arial" w:cs="Arial"/>
          <w:i/>
          <w:iCs/>
          <w:lang w:eastAsia="en-GB"/>
        </w:rPr>
        <w:t>Before the analysis, we experience the confusion and disagreement about actions to take. There are well intentioned but quite different ideas about what to do. The analysis enables us to see the causes of the confusion a bit more clearly, verify the existence of the problem, and identify one or more things to do about it’</w:t>
      </w:r>
      <w:r>
        <w:rPr>
          <w:rFonts w:ascii="Arial" w:eastAsia="Times New Roman" w:hAnsi="Arial" w:cs="Arial"/>
          <w:lang w:eastAsia="en-GB"/>
        </w:rPr>
        <w:t xml:space="preserve">.  </w:t>
      </w:r>
      <w:r w:rsidR="00D00B0A">
        <w:rPr>
          <w:rFonts w:ascii="Arial" w:eastAsia="Times New Roman" w:hAnsi="Arial" w:cs="Arial"/>
          <w:lang w:eastAsia="en-GB"/>
        </w:rPr>
        <w:t xml:space="preserve"> </w:t>
      </w:r>
    </w:p>
    <w:p w14:paraId="3E29927B" w14:textId="2F842AF4" w:rsidR="00D00B0A" w:rsidRDefault="009D4574" w:rsidP="00FF063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an </w:t>
      </w:r>
      <w:r w:rsidR="00EC7F86">
        <w:rPr>
          <w:rFonts w:ascii="Arial" w:eastAsia="Times New Roman" w:hAnsi="Arial" w:cs="Arial"/>
          <w:lang w:eastAsia="en-GB"/>
        </w:rPr>
        <w:t>organisation</w:t>
      </w:r>
      <w:r>
        <w:rPr>
          <w:rFonts w:ascii="Arial" w:eastAsia="Times New Roman" w:hAnsi="Arial" w:cs="Arial"/>
          <w:lang w:eastAsia="en-GB"/>
        </w:rPr>
        <w:t xml:space="preserve"> such as the police an officer </w:t>
      </w:r>
      <w:r w:rsidR="00EC7F86">
        <w:rPr>
          <w:rFonts w:ascii="Arial" w:eastAsia="Times New Roman" w:hAnsi="Arial" w:cs="Arial"/>
          <w:lang w:eastAsia="en-GB"/>
        </w:rPr>
        <w:t>will have</w:t>
      </w:r>
      <w:r>
        <w:rPr>
          <w:rFonts w:ascii="Arial" w:eastAsia="Times New Roman" w:hAnsi="Arial" w:cs="Arial"/>
          <w:lang w:eastAsia="en-GB"/>
        </w:rPr>
        <w:t xml:space="preserve"> </w:t>
      </w:r>
      <w:r w:rsidR="00EC7F86">
        <w:rPr>
          <w:rFonts w:ascii="Arial" w:eastAsia="Times New Roman" w:hAnsi="Arial" w:cs="Arial"/>
          <w:lang w:eastAsia="en-GB"/>
        </w:rPr>
        <w:t>their work reviewed and t</w:t>
      </w:r>
      <w:r w:rsidR="00FF0637">
        <w:rPr>
          <w:rFonts w:ascii="Arial" w:eastAsia="Times New Roman" w:hAnsi="Arial" w:cs="Arial"/>
          <w:lang w:eastAsia="en-GB"/>
        </w:rPr>
        <w:t>his can be used to improve</w:t>
      </w:r>
      <w:r w:rsidR="00D00B0A">
        <w:rPr>
          <w:rFonts w:ascii="Arial" w:eastAsia="Times New Roman" w:hAnsi="Arial" w:cs="Arial"/>
          <w:lang w:eastAsia="en-GB"/>
        </w:rPr>
        <w:t xml:space="preserve"> </w:t>
      </w:r>
      <w:r w:rsidR="00FF0637">
        <w:rPr>
          <w:rFonts w:ascii="Arial" w:eastAsia="Times New Roman" w:hAnsi="Arial" w:cs="Arial"/>
          <w:lang w:eastAsia="en-GB"/>
        </w:rPr>
        <w:t>performance moving forward</w:t>
      </w:r>
      <w:r w:rsidR="00D00B0A">
        <w:rPr>
          <w:rFonts w:ascii="Arial" w:eastAsia="Times New Roman" w:hAnsi="Arial" w:cs="Arial"/>
          <w:lang w:eastAsia="en-GB"/>
        </w:rPr>
        <w:t xml:space="preserve">. It is important to </w:t>
      </w:r>
      <w:r w:rsidR="00FF0637">
        <w:rPr>
          <w:rFonts w:ascii="Arial" w:eastAsia="Times New Roman" w:hAnsi="Arial" w:cs="Arial"/>
          <w:lang w:eastAsia="en-GB"/>
        </w:rPr>
        <w:t>develop</w:t>
      </w:r>
      <w:r w:rsidR="00D00B0A">
        <w:rPr>
          <w:rFonts w:ascii="Arial" w:eastAsia="Times New Roman" w:hAnsi="Arial" w:cs="Arial"/>
          <w:lang w:eastAsia="en-GB"/>
        </w:rPr>
        <w:t xml:space="preserve"> </w:t>
      </w:r>
      <w:r w:rsidR="00FF0637">
        <w:rPr>
          <w:rFonts w:ascii="Arial" w:eastAsia="Times New Roman" w:hAnsi="Arial" w:cs="Arial"/>
          <w:lang w:eastAsia="en-GB"/>
        </w:rPr>
        <w:t xml:space="preserve">from experience and </w:t>
      </w:r>
      <w:r w:rsidR="00095102">
        <w:rPr>
          <w:rFonts w:ascii="Arial" w:eastAsia="Times New Roman" w:hAnsi="Arial" w:cs="Arial"/>
          <w:lang w:eastAsia="en-GB"/>
        </w:rPr>
        <w:t>reflection and</w:t>
      </w:r>
      <w:r w:rsidR="00FF0637">
        <w:rPr>
          <w:rFonts w:ascii="Arial" w:eastAsia="Times New Roman" w:hAnsi="Arial" w:cs="Arial"/>
          <w:lang w:eastAsia="en-GB"/>
        </w:rPr>
        <w:t xml:space="preserve"> use self-critique and critique from others as a constructive way of developing the skills required to be valuable officer.</w:t>
      </w:r>
    </w:p>
    <w:p w14:paraId="7C7094F3" w14:textId="743CD940" w:rsidR="008B7CF2" w:rsidRPr="0041093A" w:rsidRDefault="00B276A6" w:rsidP="0041093A">
      <w:pPr>
        <w:overflowPunct w:val="0"/>
        <w:autoSpaceDE w:val="0"/>
        <w:autoSpaceDN w:val="0"/>
        <w:adjustRightInd w:val="0"/>
        <w:spacing w:before="240" w:after="0" w:line="240" w:lineRule="auto"/>
        <w:jc w:val="center"/>
        <w:textAlignment w:val="baseline"/>
        <w:rPr>
          <w:rFonts w:ascii="Arial" w:eastAsia="Times New Roman" w:hAnsi="Arial" w:cs="Arial"/>
          <w:lang w:eastAsia="en-GB"/>
        </w:rPr>
      </w:pPr>
      <w:r w:rsidRPr="00B276A6">
        <w:rPr>
          <w:rFonts w:ascii="Arial" w:eastAsia="Times New Roman" w:hAnsi="Arial" w:cs="Arial"/>
          <w:i/>
          <w:iCs/>
          <w:lang w:eastAsia="en-GB"/>
        </w:rPr>
        <w:t>‘</w:t>
      </w:r>
      <w:r w:rsidR="008B7CF2" w:rsidRPr="00B276A6">
        <w:rPr>
          <w:rFonts w:ascii="Arial" w:eastAsia="Times New Roman" w:hAnsi="Arial" w:cs="Arial"/>
          <w:i/>
          <w:iCs/>
          <w:lang w:eastAsia="en-GB"/>
        </w:rPr>
        <w:t xml:space="preserve">This is particularly true in the field of policing, where officers are required to not only master basic skills, but to continually improve upon them and to adapt to a rapidly </w:t>
      </w:r>
      <w:r w:rsidR="00A14E79" w:rsidRPr="00B276A6">
        <w:rPr>
          <w:rFonts w:ascii="Arial" w:eastAsia="Times New Roman" w:hAnsi="Arial" w:cs="Arial"/>
          <w:i/>
          <w:iCs/>
          <w:lang w:eastAsia="en-GB"/>
        </w:rPr>
        <w:t>changing work environment.</w:t>
      </w:r>
      <w:r w:rsidRPr="00B276A6">
        <w:rPr>
          <w:rFonts w:ascii="Arial" w:eastAsia="Times New Roman" w:hAnsi="Arial" w:cs="Arial"/>
          <w:i/>
          <w:iCs/>
          <w:lang w:eastAsia="en-GB"/>
        </w:rPr>
        <w:t>’</w:t>
      </w:r>
      <w:r w:rsidR="0041093A">
        <w:rPr>
          <w:rFonts w:ascii="Arial" w:eastAsia="Times New Roman" w:hAnsi="Arial" w:cs="Arial"/>
          <w:lang w:eastAsia="en-GB"/>
        </w:rPr>
        <w:t xml:space="preserve"> (Gul, S.K. et al., 2012)</w:t>
      </w:r>
    </w:p>
    <w:p w14:paraId="573041CF" w14:textId="5CE73D51" w:rsidR="00A83B1C" w:rsidRDefault="0009510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w:t>
      </w:r>
      <w:r w:rsidR="00E87B38">
        <w:rPr>
          <w:rFonts w:ascii="Arial" w:eastAsia="Times New Roman" w:hAnsi="Arial" w:cs="Arial"/>
          <w:lang w:eastAsia="en-GB"/>
        </w:rPr>
        <w:t>nalysing</w:t>
      </w:r>
      <w:r w:rsidR="00A83B1C">
        <w:rPr>
          <w:rFonts w:ascii="Arial" w:eastAsia="Times New Roman" w:hAnsi="Arial" w:cs="Arial"/>
          <w:lang w:eastAsia="en-GB"/>
        </w:rPr>
        <w:t xml:space="preserve"> </w:t>
      </w:r>
      <w:r>
        <w:rPr>
          <w:rFonts w:ascii="Arial" w:eastAsia="Times New Roman" w:hAnsi="Arial" w:cs="Arial"/>
          <w:lang w:eastAsia="en-GB"/>
        </w:rPr>
        <w:t>‘</w:t>
      </w:r>
      <w:r w:rsidR="00A83B1C">
        <w:rPr>
          <w:rFonts w:ascii="Arial" w:eastAsia="Times New Roman" w:hAnsi="Arial" w:cs="Arial"/>
          <w:lang w:eastAsia="en-GB"/>
        </w:rPr>
        <w:t>real time</w:t>
      </w:r>
      <w:r>
        <w:rPr>
          <w:rFonts w:ascii="Arial" w:eastAsia="Times New Roman" w:hAnsi="Arial" w:cs="Arial"/>
          <w:lang w:eastAsia="en-GB"/>
        </w:rPr>
        <w:t>’</w:t>
      </w:r>
      <w:r w:rsidR="00A83B1C">
        <w:rPr>
          <w:rFonts w:ascii="Arial" w:eastAsia="Times New Roman" w:hAnsi="Arial" w:cs="Arial"/>
          <w:lang w:eastAsia="en-GB"/>
        </w:rPr>
        <w:t xml:space="preserve"> </w:t>
      </w:r>
      <w:r w:rsidR="00E87B38">
        <w:rPr>
          <w:rFonts w:ascii="Arial" w:eastAsia="Times New Roman" w:hAnsi="Arial" w:cs="Arial"/>
          <w:lang w:eastAsia="en-GB"/>
        </w:rPr>
        <w:t>dimensions</w:t>
      </w:r>
      <w:r w:rsidR="00A83B1C">
        <w:rPr>
          <w:rFonts w:ascii="Arial" w:eastAsia="Times New Roman" w:hAnsi="Arial" w:cs="Arial"/>
          <w:lang w:eastAsia="en-GB"/>
        </w:rPr>
        <w:t xml:space="preserve"> can </w:t>
      </w:r>
      <w:r>
        <w:rPr>
          <w:rFonts w:ascii="Arial" w:eastAsia="Times New Roman" w:hAnsi="Arial" w:cs="Arial"/>
          <w:lang w:eastAsia="en-GB"/>
        </w:rPr>
        <w:t>assist in identifying</w:t>
      </w:r>
      <w:r w:rsidR="00A83B1C">
        <w:rPr>
          <w:rFonts w:ascii="Arial" w:eastAsia="Times New Roman" w:hAnsi="Arial" w:cs="Arial"/>
          <w:lang w:eastAsia="en-GB"/>
        </w:rPr>
        <w:t xml:space="preserve"> the differences between theor</w:t>
      </w:r>
      <w:r>
        <w:rPr>
          <w:rFonts w:ascii="Arial" w:eastAsia="Times New Roman" w:hAnsi="Arial" w:cs="Arial"/>
          <w:lang w:eastAsia="en-GB"/>
        </w:rPr>
        <w:t>etical policing</w:t>
      </w:r>
      <w:r w:rsidR="00A83B1C">
        <w:rPr>
          <w:rFonts w:ascii="Arial" w:eastAsia="Times New Roman" w:hAnsi="Arial" w:cs="Arial"/>
          <w:lang w:eastAsia="en-GB"/>
        </w:rPr>
        <w:t xml:space="preserve"> and what is</w:t>
      </w:r>
      <w:r>
        <w:rPr>
          <w:rFonts w:ascii="Arial" w:eastAsia="Times New Roman" w:hAnsi="Arial" w:cs="Arial"/>
          <w:lang w:eastAsia="en-GB"/>
        </w:rPr>
        <w:t xml:space="preserve"> ‘real time’ and</w:t>
      </w:r>
      <w:r w:rsidR="00A83B1C">
        <w:rPr>
          <w:rFonts w:ascii="Arial" w:eastAsia="Times New Roman" w:hAnsi="Arial" w:cs="Arial"/>
          <w:lang w:eastAsia="en-GB"/>
        </w:rPr>
        <w:t xml:space="preserve"> practicable.</w:t>
      </w:r>
      <w:r>
        <w:rPr>
          <w:rFonts w:ascii="Arial" w:eastAsia="Times New Roman" w:hAnsi="Arial" w:cs="Arial"/>
          <w:lang w:eastAsia="en-GB"/>
        </w:rPr>
        <w:t xml:space="preserve"> It is</w:t>
      </w:r>
      <w:r w:rsidR="008C1250">
        <w:rPr>
          <w:rFonts w:ascii="Arial" w:eastAsia="Times New Roman" w:hAnsi="Arial" w:cs="Arial"/>
          <w:lang w:eastAsia="en-GB"/>
        </w:rPr>
        <w:t xml:space="preserve"> impossible to predict </w:t>
      </w:r>
      <w:r>
        <w:rPr>
          <w:rFonts w:ascii="Arial" w:eastAsia="Times New Roman" w:hAnsi="Arial" w:cs="Arial"/>
          <w:lang w:eastAsia="en-GB"/>
        </w:rPr>
        <w:t xml:space="preserve">how a situation is going to turn out before </w:t>
      </w:r>
      <w:r w:rsidR="00B85EF4">
        <w:rPr>
          <w:rFonts w:ascii="Arial" w:eastAsia="Times New Roman" w:hAnsi="Arial" w:cs="Arial"/>
          <w:lang w:eastAsia="en-GB"/>
        </w:rPr>
        <w:t>arrival</w:t>
      </w:r>
      <w:r>
        <w:rPr>
          <w:rFonts w:ascii="Arial" w:eastAsia="Times New Roman" w:hAnsi="Arial" w:cs="Arial"/>
          <w:lang w:eastAsia="en-GB"/>
        </w:rPr>
        <w:t xml:space="preserve">, hence why officers are </w:t>
      </w:r>
      <w:r w:rsidR="008C1250">
        <w:rPr>
          <w:rFonts w:ascii="Arial" w:eastAsia="Times New Roman" w:hAnsi="Arial" w:cs="Arial"/>
          <w:lang w:eastAsia="en-GB"/>
        </w:rPr>
        <w:t>trained</w:t>
      </w:r>
      <w:r>
        <w:rPr>
          <w:rFonts w:ascii="Arial" w:eastAsia="Times New Roman" w:hAnsi="Arial" w:cs="Arial"/>
          <w:lang w:eastAsia="en-GB"/>
        </w:rPr>
        <w:t xml:space="preserve"> and encouraged</w:t>
      </w:r>
      <w:r w:rsidR="008C1250">
        <w:rPr>
          <w:rFonts w:ascii="Arial" w:eastAsia="Times New Roman" w:hAnsi="Arial" w:cs="Arial"/>
          <w:lang w:eastAsia="en-GB"/>
        </w:rPr>
        <w:t xml:space="preserve"> to constantly keep </w:t>
      </w:r>
      <w:r w:rsidR="00E87B38">
        <w:rPr>
          <w:rFonts w:ascii="Arial" w:eastAsia="Times New Roman" w:hAnsi="Arial" w:cs="Arial"/>
          <w:lang w:eastAsia="en-GB"/>
        </w:rPr>
        <w:t>re-evaluating</w:t>
      </w:r>
      <w:r w:rsidR="008C1250">
        <w:rPr>
          <w:rFonts w:ascii="Arial" w:eastAsia="Times New Roman" w:hAnsi="Arial" w:cs="Arial"/>
          <w:lang w:eastAsia="en-GB"/>
        </w:rPr>
        <w:t xml:space="preserve"> the situation as it is happening and </w:t>
      </w:r>
      <w:r w:rsidR="00E87B38">
        <w:rPr>
          <w:rFonts w:ascii="Arial" w:eastAsia="Times New Roman" w:hAnsi="Arial" w:cs="Arial"/>
          <w:lang w:eastAsia="en-GB"/>
        </w:rPr>
        <w:t>adjust</w:t>
      </w:r>
      <w:r w:rsidR="008C1250">
        <w:rPr>
          <w:rFonts w:ascii="Arial" w:eastAsia="Times New Roman" w:hAnsi="Arial" w:cs="Arial"/>
          <w:lang w:eastAsia="en-GB"/>
        </w:rPr>
        <w:t xml:space="preserve"> actions to suit what is needed.</w:t>
      </w:r>
      <w:r>
        <w:rPr>
          <w:rFonts w:ascii="Arial" w:eastAsia="Times New Roman" w:hAnsi="Arial" w:cs="Arial"/>
          <w:lang w:eastAsia="en-GB"/>
        </w:rPr>
        <w:t xml:space="preserve"> T</w:t>
      </w:r>
      <w:r w:rsidR="008C1250">
        <w:rPr>
          <w:rFonts w:ascii="Arial" w:eastAsia="Times New Roman" w:hAnsi="Arial" w:cs="Arial"/>
          <w:lang w:eastAsia="en-GB"/>
        </w:rPr>
        <w:t xml:space="preserve">wo </w:t>
      </w:r>
      <w:r>
        <w:rPr>
          <w:rFonts w:ascii="Arial" w:eastAsia="Times New Roman" w:hAnsi="Arial" w:cs="Arial"/>
          <w:lang w:eastAsia="en-GB"/>
        </w:rPr>
        <w:t>officers</w:t>
      </w:r>
      <w:r w:rsidR="008C1250">
        <w:rPr>
          <w:rFonts w:ascii="Arial" w:eastAsia="Times New Roman" w:hAnsi="Arial" w:cs="Arial"/>
          <w:lang w:eastAsia="en-GB"/>
        </w:rPr>
        <w:t xml:space="preserve"> attending the same call </w:t>
      </w:r>
      <w:r>
        <w:rPr>
          <w:rFonts w:ascii="Arial" w:eastAsia="Times New Roman" w:hAnsi="Arial" w:cs="Arial"/>
          <w:lang w:eastAsia="en-GB"/>
        </w:rPr>
        <w:t xml:space="preserve">may </w:t>
      </w:r>
      <w:r w:rsidR="00E87B38">
        <w:rPr>
          <w:rFonts w:ascii="Arial" w:eastAsia="Times New Roman" w:hAnsi="Arial" w:cs="Arial"/>
          <w:lang w:eastAsia="en-GB"/>
        </w:rPr>
        <w:t>interpret</w:t>
      </w:r>
      <w:r w:rsidR="008C1250">
        <w:rPr>
          <w:rFonts w:ascii="Arial" w:eastAsia="Times New Roman" w:hAnsi="Arial" w:cs="Arial"/>
          <w:lang w:eastAsia="en-GB"/>
        </w:rPr>
        <w:t xml:space="preserve"> </w:t>
      </w:r>
      <w:r>
        <w:rPr>
          <w:rFonts w:ascii="Arial" w:eastAsia="Times New Roman" w:hAnsi="Arial" w:cs="Arial"/>
          <w:lang w:eastAsia="en-GB"/>
        </w:rPr>
        <w:t xml:space="preserve">the situation </w:t>
      </w:r>
      <w:r w:rsidR="008C1250">
        <w:rPr>
          <w:rFonts w:ascii="Arial" w:eastAsia="Times New Roman" w:hAnsi="Arial" w:cs="Arial"/>
          <w:lang w:eastAsia="en-GB"/>
        </w:rPr>
        <w:t>differently</w:t>
      </w:r>
      <w:r>
        <w:rPr>
          <w:rFonts w:ascii="Arial" w:eastAsia="Times New Roman" w:hAnsi="Arial" w:cs="Arial"/>
          <w:lang w:eastAsia="en-GB"/>
        </w:rPr>
        <w:t>, however if they utilise the same information and knowledge, and abide by the principles, regulation and legislation that govern them, then they should respond similarly to the situation at hand. After the event, they are expected to the</w:t>
      </w:r>
      <w:r w:rsidR="00B85EF4">
        <w:rPr>
          <w:rFonts w:ascii="Arial" w:eastAsia="Times New Roman" w:hAnsi="Arial" w:cs="Arial"/>
          <w:lang w:eastAsia="en-GB"/>
        </w:rPr>
        <w:t>n</w:t>
      </w:r>
      <w:r>
        <w:rPr>
          <w:rFonts w:ascii="Arial" w:eastAsia="Times New Roman" w:hAnsi="Arial" w:cs="Arial"/>
          <w:lang w:eastAsia="en-GB"/>
        </w:rPr>
        <w:t xml:space="preserve"> discuss and reflect on their performance and what they believe worked well and what could be improved going forward.</w:t>
      </w:r>
      <w:r w:rsidR="00C92F46">
        <w:rPr>
          <w:rFonts w:ascii="Arial" w:eastAsia="Times New Roman" w:hAnsi="Arial" w:cs="Arial"/>
          <w:lang w:eastAsia="en-GB"/>
        </w:rPr>
        <w:t xml:space="preserve"> </w:t>
      </w:r>
      <w:r>
        <w:rPr>
          <w:rFonts w:ascii="Arial" w:eastAsia="Times New Roman" w:hAnsi="Arial" w:cs="Arial"/>
          <w:lang w:eastAsia="en-GB"/>
        </w:rPr>
        <w:t xml:space="preserve"> </w:t>
      </w:r>
    </w:p>
    <w:p w14:paraId="01C1786D" w14:textId="013C514F" w:rsidR="008A27A7" w:rsidRDefault="00236CA7" w:rsidP="003329F1">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930</w:t>
      </w: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5F9E1E49" w14:textId="3F0EB5DC" w:rsidR="00F43C4D" w:rsidRDefault="00E70F18" w:rsidP="00385245">
      <w:pPr>
        <w:rPr>
          <w:rFonts w:ascii="Arial" w:eastAsia="Times New Roman" w:hAnsi="Arial" w:cs="Arial"/>
          <w:lang w:eastAsia="en-GB"/>
        </w:rPr>
      </w:pPr>
      <w:bookmarkStart w:id="1" w:name="_Hlk89692289"/>
      <w:r w:rsidRPr="00E70F18">
        <w:rPr>
          <w:rFonts w:ascii="Arial" w:eastAsia="Times New Roman" w:hAnsi="Arial" w:cs="Arial"/>
          <w:lang w:eastAsia="en-GB"/>
        </w:rPr>
        <w:t>Assess the impact of organisational justice on police agency</w:t>
      </w:r>
      <w:bookmarkEnd w:id="1"/>
      <w:r w:rsidRPr="00E70F18">
        <w:rPr>
          <w:rFonts w:ascii="Arial" w:eastAsia="Times New Roman" w:hAnsi="Arial" w:cs="Arial"/>
          <w:lang w:eastAsia="en-GB"/>
        </w:rPr>
        <w:t>. (1000 words)</w:t>
      </w:r>
    </w:p>
    <w:p w14:paraId="184EA8BB" w14:textId="594E6490" w:rsidR="00791CFC" w:rsidRDefault="005C01D4" w:rsidP="00385245">
      <w:pPr>
        <w:rPr>
          <w:rFonts w:ascii="Arial" w:eastAsia="Times New Roman" w:hAnsi="Arial" w:cs="Arial"/>
          <w:lang w:eastAsia="en-GB"/>
        </w:rPr>
      </w:pPr>
      <w:r>
        <w:rPr>
          <w:rFonts w:ascii="Arial" w:eastAsia="Times New Roman" w:hAnsi="Arial" w:cs="Arial"/>
          <w:lang w:eastAsia="en-GB"/>
        </w:rPr>
        <w:t xml:space="preserve">A big part of organisational justice can be the wellbeing of officers. </w:t>
      </w:r>
      <w:r w:rsidR="007408CF">
        <w:rPr>
          <w:rFonts w:ascii="Arial" w:eastAsia="Times New Roman" w:hAnsi="Arial" w:cs="Arial"/>
          <w:lang w:eastAsia="en-GB"/>
        </w:rPr>
        <w:t>A</w:t>
      </w:r>
      <w:r>
        <w:rPr>
          <w:rFonts w:ascii="Arial" w:eastAsia="Times New Roman" w:hAnsi="Arial" w:cs="Arial"/>
          <w:lang w:eastAsia="en-GB"/>
        </w:rPr>
        <w:t xml:space="preserve"> constable</w:t>
      </w:r>
      <w:r w:rsidR="007408CF">
        <w:rPr>
          <w:rFonts w:ascii="Arial" w:eastAsia="Times New Roman" w:hAnsi="Arial" w:cs="Arial"/>
          <w:lang w:eastAsia="en-GB"/>
        </w:rPr>
        <w:t xml:space="preserve"> </w:t>
      </w:r>
      <w:r w:rsidR="00822019">
        <w:rPr>
          <w:rFonts w:ascii="Arial" w:eastAsia="Times New Roman" w:hAnsi="Arial" w:cs="Arial"/>
          <w:lang w:eastAsia="en-GB"/>
        </w:rPr>
        <w:t xml:space="preserve">may </w:t>
      </w:r>
      <w:r w:rsidR="00FA0B05">
        <w:rPr>
          <w:rFonts w:ascii="Arial" w:eastAsia="Times New Roman" w:hAnsi="Arial" w:cs="Arial"/>
          <w:lang w:eastAsia="en-GB"/>
        </w:rPr>
        <w:t>witness events</w:t>
      </w:r>
      <w:r>
        <w:rPr>
          <w:rFonts w:ascii="Arial" w:eastAsia="Times New Roman" w:hAnsi="Arial" w:cs="Arial"/>
          <w:lang w:eastAsia="en-GB"/>
        </w:rPr>
        <w:t xml:space="preserve"> that a member of the public may never</w:t>
      </w:r>
      <w:r w:rsidR="00FA0B05">
        <w:rPr>
          <w:rFonts w:ascii="Arial" w:eastAsia="Times New Roman" w:hAnsi="Arial" w:cs="Arial"/>
          <w:lang w:eastAsia="en-GB"/>
        </w:rPr>
        <w:t xml:space="preserve"> have to experience</w:t>
      </w:r>
      <w:r>
        <w:rPr>
          <w:rFonts w:ascii="Arial" w:eastAsia="Times New Roman" w:hAnsi="Arial" w:cs="Arial"/>
          <w:lang w:eastAsia="en-GB"/>
        </w:rPr>
        <w:t xml:space="preserve"> </w:t>
      </w:r>
      <w:r w:rsidR="00FA0B05">
        <w:rPr>
          <w:rFonts w:ascii="Arial" w:eastAsia="Times New Roman" w:hAnsi="Arial" w:cs="Arial"/>
          <w:lang w:eastAsia="en-GB"/>
        </w:rPr>
        <w:t>in</w:t>
      </w:r>
      <w:r>
        <w:rPr>
          <w:rFonts w:ascii="Arial" w:eastAsia="Times New Roman" w:hAnsi="Arial" w:cs="Arial"/>
          <w:lang w:eastAsia="en-GB"/>
        </w:rPr>
        <w:t xml:space="preserve"> </w:t>
      </w:r>
      <w:r w:rsidR="00510A91">
        <w:rPr>
          <w:rFonts w:ascii="Arial" w:eastAsia="Times New Roman" w:hAnsi="Arial" w:cs="Arial"/>
          <w:lang w:eastAsia="en-GB"/>
        </w:rPr>
        <w:t>the</w:t>
      </w:r>
      <w:r w:rsidR="00FA0B05">
        <w:rPr>
          <w:rFonts w:ascii="Arial" w:eastAsia="Times New Roman" w:hAnsi="Arial" w:cs="Arial"/>
          <w:lang w:eastAsia="en-GB"/>
        </w:rPr>
        <w:t>ir</w:t>
      </w:r>
      <w:r>
        <w:rPr>
          <w:rFonts w:ascii="Arial" w:eastAsia="Times New Roman" w:hAnsi="Arial" w:cs="Arial"/>
          <w:lang w:eastAsia="en-GB"/>
        </w:rPr>
        <w:t xml:space="preserve"> lifetime. </w:t>
      </w:r>
      <w:r w:rsidR="007408CF">
        <w:rPr>
          <w:rFonts w:ascii="Arial" w:eastAsia="Times New Roman" w:hAnsi="Arial" w:cs="Arial"/>
          <w:lang w:eastAsia="en-GB"/>
        </w:rPr>
        <w:t>T</w:t>
      </w:r>
      <w:r w:rsidR="00FC0BB7">
        <w:rPr>
          <w:rFonts w:ascii="Arial" w:eastAsia="Times New Roman" w:hAnsi="Arial" w:cs="Arial"/>
          <w:lang w:eastAsia="en-GB"/>
        </w:rPr>
        <w:t>here are many aspects of the job that can leave a</w:t>
      </w:r>
      <w:r w:rsidR="00FA0B05">
        <w:rPr>
          <w:rFonts w:ascii="Arial" w:eastAsia="Times New Roman" w:hAnsi="Arial" w:cs="Arial"/>
          <w:lang w:eastAsia="en-GB"/>
        </w:rPr>
        <w:t xml:space="preserve">n </w:t>
      </w:r>
      <w:r w:rsidR="00FC0BB7">
        <w:rPr>
          <w:rFonts w:ascii="Arial" w:eastAsia="Times New Roman" w:hAnsi="Arial" w:cs="Arial"/>
          <w:lang w:eastAsia="en-GB"/>
        </w:rPr>
        <w:t>officer vulnerable</w:t>
      </w:r>
      <w:r w:rsidR="00FA0B05">
        <w:rPr>
          <w:rFonts w:ascii="Arial" w:eastAsia="Times New Roman" w:hAnsi="Arial" w:cs="Arial"/>
          <w:lang w:eastAsia="en-GB"/>
        </w:rPr>
        <w:t xml:space="preserve"> and affected physically and emotionally</w:t>
      </w:r>
      <w:r w:rsidR="007408CF">
        <w:rPr>
          <w:rFonts w:ascii="Arial" w:eastAsia="Times New Roman" w:hAnsi="Arial" w:cs="Arial"/>
          <w:lang w:eastAsia="en-GB"/>
        </w:rPr>
        <w:t xml:space="preserve">. Experiencing traumatic events </w:t>
      </w:r>
      <w:r w:rsidR="006C3AEE">
        <w:rPr>
          <w:rFonts w:ascii="Arial" w:eastAsia="Times New Roman" w:hAnsi="Arial" w:cs="Arial"/>
          <w:lang w:eastAsia="en-GB"/>
        </w:rPr>
        <w:t>(</w:t>
      </w:r>
      <w:r w:rsidR="007408CF">
        <w:rPr>
          <w:rFonts w:ascii="Arial" w:eastAsia="Times New Roman" w:hAnsi="Arial" w:cs="Arial"/>
          <w:lang w:eastAsia="en-GB"/>
        </w:rPr>
        <w:t>such as dealing with graphic fatalities</w:t>
      </w:r>
      <w:r w:rsidR="006C3AEE">
        <w:rPr>
          <w:rFonts w:ascii="Arial" w:eastAsia="Times New Roman" w:hAnsi="Arial" w:cs="Arial"/>
          <w:lang w:eastAsia="en-GB"/>
        </w:rPr>
        <w:t xml:space="preserve"> and </w:t>
      </w:r>
      <w:r w:rsidR="007408CF">
        <w:rPr>
          <w:rFonts w:ascii="Arial" w:eastAsia="Times New Roman" w:hAnsi="Arial" w:cs="Arial"/>
          <w:lang w:eastAsia="en-GB"/>
        </w:rPr>
        <w:t xml:space="preserve">enduring </w:t>
      </w:r>
      <w:r w:rsidR="006C3AEE">
        <w:rPr>
          <w:rFonts w:ascii="Arial" w:eastAsia="Times New Roman" w:hAnsi="Arial" w:cs="Arial"/>
          <w:lang w:eastAsia="en-GB"/>
        </w:rPr>
        <w:t xml:space="preserve">physical </w:t>
      </w:r>
      <w:r w:rsidR="007408CF">
        <w:rPr>
          <w:rFonts w:ascii="Arial" w:eastAsia="Times New Roman" w:hAnsi="Arial" w:cs="Arial"/>
          <w:lang w:eastAsia="en-GB"/>
        </w:rPr>
        <w:t>assault</w:t>
      </w:r>
      <w:r w:rsidR="006C3AEE">
        <w:rPr>
          <w:rFonts w:ascii="Arial" w:eastAsia="Times New Roman" w:hAnsi="Arial" w:cs="Arial"/>
          <w:lang w:eastAsia="en-GB"/>
        </w:rPr>
        <w:t>) can affect an officer’s mental health and ability to cope with similar situations in the future</w:t>
      </w:r>
      <w:r w:rsidR="00791CFC">
        <w:rPr>
          <w:rFonts w:ascii="Arial" w:eastAsia="Times New Roman" w:hAnsi="Arial" w:cs="Arial"/>
          <w:lang w:eastAsia="en-GB"/>
        </w:rPr>
        <w:t>.</w:t>
      </w:r>
      <w:r w:rsidR="00822019">
        <w:rPr>
          <w:rFonts w:ascii="Arial" w:eastAsia="Times New Roman" w:hAnsi="Arial" w:cs="Arial"/>
          <w:lang w:eastAsia="en-GB"/>
        </w:rPr>
        <w:t xml:space="preserve"> Depression, isolation and exhaustion have been identified as the most common symptoms experienced by officers</w:t>
      </w:r>
      <w:r w:rsidR="00AE11F4">
        <w:rPr>
          <w:rFonts w:ascii="Arial" w:eastAsia="Times New Roman" w:hAnsi="Arial" w:cs="Arial"/>
          <w:lang w:eastAsia="en-GB"/>
        </w:rPr>
        <w:t xml:space="preserve"> after traumatic events. This is known as ‘Emergency Responder’s Exhaustion Syndrome’</w:t>
      </w:r>
      <w:r w:rsidR="00822019">
        <w:rPr>
          <w:rFonts w:ascii="Arial" w:eastAsia="Times New Roman" w:hAnsi="Arial" w:cs="Arial"/>
          <w:lang w:eastAsia="en-GB"/>
        </w:rPr>
        <w:t xml:space="preserve"> </w:t>
      </w:r>
      <w:r w:rsidR="00AE11F4">
        <w:rPr>
          <w:rFonts w:ascii="Arial" w:eastAsia="Times New Roman" w:hAnsi="Arial" w:cs="Arial"/>
          <w:lang w:eastAsia="en-GB"/>
        </w:rPr>
        <w:t>and it is important that officers receive adequate therapies to recover</w:t>
      </w:r>
      <w:r w:rsidR="00E2058B">
        <w:rPr>
          <w:rFonts w:ascii="Arial" w:eastAsia="Times New Roman" w:hAnsi="Arial" w:cs="Arial"/>
          <w:lang w:eastAsia="en-GB"/>
        </w:rPr>
        <w:t xml:space="preserve"> (</w:t>
      </w:r>
      <w:proofErr w:type="spellStart"/>
      <w:r w:rsidR="00E2058B">
        <w:rPr>
          <w:rFonts w:ascii="Arial" w:eastAsia="Times New Roman" w:hAnsi="Arial" w:cs="Arial"/>
          <w:lang w:eastAsia="en-GB"/>
        </w:rPr>
        <w:t>K</w:t>
      </w:r>
      <w:r w:rsidR="00776EC2">
        <w:rPr>
          <w:rFonts w:ascii="Arial" w:eastAsia="Times New Roman" w:hAnsi="Arial" w:cs="Arial"/>
          <w:lang w:eastAsia="en-GB"/>
        </w:rPr>
        <w:t>amena</w:t>
      </w:r>
      <w:proofErr w:type="spellEnd"/>
      <w:r w:rsidR="00E2058B">
        <w:rPr>
          <w:rFonts w:ascii="Arial" w:eastAsia="Times New Roman" w:hAnsi="Arial" w:cs="Arial"/>
          <w:lang w:eastAsia="en-GB"/>
        </w:rPr>
        <w:t>,</w:t>
      </w:r>
      <w:r w:rsidR="00776EC2">
        <w:rPr>
          <w:rFonts w:ascii="Arial" w:eastAsia="Times New Roman" w:hAnsi="Arial" w:cs="Arial"/>
          <w:lang w:eastAsia="en-GB"/>
        </w:rPr>
        <w:t xml:space="preserve"> F.J.</w:t>
      </w:r>
      <w:r w:rsidR="00E2058B">
        <w:rPr>
          <w:rFonts w:ascii="Arial" w:eastAsia="Times New Roman" w:hAnsi="Arial" w:cs="Arial"/>
          <w:lang w:eastAsia="en-GB"/>
        </w:rPr>
        <w:t xml:space="preserve"> et al., 2015).</w:t>
      </w:r>
      <w:r w:rsidR="00822019">
        <w:rPr>
          <w:rFonts w:ascii="Arial" w:eastAsia="Times New Roman" w:hAnsi="Arial" w:cs="Arial"/>
          <w:lang w:eastAsia="en-GB"/>
        </w:rPr>
        <w:t xml:space="preserve"> </w:t>
      </w:r>
      <w:r w:rsidR="00FA0B05">
        <w:rPr>
          <w:rFonts w:ascii="Arial" w:eastAsia="Times New Roman" w:hAnsi="Arial" w:cs="Arial"/>
          <w:lang w:eastAsia="en-GB"/>
        </w:rPr>
        <w:t xml:space="preserve"> In addition to the physical and emotional strain, an</w:t>
      </w:r>
      <w:r w:rsidR="00791CFC">
        <w:rPr>
          <w:rFonts w:ascii="Arial" w:eastAsia="Times New Roman" w:hAnsi="Arial" w:cs="Arial"/>
          <w:lang w:eastAsia="en-GB"/>
        </w:rPr>
        <w:t xml:space="preserve"> officer </w:t>
      </w:r>
      <w:r w:rsidR="00FA0B05">
        <w:rPr>
          <w:rFonts w:ascii="Arial" w:eastAsia="Times New Roman" w:hAnsi="Arial" w:cs="Arial"/>
          <w:lang w:eastAsia="en-GB"/>
        </w:rPr>
        <w:t xml:space="preserve">also </w:t>
      </w:r>
      <w:r w:rsidR="00510A91">
        <w:rPr>
          <w:rFonts w:ascii="Arial" w:eastAsia="Times New Roman" w:hAnsi="Arial" w:cs="Arial"/>
          <w:lang w:eastAsia="en-GB"/>
        </w:rPr>
        <w:t xml:space="preserve">has </w:t>
      </w:r>
      <w:r w:rsidR="00E87B38">
        <w:rPr>
          <w:rFonts w:ascii="Arial" w:eastAsia="Times New Roman" w:hAnsi="Arial" w:cs="Arial"/>
          <w:lang w:eastAsia="en-GB"/>
        </w:rPr>
        <w:t>to</w:t>
      </w:r>
      <w:r w:rsidR="00510A91">
        <w:rPr>
          <w:rFonts w:ascii="Arial" w:eastAsia="Times New Roman" w:hAnsi="Arial" w:cs="Arial"/>
          <w:lang w:eastAsia="en-GB"/>
        </w:rPr>
        <w:t xml:space="preserve"> uphold the core values of policing on and off duty as they are in such a high position of trust and authority</w:t>
      </w:r>
      <w:r w:rsidR="00FA0B05">
        <w:rPr>
          <w:rFonts w:ascii="Arial" w:eastAsia="Times New Roman" w:hAnsi="Arial" w:cs="Arial"/>
          <w:lang w:eastAsia="en-GB"/>
        </w:rPr>
        <w:t>, all while being observed and scrutinised by members of the public, the police force and the media.</w:t>
      </w:r>
      <w:r w:rsidR="00876E73">
        <w:rPr>
          <w:rFonts w:ascii="Arial" w:eastAsia="Times New Roman" w:hAnsi="Arial" w:cs="Arial"/>
          <w:lang w:eastAsia="en-GB"/>
        </w:rPr>
        <w:t xml:space="preserve"> In addition to this, officers often work understaffed and under sourced which leaves room for more human error and in turn, higher levels of scrutiny.</w:t>
      </w:r>
    </w:p>
    <w:p w14:paraId="2A87C042" w14:textId="79D4CD42" w:rsidR="00876E73" w:rsidRDefault="00876E73" w:rsidP="00385245">
      <w:pPr>
        <w:rPr>
          <w:rFonts w:ascii="Arial" w:eastAsia="Times New Roman" w:hAnsi="Arial" w:cs="Arial"/>
          <w:lang w:eastAsia="en-GB"/>
        </w:rPr>
      </w:pPr>
      <w:r>
        <w:rPr>
          <w:rFonts w:ascii="Arial" w:eastAsia="Times New Roman" w:hAnsi="Arial" w:cs="Arial"/>
          <w:lang w:eastAsia="en-GB"/>
        </w:rPr>
        <w:t>The College of Policing</w:t>
      </w:r>
      <w:r w:rsidR="00867072">
        <w:rPr>
          <w:rFonts w:ascii="Arial" w:eastAsia="Times New Roman" w:hAnsi="Arial" w:cs="Arial"/>
          <w:lang w:eastAsia="en-GB"/>
        </w:rPr>
        <w:t xml:space="preserve"> and </w:t>
      </w:r>
      <w:r>
        <w:rPr>
          <w:rFonts w:ascii="Arial" w:eastAsia="Times New Roman" w:hAnsi="Arial" w:cs="Arial"/>
          <w:lang w:eastAsia="en-GB"/>
        </w:rPr>
        <w:t>researchers based in Oxford University conducted two surveys of officers</w:t>
      </w:r>
      <w:r w:rsidR="00867072">
        <w:rPr>
          <w:rFonts w:ascii="Arial" w:eastAsia="Times New Roman" w:hAnsi="Arial" w:cs="Arial"/>
          <w:lang w:eastAsia="en-GB"/>
        </w:rPr>
        <w:t xml:space="preserve"> </w:t>
      </w:r>
      <w:r>
        <w:rPr>
          <w:rFonts w:ascii="Arial" w:eastAsia="Times New Roman" w:hAnsi="Arial" w:cs="Arial"/>
          <w:lang w:eastAsia="en-GB"/>
        </w:rPr>
        <w:t xml:space="preserve">working for the Durham Constabulary. The results of the survey significantly showed that officers were more likely to </w:t>
      </w:r>
      <w:r w:rsidR="00867072">
        <w:rPr>
          <w:rFonts w:ascii="Arial" w:eastAsia="Times New Roman" w:hAnsi="Arial" w:cs="Arial"/>
          <w:lang w:eastAsia="en-GB"/>
        </w:rPr>
        <w:t>perform</w:t>
      </w:r>
      <w:r>
        <w:rPr>
          <w:rFonts w:ascii="Arial" w:eastAsia="Times New Roman" w:hAnsi="Arial" w:cs="Arial"/>
          <w:lang w:eastAsia="en-GB"/>
        </w:rPr>
        <w:t xml:space="preserve"> discretionary effort, feel empowered and value </w:t>
      </w:r>
      <w:r w:rsidR="00867072">
        <w:rPr>
          <w:rFonts w:ascii="Arial" w:eastAsia="Times New Roman" w:hAnsi="Arial" w:cs="Arial"/>
          <w:lang w:eastAsia="en-GB"/>
        </w:rPr>
        <w:t>members of the</w:t>
      </w:r>
      <w:r>
        <w:rPr>
          <w:rFonts w:ascii="Arial" w:eastAsia="Times New Roman" w:hAnsi="Arial" w:cs="Arial"/>
          <w:lang w:eastAsia="en-GB"/>
        </w:rPr>
        <w:t xml:space="preserve"> public when they </w:t>
      </w:r>
      <w:r w:rsidR="00867072">
        <w:rPr>
          <w:rFonts w:ascii="Arial" w:eastAsia="Times New Roman" w:hAnsi="Arial" w:cs="Arial"/>
          <w:lang w:eastAsia="en-GB"/>
        </w:rPr>
        <w:t>identified</w:t>
      </w:r>
      <w:r>
        <w:rPr>
          <w:rFonts w:ascii="Arial" w:eastAsia="Times New Roman" w:hAnsi="Arial" w:cs="Arial"/>
          <w:lang w:eastAsia="en-GB"/>
        </w:rPr>
        <w:t xml:space="preserve"> with their force. It was found that</w:t>
      </w:r>
      <w:r w:rsidR="00867072">
        <w:rPr>
          <w:rFonts w:ascii="Arial" w:eastAsia="Times New Roman" w:hAnsi="Arial" w:cs="Arial"/>
          <w:lang w:eastAsia="en-GB"/>
        </w:rPr>
        <w:t xml:space="preserve"> receiving fair treatment</w:t>
      </w:r>
      <w:r>
        <w:rPr>
          <w:rFonts w:ascii="Arial" w:eastAsia="Times New Roman" w:hAnsi="Arial" w:cs="Arial"/>
          <w:lang w:eastAsia="en-GB"/>
        </w:rPr>
        <w:t xml:space="preserve"> themselves made officers more confident in their own authority. </w:t>
      </w:r>
      <w:r w:rsidR="00867072">
        <w:rPr>
          <w:rFonts w:ascii="Arial" w:eastAsia="Times New Roman" w:hAnsi="Arial" w:cs="Arial"/>
          <w:lang w:eastAsia="en-GB"/>
        </w:rPr>
        <w:t>Which</w:t>
      </w:r>
      <w:r>
        <w:rPr>
          <w:rFonts w:ascii="Arial" w:eastAsia="Times New Roman" w:hAnsi="Arial" w:cs="Arial"/>
          <w:lang w:eastAsia="en-GB"/>
        </w:rPr>
        <w:t xml:space="preserve"> in turn </w:t>
      </w:r>
      <w:r w:rsidR="00867072">
        <w:rPr>
          <w:rFonts w:ascii="Arial" w:eastAsia="Times New Roman" w:hAnsi="Arial" w:cs="Arial"/>
          <w:lang w:eastAsia="en-GB"/>
        </w:rPr>
        <w:t>produced</w:t>
      </w:r>
      <w:r>
        <w:rPr>
          <w:rFonts w:ascii="Arial" w:eastAsia="Times New Roman" w:hAnsi="Arial" w:cs="Arial"/>
          <w:lang w:eastAsia="en-GB"/>
        </w:rPr>
        <w:t xml:space="preserve"> positive policing outcomes</w:t>
      </w:r>
      <w:r w:rsidR="00867072">
        <w:rPr>
          <w:rFonts w:ascii="Arial" w:eastAsia="Times New Roman" w:hAnsi="Arial" w:cs="Arial"/>
          <w:lang w:eastAsia="en-GB"/>
        </w:rPr>
        <w:t xml:space="preserve"> such as;</w:t>
      </w:r>
      <w:r>
        <w:rPr>
          <w:rFonts w:ascii="Arial" w:eastAsia="Times New Roman" w:hAnsi="Arial" w:cs="Arial"/>
          <w:lang w:eastAsia="en-GB"/>
        </w:rPr>
        <w:t xml:space="preserve"> they were more likely to support the rights of suspects, procedurally just policing and proportionate use of force</w:t>
      </w:r>
      <w:r w:rsidR="00CF641D">
        <w:rPr>
          <w:rFonts w:ascii="Arial" w:eastAsia="Times New Roman" w:hAnsi="Arial" w:cs="Arial"/>
          <w:lang w:eastAsia="en-GB"/>
        </w:rPr>
        <w:t xml:space="preserve"> (Cooper, M. 2017)</w:t>
      </w:r>
      <w:r>
        <w:rPr>
          <w:rFonts w:ascii="Arial" w:eastAsia="Times New Roman" w:hAnsi="Arial" w:cs="Arial"/>
          <w:lang w:eastAsia="en-GB"/>
        </w:rPr>
        <w:t>.</w:t>
      </w:r>
    </w:p>
    <w:p w14:paraId="73D356CF" w14:textId="47864137" w:rsidR="00BF145A" w:rsidRDefault="00BF145A" w:rsidP="00385245">
      <w:pPr>
        <w:rPr>
          <w:rFonts w:ascii="Arial" w:eastAsia="Times New Roman" w:hAnsi="Arial" w:cs="Arial"/>
          <w:lang w:eastAsia="en-GB"/>
        </w:rPr>
      </w:pPr>
      <w:r>
        <w:rPr>
          <w:rFonts w:ascii="Arial" w:eastAsia="Times New Roman" w:hAnsi="Arial" w:cs="Arial"/>
          <w:lang w:eastAsia="en-GB"/>
        </w:rPr>
        <w:t>Policing (conduct) Regulations 2020 also serves officers well in the respect that if officers have adhered to regulations, policies and legislation and have in addition supported the rights of suspects and victims, engaged in procedurally just policing and proportionate use of force</w:t>
      </w:r>
      <w:r w:rsidR="0017628D">
        <w:rPr>
          <w:rFonts w:ascii="Arial" w:eastAsia="Times New Roman" w:hAnsi="Arial" w:cs="Arial"/>
          <w:lang w:eastAsia="en-GB"/>
        </w:rPr>
        <w:t xml:space="preserve">, and still face scrutiny for their efforts the IOPC will endeavour to defend the officer in question. </w:t>
      </w:r>
    </w:p>
    <w:p w14:paraId="3238433F" w14:textId="7375827C" w:rsidR="00510A91" w:rsidRDefault="0017628D" w:rsidP="00385245">
      <w:pPr>
        <w:rPr>
          <w:rFonts w:ascii="Arial" w:eastAsia="Times New Roman" w:hAnsi="Arial" w:cs="Arial"/>
          <w:lang w:eastAsia="en-GB"/>
        </w:rPr>
      </w:pPr>
      <w:r>
        <w:rPr>
          <w:rFonts w:ascii="Arial" w:eastAsia="Times New Roman" w:hAnsi="Arial" w:cs="Arial"/>
          <w:lang w:eastAsia="en-GB"/>
        </w:rPr>
        <w:t>W</w:t>
      </w:r>
      <w:r w:rsidR="00510A91">
        <w:rPr>
          <w:rFonts w:ascii="Arial" w:eastAsia="Times New Roman" w:hAnsi="Arial" w:cs="Arial"/>
          <w:lang w:eastAsia="en-GB"/>
        </w:rPr>
        <w:t xml:space="preserve">ithout having such a department would leave the police force in a very vulnerable position and the likely hood of corruption would be drastic. The effectiveness of the police would be greatly </w:t>
      </w:r>
      <w:r>
        <w:rPr>
          <w:rFonts w:ascii="Arial" w:eastAsia="Times New Roman" w:hAnsi="Arial" w:cs="Arial"/>
          <w:lang w:eastAsia="en-GB"/>
        </w:rPr>
        <w:t>affected</w:t>
      </w:r>
      <w:r w:rsidR="00510A91">
        <w:rPr>
          <w:rFonts w:ascii="Arial" w:eastAsia="Times New Roman" w:hAnsi="Arial" w:cs="Arial"/>
          <w:lang w:eastAsia="en-GB"/>
        </w:rPr>
        <w:t xml:space="preserve"> in a negative way and public perception of the police would likely </w:t>
      </w:r>
      <w:r>
        <w:rPr>
          <w:rFonts w:ascii="Arial" w:eastAsia="Times New Roman" w:hAnsi="Arial" w:cs="Arial"/>
          <w:lang w:eastAsia="en-GB"/>
        </w:rPr>
        <w:t>be of a negative disposition</w:t>
      </w:r>
      <w:r w:rsidR="00510A91">
        <w:rPr>
          <w:rFonts w:ascii="Arial" w:eastAsia="Times New Roman" w:hAnsi="Arial" w:cs="Arial"/>
          <w:lang w:eastAsia="en-GB"/>
        </w:rPr>
        <w:t xml:space="preserve">. </w:t>
      </w:r>
      <w:r w:rsidR="000C507D">
        <w:rPr>
          <w:rFonts w:ascii="Arial" w:eastAsia="Times New Roman" w:hAnsi="Arial" w:cs="Arial"/>
          <w:lang w:eastAsia="en-GB"/>
        </w:rPr>
        <w:t>The most important aspects of policing are that it is public lead and we are providing a service to the public paid for by the public.</w:t>
      </w:r>
    </w:p>
    <w:p w14:paraId="7E1BB505" w14:textId="5D4C1FDA" w:rsidR="009D672A" w:rsidRDefault="009D672A" w:rsidP="00385245">
      <w:pPr>
        <w:rPr>
          <w:rFonts w:ascii="Arial" w:eastAsia="Times New Roman" w:hAnsi="Arial" w:cs="Arial"/>
          <w:lang w:eastAsia="en-GB"/>
        </w:rPr>
      </w:pPr>
      <w:r>
        <w:rPr>
          <w:rFonts w:ascii="Arial" w:eastAsia="Times New Roman" w:hAnsi="Arial" w:cs="Arial"/>
          <w:lang w:eastAsia="en-GB"/>
        </w:rPr>
        <w:t>In most Law enforcements one o</w:t>
      </w:r>
      <w:r w:rsidR="000D591B">
        <w:rPr>
          <w:rFonts w:ascii="Arial" w:eastAsia="Times New Roman" w:hAnsi="Arial" w:cs="Arial"/>
          <w:lang w:eastAsia="en-GB"/>
        </w:rPr>
        <w:t>f</w:t>
      </w:r>
      <w:r>
        <w:rPr>
          <w:rFonts w:ascii="Arial" w:eastAsia="Times New Roman" w:hAnsi="Arial" w:cs="Arial"/>
          <w:lang w:eastAsia="en-GB"/>
        </w:rPr>
        <w:t xml:space="preserve"> two management methodologies will be implemented in managing the patrolling forces. T</w:t>
      </w:r>
      <w:r w:rsidR="000D591B">
        <w:rPr>
          <w:rFonts w:ascii="Arial" w:eastAsia="Times New Roman" w:hAnsi="Arial" w:cs="Arial"/>
          <w:lang w:eastAsia="en-GB"/>
        </w:rPr>
        <w:t xml:space="preserve">hese two </w:t>
      </w:r>
      <w:r>
        <w:rPr>
          <w:rFonts w:ascii="Arial" w:eastAsia="Times New Roman" w:hAnsi="Arial" w:cs="Arial"/>
          <w:lang w:eastAsia="en-GB"/>
        </w:rPr>
        <w:t>methodologies have been identified as</w:t>
      </w:r>
      <w:r w:rsidR="001733E3">
        <w:rPr>
          <w:rFonts w:ascii="Arial" w:eastAsia="Times New Roman" w:hAnsi="Arial" w:cs="Arial"/>
          <w:lang w:eastAsia="en-GB"/>
        </w:rPr>
        <w:t>;</w:t>
      </w:r>
      <w:r>
        <w:rPr>
          <w:rFonts w:ascii="Arial" w:eastAsia="Times New Roman" w:hAnsi="Arial" w:cs="Arial"/>
          <w:lang w:eastAsia="en-GB"/>
        </w:rPr>
        <w:t xml:space="preserve"> </w:t>
      </w:r>
      <w:r w:rsidR="000D591B">
        <w:rPr>
          <w:rFonts w:ascii="Arial" w:eastAsia="Times New Roman" w:hAnsi="Arial" w:cs="Arial"/>
          <w:lang w:eastAsia="en-GB"/>
        </w:rPr>
        <w:t>Managing by Objectives (MBO) and Total Quality Management (TQM) (Rogers, S.L., 2009)</w:t>
      </w:r>
      <w:r w:rsidR="001733E3">
        <w:rPr>
          <w:rFonts w:ascii="Arial" w:eastAsia="Times New Roman" w:hAnsi="Arial" w:cs="Arial"/>
          <w:lang w:eastAsia="en-GB"/>
        </w:rPr>
        <w:t xml:space="preserve">. MBO is a process in which police commanders will establish a set of objectives and then task the patrol force to reach the set objectives. MBO demands </w:t>
      </w:r>
      <w:r w:rsidR="006215AD">
        <w:rPr>
          <w:rFonts w:ascii="Arial" w:eastAsia="Times New Roman" w:hAnsi="Arial" w:cs="Arial"/>
          <w:lang w:eastAsia="en-GB"/>
        </w:rPr>
        <w:t>specific planning</w:t>
      </w:r>
      <w:r w:rsidR="00072351">
        <w:rPr>
          <w:rFonts w:ascii="Arial" w:eastAsia="Times New Roman" w:hAnsi="Arial" w:cs="Arial"/>
          <w:lang w:eastAsia="en-GB"/>
        </w:rPr>
        <w:t xml:space="preserve">, rigid timelines and indicators to measure performance and progress. TQM is a process that involves the policing chief </w:t>
      </w:r>
      <w:r w:rsidR="004A2C2C">
        <w:rPr>
          <w:rFonts w:ascii="Arial" w:eastAsia="Times New Roman" w:hAnsi="Arial" w:cs="Arial"/>
          <w:lang w:eastAsia="en-GB"/>
        </w:rPr>
        <w:t xml:space="preserve">receiving a debriefing of the last 24 hours and if there have been unusual or significant issues, these will then be made priority and together the patrolling force will work collectively with the community in creating solutions to tackle the problems being faced </w:t>
      </w:r>
      <w:r w:rsidR="004A2C2C">
        <w:rPr>
          <w:rFonts w:ascii="Arial" w:eastAsia="Times New Roman" w:hAnsi="Arial" w:cs="Arial"/>
          <w:lang w:eastAsia="en-GB"/>
        </w:rPr>
        <w:t>(Rogers, S.L., 2009)</w:t>
      </w:r>
      <w:r w:rsidR="004A2C2C">
        <w:rPr>
          <w:rFonts w:ascii="Arial" w:eastAsia="Times New Roman" w:hAnsi="Arial" w:cs="Arial"/>
          <w:lang w:eastAsia="en-GB"/>
        </w:rPr>
        <w:t xml:space="preserve">. TQM is favoured as a management methodology for many reasons including; building trust between the police and the communities they serve, preventing internal and external problems from developing, increasing morale and initiative and building harmony between higher management and officers </w:t>
      </w:r>
      <w:r w:rsidR="004A2C2C">
        <w:rPr>
          <w:rFonts w:ascii="Arial" w:eastAsia="Times New Roman" w:hAnsi="Arial" w:cs="Arial"/>
          <w:lang w:eastAsia="en-GB"/>
        </w:rPr>
        <w:t>(Rogers, S.L., 2009)</w:t>
      </w:r>
      <w:r w:rsidR="004A2C2C">
        <w:rPr>
          <w:rFonts w:ascii="Arial" w:eastAsia="Times New Roman" w:hAnsi="Arial" w:cs="Arial"/>
          <w:lang w:eastAsia="en-GB"/>
        </w:rPr>
        <w:t>.</w:t>
      </w:r>
    </w:p>
    <w:p w14:paraId="30944936" w14:textId="0F665BC6" w:rsidR="00A45FC7" w:rsidRDefault="008F531A" w:rsidP="00385245">
      <w:pPr>
        <w:rPr>
          <w:rFonts w:ascii="Arial" w:eastAsia="Times New Roman" w:hAnsi="Arial" w:cs="Arial"/>
          <w:lang w:eastAsia="en-GB"/>
        </w:rPr>
      </w:pPr>
      <w:r>
        <w:rPr>
          <w:rFonts w:ascii="Arial" w:eastAsia="Times New Roman" w:hAnsi="Arial" w:cs="Arial"/>
          <w:lang w:eastAsia="en-GB"/>
        </w:rPr>
        <w:t>It is becoming more evident that micromanagement in policing is counter productive and ineffective in maintaining the wellbeing of officers and relationships with the communities in which the officers patrol.</w:t>
      </w:r>
      <w:r w:rsidR="00A45FC7">
        <w:rPr>
          <w:rFonts w:ascii="Arial" w:eastAsia="Times New Roman" w:hAnsi="Arial" w:cs="Arial"/>
          <w:lang w:eastAsia="en-GB"/>
        </w:rPr>
        <w:t xml:space="preserve"> </w:t>
      </w:r>
    </w:p>
    <w:p w14:paraId="64DB85EE" w14:textId="0E9535F0" w:rsidR="00A45FC7" w:rsidRPr="00206CF4" w:rsidRDefault="00206CF4" w:rsidP="00206CF4">
      <w:pPr>
        <w:jc w:val="center"/>
        <w:rPr>
          <w:rFonts w:ascii="Arial" w:eastAsia="Times New Roman" w:hAnsi="Arial" w:cs="Arial"/>
          <w:lang w:eastAsia="en-GB"/>
        </w:rPr>
      </w:pPr>
      <w:r w:rsidRPr="00206CF4">
        <w:rPr>
          <w:rFonts w:ascii="Arial" w:eastAsia="Times New Roman" w:hAnsi="Arial" w:cs="Arial"/>
          <w:i/>
          <w:iCs/>
          <w:lang w:eastAsia="en-GB"/>
        </w:rPr>
        <w:t>‘</w:t>
      </w:r>
      <w:r w:rsidR="00A45FC7" w:rsidRPr="00206CF4">
        <w:rPr>
          <w:rFonts w:ascii="Arial" w:eastAsia="Times New Roman" w:hAnsi="Arial" w:cs="Arial"/>
          <w:i/>
          <w:iCs/>
          <w:lang w:eastAsia="en-GB"/>
        </w:rPr>
        <w:t>And although command and control models are still important in many police operations, leading and managing police organisations increasingly depends on professional development and encouraging enthusiasm and innovation in police officers and staff.</w:t>
      </w:r>
      <w:r w:rsidRPr="00206CF4">
        <w:rPr>
          <w:rFonts w:ascii="Arial" w:eastAsia="Times New Roman" w:hAnsi="Arial" w:cs="Arial"/>
          <w:i/>
          <w:iCs/>
          <w:lang w:eastAsia="en-GB"/>
        </w:rPr>
        <w:t>’</w:t>
      </w:r>
      <w:r>
        <w:rPr>
          <w:rFonts w:ascii="Arial" w:eastAsia="Times New Roman" w:hAnsi="Arial" w:cs="Arial"/>
          <w:i/>
          <w:iCs/>
          <w:lang w:eastAsia="en-GB"/>
        </w:rPr>
        <w:t xml:space="preserve"> </w:t>
      </w:r>
      <w:r>
        <w:rPr>
          <w:rFonts w:ascii="Arial" w:eastAsia="Times New Roman" w:hAnsi="Arial" w:cs="Arial"/>
          <w:lang w:eastAsia="en-GB"/>
        </w:rPr>
        <w:t>(</w:t>
      </w:r>
      <w:r w:rsidR="00716DA7">
        <w:rPr>
          <w:rFonts w:ascii="Arial" w:eastAsia="Times New Roman" w:hAnsi="Arial" w:cs="Arial"/>
          <w:bCs/>
          <w:sz w:val="24"/>
          <w:szCs w:val="24"/>
          <w:lang w:eastAsia="en-GB"/>
        </w:rPr>
        <w:t>Casey, J.P. &amp; Michell M. (2007)</w:t>
      </w:r>
      <w:r w:rsidR="000B7F04">
        <w:rPr>
          <w:rFonts w:ascii="Arial" w:eastAsia="Times New Roman" w:hAnsi="Arial" w:cs="Arial"/>
          <w:bCs/>
          <w:sz w:val="24"/>
          <w:szCs w:val="24"/>
          <w:lang w:eastAsia="en-GB"/>
        </w:rPr>
        <w:t>.</w:t>
      </w:r>
    </w:p>
    <w:p w14:paraId="531B8906" w14:textId="2F002BA3" w:rsidR="00F07473" w:rsidRDefault="00F07473" w:rsidP="00385245">
      <w:pPr>
        <w:rPr>
          <w:rFonts w:ascii="Arial" w:eastAsia="Times New Roman" w:hAnsi="Arial" w:cs="Arial"/>
          <w:lang w:eastAsia="en-GB"/>
        </w:rPr>
      </w:pPr>
      <w:r>
        <w:rPr>
          <w:rFonts w:ascii="Arial" w:eastAsia="Times New Roman" w:hAnsi="Arial" w:cs="Arial"/>
          <w:lang w:eastAsia="en-GB"/>
        </w:rPr>
        <w:t xml:space="preserve">There are arguments </w:t>
      </w:r>
      <w:r w:rsidR="000A780D">
        <w:rPr>
          <w:rFonts w:ascii="Arial" w:eastAsia="Times New Roman" w:hAnsi="Arial" w:cs="Arial"/>
          <w:lang w:eastAsia="en-GB"/>
        </w:rPr>
        <w:t>for and against</w:t>
      </w:r>
      <w:r>
        <w:rPr>
          <w:rFonts w:ascii="Arial" w:eastAsia="Times New Roman" w:hAnsi="Arial" w:cs="Arial"/>
          <w:lang w:eastAsia="en-GB"/>
        </w:rPr>
        <w:t xml:space="preserve"> </w:t>
      </w:r>
      <w:r w:rsidR="000A780D">
        <w:rPr>
          <w:rFonts w:ascii="Arial" w:eastAsia="Times New Roman" w:hAnsi="Arial" w:cs="Arial"/>
          <w:lang w:eastAsia="en-GB"/>
        </w:rPr>
        <w:t>micromanagement</w:t>
      </w:r>
      <w:r>
        <w:rPr>
          <w:rFonts w:ascii="Arial" w:eastAsia="Times New Roman" w:hAnsi="Arial" w:cs="Arial"/>
          <w:lang w:eastAsia="en-GB"/>
        </w:rPr>
        <w:t xml:space="preserve"> at work and both appear to have pros and cons. Should workers constantly be put under the microscope and questioned on the</w:t>
      </w:r>
      <w:r w:rsidR="000A780D">
        <w:rPr>
          <w:rFonts w:ascii="Arial" w:eastAsia="Times New Roman" w:hAnsi="Arial" w:cs="Arial"/>
          <w:lang w:eastAsia="en-GB"/>
        </w:rPr>
        <w:t>ir</w:t>
      </w:r>
      <w:r>
        <w:rPr>
          <w:rFonts w:ascii="Arial" w:eastAsia="Times New Roman" w:hAnsi="Arial" w:cs="Arial"/>
          <w:lang w:eastAsia="en-GB"/>
        </w:rPr>
        <w:t xml:space="preserve"> </w:t>
      </w:r>
      <w:r w:rsidR="000A780D">
        <w:rPr>
          <w:rFonts w:ascii="Arial" w:eastAsia="Times New Roman" w:hAnsi="Arial" w:cs="Arial"/>
          <w:lang w:eastAsia="en-GB"/>
        </w:rPr>
        <w:t>decision making and performance</w:t>
      </w:r>
      <w:r w:rsidR="00BE0AC1">
        <w:rPr>
          <w:rFonts w:ascii="Arial" w:eastAsia="Times New Roman" w:hAnsi="Arial" w:cs="Arial"/>
          <w:lang w:eastAsia="en-GB"/>
        </w:rPr>
        <w:t>?</w:t>
      </w:r>
      <w:r w:rsidR="000A780D">
        <w:rPr>
          <w:rFonts w:ascii="Arial" w:eastAsia="Times New Roman" w:hAnsi="Arial" w:cs="Arial"/>
          <w:lang w:eastAsia="en-GB"/>
        </w:rPr>
        <w:t xml:space="preserve"> Or should they be encouraged and motivated to do this for themselves? </w:t>
      </w:r>
      <w:r w:rsidR="000A2EB1">
        <w:rPr>
          <w:rFonts w:ascii="Arial" w:eastAsia="Times New Roman" w:hAnsi="Arial" w:cs="Arial"/>
          <w:lang w:eastAsia="en-GB"/>
        </w:rPr>
        <w:t>Hess, K.M</w:t>
      </w:r>
      <w:r w:rsidR="00CC6E8E">
        <w:rPr>
          <w:rFonts w:ascii="Arial" w:eastAsia="Times New Roman" w:hAnsi="Arial" w:cs="Arial"/>
          <w:lang w:eastAsia="en-GB"/>
        </w:rPr>
        <w:t xml:space="preserve"> et al., 2015</w:t>
      </w:r>
      <w:r w:rsidR="000A780D">
        <w:rPr>
          <w:rFonts w:ascii="Arial" w:eastAsia="Times New Roman" w:hAnsi="Arial" w:cs="Arial"/>
          <w:lang w:eastAsia="en-GB"/>
        </w:rPr>
        <w:t xml:space="preserve"> suggest</w:t>
      </w:r>
      <w:r w:rsidR="00CC6E8E">
        <w:rPr>
          <w:rFonts w:ascii="Arial" w:eastAsia="Times New Roman" w:hAnsi="Arial" w:cs="Arial"/>
          <w:lang w:eastAsia="en-GB"/>
        </w:rPr>
        <w:t>s</w:t>
      </w:r>
      <w:r w:rsidR="000A780D">
        <w:rPr>
          <w:rFonts w:ascii="Arial" w:eastAsia="Times New Roman" w:hAnsi="Arial" w:cs="Arial"/>
          <w:lang w:eastAsia="en-GB"/>
        </w:rPr>
        <w:t xml:space="preserve"> that micromanaging workers can create a culture of dependency, self-doubt, hesitation and lack of confidence in their abilities. All of which translate as poor performing officers with undoubtedly </w:t>
      </w:r>
      <w:r w:rsidR="00227AA9">
        <w:rPr>
          <w:rFonts w:ascii="Arial" w:eastAsia="Times New Roman" w:hAnsi="Arial" w:cs="Arial"/>
          <w:lang w:eastAsia="en-GB"/>
        </w:rPr>
        <w:t>poor wellbeing.</w:t>
      </w:r>
      <w:r w:rsidR="000A780D">
        <w:rPr>
          <w:rFonts w:ascii="Arial" w:eastAsia="Times New Roman" w:hAnsi="Arial" w:cs="Arial"/>
          <w:lang w:eastAsia="en-GB"/>
        </w:rPr>
        <w:t xml:space="preserve"> </w:t>
      </w:r>
    </w:p>
    <w:p w14:paraId="6B0D2343" w14:textId="61FF7112" w:rsidR="0001739E" w:rsidRDefault="00CC6E8E" w:rsidP="00385245">
      <w:pPr>
        <w:rPr>
          <w:rFonts w:ascii="Arial" w:eastAsia="Times New Roman" w:hAnsi="Arial" w:cs="Arial"/>
          <w:lang w:eastAsia="en-GB"/>
        </w:rPr>
      </w:pPr>
      <w:r>
        <w:rPr>
          <w:rFonts w:ascii="Arial" w:eastAsia="Times New Roman" w:hAnsi="Arial" w:cs="Arial"/>
          <w:lang w:eastAsia="en-GB"/>
        </w:rPr>
        <w:t>W</w:t>
      </w:r>
      <w:r w:rsidR="001803F6">
        <w:rPr>
          <w:rFonts w:ascii="Arial" w:eastAsia="Times New Roman" w:hAnsi="Arial" w:cs="Arial"/>
          <w:lang w:eastAsia="en-GB"/>
        </w:rPr>
        <w:t xml:space="preserve">hen officers are given adequate and relevant training, are mentored effectively and are encouraged to develop personally, this is more effective in building a strong </w:t>
      </w:r>
      <w:r w:rsidR="00926144">
        <w:rPr>
          <w:rFonts w:ascii="Arial" w:eastAsia="Times New Roman" w:hAnsi="Arial" w:cs="Arial"/>
          <w:lang w:eastAsia="en-GB"/>
        </w:rPr>
        <w:t xml:space="preserve">and </w:t>
      </w:r>
      <w:r w:rsidR="00BB606E">
        <w:rPr>
          <w:rFonts w:ascii="Arial" w:eastAsia="Times New Roman" w:hAnsi="Arial" w:cs="Arial"/>
          <w:lang w:eastAsia="en-GB"/>
        </w:rPr>
        <w:t>long-lasting</w:t>
      </w:r>
      <w:r w:rsidR="00926144">
        <w:rPr>
          <w:rFonts w:ascii="Arial" w:eastAsia="Times New Roman" w:hAnsi="Arial" w:cs="Arial"/>
          <w:lang w:eastAsia="en-GB"/>
        </w:rPr>
        <w:t xml:space="preserve"> team of </w:t>
      </w:r>
      <w:r w:rsidR="001803F6">
        <w:rPr>
          <w:rFonts w:ascii="Arial" w:eastAsia="Times New Roman" w:hAnsi="Arial" w:cs="Arial"/>
          <w:lang w:eastAsia="en-GB"/>
        </w:rPr>
        <w:t>officers</w:t>
      </w:r>
      <w:r w:rsidR="00926144">
        <w:rPr>
          <w:rFonts w:ascii="Arial" w:eastAsia="Times New Roman" w:hAnsi="Arial" w:cs="Arial"/>
          <w:lang w:eastAsia="en-GB"/>
        </w:rPr>
        <w:t xml:space="preserve">, rather than forcing officers to perform under fear and anticipation of being pulled in for questioning. </w:t>
      </w:r>
      <w:proofErr w:type="spellStart"/>
      <w:r w:rsidR="00926144">
        <w:rPr>
          <w:rFonts w:ascii="Arial" w:eastAsia="Times New Roman" w:hAnsi="Arial" w:cs="Arial"/>
          <w:lang w:eastAsia="en-GB"/>
        </w:rPr>
        <w:t>Bobinski</w:t>
      </w:r>
      <w:proofErr w:type="spellEnd"/>
      <w:r w:rsidR="00926144">
        <w:rPr>
          <w:rFonts w:ascii="Arial" w:eastAsia="Times New Roman" w:hAnsi="Arial" w:cs="Arial"/>
          <w:lang w:eastAsia="en-GB"/>
        </w:rPr>
        <w:t>, D. (2009) supports this idea stating:</w:t>
      </w:r>
    </w:p>
    <w:p w14:paraId="219980D0" w14:textId="4F951C46" w:rsidR="00926144" w:rsidRDefault="00926144" w:rsidP="00926144">
      <w:pPr>
        <w:jc w:val="center"/>
        <w:rPr>
          <w:rFonts w:ascii="Arial" w:eastAsia="Times New Roman" w:hAnsi="Arial" w:cs="Arial"/>
          <w:i/>
          <w:iCs/>
          <w:lang w:eastAsia="en-GB"/>
        </w:rPr>
      </w:pPr>
      <w:r>
        <w:rPr>
          <w:rFonts w:ascii="Arial" w:eastAsia="Times New Roman" w:hAnsi="Arial" w:cs="Arial"/>
          <w:i/>
          <w:iCs/>
          <w:lang w:eastAsia="en-GB"/>
        </w:rPr>
        <w:t>‘</w:t>
      </w:r>
      <w:r w:rsidRPr="00926144">
        <w:rPr>
          <w:rFonts w:ascii="Arial" w:eastAsia="Times New Roman" w:hAnsi="Arial" w:cs="Arial"/>
          <w:i/>
          <w:iCs/>
          <w:lang w:eastAsia="en-GB"/>
        </w:rPr>
        <w:t>The bottom line is that you can</w:t>
      </w:r>
      <w:r>
        <w:rPr>
          <w:rFonts w:ascii="Arial" w:eastAsia="Times New Roman" w:hAnsi="Arial" w:cs="Arial"/>
          <w:i/>
          <w:iCs/>
          <w:lang w:eastAsia="en-GB"/>
        </w:rPr>
        <w:t>’</w:t>
      </w:r>
      <w:r w:rsidRPr="00926144">
        <w:rPr>
          <w:rFonts w:ascii="Arial" w:eastAsia="Times New Roman" w:hAnsi="Arial" w:cs="Arial"/>
          <w:i/>
          <w:iCs/>
          <w:lang w:eastAsia="en-GB"/>
        </w:rPr>
        <w:t>t short-change the process for creating passion-driven teams, as short cuts in such efforts always fail. Granted shortcuts may produce short term results, but I guarantee that a consistent long-term effort will give you much better results than intermittent short bursts of energy that must be continually re-ignited. Com</w:t>
      </w:r>
      <w:r>
        <w:rPr>
          <w:rFonts w:ascii="Arial" w:eastAsia="Times New Roman" w:hAnsi="Arial" w:cs="Arial"/>
          <w:i/>
          <w:iCs/>
          <w:lang w:eastAsia="en-GB"/>
        </w:rPr>
        <w:t>m</w:t>
      </w:r>
      <w:r w:rsidRPr="00926144">
        <w:rPr>
          <w:rFonts w:ascii="Arial" w:eastAsia="Times New Roman" w:hAnsi="Arial" w:cs="Arial"/>
          <w:i/>
          <w:iCs/>
          <w:lang w:eastAsia="en-GB"/>
        </w:rPr>
        <w:t xml:space="preserve">it to </w:t>
      </w:r>
      <w:proofErr w:type="gramStart"/>
      <w:r w:rsidRPr="00926144">
        <w:rPr>
          <w:rFonts w:ascii="Arial" w:eastAsia="Times New Roman" w:hAnsi="Arial" w:cs="Arial"/>
          <w:i/>
          <w:iCs/>
          <w:lang w:eastAsia="en-GB"/>
        </w:rPr>
        <w:t>being</w:t>
      </w:r>
      <w:proofErr w:type="gramEnd"/>
      <w:r w:rsidRPr="00926144">
        <w:rPr>
          <w:rFonts w:ascii="Arial" w:eastAsia="Times New Roman" w:hAnsi="Arial" w:cs="Arial"/>
          <w:i/>
          <w:iCs/>
          <w:lang w:eastAsia="en-GB"/>
        </w:rPr>
        <w:t xml:space="preserve"> a builder of people, and you have the foundation for creating passion-driven teams. </w:t>
      </w:r>
    </w:p>
    <w:p w14:paraId="266A9434" w14:textId="36C351AA" w:rsidR="00BA4C32" w:rsidRDefault="00BA4C32" w:rsidP="00BA4C32">
      <w:pPr>
        <w:rPr>
          <w:rFonts w:ascii="Arial" w:eastAsia="Times New Roman" w:hAnsi="Arial" w:cs="Arial"/>
          <w:lang w:eastAsia="en-GB"/>
        </w:rPr>
      </w:pPr>
      <w:r>
        <w:rPr>
          <w:rFonts w:ascii="Arial" w:eastAsia="Times New Roman" w:hAnsi="Arial" w:cs="Arial"/>
          <w:lang w:eastAsia="en-GB"/>
        </w:rPr>
        <w:t xml:space="preserve">As discussed above, </w:t>
      </w:r>
      <w:r w:rsidR="00432AD6">
        <w:rPr>
          <w:rFonts w:ascii="Arial" w:eastAsia="Times New Roman" w:hAnsi="Arial" w:cs="Arial"/>
          <w:lang w:eastAsia="en-GB"/>
        </w:rPr>
        <w:t xml:space="preserve">when </w:t>
      </w:r>
      <w:r>
        <w:rPr>
          <w:rFonts w:ascii="Arial" w:eastAsia="Times New Roman" w:hAnsi="Arial" w:cs="Arial"/>
          <w:lang w:eastAsia="en-GB"/>
        </w:rPr>
        <w:t xml:space="preserve">officers feel valued and protected by their force, they are more confident in their own authority and perform their duty to a higher standard of practice. </w:t>
      </w:r>
    </w:p>
    <w:p w14:paraId="41664855" w14:textId="1E469258" w:rsidR="006847CB" w:rsidRPr="00BA4C32" w:rsidRDefault="008D119E" w:rsidP="00BA4C32">
      <w:pPr>
        <w:rPr>
          <w:rFonts w:ascii="Arial" w:eastAsia="Times New Roman" w:hAnsi="Arial" w:cs="Arial"/>
          <w:lang w:eastAsia="en-GB"/>
        </w:rPr>
      </w:pPr>
      <w:r>
        <w:rPr>
          <w:rFonts w:ascii="Arial" w:eastAsia="Times New Roman" w:hAnsi="Arial" w:cs="Arial"/>
          <w:lang w:eastAsia="en-GB"/>
        </w:rPr>
        <w:t>903 words</w:t>
      </w:r>
    </w:p>
    <w:p w14:paraId="600F1D7A" w14:textId="77777777" w:rsidR="00926144" w:rsidRPr="00926144" w:rsidRDefault="00926144" w:rsidP="00926144">
      <w:pPr>
        <w:rPr>
          <w:rFonts w:ascii="Arial" w:eastAsia="Times New Roman" w:hAnsi="Arial" w:cs="Arial"/>
          <w:lang w:eastAsia="en-GB"/>
        </w:rPr>
      </w:pPr>
    </w:p>
    <w:p w14:paraId="542A8945" w14:textId="7EE0F5C1" w:rsidR="00791CFC" w:rsidRDefault="00791CFC" w:rsidP="00385245">
      <w:pPr>
        <w:rPr>
          <w:rFonts w:ascii="Arial" w:eastAsia="Times New Roman" w:hAnsi="Arial" w:cs="Arial"/>
          <w:lang w:eastAsia="en-GB"/>
        </w:rPr>
      </w:pPr>
    </w:p>
    <w:p w14:paraId="1740D737" w14:textId="77777777" w:rsidR="00791CFC" w:rsidRDefault="00791CFC" w:rsidP="00385245">
      <w:pPr>
        <w:rPr>
          <w:rFonts w:ascii="Arial" w:eastAsia="Times New Roman" w:hAnsi="Arial" w:cs="Arial"/>
          <w:lang w:eastAsia="en-GB"/>
        </w:rPr>
      </w:pPr>
    </w:p>
    <w:p w14:paraId="6221A994" w14:textId="77777777" w:rsidR="00FC0BB7" w:rsidRDefault="00FC0BB7" w:rsidP="00385245">
      <w:pPr>
        <w:rPr>
          <w:rFonts w:ascii="Arial" w:eastAsia="Times New Roman" w:hAnsi="Arial" w:cs="Arial"/>
          <w:lang w:eastAsia="en-GB"/>
        </w:rPr>
      </w:pPr>
    </w:p>
    <w:p w14:paraId="6553E118" w14:textId="77777777" w:rsidR="00385245" w:rsidRPr="00385245" w:rsidRDefault="00385245" w:rsidP="00385245">
      <w:pPr>
        <w:rPr>
          <w:rFonts w:ascii="Arial" w:eastAsia="Times New Roman" w:hAnsi="Arial" w:cs="Arial"/>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FE83F1B" w:rsidR="00F43C4D" w:rsidRPr="00BC461A" w:rsidRDefault="008A27A7"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368734D1" w14:textId="7C020AAB" w:rsidR="00385245" w:rsidRPr="00974435" w:rsidRDefault="00385245" w:rsidP="00BE5412">
      <w:pPr>
        <w:spacing w:after="0" w:line="240" w:lineRule="auto"/>
        <w:rPr>
          <w:rFonts w:ascii="Arial" w:eastAsia="Times New Roman" w:hAnsi="Arial" w:cs="Arial"/>
          <w:bCs/>
          <w:sz w:val="24"/>
          <w:szCs w:val="24"/>
          <w:lang w:eastAsia="en-GB"/>
        </w:rPr>
      </w:pPr>
    </w:p>
    <w:p w14:paraId="75602CAB" w14:textId="1D327957" w:rsidR="00385245" w:rsidRPr="00974435" w:rsidRDefault="00385245"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Throughout</w:t>
      </w:r>
      <w:r w:rsidR="008D119E">
        <w:rPr>
          <w:rFonts w:ascii="Arial" w:eastAsia="Times New Roman" w:hAnsi="Arial" w:cs="Arial"/>
          <w:bCs/>
          <w:sz w:val="24"/>
          <w:szCs w:val="24"/>
          <w:lang w:eastAsia="en-GB"/>
        </w:rPr>
        <w:t xml:space="preserve"> an officer’s time on duty</w:t>
      </w:r>
      <w:r w:rsidRPr="00974435">
        <w:rPr>
          <w:rFonts w:ascii="Arial" w:eastAsia="Times New Roman" w:hAnsi="Arial" w:cs="Arial"/>
          <w:bCs/>
          <w:sz w:val="24"/>
          <w:szCs w:val="24"/>
          <w:lang w:eastAsia="en-GB"/>
        </w:rPr>
        <w:t xml:space="preserve"> </w:t>
      </w:r>
      <w:r w:rsidR="008D119E">
        <w:rPr>
          <w:rFonts w:ascii="Arial" w:eastAsia="Times New Roman" w:hAnsi="Arial" w:cs="Arial"/>
          <w:bCs/>
          <w:sz w:val="24"/>
          <w:szCs w:val="24"/>
          <w:lang w:eastAsia="en-GB"/>
        </w:rPr>
        <w:t>it is likely that they will</w:t>
      </w:r>
      <w:r w:rsidRPr="00974435">
        <w:rPr>
          <w:rFonts w:ascii="Arial" w:eastAsia="Times New Roman" w:hAnsi="Arial" w:cs="Arial"/>
          <w:bCs/>
          <w:sz w:val="24"/>
          <w:szCs w:val="24"/>
          <w:lang w:eastAsia="en-GB"/>
        </w:rPr>
        <w:t xml:space="preserve"> </w:t>
      </w:r>
      <w:r w:rsidR="008D119E">
        <w:rPr>
          <w:rFonts w:ascii="Arial" w:eastAsia="Times New Roman" w:hAnsi="Arial" w:cs="Arial"/>
          <w:bCs/>
          <w:sz w:val="24"/>
          <w:szCs w:val="24"/>
          <w:lang w:eastAsia="en-GB"/>
        </w:rPr>
        <w:t xml:space="preserve">encounter </w:t>
      </w:r>
      <w:r w:rsidRPr="00974435">
        <w:rPr>
          <w:rFonts w:ascii="Arial" w:eastAsia="Times New Roman" w:hAnsi="Arial" w:cs="Arial"/>
          <w:bCs/>
          <w:sz w:val="24"/>
          <w:szCs w:val="24"/>
          <w:lang w:eastAsia="en-GB"/>
        </w:rPr>
        <w:t xml:space="preserve">aspects of public protection and links to organised crime. There have been many links made to this via social media and other outposts. I know there </w:t>
      </w:r>
      <w:r w:rsidR="00CF7098" w:rsidRPr="00974435">
        <w:rPr>
          <w:rFonts w:ascii="Arial" w:eastAsia="Times New Roman" w:hAnsi="Arial" w:cs="Arial"/>
          <w:bCs/>
          <w:sz w:val="24"/>
          <w:szCs w:val="24"/>
          <w:lang w:eastAsia="en-GB"/>
        </w:rPr>
        <w:t>is</w:t>
      </w:r>
      <w:r w:rsidRPr="00974435">
        <w:rPr>
          <w:rFonts w:ascii="Arial" w:eastAsia="Times New Roman" w:hAnsi="Arial" w:cs="Arial"/>
          <w:bCs/>
          <w:sz w:val="24"/>
          <w:szCs w:val="24"/>
          <w:lang w:eastAsia="en-GB"/>
        </w:rPr>
        <w:t xml:space="preserve"> a lot of education being given to young people in schools and by </w:t>
      </w:r>
      <w:r w:rsidR="00C9042B" w:rsidRPr="00974435">
        <w:rPr>
          <w:rFonts w:ascii="Arial" w:eastAsia="Times New Roman" w:hAnsi="Arial" w:cs="Arial"/>
          <w:bCs/>
          <w:sz w:val="24"/>
          <w:szCs w:val="24"/>
          <w:lang w:eastAsia="en-GB"/>
        </w:rPr>
        <w:t>external</w:t>
      </w:r>
      <w:r w:rsidRPr="00974435">
        <w:rPr>
          <w:rFonts w:ascii="Arial" w:eastAsia="Times New Roman" w:hAnsi="Arial" w:cs="Arial"/>
          <w:bCs/>
          <w:sz w:val="24"/>
          <w:szCs w:val="24"/>
          <w:lang w:eastAsia="en-GB"/>
        </w:rPr>
        <w:t xml:space="preserve"> </w:t>
      </w:r>
      <w:r w:rsidR="00E87B38" w:rsidRPr="00974435">
        <w:rPr>
          <w:rFonts w:ascii="Arial" w:eastAsia="Times New Roman" w:hAnsi="Arial" w:cs="Arial"/>
          <w:bCs/>
          <w:sz w:val="24"/>
          <w:szCs w:val="24"/>
          <w:lang w:eastAsia="en-GB"/>
        </w:rPr>
        <w:t>organisations</w:t>
      </w:r>
      <w:r w:rsidRPr="00974435">
        <w:rPr>
          <w:rFonts w:ascii="Arial" w:eastAsia="Times New Roman" w:hAnsi="Arial" w:cs="Arial"/>
          <w:bCs/>
          <w:sz w:val="24"/>
          <w:szCs w:val="24"/>
          <w:lang w:eastAsia="en-GB"/>
        </w:rPr>
        <w:t xml:space="preserve"> to make people aware of the risk and how to </w:t>
      </w:r>
      <w:r w:rsidR="00C9042B" w:rsidRPr="00974435">
        <w:rPr>
          <w:rFonts w:ascii="Arial" w:eastAsia="Times New Roman" w:hAnsi="Arial" w:cs="Arial"/>
          <w:bCs/>
          <w:sz w:val="24"/>
          <w:szCs w:val="24"/>
          <w:lang w:eastAsia="en-GB"/>
        </w:rPr>
        <w:t>recognise</w:t>
      </w:r>
      <w:r w:rsidRPr="00974435">
        <w:rPr>
          <w:rFonts w:ascii="Arial" w:eastAsia="Times New Roman" w:hAnsi="Arial" w:cs="Arial"/>
          <w:bCs/>
          <w:sz w:val="24"/>
          <w:szCs w:val="24"/>
          <w:lang w:eastAsia="en-GB"/>
        </w:rPr>
        <w:t xml:space="preserve"> that somebody is being used for the purpose of organised crimes</w:t>
      </w:r>
      <w:r w:rsidR="00FC0BB7" w:rsidRPr="00974435">
        <w:rPr>
          <w:rFonts w:ascii="Arial" w:eastAsia="Times New Roman" w:hAnsi="Arial" w:cs="Arial"/>
          <w:bCs/>
          <w:sz w:val="24"/>
          <w:szCs w:val="24"/>
          <w:lang w:eastAsia="en-GB"/>
        </w:rPr>
        <w:t>.</w:t>
      </w:r>
    </w:p>
    <w:p w14:paraId="68DE3778" w14:textId="3002ED82" w:rsidR="00FC0BB7" w:rsidRPr="00974435" w:rsidRDefault="00FC0BB7" w:rsidP="00BE5412">
      <w:pPr>
        <w:spacing w:after="0" w:line="240" w:lineRule="auto"/>
        <w:rPr>
          <w:rFonts w:ascii="Arial" w:eastAsia="Times New Roman" w:hAnsi="Arial" w:cs="Arial"/>
          <w:bCs/>
          <w:sz w:val="24"/>
          <w:szCs w:val="24"/>
          <w:lang w:eastAsia="en-GB"/>
        </w:rPr>
      </w:pPr>
    </w:p>
    <w:p w14:paraId="7B5E51D0" w14:textId="6EEC8D8F" w:rsidR="00FC0BB7" w:rsidRPr="00974435" w:rsidRDefault="008D119E"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In addition to assessing </w:t>
      </w:r>
      <w:r w:rsidR="00FC0BB7" w:rsidRPr="00974435">
        <w:rPr>
          <w:rFonts w:ascii="Arial" w:eastAsia="Times New Roman" w:hAnsi="Arial" w:cs="Arial"/>
          <w:bCs/>
          <w:sz w:val="24"/>
          <w:szCs w:val="24"/>
          <w:lang w:eastAsia="en-GB"/>
        </w:rPr>
        <w:t>Threat, Harm and Risk</w:t>
      </w:r>
      <w:r>
        <w:rPr>
          <w:rFonts w:ascii="Arial" w:eastAsia="Times New Roman" w:hAnsi="Arial" w:cs="Arial"/>
          <w:bCs/>
          <w:sz w:val="24"/>
          <w:szCs w:val="24"/>
          <w:lang w:eastAsia="en-GB"/>
        </w:rPr>
        <w:t>, officers will also be expected to</w:t>
      </w:r>
      <w:r w:rsidR="00FC0BB7" w:rsidRPr="00974435">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engage in the process of</w:t>
      </w:r>
      <w:r w:rsidR="00FC0BB7" w:rsidRPr="00974435">
        <w:rPr>
          <w:rFonts w:ascii="Arial" w:eastAsia="Times New Roman" w:hAnsi="Arial" w:cs="Arial"/>
          <w:bCs/>
          <w:sz w:val="24"/>
          <w:szCs w:val="24"/>
          <w:lang w:eastAsia="en-GB"/>
        </w:rPr>
        <w:t xml:space="preserve"> Investigate, Vulnerability and Engagement. Each aspect of this is important as the last and should not be missed. At all times</w:t>
      </w:r>
      <w:r w:rsidR="00C8711B">
        <w:rPr>
          <w:rFonts w:ascii="Arial" w:eastAsia="Times New Roman" w:hAnsi="Arial" w:cs="Arial"/>
          <w:bCs/>
          <w:sz w:val="24"/>
          <w:szCs w:val="24"/>
          <w:lang w:eastAsia="en-GB"/>
        </w:rPr>
        <w:t xml:space="preserve"> officers are assessing both</w:t>
      </w:r>
      <w:r w:rsidR="00FC0BB7" w:rsidRPr="00974435">
        <w:rPr>
          <w:rFonts w:ascii="Arial" w:eastAsia="Times New Roman" w:hAnsi="Arial" w:cs="Arial"/>
          <w:bCs/>
          <w:sz w:val="24"/>
          <w:szCs w:val="24"/>
          <w:lang w:eastAsia="en-GB"/>
        </w:rPr>
        <w:t xml:space="preserve"> what is happening </w:t>
      </w:r>
      <w:r w:rsidR="00C8711B">
        <w:rPr>
          <w:rFonts w:ascii="Arial" w:eastAsia="Times New Roman" w:hAnsi="Arial" w:cs="Arial"/>
          <w:bCs/>
          <w:sz w:val="24"/>
          <w:szCs w:val="24"/>
          <w:lang w:eastAsia="en-GB"/>
        </w:rPr>
        <w:t>at the time</w:t>
      </w:r>
      <w:r w:rsidR="00FC0BB7" w:rsidRPr="00974435">
        <w:rPr>
          <w:rFonts w:ascii="Arial" w:eastAsia="Times New Roman" w:hAnsi="Arial" w:cs="Arial"/>
          <w:bCs/>
          <w:sz w:val="24"/>
          <w:szCs w:val="24"/>
          <w:lang w:eastAsia="en-GB"/>
        </w:rPr>
        <w:t xml:space="preserve"> and the reasons that </w:t>
      </w:r>
      <w:r w:rsidR="00C8711B">
        <w:rPr>
          <w:rFonts w:ascii="Arial" w:eastAsia="Times New Roman" w:hAnsi="Arial" w:cs="Arial"/>
          <w:bCs/>
          <w:sz w:val="24"/>
          <w:szCs w:val="24"/>
          <w:lang w:eastAsia="en-GB"/>
        </w:rPr>
        <w:t>it</w:t>
      </w:r>
      <w:r w:rsidR="00FC0BB7" w:rsidRPr="00974435">
        <w:rPr>
          <w:rFonts w:ascii="Arial" w:eastAsia="Times New Roman" w:hAnsi="Arial" w:cs="Arial"/>
          <w:bCs/>
          <w:sz w:val="24"/>
          <w:szCs w:val="24"/>
          <w:lang w:eastAsia="en-GB"/>
        </w:rPr>
        <w:t xml:space="preserve"> may be happening. There may be a child that is caught dealing </w:t>
      </w:r>
      <w:r w:rsidR="00C8711B" w:rsidRPr="00974435">
        <w:rPr>
          <w:rFonts w:ascii="Arial" w:eastAsia="Times New Roman" w:hAnsi="Arial" w:cs="Arial"/>
          <w:bCs/>
          <w:sz w:val="24"/>
          <w:szCs w:val="24"/>
          <w:lang w:eastAsia="en-GB"/>
        </w:rPr>
        <w:t>drugs,</w:t>
      </w:r>
      <w:r w:rsidR="00FC0BB7" w:rsidRPr="00974435">
        <w:rPr>
          <w:rFonts w:ascii="Arial" w:eastAsia="Times New Roman" w:hAnsi="Arial" w:cs="Arial"/>
          <w:bCs/>
          <w:sz w:val="24"/>
          <w:szCs w:val="24"/>
          <w:lang w:eastAsia="en-GB"/>
        </w:rPr>
        <w:t xml:space="preserve"> but the work needs to be done as to why </w:t>
      </w:r>
      <w:r w:rsidR="00364C21" w:rsidRPr="00974435">
        <w:rPr>
          <w:rFonts w:ascii="Arial" w:eastAsia="Times New Roman" w:hAnsi="Arial" w:cs="Arial"/>
          <w:bCs/>
          <w:sz w:val="24"/>
          <w:szCs w:val="24"/>
          <w:lang w:eastAsia="en-GB"/>
        </w:rPr>
        <w:t>they are</w:t>
      </w:r>
      <w:r w:rsidR="00FC0BB7" w:rsidRPr="00974435">
        <w:rPr>
          <w:rFonts w:ascii="Arial" w:eastAsia="Times New Roman" w:hAnsi="Arial" w:cs="Arial"/>
          <w:bCs/>
          <w:sz w:val="24"/>
          <w:szCs w:val="24"/>
          <w:lang w:eastAsia="en-GB"/>
        </w:rPr>
        <w:t xml:space="preserve"> doing this, how it has happened and what can be done to help this person. Policing is</w:t>
      </w:r>
      <w:r w:rsidR="00C8711B">
        <w:rPr>
          <w:rFonts w:ascii="Arial" w:eastAsia="Times New Roman" w:hAnsi="Arial" w:cs="Arial"/>
          <w:bCs/>
          <w:sz w:val="24"/>
          <w:szCs w:val="24"/>
          <w:lang w:eastAsia="en-GB"/>
        </w:rPr>
        <w:t xml:space="preserve"> as much </w:t>
      </w:r>
      <w:r w:rsidR="00FC0BB7" w:rsidRPr="00974435">
        <w:rPr>
          <w:rFonts w:ascii="Arial" w:eastAsia="Times New Roman" w:hAnsi="Arial" w:cs="Arial"/>
          <w:bCs/>
          <w:sz w:val="24"/>
          <w:szCs w:val="24"/>
          <w:lang w:eastAsia="en-GB"/>
        </w:rPr>
        <w:t xml:space="preserve">about helping the aggrieved </w:t>
      </w:r>
      <w:r w:rsidR="00C8711B">
        <w:rPr>
          <w:rFonts w:ascii="Arial" w:eastAsia="Times New Roman" w:hAnsi="Arial" w:cs="Arial"/>
          <w:bCs/>
          <w:sz w:val="24"/>
          <w:szCs w:val="24"/>
          <w:lang w:eastAsia="en-GB"/>
        </w:rPr>
        <w:t>as it is</w:t>
      </w:r>
      <w:r w:rsidR="00FC0BB7" w:rsidRPr="00974435">
        <w:rPr>
          <w:rFonts w:ascii="Arial" w:eastAsia="Times New Roman" w:hAnsi="Arial" w:cs="Arial"/>
          <w:bCs/>
          <w:sz w:val="24"/>
          <w:szCs w:val="24"/>
          <w:lang w:eastAsia="en-GB"/>
        </w:rPr>
        <w:t xml:space="preserve"> </w:t>
      </w:r>
      <w:r w:rsidR="00C8711B">
        <w:rPr>
          <w:rFonts w:ascii="Arial" w:eastAsia="Times New Roman" w:hAnsi="Arial" w:cs="Arial"/>
          <w:bCs/>
          <w:sz w:val="24"/>
          <w:szCs w:val="24"/>
          <w:lang w:eastAsia="en-GB"/>
        </w:rPr>
        <w:t>safeguarding a</w:t>
      </w:r>
      <w:r w:rsidR="00FC0BB7" w:rsidRPr="00974435">
        <w:rPr>
          <w:rFonts w:ascii="Arial" w:eastAsia="Times New Roman" w:hAnsi="Arial" w:cs="Arial"/>
          <w:bCs/>
          <w:sz w:val="24"/>
          <w:szCs w:val="24"/>
          <w:lang w:eastAsia="en-GB"/>
        </w:rPr>
        <w:t xml:space="preserve"> perpetrator t</w:t>
      </w:r>
      <w:r w:rsidR="00C8711B">
        <w:rPr>
          <w:rFonts w:ascii="Arial" w:eastAsia="Times New Roman" w:hAnsi="Arial" w:cs="Arial"/>
          <w:bCs/>
          <w:sz w:val="24"/>
          <w:szCs w:val="24"/>
          <w:lang w:eastAsia="en-GB"/>
        </w:rPr>
        <w:t xml:space="preserve">hat may require support </w:t>
      </w:r>
      <w:r w:rsidR="00D62326">
        <w:rPr>
          <w:rFonts w:ascii="Arial" w:eastAsia="Times New Roman" w:hAnsi="Arial" w:cs="Arial"/>
          <w:bCs/>
          <w:sz w:val="24"/>
          <w:szCs w:val="24"/>
          <w:lang w:eastAsia="en-GB"/>
        </w:rPr>
        <w:t xml:space="preserve">in order to not repeatedly offend (HMIC, 2015). </w:t>
      </w:r>
      <w:r w:rsidR="00FC0BB7" w:rsidRPr="00974435">
        <w:rPr>
          <w:rFonts w:ascii="Arial" w:eastAsia="Times New Roman" w:hAnsi="Arial" w:cs="Arial"/>
          <w:bCs/>
          <w:sz w:val="24"/>
          <w:szCs w:val="24"/>
          <w:lang w:eastAsia="en-GB"/>
        </w:rPr>
        <w:t xml:space="preserve"> </w:t>
      </w:r>
    </w:p>
    <w:p w14:paraId="39FA3913" w14:textId="4F6C5143" w:rsidR="00862EFC" w:rsidRPr="00974435" w:rsidRDefault="00862EFC" w:rsidP="00BE5412">
      <w:pPr>
        <w:spacing w:after="0" w:line="240" w:lineRule="auto"/>
        <w:rPr>
          <w:rFonts w:ascii="Arial" w:eastAsia="Times New Roman" w:hAnsi="Arial" w:cs="Arial"/>
          <w:bCs/>
          <w:sz w:val="24"/>
          <w:szCs w:val="24"/>
          <w:lang w:eastAsia="en-GB"/>
        </w:rPr>
      </w:pPr>
    </w:p>
    <w:p w14:paraId="09765C7F" w14:textId="79D5FAD8" w:rsidR="00862EFC" w:rsidRPr="00974435" w:rsidRDefault="00E85C6D"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Throughout</w:t>
      </w:r>
      <w:r w:rsidR="00862EFC" w:rsidRPr="00974435">
        <w:rPr>
          <w:rFonts w:ascii="Arial" w:eastAsia="Times New Roman" w:hAnsi="Arial" w:cs="Arial"/>
          <w:bCs/>
          <w:sz w:val="24"/>
          <w:szCs w:val="24"/>
          <w:lang w:eastAsia="en-GB"/>
        </w:rPr>
        <w:t xml:space="preserve"> history there has always been a select group of people that are at serious risk of crime and one of the biggest groups for this are children</w:t>
      </w:r>
      <w:r w:rsidR="00B16872">
        <w:rPr>
          <w:rFonts w:ascii="Arial" w:eastAsia="Times New Roman" w:hAnsi="Arial" w:cs="Arial"/>
          <w:bCs/>
          <w:sz w:val="24"/>
          <w:szCs w:val="24"/>
          <w:lang w:eastAsia="en-GB"/>
        </w:rPr>
        <w:t xml:space="preserve"> (Home Office, 2020)</w:t>
      </w:r>
      <w:r w:rsidR="00862EFC" w:rsidRPr="00974435">
        <w:rPr>
          <w:rFonts w:ascii="Arial" w:eastAsia="Times New Roman" w:hAnsi="Arial" w:cs="Arial"/>
          <w:bCs/>
          <w:sz w:val="24"/>
          <w:szCs w:val="24"/>
          <w:lang w:eastAsia="en-GB"/>
        </w:rPr>
        <w:t xml:space="preserve">. </w:t>
      </w:r>
      <w:r w:rsidR="00B16872">
        <w:rPr>
          <w:rFonts w:ascii="Arial" w:eastAsia="Times New Roman" w:hAnsi="Arial" w:cs="Arial"/>
          <w:bCs/>
          <w:sz w:val="24"/>
          <w:szCs w:val="24"/>
          <w:lang w:eastAsia="en-GB"/>
        </w:rPr>
        <w:t>In addition to lacking life experience and knowledge,</w:t>
      </w:r>
      <w:r w:rsidR="00862EFC" w:rsidRPr="00974435">
        <w:rPr>
          <w:rFonts w:ascii="Arial" w:eastAsia="Times New Roman" w:hAnsi="Arial" w:cs="Arial"/>
          <w:bCs/>
          <w:sz w:val="24"/>
          <w:szCs w:val="24"/>
          <w:lang w:eastAsia="en-GB"/>
        </w:rPr>
        <w:t xml:space="preserve"> </w:t>
      </w:r>
      <w:r w:rsidR="00B16872">
        <w:rPr>
          <w:rFonts w:ascii="Arial" w:eastAsia="Times New Roman" w:hAnsi="Arial" w:cs="Arial"/>
          <w:bCs/>
          <w:sz w:val="24"/>
          <w:szCs w:val="24"/>
          <w:lang w:eastAsia="en-GB"/>
        </w:rPr>
        <w:t>t</w:t>
      </w:r>
      <w:r w:rsidR="00862EFC" w:rsidRPr="00974435">
        <w:rPr>
          <w:rFonts w:ascii="Arial" w:eastAsia="Times New Roman" w:hAnsi="Arial" w:cs="Arial"/>
          <w:bCs/>
          <w:sz w:val="24"/>
          <w:szCs w:val="24"/>
          <w:lang w:eastAsia="en-GB"/>
        </w:rPr>
        <w:t xml:space="preserve">here is also the demand on children to act and behave in a certain way with so much pressure </w:t>
      </w:r>
      <w:r w:rsidR="00CF7098" w:rsidRPr="00974435">
        <w:rPr>
          <w:rFonts w:ascii="Arial" w:eastAsia="Times New Roman" w:hAnsi="Arial" w:cs="Arial"/>
          <w:bCs/>
          <w:sz w:val="24"/>
          <w:szCs w:val="24"/>
          <w:lang w:eastAsia="en-GB"/>
        </w:rPr>
        <w:t>from</w:t>
      </w:r>
      <w:r w:rsidR="00862EFC" w:rsidRPr="00974435">
        <w:rPr>
          <w:rFonts w:ascii="Arial" w:eastAsia="Times New Roman" w:hAnsi="Arial" w:cs="Arial"/>
          <w:bCs/>
          <w:sz w:val="24"/>
          <w:szCs w:val="24"/>
          <w:lang w:eastAsia="en-GB"/>
        </w:rPr>
        <w:t xml:space="preserve"> peers and the pressure that the media </w:t>
      </w:r>
      <w:r w:rsidR="0097747A" w:rsidRPr="00974435">
        <w:rPr>
          <w:rFonts w:ascii="Arial" w:eastAsia="Times New Roman" w:hAnsi="Arial" w:cs="Arial"/>
          <w:bCs/>
          <w:sz w:val="24"/>
          <w:szCs w:val="24"/>
          <w:lang w:eastAsia="en-GB"/>
        </w:rPr>
        <w:t>c</w:t>
      </w:r>
      <w:r w:rsidR="00862EFC" w:rsidRPr="00974435">
        <w:rPr>
          <w:rFonts w:ascii="Arial" w:eastAsia="Times New Roman" w:hAnsi="Arial" w:cs="Arial"/>
          <w:bCs/>
          <w:sz w:val="24"/>
          <w:szCs w:val="24"/>
          <w:lang w:eastAsia="en-GB"/>
        </w:rPr>
        <w:t xml:space="preserve">an link to younger people. </w:t>
      </w:r>
      <w:r w:rsidR="00D2202A" w:rsidRPr="00974435">
        <w:rPr>
          <w:rFonts w:ascii="Arial" w:eastAsia="Times New Roman" w:hAnsi="Arial" w:cs="Arial"/>
          <w:bCs/>
          <w:sz w:val="24"/>
          <w:szCs w:val="24"/>
          <w:lang w:eastAsia="en-GB"/>
        </w:rPr>
        <w:t xml:space="preserve">As the world evolves the impact on children is growing </w:t>
      </w:r>
      <w:r w:rsidR="00C9042B" w:rsidRPr="00974435">
        <w:rPr>
          <w:rFonts w:ascii="Arial" w:eastAsia="Times New Roman" w:hAnsi="Arial" w:cs="Arial"/>
          <w:bCs/>
          <w:sz w:val="24"/>
          <w:szCs w:val="24"/>
          <w:lang w:eastAsia="en-GB"/>
        </w:rPr>
        <w:t xml:space="preserve">with </w:t>
      </w:r>
      <w:r w:rsidR="00D2202A" w:rsidRPr="00974435">
        <w:rPr>
          <w:rFonts w:ascii="Arial" w:eastAsia="Times New Roman" w:hAnsi="Arial" w:cs="Arial"/>
          <w:bCs/>
          <w:sz w:val="24"/>
          <w:szCs w:val="24"/>
          <w:lang w:eastAsia="en-GB"/>
        </w:rPr>
        <w:t xml:space="preserve">constant exposure to </w:t>
      </w:r>
      <w:r w:rsidR="00364C21" w:rsidRPr="00974435">
        <w:rPr>
          <w:rFonts w:ascii="Arial" w:eastAsia="Times New Roman" w:hAnsi="Arial" w:cs="Arial"/>
          <w:bCs/>
          <w:sz w:val="24"/>
          <w:szCs w:val="24"/>
          <w:lang w:eastAsia="en-GB"/>
        </w:rPr>
        <w:t>content</w:t>
      </w:r>
      <w:r w:rsidR="00D2202A" w:rsidRPr="00974435">
        <w:rPr>
          <w:rFonts w:ascii="Arial" w:eastAsia="Times New Roman" w:hAnsi="Arial" w:cs="Arial"/>
          <w:bCs/>
          <w:sz w:val="24"/>
          <w:szCs w:val="24"/>
          <w:lang w:eastAsia="en-GB"/>
        </w:rPr>
        <w:t xml:space="preserve"> that </w:t>
      </w:r>
      <w:r w:rsidR="00CF7098" w:rsidRPr="00974435">
        <w:rPr>
          <w:rFonts w:ascii="Arial" w:eastAsia="Times New Roman" w:hAnsi="Arial" w:cs="Arial"/>
          <w:bCs/>
          <w:sz w:val="24"/>
          <w:szCs w:val="24"/>
          <w:lang w:eastAsia="en-GB"/>
        </w:rPr>
        <w:t>they are too young to understand</w:t>
      </w:r>
      <w:r w:rsidR="00D2202A" w:rsidRPr="00974435">
        <w:rPr>
          <w:rFonts w:ascii="Arial" w:eastAsia="Times New Roman" w:hAnsi="Arial" w:cs="Arial"/>
          <w:bCs/>
          <w:sz w:val="24"/>
          <w:szCs w:val="24"/>
          <w:lang w:eastAsia="en-GB"/>
        </w:rPr>
        <w:t xml:space="preserve">. </w:t>
      </w:r>
      <w:r w:rsidR="00CF7098" w:rsidRPr="00974435">
        <w:rPr>
          <w:rFonts w:ascii="Arial" w:eastAsia="Times New Roman" w:hAnsi="Arial" w:cs="Arial"/>
          <w:bCs/>
          <w:sz w:val="24"/>
          <w:szCs w:val="24"/>
          <w:lang w:eastAsia="en-GB"/>
        </w:rPr>
        <w:t>Music, g</w:t>
      </w:r>
      <w:r w:rsidR="00D2202A" w:rsidRPr="00974435">
        <w:rPr>
          <w:rFonts w:ascii="Arial" w:eastAsia="Times New Roman" w:hAnsi="Arial" w:cs="Arial"/>
          <w:bCs/>
          <w:sz w:val="24"/>
          <w:szCs w:val="24"/>
          <w:lang w:eastAsia="en-GB"/>
        </w:rPr>
        <w:t xml:space="preserve">ames and TV </w:t>
      </w:r>
      <w:r w:rsidR="00CF7098" w:rsidRPr="00974435">
        <w:rPr>
          <w:rFonts w:ascii="Arial" w:eastAsia="Times New Roman" w:hAnsi="Arial" w:cs="Arial"/>
          <w:bCs/>
          <w:sz w:val="24"/>
          <w:szCs w:val="24"/>
          <w:lang w:eastAsia="en-GB"/>
        </w:rPr>
        <w:t xml:space="preserve">shows often glamorise </w:t>
      </w:r>
      <w:r w:rsidR="00D2202A" w:rsidRPr="00974435">
        <w:rPr>
          <w:rFonts w:ascii="Arial" w:eastAsia="Times New Roman" w:hAnsi="Arial" w:cs="Arial"/>
          <w:bCs/>
          <w:sz w:val="24"/>
          <w:szCs w:val="24"/>
          <w:lang w:eastAsia="en-GB"/>
        </w:rPr>
        <w:t xml:space="preserve">criminals </w:t>
      </w:r>
      <w:r w:rsidR="00CF7098" w:rsidRPr="00974435">
        <w:rPr>
          <w:rFonts w:ascii="Arial" w:eastAsia="Times New Roman" w:hAnsi="Arial" w:cs="Arial"/>
          <w:bCs/>
          <w:sz w:val="24"/>
          <w:szCs w:val="24"/>
          <w:lang w:eastAsia="en-GB"/>
        </w:rPr>
        <w:t>and criminal activity.</w:t>
      </w:r>
      <w:r w:rsidR="00E87B38" w:rsidRPr="00974435">
        <w:rPr>
          <w:rFonts w:ascii="Arial" w:eastAsia="Times New Roman" w:hAnsi="Arial" w:cs="Arial"/>
          <w:bCs/>
          <w:sz w:val="24"/>
          <w:szCs w:val="24"/>
          <w:lang w:eastAsia="en-GB"/>
        </w:rPr>
        <w:t xml:space="preserve"> This</w:t>
      </w:r>
      <w:r w:rsidR="00CF7098" w:rsidRPr="00974435">
        <w:rPr>
          <w:rFonts w:ascii="Arial" w:eastAsia="Times New Roman" w:hAnsi="Arial" w:cs="Arial"/>
          <w:bCs/>
          <w:sz w:val="24"/>
          <w:szCs w:val="24"/>
          <w:lang w:eastAsia="en-GB"/>
        </w:rPr>
        <w:t xml:space="preserve"> can make criminal activity appealing to many young and impressionable minds. </w:t>
      </w:r>
      <w:r w:rsidR="00CA498C">
        <w:rPr>
          <w:rFonts w:ascii="Arial" w:eastAsia="Times New Roman" w:hAnsi="Arial" w:cs="Arial"/>
          <w:bCs/>
          <w:sz w:val="24"/>
          <w:szCs w:val="24"/>
          <w:lang w:eastAsia="en-GB"/>
        </w:rPr>
        <w:t>The term ‘county lines’ is used in policing to describe exploitation of young children and vulnerable adults where they are involved in the following; drugs, violence, gangs, safeguarding, criminal and sexual exploitation, modern slavery and missing persons</w:t>
      </w:r>
      <w:r w:rsidR="006025E2">
        <w:rPr>
          <w:rFonts w:ascii="Arial" w:eastAsia="Times New Roman" w:hAnsi="Arial" w:cs="Arial"/>
          <w:bCs/>
          <w:sz w:val="24"/>
          <w:szCs w:val="24"/>
          <w:lang w:eastAsia="en-GB"/>
        </w:rPr>
        <w:t xml:space="preserve">. There are many agencies working in conjunction with one another to tackle this including; the Police, the National Crime Agency, a wide range of government departments, local government agencies, and voluntary and community sector organisations </w:t>
      </w:r>
      <w:r w:rsidR="00CA498C">
        <w:rPr>
          <w:rFonts w:ascii="Arial" w:eastAsia="Times New Roman" w:hAnsi="Arial" w:cs="Arial"/>
          <w:bCs/>
          <w:sz w:val="24"/>
          <w:szCs w:val="24"/>
          <w:lang w:eastAsia="en-GB"/>
        </w:rPr>
        <w:t xml:space="preserve">(Home Office 2020). </w:t>
      </w:r>
    </w:p>
    <w:p w14:paraId="7AB521C6" w14:textId="11DD9042" w:rsidR="00385245" w:rsidRPr="00974435" w:rsidRDefault="00385245" w:rsidP="00BE5412">
      <w:pPr>
        <w:spacing w:after="0" w:line="240" w:lineRule="auto"/>
        <w:rPr>
          <w:rFonts w:ascii="Arial" w:eastAsia="Times New Roman" w:hAnsi="Arial" w:cs="Arial"/>
          <w:bCs/>
          <w:sz w:val="24"/>
          <w:szCs w:val="24"/>
          <w:lang w:eastAsia="en-GB"/>
        </w:rPr>
      </w:pPr>
    </w:p>
    <w:p w14:paraId="3BA1D275" w14:textId="71D25F2C" w:rsidR="0097747A" w:rsidRPr="00974435" w:rsidRDefault="00CF7098"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 xml:space="preserve">In </w:t>
      </w:r>
      <w:r w:rsidR="00C9042B" w:rsidRPr="00974435">
        <w:rPr>
          <w:rFonts w:ascii="Arial" w:eastAsia="Times New Roman" w:hAnsi="Arial" w:cs="Arial"/>
          <w:bCs/>
          <w:sz w:val="24"/>
          <w:szCs w:val="24"/>
          <w:lang w:eastAsia="en-GB"/>
        </w:rPr>
        <w:t>deprived</w:t>
      </w:r>
      <w:r w:rsidR="00862EFC" w:rsidRPr="00974435">
        <w:rPr>
          <w:rFonts w:ascii="Arial" w:eastAsia="Times New Roman" w:hAnsi="Arial" w:cs="Arial"/>
          <w:bCs/>
          <w:sz w:val="24"/>
          <w:szCs w:val="24"/>
          <w:lang w:eastAsia="en-GB"/>
        </w:rPr>
        <w:t xml:space="preserve"> areas</w:t>
      </w:r>
      <w:r w:rsidRPr="00974435">
        <w:rPr>
          <w:rFonts w:ascii="Arial" w:eastAsia="Times New Roman" w:hAnsi="Arial" w:cs="Arial"/>
          <w:bCs/>
          <w:sz w:val="24"/>
          <w:szCs w:val="24"/>
          <w:lang w:eastAsia="en-GB"/>
        </w:rPr>
        <w:t xml:space="preserve"> where families live on a </w:t>
      </w:r>
      <w:r w:rsidR="00862EFC" w:rsidRPr="00974435">
        <w:rPr>
          <w:rFonts w:ascii="Arial" w:eastAsia="Times New Roman" w:hAnsi="Arial" w:cs="Arial"/>
          <w:bCs/>
          <w:sz w:val="24"/>
          <w:szCs w:val="24"/>
          <w:lang w:eastAsia="en-GB"/>
        </w:rPr>
        <w:t xml:space="preserve">low income </w:t>
      </w:r>
      <w:r w:rsidRPr="00974435">
        <w:rPr>
          <w:rFonts w:ascii="Arial" w:eastAsia="Times New Roman" w:hAnsi="Arial" w:cs="Arial"/>
          <w:bCs/>
          <w:sz w:val="24"/>
          <w:szCs w:val="24"/>
          <w:lang w:eastAsia="en-GB"/>
        </w:rPr>
        <w:t xml:space="preserve">and generally have less understanding, </w:t>
      </w:r>
      <w:r w:rsidR="00862EFC" w:rsidRPr="00974435">
        <w:rPr>
          <w:rFonts w:ascii="Arial" w:eastAsia="Times New Roman" w:hAnsi="Arial" w:cs="Arial"/>
          <w:bCs/>
          <w:sz w:val="24"/>
          <w:szCs w:val="24"/>
          <w:lang w:eastAsia="en-GB"/>
        </w:rPr>
        <w:t xml:space="preserve">children </w:t>
      </w:r>
      <w:r w:rsidRPr="00974435">
        <w:rPr>
          <w:rFonts w:ascii="Arial" w:eastAsia="Times New Roman" w:hAnsi="Arial" w:cs="Arial"/>
          <w:bCs/>
          <w:sz w:val="24"/>
          <w:szCs w:val="24"/>
          <w:lang w:eastAsia="en-GB"/>
        </w:rPr>
        <w:t>may</w:t>
      </w:r>
      <w:r w:rsidR="00862EFC" w:rsidRPr="00974435">
        <w:rPr>
          <w:rFonts w:ascii="Arial" w:eastAsia="Times New Roman" w:hAnsi="Arial" w:cs="Arial"/>
          <w:bCs/>
          <w:sz w:val="24"/>
          <w:szCs w:val="24"/>
          <w:lang w:eastAsia="en-GB"/>
        </w:rPr>
        <w:t xml:space="preserve"> be eas</w:t>
      </w:r>
      <w:r w:rsidRPr="00974435">
        <w:rPr>
          <w:rFonts w:ascii="Arial" w:eastAsia="Times New Roman" w:hAnsi="Arial" w:cs="Arial"/>
          <w:bCs/>
          <w:sz w:val="24"/>
          <w:szCs w:val="24"/>
          <w:lang w:eastAsia="en-GB"/>
        </w:rPr>
        <w:t>ily</w:t>
      </w:r>
      <w:r w:rsidR="00862EFC" w:rsidRPr="00974435">
        <w:rPr>
          <w:rFonts w:ascii="Arial" w:eastAsia="Times New Roman" w:hAnsi="Arial" w:cs="Arial"/>
          <w:bCs/>
          <w:sz w:val="24"/>
          <w:szCs w:val="24"/>
          <w:lang w:eastAsia="en-GB"/>
        </w:rPr>
        <w:t xml:space="preserve"> target</w:t>
      </w:r>
      <w:r w:rsidRPr="00974435">
        <w:rPr>
          <w:rFonts w:ascii="Arial" w:eastAsia="Times New Roman" w:hAnsi="Arial" w:cs="Arial"/>
          <w:bCs/>
          <w:sz w:val="24"/>
          <w:szCs w:val="24"/>
          <w:lang w:eastAsia="en-GB"/>
        </w:rPr>
        <w:t>ed</w:t>
      </w:r>
      <w:r w:rsidR="00862EFC" w:rsidRPr="00974435">
        <w:rPr>
          <w:rFonts w:ascii="Arial" w:eastAsia="Times New Roman" w:hAnsi="Arial" w:cs="Arial"/>
          <w:bCs/>
          <w:sz w:val="24"/>
          <w:szCs w:val="24"/>
          <w:lang w:eastAsia="en-GB"/>
        </w:rPr>
        <w:t xml:space="preserve"> </w:t>
      </w:r>
      <w:r w:rsidRPr="00974435">
        <w:rPr>
          <w:rFonts w:ascii="Arial" w:eastAsia="Times New Roman" w:hAnsi="Arial" w:cs="Arial"/>
          <w:bCs/>
          <w:sz w:val="24"/>
          <w:szCs w:val="24"/>
          <w:lang w:eastAsia="en-GB"/>
        </w:rPr>
        <w:t>and</w:t>
      </w:r>
      <w:r w:rsidR="00862EFC" w:rsidRPr="00974435">
        <w:rPr>
          <w:rFonts w:ascii="Arial" w:eastAsia="Times New Roman" w:hAnsi="Arial" w:cs="Arial"/>
          <w:bCs/>
          <w:sz w:val="24"/>
          <w:szCs w:val="24"/>
          <w:lang w:eastAsia="en-GB"/>
        </w:rPr>
        <w:t xml:space="preserve"> use</w:t>
      </w:r>
      <w:r w:rsidRPr="00974435">
        <w:rPr>
          <w:rFonts w:ascii="Arial" w:eastAsia="Times New Roman" w:hAnsi="Arial" w:cs="Arial"/>
          <w:bCs/>
          <w:sz w:val="24"/>
          <w:szCs w:val="24"/>
          <w:lang w:eastAsia="en-GB"/>
        </w:rPr>
        <w:t>d</w:t>
      </w:r>
      <w:r w:rsidR="00862EFC" w:rsidRPr="00974435">
        <w:rPr>
          <w:rFonts w:ascii="Arial" w:eastAsia="Times New Roman" w:hAnsi="Arial" w:cs="Arial"/>
          <w:bCs/>
          <w:sz w:val="24"/>
          <w:szCs w:val="24"/>
          <w:lang w:eastAsia="en-GB"/>
        </w:rPr>
        <w:t xml:space="preserve"> for organised crime</w:t>
      </w:r>
      <w:r w:rsidRPr="00974435">
        <w:rPr>
          <w:rFonts w:ascii="Arial" w:eastAsia="Times New Roman" w:hAnsi="Arial" w:cs="Arial"/>
          <w:bCs/>
          <w:sz w:val="24"/>
          <w:szCs w:val="24"/>
          <w:lang w:eastAsia="en-GB"/>
        </w:rPr>
        <w:t>.</w:t>
      </w:r>
      <w:r w:rsidR="00862EFC" w:rsidRPr="00974435">
        <w:rPr>
          <w:rFonts w:ascii="Arial" w:eastAsia="Times New Roman" w:hAnsi="Arial" w:cs="Arial"/>
          <w:bCs/>
          <w:sz w:val="24"/>
          <w:szCs w:val="24"/>
          <w:lang w:eastAsia="en-GB"/>
        </w:rPr>
        <w:t xml:space="preserve"> </w:t>
      </w:r>
      <w:r w:rsidR="0097747A" w:rsidRPr="00974435">
        <w:rPr>
          <w:rFonts w:ascii="Arial" w:eastAsia="Times New Roman" w:hAnsi="Arial" w:cs="Arial"/>
          <w:bCs/>
          <w:sz w:val="24"/>
          <w:szCs w:val="24"/>
          <w:lang w:eastAsia="en-GB"/>
        </w:rPr>
        <w:t>This enable</w:t>
      </w:r>
      <w:r w:rsidRPr="00974435">
        <w:rPr>
          <w:rFonts w:ascii="Arial" w:eastAsia="Times New Roman" w:hAnsi="Arial" w:cs="Arial"/>
          <w:bCs/>
          <w:sz w:val="24"/>
          <w:szCs w:val="24"/>
          <w:lang w:eastAsia="en-GB"/>
        </w:rPr>
        <w:t>s</w:t>
      </w:r>
      <w:r w:rsidR="0097747A" w:rsidRPr="00974435">
        <w:rPr>
          <w:rFonts w:ascii="Arial" w:eastAsia="Times New Roman" w:hAnsi="Arial" w:cs="Arial"/>
          <w:bCs/>
          <w:sz w:val="24"/>
          <w:szCs w:val="24"/>
          <w:lang w:eastAsia="en-GB"/>
        </w:rPr>
        <w:t xml:space="preserve"> organised criminals to take advantage of the</w:t>
      </w:r>
      <w:r w:rsidRPr="00974435">
        <w:rPr>
          <w:rFonts w:ascii="Arial" w:eastAsia="Times New Roman" w:hAnsi="Arial" w:cs="Arial"/>
          <w:bCs/>
          <w:sz w:val="24"/>
          <w:szCs w:val="24"/>
          <w:lang w:eastAsia="en-GB"/>
        </w:rPr>
        <w:t>ir</w:t>
      </w:r>
      <w:r w:rsidR="0097747A" w:rsidRPr="00974435">
        <w:rPr>
          <w:rFonts w:ascii="Arial" w:eastAsia="Times New Roman" w:hAnsi="Arial" w:cs="Arial"/>
          <w:bCs/>
          <w:sz w:val="24"/>
          <w:szCs w:val="24"/>
          <w:lang w:eastAsia="en-GB"/>
        </w:rPr>
        <w:t xml:space="preserve"> lack of income</w:t>
      </w:r>
      <w:r w:rsidRPr="00974435">
        <w:rPr>
          <w:rFonts w:ascii="Arial" w:eastAsia="Times New Roman" w:hAnsi="Arial" w:cs="Arial"/>
          <w:bCs/>
          <w:sz w:val="24"/>
          <w:szCs w:val="24"/>
          <w:lang w:eastAsia="en-GB"/>
        </w:rPr>
        <w:t xml:space="preserve"> and understanding</w:t>
      </w:r>
      <w:r w:rsidR="0097747A" w:rsidRPr="00974435">
        <w:rPr>
          <w:rFonts w:ascii="Arial" w:eastAsia="Times New Roman" w:hAnsi="Arial" w:cs="Arial"/>
          <w:bCs/>
          <w:sz w:val="24"/>
          <w:szCs w:val="24"/>
          <w:lang w:eastAsia="en-GB"/>
        </w:rPr>
        <w:t xml:space="preserve"> to </w:t>
      </w:r>
      <w:r w:rsidR="00C9042B" w:rsidRPr="00974435">
        <w:rPr>
          <w:rFonts w:ascii="Arial" w:eastAsia="Times New Roman" w:hAnsi="Arial" w:cs="Arial"/>
          <w:bCs/>
          <w:sz w:val="24"/>
          <w:szCs w:val="24"/>
          <w:lang w:eastAsia="en-GB"/>
        </w:rPr>
        <w:t>coerce</w:t>
      </w:r>
      <w:r w:rsidR="0097747A" w:rsidRPr="00974435">
        <w:rPr>
          <w:rFonts w:ascii="Arial" w:eastAsia="Times New Roman" w:hAnsi="Arial" w:cs="Arial"/>
          <w:bCs/>
          <w:sz w:val="24"/>
          <w:szCs w:val="24"/>
          <w:lang w:eastAsia="en-GB"/>
        </w:rPr>
        <w:t xml:space="preserve"> or manipulate into performing acts of a criminal nature</w:t>
      </w:r>
      <w:r w:rsidR="006D0849">
        <w:rPr>
          <w:rFonts w:ascii="Arial" w:eastAsia="Times New Roman" w:hAnsi="Arial" w:cs="Arial"/>
          <w:bCs/>
          <w:sz w:val="24"/>
          <w:szCs w:val="24"/>
          <w:lang w:eastAsia="en-GB"/>
        </w:rPr>
        <w:t xml:space="preserve"> in exchange for money or reward. P</w:t>
      </w:r>
      <w:r w:rsidR="009B7091" w:rsidRPr="00974435">
        <w:rPr>
          <w:rFonts w:ascii="Arial" w:eastAsia="Times New Roman" w:hAnsi="Arial" w:cs="Arial"/>
          <w:bCs/>
          <w:sz w:val="24"/>
          <w:szCs w:val="24"/>
          <w:lang w:eastAsia="en-GB"/>
        </w:rPr>
        <w:t>arents may also be involved in criminal activity</w:t>
      </w:r>
      <w:r w:rsidR="00C9042B" w:rsidRPr="00974435">
        <w:rPr>
          <w:rFonts w:ascii="Arial" w:eastAsia="Times New Roman" w:hAnsi="Arial" w:cs="Arial"/>
          <w:bCs/>
          <w:sz w:val="24"/>
          <w:szCs w:val="24"/>
          <w:lang w:eastAsia="en-GB"/>
        </w:rPr>
        <w:t>,</w:t>
      </w:r>
      <w:r w:rsidR="009B7091" w:rsidRPr="00974435">
        <w:rPr>
          <w:rFonts w:ascii="Arial" w:eastAsia="Times New Roman" w:hAnsi="Arial" w:cs="Arial"/>
          <w:bCs/>
          <w:sz w:val="24"/>
          <w:szCs w:val="24"/>
          <w:lang w:eastAsia="en-GB"/>
        </w:rPr>
        <w:t xml:space="preserve"> </w:t>
      </w:r>
      <w:r w:rsidR="00C9042B" w:rsidRPr="00974435">
        <w:rPr>
          <w:rFonts w:ascii="Arial" w:eastAsia="Times New Roman" w:hAnsi="Arial" w:cs="Arial"/>
          <w:bCs/>
          <w:sz w:val="24"/>
          <w:szCs w:val="24"/>
          <w:lang w:eastAsia="en-GB"/>
        </w:rPr>
        <w:t xml:space="preserve">this in turn may make it an </w:t>
      </w:r>
      <w:r w:rsidR="009B7091" w:rsidRPr="00974435">
        <w:rPr>
          <w:rFonts w:ascii="Arial" w:eastAsia="Times New Roman" w:hAnsi="Arial" w:cs="Arial"/>
          <w:bCs/>
          <w:sz w:val="24"/>
          <w:szCs w:val="24"/>
          <w:lang w:eastAsia="en-GB"/>
        </w:rPr>
        <w:t>easier pathway for a child to get involved in crime through shear lack of options and learn</w:t>
      </w:r>
      <w:r w:rsidR="006D77C7" w:rsidRPr="00974435">
        <w:rPr>
          <w:rFonts w:ascii="Arial" w:eastAsia="Times New Roman" w:hAnsi="Arial" w:cs="Arial"/>
          <w:bCs/>
          <w:sz w:val="24"/>
          <w:szCs w:val="24"/>
          <w:lang w:eastAsia="en-GB"/>
        </w:rPr>
        <w:t>ed</w:t>
      </w:r>
      <w:r w:rsidR="009B7091" w:rsidRPr="00974435">
        <w:rPr>
          <w:rFonts w:ascii="Arial" w:eastAsia="Times New Roman" w:hAnsi="Arial" w:cs="Arial"/>
          <w:bCs/>
          <w:sz w:val="24"/>
          <w:szCs w:val="24"/>
          <w:lang w:eastAsia="en-GB"/>
        </w:rPr>
        <w:t xml:space="preserve"> behaviour</w:t>
      </w:r>
      <w:r w:rsidR="00F446C7" w:rsidRPr="00974435">
        <w:rPr>
          <w:rFonts w:ascii="Arial" w:eastAsia="Times New Roman" w:hAnsi="Arial" w:cs="Arial"/>
          <w:bCs/>
          <w:sz w:val="24"/>
          <w:szCs w:val="24"/>
          <w:lang w:eastAsia="en-GB"/>
        </w:rPr>
        <w:t xml:space="preserve"> (Brady, D &amp; Burton, L M, 2016)</w:t>
      </w:r>
      <w:r w:rsidR="006D77C7" w:rsidRPr="00974435">
        <w:rPr>
          <w:rFonts w:ascii="Arial" w:eastAsia="Times New Roman" w:hAnsi="Arial" w:cs="Arial"/>
          <w:bCs/>
          <w:sz w:val="24"/>
          <w:szCs w:val="24"/>
          <w:lang w:eastAsia="en-GB"/>
        </w:rPr>
        <w:t xml:space="preserve">. </w:t>
      </w:r>
    </w:p>
    <w:p w14:paraId="78C5BEB3" w14:textId="5531D3E9" w:rsidR="002404BB" w:rsidRPr="00974435" w:rsidRDefault="002404BB" w:rsidP="00BE5412">
      <w:pPr>
        <w:spacing w:after="0" w:line="240" w:lineRule="auto"/>
        <w:rPr>
          <w:rFonts w:ascii="Arial" w:eastAsia="Times New Roman" w:hAnsi="Arial" w:cs="Arial"/>
          <w:bCs/>
          <w:sz w:val="24"/>
          <w:szCs w:val="24"/>
          <w:lang w:eastAsia="en-GB"/>
        </w:rPr>
      </w:pPr>
    </w:p>
    <w:p w14:paraId="739B6749" w14:textId="5FA87598" w:rsidR="002404BB" w:rsidRPr="00974435" w:rsidRDefault="00CD4EDE"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V</w:t>
      </w:r>
      <w:r w:rsidR="002404BB" w:rsidRPr="00974435">
        <w:rPr>
          <w:rFonts w:ascii="Arial" w:eastAsia="Times New Roman" w:hAnsi="Arial" w:cs="Arial"/>
          <w:bCs/>
          <w:sz w:val="24"/>
          <w:szCs w:val="24"/>
          <w:lang w:eastAsia="en-GB"/>
        </w:rPr>
        <w:t>ulnerable adults w</w:t>
      </w:r>
      <w:r w:rsidRPr="00974435">
        <w:rPr>
          <w:rFonts w:ascii="Arial" w:eastAsia="Times New Roman" w:hAnsi="Arial" w:cs="Arial"/>
          <w:bCs/>
          <w:sz w:val="24"/>
          <w:szCs w:val="24"/>
          <w:lang w:eastAsia="en-GB"/>
        </w:rPr>
        <w:t>ith learning disabilities are also targeted</w:t>
      </w:r>
      <w:r w:rsidR="002404BB" w:rsidRPr="00974435">
        <w:rPr>
          <w:rFonts w:ascii="Arial" w:eastAsia="Times New Roman" w:hAnsi="Arial" w:cs="Arial"/>
          <w:bCs/>
          <w:sz w:val="24"/>
          <w:szCs w:val="24"/>
          <w:lang w:eastAsia="en-GB"/>
        </w:rPr>
        <w:t xml:space="preserve"> </w:t>
      </w:r>
      <w:r w:rsidR="001F3989" w:rsidRPr="00974435">
        <w:rPr>
          <w:rFonts w:ascii="Arial" w:eastAsia="Times New Roman" w:hAnsi="Arial" w:cs="Arial"/>
          <w:bCs/>
          <w:sz w:val="24"/>
          <w:szCs w:val="24"/>
          <w:lang w:eastAsia="en-GB"/>
        </w:rPr>
        <w:t>due to lack of understanding which makes them easy to manipulate</w:t>
      </w:r>
      <w:r w:rsidR="00EC577F">
        <w:rPr>
          <w:rFonts w:ascii="Arial" w:eastAsia="Times New Roman" w:hAnsi="Arial" w:cs="Arial"/>
          <w:bCs/>
          <w:sz w:val="24"/>
          <w:szCs w:val="24"/>
          <w:lang w:eastAsia="en-GB"/>
        </w:rPr>
        <w:t xml:space="preserve"> (Home Office, 2020)</w:t>
      </w:r>
      <w:r w:rsidR="001F3989" w:rsidRPr="00974435">
        <w:rPr>
          <w:rFonts w:ascii="Arial" w:eastAsia="Times New Roman" w:hAnsi="Arial" w:cs="Arial"/>
          <w:bCs/>
          <w:sz w:val="24"/>
          <w:szCs w:val="24"/>
          <w:lang w:eastAsia="en-GB"/>
        </w:rPr>
        <w:t xml:space="preserve">. </w:t>
      </w:r>
      <w:r w:rsidR="002404BB" w:rsidRPr="00974435">
        <w:rPr>
          <w:rFonts w:ascii="Arial" w:eastAsia="Times New Roman" w:hAnsi="Arial" w:cs="Arial"/>
          <w:bCs/>
          <w:sz w:val="24"/>
          <w:szCs w:val="24"/>
          <w:lang w:eastAsia="en-GB"/>
        </w:rPr>
        <w:t xml:space="preserve">The act of </w:t>
      </w:r>
      <w:r w:rsidR="001F3989" w:rsidRPr="00974435">
        <w:rPr>
          <w:rFonts w:ascii="Arial" w:eastAsia="Times New Roman" w:hAnsi="Arial" w:cs="Arial"/>
          <w:bCs/>
          <w:sz w:val="24"/>
          <w:szCs w:val="24"/>
          <w:lang w:eastAsia="en-GB"/>
        </w:rPr>
        <w:t>‘</w:t>
      </w:r>
      <w:r w:rsidR="00E85C6D" w:rsidRPr="00974435">
        <w:rPr>
          <w:rFonts w:ascii="Arial" w:eastAsia="Times New Roman" w:hAnsi="Arial" w:cs="Arial"/>
          <w:bCs/>
          <w:sz w:val="24"/>
          <w:szCs w:val="24"/>
          <w:lang w:eastAsia="en-GB"/>
        </w:rPr>
        <w:t>cuckooing</w:t>
      </w:r>
      <w:r w:rsidR="001F3989" w:rsidRPr="00974435">
        <w:rPr>
          <w:rFonts w:ascii="Arial" w:eastAsia="Times New Roman" w:hAnsi="Arial" w:cs="Arial"/>
          <w:bCs/>
          <w:sz w:val="24"/>
          <w:szCs w:val="24"/>
          <w:lang w:eastAsia="en-GB"/>
        </w:rPr>
        <w:t>’ an individual</w:t>
      </w:r>
      <w:r w:rsidR="002404BB" w:rsidRPr="00974435">
        <w:rPr>
          <w:rFonts w:ascii="Arial" w:eastAsia="Times New Roman" w:hAnsi="Arial" w:cs="Arial"/>
          <w:bCs/>
          <w:sz w:val="24"/>
          <w:szCs w:val="24"/>
          <w:lang w:eastAsia="en-GB"/>
        </w:rPr>
        <w:t xml:space="preserve"> in the</w:t>
      </w:r>
      <w:r w:rsidR="001F3989" w:rsidRPr="00974435">
        <w:rPr>
          <w:rFonts w:ascii="Arial" w:eastAsia="Times New Roman" w:hAnsi="Arial" w:cs="Arial"/>
          <w:bCs/>
          <w:sz w:val="24"/>
          <w:szCs w:val="24"/>
          <w:lang w:eastAsia="en-GB"/>
        </w:rPr>
        <w:t>ir</w:t>
      </w:r>
      <w:r w:rsidR="002404BB" w:rsidRPr="00974435">
        <w:rPr>
          <w:rFonts w:ascii="Arial" w:eastAsia="Times New Roman" w:hAnsi="Arial" w:cs="Arial"/>
          <w:bCs/>
          <w:sz w:val="24"/>
          <w:szCs w:val="24"/>
          <w:lang w:eastAsia="en-GB"/>
        </w:rPr>
        <w:t xml:space="preserve"> home has become more </w:t>
      </w:r>
      <w:r w:rsidR="001F3989" w:rsidRPr="00974435">
        <w:rPr>
          <w:rFonts w:ascii="Arial" w:eastAsia="Times New Roman" w:hAnsi="Arial" w:cs="Arial"/>
          <w:bCs/>
          <w:sz w:val="24"/>
          <w:szCs w:val="24"/>
          <w:lang w:eastAsia="en-GB"/>
        </w:rPr>
        <w:t>prevalent</w:t>
      </w:r>
      <w:r w:rsidR="002404BB" w:rsidRPr="00974435">
        <w:rPr>
          <w:rFonts w:ascii="Arial" w:eastAsia="Times New Roman" w:hAnsi="Arial" w:cs="Arial"/>
          <w:bCs/>
          <w:sz w:val="24"/>
          <w:szCs w:val="24"/>
          <w:lang w:eastAsia="en-GB"/>
        </w:rPr>
        <w:t xml:space="preserve">. This </w:t>
      </w:r>
      <w:r w:rsidR="001F3989" w:rsidRPr="00974435">
        <w:rPr>
          <w:rFonts w:ascii="Arial" w:eastAsia="Times New Roman" w:hAnsi="Arial" w:cs="Arial"/>
          <w:bCs/>
          <w:sz w:val="24"/>
          <w:szCs w:val="24"/>
          <w:lang w:eastAsia="en-GB"/>
        </w:rPr>
        <w:t xml:space="preserve">is </w:t>
      </w:r>
      <w:r w:rsidR="002404BB" w:rsidRPr="00974435">
        <w:rPr>
          <w:rFonts w:ascii="Arial" w:eastAsia="Times New Roman" w:hAnsi="Arial" w:cs="Arial"/>
          <w:bCs/>
          <w:sz w:val="24"/>
          <w:szCs w:val="24"/>
          <w:lang w:eastAsia="en-GB"/>
        </w:rPr>
        <w:t xml:space="preserve">where a vulnerable </w:t>
      </w:r>
      <w:r w:rsidR="001F3989" w:rsidRPr="00974435">
        <w:rPr>
          <w:rFonts w:ascii="Arial" w:eastAsia="Times New Roman" w:hAnsi="Arial" w:cs="Arial"/>
          <w:bCs/>
          <w:sz w:val="24"/>
          <w:szCs w:val="24"/>
          <w:lang w:eastAsia="en-GB"/>
        </w:rPr>
        <w:t>individual’s</w:t>
      </w:r>
      <w:r w:rsidR="002404BB" w:rsidRPr="00974435">
        <w:rPr>
          <w:rFonts w:ascii="Arial" w:eastAsia="Times New Roman" w:hAnsi="Arial" w:cs="Arial"/>
          <w:bCs/>
          <w:sz w:val="24"/>
          <w:szCs w:val="24"/>
          <w:lang w:eastAsia="en-GB"/>
        </w:rPr>
        <w:t xml:space="preserve"> home is taken over by</w:t>
      </w:r>
      <w:r w:rsidR="001F3989" w:rsidRPr="00974435">
        <w:rPr>
          <w:rFonts w:ascii="Arial" w:eastAsia="Times New Roman" w:hAnsi="Arial" w:cs="Arial"/>
          <w:bCs/>
          <w:sz w:val="24"/>
          <w:szCs w:val="24"/>
          <w:lang w:eastAsia="en-GB"/>
        </w:rPr>
        <w:t xml:space="preserve"> organised criminals</w:t>
      </w:r>
      <w:r w:rsidR="002404BB" w:rsidRPr="00974435">
        <w:rPr>
          <w:rFonts w:ascii="Arial" w:eastAsia="Times New Roman" w:hAnsi="Arial" w:cs="Arial"/>
          <w:bCs/>
          <w:sz w:val="24"/>
          <w:szCs w:val="24"/>
          <w:lang w:eastAsia="en-GB"/>
        </w:rPr>
        <w:t xml:space="preserve"> to </w:t>
      </w:r>
      <w:r w:rsidR="00E85C6D" w:rsidRPr="00974435">
        <w:rPr>
          <w:rFonts w:ascii="Arial" w:eastAsia="Times New Roman" w:hAnsi="Arial" w:cs="Arial"/>
          <w:bCs/>
          <w:sz w:val="24"/>
          <w:szCs w:val="24"/>
          <w:lang w:eastAsia="en-GB"/>
        </w:rPr>
        <w:t>facilitate their criminal activity</w:t>
      </w:r>
      <w:r w:rsidR="002404BB" w:rsidRPr="00974435">
        <w:rPr>
          <w:rFonts w:ascii="Arial" w:eastAsia="Times New Roman" w:hAnsi="Arial" w:cs="Arial"/>
          <w:bCs/>
          <w:sz w:val="24"/>
          <w:szCs w:val="24"/>
          <w:lang w:eastAsia="en-GB"/>
        </w:rPr>
        <w:t xml:space="preserve">. </w:t>
      </w:r>
      <w:r w:rsidR="0046507E" w:rsidRPr="00974435">
        <w:rPr>
          <w:rFonts w:ascii="Arial" w:eastAsia="Times New Roman" w:hAnsi="Arial" w:cs="Arial"/>
          <w:bCs/>
          <w:sz w:val="24"/>
          <w:szCs w:val="24"/>
          <w:lang w:eastAsia="en-GB"/>
        </w:rPr>
        <w:t>Somebody</w:t>
      </w:r>
      <w:r w:rsidR="002404BB" w:rsidRPr="00974435">
        <w:rPr>
          <w:rFonts w:ascii="Arial" w:eastAsia="Times New Roman" w:hAnsi="Arial" w:cs="Arial"/>
          <w:bCs/>
          <w:sz w:val="24"/>
          <w:szCs w:val="24"/>
          <w:lang w:eastAsia="en-GB"/>
        </w:rPr>
        <w:t xml:space="preserve"> who is </w:t>
      </w:r>
      <w:r w:rsidR="0046507E" w:rsidRPr="00974435">
        <w:rPr>
          <w:rFonts w:ascii="Arial" w:eastAsia="Times New Roman" w:hAnsi="Arial" w:cs="Arial"/>
          <w:bCs/>
          <w:sz w:val="24"/>
          <w:szCs w:val="24"/>
          <w:lang w:eastAsia="en-GB"/>
        </w:rPr>
        <w:t>cuckooed</w:t>
      </w:r>
      <w:r w:rsidR="002404BB" w:rsidRPr="00974435">
        <w:rPr>
          <w:rFonts w:ascii="Arial" w:eastAsia="Times New Roman" w:hAnsi="Arial" w:cs="Arial"/>
          <w:bCs/>
          <w:sz w:val="24"/>
          <w:szCs w:val="24"/>
          <w:lang w:eastAsia="en-GB"/>
        </w:rPr>
        <w:t xml:space="preserve"> may have little to no family that would be able to </w:t>
      </w:r>
      <w:r w:rsidR="00E85C6D" w:rsidRPr="00974435">
        <w:rPr>
          <w:rFonts w:ascii="Arial" w:eastAsia="Times New Roman" w:hAnsi="Arial" w:cs="Arial"/>
          <w:bCs/>
          <w:sz w:val="24"/>
          <w:szCs w:val="24"/>
          <w:lang w:eastAsia="en-GB"/>
        </w:rPr>
        <w:t xml:space="preserve">recognise or </w:t>
      </w:r>
      <w:r w:rsidR="002404BB" w:rsidRPr="00974435">
        <w:rPr>
          <w:rFonts w:ascii="Arial" w:eastAsia="Times New Roman" w:hAnsi="Arial" w:cs="Arial"/>
          <w:bCs/>
          <w:sz w:val="24"/>
          <w:szCs w:val="24"/>
          <w:lang w:eastAsia="en-GB"/>
        </w:rPr>
        <w:t xml:space="preserve">report this. They may </w:t>
      </w:r>
      <w:r w:rsidR="001F3989" w:rsidRPr="00974435">
        <w:rPr>
          <w:rFonts w:ascii="Arial" w:eastAsia="Times New Roman" w:hAnsi="Arial" w:cs="Arial"/>
          <w:bCs/>
          <w:sz w:val="24"/>
          <w:szCs w:val="24"/>
          <w:lang w:eastAsia="en-GB"/>
        </w:rPr>
        <w:t>lack</w:t>
      </w:r>
      <w:r w:rsidR="002404BB" w:rsidRPr="00974435">
        <w:rPr>
          <w:rFonts w:ascii="Arial" w:eastAsia="Times New Roman" w:hAnsi="Arial" w:cs="Arial"/>
          <w:bCs/>
          <w:sz w:val="24"/>
          <w:szCs w:val="24"/>
          <w:lang w:eastAsia="en-GB"/>
        </w:rPr>
        <w:t xml:space="preserve"> understand </w:t>
      </w:r>
      <w:r w:rsidR="001F3989" w:rsidRPr="00974435">
        <w:rPr>
          <w:rFonts w:ascii="Arial" w:eastAsia="Times New Roman" w:hAnsi="Arial" w:cs="Arial"/>
          <w:bCs/>
          <w:sz w:val="24"/>
          <w:szCs w:val="24"/>
          <w:lang w:eastAsia="en-GB"/>
        </w:rPr>
        <w:t xml:space="preserve">about </w:t>
      </w:r>
      <w:r w:rsidR="002404BB" w:rsidRPr="00974435">
        <w:rPr>
          <w:rFonts w:ascii="Arial" w:eastAsia="Times New Roman" w:hAnsi="Arial" w:cs="Arial"/>
          <w:bCs/>
          <w:sz w:val="24"/>
          <w:szCs w:val="24"/>
          <w:lang w:eastAsia="en-GB"/>
        </w:rPr>
        <w:t xml:space="preserve">what is happening </w:t>
      </w:r>
      <w:r w:rsidR="001F3989" w:rsidRPr="00974435">
        <w:rPr>
          <w:rFonts w:ascii="Arial" w:eastAsia="Times New Roman" w:hAnsi="Arial" w:cs="Arial"/>
          <w:bCs/>
          <w:sz w:val="24"/>
          <w:szCs w:val="24"/>
          <w:lang w:eastAsia="en-GB"/>
        </w:rPr>
        <w:t xml:space="preserve">and believe that the criminals have befriended them, this then gives them a sense of belonging. </w:t>
      </w:r>
      <w:r w:rsidR="00DA0CD8" w:rsidRPr="00974435">
        <w:rPr>
          <w:rFonts w:ascii="Arial" w:eastAsia="Times New Roman" w:hAnsi="Arial" w:cs="Arial"/>
          <w:bCs/>
          <w:sz w:val="24"/>
          <w:szCs w:val="24"/>
          <w:lang w:eastAsia="en-GB"/>
        </w:rPr>
        <w:t>The victim may be forced into complying through fear of harm and lack the confidence to report due to being made to feel like a criminal themselves (</w:t>
      </w:r>
      <w:proofErr w:type="spellStart"/>
      <w:r w:rsidR="00DA0CD8" w:rsidRPr="00974435">
        <w:rPr>
          <w:rFonts w:ascii="Arial" w:eastAsia="Times New Roman" w:hAnsi="Arial" w:cs="Arial"/>
          <w:bCs/>
          <w:sz w:val="24"/>
          <w:szCs w:val="24"/>
          <w:lang w:eastAsia="en-GB"/>
        </w:rPr>
        <w:t>Densley</w:t>
      </w:r>
      <w:proofErr w:type="spellEnd"/>
      <w:r w:rsidR="00DA0CD8" w:rsidRPr="00974435">
        <w:rPr>
          <w:rFonts w:ascii="Arial" w:eastAsia="Times New Roman" w:hAnsi="Arial" w:cs="Arial"/>
          <w:bCs/>
          <w:sz w:val="24"/>
          <w:szCs w:val="24"/>
          <w:lang w:eastAsia="en-GB"/>
        </w:rPr>
        <w:t>, J A. et al, 2019).</w:t>
      </w:r>
    </w:p>
    <w:p w14:paraId="39CE21A4" w14:textId="33556D9E" w:rsidR="00862EFC" w:rsidRPr="00974435" w:rsidRDefault="00862EFC" w:rsidP="00BE5412">
      <w:pPr>
        <w:spacing w:after="0" w:line="240" w:lineRule="auto"/>
        <w:rPr>
          <w:rFonts w:ascii="Arial" w:eastAsia="Times New Roman" w:hAnsi="Arial" w:cs="Arial"/>
          <w:bCs/>
          <w:sz w:val="24"/>
          <w:szCs w:val="24"/>
          <w:lang w:eastAsia="en-GB"/>
        </w:rPr>
      </w:pPr>
    </w:p>
    <w:p w14:paraId="6F5B26CB" w14:textId="3F1E01C7" w:rsidR="000133FA" w:rsidRDefault="000133FA"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 xml:space="preserve">There many other aspects where a vulnerable person may become subject to links with organised crime and this is why it is important that when </w:t>
      </w:r>
      <w:r w:rsidR="00543310">
        <w:rPr>
          <w:rFonts w:ascii="Arial" w:eastAsia="Times New Roman" w:hAnsi="Arial" w:cs="Arial"/>
          <w:bCs/>
          <w:sz w:val="24"/>
          <w:szCs w:val="24"/>
          <w:lang w:eastAsia="en-GB"/>
        </w:rPr>
        <w:t xml:space="preserve">officers deal with a </w:t>
      </w:r>
      <w:r w:rsidRPr="00974435">
        <w:rPr>
          <w:rFonts w:ascii="Arial" w:eastAsia="Times New Roman" w:hAnsi="Arial" w:cs="Arial"/>
          <w:bCs/>
          <w:sz w:val="24"/>
          <w:szCs w:val="24"/>
          <w:lang w:eastAsia="en-GB"/>
        </w:rPr>
        <w:t xml:space="preserve">child </w:t>
      </w:r>
      <w:r w:rsidR="00E85C6D" w:rsidRPr="00974435">
        <w:rPr>
          <w:rFonts w:ascii="Arial" w:eastAsia="Times New Roman" w:hAnsi="Arial" w:cs="Arial"/>
          <w:bCs/>
          <w:sz w:val="24"/>
          <w:szCs w:val="24"/>
          <w:lang w:eastAsia="en-GB"/>
        </w:rPr>
        <w:t xml:space="preserve">or </w:t>
      </w:r>
      <w:r w:rsidRPr="00974435">
        <w:rPr>
          <w:rFonts w:ascii="Arial" w:eastAsia="Times New Roman" w:hAnsi="Arial" w:cs="Arial"/>
          <w:bCs/>
          <w:sz w:val="24"/>
          <w:szCs w:val="24"/>
          <w:lang w:eastAsia="en-GB"/>
        </w:rPr>
        <w:t>adult at risk</w:t>
      </w:r>
      <w:r w:rsidR="001A05F0" w:rsidRPr="00974435">
        <w:rPr>
          <w:rFonts w:ascii="Arial" w:eastAsia="Times New Roman" w:hAnsi="Arial" w:cs="Arial"/>
          <w:bCs/>
          <w:sz w:val="24"/>
          <w:szCs w:val="24"/>
          <w:lang w:eastAsia="en-GB"/>
        </w:rPr>
        <w:t xml:space="preserve">, </w:t>
      </w:r>
      <w:r w:rsidR="00543310">
        <w:rPr>
          <w:rFonts w:ascii="Arial" w:eastAsia="Times New Roman" w:hAnsi="Arial" w:cs="Arial"/>
          <w:bCs/>
          <w:sz w:val="24"/>
          <w:szCs w:val="24"/>
          <w:lang w:eastAsia="en-GB"/>
        </w:rPr>
        <w:t xml:space="preserve">they are </w:t>
      </w:r>
      <w:r w:rsidRPr="00974435">
        <w:rPr>
          <w:rFonts w:ascii="Arial" w:eastAsia="Times New Roman" w:hAnsi="Arial" w:cs="Arial"/>
          <w:bCs/>
          <w:sz w:val="24"/>
          <w:szCs w:val="24"/>
          <w:lang w:eastAsia="en-GB"/>
        </w:rPr>
        <w:t xml:space="preserve"> able to assess this</w:t>
      </w:r>
      <w:r w:rsidR="00E85C6D" w:rsidRPr="00974435">
        <w:rPr>
          <w:rFonts w:ascii="Arial" w:eastAsia="Times New Roman" w:hAnsi="Arial" w:cs="Arial"/>
          <w:bCs/>
          <w:sz w:val="24"/>
          <w:szCs w:val="24"/>
          <w:lang w:eastAsia="en-GB"/>
        </w:rPr>
        <w:t xml:space="preserve"> risk via risk assessment</w:t>
      </w:r>
      <w:r w:rsidRPr="00974435">
        <w:rPr>
          <w:rFonts w:ascii="Arial" w:eastAsia="Times New Roman" w:hAnsi="Arial" w:cs="Arial"/>
          <w:bCs/>
          <w:sz w:val="24"/>
          <w:szCs w:val="24"/>
          <w:lang w:eastAsia="en-GB"/>
        </w:rPr>
        <w:t xml:space="preserve"> and submit a public protection notice in which they can then be offered support from other organisations </w:t>
      </w:r>
      <w:r w:rsidR="00543310">
        <w:rPr>
          <w:rFonts w:ascii="Arial" w:eastAsia="Times New Roman" w:hAnsi="Arial" w:cs="Arial"/>
          <w:bCs/>
          <w:sz w:val="24"/>
          <w:szCs w:val="24"/>
          <w:lang w:eastAsia="en-GB"/>
        </w:rPr>
        <w:t>which</w:t>
      </w:r>
      <w:r w:rsidRPr="00974435">
        <w:rPr>
          <w:rFonts w:ascii="Arial" w:eastAsia="Times New Roman" w:hAnsi="Arial" w:cs="Arial"/>
          <w:bCs/>
          <w:sz w:val="24"/>
          <w:szCs w:val="24"/>
          <w:lang w:eastAsia="en-GB"/>
        </w:rPr>
        <w:t xml:space="preserve"> give</w:t>
      </w:r>
      <w:r w:rsidR="00543310">
        <w:rPr>
          <w:rFonts w:ascii="Arial" w:eastAsia="Times New Roman" w:hAnsi="Arial" w:cs="Arial"/>
          <w:bCs/>
          <w:sz w:val="24"/>
          <w:szCs w:val="24"/>
          <w:lang w:eastAsia="en-GB"/>
        </w:rPr>
        <w:t>s</w:t>
      </w:r>
      <w:r w:rsidRPr="00974435">
        <w:rPr>
          <w:rFonts w:ascii="Arial" w:eastAsia="Times New Roman" w:hAnsi="Arial" w:cs="Arial"/>
          <w:bCs/>
          <w:sz w:val="24"/>
          <w:szCs w:val="24"/>
          <w:lang w:eastAsia="en-GB"/>
        </w:rPr>
        <w:t xml:space="preserve"> them a better chance of being able to get the help they need to avoid these s</w:t>
      </w:r>
      <w:r w:rsidR="001A05F0" w:rsidRPr="00974435">
        <w:rPr>
          <w:rFonts w:ascii="Arial" w:eastAsia="Times New Roman" w:hAnsi="Arial" w:cs="Arial"/>
          <w:bCs/>
          <w:sz w:val="24"/>
          <w:szCs w:val="24"/>
          <w:lang w:eastAsia="en-GB"/>
        </w:rPr>
        <w:t>ituations</w:t>
      </w:r>
      <w:r w:rsidR="00663C11">
        <w:rPr>
          <w:rFonts w:ascii="Arial" w:eastAsia="Times New Roman" w:hAnsi="Arial" w:cs="Arial"/>
          <w:bCs/>
          <w:sz w:val="24"/>
          <w:szCs w:val="24"/>
          <w:lang w:eastAsia="en-GB"/>
        </w:rPr>
        <w:t xml:space="preserve"> (NPCC, 2015)</w:t>
      </w:r>
      <w:r w:rsidRPr="00974435">
        <w:rPr>
          <w:rFonts w:ascii="Arial" w:eastAsia="Times New Roman" w:hAnsi="Arial" w:cs="Arial"/>
          <w:bCs/>
          <w:sz w:val="24"/>
          <w:szCs w:val="24"/>
          <w:lang w:eastAsia="en-GB"/>
        </w:rPr>
        <w:t xml:space="preserve">. Although this alone may not be able to stop this happing it does let </w:t>
      </w:r>
      <w:r w:rsidR="00E85C6D" w:rsidRPr="00974435">
        <w:rPr>
          <w:rFonts w:ascii="Arial" w:eastAsia="Times New Roman" w:hAnsi="Arial" w:cs="Arial"/>
          <w:bCs/>
          <w:sz w:val="24"/>
          <w:szCs w:val="24"/>
          <w:lang w:eastAsia="en-GB"/>
        </w:rPr>
        <w:t>organisations</w:t>
      </w:r>
      <w:r w:rsidRPr="00974435">
        <w:rPr>
          <w:rFonts w:ascii="Arial" w:eastAsia="Times New Roman" w:hAnsi="Arial" w:cs="Arial"/>
          <w:bCs/>
          <w:sz w:val="24"/>
          <w:szCs w:val="24"/>
          <w:lang w:eastAsia="en-GB"/>
        </w:rPr>
        <w:t xml:space="preserve"> know that there is a risk and</w:t>
      </w:r>
      <w:r w:rsidR="001A05F0" w:rsidRPr="00974435">
        <w:rPr>
          <w:rFonts w:ascii="Arial" w:eastAsia="Times New Roman" w:hAnsi="Arial" w:cs="Arial"/>
          <w:bCs/>
          <w:sz w:val="24"/>
          <w:szCs w:val="24"/>
          <w:lang w:eastAsia="en-GB"/>
        </w:rPr>
        <w:t xml:space="preserve"> it can be</w:t>
      </w:r>
      <w:r w:rsidRPr="00974435">
        <w:rPr>
          <w:rFonts w:ascii="Arial" w:eastAsia="Times New Roman" w:hAnsi="Arial" w:cs="Arial"/>
          <w:bCs/>
          <w:sz w:val="24"/>
          <w:szCs w:val="24"/>
          <w:lang w:eastAsia="en-GB"/>
        </w:rPr>
        <w:t xml:space="preserve"> managed </w:t>
      </w:r>
      <w:r w:rsidR="001A05F0" w:rsidRPr="00974435">
        <w:rPr>
          <w:rFonts w:ascii="Arial" w:eastAsia="Times New Roman" w:hAnsi="Arial" w:cs="Arial"/>
          <w:bCs/>
          <w:sz w:val="24"/>
          <w:szCs w:val="24"/>
          <w:lang w:eastAsia="en-GB"/>
        </w:rPr>
        <w:t>and vulnerable individuals can have a critical marker put upon them, this will flag up upon police attendance. This informs</w:t>
      </w:r>
      <w:r w:rsidR="00E6298C" w:rsidRPr="00974435">
        <w:rPr>
          <w:rFonts w:ascii="Arial" w:eastAsia="Times New Roman" w:hAnsi="Arial" w:cs="Arial"/>
          <w:bCs/>
          <w:sz w:val="24"/>
          <w:szCs w:val="24"/>
          <w:lang w:eastAsia="en-GB"/>
        </w:rPr>
        <w:t xml:space="preserve"> and assists</w:t>
      </w:r>
      <w:r w:rsidR="001A05F0" w:rsidRPr="00974435">
        <w:rPr>
          <w:rFonts w:ascii="Arial" w:eastAsia="Times New Roman" w:hAnsi="Arial" w:cs="Arial"/>
          <w:bCs/>
          <w:sz w:val="24"/>
          <w:szCs w:val="24"/>
          <w:lang w:eastAsia="en-GB"/>
        </w:rPr>
        <w:t xml:space="preserve"> the officer</w:t>
      </w:r>
      <w:r w:rsidR="00E6298C" w:rsidRPr="00974435">
        <w:rPr>
          <w:rFonts w:ascii="Arial" w:eastAsia="Times New Roman" w:hAnsi="Arial" w:cs="Arial"/>
          <w:bCs/>
          <w:sz w:val="24"/>
          <w:szCs w:val="24"/>
          <w:lang w:eastAsia="en-GB"/>
        </w:rPr>
        <w:t xml:space="preserve"> in making </w:t>
      </w:r>
      <w:r w:rsidR="001A05F0" w:rsidRPr="00974435">
        <w:rPr>
          <w:rFonts w:ascii="Arial" w:eastAsia="Times New Roman" w:hAnsi="Arial" w:cs="Arial"/>
          <w:bCs/>
          <w:sz w:val="24"/>
          <w:szCs w:val="24"/>
          <w:lang w:eastAsia="en-GB"/>
        </w:rPr>
        <w:t>judgment and</w:t>
      </w:r>
      <w:r w:rsidR="00E6298C" w:rsidRPr="00974435">
        <w:rPr>
          <w:rFonts w:ascii="Arial" w:eastAsia="Times New Roman" w:hAnsi="Arial" w:cs="Arial"/>
          <w:bCs/>
          <w:sz w:val="24"/>
          <w:szCs w:val="24"/>
          <w:lang w:eastAsia="en-GB"/>
        </w:rPr>
        <w:t xml:space="preserve"> decisions whilst</w:t>
      </w:r>
      <w:r w:rsidR="001A05F0" w:rsidRPr="00974435">
        <w:rPr>
          <w:rFonts w:ascii="Arial" w:eastAsia="Times New Roman" w:hAnsi="Arial" w:cs="Arial"/>
          <w:bCs/>
          <w:sz w:val="24"/>
          <w:szCs w:val="24"/>
          <w:lang w:eastAsia="en-GB"/>
        </w:rPr>
        <w:t xml:space="preserve"> </w:t>
      </w:r>
      <w:r w:rsidR="00E6298C" w:rsidRPr="00974435">
        <w:rPr>
          <w:rFonts w:ascii="Arial" w:eastAsia="Times New Roman" w:hAnsi="Arial" w:cs="Arial"/>
          <w:bCs/>
          <w:sz w:val="24"/>
          <w:szCs w:val="24"/>
          <w:lang w:eastAsia="en-GB"/>
        </w:rPr>
        <w:t>dealing with a situation involving</w:t>
      </w:r>
      <w:r w:rsidR="001A05F0" w:rsidRPr="00974435">
        <w:rPr>
          <w:rFonts w:ascii="Arial" w:eastAsia="Times New Roman" w:hAnsi="Arial" w:cs="Arial"/>
          <w:bCs/>
          <w:sz w:val="24"/>
          <w:szCs w:val="24"/>
          <w:lang w:eastAsia="en-GB"/>
        </w:rPr>
        <w:t xml:space="preserve"> </w:t>
      </w:r>
      <w:r w:rsidR="00E6298C" w:rsidRPr="00974435">
        <w:rPr>
          <w:rFonts w:ascii="Arial" w:eastAsia="Times New Roman" w:hAnsi="Arial" w:cs="Arial"/>
          <w:bCs/>
          <w:sz w:val="24"/>
          <w:szCs w:val="24"/>
          <w:lang w:eastAsia="en-GB"/>
        </w:rPr>
        <w:t xml:space="preserve">a </w:t>
      </w:r>
      <w:r w:rsidR="001A05F0" w:rsidRPr="00974435">
        <w:rPr>
          <w:rFonts w:ascii="Arial" w:eastAsia="Times New Roman" w:hAnsi="Arial" w:cs="Arial"/>
          <w:bCs/>
          <w:sz w:val="24"/>
          <w:szCs w:val="24"/>
          <w:lang w:eastAsia="en-GB"/>
        </w:rPr>
        <w:t>vulnerable individual</w:t>
      </w:r>
      <w:r w:rsidR="00BD618C">
        <w:rPr>
          <w:rFonts w:ascii="Arial" w:eastAsia="Times New Roman" w:hAnsi="Arial" w:cs="Arial"/>
          <w:bCs/>
          <w:sz w:val="24"/>
          <w:szCs w:val="24"/>
          <w:lang w:eastAsia="en-GB"/>
        </w:rPr>
        <w:t xml:space="preserve"> (NPCC, 2015)</w:t>
      </w:r>
      <w:r w:rsidR="001A05F0" w:rsidRPr="00974435">
        <w:rPr>
          <w:rFonts w:ascii="Arial" w:eastAsia="Times New Roman" w:hAnsi="Arial" w:cs="Arial"/>
          <w:bCs/>
          <w:sz w:val="24"/>
          <w:szCs w:val="24"/>
          <w:lang w:eastAsia="en-GB"/>
        </w:rPr>
        <w:t xml:space="preserve">. </w:t>
      </w:r>
    </w:p>
    <w:p w14:paraId="7D3709E1" w14:textId="4382EDBB" w:rsidR="001D1654" w:rsidRDefault="001D1654" w:rsidP="00BE5412">
      <w:pPr>
        <w:spacing w:after="0" w:line="240" w:lineRule="auto"/>
        <w:rPr>
          <w:rFonts w:ascii="Arial" w:eastAsia="Times New Roman" w:hAnsi="Arial" w:cs="Arial"/>
          <w:bCs/>
          <w:sz w:val="24"/>
          <w:szCs w:val="24"/>
          <w:lang w:eastAsia="en-GB"/>
        </w:rPr>
      </w:pPr>
    </w:p>
    <w:p w14:paraId="6DD71CDF" w14:textId="1C816AC2" w:rsidR="00BB559A" w:rsidRPr="00974435" w:rsidRDefault="001D1654" w:rsidP="00360588">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Evidently there is a need for multiagency collaboration with the police in order to </w:t>
      </w:r>
      <w:r w:rsidR="006459D6">
        <w:rPr>
          <w:rFonts w:ascii="Arial" w:eastAsia="Times New Roman" w:hAnsi="Arial" w:cs="Arial"/>
          <w:bCs/>
          <w:sz w:val="24"/>
          <w:szCs w:val="24"/>
          <w:lang w:eastAsia="en-GB"/>
        </w:rPr>
        <w:t>tackle organised crime and</w:t>
      </w:r>
      <w:r w:rsidR="00FA34F5">
        <w:rPr>
          <w:rFonts w:ascii="Arial" w:eastAsia="Times New Roman" w:hAnsi="Arial" w:cs="Arial"/>
          <w:bCs/>
          <w:sz w:val="24"/>
          <w:szCs w:val="24"/>
          <w:lang w:eastAsia="en-GB"/>
        </w:rPr>
        <w:t xml:space="preserve"> the</w:t>
      </w:r>
      <w:r w:rsidR="006459D6">
        <w:rPr>
          <w:rFonts w:ascii="Arial" w:eastAsia="Times New Roman" w:hAnsi="Arial" w:cs="Arial"/>
          <w:bCs/>
          <w:sz w:val="24"/>
          <w:szCs w:val="24"/>
          <w:lang w:eastAsia="en-GB"/>
        </w:rPr>
        <w:t xml:space="preserve"> </w:t>
      </w:r>
      <w:r w:rsidR="00FA34F5">
        <w:rPr>
          <w:rFonts w:ascii="Arial" w:eastAsia="Times New Roman" w:hAnsi="Arial" w:cs="Arial"/>
          <w:bCs/>
          <w:sz w:val="24"/>
          <w:szCs w:val="24"/>
          <w:lang w:eastAsia="en-GB"/>
        </w:rPr>
        <w:t>exploitation</w:t>
      </w:r>
      <w:r w:rsidR="006459D6">
        <w:rPr>
          <w:rFonts w:ascii="Arial" w:eastAsia="Times New Roman" w:hAnsi="Arial" w:cs="Arial"/>
          <w:bCs/>
          <w:sz w:val="24"/>
          <w:szCs w:val="24"/>
          <w:lang w:eastAsia="en-GB"/>
        </w:rPr>
        <w:t xml:space="preserve"> of children and vulnerable adults</w:t>
      </w:r>
      <w:r w:rsidR="00FA34F5">
        <w:rPr>
          <w:rFonts w:ascii="Arial" w:eastAsia="Times New Roman" w:hAnsi="Arial" w:cs="Arial"/>
          <w:bCs/>
          <w:sz w:val="24"/>
          <w:szCs w:val="24"/>
          <w:lang w:eastAsia="en-GB"/>
        </w:rPr>
        <w:t xml:space="preserve">. The NSPCC </w:t>
      </w:r>
      <w:r w:rsidR="00C07231">
        <w:rPr>
          <w:rFonts w:ascii="Arial" w:eastAsia="Times New Roman" w:hAnsi="Arial" w:cs="Arial"/>
          <w:bCs/>
          <w:sz w:val="24"/>
          <w:szCs w:val="24"/>
          <w:lang w:eastAsia="en-GB"/>
        </w:rPr>
        <w:t>reported record level recordings of child sexual exploitation and abuse, an increase of 36% in the first six months of 2021/2022 compared to the same six months the year before. Out of 4,735 calls, 1,500 of these were referred to external agencies such as the police and local authorities to take further action</w:t>
      </w:r>
      <w:r w:rsidR="00103740">
        <w:rPr>
          <w:rFonts w:ascii="Arial" w:eastAsia="Times New Roman" w:hAnsi="Arial" w:cs="Arial"/>
          <w:bCs/>
          <w:sz w:val="24"/>
          <w:szCs w:val="24"/>
          <w:lang w:eastAsia="en-GB"/>
        </w:rPr>
        <w:t xml:space="preserve"> (NSPCC, 2021)</w:t>
      </w:r>
      <w:r w:rsidR="00C07231">
        <w:rPr>
          <w:rFonts w:ascii="Arial" w:eastAsia="Times New Roman" w:hAnsi="Arial" w:cs="Arial"/>
          <w:bCs/>
          <w:sz w:val="24"/>
          <w:szCs w:val="24"/>
          <w:lang w:eastAsia="en-GB"/>
        </w:rPr>
        <w:t>.</w:t>
      </w:r>
      <w:r w:rsidR="00360588">
        <w:rPr>
          <w:rFonts w:ascii="Arial" w:eastAsia="Times New Roman" w:hAnsi="Arial" w:cs="Arial"/>
          <w:bCs/>
          <w:sz w:val="24"/>
          <w:szCs w:val="24"/>
          <w:lang w:eastAsia="en-GB"/>
        </w:rPr>
        <w:t xml:space="preserve"> More awareness about county lines and child exploitation is needed to encourage young children and vulnerable adults to seek support in freeing themselves from criminal gangs and the obligation to remain a member of them. It is essential that children and vulnerable adults learn that they are victims of criminal exploitation rather than criminals, as they will be more incentivised to seek help (Children’s Society, 2019).</w:t>
      </w:r>
    </w:p>
    <w:p w14:paraId="4CAD7575" w14:textId="357FF853" w:rsidR="00BB559A" w:rsidRDefault="00BB559A" w:rsidP="00BE5412">
      <w:pPr>
        <w:spacing w:after="0" w:line="240" w:lineRule="auto"/>
        <w:rPr>
          <w:rFonts w:ascii="Arial" w:eastAsia="Times New Roman" w:hAnsi="Arial" w:cs="Arial"/>
          <w:b/>
          <w:sz w:val="24"/>
          <w:szCs w:val="24"/>
          <w:lang w:eastAsia="en-GB"/>
        </w:rPr>
      </w:pPr>
    </w:p>
    <w:p w14:paraId="0966546F" w14:textId="60245814" w:rsidR="00BB559A" w:rsidRDefault="00236CA7" w:rsidP="00BE5412">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910</w:t>
      </w:r>
    </w:p>
    <w:p w14:paraId="68492517" w14:textId="5920E0DC" w:rsidR="00BB559A" w:rsidRDefault="00BB559A" w:rsidP="00BE5412">
      <w:pPr>
        <w:spacing w:after="0" w:line="240" w:lineRule="auto"/>
        <w:rPr>
          <w:rFonts w:ascii="Arial" w:eastAsia="Times New Roman" w:hAnsi="Arial" w:cs="Arial"/>
          <w:b/>
          <w:sz w:val="24"/>
          <w:szCs w:val="24"/>
          <w:lang w:eastAsia="en-GB"/>
        </w:rPr>
      </w:pPr>
    </w:p>
    <w:p w14:paraId="5D5F3B46" w14:textId="2971E717" w:rsidR="00BB559A" w:rsidRDefault="00BB559A" w:rsidP="00BE5412">
      <w:pPr>
        <w:spacing w:after="0" w:line="240" w:lineRule="auto"/>
        <w:rPr>
          <w:rFonts w:ascii="Arial" w:eastAsia="Times New Roman" w:hAnsi="Arial" w:cs="Arial"/>
          <w:b/>
          <w:sz w:val="24"/>
          <w:szCs w:val="24"/>
          <w:lang w:eastAsia="en-GB"/>
        </w:rPr>
      </w:pPr>
    </w:p>
    <w:p w14:paraId="11BB1E19" w14:textId="527E5629" w:rsidR="00BB559A" w:rsidRDefault="00BB559A" w:rsidP="00BE5412">
      <w:pPr>
        <w:spacing w:after="0" w:line="240" w:lineRule="auto"/>
        <w:rPr>
          <w:rFonts w:ascii="Arial" w:eastAsia="Times New Roman" w:hAnsi="Arial" w:cs="Arial"/>
          <w:b/>
          <w:sz w:val="24"/>
          <w:szCs w:val="24"/>
          <w:lang w:eastAsia="en-GB"/>
        </w:rPr>
      </w:pPr>
    </w:p>
    <w:p w14:paraId="53BC3BC2" w14:textId="774D6BA6" w:rsidR="00BB559A" w:rsidRDefault="00BB559A" w:rsidP="00BE5412">
      <w:pPr>
        <w:spacing w:after="0" w:line="240" w:lineRule="auto"/>
        <w:rPr>
          <w:rFonts w:ascii="Arial" w:eastAsia="Times New Roman" w:hAnsi="Arial" w:cs="Arial"/>
          <w:b/>
          <w:sz w:val="24"/>
          <w:szCs w:val="24"/>
          <w:lang w:eastAsia="en-GB"/>
        </w:rPr>
      </w:pPr>
    </w:p>
    <w:p w14:paraId="7027A7E7" w14:textId="3C6138A3" w:rsidR="00BB559A" w:rsidRDefault="00BB559A" w:rsidP="00BE5412">
      <w:pPr>
        <w:spacing w:after="0" w:line="240" w:lineRule="auto"/>
        <w:rPr>
          <w:rFonts w:ascii="Arial" w:eastAsia="Times New Roman" w:hAnsi="Arial" w:cs="Arial"/>
          <w:b/>
          <w:sz w:val="24"/>
          <w:szCs w:val="24"/>
          <w:lang w:eastAsia="en-GB"/>
        </w:rPr>
      </w:pPr>
    </w:p>
    <w:p w14:paraId="78C69875" w14:textId="75D3B923" w:rsidR="00BB559A" w:rsidRDefault="00BB559A" w:rsidP="00BE5412">
      <w:pPr>
        <w:spacing w:after="0" w:line="240" w:lineRule="auto"/>
        <w:rPr>
          <w:rFonts w:ascii="Arial" w:eastAsia="Times New Roman" w:hAnsi="Arial" w:cs="Arial"/>
          <w:b/>
          <w:sz w:val="24"/>
          <w:szCs w:val="24"/>
          <w:lang w:eastAsia="en-GB"/>
        </w:rPr>
      </w:pPr>
    </w:p>
    <w:p w14:paraId="56725EA3" w14:textId="7CA574D8" w:rsidR="00BB559A" w:rsidRDefault="00BB559A" w:rsidP="00BE5412">
      <w:pPr>
        <w:spacing w:after="0" w:line="240" w:lineRule="auto"/>
        <w:rPr>
          <w:rFonts w:ascii="Arial" w:eastAsia="Times New Roman" w:hAnsi="Arial" w:cs="Arial"/>
          <w:b/>
          <w:sz w:val="24"/>
          <w:szCs w:val="24"/>
          <w:lang w:eastAsia="en-GB"/>
        </w:rPr>
      </w:pPr>
    </w:p>
    <w:p w14:paraId="7280764E" w14:textId="454787A5" w:rsidR="00BB559A" w:rsidRDefault="00BB559A" w:rsidP="00BE5412">
      <w:pPr>
        <w:spacing w:after="0" w:line="240" w:lineRule="auto"/>
        <w:rPr>
          <w:rFonts w:ascii="Arial" w:eastAsia="Times New Roman" w:hAnsi="Arial" w:cs="Arial"/>
          <w:b/>
          <w:sz w:val="24"/>
          <w:szCs w:val="24"/>
          <w:lang w:eastAsia="en-GB"/>
        </w:rPr>
      </w:pPr>
    </w:p>
    <w:p w14:paraId="10C5385A" w14:textId="77777777" w:rsidR="00CD640F" w:rsidRDefault="00CD640F" w:rsidP="00BE5412">
      <w:pPr>
        <w:spacing w:after="0" w:line="240" w:lineRule="auto"/>
        <w:rPr>
          <w:rFonts w:ascii="Arial" w:eastAsia="Times New Roman" w:hAnsi="Arial" w:cs="Arial"/>
          <w:b/>
          <w:sz w:val="24"/>
          <w:szCs w:val="24"/>
          <w:lang w:eastAsia="en-GB"/>
        </w:rPr>
      </w:pPr>
    </w:p>
    <w:p w14:paraId="44A5888D" w14:textId="77777777" w:rsidR="00B64986" w:rsidRDefault="00B64986" w:rsidP="00BE5412">
      <w:pPr>
        <w:spacing w:after="0" w:line="240" w:lineRule="auto"/>
        <w:rPr>
          <w:rFonts w:ascii="Arial" w:eastAsia="Times New Roman" w:hAnsi="Arial" w:cs="Arial"/>
          <w:b/>
          <w:sz w:val="24"/>
          <w:szCs w:val="24"/>
          <w:lang w:eastAsia="en-GB"/>
        </w:rPr>
      </w:pPr>
    </w:p>
    <w:p w14:paraId="67B8D09E" w14:textId="691E2605" w:rsidR="00BB559A" w:rsidRDefault="00BB559A" w:rsidP="00BE5412">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Referencing</w:t>
      </w:r>
    </w:p>
    <w:p w14:paraId="0AEE6741" w14:textId="77777777" w:rsidR="00DE5DED" w:rsidRDefault="00DE5DED" w:rsidP="00BE5412">
      <w:pPr>
        <w:spacing w:after="0" w:line="240" w:lineRule="auto"/>
        <w:rPr>
          <w:rFonts w:ascii="Arial" w:eastAsia="Times New Roman" w:hAnsi="Arial" w:cs="Arial"/>
          <w:b/>
          <w:sz w:val="24"/>
          <w:szCs w:val="24"/>
          <w:lang w:eastAsia="en-GB"/>
        </w:rPr>
      </w:pPr>
    </w:p>
    <w:p w14:paraId="574B2E13" w14:textId="6C1DFB55" w:rsidR="00891A3D" w:rsidRDefault="00891A3D" w:rsidP="00BE5412">
      <w:pPr>
        <w:spacing w:after="0" w:line="240" w:lineRule="auto"/>
        <w:rPr>
          <w:rFonts w:ascii="Arial" w:eastAsia="Times New Roman" w:hAnsi="Arial" w:cs="Arial"/>
          <w:b/>
          <w:sz w:val="24"/>
          <w:szCs w:val="24"/>
          <w:lang w:eastAsia="en-GB"/>
        </w:rPr>
      </w:pPr>
    </w:p>
    <w:p w14:paraId="0F5275E0" w14:textId="5DB90AE5" w:rsidR="00A2279F" w:rsidRDefault="00A2279F" w:rsidP="00A2279F">
      <w:pPr>
        <w:spacing w:after="0" w:line="240" w:lineRule="auto"/>
        <w:rPr>
          <w:rFonts w:ascii="Arial" w:eastAsia="Times New Roman" w:hAnsi="Arial" w:cs="Arial"/>
          <w:bCs/>
          <w:sz w:val="24"/>
          <w:szCs w:val="24"/>
          <w:lang w:eastAsia="en-GB"/>
        </w:rPr>
      </w:pPr>
      <w:proofErr w:type="spellStart"/>
      <w:r>
        <w:rPr>
          <w:rFonts w:ascii="Arial" w:eastAsia="Times New Roman" w:hAnsi="Arial" w:cs="Arial"/>
          <w:bCs/>
          <w:sz w:val="24"/>
          <w:szCs w:val="24"/>
          <w:lang w:eastAsia="en-GB"/>
        </w:rPr>
        <w:t>Bobinski</w:t>
      </w:r>
      <w:proofErr w:type="spellEnd"/>
      <w:r>
        <w:rPr>
          <w:rFonts w:ascii="Arial" w:eastAsia="Times New Roman" w:hAnsi="Arial" w:cs="Arial"/>
          <w:bCs/>
          <w:sz w:val="24"/>
          <w:szCs w:val="24"/>
          <w:lang w:eastAsia="en-GB"/>
        </w:rPr>
        <w:t xml:space="preserve">, D. 2009. </w:t>
      </w:r>
      <w:r>
        <w:rPr>
          <w:rFonts w:ascii="Arial" w:eastAsia="Times New Roman" w:hAnsi="Arial" w:cs="Arial"/>
          <w:bCs/>
          <w:i/>
          <w:iCs/>
          <w:sz w:val="24"/>
          <w:szCs w:val="24"/>
          <w:lang w:eastAsia="en-GB"/>
        </w:rPr>
        <w:t xml:space="preserve">How to Stop Micromanaging and Motivate People to Top Performance. </w:t>
      </w:r>
      <w:r>
        <w:rPr>
          <w:rFonts w:ascii="Arial" w:eastAsia="Times New Roman" w:hAnsi="Arial" w:cs="Arial"/>
          <w:bCs/>
          <w:sz w:val="24"/>
          <w:szCs w:val="24"/>
          <w:lang w:eastAsia="en-GB"/>
        </w:rPr>
        <w:t>Franklin Lakes: Career Press, pp. 29.</w:t>
      </w:r>
    </w:p>
    <w:p w14:paraId="1EE3D9D8" w14:textId="26290777" w:rsidR="00B64986" w:rsidRDefault="00B64986" w:rsidP="00A2279F">
      <w:pPr>
        <w:spacing w:after="0" w:line="240" w:lineRule="auto"/>
        <w:rPr>
          <w:rFonts w:ascii="Arial" w:eastAsia="Times New Roman" w:hAnsi="Arial" w:cs="Arial"/>
          <w:bCs/>
          <w:sz w:val="24"/>
          <w:szCs w:val="24"/>
          <w:lang w:eastAsia="en-GB"/>
        </w:rPr>
      </w:pPr>
    </w:p>
    <w:p w14:paraId="0F102B76" w14:textId="0C24C1BD" w:rsidR="00B64986" w:rsidRDefault="00B64986" w:rsidP="00A2279F">
      <w:pPr>
        <w:spacing w:after="0" w:line="240" w:lineRule="auto"/>
        <w:rPr>
          <w:rFonts w:ascii="Arial" w:eastAsia="Times New Roman" w:hAnsi="Arial" w:cs="Arial"/>
          <w:bCs/>
          <w:sz w:val="24"/>
          <w:szCs w:val="24"/>
          <w:lang w:eastAsia="en-GB"/>
        </w:rPr>
      </w:pPr>
      <w:r w:rsidRPr="00B64986">
        <w:rPr>
          <w:rFonts w:ascii="Arial" w:eastAsia="Times New Roman" w:hAnsi="Arial" w:cs="Arial"/>
          <w:bCs/>
          <w:sz w:val="24"/>
          <w:szCs w:val="24"/>
          <w:lang w:eastAsia="en-GB"/>
        </w:rPr>
        <w:t>Buckley, J. (2013). Managing Intelligence: A Guide for Law Enforcement Professionals. United Kingdom: Taylor &amp; Francis, pp. 93.</w:t>
      </w:r>
    </w:p>
    <w:p w14:paraId="6980DB94" w14:textId="77777777" w:rsidR="00A2279F" w:rsidRDefault="00A2279F" w:rsidP="00A2279F">
      <w:pPr>
        <w:spacing w:after="0" w:line="240" w:lineRule="auto"/>
        <w:rPr>
          <w:rFonts w:ascii="Arial" w:eastAsia="Times New Roman" w:hAnsi="Arial" w:cs="Arial"/>
          <w:bCs/>
          <w:sz w:val="24"/>
          <w:szCs w:val="24"/>
          <w:lang w:eastAsia="en-GB"/>
        </w:rPr>
      </w:pPr>
    </w:p>
    <w:p w14:paraId="0F74A85E" w14:textId="77777777"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Brady, D &amp; Burton, L M. 2016. </w:t>
      </w:r>
      <w:r>
        <w:rPr>
          <w:rFonts w:ascii="Arial" w:eastAsia="Times New Roman" w:hAnsi="Arial" w:cs="Arial"/>
          <w:bCs/>
          <w:i/>
          <w:iCs/>
          <w:sz w:val="24"/>
          <w:szCs w:val="24"/>
          <w:lang w:eastAsia="en-GB"/>
        </w:rPr>
        <w:t>The Social Science of Poverty</w:t>
      </w:r>
      <w:r>
        <w:rPr>
          <w:rFonts w:ascii="Arial" w:eastAsia="Times New Roman" w:hAnsi="Arial" w:cs="Arial"/>
          <w:bCs/>
          <w:sz w:val="24"/>
          <w:szCs w:val="24"/>
          <w:lang w:eastAsia="en-GB"/>
        </w:rPr>
        <w:t>. New York: Oxford University Press.</w:t>
      </w:r>
    </w:p>
    <w:p w14:paraId="096BCB55" w14:textId="77777777" w:rsidR="00A2279F" w:rsidRDefault="00A2279F" w:rsidP="00A2279F">
      <w:pPr>
        <w:spacing w:after="0" w:line="240" w:lineRule="auto"/>
        <w:rPr>
          <w:rFonts w:ascii="Arial" w:eastAsia="Times New Roman" w:hAnsi="Arial" w:cs="Arial"/>
          <w:b/>
          <w:sz w:val="24"/>
          <w:szCs w:val="24"/>
          <w:lang w:eastAsia="en-GB"/>
        </w:rPr>
      </w:pPr>
    </w:p>
    <w:p w14:paraId="076443AA" w14:textId="2FA96F73" w:rsidR="00A2279F" w:rsidRDefault="00A2279F" w:rsidP="00A2279F">
      <w:pPr>
        <w:spacing w:after="0" w:line="240" w:lineRule="auto"/>
        <w:rPr>
          <w:rFonts w:ascii="Arial" w:eastAsia="Times New Roman" w:hAnsi="Arial" w:cs="Arial"/>
          <w:bCs/>
          <w:sz w:val="24"/>
          <w:szCs w:val="24"/>
          <w:lang w:eastAsia="en-GB"/>
        </w:rPr>
      </w:pPr>
      <w:proofErr w:type="spellStart"/>
      <w:r>
        <w:rPr>
          <w:rFonts w:ascii="Arial" w:eastAsia="Times New Roman" w:hAnsi="Arial" w:cs="Arial"/>
          <w:bCs/>
          <w:sz w:val="24"/>
          <w:szCs w:val="24"/>
          <w:lang w:eastAsia="en-GB"/>
        </w:rPr>
        <w:t>Brethower</w:t>
      </w:r>
      <w:proofErr w:type="spellEnd"/>
      <w:r>
        <w:rPr>
          <w:rFonts w:ascii="Arial" w:eastAsia="Times New Roman" w:hAnsi="Arial" w:cs="Arial"/>
          <w:bCs/>
          <w:sz w:val="24"/>
          <w:szCs w:val="24"/>
          <w:lang w:eastAsia="en-GB"/>
        </w:rPr>
        <w:t xml:space="preserve">, D, M. 2007. </w:t>
      </w:r>
      <w:r>
        <w:rPr>
          <w:rFonts w:ascii="Arial" w:eastAsia="Times New Roman" w:hAnsi="Arial" w:cs="Arial"/>
          <w:bCs/>
          <w:i/>
          <w:iCs/>
          <w:sz w:val="24"/>
          <w:szCs w:val="24"/>
          <w:lang w:eastAsia="en-GB"/>
        </w:rPr>
        <w:t>Performance Analysis: Knowing What to do and How</w:t>
      </w:r>
      <w:r>
        <w:rPr>
          <w:rFonts w:ascii="Arial" w:eastAsia="Times New Roman" w:hAnsi="Arial" w:cs="Arial"/>
          <w:bCs/>
          <w:sz w:val="24"/>
          <w:szCs w:val="24"/>
          <w:lang w:eastAsia="en-GB"/>
        </w:rPr>
        <w:t>.</w:t>
      </w:r>
      <w:r>
        <w:rPr>
          <w:rFonts w:ascii="Arial" w:eastAsia="Times New Roman" w:hAnsi="Arial" w:cs="Arial"/>
          <w:bCs/>
          <w:i/>
          <w:iCs/>
          <w:sz w:val="24"/>
          <w:szCs w:val="24"/>
          <w:lang w:eastAsia="en-GB"/>
        </w:rPr>
        <w:t xml:space="preserve"> </w:t>
      </w:r>
      <w:r>
        <w:rPr>
          <w:rFonts w:ascii="Arial" w:eastAsia="Times New Roman" w:hAnsi="Arial" w:cs="Arial"/>
          <w:bCs/>
          <w:sz w:val="24"/>
          <w:szCs w:val="24"/>
          <w:lang w:eastAsia="en-GB"/>
        </w:rPr>
        <w:t>Amherst: HRD Press, pp. 2.</w:t>
      </w:r>
    </w:p>
    <w:p w14:paraId="12255C7B" w14:textId="3E599C06" w:rsidR="00206CF4" w:rsidRDefault="00206CF4" w:rsidP="00A2279F">
      <w:pPr>
        <w:spacing w:after="0" w:line="240" w:lineRule="auto"/>
        <w:rPr>
          <w:rFonts w:ascii="Arial" w:eastAsia="Times New Roman" w:hAnsi="Arial" w:cs="Arial"/>
          <w:bCs/>
          <w:sz w:val="24"/>
          <w:szCs w:val="24"/>
          <w:lang w:eastAsia="en-GB"/>
        </w:rPr>
      </w:pPr>
    </w:p>
    <w:p w14:paraId="7692F5D6" w14:textId="30EE1C9C" w:rsidR="00206CF4" w:rsidRDefault="00206CF4" w:rsidP="00206CF4">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Casey, J.P. &amp; Michell M. (2007) </w:t>
      </w:r>
      <w:r w:rsidRPr="00206CF4">
        <w:rPr>
          <w:rFonts w:ascii="Arial" w:eastAsia="Times New Roman" w:hAnsi="Arial" w:cs="Arial"/>
          <w:bCs/>
          <w:i/>
          <w:iCs/>
          <w:sz w:val="24"/>
          <w:szCs w:val="24"/>
          <w:lang w:eastAsia="en-GB"/>
        </w:rPr>
        <w:t>Police Leadership and Management</w:t>
      </w:r>
      <w:r w:rsidRPr="00206CF4">
        <w:rPr>
          <w:rFonts w:ascii="Arial" w:eastAsia="Times New Roman" w:hAnsi="Arial" w:cs="Arial"/>
          <w:bCs/>
          <w:sz w:val="24"/>
          <w:szCs w:val="24"/>
          <w:lang w:eastAsia="en-GB"/>
        </w:rPr>
        <w:t>. Australia: Federation Press</w:t>
      </w:r>
      <w:r>
        <w:rPr>
          <w:rFonts w:ascii="Arial" w:eastAsia="Times New Roman" w:hAnsi="Arial" w:cs="Arial"/>
          <w:bCs/>
          <w:sz w:val="24"/>
          <w:szCs w:val="24"/>
          <w:lang w:eastAsia="en-GB"/>
        </w:rPr>
        <w:t xml:space="preserve">, pp. 1. </w:t>
      </w:r>
    </w:p>
    <w:p w14:paraId="39CC5008" w14:textId="6E27280F" w:rsidR="008372BE" w:rsidRDefault="008372BE" w:rsidP="00206CF4">
      <w:pPr>
        <w:spacing w:after="0" w:line="240" w:lineRule="auto"/>
        <w:rPr>
          <w:rFonts w:ascii="Arial" w:eastAsia="Times New Roman" w:hAnsi="Arial" w:cs="Arial"/>
          <w:bCs/>
          <w:sz w:val="24"/>
          <w:szCs w:val="24"/>
          <w:lang w:eastAsia="en-GB"/>
        </w:rPr>
      </w:pPr>
    </w:p>
    <w:p w14:paraId="6F38A987" w14:textId="25DB85FA" w:rsidR="008372BE" w:rsidRPr="008372BE" w:rsidRDefault="008372BE" w:rsidP="00206CF4">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Children’s Society. 2019. </w:t>
      </w:r>
      <w:r>
        <w:rPr>
          <w:rFonts w:ascii="Arial" w:eastAsia="Times New Roman" w:hAnsi="Arial" w:cs="Arial"/>
          <w:bCs/>
          <w:i/>
          <w:iCs/>
          <w:sz w:val="24"/>
          <w:szCs w:val="24"/>
          <w:lang w:eastAsia="en-GB"/>
        </w:rPr>
        <w:t xml:space="preserve">Different Forms of Child Exploitation. </w:t>
      </w:r>
      <w:r>
        <w:rPr>
          <w:rFonts w:ascii="Arial" w:eastAsia="Times New Roman" w:hAnsi="Arial" w:cs="Arial"/>
          <w:bCs/>
          <w:sz w:val="24"/>
          <w:szCs w:val="24"/>
          <w:lang w:eastAsia="en-GB"/>
        </w:rPr>
        <w:t xml:space="preserve">Available at: </w:t>
      </w:r>
      <w:hyperlink r:id="rId12" w:history="1">
        <w:r w:rsidRPr="00934124">
          <w:rPr>
            <w:rStyle w:val="Hyperlink"/>
            <w:rFonts w:ascii="Arial" w:eastAsia="Times New Roman" w:hAnsi="Arial" w:cs="Arial"/>
            <w:bCs/>
            <w:sz w:val="24"/>
            <w:szCs w:val="24"/>
            <w:lang w:eastAsia="en-GB"/>
          </w:rPr>
          <w:t>https://www.childrenssociety.org.uk/what-we-do/blogs/different-forms-child-exploitation</w:t>
        </w:r>
      </w:hyperlink>
      <w:r>
        <w:rPr>
          <w:rFonts w:ascii="Arial" w:eastAsia="Times New Roman" w:hAnsi="Arial" w:cs="Arial"/>
          <w:bCs/>
          <w:sz w:val="24"/>
          <w:szCs w:val="24"/>
          <w:lang w:eastAsia="en-GB"/>
        </w:rPr>
        <w:t xml:space="preserve"> [Accessed 06/03/2022]. </w:t>
      </w:r>
    </w:p>
    <w:p w14:paraId="0EC354A5" w14:textId="77777777" w:rsidR="00206CF4" w:rsidRDefault="00206CF4" w:rsidP="00A2279F">
      <w:pPr>
        <w:spacing w:after="0" w:line="240" w:lineRule="auto"/>
        <w:rPr>
          <w:rFonts w:ascii="Arial" w:eastAsia="Times New Roman" w:hAnsi="Arial" w:cs="Arial"/>
          <w:bCs/>
          <w:sz w:val="24"/>
          <w:szCs w:val="24"/>
          <w:lang w:eastAsia="en-GB"/>
        </w:rPr>
      </w:pPr>
    </w:p>
    <w:p w14:paraId="72E302B1" w14:textId="70D9989F"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Cooper, M. 2017. </w:t>
      </w:r>
      <w:r>
        <w:rPr>
          <w:rFonts w:ascii="Arial" w:eastAsia="Times New Roman" w:hAnsi="Arial" w:cs="Arial"/>
          <w:bCs/>
          <w:i/>
          <w:iCs/>
          <w:sz w:val="24"/>
          <w:szCs w:val="24"/>
          <w:lang w:eastAsia="en-GB"/>
        </w:rPr>
        <w:t>Just Deserts: Why Organisational Justice in Policing Matters.</w:t>
      </w:r>
      <w:r>
        <w:rPr>
          <w:rFonts w:ascii="Arial" w:eastAsia="Times New Roman" w:hAnsi="Arial" w:cs="Arial"/>
          <w:bCs/>
          <w:sz w:val="24"/>
          <w:szCs w:val="24"/>
          <w:lang w:eastAsia="en-GB"/>
        </w:rPr>
        <w:t xml:space="preserve"> [blog] Policing Insight. Available at: </w:t>
      </w:r>
      <w:hyperlink r:id="rId13" w:history="1">
        <w:r>
          <w:rPr>
            <w:rStyle w:val="Hyperlink"/>
            <w:rFonts w:ascii="Arial" w:eastAsia="Times New Roman" w:hAnsi="Arial" w:cs="Arial"/>
            <w:bCs/>
            <w:sz w:val="24"/>
            <w:szCs w:val="24"/>
            <w:lang w:eastAsia="en-GB"/>
          </w:rPr>
          <w:t>https://policinginsight.com/features/opinion/just-desserts-organisational-justice-policing-matters/</w:t>
        </w:r>
      </w:hyperlink>
      <w:r>
        <w:rPr>
          <w:rFonts w:ascii="Arial" w:eastAsia="Times New Roman" w:hAnsi="Arial" w:cs="Arial"/>
          <w:bCs/>
          <w:sz w:val="24"/>
          <w:szCs w:val="24"/>
          <w:lang w:eastAsia="en-GB"/>
        </w:rPr>
        <w:t xml:space="preserve"> [Accessed 31/01/2022].</w:t>
      </w:r>
    </w:p>
    <w:p w14:paraId="66C0F0C3" w14:textId="77777777" w:rsidR="00B64986" w:rsidRDefault="00B64986" w:rsidP="00A2279F">
      <w:pPr>
        <w:spacing w:after="0" w:line="240" w:lineRule="auto"/>
        <w:rPr>
          <w:rFonts w:ascii="Arial" w:eastAsia="Times New Roman" w:hAnsi="Arial" w:cs="Arial"/>
          <w:bCs/>
          <w:sz w:val="24"/>
          <w:szCs w:val="24"/>
          <w:lang w:eastAsia="en-GB"/>
        </w:rPr>
      </w:pPr>
    </w:p>
    <w:p w14:paraId="09EB2755" w14:textId="53B20E40" w:rsidR="00A2279F" w:rsidRDefault="00B64986" w:rsidP="00A2279F">
      <w:pPr>
        <w:spacing w:after="0" w:line="240" w:lineRule="auto"/>
        <w:rPr>
          <w:rFonts w:ascii="Arial" w:eastAsia="Times New Roman" w:hAnsi="Arial" w:cs="Arial"/>
          <w:b/>
          <w:sz w:val="24"/>
          <w:szCs w:val="24"/>
          <w:lang w:eastAsia="en-GB"/>
        </w:rPr>
      </w:pPr>
      <w:proofErr w:type="spellStart"/>
      <w:r w:rsidRPr="00B64986">
        <w:rPr>
          <w:rFonts w:ascii="Arial" w:eastAsia="Times New Roman" w:hAnsi="Arial" w:cs="Arial"/>
          <w:b/>
          <w:sz w:val="24"/>
          <w:szCs w:val="24"/>
          <w:lang w:eastAsia="en-GB"/>
        </w:rPr>
        <w:t>Densley</w:t>
      </w:r>
      <w:proofErr w:type="spellEnd"/>
      <w:r w:rsidRPr="00B64986">
        <w:rPr>
          <w:rFonts w:ascii="Arial" w:eastAsia="Times New Roman" w:hAnsi="Arial" w:cs="Arial"/>
          <w:b/>
          <w:sz w:val="24"/>
          <w:szCs w:val="24"/>
          <w:lang w:eastAsia="en-GB"/>
        </w:rPr>
        <w:t>, J A. Mclean, R. &amp; Robinson G. (2019) County Lines: Criminal Networks and Evolving Drug Networks in Britain. First Edition [</w:t>
      </w:r>
      <w:proofErr w:type="spellStart"/>
      <w:r w:rsidRPr="00B64986">
        <w:rPr>
          <w:rFonts w:ascii="Arial" w:eastAsia="Times New Roman" w:hAnsi="Arial" w:cs="Arial"/>
          <w:b/>
          <w:sz w:val="24"/>
          <w:szCs w:val="24"/>
          <w:lang w:eastAsia="en-GB"/>
        </w:rPr>
        <w:t>ebook</w:t>
      </w:r>
      <w:proofErr w:type="spellEnd"/>
      <w:r w:rsidRPr="00B64986">
        <w:rPr>
          <w:rFonts w:ascii="Arial" w:eastAsia="Times New Roman" w:hAnsi="Arial" w:cs="Arial"/>
          <w:b/>
          <w:sz w:val="24"/>
          <w:szCs w:val="24"/>
          <w:lang w:eastAsia="en-GB"/>
        </w:rPr>
        <w:t>] Switzerland: Springer International Publishing.</w:t>
      </w:r>
    </w:p>
    <w:p w14:paraId="1696B003" w14:textId="77777777" w:rsidR="00B64986" w:rsidRDefault="00B64986" w:rsidP="00A2279F">
      <w:pPr>
        <w:spacing w:after="0" w:line="240" w:lineRule="auto"/>
        <w:rPr>
          <w:rFonts w:ascii="Arial" w:eastAsia="Times New Roman" w:hAnsi="Arial" w:cs="Arial"/>
          <w:b/>
          <w:sz w:val="24"/>
          <w:szCs w:val="24"/>
          <w:lang w:eastAsia="en-GB"/>
        </w:rPr>
      </w:pPr>
    </w:p>
    <w:p w14:paraId="1D509211" w14:textId="6504DA1E"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Denton, E. 2018. </w:t>
      </w:r>
      <w:r>
        <w:rPr>
          <w:rFonts w:ascii="Arial" w:eastAsia="Times New Roman" w:hAnsi="Arial" w:cs="Arial"/>
          <w:bCs/>
          <w:i/>
          <w:iCs/>
          <w:sz w:val="24"/>
          <w:szCs w:val="24"/>
          <w:lang w:eastAsia="en-GB"/>
        </w:rPr>
        <w:t>Gale Researcher Guide for: Race, Class and Gender Difference in Deviant Behaviour.</w:t>
      </w:r>
      <w:r>
        <w:rPr>
          <w:rFonts w:ascii="Arial" w:eastAsia="Times New Roman" w:hAnsi="Arial" w:cs="Arial"/>
          <w:bCs/>
          <w:sz w:val="24"/>
          <w:szCs w:val="24"/>
          <w:lang w:eastAsia="en-GB"/>
        </w:rPr>
        <w:t xml:space="preserve"> Farmington Hills: Gale Cengage Learning.</w:t>
      </w:r>
    </w:p>
    <w:p w14:paraId="063094A2" w14:textId="10C2B544" w:rsidR="0075480B" w:rsidRDefault="0075480B" w:rsidP="00A2279F">
      <w:pPr>
        <w:spacing w:after="0" w:line="240" w:lineRule="auto"/>
        <w:rPr>
          <w:rFonts w:ascii="Arial" w:eastAsia="Times New Roman" w:hAnsi="Arial" w:cs="Arial"/>
          <w:bCs/>
          <w:sz w:val="24"/>
          <w:szCs w:val="24"/>
          <w:lang w:eastAsia="en-GB"/>
        </w:rPr>
      </w:pPr>
    </w:p>
    <w:p w14:paraId="18B09DD7" w14:textId="79A42EBA" w:rsidR="0075480B" w:rsidRDefault="0075480B" w:rsidP="00A2279F">
      <w:pPr>
        <w:spacing w:after="0" w:line="240" w:lineRule="auto"/>
        <w:rPr>
          <w:rFonts w:ascii="Arial" w:eastAsia="Times New Roman" w:hAnsi="Arial" w:cs="Arial"/>
          <w:bCs/>
          <w:sz w:val="24"/>
          <w:szCs w:val="24"/>
          <w:lang w:eastAsia="en-GB"/>
        </w:rPr>
      </w:pPr>
      <w:r w:rsidRPr="0075480B">
        <w:rPr>
          <w:rFonts w:ascii="Arial" w:eastAsia="Times New Roman" w:hAnsi="Arial" w:cs="Arial"/>
          <w:bCs/>
          <w:sz w:val="24"/>
          <w:szCs w:val="24"/>
          <w:lang w:eastAsia="en-GB"/>
        </w:rPr>
        <w:t xml:space="preserve">Fay, J., </w:t>
      </w:r>
      <w:proofErr w:type="spellStart"/>
      <w:r w:rsidRPr="0075480B">
        <w:rPr>
          <w:rFonts w:ascii="Arial" w:eastAsia="Times New Roman" w:hAnsi="Arial" w:cs="Arial"/>
          <w:bCs/>
          <w:sz w:val="24"/>
          <w:szCs w:val="24"/>
          <w:lang w:eastAsia="en-GB"/>
        </w:rPr>
        <w:t>Kamena</w:t>
      </w:r>
      <w:proofErr w:type="spellEnd"/>
      <w:r w:rsidRPr="0075480B">
        <w:rPr>
          <w:rFonts w:ascii="Arial" w:eastAsia="Times New Roman" w:hAnsi="Arial" w:cs="Arial"/>
          <w:bCs/>
          <w:sz w:val="24"/>
          <w:szCs w:val="24"/>
          <w:lang w:eastAsia="en-GB"/>
        </w:rPr>
        <w:t xml:space="preserve">, M., Kirschman, E. (2015). </w:t>
      </w:r>
      <w:proofErr w:type="spellStart"/>
      <w:r w:rsidRPr="0075480B">
        <w:rPr>
          <w:rFonts w:ascii="Arial" w:eastAsia="Times New Roman" w:hAnsi="Arial" w:cs="Arial"/>
          <w:bCs/>
          <w:sz w:val="24"/>
          <w:szCs w:val="24"/>
          <w:lang w:eastAsia="en-GB"/>
        </w:rPr>
        <w:t>Counseling</w:t>
      </w:r>
      <w:proofErr w:type="spellEnd"/>
      <w:r w:rsidRPr="0075480B">
        <w:rPr>
          <w:rFonts w:ascii="Arial" w:eastAsia="Times New Roman" w:hAnsi="Arial" w:cs="Arial"/>
          <w:bCs/>
          <w:sz w:val="24"/>
          <w:szCs w:val="24"/>
          <w:lang w:eastAsia="en-GB"/>
        </w:rPr>
        <w:t xml:space="preserve"> Cops: What Clinicians Need to Know. United States: Guilford Publications.</w:t>
      </w:r>
    </w:p>
    <w:p w14:paraId="6CAAB5D1" w14:textId="6C0E117A" w:rsidR="00B64986" w:rsidRDefault="00B64986" w:rsidP="00A2279F">
      <w:pPr>
        <w:spacing w:after="0" w:line="240" w:lineRule="auto"/>
        <w:rPr>
          <w:rFonts w:ascii="Arial" w:eastAsia="Times New Roman" w:hAnsi="Arial" w:cs="Arial"/>
          <w:bCs/>
          <w:sz w:val="24"/>
          <w:szCs w:val="24"/>
          <w:lang w:eastAsia="en-GB"/>
        </w:rPr>
      </w:pPr>
    </w:p>
    <w:p w14:paraId="72C16D94" w14:textId="27F86024" w:rsidR="00B64986" w:rsidRDefault="00B64986" w:rsidP="00A2279F">
      <w:pPr>
        <w:spacing w:after="0" w:line="240" w:lineRule="auto"/>
        <w:rPr>
          <w:rFonts w:ascii="Arial" w:eastAsia="Times New Roman" w:hAnsi="Arial" w:cs="Arial"/>
          <w:bCs/>
          <w:sz w:val="24"/>
          <w:szCs w:val="24"/>
          <w:lang w:eastAsia="en-GB"/>
        </w:rPr>
      </w:pPr>
      <w:r w:rsidRPr="00B64986">
        <w:rPr>
          <w:rFonts w:ascii="Arial" w:eastAsia="Times New Roman" w:hAnsi="Arial" w:cs="Arial"/>
          <w:bCs/>
          <w:sz w:val="24"/>
          <w:szCs w:val="24"/>
          <w:lang w:eastAsia="en-GB"/>
        </w:rPr>
        <w:t xml:space="preserve">Hess, K. M., Hess </w:t>
      </w:r>
      <w:proofErr w:type="spellStart"/>
      <w:r w:rsidRPr="00B64986">
        <w:rPr>
          <w:rFonts w:ascii="Arial" w:eastAsia="Times New Roman" w:hAnsi="Arial" w:cs="Arial"/>
          <w:bCs/>
          <w:sz w:val="24"/>
          <w:szCs w:val="24"/>
          <w:lang w:eastAsia="en-GB"/>
        </w:rPr>
        <w:t>Orthmann</w:t>
      </w:r>
      <w:proofErr w:type="spellEnd"/>
      <w:r w:rsidRPr="00B64986">
        <w:rPr>
          <w:rFonts w:ascii="Arial" w:eastAsia="Times New Roman" w:hAnsi="Arial" w:cs="Arial"/>
          <w:bCs/>
          <w:sz w:val="24"/>
          <w:szCs w:val="24"/>
          <w:lang w:eastAsia="en-GB"/>
        </w:rPr>
        <w:t xml:space="preserve">, C., </w:t>
      </w:r>
      <w:proofErr w:type="spellStart"/>
      <w:r w:rsidRPr="00B64986">
        <w:rPr>
          <w:rFonts w:ascii="Arial" w:eastAsia="Times New Roman" w:hAnsi="Arial" w:cs="Arial"/>
          <w:bCs/>
          <w:sz w:val="24"/>
          <w:szCs w:val="24"/>
          <w:lang w:eastAsia="en-GB"/>
        </w:rPr>
        <w:t>LaDue</w:t>
      </w:r>
      <w:proofErr w:type="spellEnd"/>
      <w:r w:rsidRPr="00B64986">
        <w:rPr>
          <w:rFonts w:ascii="Arial" w:eastAsia="Times New Roman" w:hAnsi="Arial" w:cs="Arial"/>
          <w:bCs/>
          <w:sz w:val="24"/>
          <w:szCs w:val="24"/>
          <w:lang w:eastAsia="en-GB"/>
        </w:rPr>
        <w:t>, S. E. (2015). Management and Supervision in Law Enforcement. United States: Cengage Learning.</w:t>
      </w:r>
    </w:p>
    <w:p w14:paraId="7E8D098F" w14:textId="03B4B3E8" w:rsidR="0075480B" w:rsidRDefault="0075480B" w:rsidP="00A2279F">
      <w:pPr>
        <w:spacing w:after="0" w:line="240" w:lineRule="auto"/>
        <w:rPr>
          <w:rFonts w:ascii="Arial" w:eastAsia="Times New Roman" w:hAnsi="Arial" w:cs="Arial"/>
          <w:bCs/>
          <w:sz w:val="24"/>
          <w:szCs w:val="24"/>
          <w:lang w:eastAsia="en-GB"/>
        </w:rPr>
      </w:pPr>
    </w:p>
    <w:p w14:paraId="46666F9F" w14:textId="662A26EF" w:rsidR="0075480B" w:rsidRDefault="0075480B" w:rsidP="00A2279F">
      <w:pPr>
        <w:spacing w:after="0" w:line="240" w:lineRule="auto"/>
        <w:rPr>
          <w:rFonts w:ascii="Arial" w:eastAsia="Times New Roman" w:hAnsi="Arial" w:cs="Arial"/>
          <w:bCs/>
          <w:sz w:val="24"/>
          <w:szCs w:val="24"/>
          <w:lang w:eastAsia="en-GB"/>
        </w:rPr>
      </w:pPr>
      <w:r w:rsidRPr="0075480B">
        <w:rPr>
          <w:rFonts w:ascii="Arial" w:eastAsia="Times New Roman" w:hAnsi="Arial" w:cs="Arial"/>
          <w:bCs/>
          <w:sz w:val="24"/>
          <w:szCs w:val="24"/>
          <w:lang w:eastAsia="en-GB"/>
        </w:rPr>
        <w:t>HMIC. 2015. PEEL: Police Effectiveness 2015 (Vulnerability) – A National Overview. Available at: https://www.justiceinspectorates.gov.uk/hmicfrs/publications/police-effectiveness-vulnerability-2015/ [Accessed 06/03/2022].</w:t>
      </w:r>
    </w:p>
    <w:p w14:paraId="370E4308" w14:textId="392E616C" w:rsidR="00DB107C" w:rsidRDefault="00DB107C" w:rsidP="00A2279F">
      <w:pPr>
        <w:spacing w:after="0" w:line="240" w:lineRule="auto"/>
        <w:rPr>
          <w:rFonts w:ascii="Arial" w:eastAsia="Times New Roman" w:hAnsi="Arial" w:cs="Arial"/>
          <w:bCs/>
          <w:sz w:val="24"/>
          <w:szCs w:val="24"/>
          <w:lang w:eastAsia="en-GB"/>
        </w:rPr>
      </w:pPr>
    </w:p>
    <w:p w14:paraId="435C4C11" w14:textId="14AA6264" w:rsidR="00DB107C" w:rsidRPr="003E6B7E" w:rsidRDefault="00DB107C"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Home Office. 2020. Criminal Exploitation of Children and Vulnerable Adults: County Lines. Available at: </w:t>
      </w:r>
      <w:hyperlink r:id="rId14" w:history="1">
        <w:r w:rsidRPr="00934124">
          <w:rPr>
            <w:rStyle w:val="Hyperlink"/>
            <w:rFonts w:ascii="Arial" w:eastAsia="Times New Roman" w:hAnsi="Arial" w:cs="Arial"/>
            <w:bCs/>
            <w:sz w:val="24"/>
            <w:szCs w:val="24"/>
            <w:lang w:eastAsia="en-GB"/>
          </w:rPr>
          <w:t>https://www.gov.uk/government/publications/criminal-exploitation-of-children-and-vulnerable-adults-county-lines/criminal-exploitation-of-children-and-vulnerable-adults-county-lines</w:t>
        </w:r>
      </w:hyperlink>
      <w:r>
        <w:rPr>
          <w:rFonts w:ascii="Arial" w:eastAsia="Times New Roman" w:hAnsi="Arial" w:cs="Arial"/>
          <w:bCs/>
          <w:sz w:val="24"/>
          <w:szCs w:val="24"/>
          <w:lang w:eastAsia="en-GB"/>
        </w:rPr>
        <w:t xml:space="preserve"> [Accessed 06/03/2022]. </w:t>
      </w:r>
    </w:p>
    <w:p w14:paraId="6ADEB550" w14:textId="77777777" w:rsidR="003E6B7E" w:rsidRPr="003E6B7E" w:rsidRDefault="003E6B7E" w:rsidP="00A2279F">
      <w:pPr>
        <w:spacing w:after="0" w:line="240" w:lineRule="auto"/>
        <w:rPr>
          <w:rFonts w:ascii="Arial" w:eastAsia="Times New Roman" w:hAnsi="Arial" w:cs="Arial"/>
          <w:bCs/>
          <w:sz w:val="24"/>
          <w:szCs w:val="24"/>
          <w:lang w:eastAsia="en-GB"/>
        </w:rPr>
      </w:pPr>
    </w:p>
    <w:p w14:paraId="689C6F3C" w14:textId="77777777"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Home Office. 2020. </w:t>
      </w:r>
      <w:r>
        <w:rPr>
          <w:rFonts w:ascii="Arial" w:eastAsia="Times New Roman" w:hAnsi="Arial" w:cs="Arial"/>
          <w:bCs/>
          <w:i/>
          <w:iCs/>
          <w:sz w:val="24"/>
          <w:szCs w:val="24"/>
          <w:lang w:eastAsia="en-GB"/>
        </w:rPr>
        <w:t xml:space="preserve">Statutory Guidance Policing Professional Standards, Performance and Integrity. </w:t>
      </w:r>
      <w:r>
        <w:rPr>
          <w:rFonts w:ascii="Arial" w:eastAsia="Times New Roman" w:hAnsi="Arial" w:cs="Arial"/>
          <w:bCs/>
          <w:sz w:val="24"/>
          <w:szCs w:val="24"/>
          <w:lang w:eastAsia="en-GB"/>
        </w:rPr>
        <w:t xml:space="preserve">Available at: </w:t>
      </w:r>
      <w:hyperlink r:id="rId15" w:history="1">
        <w:r>
          <w:rPr>
            <w:rStyle w:val="Hyperlink"/>
            <w:rFonts w:ascii="Arial" w:eastAsia="Times New Roman" w:hAnsi="Arial" w:cs="Arial"/>
            <w:bCs/>
            <w:sz w:val="24"/>
            <w:szCs w:val="24"/>
            <w:lang w:eastAsia="en-GB"/>
          </w:rPr>
          <w:t>https://www.gov.uk/government/publications/policing-professional-standards-performance-and-integrity</w:t>
        </w:r>
      </w:hyperlink>
      <w:r>
        <w:rPr>
          <w:rFonts w:ascii="Arial" w:eastAsia="Times New Roman" w:hAnsi="Arial" w:cs="Arial"/>
          <w:bCs/>
          <w:sz w:val="24"/>
          <w:szCs w:val="24"/>
          <w:lang w:eastAsia="en-GB"/>
        </w:rPr>
        <w:t xml:space="preserve"> [Accessed 31/01/2022].</w:t>
      </w:r>
    </w:p>
    <w:p w14:paraId="546433DA" w14:textId="77777777" w:rsidR="00A2279F" w:rsidRDefault="00A2279F" w:rsidP="00A2279F">
      <w:pPr>
        <w:spacing w:after="0" w:line="240" w:lineRule="auto"/>
        <w:rPr>
          <w:rFonts w:ascii="Arial" w:eastAsia="Times New Roman" w:hAnsi="Arial" w:cs="Arial"/>
          <w:b/>
          <w:sz w:val="24"/>
          <w:szCs w:val="24"/>
          <w:lang w:eastAsia="en-GB"/>
        </w:rPr>
      </w:pPr>
    </w:p>
    <w:p w14:paraId="232610FB" w14:textId="77777777"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Independent Office for Police Conduct. 2020. </w:t>
      </w:r>
      <w:r>
        <w:rPr>
          <w:rFonts w:ascii="Arial" w:eastAsia="Times New Roman" w:hAnsi="Arial" w:cs="Arial"/>
          <w:bCs/>
          <w:i/>
          <w:iCs/>
          <w:sz w:val="24"/>
          <w:szCs w:val="24"/>
          <w:lang w:eastAsia="en-GB"/>
        </w:rPr>
        <w:t xml:space="preserve">Investigations. </w:t>
      </w:r>
      <w:r>
        <w:rPr>
          <w:rFonts w:ascii="Arial" w:eastAsia="Times New Roman" w:hAnsi="Arial" w:cs="Arial"/>
          <w:bCs/>
          <w:sz w:val="24"/>
          <w:szCs w:val="24"/>
          <w:lang w:eastAsia="en-GB"/>
        </w:rPr>
        <w:t xml:space="preserve">Available at: </w:t>
      </w:r>
      <w:hyperlink r:id="rId16" w:history="1">
        <w:r>
          <w:rPr>
            <w:rStyle w:val="Hyperlink"/>
            <w:rFonts w:ascii="Arial" w:eastAsia="Times New Roman" w:hAnsi="Arial" w:cs="Arial"/>
            <w:bCs/>
            <w:sz w:val="24"/>
            <w:szCs w:val="24"/>
            <w:lang w:eastAsia="en-GB"/>
          </w:rPr>
          <w:t>https://policeconduct.gov.uk/investigations</w:t>
        </w:r>
      </w:hyperlink>
      <w:r>
        <w:rPr>
          <w:rFonts w:ascii="Arial" w:eastAsia="Times New Roman" w:hAnsi="Arial" w:cs="Arial"/>
          <w:bCs/>
          <w:sz w:val="24"/>
          <w:szCs w:val="24"/>
          <w:lang w:eastAsia="en-GB"/>
        </w:rPr>
        <w:t xml:space="preserve"> [Accessed 31/01/2022].</w:t>
      </w:r>
    </w:p>
    <w:p w14:paraId="06663E69" w14:textId="77777777" w:rsidR="00A2279F" w:rsidRDefault="00A2279F" w:rsidP="00A2279F">
      <w:pPr>
        <w:spacing w:after="0" w:line="240" w:lineRule="auto"/>
        <w:rPr>
          <w:rFonts w:ascii="Arial" w:eastAsia="Times New Roman" w:hAnsi="Arial" w:cs="Arial"/>
          <w:bCs/>
          <w:sz w:val="24"/>
          <w:szCs w:val="24"/>
          <w:lang w:eastAsia="en-GB"/>
        </w:rPr>
      </w:pPr>
    </w:p>
    <w:p w14:paraId="1B74F1BA" w14:textId="2791F5CA"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J, Roach &amp; Roycroft, M. 2019. </w:t>
      </w:r>
      <w:r>
        <w:rPr>
          <w:rFonts w:ascii="Arial" w:eastAsia="Times New Roman" w:hAnsi="Arial" w:cs="Arial"/>
          <w:bCs/>
          <w:i/>
          <w:iCs/>
          <w:sz w:val="24"/>
          <w:szCs w:val="24"/>
          <w:lang w:eastAsia="en-GB"/>
        </w:rPr>
        <w:t>Decision Making in Police Enquiries and Critical Incidents. What Really Works?</w:t>
      </w:r>
      <w:r>
        <w:rPr>
          <w:rFonts w:ascii="Arial" w:eastAsia="Times New Roman" w:hAnsi="Arial" w:cs="Arial"/>
          <w:bCs/>
          <w:sz w:val="24"/>
          <w:szCs w:val="24"/>
          <w:lang w:eastAsia="en-GB"/>
        </w:rPr>
        <w:t xml:space="preserve"> London: Palgrave McMillian UK, pp. 2-3. </w:t>
      </w:r>
    </w:p>
    <w:p w14:paraId="258F045A" w14:textId="77777777" w:rsidR="000A2EB1" w:rsidRDefault="000A2EB1" w:rsidP="00A2279F">
      <w:pPr>
        <w:spacing w:after="0" w:line="240" w:lineRule="auto"/>
        <w:rPr>
          <w:rFonts w:ascii="Arial" w:eastAsia="Times New Roman" w:hAnsi="Arial" w:cs="Arial"/>
          <w:bCs/>
          <w:sz w:val="24"/>
          <w:szCs w:val="24"/>
          <w:lang w:eastAsia="en-GB"/>
        </w:rPr>
      </w:pPr>
    </w:p>
    <w:p w14:paraId="34534766" w14:textId="53D99C58" w:rsidR="00A2279F" w:rsidRDefault="00A2279F"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Legislation.gov.uk. 2020. </w:t>
      </w:r>
      <w:r>
        <w:rPr>
          <w:rFonts w:ascii="Arial" w:eastAsia="Times New Roman" w:hAnsi="Arial" w:cs="Arial"/>
          <w:bCs/>
          <w:i/>
          <w:iCs/>
          <w:sz w:val="24"/>
          <w:szCs w:val="24"/>
          <w:lang w:eastAsia="en-GB"/>
        </w:rPr>
        <w:t>The Police (conduct) Regulations 2020</w:t>
      </w:r>
      <w:r>
        <w:rPr>
          <w:rFonts w:ascii="Arial" w:eastAsia="Times New Roman" w:hAnsi="Arial" w:cs="Arial"/>
          <w:bCs/>
          <w:sz w:val="24"/>
          <w:szCs w:val="24"/>
          <w:lang w:eastAsia="en-GB"/>
        </w:rPr>
        <w:t xml:space="preserve">. Available at: </w:t>
      </w:r>
      <w:hyperlink r:id="rId17" w:history="1">
        <w:r>
          <w:rPr>
            <w:rStyle w:val="Hyperlink"/>
            <w:rFonts w:ascii="Arial" w:eastAsia="Times New Roman" w:hAnsi="Arial" w:cs="Arial"/>
            <w:bCs/>
            <w:sz w:val="24"/>
            <w:szCs w:val="24"/>
            <w:lang w:eastAsia="en-GB"/>
          </w:rPr>
          <w:t>https://www.legislation.gov.uk/uksi/2020/4/made</w:t>
        </w:r>
      </w:hyperlink>
      <w:r>
        <w:rPr>
          <w:rFonts w:ascii="Arial" w:eastAsia="Times New Roman" w:hAnsi="Arial" w:cs="Arial"/>
          <w:bCs/>
          <w:sz w:val="24"/>
          <w:szCs w:val="24"/>
          <w:lang w:eastAsia="en-GB"/>
        </w:rPr>
        <w:t xml:space="preserve"> [Accessed 31/01/2022].</w:t>
      </w:r>
    </w:p>
    <w:p w14:paraId="5E4FB761" w14:textId="20AEBAFE" w:rsidR="004628E9" w:rsidRDefault="004628E9" w:rsidP="00A2279F">
      <w:pPr>
        <w:spacing w:after="0" w:line="240" w:lineRule="auto"/>
        <w:rPr>
          <w:rFonts w:ascii="Arial" w:eastAsia="Times New Roman" w:hAnsi="Arial" w:cs="Arial"/>
          <w:bCs/>
          <w:sz w:val="24"/>
          <w:szCs w:val="24"/>
          <w:lang w:eastAsia="en-GB"/>
        </w:rPr>
      </w:pPr>
    </w:p>
    <w:p w14:paraId="6A4868B4" w14:textId="3E927774" w:rsidR="003D10FE" w:rsidRDefault="003D10FE"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NPCC. 2015. Child Centred Policing: National Strategy for the Policing of Children and Young People. Available at:  </w:t>
      </w:r>
      <w:hyperlink r:id="rId18" w:history="1">
        <w:r w:rsidRPr="00934124">
          <w:rPr>
            <w:rStyle w:val="Hyperlink"/>
            <w:rFonts w:ascii="Arial" w:eastAsia="Times New Roman" w:hAnsi="Arial" w:cs="Arial"/>
            <w:bCs/>
            <w:sz w:val="24"/>
            <w:szCs w:val="24"/>
            <w:lang w:eastAsia="en-GB"/>
          </w:rPr>
          <w:t>https://www.npcc.police.uk/documents/edhr/2015/CYP%20Strategy%202015%202017%20August%202015.pdf</w:t>
        </w:r>
      </w:hyperlink>
      <w:r>
        <w:rPr>
          <w:rFonts w:ascii="Arial" w:eastAsia="Times New Roman" w:hAnsi="Arial" w:cs="Arial"/>
          <w:bCs/>
          <w:sz w:val="24"/>
          <w:szCs w:val="24"/>
          <w:lang w:eastAsia="en-GB"/>
        </w:rPr>
        <w:t xml:space="preserve"> [Accessed 06/03/2021].  </w:t>
      </w:r>
    </w:p>
    <w:p w14:paraId="13FD63CD" w14:textId="7AEA6DF6" w:rsidR="006171AD" w:rsidRDefault="006171AD" w:rsidP="00A2279F">
      <w:pPr>
        <w:spacing w:after="0" w:line="240" w:lineRule="auto"/>
        <w:rPr>
          <w:rFonts w:ascii="Arial" w:eastAsia="Times New Roman" w:hAnsi="Arial" w:cs="Arial"/>
          <w:bCs/>
          <w:sz w:val="24"/>
          <w:szCs w:val="24"/>
          <w:lang w:eastAsia="en-GB"/>
        </w:rPr>
      </w:pPr>
    </w:p>
    <w:p w14:paraId="0E8962F1" w14:textId="152C50F9" w:rsidR="006171AD" w:rsidRDefault="006171AD" w:rsidP="00A2279F">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NSPCC. 2021. </w:t>
      </w:r>
      <w:r>
        <w:rPr>
          <w:rFonts w:ascii="Arial" w:eastAsia="Times New Roman" w:hAnsi="Arial" w:cs="Arial"/>
          <w:bCs/>
          <w:i/>
          <w:iCs/>
          <w:sz w:val="24"/>
          <w:szCs w:val="24"/>
          <w:lang w:eastAsia="en-GB"/>
        </w:rPr>
        <w:t xml:space="preserve">No title. </w:t>
      </w:r>
      <w:r>
        <w:rPr>
          <w:rFonts w:ascii="Arial" w:eastAsia="Times New Roman" w:hAnsi="Arial" w:cs="Arial"/>
          <w:bCs/>
          <w:sz w:val="24"/>
          <w:szCs w:val="24"/>
          <w:lang w:eastAsia="en-GB"/>
        </w:rPr>
        <w:t xml:space="preserve">Available at: </w:t>
      </w:r>
      <w:hyperlink r:id="rId19" w:history="1">
        <w:r w:rsidRPr="00934124">
          <w:rPr>
            <w:rStyle w:val="Hyperlink"/>
            <w:rFonts w:ascii="Arial" w:eastAsia="Times New Roman" w:hAnsi="Arial" w:cs="Arial"/>
            <w:bCs/>
            <w:sz w:val="24"/>
            <w:szCs w:val="24"/>
            <w:lang w:eastAsia="en-GB"/>
          </w:rPr>
          <w:t>https://www.nspcc.org.uk/about-us/news-opinion/2021/reports-child-sexual-exploitation-abuse/</w:t>
        </w:r>
      </w:hyperlink>
      <w:r>
        <w:rPr>
          <w:rFonts w:ascii="Arial" w:eastAsia="Times New Roman" w:hAnsi="Arial" w:cs="Arial"/>
          <w:bCs/>
          <w:sz w:val="24"/>
          <w:szCs w:val="24"/>
          <w:lang w:eastAsia="en-GB"/>
        </w:rPr>
        <w:t xml:space="preserve"> [Accessed 06/03/2022]. </w:t>
      </w:r>
    </w:p>
    <w:p w14:paraId="602B0B9D" w14:textId="6E6977D9" w:rsidR="0075480B" w:rsidRDefault="0075480B" w:rsidP="00A2279F">
      <w:pPr>
        <w:spacing w:after="0" w:line="240" w:lineRule="auto"/>
        <w:rPr>
          <w:rFonts w:ascii="Arial" w:eastAsia="Times New Roman" w:hAnsi="Arial" w:cs="Arial"/>
          <w:bCs/>
          <w:sz w:val="24"/>
          <w:szCs w:val="24"/>
          <w:lang w:eastAsia="en-GB"/>
        </w:rPr>
      </w:pPr>
    </w:p>
    <w:p w14:paraId="5F27BCA9" w14:textId="7E9EEE65" w:rsidR="0075480B" w:rsidRPr="006171AD" w:rsidRDefault="0075480B" w:rsidP="00A2279F">
      <w:pPr>
        <w:spacing w:after="0" w:line="240" w:lineRule="auto"/>
        <w:rPr>
          <w:rFonts w:ascii="Arial" w:eastAsia="Times New Roman" w:hAnsi="Arial" w:cs="Arial"/>
          <w:bCs/>
          <w:sz w:val="24"/>
          <w:szCs w:val="24"/>
          <w:lang w:eastAsia="en-GB"/>
        </w:rPr>
      </w:pPr>
      <w:r w:rsidRPr="0075480B">
        <w:rPr>
          <w:rFonts w:ascii="Arial" w:eastAsia="Times New Roman" w:hAnsi="Arial" w:cs="Arial"/>
          <w:bCs/>
          <w:sz w:val="24"/>
          <w:szCs w:val="24"/>
          <w:lang w:eastAsia="en-GB"/>
        </w:rPr>
        <w:t>O'Connell, P., Gul, S. K. (2012). Police Performance Appraisals: A Comparative Perspective. United States: Taylor &amp; Francis.</w:t>
      </w:r>
    </w:p>
    <w:p w14:paraId="65C546F6" w14:textId="77777777" w:rsidR="003D10FE" w:rsidRDefault="003D10FE" w:rsidP="00A2279F">
      <w:pPr>
        <w:spacing w:after="0" w:line="240" w:lineRule="auto"/>
        <w:rPr>
          <w:rFonts w:ascii="Arial" w:eastAsia="Times New Roman" w:hAnsi="Arial" w:cs="Arial"/>
          <w:bCs/>
          <w:sz w:val="24"/>
          <w:szCs w:val="24"/>
          <w:lang w:eastAsia="en-GB"/>
        </w:rPr>
      </w:pPr>
    </w:p>
    <w:p w14:paraId="77DBCF1A" w14:textId="461FB085" w:rsidR="004628E9" w:rsidRDefault="004628E9" w:rsidP="00A2279F">
      <w:pPr>
        <w:spacing w:after="0" w:line="240" w:lineRule="auto"/>
        <w:rPr>
          <w:rFonts w:ascii="Arial" w:eastAsia="Times New Roman" w:hAnsi="Arial" w:cs="Arial"/>
          <w:bCs/>
          <w:sz w:val="24"/>
          <w:szCs w:val="24"/>
          <w:lang w:eastAsia="en-GB"/>
        </w:rPr>
      </w:pPr>
      <w:r w:rsidRPr="004628E9">
        <w:rPr>
          <w:rFonts w:ascii="Arial" w:eastAsia="Times New Roman" w:hAnsi="Arial" w:cs="Arial"/>
          <w:bCs/>
          <w:sz w:val="24"/>
          <w:szCs w:val="24"/>
          <w:lang w:eastAsia="en-GB"/>
        </w:rPr>
        <w:t>Rogers, S. L. (2009). Proven Strategies for Effective Community Oriented Policing. United States: </w:t>
      </w:r>
      <w:proofErr w:type="spellStart"/>
      <w:r w:rsidRPr="004628E9">
        <w:rPr>
          <w:rFonts w:ascii="Arial" w:eastAsia="Times New Roman" w:hAnsi="Arial" w:cs="Arial"/>
          <w:bCs/>
          <w:sz w:val="24"/>
          <w:szCs w:val="24"/>
          <w:lang w:eastAsia="en-GB"/>
        </w:rPr>
        <w:t>Looseleaf</w:t>
      </w:r>
      <w:proofErr w:type="spellEnd"/>
      <w:r w:rsidRPr="004628E9">
        <w:rPr>
          <w:rFonts w:ascii="Arial" w:eastAsia="Times New Roman" w:hAnsi="Arial" w:cs="Arial"/>
          <w:bCs/>
          <w:sz w:val="24"/>
          <w:szCs w:val="24"/>
          <w:lang w:eastAsia="en-GB"/>
        </w:rPr>
        <w:t xml:space="preserve"> Law Publications.</w:t>
      </w:r>
    </w:p>
    <w:p w14:paraId="02B3F51C" w14:textId="0DF742D0" w:rsidR="00C9258E" w:rsidRDefault="00C9258E" w:rsidP="00BE5412">
      <w:pPr>
        <w:spacing w:after="0" w:line="240" w:lineRule="auto"/>
        <w:rPr>
          <w:rFonts w:ascii="Arial" w:eastAsia="Times New Roman" w:hAnsi="Arial" w:cs="Arial"/>
          <w:bCs/>
          <w:sz w:val="24"/>
          <w:szCs w:val="24"/>
          <w:lang w:eastAsia="en-GB"/>
        </w:rPr>
      </w:pPr>
    </w:p>
    <w:p w14:paraId="0E82B915" w14:textId="48031FF0" w:rsidR="000133FA" w:rsidRPr="00BB559A" w:rsidRDefault="000133FA" w:rsidP="00BE5412">
      <w:pPr>
        <w:spacing w:after="0" w:line="240" w:lineRule="auto"/>
        <w:rPr>
          <w:rFonts w:ascii="Arial" w:eastAsia="Times New Roman" w:hAnsi="Arial" w:cs="Arial"/>
          <w:bCs/>
          <w:sz w:val="24"/>
          <w:szCs w:val="24"/>
          <w:lang w:eastAsia="en-GB"/>
        </w:rPr>
      </w:pPr>
    </w:p>
    <w:p w14:paraId="3AED14B4" w14:textId="77777777" w:rsidR="000133FA" w:rsidRDefault="000133FA" w:rsidP="00BE5412">
      <w:pPr>
        <w:spacing w:after="0" w:line="240" w:lineRule="auto"/>
        <w:rPr>
          <w:rFonts w:ascii="Arial" w:eastAsia="Times New Roman" w:hAnsi="Arial" w:cs="Arial"/>
          <w:b/>
          <w:sz w:val="24"/>
          <w:szCs w:val="24"/>
          <w:lang w:eastAsia="en-GB"/>
        </w:rPr>
      </w:pPr>
    </w:p>
    <w:p w14:paraId="34778F4C" w14:textId="1E952692" w:rsidR="00862EFC" w:rsidRDefault="00862EFC"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Pr="008D0D01" w:rsidRDefault="0B4505FB" w:rsidP="008D0D01">
      <w:pPr>
        <w:rPr>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w:t>
      </w:r>
      <w:proofErr w:type="gramStart"/>
      <w:r w:rsidRPr="00876921">
        <w:rPr>
          <w:rFonts w:ascii="Arial" w:eastAsia="Times New Roman" w:hAnsi="Arial" w:cs="Arial"/>
          <w:sz w:val="24"/>
          <w:szCs w:val="24"/>
          <w:lang w:eastAsia="en-GB"/>
        </w:rPr>
        <w:t>particular context</w:t>
      </w:r>
      <w:proofErr w:type="gramEnd"/>
      <w:r w:rsidRPr="00876921">
        <w:rPr>
          <w:rFonts w:ascii="Arial" w:eastAsia="Times New Roman" w:hAnsi="Arial" w:cs="Arial"/>
          <w:sz w:val="24"/>
          <w:szCs w:val="24"/>
          <w:lang w:eastAsia="en-GB"/>
        </w:rPr>
        <w:t xml:space="preserve">.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headerReference w:type="even" r:id="rId20"/>
          <w:headerReference w:type="default" r:id="rId21"/>
          <w:footerReference w:type="even" r:id="rId22"/>
          <w:footerReference w:type="default" r:id="rId23"/>
          <w:headerReference w:type="first" r:id="rId24"/>
          <w:footerReference w:type="first" r:id="rId25"/>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26"/>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Failure to develop arguments, leading to illogical or invalid judgements. </w:t>
            </w:r>
            <w:proofErr w:type="gramStart"/>
            <w:r w:rsidRPr="00876921">
              <w:rPr>
                <w:rFonts w:ascii="Arial" w:hAnsi="Arial" w:cs="Arial"/>
                <w:lang w:eastAsia="en-GB"/>
              </w:rPr>
              <w:t>Unsubstantiated generalisations or opinion,</w:t>
            </w:r>
            <w:proofErr w:type="gramEnd"/>
            <w:r w:rsidRPr="00876921">
              <w:rPr>
                <w:rFonts w:ascii="Arial" w:hAnsi="Arial" w:cs="Arial"/>
                <w:lang w:eastAsia="en-GB"/>
              </w:rPr>
              <w:t xml:space="preserve">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DB334" w14:textId="77777777" w:rsidR="007408CF" w:rsidRDefault="007408CF">
      <w:pPr>
        <w:spacing w:after="0" w:line="240" w:lineRule="auto"/>
      </w:pPr>
      <w:r>
        <w:separator/>
      </w:r>
    </w:p>
  </w:endnote>
  <w:endnote w:type="continuationSeparator" w:id="0">
    <w:p w14:paraId="24F5E6FA" w14:textId="77777777" w:rsidR="007408CF" w:rsidRDefault="00740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992B3" w14:textId="77777777" w:rsidR="007408CF" w:rsidRDefault="00740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E6CC" w14:textId="77777777" w:rsidR="007408CF" w:rsidRDefault="007408C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7408CF" w:rsidRDefault="007408C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8B00D" w14:textId="77777777" w:rsidR="007408CF" w:rsidRDefault="00740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B1BC" w14:textId="77777777" w:rsidR="007408CF" w:rsidRDefault="007408C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C5438" w14:textId="77777777" w:rsidR="007408CF" w:rsidRDefault="007408CF">
      <w:pPr>
        <w:spacing w:after="0" w:line="240" w:lineRule="auto"/>
      </w:pPr>
      <w:r>
        <w:separator/>
      </w:r>
    </w:p>
  </w:footnote>
  <w:footnote w:type="continuationSeparator" w:id="0">
    <w:p w14:paraId="15F6898F" w14:textId="77777777" w:rsidR="007408CF" w:rsidRDefault="00740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80B58" w14:textId="77777777" w:rsidR="007408CF" w:rsidRDefault="00740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4F2B7" w14:textId="77777777" w:rsidR="007408CF" w:rsidRDefault="007408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2B1ED" w14:textId="77777777" w:rsidR="007408CF" w:rsidRDefault="00740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133FA"/>
    <w:rsid w:val="0001739E"/>
    <w:rsid w:val="000212FC"/>
    <w:rsid w:val="00033F27"/>
    <w:rsid w:val="0004496B"/>
    <w:rsid w:val="00072351"/>
    <w:rsid w:val="00095102"/>
    <w:rsid w:val="000A2EB1"/>
    <w:rsid w:val="000A780D"/>
    <w:rsid w:val="000A7E3C"/>
    <w:rsid w:val="000B7F04"/>
    <w:rsid w:val="000C3F62"/>
    <w:rsid w:val="000C507D"/>
    <w:rsid w:val="000D39DD"/>
    <w:rsid w:val="000D591B"/>
    <w:rsid w:val="00103740"/>
    <w:rsid w:val="00110881"/>
    <w:rsid w:val="0012297C"/>
    <w:rsid w:val="0013453C"/>
    <w:rsid w:val="0014198A"/>
    <w:rsid w:val="0015240F"/>
    <w:rsid w:val="00157265"/>
    <w:rsid w:val="001733E3"/>
    <w:rsid w:val="0017628D"/>
    <w:rsid w:val="001803F6"/>
    <w:rsid w:val="00180632"/>
    <w:rsid w:val="001962B5"/>
    <w:rsid w:val="001A05F0"/>
    <w:rsid w:val="001A2126"/>
    <w:rsid w:val="001B0C1E"/>
    <w:rsid w:val="001D1654"/>
    <w:rsid w:val="001F3989"/>
    <w:rsid w:val="001F5E97"/>
    <w:rsid w:val="0020400D"/>
    <w:rsid w:val="00206CF4"/>
    <w:rsid w:val="002161A0"/>
    <w:rsid w:val="00227AA9"/>
    <w:rsid w:val="00230898"/>
    <w:rsid w:val="002364E9"/>
    <w:rsid w:val="00236CA7"/>
    <w:rsid w:val="002404BB"/>
    <w:rsid w:val="0025231A"/>
    <w:rsid w:val="00295A5E"/>
    <w:rsid w:val="002A4649"/>
    <w:rsid w:val="002C1F48"/>
    <w:rsid w:val="002C3B45"/>
    <w:rsid w:val="002C458D"/>
    <w:rsid w:val="002F3C23"/>
    <w:rsid w:val="002F64C0"/>
    <w:rsid w:val="0032422B"/>
    <w:rsid w:val="003329F1"/>
    <w:rsid w:val="003513B0"/>
    <w:rsid w:val="00355D7F"/>
    <w:rsid w:val="00360588"/>
    <w:rsid w:val="00364C21"/>
    <w:rsid w:val="003722E9"/>
    <w:rsid w:val="0037241F"/>
    <w:rsid w:val="0038039D"/>
    <w:rsid w:val="00385245"/>
    <w:rsid w:val="003B73C9"/>
    <w:rsid w:val="003C537E"/>
    <w:rsid w:val="003D10FE"/>
    <w:rsid w:val="003D6E42"/>
    <w:rsid w:val="003E33A6"/>
    <w:rsid w:val="003E6B7E"/>
    <w:rsid w:val="003F119D"/>
    <w:rsid w:val="00406255"/>
    <w:rsid w:val="0041093A"/>
    <w:rsid w:val="00432AD6"/>
    <w:rsid w:val="0045150D"/>
    <w:rsid w:val="00461E0B"/>
    <w:rsid w:val="004628E9"/>
    <w:rsid w:val="0046507E"/>
    <w:rsid w:val="004A2C2C"/>
    <w:rsid w:val="004B4022"/>
    <w:rsid w:val="004D3243"/>
    <w:rsid w:val="00510A91"/>
    <w:rsid w:val="00536896"/>
    <w:rsid w:val="00536DB5"/>
    <w:rsid w:val="00543310"/>
    <w:rsid w:val="0059417C"/>
    <w:rsid w:val="00597376"/>
    <w:rsid w:val="005A35EC"/>
    <w:rsid w:val="005C01D4"/>
    <w:rsid w:val="005D6A0C"/>
    <w:rsid w:val="005E647A"/>
    <w:rsid w:val="005F3D8D"/>
    <w:rsid w:val="005F77D3"/>
    <w:rsid w:val="006025E2"/>
    <w:rsid w:val="006171AD"/>
    <w:rsid w:val="006215AD"/>
    <w:rsid w:val="00635FDB"/>
    <w:rsid w:val="006403F6"/>
    <w:rsid w:val="006459D6"/>
    <w:rsid w:val="00663C11"/>
    <w:rsid w:val="00670E3F"/>
    <w:rsid w:val="006739BE"/>
    <w:rsid w:val="00675B47"/>
    <w:rsid w:val="006847CB"/>
    <w:rsid w:val="006A60A5"/>
    <w:rsid w:val="006C0CDA"/>
    <w:rsid w:val="006C3AEE"/>
    <w:rsid w:val="006D0849"/>
    <w:rsid w:val="006D77C7"/>
    <w:rsid w:val="006E22FC"/>
    <w:rsid w:val="006E3A01"/>
    <w:rsid w:val="007029F2"/>
    <w:rsid w:val="007162C5"/>
    <w:rsid w:val="00716DA7"/>
    <w:rsid w:val="00726132"/>
    <w:rsid w:val="007408CF"/>
    <w:rsid w:val="00742514"/>
    <w:rsid w:val="0074606F"/>
    <w:rsid w:val="00752A21"/>
    <w:rsid w:val="00753245"/>
    <w:rsid w:val="0075480B"/>
    <w:rsid w:val="00763671"/>
    <w:rsid w:val="00763CB3"/>
    <w:rsid w:val="0076692B"/>
    <w:rsid w:val="00776EC2"/>
    <w:rsid w:val="00790701"/>
    <w:rsid w:val="00791CFC"/>
    <w:rsid w:val="00795C11"/>
    <w:rsid w:val="007C06EC"/>
    <w:rsid w:val="007F28E1"/>
    <w:rsid w:val="008035CF"/>
    <w:rsid w:val="00805B7E"/>
    <w:rsid w:val="00810ADD"/>
    <w:rsid w:val="00822019"/>
    <w:rsid w:val="00827058"/>
    <w:rsid w:val="008372BE"/>
    <w:rsid w:val="00846F01"/>
    <w:rsid w:val="00857AD3"/>
    <w:rsid w:val="0086195C"/>
    <w:rsid w:val="00862EFC"/>
    <w:rsid w:val="00867072"/>
    <w:rsid w:val="00871E97"/>
    <w:rsid w:val="00872AD2"/>
    <w:rsid w:val="00876E73"/>
    <w:rsid w:val="00881959"/>
    <w:rsid w:val="00891A3D"/>
    <w:rsid w:val="008A27A7"/>
    <w:rsid w:val="008B7CF2"/>
    <w:rsid w:val="008C1250"/>
    <w:rsid w:val="008D0D01"/>
    <w:rsid w:val="008D119E"/>
    <w:rsid w:val="008D370B"/>
    <w:rsid w:val="008F531A"/>
    <w:rsid w:val="00926144"/>
    <w:rsid w:val="00961F70"/>
    <w:rsid w:val="00974435"/>
    <w:rsid w:val="00975950"/>
    <w:rsid w:val="0097747A"/>
    <w:rsid w:val="009859FB"/>
    <w:rsid w:val="009863A1"/>
    <w:rsid w:val="0099102F"/>
    <w:rsid w:val="00994CD4"/>
    <w:rsid w:val="009B7091"/>
    <w:rsid w:val="009D319D"/>
    <w:rsid w:val="009D4574"/>
    <w:rsid w:val="009D672A"/>
    <w:rsid w:val="009F673B"/>
    <w:rsid w:val="00A14E79"/>
    <w:rsid w:val="00A2279F"/>
    <w:rsid w:val="00A264D9"/>
    <w:rsid w:val="00A45FC7"/>
    <w:rsid w:val="00A74841"/>
    <w:rsid w:val="00A7614B"/>
    <w:rsid w:val="00A83B1C"/>
    <w:rsid w:val="00A94BC8"/>
    <w:rsid w:val="00AD68C8"/>
    <w:rsid w:val="00AE11F4"/>
    <w:rsid w:val="00B16872"/>
    <w:rsid w:val="00B276A6"/>
    <w:rsid w:val="00B64986"/>
    <w:rsid w:val="00B85EF4"/>
    <w:rsid w:val="00BA2D06"/>
    <w:rsid w:val="00BA4C32"/>
    <w:rsid w:val="00BB18E4"/>
    <w:rsid w:val="00BB559A"/>
    <w:rsid w:val="00BB606E"/>
    <w:rsid w:val="00BB6790"/>
    <w:rsid w:val="00BC461A"/>
    <w:rsid w:val="00BD1DBF"/>
    <w:rsid w:val="00BD618C"/>
    <w:rsid w:val="00BE0AC1"/>
    <w:rsid w:val="00BE5412"/>
    <w:rsid w:val="00BF145A"/>
    <w:rsid w:val="00BF4C98"/>
    <w:rsid w:val="00BF5574"/>
    <w:rsid w:val="00C07231"/>
    <w:rsid w:val="00C3772E"/>
    <w:rsid w:val="00C46B3E"/>
    <w:rsid w:val="00C54936"/>
    <w:rsid w:val="00C57127"/>
    <w:rsid w:val="00C62AFF"/>
    <w:rsid w:val="00C8711B"/>
    <w:rsid w:val="00C9042B"/>
    <w:rsid w:val="00C9258E"/>
    <w:rsid w:val="00C92F46"/>
    <w:rsid w:val="00CA0F58"/>
    <w:rsid w:val="00CA4306"/>
    <w:rsid w:val="00CA498C"/>
    <w:rsid w:val="00CC4A66"/>
    <w:rsid w:val="00CC6E8E"/>
    <w:rsid w:val="00CD4EDE"/>
    <w:rsid w:val="00CD640F"/>
    <w:rsid w:val="00CF641D"/>
    <w:rsid w:val="00CF7098"/>
    <w:rsid w:val="00CF7B26"/>
    <w:rsid w:val="00D00B0A"/>
    <w:rsid w:val="00D015A1"/>
    <w:rsid w:val="00D2202A"/>
    <w:rsid w:val="00D31DCB"/>
    <w:rsid w:val="00D32B91"/>
    <w:rsid w:val="00D62326"/>
    <w:rsid w:val="00D70F60"/>
    <w:rsid w:val="00D93B34"/>
    <w:rsid w:val="00DA0CD8"/>
    <w:rsid w:val="00DA2317"/>
    <w:rsid w:val="00DB107C"/>
    <w:rsid w:val="00DB65E1"/>
    <w:rsid w:val="00DB6DC8"/>
    <w:rsid w:val="00DC4671"/>
    <w:rsid w:val="00DE18F1"/>
    <w:rsid w:val="00DE2D5D"/>
    <w:rsid w:val="00DE5DED"/>
    <w:rsid w:val="00DF5181"/>
    <w:rsid w:val="00E04894"/>
    <w:rsid w:val="00E04EC2"/>
    <w:rsid w:val="00E2058B"/>
    <w:rsid w:val="00E36969"/>
    <w:rsid w:val="00E412CF"/>
    <w:rsid w:val="00E57026"/>
    <w:rsid w:val="00E6298C"/>
    <w:rsid w:val="00E70F18"/>
    <w:rsid w:val="00E720F9"/>
    <w:rsid w:val="00E85C6D"/>
    <w:rsid w:val="00E87B38"/>
    <w:rsid w:val="00EA42D2"/>
    <w:rsid w:val="00EB46AC"/>
    <w:rsid w:val="00EC0594"/>
    <w:rsid w:val="00EC577F"/>
    <w:rsid w:val="00EC7F86"/>
    <w:rsid w:val="00ED21BC"/>
    <w:rsid w:val="00EE4D6E"/>
    <w:rsid w:val="00EF24FE"/>
    <w:rsid w:val="00F01680"/>
    <w:rsid w:val="00F07473"/>
    <w:rsid w:val="00F13E9E"/>
    <w:rsid w:val="00F13F49"/>
    <w:rsid w:val="00F15F56"/>
    <w:rsid w:val="00F16C22"/>
    <w:rsid w:val="00F43C4D"/>
    <w:rsid w:val="00F446C7"/>
    <w:rsid w:val="00F66AF8"/>
    <w:rsid w:val="00F70E3E"/>
    <w:rsid w:val="00F84916"/>
    <w:rsid w:val="00FA0B05"/>
    <w:rsid w:val="00FA34F5"/>
    <w:rsid w:val="00FB32CF"/>
    <w:rsid w:val="00FC0AAD"/>
    <w:rsid w:val="00FC0BB7"/>
    <w:rsid w:val="00FF0637"/>
    <w:rsid w:val="00FF1BC7"/>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857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AD3"/>
  </w:style>
  <w:style w:type="character" w:styleId="Hyperlink">
    <w:name w:val="Hyperlink"/>
    <w:basedOn w:val="DefaultParagraphFont"/>
    <w:uiPriority w:val="99"/>
    <w:unhideWhenUsed/>
    <w:rsid w:val="00BB559A"/>
    <w:rPr>
      <w:color w:val="0563C1" w:themeColor="hyperlink"/>
      <w:u w:val="single"/>
    </w:rPr>
  </w:style>
  <w:style w:type="character" w:styleId="UnresolvedMention">
    <w:name w:val="Unresolved Mention"/>
    <w:basedOn w:val="DefaultParagraphFont"/>
    <w:uiPriority w:val="99"/>
    <w:semiHidden/>
    <w:unhideWhenUsed/>
    <w:rsid w:val="00BB5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829478">
      <w:bodyDiv w:val="1"/>
      <w:marLeft w:val="0"/>
      <w:marRight w:val="0"/>
      <w:marTop w:val="0"/>
      <w:marBottom w:val="0"/>
      <w:divBdr>
        <w:top w:val="none" w:sz="0" w:space="0" w:color="auto"/>
        <w:left w:val="none" w:sz="0" w:space="0" w:color="auto"/>
        <w:bottom w:val="none" w:sz="0" w:space="0" w:color="auto"/>
        <w:right w:val="none" w:sz="0" w:space="0" w:color="auto"/>
      </w:divBdr>
    </w:div>
    <w:div w:id="1320841591">
      <w:bodyDiv w:val="1"/>
      <w:marLeft w:val="0"/>
      <w:marRight w:val="0"/>
      <w:marTop w:val="0"/>
      <w:marBottom w:val="0"/>
      <w:divBdr>
        <w:top w:val="none" w:sz="0" w:space="0" w:color="auto"/>
        <w:left w:val="none" w:sz="0" w:space="0" w:color="auto"/>
        <w:bottom w:val="none" w:sz="0" w:space="0" w:color="auto"/>
        <w:right w:val="none" w:sz="0" w:space="0" w:color="auto"/>
      </w:divBdr>
    </w:div>
    <w:div w:id="20932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licinginsight.com/features/opinion/just-desserts-organisational-justice-policing-matters/" TargetMode="External"/><Relationship Id="rId18" Type="http://schemas.openxmlformats.org/officeDocument/2006/relationships/hyperlink" Target="https://www.npcc.police.uk/documents/edhr/2015/CYP%20Strategy%202015%202017%20August%202015.pdf"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childrenssociety.org.uk/what-we-do/blogs/different-forms-child-exploitation" TargetMode="External"/><Relationship Id="rId17" Type="http://schemas.openxmlformats.org/officeDocument/2006/relationships/hyperlink" Target="https://www.legislation.gov.uk/uksi/2020/4/mad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policeconduct.gov.uk/investiga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gov.uk/government/publications/policing-professional-standards-performance-and-integrity"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nspcc.org.uk/about-us/news-opinion/2021/reports-child-sexual-exploitation-abu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riminal-exploitation-of-children-and-vulnerable-adults-county-lines/criminal-exploitation-of-children-and-vulnerable-adults-county-lines" TargetMode="External"/><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7599CB-1ABA-41D7-A3BA-F3F73F81DC64}">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8112</Words>
  <Characters>46241</Characters>
  <Application>Microsoft Office Word</Application>
  <DocSecurity>4</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Coakley, Matthew</cp:lastModifiedBy>
  <cp:revision>2</cp:revision>
  <cp:lastPrinted>2020-03-18T12:27:00Z</cp:lastPrinted>
  <dcterms:created xsi:type="dcterms:W3CDTF">2022-03-07T17:04:00Z</dcterms:created>
  <dcterms:modified xsi:type="dcterms:W3CDTF">2022-03-07T17:04:00Z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2021-12-06T10:46:21Z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8c093085-778f-4b5f-8c0a-7d3f323dc954</vt:lpwstr>
  </property>
  <property fmtid="{D5CDD505-2E9C-101B-9397-08002B2CF9AE}" pid="9" name="MSIP_Label_f2acd28b-79a3-4a0f-b0ff-4b75658b1549_ContentBits">
    <vt:lpwstr>0</vt:lpwstr>
  </property>
</Properties>
</file>