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C751C">
              <w:rPr>
                <w:rFonts w:ascii="Arial" w:hAnsi="Arial" w:cs="Arial"/>
                <w:b/>
                <w:bCs/>
                <w:sz w:val="22"/>
                <w:szCs w:val="22"/>
                <w:lang w:val="en-GB"/>
              </w:rPr>
              <w:t>18-19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C751C">
              <w:rPr>
                <w:rFonts w:ascii="Arial" w:hAnsi="Arial" w:cs="Arial"/>
                <w:b/>
                <w:sz w:val="22"/>
                <w:szCs w:val="22"/>
                <w:lang w:val="en-GB"/>
              </w:rPr>
              <w:t>Project Management and Research Methods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77737B">
              <w:rPr>
                <w:rFonts w:ascii="Arial" w:hAnsi="Arial" w:cs="Arial"/>
                <w:b/>
                <w:sz w:val="22"/>
                <w:szCs w:val="22"/>
                <w:lang w:val="en-GB"/>
              </w:rPr>
              <w:t xml:space="preserve"> </w:t>
            </w:r>
            <w:r w:rsidR="009C751C">
              <w:rPr>
                <w:rFonts w:ascii="Arial" w:hAnsi="Arial" w:cs="Arial"/>
                <w:b/>
                <w:sz w:val="22"/>
                <w:szCs w:val="22"/>
                <w:lang w:val="en-GB"/>
              </w:rPr>
              <w:t>ACDA5004</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9C751C" w:rsidP="00F04850">
            <w:pPr>
              <w:jc w:val="both"/>
              <w:rPr>
                <w:rFonts w:ascii="Arial" w:hAnsi="Arial" w:cs="Arial"/>
                <w:sz w:val="22"/>
                <w:szCs w:val="22"/>
                <w:lang w:val="en-GB"/>
              </w:rPr>
            </w:pPr>
            <w:r>
              <w:rPr>
                <w:rFonts w:ascii="Arial" w:hAnsi="Arial" w:cs="Arial"/>
                <w:sz w:val="22"/>
                <w:szCs w:val="22"/>
                <w:lang w:val="en-GB"/>
              </w:rPr>
              <w:t xml:space="preserve">Only informal feedback received.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Pr="00705341" w:rsidRDefault="009C751C" w:rsidP="00F04850">
            <w:pPr>
              <w:jc w:val="both"/>
              <w:rPr>
                <w:rFonts w:ascii="Arial" w:hAnsi="Arial" w:cs="Arial"/>
                <w:sz w:val="22"/>
                <w:szCs w:val="22"/>
                <w:lang w:val="en-GB"/>
              </w:rPr>
            </w:pPr>
            <w:r>
              <w:rPr>
                <w:rFonts w:ascii="Arial" w:hAnsi="Arial" w:cs="Arial"/>
                <w:sz w:val="22"/>
                <w:szCs w:val="22"/>
                <w:lang w:val="en-GB"/>
              </w:rPr>
              <w:t>Some students did not initially understand why they were required to complete this module but commented that they had gained useful skills by the end. Part time students appreciated the link to their work experience. A commonly received request was integration with the Entrepreneurship module.</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9C751C" w:rsidP="00F04850">
            <w:pPr>
              <w:jc w:val="both"/>
              <w:rPr>
                <w:rFonts w:ascii="Arial" w:hAnsi="Arial" w:cs="Arial"/>
                <w:sz w:val="22"/>
                <w:szCs w:val="22"/>
                <w:lang w:val="en-GB"/>
              </w:rPr>
            </w:pPr>
            <w:r>
              <w:rPr>
                <w:rFonts w:ascii="Arial" w:hAnsi="Arial" w:cs="Arial"/>
                <w:sz w:val="22"/>
                <w:szCs w:val="22"/>
                <w:lang w:val="en-GB"/>
              </w:rPr>
              <w:t xml:space="preserve">This is a new module and was previously a standalone 10 credit module. Some elements of planning are common with the Research Methods Module but Mabouka and I did not have much opportunity to make the module coherent. Initially the plan was that as Nik and I did last year there would be block teaching of part of Research Methods and Project Management in the first week. This would have allowed us to work together more closely but block teaching did not happen due to the move to SA1 and the lack of suitable rooms. Staff and students are aware that this module would work well using the Entrepreneurship module work as a vehicle for Project Management skills. This was considered but the uncertainties around timing were </w:t>
            </w:r>
            <w:r w:rsidR="00C4123A">
              <w:rPr>
                <w:rFonts w:ascii="Arial" w:hAnsi="Arial" w:cs="Arial"/>
                <w:sz w:val="22"/>
                <w:szCs w:val="22"/>
                <w:lang w:val="en-GB"/>
              </w:rPr>
              <w:t>a barrier this year.</w:t>
            </w:r>
            <w:r>
              <w:rPr>
                <w:rFonts w:ascii="Arial" w:hAnsi="Arial" w:cs="Arial"/>
                <w:sz w:val="22"/>
                <w:szCs w:val="22"/>
                <w:lang w:val="en-GB"/>
              </w:rPr>
              <w:t xml:space="preserve"> </w:t>
            </w:r>
            <w:r w:rsidR="00C4123A">
              <w:rPr>
                <w:rFonts w:ascii="Arial" w:hAnsi="Arial" w:cs="Arial"/>
                <w:sz w:val="22"/>
                <w:szCs w:val="22"/>
                <w:lang w:val="en-GB"/>
              </w:rPr>
              <w:t>Students took tasks seriously</w:t>
            </w:r>
            <w:r>
              <w:rPr>
                <w:rFonts w:ascii="Arial" w:hAnsi="Arial" w:cs="Arial"/>
                <w:sz w:val="22"/>
                <w:szCs w:val="22"/>
                <w:lang w:val="en-GB"/>
              </w:rPr>
              <w:t xml:space="preserve"> </w:t>
            </w:r>
            <w:r w:rsidR="00C4123A">
              <w:rPr>
                <w:rFonts w:ascii="Arial" w:hAnsi="Arial" w:cs="Arial"/>
                <w:sz w:val="22"/>
                <w:szCs w:val="22"/>
                <w:lang w:val="en-GB"/>
              </w:rPr>
              <w:t>and showed the mix of skills required to do well.</w:t>
            </w:r>
            <w:r w:rsidR="00705341">
              <w:rPr>
                <w:rFonts w:ascii="Arial" w:hAnsi="Arial" w:cs="Arial"/>
                <w:sz w:val="22"/>
                <w:szCs w:val="22"/>
                <w:lang w:val="en-GB"/>
              </w:rPr>
              <w:t xml:space="preserve"> </w:t>
            </w:r>
            <w:r w:rsidR="00A73367">
              <w:rPr>
                <w:rFonts w:ascii="Arial" w:hAnsi="Arial" w:cs="Arial"/>
                <w:sz w:val="22"/>
                <w:szCs w:val="22"/>
                <w:lang w:val="en-GB"/>
              </w:rPr>
              <w:t xml:space="preserve">Module marks reflect this.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C4123A" w:rsidP="00F04850">
            <w:pPr>
              <w:jc w:val="both"/>
              <w:rPr>
                <w:rFonts w:ascii="Arial" w:hAnsi="Arial" w:cs="Arial"/>
                <w:sz w:val="22"/>
                <w:szCs w:val="22"/>
                <w:lang w:val="en-GB"/>
              </w:rPr>
            </w:pPr>
            <w:r>
              <w:rPr>
                <w:rFonts w:ascii="Arial" w:hAnsi="Arial" w:cs="Arial"/>
                <w:sz w:val="22"/>
                <w:szCs w:val="22"/>
                <w:lang w:val="en-GB"/>
              </w:rPr>
              <w:t xml:space="preserve">James and I will discuss whether we can use a common topic for assessment next year. The decision will be communicated via Year 3 student reps.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705341">
              <w:rPr>
                <w:rFonts w:ascii="Arial" w:hAnsi="Arial" w:cs="Arial"/>
                <w:b/>
                <w:bCs/>
                <w:sz w:val="22"/>
                <w:szCs w:val="22"/>
                <w:lang w:val="en-GB"/>
              </w:rPr>
              <w:t>Sue Maw</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C4123A">
              <w:rPr>
                <w:rFonts w:ascii="Arial" w:hAnsi="Arial" w:cs="Arial"/>
                <w:b/>
                <w:bCs/>
                <w:sz w:val="22"/>
                <w:szCs w:val="22"/>
                <w:lang w:val="en-GB"/>
              </w:rPr>
              <w:t>29/5/19</w:t>
            </w:r>
            <w:bookmarkStart w:id="0" w:name="_GoBack"/>
            <w:bookmarkEnd w:id="0"/>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499D"/>
    <w:rsid w:val="00356E70"/>
    <w:rsid w:val="0036375A"/>
    <w:rsid w:val="003B1DC3"/>
    <w:rsid w:val="003B3367"/>
    <w:rsid w:val="003F3BEE"/>
    <w:rsid w:val="0040002F"/>
    <w:rsid w:val="00401A10"/>
    <w:rsid w:val="004049F0"/>
    <w:rsid w:val="00414AF0"/>
    <w:rsid w:val="004A2571"/>
    <w:rsid w:val="004A767D"/>
    <w:rsid w:val="004E3B2D"/>
    <w:rsid w:val="004F39DB"/>
    <w:rsid w:val="00517468"/>
    <w:rsid w:val="0054482C"/>
    <w:rsid w:val="005D2EF5"/>
    <w:rsid w:val="005D7603"/>
    <w:rsid w:val="005E12DB"/>
    <w:rsid w:val="005F4A5F"/>
    <w:rsid w:val="00610B96"/>
    <w:rsid w:val="0064695C"/>
    <w:rsid w:val="00651111"/>
    <w:rsid w:val="006579F1"/>
    <w:rsid w:val="00677207"/>
    <w:rsid w:val="006B2DFC"/>
    <w:rsid w:val="007050EA"/>
    <w:rsid w:val="00705341"/>
    <w:rsid w:val="00710D07"/>
    <w:rsid w:val="0074478A"/>
    <w:rsid w:val="0074749F"/>
    <w:rsid w:val="00751B70"/>
    <w:rsid w:val="007676C4"/>
    <w:rsid w:val="0077160F"/>
    <w:rsid w:val="0077737B"/>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01B5D"/>
    <w:rsid w:val="009160B2"/>
    <w:rsid w:val="00925BC1"/>
    <w:rsid w:val="00934282"/>
    <w:rsid w:val="009439EF"/>
    <w:rsid w:val="00972487"/>
    <w:rsid w:val="009955B6"/>
    <w:rsid w:val="009965E9"/>
    <w:rsid w:val="009C751C"/>
    <w:rsid w:val="00A0768A"/>
    <w:rsid w:val="00A24A58"/>
    <w:rsid w:val="00A73367"/>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4123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B56D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Sue Maw</cp:lastModifiedBy>
  <cp:revision>2</cp:revision>
  <cp:lastPrinted>2009-06-12T12:35:00Z</cp:lastPrinted>
  <dcterms:created xsi:type="dcterms:W3CDTF">2019-06-03T08:10:00Z</dcterms:created>
  <dcterms:modified xsi:type="dcterms:W3CDTF">2019-06-03T08:10:00Z</dcterms:modified>
</cp:coreProperties>
</file>