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8B340B" w14:textId="77777777" w:rsidR="00F43015" w:rsidRDefault="00F43015">
      <w:bookmarkStart w:id="0" w:name="_GoBack"/>
      <w:bookmarkEnd w:id="0"/>
      <w:r>
        <w:rPr>
          <w:noProof/>
          <w:lang w:eastAsia="en-GB"/>
        </w:rPr>
        <w:drawing>
          <wp:anchor distT="0" distB="0" distL="114300" distR="114300" simplePos="0" relativeHeight="251658240" behindDoc="0" locked="0" layoutInCell="1" allowOverlap="1" wp14:anchorId="592811C5" wp14:editId="713E9039">
            <wp:simplePos x="0" y="0"/>
            <wp:positionH relativeFrom="column">
              <wp:posOffset>-457200</wp:posOffset>
            </wp:positionH>
            <wp:positionV relativeFrom="paragraph">
              <wp:posOffset>-480060</wp:posOffset>
            </wp:positionV>
            <wp:extent cx="3221355" cy="112649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14:sizeRelH relativeFrom="page">
              <wp14:pctWidth>0</wp14:pctWidth>
            </wp14:sizeRelH>
            <wp14:sizeRelV relativeFrom="page">
              <wp14:pctHeight>0</wp14:pctHeight>
            </wp14:sizeRelV>
          </wp:anchor>
        </w:drawing>
      </w:r>
    </w:p>
    <w:p w14:paraId="015840D9" w14:textId="77777777" w:rsidR="00F43015" w:rsidRDefault="00F43015"/>
    <w:p w14:paraId="31BC76CF" w14:textId="77777777" w:rsidR="00F43015" w:rsidRDefault="00F43015"/>
    <w:p w14:paraId="2626C2F6" w14:textId="77777777" w:rsidR="00F43015" w:rsidRDefault="00F43015"/>
    <w:p w14:paraId="38121B97" w14:textId="77777777" w:rsidR="00F43015" w:rsidRDefault="00F43015" w:rsidP="00F43015">
      <w:pPr>
        <w:jc w:val="center"/>
        <w:rPr>
          <w:sz w:val="36"/>
        </w:rPr>
      </w:pPr>
    </w:p>
    <w:p w14:paraId="29B9453D" w14:textId="77777777" w:rsidR="00B930FC" w:rsidRDefault="00B930FC" w:rsidP="00B930FC">
      <w:pPr>
        <w:jc w:val="center"/>
        <w:rPr>
          <w:rFonts w:ascii="Arial" w:hAnsi="Arial" w:cs="Arial"/>
          <w:sz w:val="36"/>
        </w:rPr>
      </w:pPr>
    </w:p>
    <w:p w14:paraId="43A1FAFE" w14:textId="77777777" w:rsidR="00B930FC" w:rsidRDefault="00B05CB9" w:rsidP="00B930FC">
      <w:pPr>
        <w:jc w:val="center"/>
        <w:rPr>
          <w:rFonts w:ascii="Arial" w:hAnsi="Arial" w:cs="Arial"/>
          <w:b/>
          <w:sz w:val="36"/>
        </w:rPr>
      </w:pPr>
      <w:r>
        <w:rPr>
          <w:rFonts w:ascii="Arial" w:hAnsi="Arial" w:cs="Arial"/>
          <w:b/>
          <w:sz w:val="36"/>
        </w:rPr>
        <w:t xml:space="preserve">PLC </w:t>
      </w:r>
      <w:r w:rsidR="00B930FC" w:rsidRPr="00B930FC">
        <w:rPr>
          <w:rFonts w:ascii="Arial" w:hAnsi="Arial" w:cs="Arial"/>
          <w:b/>
          <w:sz w:val="36"/>
        </w:rPr>
        <w:t>Upgrade</w:t>
      </w:r>
      <w:r>
        <w:rPr>
          <w:rFonts w:ascii="Arial" w:hAnsi="Arial" w:cs="Arial"/>
          <w:b/>
          <w:sz w:val="36"/>
        </w:rPr>
        <w:t xml:space="preserve"> of a legacy chemical control and monitoring system</w:t>
      </w:r>
    </w:p>
    <w:p w14:paraId="3826C734" w14:textId="77777777" w:rsidR="00B930FC" w:rsidRDefault="00B930FC" w:rsidP="00B930FC">
      <w:pPr>
        <w:jc w:val="center"/>
        <w:rPr>
          <w:rFonts w:ascii="Arial" w:hAnsi="Arial" w:cs="Arial"/>
          <w:sz w:val="36"/>
        </w:rPr>
      </w:pPr>
    </w:p>
    <w:p w14:paraId="42B4E311" w14:textId="77777777" w:rsidR="00B930FC" w:rsidRDefault="00B930FC" w:rsidP="00B930FC">
      <w:pPr>
        <w:jc w:val="center"/>
        <w:rPr>
          <w:rFonts w:ascii="Arial" w:hAnsi="Arial" w:cs="Arial"/>
          <w:sz w:val="36"/>
        </w:rPr>
      </w:pPr>
      <w:r>
        <w:rPr>
          <w:rFonts w:ascii="Arial" w:hAnsi="Arial" w:cs="Arial"/>
          <w:sz w:val="36"/>
        </w:rPr>
        <w:t>By</w:t>
      </w:r>
    </w:p>
    <w:p w14:paraId="3077E076" w14:textId="77777777" w:rsidR="00B930FC" w:rsidRPr="00B930FC" w:rsidRDefault="00B930FC" w:rsidP="00B930FC">
      <w:pPr>
        <w:jc w:val="center"/>
        <w:rPr>
          <w:rFonts w:ascii="Arial" w:hAnsi="Arial" w:cs="Arial"/>
          <w:sz w:val="36"/>
        </w:rPr>
      </w:pPr>
      <w:r>
        <w:rPr>
          <w:rFonts w:ascii="Arial" w:hAnsi="Arial" w:cs="Arial"/>
          <w:sz w:val="36"/>
        </w:rPr>
        <w:t>Joseph Landeg</w:t>
      </w:r>
    </w:p>
    <w:p w14:paraId="01EAEE2E" w14:textId="77777777" w:rsidR="00F43015" w:rsidRDefault="00F43015" w:rsidP="00F43015">
      <w:pPr>
        <w:jc w:val="center"/>
        <w:rPr>
          <w:rFonts w:ascii="Arial" w:hAnsi="Arial" w:cs="Arial"/>
          <w:sz w:val="36"/>
        </w:rPr>
      </w:pPr>
    </w:p>
    <w:p w14:paraId="2CC00FFD" w14:textId="77777777" w:rsidR="00B930FC" w:rsidRDefault="00B930FC" w:rsidP="00F43015">
      <w:pPr>
        <w:jc w:val="center"/>
        <w:rPr>
          <w:rFonts w:ascii="Arial" w:hAnsi="Arial" w:cs="Arial"/>
          <w:sz w:val="36"/>
        </w:rPr>
      </w:pPr>
      <w:r>
        <w:rPr>
          <w:rFonts w:ascii="Arial" w:hAnsi="Arial" w:cs="Arial"/>
          <w:sz w:val="36"/>
        </w:rPr>
        <w:t>Supervisor: Mr. Gareth Jones</w:t>
      </w:r>
    </w:p>
    <w:p w14:paraId="5F321602" w14:textId="77777777" w:rsidR="00B930FC" w:rsidRDefault="00B930FC" w:rsidP="00F43015">
      <w:pPr>
        <w:jc w:val="center"/>
        <w:rPr>
          <w:rFonts w:ascii="Arial" w:hAnsi="Arial" w:cs="Arial"/>
          <w:sz w:val="36"/>
        </w:rPr>
      </w:pPr>
      <w:r>
        <w:rPr>
          <w:rFonts w:ascii="Arial" w:hAnsi="Arial" w:cs="Arial"/>
          <w:sz w:val="36"/>
        </w:rPr>
        <w:t>Second Marker: Dr. Gary Jones</w:t>
      </w:r>
    </w:p>
    <w:p w14:paraId="1F8324F1" w14:textId="77777777" w:rsidR="00B930FC" w:rsidRDefault="00B930FC" w:rsidP="00F43015">
      <w:pPr>
        <w:jc w:val="center"/>
        <w:rPr>
          <w:rFonts w:ascii="Arial" w:hAnsi="Arial" w:cs="Arial"/>
          <w:sz w:val="36"/>
        </w:rPr>
      </w:pPr>
    </w:p>
    <w:p w14:paraId="052CFFB4" w14:textId="77777777" w:rsidR="00B930FC" w:rsidRDefault="00B930FC" w:rsidP="00F43015">
      <w:pPr>
        <w:jc w:val="center"/>
        <w:rPr>
          <w:rFonts w:ascii="Arial" w:hAnsi="Arial" w:cs="Arial"/>
          <w:sz w:val="36"/>
        </w:rPr>
      </w:pPr>
    </w:p>
    <w:p w14:paraId="2A5A612D" w14:textId="77777777" w:rsidR="00B930FC" w:rsidRPr="00B94711" w:rsidRDefault="00B930FC" w:rsidP="00F43015">
      <w:pPr>
        <w:jc w:val="center"/>
        <w:rPr>
          <w:rFonts w:ascii="Arial" w:hAnsi="Arial" w:cs="Arial"/>
          <w:sz w:val="36"/>
        </w:rPr>
      </w:pPr>
      <w:r>
        <w:rPr>
          <w:rFonts w:ascii="Arial" w:hAnsi="Arial" w:cs="Arial"/>
          <w:sz w:val="36"/>
        </w:rPr>
        <w:t>Project submitted as part of the requirements for the award of BEng (Hons) in Electrical &amp; Electronic Engineering</w:t>
      </w:r>
    </w:p>
    <w:p w14:paraId="684ECB72" w14:textId="77777777" w:rsidR="00B94711" w:rsidRDefault="00B94711" w:rsidP="00F43015">
      <w:pPr>
        <w:jc w:val="center"/>
        <w:rPr>
          <w:rFonts w:ascii="Arial" w:hAnsi="Arial" w:cs="Arial"/>
          <w:sz w:val="36"/>
        </w:rPr>
      </w:pPr>
    </w:p>
    <w:p w14:paraId="31DFB4EC" w14:textId="77777777" w:rsidR="00B94711" w:rsidRDefault="00B930FC" w:rsidP="00F43015">
      <w:pPr>
        <w:jc w:val="center"/>
        <w:rPr>
          <w:rFonts w:ascii="Arial" w:hAnsi="Arial" w:cs="Arial"/>
          <w:sz w:val="36"/>
        </w:rPr>
      </w:pPr>
      <w:r>
        <w:rPr>
          <w:rFonts w:ascii="Arial" w:hAnsi="Arial" w:cs="Arial"/>
          <w:sz w:val="36"/>
        </w:rPr>
        <w:t xml:space="preserve">April </w:t>
      </w:r>
      <w:r w:rsidR="00B94711">
        <w:rPr>
          <w:rFonts w:ascii="Arial" w:hAnsi="Arial" w:cs="Arial"/>
          <w:sz w:val="36"/>
        </w:rPr>
        <w:t>2018</w:t>
      </w:r>
    </w:p>
    <w:p w14:paraId="6E2C99C6" w14:textId="77777777" w:rsidR="00B94711" w:rsidRDefault="00B94711" w:rsidP="00F43015">
      <w:pPr>
        <w:jc w:val="center"/>
        <w:rPr>
          <w:rFonts w:ascii="Arial" w:hAnsi="Arial" w:cs="Arial"/>
          <w:sz w:val="36"/>
        </w:rPr>
      </w:pPr>
    </w:p>
    <w:p w14:paraId="40142B2E" w14:textId="77777777" w:rsidR="00B94711" w:rsidRDefault="00B94711" w:rsidP="00B94711">
      <w:pPr>
        <w:spacing w:line="360" w:lineRule="auto"/>
        <w:rPr>
          <w:sz w:val="36"/>
        </w:rPr>
      </w:pPr>
    </w:p>
    <w:p w14:paraId="60C94D10" w14:textId="77777777" w:rsidR="00B94711" w:rsidRPr="00B94711" w:rsidRDefault="00B94711" w:rsidP="00B94711">
      <w:pPr>
        <w:pStyle w:val="Style1"/>
        <w:spacing w:line="360" w:lineRule="auto"/>
      </w:pPr>
      <w:r w:rsidRPr="00B94711">
        <w:lastRenderedPageBreak/>
        <w:t>Declaration</w:t>
      </w:r>
    </w:p>
    <w:p w14:paraId="259E5859" w14:textId="77777777" w:rsidR="00B94711" w:rsidRPr="00B94711" w:rsidRDefault="00B94711" w:rsidP="00B94711">
      <w:pPr>
        <w:spacing w:after="0" w:line="360" w:lineRule="auto"/>
        <w:ind w:right="567"/>
        <w:rPr>
          <w:rFonts w:ascii="Arial" w:eastAsia="Times New Roman" w:hAnsi="Arial" w:cs="Times New Roman"/>
          <w:sz w:val="24"/>
          <w:szCs w:val="20"/>
        </w:rPr>
      </w:pPr>
      <w:r w:rsidRPr="00B94711">
        <w:rPr>
          <w:rFonts w:ascii="Arial" w:eastAsia="Times New Roman" w:hAnsi="Arial" w:cs="Times New Roman"/>
          <w:sz w:val="24"/>
          <w:szCs w:val="20"/>
        </w:rPr>
        <w:t>The work of this report completed under the s</w:t>
      </w:r>
      <w:r w:rsidR="00BE69F3">
        <w:rPr>
          <w:rFonts w:ascii="Arial" w:eastAsia="Times New Roman" w:hAnsi="Arial" w:cs="Times New Roman"/>
          <w:sz w:val="24"/>
          <w:szCs w:val="20"/>
        </w:rPr>
        <w:t>upervision of Mr. Gareth Jones and Dr. Gary Jones</w:t>
      </w:r>
      <w:r w:rsidRPr="00B94711">
        <w:rPr>
          <w:rFonts w:ascii="Arial" w:eastAsia="Times New Roman" w:hAnsi="Arial" w:cs="Times New Roman"/>
          <w:sz w:val="24"/>
          <w:szCs w:val="20"/>
        </w:rPr>
        <w:t xml:space="preserve">.  I </w:t>
      </w:r>
      <w:r w:rsidR="00BE69F3">
        <w:rPr>
          <w:rFonts w:ascii="Arial" w:eastAsia="Times New Roman" w:hAnsi="Arial" w:cs="Times New Roman"/>
          <w:sz w:val="24"/>
          <w:szCs w:val="20"/>
        </w:rPr>
        <w:t xml:space="preserve">Joseph Landeg, </w:t>
      </w:r>
      <w:r w:rsidRPr="00B94711">
        <w:rPr>
          <w:rFonts w:ascii="Arial" w:eastAsia="Times New Roman" w:hAnsi="Arial" w:cs="Times New Roman"/>
          <w:sz w:val="24"/>
          <w:szCs w:val="20"/>
        </w:rPr>
        <w:t>declare that this report is the product of my own work and is not being submitted for any other degree etc.</w:t>
      </w:r>
    </w:p>
    <w:p w14:paraId="46B019A3" w14:textId="77777777" w:rsidR="006D781C" w:rsidRDefault="006D781C" w:rsidP="00B94711">
      <w:pPr>
        <w:spacing w:line="360" w:lineRule="auto"/>
        <w:rPr>
          <w:rFonts w:ascii="Arial" w:hAnsi="Arial" w:cs="Arial"/>
          <w:sz w:val="24"/>
        </w:rPr>
      </w:pPr>
    </w:p>
    <w:p w14:paraId="6CD44ABE" w14:textId="77777777" w:rsidR="00B94711" w:rsidRDefault="00B94711" w:rsidP="00B94711">
      <w:pPr>
        <w:spacing w:line="360" w:lineRule="auto"/>
        <w:rPr>
          <w:rFonts w:ascii="Arial" w:hAnsi="Arial" w:cs="Arial"/>
          <w:sz w:val="24"/>
        </w:rPr>
      </w:pPr>
      <w:r>
        <w:rPr>
          <w:rFonts w:ascii="Arial" w:hAnsi="Arial" w:cs="Arial"/>
          <w:sz w:val="24"/>
        </w:rPr>
        <w:t>Signed:</w:t>
      </w:r>
      <w:r w:rsidR="00BE69F3">
        <w:rPr>
          <w:rFonts w:ascii="Arial" w:hAnsi="Arial" w:cs="Arial"/>
          <w:sz w:val="24"/>
        </w:rPr>
        <w:t xml:space="preserve"> Joseph Landeg</w:t>
      </w:r>
    </w:p>
    <w:p w14:paraId="274454A2" w14:textId="77777777" w:rsidR="00B94711" w:rsidRDefault="00B94711" w:rsidP="00B94711">
      <w:pPr>
        <w:spacing w:line="360" w:lineRule="auto"/>
        <w:rPr>
          <w:rFonts w:ascii="Arial" w:hAnsi="Arial" w:cs="Arial"/>
          <w:sz w:val="24"/>
        </w:rPr>
      </w:pPr>
    </w:p>
    <w:p w14:paraId="036F9D34" w14:textId="77777777" w:rsidR="00B94711" w:rsidRDefault="00B94711" w:rsidP="00B94711">
      <w:pPr>
        <w:spacing w:line="360" w:lineRule="auto"/>
        <w:rPr>
          <w:rFonts w:ascii="Arial" w:hAnsi="Arial" w:cs="Arial"/>
          <w:sz w:val="24"/>
        </w:rPr>
      </w:pPr>
    </w:p>
    <w:p w14:paraId="6BEE78E7" w14:textId="77777777" w:rsidR="00B94711" w:rsidRDefault="00B94711" w:rsidP="00B94711">
      <w:pPr>
        <w:spacing w:line="360" w:lineRule="auto"/>
        <w:rPr>
          <w:rFonts w:ascii="Arial" w:hAnsi="Arial" w:cs="Arial"/>
          <w:sz w:val="24"/>
        </w:rPr>
      </w:pPr>
    </w:p>
    <w:p w14:paraId="36A12BC8" w14:textId="77777777" w:rsidR="00B94711" w:rsidRDefault="00B94711" w:rsidP="00B94711">
      <w:pPr>
        <w:spacing w:line="360" w:lineRule="auto"/>
        <w:rPr>
          <w:rFonts w:ascii="Arial" w:hAnsi="Arial" w:cs="Arial"/>
          <w:sz w:val="24"/>
        </w:rPr>
      </w:pPr>
    </w:p>
    <w:p w14:paraId="601966DB" w14:textId="77777777" w:rsidR="00B94711" w:rsidRDefault="00B94711" w:rsidP="00B94711">
      <w:pPr>
        <w:spacing w:line="360" w:lineRule="auto"/>
        <w:rPr>
          <w:rFonts w:ascii="Arial" w:hAnsi="Arial" w:cs="Arial"/>
          <w:sz w:val="24"/>
        </w:rPr>
      </w:pPr>
    </w:p>
    <w:p w14:paraId="498BB92C" w14:textId="77777777" w:rsidR="00B94711" w:rsidRDefault="00B94711" w:rsidP="00B94711">
      <w:pPr>
        <w:spacing w:line="360" w:lineRule="auto"/>
        <w:rPr>
          <w:rFonts w:ascii="Arial" w:hAnsi="Arial" w:cs="Arial"/>
          <w:sz w:val="24"/>
        </w:rPr>
      </w:pPr>
    </w:p>
    <w:p w14:paraId="104BB01E" w14:textId="77777777" w:rsidR="00B94711" w:rsidRDefault="00B94711" w:rsidP="00B94711">
      <w:pPr>
        <w:spacing w:line="360" w:lineRule="auto"/>
        <w:rPr>
          <w:rFonts w:ascii="Arial" w:hAnsi="Arial" w:cs="Arial"/>
          <w:sz w:val="24"/>
        </w:rPr>
      </w:pPr>
    </w:p>
    <w:p w14:paraId="42B02E4A" w14:textId="77777777" w:rsidR="00B94711" w:rsidRDefault="00B94711" w:rsidP="00B94711">
      <w:pPr>
        <w:spacing w:line="360" w:lineRule="auto"/>
        <w:rPr>
          <w:rFonts w:ascii="Arial" w:hAnsi="Arial" w:cs="Arial"/>
          <w:sz w:val="24"/>
        </w:rPr>
      </w:pPr>
    </w:p>
    <w:p w14:paraId="7BEC99FB" w14:textId="77777777" w:rsidR="00B94711" w:rsidRDefault="00B94711" w:rsidP="00B94711">
      <w:pPr>
        <w:spacing w:line="360" w:lineRule="auto"/>
        <w:rPr>
          <w:rFonts w:ascii="Arial" w:hAnsi="Arial" w:cs="Arial"/>
          <w:sz w:val="24"/>
        </w:rPr>
      </w:pPr>
    </w:p>
    <w:p w14:paraId="3EDC2EDD" w14:textId="77777777" w:rsidR="00B94711" w:rsidRDefault="00B94711" w:rsidP="00B94711">
      <w:pPr>
        <w:spacing w:line="360" w:lineRule="auto"/>
        <w:rPr>
          <w:rFonts w:ascii="Arial" w:hAnsi="Arial" w:cs="Arial"/>
          <w:sz w:val="24"/>
        </w:rPr>
      </w:pPr>
    </w:p>
    <w:p w14:paraId="1FFEB7B8" w14:textId="77777777" w:rsidR="00B94711" w:rsidRDefault="00B94711" w:rsidP="00B94711">
      <w:pPr>
        <w:spacing w:line="360" w:lineRule="auto"/>
        <w:rPr>
          <w:rFonts w:ascii="Arial" w:hAnsi="Arial" w:cs="Arial"/>
          <w:sz w:val="24"/>
        </w:rPr>
      </w:pPr>
    </w:p>
    <w:p w14:paraId="09DAC2BF" w14:textId="77777777" w:rsidR="00B94711" w:rsidRDefault="00B94711" w:rsidP="00B94711">
      <w:pPr>
        <w:spacing w:line="360" w:lineRule="auto"/>
        <w:rPr>
          <w:rFonts w:ascii="Arial" w:hAnsi="Arial" w:cs="Arial"/>
          <w:sz w:val="24"/>
        </w:rPr>
      </w:pPr>
    </w:p>
    <w:p w14:paraId="286DD601" w14:textId="77777777" w:rsidR="00B94711" w:rsidRDefault="00B94711" w:rsidP="00B94711">
      <w:pPr>
        <w:spacing w:line="360" w:lineRule="auto"/>
        <w:rPr>
          <w:rFonts w:ascii="Arial" w:hAnsi="Arial" w:cs="Arial"/>
          <w:sz w:val="24"/>
        </w:rPr>
      </w:pPr>
    </w:p>
    <w:p w14:paraId="18B7BC2F" w14:textId="77777777" w:rsidR="00B94711" w:rsidRDefault="00B94711" w:rsidP="00B94711">
      <w:pPr>
        <w:spacing w:line="360" w:lineRule="auto"/>
        <w:rPr>
          <w:rFonts w:ascii="Arial" w:hAnsi="Arial" w:cs="Arial"/>
          <w:sz w:val="24"/>
        </w:rPr>
      </w:pPr>
    </w:p>
    <w:p w14:paraId="5BBB060E" w14:textId="77777777" w:rsidR="00B94711" w:rsidRDefault="00B94711" w:rsidP="00B94711">
      <w:pPr>
        <w:spacing w:line="360" w:lineRule="auto"/>
        <w:rPr>
          <w:rFonts w:ascii="Arial" w:hAnsi="Arial" w:cs="Arial"/>
          <w:sz w:val="24"/>
        </w:rPr>
      </w:pPr>
    </w:p>
    <w:p w14:paraId="30E41CA8" w14:textId="77777777" w:rsidR="00B94711" w:rsidRDefault="00B94711" w:rsidP="00B94711">
      <w:pPr>
        <w:spacing w:line="360" w:lineRule="auto"/>
        <w:rPr>
          <w:rFonts w:ascii="Arial" w:hAnsi="Arial" w:cs="Arial"/>
          <w:sz w:val="24"/>
        </w:rPr>
      </w:pPr>
    </w:p>
    <w:p w14:paraId="3A2C1D24" w14:textId="77777777" w:rsidR="00B94711" w:rsidRDefault="00B94711" w:rsidP="00B94711">
      <w:pPr>
        <w:spacing w:line="360" w:lineRule="auto"/>
        <w:rPr>
          <w:rFonts w:ascii="Arial" w:hAnsi="Arial" w:cs="Arial"/>
          <w:sz w:val="24"/>
        </w:rPr>
      </w:pPr>
    </w:p>
    <w:p w14:paraId="4966CC30" w14:textId="77777777" w:rsidR="00B94711" w:rsidRDefault="00B94711" w:rsidP="00B94711">
      <w:pPr>
        <w:spacing w:line="360" w:lineRule="auto"/>
        <w:rPr>
          <w:rFonts w:ascii="Arial" w:hAnsi="Arial" w:cs="Arial"/>
          <w:sz w:val="24"/>
        </w:rPr>
      </w:pPr>
    </w:p>
    <w:p w14:paraId="07B42CAD" w14:textId="77777777" w:rsidR="00B94711" w:rsidRDefault="00B94711" w:rsidP="00B94711">
      <w:pPr>
        <w:spacing w:line="360" w:lineRule="auto"/>
        <w:rPr>
          <w:rFonts w:ascii="Arial" w:hAnsi="Arial" w:cs="Arial"/>
          <w:sz w:val="32"/>
        </w:rPr>
      </w:pPr>
      <w:r>
        <w:rPr>
          <w:rFonts w:ascii="Arial" w:hAnsi="Arial" w:cs="Arial"/>
          <w:b/>
          <w:sz w:val="32"/>
        </w:rPr>
        <w:lastRenderedPageBreak/>
        <w:t>Acknowledgment</w:t>
      </w:r>
    </w:p>
    <w:p w14:paraId="26229728" w14:textId="77777777" w:rsidR="00BE69F3" w:rsidRPr="00AD2A9F" w:rsidRDefault="00BE69F3" w:rsidP="00B94711">
      <w:pPr>
        <w:spacing w:line="360" w:lineRule="auto"/>
        <w:rPr>
          <w:rFonts w:ascii="Arial" w:hAnsi="Arial" w:cs="Arial"/>
          <w:sz w:val="24"/>
        </w:rPr>
      </w:pPr>
      <w:r w:rsidRPr="00AD2A9F">
        <w:rPr>
          <w:rFonts w:ascii="Arial" w:hAnsi="Arial" w:cs="Arial"/>
          <w:sz w:val="24"/>
        </w:rPr>
        <w:t>Firstly, I would like to thank my supervisors for the project Mr. Gareth Jones and Dr. Gary Jones for the supervision and guidance throughout the project.</w:t>
      </w:r>
    </w:p>
    <w:p w14:paraId="180D96C0" w14:textId="77777777" w:rsidR="00BE69F3" w:rsidRDefault="00BE69F3" w:rsidP="00B94711">
      <w:pPr>
        <w:spacing w:line="360" w:lineRule="auto"/>
        <w:rPr>
          <w:rFonts w:ascii="Arial" w:hAnsi="Arial" w:cs="Arial"/>
          <w:sz w:val="24"/>
        </w:rPr>
      </w:pPr>
      <w:r w:rsidRPr="00AD2A9F">
        <w:rPr>
          <w:rFonts w:ascii="Arial" w:hAnsi="Arial" w:cs="Arial"/>
          <w:sz w:val="24"/>
        </w:rPr>
        <w:t>I would also like to thank colleagues at The Royal Mint such as Ricky McDonnell, Section Engineer and Mike Waite, Engineering Manager for their continued support and time and resources allocated to complete the project</w:t>
      </w:r>
      <w:r w:rsidR="00E45461">
        <w:rPr>
          <w:rFonts w:ascii="Arial" w:hAnsi="Arial" w:cs="Arial"/>
          <w:sz w:val="24"/>
        </w:rPr>
        <w:t xml:space="preserve"> and guidance on designing a program</w:t>
      </w:r>
      <w:r w:rsidRPr="00AD2A9F">
        <w:rPr>
          <w:rFonts w:ascii="Arial" w:hAnsi="Arial" w:cs="Arial"/>
          <w:sz w:val="24"/>
        </w:rPr>
        <w:t>.</w:t>
      </w:r>
    </w:p>
    <w:p w14:paraId="5C5D0696" w14:textId="77777777" w:rsidR="005F1C80" w:rsidRPr="00AD2A9F" w:rsidRDefault="005F1C80" w:rsidP="00B94711">
      <w:pPr>
        <w:spacing w:line="360" w:lineRule="auto"/>
        <w:rPr>
          <w:rFonts w:ascii="Arial" w:hAnsi="Arial" w:cs="Arial"/>
          <w:sz w:val="24"/>
        </w:rPr>
      </w:pPr>
      <w:r>
        <w:rPr>
          <w:rFonts w:ascii="Arial" w:hAnsi="Arial" w:cs="Arial"/>
          <w:sz w:val="24"/>
        </w:rPr>
        <w:t>I would also like to give thanks and credit to Gareth Thwaite, Section Engineer and Ricky McDonnell, Section Engineer for the assistance and guidance on designing a PLC program on Allen Bradley RsLogix500. Credit given to the design of the addition of the sub routines and alarm code to Gareth Thwaite.</w:t>
      </w:r>
      <w:r w:rsidR="00BB73EE">
        <w:rPr>
          <w:rFonts w:ascii="Arial" w:hAnsi="Arial" w:cs="Arial"/>
          <w:sz w:val="24"/>
        </w:rPr>
        <w:t xml:space="preserve"> Finally, an acknowledgment to Kieran O’Flanagan for the assistance in starting and completing a Management of Change and Project Completion Document.</w:t>
      </w:r>
    </w:p>
    <w:p w14:paraId="77D2833A" w14:textId="77777777" w:rsidR="00B94711" w:rsidRDefault="00B94711" w:rsidP="00B94711">
      <w:pPr>
        <w:spacing w:line="360" w:lineRule="auto"/>
        <w:rPr>
          <w:rFonts w:ascii="Arial" w:hAnsi="Arial" w:cs="Arial"/>
          <w:sz w:val="24"/>
        </w:rPr>
      </w:pPr>
    </w:p>
    <w:p w14:paraId="620146FF" w14:textId="77777777" w:rsidR="00B94711" w:rsidRDefault="00B94711" w:rsidP="00B94711">
      <w:pPr>
        <w:spacing w:line="360" w:lineRule="auto"/>
        <w:rPr>
          <w:rFonts w:ascii="Arial" w:hAnsi="Arial" w:cs="Arial"/>
          <w:sz w:val="24"/>
        </w:rPr>
      </w:pPr>
    </w:p>
    <w:p w14:paraId="660D9973" w14:textId="77777777" w:rsidR="00B94711" w:rsidRDefault="00B94711" w:rsidP="00B94711">
      <w:pPr>
        <w:spacing w:line="360" w:lineRule="auto"/>
        <w:rPr>
          <w:rFonts w:ascii="Arial" w:hAnsi="Arial" w:cs="Arial"/>
          <w:sz w:val="24"/>
        </w:rPr>
      </w:pPr>
    </w:p>
    <w:p w14:paraId="32C4B170" w14:textId="77777777" w:rsidR="00B94711" w:rsidRDefault="00B94711" w:rsidP="00B94711">
      <w:pPr>
        <w:spacing w:line="360" w:lineRule="auto"/>
        <w:rPr>
          <w:rFonts w:ascii="Arial" w:hAnsi="Arial" w:cs="Arial"/>
          <w:sz w:val="24"/>
        </w:rPr>
      </w:pPr>
    </w:p>
    <w:p w14:paraId="3ED7D54D" w14:textId="77777777" w:rsidR="00B94711" w:rsidRDefault="00B94711" w:rsidP="00B94711">
      <w:pPr>
        <w:spacing w:line="360" w:lineRule="auto"/>
        <w:rPr>
          <w:rFonts w:ascii="Arial" w:hAnsi="Arial" w:cs="Arial"/>
          <w:sz w:val="24"/>
        </w:rPr>
      </w:pPr>
    </w:p>
    <w:p w14:paraId="791ECCFA" w14:textId="77777777" w:rsidR="00F54E63" w:rsidRDefault="00F54E63" w:rsidP="00B94711">
      <w:pPr>
        <w:spacing w:line="360" w:lineRule="auto"/>
        <w:rPr>
          <w:rFonts w:ascii="Arial" w:hAnsi="Arial" w:cs="Arial"/>
          <w:sz w:val="24"/>
        </w:rPr>
      </w:pPr>
    </w:p>
    <w:p w14:paraId="2DAA8324" w14:textId="77777777" w:rsidR="00B94711" w:rsidRDefault="00B94711" w:rsidP="00B94711">
      <w:pPr>
        <w:spacing w:line="360" w:lineRule="auto"/>
        <w:rPr>
          <w:rFonts w:ascii="Arial" w:hAnsi="Arial" w:cs="Arial"/>
          <w:sz w:val="24"/>
        </w:rPr>
      </w:pPr>
    </w:p>
    <w:p w14:paraId="0175BA59" w14:textId="77777777" w:rsidR="00B94711" w:rsidRDefault="00B94711" w:rsidP="00B94711">
      <w:pPr>
        <w:spacing w:line="360" w:lineRule="auto"/>
        <w:rPr>
          <w:rFonts w:ascii="Arial" w:hAnsi="Arial" w:cs="Arial"/>
          <w:sz w:val="24"/>
        </w:rPr>
      </w:pPr>
    </w:p>
    <w:p w14:paraId="1C7A99A3" w14:textId="77777777" w:rsidR="00B94711" w:rsidRDefault="00B94711" w:rsidP="00B94711">
      <w:pPr>
        <w:spacing w:line="360" w:lineRule="auto"/>
        <w:rPr>
          <w:rFonts w:ascii="Arial" w:hAnsi="Arial" w:cs="Arial"/>
          <w:sz w:val="24"/>
        </w:rPr>
      </w:pPr>
    </w:p>
    <w:p w14:paraId="2664C9A0" w14:textId="77777777" w:rsidR="00B94711" w:rsidRDefault="00B94711" w:rsidP="00B94711">
      <w:pPr>
        <w:spacing w:line="360" w:lineRule="auto"/>
        <w:rPr>
          <w:rFonts w:ascii="Arial" w:hAnsi="Arial" w:cs="Arial"/>
          <w:sz w:val="24"/>
        </w:rPr>
      </w:pPr>
    </w:p>
    <w:p w14:paraId="0397C214" w14:textId="77777777" w:rsidR="00B94711" w:rsidRDefault="00B94711" w:rsidP="00B94711">
      <w:pPr>
        <w:spacing w:line="360" w:lineRule="auto"/>
        <w:rPr>
          <w:rFonts w:ascii="Arial" w:hAnsi="Arial" w:cs="Arial"/>
          <w:sz w:val="24"/>
        </w:rPr>
      </w:pPr>
    </w:p>
    <w:p w14:paraId="6FFD24E9" w14:textId="77777777" w:rsidR="00B94711" w:rsidRDefault="00B94711" w:rsidP="00B94711">
      <w:pPr>
        <w:spacing w:line="360" w:lineRule="auto"/>
        <w:rPr>
          <w:rFonts w:ascii="Arial" w:hAnsi="Arial" w:cs="Arial"/>
          <w:sz w:val="24"/>
        </w:rPr>
      </w:pPr>
    </w:p>
    <w:p w14:paraId="5D7DE435" w14:textId="77777777" w:rsidR="00AD2A9F" w:rsidRDefault="00AD2A9F" w:rsidP="00B94711">
      <w:pPr>
        <w:spacing w:line="360" w:lineRule="auto"/>
        <w:rPr>
          <w:rFonts w:ascii="Arial" w:hAnsi="Arial" w:cs="Arial"/>
          <w:sz w:val="24"/>
        </w:rPr>
      </w:pPr>
    </w:p>
    <w:p w14:paraId="41A8BA84" w14:textId="77777777" w:rsidR="00685085" w:rsidRPr="00685085" w:rsidRDefault="00B94711" w:rsidP="00B94711">
      <w:pPr>
        <w:spacing w:line="360" w:lineRule="auto"/>
        <w:rPr>
          <w:rFonts w:ascii="Arial" w:hAnsi="Arial" w:cs="Arial"/>
          <w:b/>
          <w:sz w:val="32"/>
        </w:rPr>
      </w:pPr>
      <w:r w:rsidRPr="0055207E">
        <w:rPr>
          <w:rFonts w:ascii="Arial" w:hAnsi="Arial" w:cs="Arial"/>
          <w:b/>
          <w:sz w:val="32"/>
        </w:rPr>
        <w:lastRenderedPageBreak/>
        <w:t>Abstract</w:t>
      </w:r>
    </w:p>
    <w:p w14:paraId="01083E10" w14:textId="77777777" w:rsidR="000073DA" w:rsidRDefault="00E11AC0" w:rsidP="00B94711">
      <w:pPr>
        <w:spacing w:line="360" w:lineRule="auto"/>
        <w:rPr>
          <w:rFonts w:ascii="Arial" w:hAnsi="Arial" w:cs="Arial"/>
          <w:sz w:val="24"/>
        </w:rPr>
      </w:pPr>
      <w:r>
        <w:rPr>
          <w:rFonts w:ascii="Arial" w:hAnsi="Arial" w:cs="Arial"/>
          <w:sz w:val="24"/>
        </w:rPr>
        <w:t>The overall aim of this project is to upgrade a waste water control and monitoring system to ensure it is as efficient as possible in discharging waste water from daily processes such as chemical cleaning into chamber tanks which then pumps into an Effluent Plant for treatment for reuse or discharge to river flow.</w:t>
      </w:r>
    </w:p>
    <w:p w14:paraId="344192B4" w14:textId="77777777" w:rsidR="00E11AC0" w:rsidRDefault="00E11AC0" w:rsidP="00B94711">
      <w:pPr>
        <w:spacing w:line="360" w:lineRule="auto"/>
        <w:rPr>
          <w:rFonts w:ascii="Arial" w:hAnsi="Arial" w:cs="Arial"/>
          <w:sz w:val="24"/>
        </w:rPr>
      </w:pPr>
      <w:r>
        <w:rPr>
          <w:rFonts w:ascii="Arial" w:hAnsi="Arial" w:cs="Arial"/>
          <w:sz w:val="24"/>
        </w:rPr>
        <w:t>The importance of waste water control has been researched and also the technology that goes into treating waste water to ensure it is safe to reuse or discharge into the river flow. Research into other scenarios where a similar system is in place has been carried out, whilst selection of hardware and software has been evaluated using RsLogix500 with Allen Bradley SLC 500 PLC and 1000 Series PanelView HMI.</w:t>
      </w:r>
    </w:p>
    <w:p w14:paraId="52A5C148" w14:textId="77777777" w:rsidR="00E11AC0" w:rsidRDefault="00E11AC0" w:rsidP="00B94711">
      <w:pPr>
        <w:spacing w:line="360" w:lineRule="auto"/>
        <w:rPr>
          <w:rFonts w:ascii="Arial" w:hAnsi="Arial" w:cs="Arial"/>
          <w:sz w:val="24"/>
        </w:rPr>
      </w:pPr>
      <w:r>
        <w:rPr>
          <w:rFonts w:ascii="Arial" w:hAnsi="Arial" w:cs="Arial"/>
          <w:sz w:val="24"/>
        </w:rPr>
        <w:t>A PLC program has been re-designed along with a Human Machine Interface (HMI) to control and monitor the tank levels, ensuring there are no overspills potentially causing harm to the environment.</w:t>
      </w:r>
    </w:p>
    <w:p w14:paraId="3BF4CDD9" w14:textId="77777777" w:rsidR="0055207E" w:rsidRDefault="0055207E" w:rsidP="00B94711">
      <w:pPr>
        <w:spacing w:line="360" w:lineRule="auto"/>
        <w:rPr>
          <w:rFonts w:ascii="Arial" w:hAnsi="Arial" w:cs="Arial"/>
          <w:sz w:val="24"/>
        </w:rPr>
      </w:pPr>
      <w:r>
        <w:rPr>
          <w:rFonts w:ascii="Arial" w:hAnsi="Arial" w:cs="Arial"/>
          <w:sz w:val="24"/>
        </w:rPr>
        <w:t>An investigative approach is applied to the project, ensuring that the current system is completely understood to obtain as much information as possible in order to make it as efficient as possible.</w:t>
      </w:r>
    </w:p>
    <w:p w14:paraId="3989C22B" w14:textId="77777777" w:rsidR="00E11AC0" w:rsidRDefault="0055207E" w:rsidP="00B94711">
      <w:pPr>
        <w:spacing w:line="360" w:lineRule="auto"/>
        <w:rPr>
          <w:rFonts w:ascii="Arial" w:hAnsi="Arial" w:cs="Arial"/>
          <w:sz w:val="24"/>
        </w:rPr>
      </w:pPr>
      <w:r>
        <w:rPr>
          <w:rFonts w:ascii="Arial" w:hAnsi="Arial" w:cs="Arial"/>
          <w:sz w:val="24"/>
        </w:rPr>
        <w:t>The major findings after completing the design of the new system was that efficient control of the system is now in place monitoring true tank levels. Pumping values from each tank has improved to 96L/min and 149L/min compared to 70L/min and 112L/min in previous system.</w:t>
      </w:r>
    </w:p>
    <w:p w14:paraId="74EAB845" w14:textId="77777777" w:rsidR="0055207E" w:rsidRDefault="0055207E" w:rsidP="00B94711">
      <w:pPr>
        <w:spacing w:line="360" w:lineRule="auto"/>
        <w:rPr>
          <w:rFonts w:ascii="Arial" w:hAnsi="Arial" w:cs="Arial"/>
          <w:sz w:val="24"/>
        </w:rPr>
      </w:pPr>
      <w:r>
        <w:rPr>
          <w:rFonts w:ascii="Arial" w:hAnsi="Arial" w:cs="Arial"/>
          <w:sz w:val="24"/>
        </w:rPr>
        <w:t>The newly designed system now operates to the specification and enables the system to run in automatic without the worry of overspills. Future improvements could be made to the design to incorporate a bypass line from chamber 1 to the Effluent plant to make it more efficient when chamber 2 cannot take any more waste water.</w:t>
      </w:r>
    </w:p>
    <w:p w14:paraId="6BAC284C" w14:textId="77777777" w:rsidR="00B94711" w:rsidRDefault="00B94711" w:rsidP="00B94711">
      <w:pPr>
        <w:spacing w:line="360" w:lineRule="auto"/>
        <w:rPr>
          <w:rFonts w:ascii="Arial" w:hAnsi="Arial" w:cs="Arial"/>
          <w:sz w:val="24"/>
        </w:rPr>
      </w:pPr>
    </w:p>
    <w:p w14:paraId="4692E7EA" w14:textId="77777777" w:rsidR="0055207E" w:rsidRDefault="0055207E" w:rsidP="00B94711">
      <w:pPr>
        <w:spacing w:line="360" w:lineRule="auto"/>
        <w:rPr>
          <w:rFonts w:ascii="Arial" w:hAnsi="Arial" w:cs="Arial"/>
          <w:sz w:val="24"/>
        </w:rPr>
      </w:pPr>
    </w:p>
    <w:p w14:paraId="0CD7E30A" w14:textId="77777777" w:rsidR="0055207E" w:rsidRDefault="0055207E" w:rsidP="00B94711">
      <w:pPr>
        <w:spacing w:line="360" w:lineRule="auto"/>
        <w:rPr>
          <w:rFonts w:ascii="Arial" w:hAnsi="Arial" w:cs="Arial"/>
          <w:sz w:val="24"/>
        </w:rPr>
      </w:pPr>
    </w:p>
    <w:p w14:paraId="512DA0BE" w14:textId="77777777" w:rsidR="002A35EB" w:rsidRPr="002A35EB" w:rsidRDefault="009A09F6" w:rsidP="009A09F6">
      <w:pPr>
        <w:pStyle w:val="TOC1"/>
      </w:pPr>
      <w:r>
        <w:lastRenderedPageBreak/>
        <w:t>Contents</w:t>
      </w:r>
    </w:p>
    <w:p w14:paraId="3CE7EAF5" w14:textId="07DD1EEB" w:rsidR="00C10C1E" w:rsidRPr="00C10C1E" w:rsidRDefault="00B94711">
      <w:pPr>
        <w:pStyle w:val="TOC1"/>
        <w:rPr>
          <w:rFonts w:asciiTheme="minorHAnsi" w:eastAsiaTheme="minorEastAsia" w:hAnsiTheme="minorHAnsi" w:cstheme="minorBidi"/>
          <w:b w:val="0"/>
          <w:sz w:val="18"/>
          <w:lang w:eastAsia="en-GB"/>
        </w:rPr>
      </w:pPr>
      <w:r w:rsidRPr="00DA764C">
        <w:rPr>
          <w:sz w:val="2"/>
          <w:szCs w:val="24"/>
        </w:rPr>
        <w:fldChar w:fldCharType="begin"/>
      </w:r>
      <w:r w:rsidRPr="00DA764C">
        <w:rPr>
          <w:sz w:val="2"/>
          <w:szCs w:val="24"/>
        </w:rPr>
        <w:instrText xml:space="preserve"> TOC \o "1-5" \h \z \u </w:instrText>
      </w:r>
      <w:r w:rsidRPr="00DA764C">
        <w:rPr>
          <w:sz w:val="2"/>
          <w:szCs w:val="24"/>
        </w:rPr>
        <w:fldChar w:fldCharType="separate"/>
      </w:r>
      <w:hyperlink w:anchor="_Toc7692331" w:history="1">
        <w:r w:rsidR="00C10C1E" w:rsidRPr="00C10C1E">
          <w:rPr>
            <w:rStyle w:val="Hyperlink"/>
            <w:sz w:val="24"/>
          </w:rPr>
          <w:t>Table of Figures</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_Toc7692331 \h </w:instrText>
        </w:r>
        <w:r w:rsidR="00C10C1E" w:rsidRPr="00C10C1E">
          <w:rPr>
            <w:webHidden/>
            <w:sz w:val="24"/>
          </w:rPr>
        </w:r>
        <w:r w:rsidR="00C10C1E" w:rsidRPr="00C10C1E">
          <w:rPr>
            <w:webHidden/>
            <w:sz w:val="24"/>
          </w:rPr>
          <w:fldChar w:fldCharType="separate"/>
        </w:r>
        <w:r w:rsidR="00C10C1E" w:rsidRPr="00C10C1E">
          <w:rPr>
            <w:webHidden/>
            <w:sz w:val="24"/>
          </w:rPr>
          <w:t>7</w:t>
        </w:r>
        <w:r w:rsidR="00C10C1E" w:rsidRPr="00C10C1E">
          <w:rPr>
            <w:webHidden/>
            <w:sz w:val="24"/>
          </w:rPr>
          <w:fldChar w:fldCharType="end"/>
        </w:r>
      </w:hyperlink>
    </w:p>
    <w:p w14:paraId="282D7E04" w14:textId="130405B1" w:rsidR="00C10C1E" w:rsidRPr="00C10C1E" w:rsidRDefault="00B776D3">
      <w:pPr>
        <w:pStyle w:val="TOC1"/>
        <w:rPr>
          <w:rFonts w:asciiTheme="minorHAnsi" w:eastAsiaTheme="minorEastAsia" w:hAnsiTheme="minorHAnsi" w:cstheme="minorBidi"/>
          <w:b w:val="0"/>
          <w:sz w:val="18"/>
          <w:lang w:eastAsia="en-GB"/>
        </w:rPr>
      </w:pPr>
      <w:hyperlink w:anchor="_Toc7692332" w:history="1">
        <w:r w:rsidR="00C10C1E" w:rsidRPr="00C10C1E">
          <w:rPr>
            <w:rStyle w:val="Hyperlink"/>
            <w:sz w:val="24"/>
          </w:rPr>
          <w:t>Table of Tables</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_Toc7692332 \h </w:instrText>
        </w:r>
        <w:r w:rsidR="00C10C1E" w:rsidRPr="00C10C1E">
          <w:rPr>
            <w:webHidden/>
            <w:sz w:val="24"/>
          </w:rPr>
        </w:r>
        <w:r w:rsidR="00C10C1E" w:rsidRPr="00C10C1E">
          <w:rPr>
            <w:webHidden/>
            <w:sz w:val="24"/>
          </w:rPr>
          <w:fldChar w:fldCharType="separate"/>
        </w:r>
        <w:r w:rsidR="00C10C1E" w:rsidRPr="00C10C1E">
          <w:rPr>
            <w:webHidden/>
            <w:sz w:val="24"/>
          </w:rPr>
          <w:t>8</w:t>
        </w:r>
        <w:r w:rsidR="00C10C1E" w:rsidRPr="00C10C1E">
          <w:rPr>
            <w:webHidden/>
            <w:sz w:val="24"/>
          </w:rPr>
          <w:fldChar w:fldCharType="end"/>
        </w:r>
      </w:hyperlink>
    </w:p>
    <w:p w14:paraId="74481E17" w14:textId="38A27AF2" w:rsidR="00C10C1E" w:rsidRPr="00C10C1E" w:rsidRDefault="00B776D3">
      <w:pPr>
        <w:pStyle w:val="TOC1"/>
        <w:rPr>
          <w:rFonts w:asciiTheme="minorHAnsi" w:eastAsiaTheme="minorEastAsia" w:hAnsiTheme="minorHAnsi" w:cstheme="minorBidi"/>
          <w:b w:val="0"/>
          <w:sz w:val="18"/>
          <w:lang w:eastAsia="en-GB"/>
        </w:rPr>
      </w:pPr>
      <w:hyperlink w:anchor="_Toc7692333" w:history="1">
        <w:r w:rsidR="00C10C1E" w:rsidRPr="00C10C1E">
          <w:rPr>
            <w:rStyle w:val="Hyperlink"/>
            <w:sz w:val="24"/>
          </w:rPr>
          <w:t>Chapter 1 – Introduction</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_Toc7692333 \h </w:instrText>
        </w:r>
        <w:r w:rsidR="00C10C1E" w:rsidRPr="00C10C1E">
          <w:rPr>
            <w:webHidden/>
            <w:sz w:val="24"/>
          </w:rPr>
        </w:r>
        <w:r w:rsidR="00C10C1E" w:rsidRPr="00C10C1E">
          <w:rPr>
            <w:webHidden/>
            <w:sz w:val="24"/>
          </w:rPr>
          <w:fldChar w:fldCharType="separate"/>
        </w:r>
        <w:r w:rsidR="00C10C1E" w:rsidRPr="00C10C1E">
          <w:rPr>
            <w:webHidden/>
            <w:sz w:val="24"/>
          </w:rPr>
          <w:t>9</w:t>
        </w:r>
        <w:r w:rsidR="00C10C1E" w:rsidRPr="00C10C1E">
          <w:rPr>
            <w:webHidden/>
            <w:sz w:val="24"/>
          </w:rPr>
          <w:fldChar w:fldCharType="end"/>
        </w:r>
      </w:hyperlink>
    </w:p>
    <w:p w14:paraId="0DB752DE" w14:textId="4794E979" w:rsidR="00C10C1E" w:rsidRPr="00C10C1E" w:rsidRDefault="00B776D3">
      <w:pPr>
        <w:pStyle w:val="TOC2"/>
        <w:tabs>
          <w:tab w:val="left" w:pos="880"/>
          <w:tab w:val="right" w:leader="dot" w:pos="8493"/>
        </w:tabs>
        <w:rPr>
          <w:rFonts w:eastAsiaTheme="minorEastAsia"/>
          <w:noProof/>
          <w:sz w:val="18"/>
          <w:lang w:eastAsia="en-GB"/>
        </w:rPr>
      </w:pPr>
      <w:hyperlink w:anchor="_Toc7692334" w:history="1">
        <w:r w:rsidR="00C10C1E" w:rsidRPr="00C10C1E">
          <w:rPr>
            <w:rStyle w:val="Hyperlink"/>
            <w:rFonts w:ascii="Arial" w:hAnsi="Arial" w:cs="Arial"/>
            <w:b/>
            <w:noProof/>
            <w:sz w:val="18"/>
          </w:rPr>
          <w:t>1.1</w:t>
        </w:r>
        <w:r w:rsidR="00C10C1E" w:rsidRPr="00C10C1E">
          <w:rPr>
            <w:rFonts w:eastAsiaTheme="minorEastAsia"/>
            <w:noProof/>
            <w:sz w:val="18"/>
            <w:lang w:eastAsia="en-GB"/>
          </w:rPr>
          <w:tab/>
        </w:r>
        <w:r w:rsidR="00C10C1E" w:rsidRPr="00C10C1E">
          <w:rPr>
            <w:rStyle w:val="Hyperlink"/>
            <w:rFonts w:ascii="Arial" w:hAnsi="Arial" w:cs="Arial"/>
            <w:b/>
            <w:noProof/>
            <w:sz w:val="18"/>
          </w:rPr>
          <w:t>Project Background</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_Toc7692334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9</w:t>
        </w:r>
        <w:r w:rsidR="00C10C1E" w:rsidRPr="00C10C1E">
          <w:rPr>
            <w:noProof/>
            <w:webHidden/>
            <w:sz w:val="18"/>
          </w:rPr>
          <w:fldChar w:fldCharType="end"/>
        </w:r>
      </w:hyperlink>
    </w:p>
    <w:p w14:paraId="4CF2C186" w14:textId="2F8760B4" w:rsidR="00C10C1E" w:rsidRPr="00C10C1E" w:rsidRDefault="00B776D3">
      <w:pPr>
        <w:pStyle w:val="TOC2"/>
        <w:tabs>
          <w:tab w:val="right" w:leader="dot" w:pos="8493"/>
        </w:tabs>
        <w:rPr>
          <w:rFonts w:eastAsiaTheme="minorEastAsia"/>
          <w:noProof/>
          <w:sz w:val="18"/>
          <w:lang w:eastAsia="en-GB"/>
        </w:rPr>
      </w:pPr>
      <w:hyperlink w:anchor="_Toc7692335" w:history="1">
        <w:r w:rsidR="00C10C1E" w:rsidRPr="00C10C1E">
          <w:rPr>
            <w:rStyle w:val="Hyperlink"/>
            <w:rFonts w:ascii="Arial" w:hAnsi="Arial" w:cs="Arial"/>
            <w:b/>
            <w:noProof/>
            <w:sz w:val="18"/>
          </w:rPr>
          <w:t>1.2 Previous work related to problem</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_Toc7692335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10</w:t>
        </w:r>
        <w:r w:rsidR="00C10C1E" w:rsidRPr="00C10C1E">
          <w:rPr>
            <w:noProof/>
            <w:webHidden/>
            <w:sz w:val="18"/>
          </w:rPr>
          <w:fldChar w:fldCharType="end"/>
        </w:r>
      </w:hyperlink>
    </w:p>
    <w:p w14:paraId="17F71856" w14:textId="40AD00CE" w:rsidR="00C10C1E" w:rsidRPr="00C10C1E" w:rsidRDefault="00B776D3">
      <w:pPr>
        <w:pStyle w:val="TOC2"/>
        <w:tabs>
          <w:tab w:val="right" w:leader="dot" w:pos="8493"/>
        </w:tabs>
        <w:rPr>
          <w:rFonts w:eastAsiaTheme="minorEastAsia"/>
          <w:noProof/>
          <w:sz w:val="18"/>
          <w:lang w:eastAsia="en-GB"/>
        </w:rPr>
      </w:pPr>
      <w:hyperlink w:anchor="_Toc7692336" w:history="1">
        <w:r w:rsidR="00C10C1E" w:rsidRPr="00C10C1E">
          <w:rPr>
            <w:rStyle w:val="Hyperlink"/>
            <w:rFonts w:ascii="Arial" w:hAnsi="Arial" w:cs="Arial"/>
            <w:b/>
            <w:noProof/>
            <w:sz w:val="18"/>
          </w:rPr>
          <w:t>1.3 Aims and Objectives</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_Toc7692336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11</w:t>
        </w:r>
        <w:r w:rsidR="00C10C1E" w:rsidRPr="00C10C1E">
          <w:rPr>
            <w:noProof/>
            <w:webHidden/>
            <w:sz w:val="18"/>
          </w:rPr>
          <w:fldChar w:fldCharType="end"/>
        </w:r>
      </w:hyperlink>
    </w:p>
    <w:p w14:paraId="7D6D48DF" w14:textId="249786DC" w:rsidR="00C10C1E" w:rsidRPr="00C10C1E" w:rsidRDefault="00B776D3">
      <w:pPr>
        <w:pStyle w:val="TOC1"/>
        <w:rPr>
          <w:rFonts w:asciiTheme="minorHAnsi" w:eastAsiaTheme="minorEastAsia" w:hAnsiTheme="minorHAnsi" w:cstheme="minorBidi"/>
          <w:b w:val="0"/>
          <w:sz w:val="18"/>
          <w:lang w:eastAsia="en-GB"/>
        </w:rPr>
      </w:pPr>
      <w:hyperlink w:anchor="_Toc7692337" w:history="1">
        <w:r w:rsidR="00C10C1E" w:rsidRPr="00C10C1E">
          <w:rPr>
            <w:rStyle w:val="Hyperlink"/>
            <w:sz w:val="24"/>
          </w:rPr>
          <w:t>Chapter 2 – Background Research</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_Toc7692337 \h </w:instrText>
        </w:r>
        <w:r w:rsidR="00C10C1E" w:rsidRPr="00C10C1E">
          <w:rPr>
            <w:webHidden/>
            <w:sz w:val="24"/>
          </w:rPr>
        </w:r>
        <w:r w:rsidR="00C10C1E" w:rsidRPr="00C10C1E">
          <w:rPr>
            <w:webHidden/>
            <w:sz w:val="24"/>
          </w:rPr>
          <w:fldChar w:fldCharType="separate"/>
        </w:r>
        <w:r w:rsidR="00C10C1E" w:rsidRPr="00C10C1E">
          <w:rPr>
            <w:webHidden/>
            <w:sz w:val="24"/>
          </w:rPr>
          <w:t>14</w:t>
        </w:r>
        <w:r w:rsidR="00C10C1E" w:rsidRPr="00C10C1E">
          <w:rPr>
            <w:webHidden/>
            <w:sz w:val="24"/>
          </w:rPr>
          <w:fldChar w:fldCharType="end"/>
        </w:r>
      </w:hyperlink>
    </w:p>
    <w:p w14:paraId="6491849A" w14:textId="6DA1FD35" w:rsidR="00C10C1E" w:rsidRPr="00C10C1E" w:rsidRDefault="00B776D3">
      <w:pPr>
        <w:pStyle w:val="TOC2"/>
        <w:tabs>
          <w:tab w:val="right" w:leader="dot" w:pos="8493"/>
        </w:tabs>
        <w:rPr>
          <w:rFonts w:eastAsiaTheme="minorEastAsia"/>
          <w:noProof/>
          <w:sz w:val="18"/>
          <w:lang w:eastAsia="en-GB"/>
        </w:rPr>
      </w:pPr>
      <w:hyperlink w:anchor="_Toc7692338" w:history="1">
        <w:r w:rsidR="00C10C1E" w:rsidRPr="00C10C1E">
          <w:rPr>
            <w:rStyle w:val="Hyperlink"/>
            <w:rFonts w:ascii="Arial" w:hAnsi="Arial" w:cs="Arial"/>
            <w:b/>
            <w:noProof/>
            <w:sz w:val="18"/>
          </w:rPr>
          <w:t>2.1 – What is water treatment and why do we do it?</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_Toc7692338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15</w:t>
        </w:r>
        <w:r w:rsidR="00C10C1E" w:rsidRPr="00C10C1E">
          <w:rPr>
            <w:noProof/>
            <w:webHidden/>
            <w:sz w:val="18"/>
          </w:rPr>
          <w:fldChar w:fldCharType="end"/>
        </w:r>
      </w:hyperlink>
    </w:p>
    <w:p w14:paraId="3D98EFDF" w14:textId="1296B3F7" w:rsidR="00C10C1E" w:rsidRPr="00C10C1E" w:rsidRDefault="00B776D3">
      <w:pPr>
        <w:pStyle w:val="TOC3"/>
        <w:tabs>
          <w:tab w:val="right" w:leader="dot" w:pos="8493"/>
        </w:tabs>
        <w:rPr>
          <w:rFonts w:eastAsiaTheme="minorEastAsia"/>
          <w:noProof/>
          <w:sz w:val="18"/>
          <w:lang w:eastAsia="en-GB"/>
        </w:rPr>
      </w:pPr>
      <w:hyperlink w:anchor="_Toc7692339" w:history="1">
        <w:r w:rsidR="00C10C1E" w:rsidRPr="00C10C1E">
          <w:rPr>
            <w:rStyle w:val="Hyperlink"/>
            <w:rFonts w:ascii="Arial" w:hAnsi="Arial" w:cs="Arial"/>
            <w:b/>
            <w:noProof/>
            <w:sz w:val="18"/>
          </w:rPr>
          <w:t>2.1.1 – What is a wastewater treatment system?</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_Toc7692339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16</w:t>
        </w:r>
        <w:r w:rsidR="00C10C1E" w:rsidRPr="00C10C1E">
          <w:rPr>
            <w:noProof/>
            <w:webHidden/>
            <w:sz w:val="18"/>
          </w:rPr>
          <w:fldChar w:fldCharType="end"/>
        </w:r>
      </w:hyperlink>
    </w:p>
    <w:p w14:paraId="2F371561" w14:textId="2F07CFEF" w:rsidR="00C10C1E" w:rsidRPr="00C10C1E" w:rsidRDefault="00B776D3">
      <w:pPr>
        <w:pStyle w:val="TOC2"/>
        <w:tabs>
          <w:tab w:val="right" w:leader="dot" w:pos="8493"/>
        </w:tabs>
        <w:rPr>
          <w:rFonts w:eastAsiaTheme="minorEastAsia"/>
          <w:noProof/>
          <w:sz w:val="18"/>
          <w:lang w:eastAsia="en-GB"/>
        </w:rPr>
      </w:pPr>
      <w:hyperlink w:anchor="_Toc7692340" w:history="1">
        <w:r w:rsidR="00C10C1E" w:rsidRPr="00C10C1E">
          <w:rPr>
            <w:rStyle w:val="Hyperlink"/>
            <w:rFonts w:ascii="Arial" w:hAnsi="Arial" w:cs="Arial"/>
            <w:b/>
            <w:noProof/>
            <w:sz w:val="18"/>
          </w:rPr>
          <w:t>2.2 – How is waste water treated?</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_Toc7692340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17</w:t>
        </w:r>
        <w:r w:rsidR="00C10C1E" w:rsidRPr="00C10C1E">
          <w:rPr>
            <w:noProof/>
            <w:webHidden/>
            <w:sz w:val="18"/>
          </w:rPr>
          <w:fldChar w:fldCharType="end"/>
        </w:r>
      </w:hyperlink>
    </w:p>
    <w:p w14:paraId="6F3BFC22" w14:textId="2D2F6374" w:rsidR="00C10C1E" w:rsidRPr="00C10C1E" w:rsidRDefault="00B776D3">
      <w:pPr>
        <w:pStyle w:val="TOC2"/>
        <w:tabs>
          <w:tab w:val="right" w:leader="dot" w:pos="8493"/>
        </w:tabs>
        <w:rPr>
          <w:rFonts w:eastAsiaTheme="minorEastAsia"/>
          <w:noProof/>
          <w:sz w:val="18"/>
          <w:lang w:eastAsia="en-GB"/>
        </w:rPr>
      </w:pPr>
      <w:hyperlink w:anchor="_Toc7692341" w:history="1">
        <w:r w:rsidR="00C10C1E" w:rsidRPr="00C10C1E">
          <w:rPr>
            <w:rStyle w:val="Hyperlink"/>
            <w:rFonts w:ascii="Arial" w:hAnsi="Arial" w:cs="Arial"/>
            <w:b/>
            <w:noProof/>
            <w:sz w:val="18"/>
          </w:rPr>
          <w:t>2.3 – Research into similar field</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_Toc7692341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19</w:t>
        </w:r>
        <w:r w:rsidR="00C10C1E" w:rsidRPr="00C10C1E">
          <w:rPr>
            <w:noProof/>
            <w:webHidden/>
            <w:sz w:val="18"/>
          </w:rPr>
          <w:fldChar w:fldCharType="end"/>
        </w:r>
      </w:hyperlink>
    </w:p>
    <w:p w14:paraId="6B4492A5" w14:textId="6CE41184" w:rsidR="00C10C1E" w:rsidRPr="00C10C1E" w:rsidRDefault="00B776D3">
      <w:pPr>
        <w:pStyle w:val="TOC3"/>
        <w:tabs>
          <w:tab w:val="right" w:leader="dot" w:pos="8493"/>
        </w:tabs>
        <w:rPr>
          <w:rFonts w:eastAsiaTheme="minorEastAsia"/>
          <w:noProof/>
          <w:sz w:val="18"/>
          <w:lang w:eastAsia="en-GB"/>
        </w:rPr>
      </w:pPr>
      <w:hyperlink w:anchor="_Toc7692342" w:history="1">
        <w:r w:rsidR="00C10C1E" w:rsidRPr="00C10C1E">
          <w:rPr>
            <w:rStyle w:val="Hyperlink"/>
            <w:rFonts w:ascii="Arial" w:hAnsi="Arial" w:cs="Arial"/>
            <w:b/>
            <w:noProof/>
            <w:sz w:val="18"/>
          </w:rPr>
          <w:t>2.3.1 – Case 1 – S.J Controls ltd</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_Toc7692342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20</w:t>
        </w:r>
        <w:r w:rsidR="00C10C1E" w:rsidRPr="00C10C1E">
          <w:rPr>
            <w:noProof/>
            <w:webHidden/>
            <w:sz w:val="18"/>
          </w:rPr>
          <w:fldChar w:fldCharType="end"/>
        </w:r>
      </w:hyperlink>
    </w:p>
    <w:p w14:paraId="40BAAC2B" w14:textId="3471371B" w:rsidR="00C10C1E" w:rsidRPr="00C10C1E" w:rsidRDefault="00B776D3">
      <w:pPr>
        <w:pStyle w:val="TOC3"/>
        <w:tabs>
          <w:tab w:val="right" w:leader="dot" w:pos="8493"/>
        </w:tabs>
        <w:rPr>
          <w:rFonts w:eastAsiaTheme="minorEastAsia"/>
          <w:noProof/>
          <w:sz w:val="18"/>
          <w:lang w:eastAsia="en-GB"/>
        </w:rPr>
      </w:pPr>
      <w:hyperlink w:anchor="_Toc7692343" w:history="1">
        <w:r w:rsidR="00C10C1E" w:rsidRPr="00C10C1E">
          <w:rPr>
            <w:rStyle w:val="Hyperlink"/>
            <w:rFonts w:ascii="Arial" w:hAnsi="Arial" w:cs="Arial"/>
            <w:b/>
            <w:noProof/>
            <w:sz w:val="18"/>
          </w:rPr>
          <w:t>2.3.2 – Case 2 – PPG Industries</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_Toc7692343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21</w:t>
        </w:r>
        <w:r w:rsidR="00C10C1E" w:rsidRPr="00C10C1E">
          <w:rPr>
            <w:noProof/>
            <w:webHidden/>
            <w:sz w:val="18"/>
          </w:rPr>
          <w:fldChar w:fldCharType="end"/>
        </w:r>
      </w:hyperlink>
    </w:p>
    <w:p w14:paraId="546BBA92" w14:textId="0EF262FA" w:rsidR="00C10C1E" w:rsidRPr="00C10C1E" w:rsidRDefault="00B776D3">
      <w:pPr>
        <w:pStyle w:val="TOC3"/>
        <w:tabs>
          <w:tab w:val="right" w:leader="dot" w:pos="8493"/>
        </w:tabs>
        <w:rPr>
          <w:rFonts w:eastAsiaTheme="minorEastAsia"/>
          <w:noProof/>
          <w:sz w:val="18"/>
          <w:lang w:eastAsia="en-GB"/>
        </w:rPr>
      </w:pPr>
      <w:hyperlink w:anchor="_Toc7692344" w:history="1">
        <w:r w:rsidR="00C10C1E" w:rsidRPr="00C10C1E">
          <w:rPr>
            <w:rStyle w:val="Hyperlink"/>
            <w:rFonts w:ascii="Arial" w:hAnsi="Arial" w:cs="Arial"/>
            <w:b/>
            <w:noProof/>
            <w:sz w:val="18"/>
          </w:rPr>
          <w:t>2.3.3 – Case 3 – Vega research</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_Toc7692344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22</w:t>
        </w:r>
        <w:r w:rsidR="00C10C1E" w:rsidRPr="00C10C1E">
          <w:rPr>
            <w:noProof/>
            <w:webHidden/>
            <w:sz w:val="18"/>
          </w:rPr>
          <w:fldChar w:fldCharType="end"/>
        </w:r>
      </w:hyperlink>
    </w:p>
    <w:p w14:paraId="43E161C8" w14:textId="4480F3A4" w:rsidR="00C10C1E" w:rsidRPr="00C10C1E" w:rsidRDefault="00B776D3">
      <w:pPr>
        <w:pStyle w:val="TOC3"/>
        <w:tabs>
          <w:tab w:val="right" w:leader="dot" w:pos="8493"/>
        </w:tabs>
        <w:rPr>
          <w:rFonts w:eastAsiaTheme="minorEastAsia"/>
          <w:noProof/>
          <w:sz w:val="18"/>
          <w:lang w:eastAsia="en-GB"/>
        </w:rPr>
      </w:pPr>
      <w:hyperlink w:anchor="_Toc7692345" w:history="1">
        <w:r w:rsidR="00C10C1E" w:rsidRPr="00C10C1E">
          <w:rPr>
            <w:rStyle w:val="Hyperlink"/>
            <w:rFonts w:ascii="Arial" w:hAnsi="Arial" w:cs="Arial"/>
            <w:b/>
            <w:noProof/>
            <w:sz w:val="18"/>
          </w:rPr>
          <w:t>2.3.4 – Case 4 – Pump room control</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_Toc7692345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23</w:t>
        </w:r>
        <w:r w:rsidR="00C10C1E" w:rsidRPr="00C10C1E">
          <w:rPr>
            <w:noProof/>
            <w:webHidden/>
            <w:sz w:val="18"/>
          </w:rPr>
          <w:fldChar w:fldCharType="end"/>
        </w:r>
      </w:hyperlink>
    </w:p>
    <w:p w14:paraId="38712154" w14:textId="69BBD06C" w:rsidR="00C10C1E" w:rsidRPr="00C10C1E" w:rsidRDefault="00B776D3">
      <w:pPr>
        <w:pStyle w:val="TOC2"/>
        <w:tabs>
          <w:tab w:val="right" w:leader="dot" w:pos="8493"/>
        </w:tabs>
        <w:rPr>
          <w:rFonts w:eastAsiaTheme="minorEastAsia"/>
          <w:noProof/>
          <w:sz w:val="18"/>
          <w:lang w:eastAsia="en-GB"/>
        </w:rPr>
      </w:pPr>
      <w:hyperlink w:anchor="_Toc7692346" w:history="1">
        <w:r w:rsidR="00C10C1E" w:rsidRPr="00C10C1E">
          <w:rPr>
            <w:rStyle w:val="Hyperlink"/>
            <w:rFonts w:ascii="Arial" w:hAnsi="Arial" w:cs="Arial"/>
            <w:b/>
            <w:noProof/>
            <w:sz w:val="18"/>
          </w:rPr>
          <w:t>2.4 – Chamber 1 and Chamber 2 Current System</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_Toc7692346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24</w:t>
        </w:r>
        <w:r w:rsidR="00C10C1E" w:rsidRPr="00C10C1E">
          <w:rPr>
            <w:noProof/>
            <w:webHidden/>
            <w:sz w:val="18"/>
          </w:rPr>
          <w:fldChar w:fldCharType="end"/>
        </w:r>
      </w:hyperlink>
    </w:p>
    <w:p w14:paraId="67186E07" w14:textId="5C2C1E5F" w:rsidR="00C10C1E" w:rsidRPr="00C10C1E" w:rsidRDefault="00B776D3">
      <w:pPr>
        <w:pStyle w:val="TOC3"/>
        <w:tabs>
          <w:tab w:val="right" w:leader="dot" w:pos="8493"/>
        </w:tabs>
        <w:rPr>
          <w:rFonts w:eastAsiaTheme="minorEastAsia"/>
          <w:noProof/>
          <w:sz w:val="18"/>
          <w:lang w:eastAsia="en-GB"/>
        </w:rPr>
      </w:pPr>
      <w:hyperlink w:anchor="_Toc7692347" w:history="1">
        <w:r w:rsidR="00C10C1E" w:rsidRPr="00C10C1E">
          <w:rPr>
            <w:rStyle w:val="Hyperlink"/>
            <w:rFonts w:ascii="Arial" w:hAnsi="Arial" w:cs="Arial"/>
            <w:b/>
            <w:noProof/>
            <w:sz w:val="18"/>
          </w:rPr>
          <w:t>2.4.1 – Current Human Interface design</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_Toc7692347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26</w:t>
        </w:r>
        <w:r w:rsidR="00C10C1E" w:rsidRPr="00C10C1E">
          <w:rPr>
            <w:noProof/>
            <w:webHidden/>
            <w:sz w:val="18"/>
          </w:rPr>
          <w:fldChar w:fldCharType="end"/>
        </w:r>
      </w:hyperlink>
    </w:p>
    <w:p w14:paraId="2F41EC91" w14:textId="7EAE6305" w:rsidR="00C10C1E" w:rsidRPr="00C10C1E" w:rsidRDefault="00B776D3">
      <w:pPr>
        <w:pStyle w:val="TOC3"/>
        <w:tabs>
          <w:tab w:val="right" w:leader="dot" w:pos="8493"/>
        </w:tabs>
        <w:rPr>
          <w:rFonts w:eastAsiaTheme="minorEastAsia"/>
          <w:noProof/>
          <w:sz w:val="18"/>
          <w:lang w:eastAsia="en-GB"/>
        </w:rPr>
      </w:pPr>
      <w:hyperlink w:anchor="_Toc7692348" w:history="1">
        <w:r w:rsidR="00C10C1E" w:rsidRPr="00C10C1E">
          <w:rPr>
            <w:rStyle w:val="Hyperlink"/>
            <w:rFonts w:ascii="Arial" w:hAnsi="Arial" w:cs="Arial"/>
            <w:b/>
            <w:noProof/>
            <w:sz w:val="18"/>
          </w:rPr>
          <w:t>2.4.1 – Current flow values</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_Toc7692348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29</w:t>
        </w:r>
        <w:r w:rsidR="00C10C1E" w:rsidRPr="00C10C1E">
          <w:rPr>
            <w:noProof/>
            <w:webHidden/>
            <w:sz w:val="18"/>
          </w:rPr>
          <w:fldChar w:fldCharType="end"/>
        </w:r>
      </w:hyperlink>
    </w:p>
    <w:p w14:paraId="0F1D5158" w14:textId="5EB4214A" w:rsidR="00C10C1E" w:rsidRPr="00C10C1E" w:rsidRDefault="00B776D3">
      <w:pPr>
        <w:pStyle w:val="TOC2"/>
        <w:tabs>
          <w:tab w:val="right" w:leader="dot" w:pos="8493"/>
        </w:tabs>
        <w:rPr>
          <w:rFonts w:eastAsiaTheme="minorEastAsia"/>
          <w:noProof/>
          <w:sz w:val="18"/>
          <w:lang w:eastAsia="en-GB"/>
        </w:rPr>
      </w:pPr>
      <w:hyperlink w:anchor="_Toc7692349" w:history="1">
        <w:r w:rsidR="00C10C1E" w:rsidRPr="00C10C1E">
          <w:rPr>
            <w:rStyle w:val="Hyperlink"/>
            <w:rFonts w:ascii="Arial" w:hAnsi="Arial" w:cs="Arial"/>
            <w:b/>
            <w:noProof/>
            <w:sz w:val="18"/>
          </w:rPr>
          <w:t>2.5 – Research into Ultrasonic level probes</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_Toc7692349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30</w:t>
        </w:r>
        <w:r w:rsidR="00C10C1E" w:rsidRPr="00C10C1E">
          <w:rPr>
            <w:noProof/>
            <w:webHidden/>
            <w:sz w:val="18"/>
          </w:rPr>
          <w:fldChar w:fldCharType="end"/>
        </w:r>
      </w:hyperlink>
    </w:p>
    <w:p w14:paraId="72C64833" w14:textId="75491F87" w:rsidR="00C10C1E" w:rsidRPr="00C10C1E" w:rsidRDefault="00B776D3">
      <w:pPr>
        <w:pStyle w:val="TOC3"/>
        <w:tabs>
          <w:tab w:val="right" w:leader="dot" w:pos="8493"/>
        </w:tabs>
        <w:rPr>
          <w:rFonts w:eastAsiaTheme="minorEastAsia"/>
          <w:noProof/>
          <w:sz w:val="18"/>
          <w:lang w:eastAsia="en-GB"/>
        </w:rPr>
      </w:pPr>
      <w:hyperlink w:anchor="_Toc7692350" w:history="1">
        <w:r w:rsidR="00C10C1E" w:rsidRPr="00C10C1E">
          <w:rPr>
            <w:rStyle w:val="Hyperlink"/>
            <w:rFonts w:ascii="Arial" w:hAnsi="Arial" w:cs="Arial"/>
            <w:b/>
            <w:noProof/>
            <w:sz w:val="18"/>
          </w:rPr>
          <w:t>2.5.1 – Siemens “The Probe”</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_Toc7692350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31</w:t>
        </w:r>
        <w:r w:rsidR="00C10C1E" w:rsidRPr="00C10C1E">
          <w:rPr>
            <w:noProof/>
            <w:webHidden/>
            <w:sz w:val="18"/>
          </w:rPr>
          <w:fldChar w:fldCharType="end"/>
        </w:r>
      </w:hyperlink>
    </w:p>
    <w:p w14:paraId="3BCCC550" w14:textId="2D62720A" w:rsidR="00C10C1E" w:rsidRPr="00C10C1E" w:rsidRDefault="00B776D3">
      <w:pPr>
        <w:pStyle w:val="TOC3"/>
        <w:tabs>
          <w:tab w:val="right" w:leader="dot" w:pos="8493"/>
        </w:tabs>
        <w:rPr>
          <w:rFonts w:eastAsiaTheme="minorEastAsia"/>
          <w:noProof/>
          <w:sz w:val="18"/>
          <w:lang w:eastAsia="en-GB"/>
        </w:rPr>
      </w:pPr>
      <w:hyperlink w:anchor="_Toc7692351" w:history="1">
        <w:r w:rsidR="00C10C1E" w:rsidRPr="00C10C1E">
          <w:rPr>
            <w:rStyle w:val="Hyperlink"/>
            <w:rFonts w:ascii="Arial" w:hAnsi="Arial" w:cs="Arial"/>
            <w:b/>
            <w:noProof/>
            <w:sz w:val="18"/>
          </w:rPr>
          <w:t>2.5.2 – Vegason 61</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_Toc7692351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32</w:t>
        </w:r>
        <w:r w:rsidR="00C10C1E" w:rsidRPr="00C10C1E">
          <w:rPr>
            <w:noProof/>
            <w:webHidden/>
            <w:sz w:val="18"/>
          </w:rPr>
          <w:fldChar w:fldCharType="end"/>
        </w:r>
      </w:hyperlink>
    </w:p>
    <w:p w14:paraId="39BA6069" w14:textId="55BF8ACB" w:rsidR="00C10C1E" w:rsidRPr="00C10C1E" w:rsidRDefault="00B776D3">
      <w:pPr>
        <w:pStyle w:val="TOC3"/>
        <w:tabs>
          <w:tab w:val="right" w:leader="dot" w:pos="8493"/>
        </w:tabs>
        <w:rPr>
          <w:rFonts w:eastAsiaTheme="minorEastAsia"/>
          <w:noProof/>
          <w:sz w:val="18"/>
          <w:lang w:eastAsia="en-GB"/>
        </w:rPr>
      </w:pPr>
      <w:hyperlink w:anchor="_Toc7692352" w:history="1">
        <w:r w:rsidR="00C10C1E" w:rsidRPr="00C10C1E">
          <w:rPr>
            <w:rStyle w:val="Hyperlink"/>
            <w:rFonts w:ascii="Arial" w:hAnsi="Arial" w:cs="Arial"/>
            <w:b/>
            <w:noProof/>
            <w:sz w:val="18"/>
          </w:rPr>
          <w:t>2.5.3 – UCL-510</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_Toc7692352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34</w:t>
        </w:r>
        <w:r w:rsidR="00C10C1E" w:rsidRPr="00C10C1E">
          <w:rPr>
            <w:noProof/>
            <w:webHidden/>
            <w:sz w:val="18"/>
          </w:rPr>
          <w:fldChar w:fldCharType="end"/>
        </w:r>
      </w:hyperlink>
    </w:p>
    <w:p w14:paraId="3E116786" w14:textId="69CEACD0" w:rsidR="00C10C1E" w:rsidRPr="00C10C1E" w:rsidRDefault="00B776D3">
      <w:pPr>
        <w:pStyle w:val="TOC2"/>
        <w:tabs>
          <w:tab w:val="right" w:leader="dot" w:pos="8493"/>
        </w:tabs>
        <w:rPr>
          <w:rFonts w:eastAsiaTheme="minorEastAsia"/>
          <w:noProof/>
          <w:sz w:val="18"/>
          <w:lang w:eastAsia="en-GB"/>
        </w:rPr>
      </w:pPr>
      <w:hyperlink w:anchor="_Toc7692353" w:history="1">
        <w:r w:rsidR="00C10C1E" w:rsidRPr="00C10C1E">
          <w:rPr>
            <w:rStyle w:val="Hyperlink"/>
            <w:rFonts w:ascii="Arial" w:hAnsi="Arial" w:cs="Arial"/>
            <w:b/>
            <w:noProof/>
            <w:sz w:val="18"/>
          </w:rPr>
          <w:t>2.6 – Control system level probes to operate pumps</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_Toc7692353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36</w:t>
        </w:r>
        <w:r w:rsidR="00C10C1E" w:rsidRPr="00C10C1E">
          <w:rPr>
            <w:noProof/>
            <w:webHidden/>
            <w:sz w:val="18"/>
          </w:rPr>
          <w:fldChar w:fldCharType="end"/>
        </w:r>
      </w:hyperlink>
    </w:p>
    <w:p w14:paraId="3CBD4F2E" w14:textId="764529B0" w:rsidR="00C10C1E" w:rsidRPr="00C10C1E" w:rsidRDefault="00B776D3">
      <w:pPr>
        <w:pStyle w:val="TOC2"/>
        <w:tabs>
          <w:tab w:val="right" w:leader="dot" w:pos="8493"/>
        </w:tabs>
        <w:rPr>
          <w:rFonts w:eastAsiaTheme="minorEastAsia"/>
          <w:noProof/>
          <w:sz w:val="18"/>
          <w:lang w:eastAsia="en-GB"/>
        </w:rPr>
      </w:pPr>
      <w:hyperlink w:anchor="_Toc7692354" w:history="1">
        <w:r w:rsidR="00C10C1E" w:rsidRPr="00C10C1E">
          <w:rPr>
            <w:rStyle w:val="Hyperlink"/>
            <w:rFonts w:ascii="Arial" w:hAnsi="Arial" w:cs="Arial"/>
            <w:b/>
            <w:noProof/>
            <w:sz w:val="18"/>
          </w:rPr>
          <w:t>2.7 – Programmable Logic Controllers and Human Machine Interface</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_Toc7692354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37</w:t>
        </w:r>
        <w:r w:rsidR="00C10C1E" w:rsidRPr="00C10C1E">
          <w:rPr>
            <w:noProof/>
            <w:webHidden/>
            <w:sz w:val="18"/>
          </w:rPr>
          <w:fldChar w:fldCharType="end"/>
        </w:r>
      </w:hyperlink>
    </w:p>
    <w:p w14:paraId="459366D6" w14:textId="65804550" w:rsidR="00C10C1E" w:rsidRPr="00C10C1E" w:rsidRDefault="00B776D3">
      <w:pPr>
        <w:pStyle w:val="TOC2"/>
        <w:tabs>
          <w:tab w:val="right" w:leader="dot" w:pos="8493"/>
        </w:tabs>
        <w:rPr>
          <w:rFonts w:eastAsiaTheme="minorEastAsia"/>
          <w:noProof/>
          <w:sz w:val="18"/>
          <w:lang w:eastAsia="en-GB"/>
        </w:rPr>
      </w:pPr>
      <w:hyperlink w:anchor="_Toc7692355" w:history="1">
        <w:r w:rsidR="00C10C1E" w:rsidRPr="00C10C1E">
          <w:rPr>
            <w:rStyle w:val="Hyperlink"/>
            <w:rFonts w:ascii="Arial" w:hAnsi="Arial" w:cs="Arial"/>
            <w:b/>
            <w:noProof/>
            <w:sz w:val="18"/>
          </w:rPr>
          <w:t>2.8 – Conclusion of Research</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_Toc7692355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38</w:t>
        </w:r>
        <w:r w:rsidR="00C10C1E" w:rsidRPr="00C10C1E">
          <w:rPr>
            <w:noProof/>
            <w:webHidden/>
            <w:sz w:val="18"/>
          </w:rPr>
          <w:fldChar w:fldCharType="end"/>
        </w:r>
      </w:hyperlink>
    </w:p>
    <w:p w14:paraId="42DCF263" w14:textId="12B96F24" w:rsidR="00C10C1E" w:rsidRPr="00C10C1E" w:rsidRDefault="00B776D3">
      <w:pPr>
        <w:pStyle w:val="TOC3"/>
        <w:tabs>
          <w:tab w:val="right" w:leader="dot" w:pos="8493"/>
        </w:tabs>
        <w:rPr>
          <w:rFonts w:eastAsiaTheme="minorEastAsia"/>
          <w:noProof/>
          <w:sz w:val="18"/>
          <w:lang w:eastAsia="en-GB"/>
        </w:rPr>
      </w:pPr>
      <w:hyperlink w:anchor="_Toc7692356" w:history="1">
        <w:r w:rsidR="00C10C1E" w:rsidRPr="00C10C1E">
          <w:rPr>
            <w:rStyle w:val="Hyperlink"/>
            <w:rFonts w:ascii="Arial" w:hAnsi="Arial" w:cs="Arial"/>
            <w:b/>
            <w:noProof/>
            <w:sz w:val="18"/>
          </w:rPr>
          <w:t>2.8.1 – Advantages/Disadvantages of chosen hardware</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_Toc7692356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38</w:t>
        </w:r>
        <w:r w:rsidR="00C10C1E" w:rsidRPr="00C10C1E">
          <w:rPr>
            <w:noProof/>
            <w:webHidden/>
            <w:sz w:val="18"/>
          </w:rPr>
          <w:fldChar w:fldCharType="end"/>
        </w:r>
      </w:hyperlink>
    </w:p>
    <w:p w14:paraId="314BA738" w14:textId="6B2165B4" w:rsidR="00C10C1E" w:rsidRPr="00C10C1E" w:rsidRDefault="00B776D3">
      <w:pPr>
        <w:pStyle w:val="TOC3"/>
        <w:tabs>
          <w:tab w:val="right" w:leader="dot" w:pos="8493"/>
        </w:tabs>
        <w:rPr>
          <w:rFonts w:eastAsiaTheme="minorEastAsia"/>
          <w:noProof/>
          <w:sz w:val="18"/>
          <w:lang w:eastAsia="en-GB"/>
        </w:rPr>
      </w:pPr>
      <w:hyperlink w:anchor="_Toc7692357" w:history="1">
        <w:r w:rsidR="00C10C1E" w:rsidRPr="00C10C1E">
          <w:rPr>
            <w:rStyle w:val="Hyperlink"/>
            <w:rFonts w:ascii="Arial" w:hAnsi="Arial" w:cs="Arial"/>
            <w:b/>
            <w:noProof/>
            <w:sz w:val="18"/>
          </w:rPr>
          <w:t>2.8.2 – Siemens “The Probe” Advantages/Disadvantages</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_Toc7692357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38</w:t>
        </w:r>
        <w:r w:rsidR="00C10C1E" w:rsidRPr="00C10C1E">
          <w:rPr>
            <w:noProof/>
            <w:webHidden/>
            <w:sz w:val="18"/>
          </w:rPr>
          <w:fldChar w:fldCharType="end"/>
        </w:r>
      </w:hyperlink>
    </w:p>
    <w:p w14:paraId="3E5ACE5C" w14:textId="53CFF4DE" w:rsidR="00C10C1E" w:rsidRPr="00C10C1E" w:rsidRDefault="00B776D3">
      <w:pPr>
        <w:pStyle w:val="TOC3"/>
        <w:tabs>
          <w:tab w:val="right" w:leader="dot" w:pos="8493"/>
        </w:tabs>
        <w:rPr>
          <w:rFonts w:eastAsiaTheme="minorEastAsia"/>
          <w:noProof/>
          <w:sz w:val="18"/>
          <w:lang w:eastAsia="en-GB"/>
        </w:rPr>
      </w:pPr>
      <w:hyperlink w:anchor="_Toc7692358" w:history="1">
        <w:r w:rsidR="00C10C1E" w:rsidRPr="00C10C1E">
          <w:rPr>
            <w:rStyle w:val="Hyperlink"/>
            <w:rFonts w:ascii="Arial" w:hAnsi="Arial" w:cs="Arial"/>
            <w:b/>
            <w:noProof/>
            <w:sz w:val="18"/>
          </w:rPr>
          <w:t>2.8.3 – Allen Bradley SLC500 PLC</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_Toc7692358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39</w:t>
        </w:r>
        <w:r w:rsidR="00C10C1E" w:rsidRPr="00C10C1E">
          <w:rPr>
            <w:noProof/>
            <w:webHidden/>
            <w:sz w:val="18"/>
          </w:rPr>
          <w:fldChar w:fldCharType="end"/>
        </w:r>
      </w:hyperlink>
    </w:p>
    <w:p w14:paraId="3CAB700C" w14:textId="79B19A89" w:rsidR="00C10C1E" w:rsidRPr="00C10C1E" w:rsidRDefault="00B776D3">
      <w:pPr>
        <w:pStyle w:val="TOC3"/>
        <w:tabs>
          <w:tab w:val="right" w:leader="dot" w:pos="8493"/>
        </w:tabs>
        <w:rPr>
          <w:rFonts w:eastAsiaTheme="minorEastAsia"/>
          <w:noProof/>
          <w:sz w:val="18"/>
          <w:lang w:eastAsia="en-GB"/>
        </w:rPr>
      </w:pPr>
      <w:hyperlink w:anchor="_Toc7692359" w:history="1">
        <w:r w:rsidR="00C10C1E" w:rsidRPr="00C10C1E">
          <w:rPr>
            <w:rStyle w:val="Hyperlink"/>
            <w:rFonts w:ascii="Arial" w:hAnsi="Arial" w:cs="Arial"/>
            <w:b/>
            <w:noProof/>
            <w:sz w:val="18"/>
          </w:rPr>
          <w:t>2.8.4 – Allen Bradley PanelView 1000 Series</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_Toc7692359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39</w:t>
        </w:r>
        <w:r w:rsidR="00C10C1E" w:rsidRPr="00C10C1E">
          <w:rPr>
            <w:noProof/>
            <w:webHidden/>
            <w:sz w:val="18"/>
          </w:rPr>
          <w:fldChar w:fldCharType="end"/>
        </w:r>
      </w:hyperlink>
    </w:p>
    <w:p w14:paraId="17F640EC" w14:textId="18267304" w:rsidR="00C10C1E" w:rsidRPr="00C10C1E" w:rsidRDefault="00B776D3">
      <w:pPr>
        <w:pStyle w:val="TOC2"/>
        <w:tabs>
          <w:tab w:val="right" w:leader="dot" w:pos="8493"/>
        </w:tabs>
        <w:rPr>
          <w:rFonts w:eastAsiaTheme="minorEastAsia"/>
          <w:noProof/>
          <w:sz w:val="18"/>
          <w:lang w:eastAsia="en-GB"/>
        </w:rPr>
      </w:pPr>
      <w:hyperlink w:anchor="_Toc7692360" w:history="1">
        <w:r w:rsidR="00C10C1E" w:rsidRPr="00C10C1E">
          <w:rPr>
            <w:rStyle w:val="Hyperlink"/>
            <w:rFonts w:ascii="Arial" w:hAnsi="Arial" w:cs="Arial"/>
            <w:b/>
            <w:noProof/>
            <w:sz w:val="18"/>
          </w:rPr>
          <w:t>2.9 Advantages/Disadvantages of chosen software</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_Toc7692360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40</w:t>
        </w:r>
        <w:r w:rsidR="00C10C1E" w:rsidRPr="00C10C1E">
          <w:rPr>
            <w:noProof/>
            <w:webHidden/>
            <w:sz w:val="18"/>
          </w:rPr>
          <w:fldChar w:fldCharType="end"/>
        </w:r>
      </w:hyperlink>
    </w:p>
    <w:p w14:paraId="5D2558ED" w14:textId="4FF86FE9" w:rsidR="00C10C1E" w:rsidRPr="00C10C1E" w:rsidRDefault="00B776D3">
      <w:pPr>
        <w:pStyle w:val="TOC1"/>
        <w:rPr>
          <w:rFonts w:asciiTheme="minorHAnsi" w:eastAsiaTheme="minorEastAsia" w:hAnsiTheme="minorHAnsi" w:cstheme="minorBidi"/>
          <w:b w:val="0"/>
          <w:sz w:val="18"/>
          <w:lang w:eastAsia="en-GB"/>
        </w:rPr>
      </w:pPr>
      <w:hyperlink w:anchor="_Toc7692361" w:history="1">
        <w:r w:rsidR="00C10C1E" w:rsidRPr="00C10C1E">
          <w:rPr>
            <w:rStyle w:val="Hyperlink"/>
            <w:sz w:val="24"/>
          </w:rPr>
          <w:t>Chapter 3 – Methodology</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_Toc7692361 \h </w:instrText>
        </w:r>
        <w:r w:rsidR="00C10C1E" w:rsidRPr="00C10C1E">
          <w:rPr>
            <w:webHidden/>
            <w:sz w:val="24"/>
          </w:rPr>
        </w:r>
        <w:r w:rsidR="00C10C1E" w:rsidRPr="00C10C1E">
          <w:rPr>
            <w:webHidden/>
            <w:sz w:val="24"/>
          </w:rPr>
          <w:fldChar w:fldCharType="separate"/>
        </w:r>
        <w:r w:rsidR="00C10C1E" w:rsidRPr="00C10C1E">
          <w:rPr>
            <w:webHidden/>
            <w:sz w:val="24"/>
          </w:rPr>
          <w:t>41</w:t>
        </w:r>
        <w:r w:rsidR="00C10C1E" w:rsidRPr="00C10C1E">
          <w:rPr>
            <w:webHidden/>
            <w:sz w:val="24"/>
          </w:rPr>
          <w:fldChar w:fldCharType="end"/>
        </w:r>
      </w:hyperlink>
    </w:p>
    <w:p w14:paraId="7CD168F7" w14:textId="17CBE14D" w:rsidR="00C10C1E" w:rsidRPr="00C10C1E" w:rsidRDefault="00B776D3">
      <w:pPr>
        <w:pStyle w:val="TOC2"/>
        <w:tabs>
          <w:tab w:val="right" w:leader="dot" w:pos="8493"/>
        </w:tabs>
        <w:rPr>
          <w:rFonts w:eastAsiaTheme="minorEastAsia"/>
          <w:noProof/>
          <w:sz w:val="18"/>
          <w:lang w:eastAsia="en-GB"/>
        </w:rPr>
      </w:pPr>
      <w:hyperlink w:anchor="_Toc7692362" w:history="1">
        <w:r w:rsidR="00C10C1E" w:rsidRPr="00C10C1E">
          <w:rPr>
            <w:rStyle w:val="Hyperlink"/>
            <w:rFonts w:ascii="Arial" w:hAnsi="Arial" w:cs="Arial"/>
            <w:b/>
            <w:noProof/>
            <w:sz w:val="18"/>
          </w:rPr>
          <w:t>3.1 – Research Onion</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_Toc7692362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41</w:t>
        </w:r>
        <w:r w:rsidR="00C10C1E" w:rsidRPr="00C10C1E">
          <w:rPr>
            <w:noProof/>
            <w:webHidden/>
            <w:sz w:val="18"/>
          </w:rPr>
          <w:fldChar w:fldCharType="end"/>
        </w:r>
      </w:hyperlink>
    </w:p>
    <w:p w14:paraId="08B4C904" w14:textId="29AC50A2" w:rsidR="00C10C1E" w:rsidRPr="00C10C1E" w:rsidRDefault="00B776D3">
      <w:pPr>
        <w:pStyle w:val="TOC2"/>
        <w:tabs>
          <w:tab w:val="right" w:leader="dot" w:pos="8493"/>
        </w:tabs>
        <w:rPr>
          <w:rFonts w:eastAsiaTheme="minorEastAsia"/>
          <w:noProof/>
          <w:sz w:val="18"/>
          <w:lang w:eastAsia="en-GB"/>
        </w:rPr>
      </w:pPr>
      <w:hyperlink w:anchor="_Toc7692363" w:history="1">
        <w:r w:rsidR="00C10C1E" w:rsidRPr="00C10C1E">
          <w:rPr>
            <w:rStyle w:val="Hyperlink"/>
            <w:rFonts w:ascii="Arial" w:hAnsi="Arial" w:cs="Arial"/>
            <w:b/>
            <w:noProof/>
            <w:sz w:val="18"/>
          </w:rPr>
          <w:t>3.2 – Research Method</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_Toc7692363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43</w:t>
        </w:r>
        <w:r w:rsidR="00C10C1E" w:rsidRPr="00C10C1E">
          <w:rPr>
            <w:noProof/>
            <w:webHidden/>
            <w:sz w:val="18"/>
          </w:rPr>
          <w:fldChar w:fldCharType="end"/>
        </w:r>
      </w:hyperlink>
    </w:p>
    <w:p w14:paraId="1A90468B" w14:textId="64F58306" w:rsidR="00C10C1E" w:rsidRPr="00C10C1E" w:rsidRDefault="00B776D3">
      <w:pPr>
        <w:pStyle w:val="TOC2"/>
        <w:tabs>
          <w:tab w:val="right" w:leader="dot" w:pos="8493"/>
        </w:tabs>
        <w:rPr>
          <w:rFonts w:eastAsiaTheme="minorEastAsia"/>
          <w:noProof/>
          <w:sz w:val="18"/>
          <w:lang w:eastAsia="en-GB"/>
        </w:rPr>
      </w:pPr>
      <w:hyperlink w:anchor="_Toc7692364" w:history="1">
        <w:r w:rsidR="00C10C1E" w:rsidRPr="00C10C1E">
          <w:rPr>
            <w:rStyle w:val="Hyperlink"/>
            <w:rFonts w:ascii="Arial" w:hAnsi="Arial" w:cs="Arial"/>
            <w:b/>
            <w:noProof/>
            <w:sz w:val="18"/>
          </w:rPr>
          <w:t>3.3 – Advantages and Disadvantages of Research Method</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_Toc7692364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44</w:t>
        </w:r>
        <w:r w:rsidR="00C10C1E" w:rsidRPr="00C10C1E">
          <w:rPr>
            <w:noProof/>
            <w:webHidden/>
            <w:sz w:val="18"/>
          </w:rPr>
          <w:fldChar w:fldCharType="end"/>
        </w:r>
      </w:hyperlink>
    </w:p>
    <w:p w14:paraId="2BEEFCCB" w14:textId="584AD790" w:rsidR="00C10C1E" w:rsidRPr="00C10C1E" w:rsidRDefault="00B776D3">
      <w:pPr>
        <w:pStyle w:val="TOC2"/>
        <w:tabs>
          <w:tab w:val="right" w:leader="dot" w:pos="8493"/>
        </w:tabs>
        <w:rPr>
          <w:rFonts w:eastAsiaTheme="minorEastAsia"/>
          <w:noProof/>
          <w:sz w:val="18"/>
          <w:lang w:eastAsia="en-GB"/>
        </w:rPr>
      </w:pPr>
      <w:hyperlink w:anchor="_Toc7692365" w:history="1">
        <w:r w:rsidR="00C10C1E" w:rsidRPr="00C10C1E">
          <w:rPr>
            <w:rStyle w:val="Hyperlink"/>
            <w:rFonts w:ascii="Arial" w:hAnsi="Arial" w:cs="Arial"/>
            <w:b/>
            <w:noProof/>
            <w:sz w:val="18"/>
          </w:rPr>
          <w:t>3.4 - Costings</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_Toc7692365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45</w:t>
        </w:r>
        <w:r w:rsidR="00C10C1E" w:rsidRPr="00C10C1E">
          <w:rPr>
            <w:noProof/>
            <w:webHidden/>
            <w:sz w:val="18"/>
          </w:rPr>
          <w:fldChar w:fldCharType="end"/>
        </w:r>
      </w:hyperlink>
    </w:p>
    <w:p w14:paraId="0A64B75D" w14:textId="4959E05B" w:rsidR="00C10C1E" w:rsidRPr="00C10C1E" w:rsidRDefault="00B776D3">
      <w:pPr>
        <w:pStyle w:val="TOC1"/>
        <w:rPr>
          <w:rFonts w:asciiTheme="minorHAnsi" w:eastAsiaTheme="minorEastAsia" w:hAnsiTheme="minorHAnsi" w:cstheme="minorBidi"/>
          <w:b w:val="0"/>
          <w:sz w:val="18"/>
          <w:lang w:eastAsia="en-GB"/>
        </w:rPr>
      </w:pPr>
      <w:hyperlink w:anchor="_Toc7692366" w:history="1">
        <w:r w:rsidR="00C10C1E" w:rsidRPr="00C10C1E">
          <w:rPr>
            <w:rStyle w:val="Hyperlink"/>
            <w:sz w:val="24"/>
          </w:rPr>
          <w:t>Chapter 4 – Design, Implementation, Testing and Analysis</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_Toc7692366 \h </w:instrText>
        </w:r>
        <w:r w:rsidR="00C10C1E" w:rsidRPr="00C10C1E">
          <w:rPr>
            <w:webHidden/>
            <w:sz w:val="24"/>
          </w:rPr>
        </w:r>
        <w:r w:rsidR="00C10C1E" w:rsidRPr="00C10C1E">
          <w:rPr>
            <w:webHidden/>
            <w:sz w:val="24"/>
          </w:rPr>
          <w:fldChar w:fldCharType="separate"/>
        </w:r>
        <w:r w:rsidR="00C10C1E" w:rsidRPr="00C10C1E">
          <w:rPr>
            <w:webHidden/>
            <w:sz w:val="24"/>
          </w:rPr>
          <w:t>46</w:t>
        </w:r>
        <w:r w:rsidR="00C10C1E" w:rsidRPr="00C10C1E">
          <w:rPr>
            <w:webHidden/>
            <w:sz w:val="24"/>
          </w:rPr>
          <w:fldChar w:fldCharType="end"/>
        </w:r>
      </w:hyperlink>
    </w:p>
    <w:p w14:paraId="54DB266D" w14:textId="74D610D5" w:rsidR="00C10C1E" w:rsidRPr="00C10C1E" w:rsidRDefault="00B776D3">
      <w:pPr>
        <w:pStyle w:val="TOC2"/>
        <w:tabs>
          <w:tab w:val="right" w:leader="dot" w:pos="8493"/>
        </w:tabs>
        <w:rPr>
          <w:rFonts w:eastAsiaTheme="minorEastAsia"/>
          <w:noProof/>
          <w:sz w:val="18"/>
          <w:lang w:eastAsia="en-GB"/>
        </w:rPr>
      </w:pPr>
      <w:hyperlink w:anchor="_Toc7692367" w:history="1">
        <w:r w:rsidR="00C10C1E" w:rsidRPr="00C10C1E">
          <w:rPr>
            <w:rStyle w:val="Hyperlink"/>
            <w:rFonts w:ascii="Arial" w:hAnsi="Arial" w:cs="Arial"/>
            <w:b/>
            <w:noProof/>
            <w:sz w:val="18"/>
          </w:rPr>
          <w:t>4.1 – Design Process</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_Toc7692367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46</w:t>
        </w:r>
        <w:r w:rsidR="00C10C1E" w:rsidRPr="00C10C1E">
          <w:rPr>
            <w:noProof/>
            <w:webHidden/>
            <w:sz w:val="18"/>
          </w:rPr>
          <w:fldChar w:fldCharType="end"/>
        </w:r>
      </w:hyperlink>
    </w:p>
    <w:p w14:paraId="765E13EA" w14:textId="7BE623F9" w:rsidR="00C10C1E" w:rsidRPr="00C10C1E" w:rsidRDefault="00B776D3">
      <w:pPr>
        <w:pStyle w:val="TOC3"/>
        <w:tabs>
          <w:tab w:val="right" w:leader="dot" w:pos="8493"/>
        </w:tabs>
        <w:rPr>
          <w:rFonts w:eastAsiaTheme="minorEastAsia"/>
          <w:noProof/>
          <w:sz w:val="18"/>
          <w:lang w:eastAsia="en-GB"/>
        </w:rPr>
      </w:pPr>
      <w:hyperlink w:anchor="_Toc7692368" w:history="1">
        <w:r w:rsidR="00C10C1E" w:rsidRPr="00C10C1E">
          <w:rPr>
            <w:rStyle w:val="Hyperlink"/>
            <w:rFonts w:ascii="Arial" w:hAnsi="Arial" w:cs="Arial"/>
            <w:b/>
            <w:noProof/>
            <w:sz w:val="18"/>
          </w:rPr>
          <w:t>4.1.1 – Project Requirements</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_Toc7692368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47</w:t>
        </w:r>
        <w:r w:rsidR="00C10C1E" w:rsidRPr="00C10C1E">
          <w:rPr>
            <w:noProof/>
            <w:webHidden/>
            <w:sz w:val="18"/>
          </w:rPr>
          <w:fldChar w:fldCharType="end"/>
        </w:r>
      </w:hyperlink>
    </w:p>
    <w:p w14:paraId="122EDC91" w14:textId="3DE91834" w:rsidR="00C10C1E" w:rsidRPr="00C10C1E" w:rsidRDefault="00B776D3">
      <w:pPr>
        <w:pStyle w:val="TOC3"/>
        <w:tabs>
          <w:tab w:val="right" w:leader="dot" w:pos="8493"/>
        </w:tabs>
        <w:rPr>
          <w:rFonts w:eastAsiaTheme="minorEastAsia"/>
          <w:noProof/>
          <w:sz w:val="18"/>
          <w:lang w:eastAsia="en-GB"/>
        </w:rPr>
      </w:pPr>
      <w:hyperlink w:anchor="_Toc7692369" w:history="1">
        <w:r w:rsidR="00C10C1E" w:rsidRPr="00C10C1E">
          <w:rPr>
            <w:rStyle w:val="Hyperlink"/>
            <w:rFonts w:ascii="Arial" w:hAnsi="Arial" w:cs="Arial"/>
            <w:b/>
            <w:noProof/>
            <w:sz w:val="18"/>
          </w:rPr>
          <w:t>4.1.2 – Interface Design</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_Toc7692369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48</w:t>
        </w:r>
        <w:r w:rsidR="00C10C1E" w:rsidRPr="00C10C1E">
          <w:rPr>
            <w:noProof/>
            <w:webHidden/>
            <w:sz w:val="18"/>
          </w:rPr>
          <w:fldChar w:fldCharType="end"/>
        </w:r>
      </w:hyperlink>
    </w:p>
    <w:p w14:paraId="2AD05129" w14:textId="41BAC53D" w:rsidR="00C10C1E" w:rsidRPr="00C10C1E" w:rsidRDefault="00B776D3">
      <w:pPr>
        <w:pStyle w:val="TOC3"/>
        <w:tabs>
          <w:tab w:val="right" w:leader="dot" w:pos="8493"/>
        </w:tabs>
        <w:rPr>
          <w:rFonts w:eastAsiaTheme="minorEastAsia"/>
          <w:noProof/>
          <w:sz w:val="18"/>
          <w:lang w:eastAsia="en-GB"/>
        </w:rPr>
      </w:pPr>
      <w:hyperlink w:anchor="_Toc7692370" w:history="1">
        <w:r w:rsidR="00C10C1E" w:rsidRPr="00C10C1E">
          <w:rPr>
            <w:rStyle w:val="Hyperlink"/>
            <w:rFonts w:ascii="Arial" w:hAnsi="Arial" w:cs="Arial"/>
            <w:b/>
            <w:noProof/>
            <w:sz w:val="18"/>
          </w:rPr>
          <w:t>4.1.3 – Software Design (PLC Ladder Logic)</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_Toc7692370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50</w:t>
        </w:r>
        <w:r w:rsidR="00C10C1E" w:rsidRPr="00C10C1E">
          <w:rPr>
            <w:noProof/>
            <w:webHidden/>
            <w:sz w:val="18"/>
          </w:rPr>
          <w:fldChar w:fldCharType="end"/>
        </w:r>
      </w:hyperlink>
    </w:p>
    <w:p w14:paraId="14C66B5D" w14:textId="1ECC6FA9" w:rsidR="00C10C1E" w:rsidRPr="00C10C1E" w:rsidRDefault="00B776D3">
      <w:pPr>
        <w:pStyle w:val="TOC3"/>
        <w:tabs>
          <w:tab w:val="right" w:leader="dot" w:pos="8493"/>
        </w:tabs>
        <w:rPr>
          <w:rFonts w:eastAsiaTheme="minorEastAsia"/>
          <w:noProof/>
          <w:sz w:val="18"/>
          <w:lang w:eastAsia="en-GB"/>
        </w:rPr>
      </w:pPr>
      <w:hyperlink w:anchor="_Toc7692371" w:history="1">
        <w:r w:rsidR="00C10C1E" w:rsidRPr="00C10C1E">
          <w:rPr>
            <w:rStyle w:val="Hyperlink"/>
            <w:rFonts w:ascii="Arial" w:hAnsi="Arial" w:cs="Arial"/>
            <w:b/>
            <w:noProof/>
            <w:sz w:val="18"/>
          </w:rPr>
          <w:t>4.1.4 – Flowchart of PLC program</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_Toc7692371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51</w:t>
        </w:r>
        <w:r w:rsidR="00C10C1E" w:rsidRPr="00C10C1E">
          <w:rPr>
            <w:noProof/>
            <w:webHidden/>
            <w:sz w:val="18"/>
          </w:rPr>
          <w:fldChar w:fldCharType="end"/>
        </w:r>
      </w:hyperlink>
    </w:p>
    <w:p w14:paraId="1B117D9E" w14:textId="2392D073" w:rsidR="00C10C1E" w:rsidRPr="00C10C1E" w:rsidRDefault="00B776D3">
      <w:pPr>
        <w:pStyle w:val="TOC3"/>
        <w:tabs>
          <w:tab w:val="right" w:leader="dot" w:pos="8493"/>
        </w:tabs>
        <w:rPr>
          <w:rFonts w:eastAsiaTheme="minorEastAsia"/>
          <w:noProof/>
          <w:sz w:val="18"/>
          <w:lang w:eastAsia="en-GB"/>
        </w:rPr>
      </w:pPr>
      <w:hyperlink w:anchor="_Toc7692372" w:history="1">
        <w:r w:rsidR="00C10C1E" w:rsidRPr="00C10C1E">
          <w:rPr>
            <w:rStyle w:val="Hyperlink"/>
            <w:rFonts w:ascii="Arial" w:hAnsi="Arial" w:cs="Arial"/>
            <w:b/>
            <w:noProof/>
            <w:sz w:val="18"/>
          </w:rPr>
          <w:t>4.1.5 – Prototype (simulation)</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_Toc7692372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52</w:t>
        </w:r>
        <w:r w:rsidR="00C10C1E" w:rsidRPr="00C10C1E">
          <w:rPr>
            <w:noProof/>
            <w:webHidden/>
            <w:sz w:val="18"/>
          </w:rPr>
          <w:fldChar w:fldCharType="end"/>
        </w:r>
      </w:hyperlink>
    </w:p>
    <w:p w14:paraId="090CDE09" w14:textId="1B659B52" w:rsidR="00C10C1E" w:rsidRPr="00C10C1E" w:rsidRDefault="00B776D3">
      <w:pPr>
        <w:pStyle w:val="TOC2"/>
        <w:tabs>
          <w:tab w:val="right" w:leader="dot" w:pos="8493"/>
        </w:tabs>
        <w:rPr>
          <w:rFonts w:eastAsiaTheme="minorEastAsia"/>
          <w:noProof/>
          <w:sz w:val="18"/>
          <w:lang w:eastAsia="en-GB"/>
        </w:rPr>
      </w:pPr>
      <w:hyperlink w:anchor="_Toc7692373" w:history="1">
        <w:r w:rsidR="00C10C1E" w:rsidRPr="00C10C1E">
          <w:rPr>
            <w:rStyle w:val="Hyperlink"/>
            <w:rFonts w:ascii="Arial" w:hAnsi="Arial" w:cs="Arial"/>
            <w:b/>
            <w:noProof/>
            <w:sz w:val="18"/>
          </w:rPr>
          <w:t>4.2 – Implementation Process</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_Toc7692373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58</w:t>
        </w:r>
        <w:r w:rsidR="00C10C1E" w:rsidRPr="00C10C1E">
          <w:rPr>
            <w:noProof/>
            <w:webHidden/>
            <w:sz w:val="18"/>
          </w:rPr>
          <w:fldChar w:fldCharType="end"/>
        </w:r>
      </w:hyperlink>
    </w:p>
    <w:p w14:paraId="4DAEA542" w14:textId="069D7C8D" w:rsidR="00C10C1E" w:rsidRPr="00C10C1E" w:rsidRDefault="00B776D3">
      <w:pPr>
        <w:pStyle w:val="TOC3"/>
        <w:tabs>
          <w:tab w:val="right" w:leader="dot" w:pos="8493"/>
        </w:tabs>
        <w:rPr>
          <w:rFonts w:eastAsiaTheme="minorEastAsia"/>
          <w:noProof/>
          <w:sz w:val="18"/>
          <w:lang w:eastAsia="en-GB"/>
        </w:rPr>
      </w:pPr>
      <w:hyperlink w:anchor="_Toc7692374" w:history="1">
        <w:r w:rsidR="00C10C1E" w:rsidRPr="00C10C1E">
          <w:rPr>
            <w:rStyle w:val="Hyperlink"/>
            <w:rFonts w:ascii="Arial" w:hAnsi="Arial" w:cs="Arial"/>
            <w:b/>
            <w:noProof/>
            <w:sz w:val="18"/>
          </w:rPr>
          <w:t>4.2.1 – Snippets of PLC program</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_Toc7692374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59</w:t>
        </w:r>
        <w:r w:rsidR="00C10C1E" w:rsidRPr="00C10C1E">
          <w:rPr>
            <w:noProof/>
            <w:webHidden/>
            <w:sz w:val="18"/>
          </w:rPr>
          <w:fldChar w:fldCharType="end"/>
        </w:r>
      </w:hyperlink>
    </w:p>
    <w:p w14:paraId="4006B256" w14:textId="5B764F30" w:rsidR="00C10C1E" w:rsidRPr="00C10C1E" w:rsidRDefault="00B776D3">
      <w:pPr>
        <w:pStyle w:val="TOC3"/>
        <w:tabs>
          <w:tab w:val="right" w:leader="dot" w:pos="8493"/>
        </w:tabs>
        <w:rPr>
          <w:rFonts w:eastAsiaTheme="minorEastAsia"/>
          <w:noProof/>
          <w:sz w:val="18"/>
          <w:lang w:eastAsia="en-GB"/>
        </w:rPr>
      </w:pPr>
      <w:hyperlink w:anchor="_Toc7692375" w:history="1">
        <w:r w:rsidR="00C10C1E" w:rsidRPr="00C10C1E">
          <w:rPr>
            <w:rStyle w:val="Hyperlink"/>
            <w:rFonts w:ascii="Arial" w:hAnsi="Arial" w:cs="Arial"/>
            <w:b/>
            <w:noProof/>
            <w:sz w:val="18"/>
          </w:rPr>
          <w:t>4.2.2 – Software Testing</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_Toc7692375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62</w:t>
        </w:r>
        <w:r w:rsidR="00C10C1E" w:rsidRPr="00C10C1E">
          <w:rPr>
            <w:noProof/>
            <w:webHidden/>
            <w:sz w:val="18"/>
          </w:rPr>
          <w:fldChar w:fldCharType="end"/>
        </w:r>
      </w:hyperlink>
    </w:p>
    <w:p w14:paraId="5BF47385" w14:textId="2527969F" w:rsidR="00C10C1E" w:rsidRPr="00C10C1E" w:rsidRDefault="00B776D3">
      <w:pPr>
        <w:pStyle w:val="TOC3"/>
        <w:tabs>
          <w:tab w:val="right" w:leader="dot" w:pos="8493"/>
        </w:tabs>
        <w:rPr>
          <w:rFonts w:eastAsiaTheme="minorEastAsia"/>
          <w:noProof/>
          <w:sz w:val="18"/>
          <w:lang w:eastAsia="en-GB"/>
        </w:rPr>
      </w:pPr>
      <w:hyperlink w:anchor="_Toc7692376" w:history="1">
        <w:r w:rsidR="00C10C1E" w:rsidRPr="00C10C1E">
          <w:rPr>
            <w:rStyle w:val="Hyperlink"/>
            <w:rFonts w:ascii="Arial" w:hAnsi="Arial" w:cs="Arial"/>
            <w:b/>
            <w:noProof/>
            <w:sz w:val="18"/>
          </w:rPr>
          <w:t>4.2.3 – System Testing/Analysis</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_Toc7692376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63</w:t>
        </w:r>
        <w:r w:rsidR="00C10C1E" w:rsidRPr="00C10C1E">
          <w:rPr>
            <w:noProof/>
            <w:webHidden/>
            <w:sz w:val="18"/>
          </w:rPr>
          <w:fldChar w:fldCharType="end"/>
        </w:r>
      </w:hyperlink>
    </w:p>
    <w:p w14:paraId="4C008CD5" w14:textId="36ABECD8" w:rsidR="00C10C1E" w:rsidRPr="00C10C1E" w:rsidRDefault="00B776D3">
      <w:pPr>
        <w:pStyle w:val="TOC3"/>
        <w:tabs>
          <w:tab w:val="right" w:leader="dot" w:pos="8493"/>
        </w:tabs>
        <w:rPr>
          <w:rFonts w:eastAsiaTheme="minorEastAsia"/>
          <w:noProof/>
          <w:sz w:val="18"/>
          <w:lang w:eastAsia="en-GB"/>
        </w:rPr>
      </w:pPr>
      <w:hyperlink w:anchor="_Toc7692377" w:history="1">
        <w:r w:rsidR="00C10C1E" w:rsidRPr="00C10C1E">
          <w:rPr>
            <w:rStyle w:val="Hyperlink"/>
            <w:rFonts w:ascii="Arial" w:hAnsi="Arial" w:cs="Arial"/>
            <w:b/>
            <w:noProof/>
            <w:sz w:val="18"/>
          </w:rPr>
          <w:t>4.2.4 – Usability Testing</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_Toc7692377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69</w:t>
        </w:r>
        <w:r w:rsidR="00C10C1E" w:rsidRPr="00C10C1E">
          <w:rPr>
            <w:noProof/>
            <w:webHidden/>
            <w:sz w:val="18"/>
          </w:rPr>
          <w:fldChar w:fldCharType="end"/>
        </w:r>
      </w:hyperlink>
    </w:p>
    <w:p w14:paraId="4C27A736" w14:textId="3E107F19" w:rsidR="00C10C1E" w:rsidRPr="00C10C1E" w:rsidRDefault="00B776D3">
      <w:pPr>
        <w:pStyle w:val="TOC3"/>
        <w:tabs>
          <w:tab w:val="right" w:leader="dot" w:pos="8493"/>
        </w:tabs>
        <w:rPr>
          <w:rFonts w:eastAsiaTheme="minorEastAsia"/>
          <w:noProof/>
          <w:sz w:val="18"/>
          <w:lang w:eastAsia="en-GB"/>
        </w:rPr>
      </w:pPr>
      <w:hyperlink w:anchor="_Toc7692378" w:history="1">
        <w:r w:rsidR="00C10C1E" w:rsidRPr="00C10C1E">
          <w:rPr>
            <w:rStyle w:val="Hyperlink"/>
            <w:rFonts w:ascii="Arial" w:hAnsi="Arial" w:cs="Arial"/>
            <w:b/>
            <w:noProof/>
            <w:sz w:val="18"/>
          </w:rPr>
          <w:t>4.2.5 – Acceptance Testing/Documentation</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_Toc7692378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72</w:t>
        </w:r>
        <w:r w:rsidR="00C10C1E" w:rsidRPr="00C10C1E">
          <w:rPr>
            <w:noProof/>
            <w:webHidden/>
            <w:sz w:val="18"/>
          </w:rPr>
          <w:fldChar w:fldCharType="end"/>
        </w:r>
      </w:hyperlink>
    </w:p>
    <w:p w14:paraId="2846A8AC" w14:textId="467958A0" w:rsidR="00C10C1E" w:rsidRPr="00C10C1E" w:rsidRDefault="00B776D3">
      <w:pPr>
        <w:pStyle w:val="TOC1"/>
        <w:rPr>
          <w:rFonts w:asciiTheme="minorHAnsi" w:eastAsiaTheme="minorEastAsia" w:hAnsiTheme="minorHAnsi" w:cstheme="minorBidi"/>
          <w:b w:val="0"/>
          <w:sz w:val="18"/>
          <w:lang w:eastAsia="en-GB"/>
        </w:rPr>
      </w:pPr>
      <w:hyperlink w:anchor="_Toc7692379" w:history="1">
        <w:r w:rsidR="00C10C1E" w:rsidRPr="00C10C1E">
          <w:rPr>
            <w:rStyle w:val="Hyperlink"/>
            <w:sz w:val="24"/>
          </w:rPr>
          <w:t>Chapter 5 – Evaluation</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_Toc7692379 \h </w:instrText>
        </w:r>
        <w:r w:rsidR="00C10C1E" w:rsidRPr="00C10C1E">
          <w:rPr>
            <w:webHidden/>
            <w:sz w:val="24"/>
          </w:rPr>
        </w:r>
        <w:r w:rsidR="00C10C1E" w:rsidRPr="00C10C1E">
          <w:rPr>
            <w:webHidden/>
            <w:sz w:val="24"/>
          </w:rPr>
          <w:fldChar w:fldCharType="separate"/>
        </w:r>
        <w:r w:rsidR="00C10C1E" w:rsidRPr="00C10C1E">
          <w:rPr>
            <w:webHidden/>
            <w:sz w:val="24"/>
          </w:rPr>
          <w:t>73</w:t>
        </w:r>
        <w:r w:rsidR="00C10C1E" w:rsidRPr="00C10C1E">
          <w:rPr>
            <w:webHidden/>
            <w:sz w:val="24"/>
          </w:rPr>
          <w:fldChar w:fldCharType="end"/>
        </w:r>
      </w:hyperlink>
    </w:p>
    <w:p w14:paraId="39C19119" w14:textId="5F536FFE" w:rsidR="00C10C1E" w:rsidRPr="00C10C1E" w:rsidRDefault="00B776D3">
      <w:pPr>
        <w:pStyle w:val="TOC1"/>
        <w:rPr>
          <w:rFonts w:asciiTheme="minorHAnsi" w:eastAsiaTheme="minorEastAsia" w:hAnsiTheme="minorHAnsi" w:cstheme="minorBidi"/>
          <w:b w:val="0"/>
          <w:sz w:val="18"/>
          <w:lang w:eastAsia="en-GB"/>
        </w:rPr>
      </w:pPr>
      <w:hyperlink w:anchor="_Toc7692380" w:history="1">
        <w:r w:rsidR="00C10C1E" w:rsidRPr="00C10C1E">
          <w:rPr>
            <w:rStyle w:val="Hyperlink"/>
            <w:sz w:val="24"/>
          </w:rPr>
          <w:t>Chapter 6 – Conclusions &amp; Recommendations</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_Toc7692380 \h </w:instrText>
        </w:r>
        <w:r w:rsidR="00C10C1E" w:rsidRPr="00C10C1E">
          <w:rPr>
            <w:webHidden/>
            <w:sz w:val="24"/>
          </w:rPr>
        </w:r>
        <w:r w:rsidR="00C10C1E" w:rsidRPr="00C10C1E">
          <w:rPr>
            <w:webHidden/>
            <w:sz w:val="24"/>
          </w:rPr>
          <w:fldChar w:fldCharType="separate"/>
        </w:r>
        <w:r w:rsidR="00C10C1E" w:rsidRPr="00C10C1E">
          <w:rPr>
            <w:webHidden/>
            <w:sz w:val="24"/>
          </w:rPr>
          <w:t>78</w:t>
        </w:r>
        <w:r w:rsidR="00C10C1E" w:rsidRPr="00C10C1E">
          <w:rPr>
            <w:webHidden/>
            <w:sz w:val="24"/>
          </w:rPr>
          <w:fldChar w:fldCharType="end"/>
        </w:r>
      </w:hyperlink>
    </w:p>
    <w:p w14:paraId="51E831EA" w14:textId="03B95F5F" w:rsidR="00C10C1E" w:rsidRPr="00C10C1E" w:rsidRDefault="00B776D3">
      <w:pPr>
        <w:pStyle w:val="TOC2"/>
        <w:tabs>
          <w:tab w:val="right" w:leader="dot" w:pos="8493"/>
        </w:tabs>
        <w:rPr>
          <w:rFonts w:eastAsiaTheme="minorEastAsia"/>
          <w:noProof/>
          <w:sz w:val="18"/>
          <w:lang w:eastAsia="en-GB"/>
        </w:rPr>
      </w:pPr>
      <w:hyperlink w:anchor="_Toc7692381" w:history="1">
        <w:r w:rsidR="00C10C1E" w:rsidRPr="00C10C1E">
          <w:rPr>
            <w:rStyle w:val="Hyperlink"/>
            <w:rFonts w:ascii="Arial" w:hAnsi="Arial" w:cs="Arial"/>
            <w:b/>
            <w:noProof/>
            <w:sz w:val="18"/>
          </w:rPr>
          <w:t>6.1 – Suggestions for further work</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_Toc7692381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79</w:t>
        </w:r>
        <w:r w:rsidR="00C10C1E" w:rsidRPr="00C10C1E">
          <w:rPr>
            <w:noProof/>
            <w:webHidden/>
            <w:sz w:val="18"/>
          </w:rPr>
          <w:fldChar w:fldCharType="end"/>
        </w:r>
      </w:hyperlink>
    </w:p>
    <w:p w14:paraId="53CFC2EF" w14:textId="60CC4A86" w:rsidR="00C10C1E" w:rsidRPr="00C10C1E" w:rsidRDefault="00B776D3">
      <w:pPr>
        <w:pStyle w:val="TOC1"/>
        <w:rPr>
          <w:rFonts w:asciiTheme="minorHAnsi" w:eastAsiaTheme="minorEastAsia" w:hAnsiTheme="minorHAnsi" w:cstheme="minorBidi"/>
          <w:b w:val="0"/>
          <w:sz w:val="18"/>
          <w:lang w:eastAsia="en-GB"/>
        </w:rPr>
      </w:pPr>
      <w:hyperlink w:anchor="_Toc7692382" w:history="1">
        <w:r w:rsidR="00C10C1E" w:rsidRPr="00C10C1E">
          <w:rPr>
            <w:rStyle w:val="Hyperlink"/>
            <w:sz w:val="24"/>
          </w:rPr>
          <w:t>Chapter 7 – Reflection</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_Toc7692382 \h </w:instrText>
        </w:r>
        <w:r w:rsidR="00C10C1E" w:rsidRPr="00C10C1E">
          <w:rPr>
            <w:webHidden/>
            <w:sz w:val="24"/>
          </w:rPr>
        </w:r>
        <w:r w:rsidR="00C10C1E" w:rsidRPr="00C10C1E">
          <w:rPr>
            <w:webHidden/>
            <w:sz w:val="24"/>
          </w:rPr>
          <w:fldChar w:fldCharType="separate"/>
        </w:r>
        <w:r w:rsidR="00C10C1E" w:rsidRPr="00C10C1E">
          <w:rPr>
            <w:webHidden/>
            <w:sz w:val="24"/>
          </w:rPr>
          <w:t>81</w:t>
        </w:r>
        <w:r w:rsidR="00C10C1E" w:rsidRPr="00C10C1E">
          <w:rPr>
            <w:webHidden/>
            <w:sz w:val="24"/>
          </w:rPr>
          <w:fldChar w:fldCharType="end"/>
        </w:r>
      </w:hyperlink>
    </w:p>
    <w:p w14:paraId="64763E5D" w14:textId="5B82D175" w:rsidR="00C10C1E" w:rsidRPr="00C10C1E" w:rsidRDefault="00B776D3">
      <w:pPr>
        <w:pStyle w:val="TOC1"/>
        <w:rPr>
          <w:rFonts w:asciiTheme="minorHAnsi" w:eastAsiaTheme="minorEastAsia" w:hAnsiTheme="minorHAnsi" w:cstheme="minorBidi"/>
          <w:b w:val="0"/>
          <w:sz w:val="18"/>
          <w:lang w:eastAsia="en-GB"/>
        </w:rPr>
      </w:pPr>
      <w:hyperlink w:anchor="_Toc7692383" w:history="1">
        <w:r w:rsidR="00C10C1E" w:rsidRPr="00C10C1E">
          <w:rPr>
            <w:rStyle w:val="Hyperlink"/>
            <w:sz w:val="24"/>
          </w:rPr>
          <w:t>Chapter 8 – References</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_Toc7692383 \h </w:instrText>
        </w:r>
        <w:r w:rsidR="00C10C1E" w:rsidRPr="00C10C1E">
          <w:rPr>
            <w:webHidden/>
            <w:sz w:val="24"/>
          </w:rPr>
        </w:r>
        <w:r w:rsidR="00C10C1E" w:rsidRPr="00C10C1E">
          <w:rPr>
            <w:webHidden/>
            <w:sz w:val="24"/>
          </w:rPr>
          <w:fldChar w:fldCharType="separate"/>
        </w:r>
        <w:r w:rsidR="00C10C1E" w:rsidRPr="00C10C1E">
          <w:rPr>
            <w:webHidden/>
            <w:sz w:val="24"/>
          </w:rPr>
          <w:t>82</w:t>
        </w:r>
        <w:r w:rsidR="00C10C1E" w:rsidRPr="00C10C1E">
          <w:rPr>
            <w:webHidden/>
            <w:sz w:val="24"/>
          </w:rPr>
          <w:fldChar w:fldCharType="end"/>
        </w:r>
      </w:hyperlink>
    </w:p>
    <w:p w14:paraId="27435313" w14:textId="68A6794E" w:rsidR="00C10C1E" w:rsidRPr="00C10C1E" w:rsidRDefault="00B776D3">
      <w:pPr>
        <w:pStyle w:val="TOC1"/>
        <w:rPr>
          <w:rFonts w:asciiTheme="minorHAnsi" w:eastAsiaTheme="minorEastAsia" w:hAnsiTheme="minorHAnsi" w:cstheme="minorBidi"/>
          <w:b w:val="0"/>
          <w:sz w:val="18"/>
          <w:lang w:eastAsia="en-GB"/>
        </w:rPr>
      </w:pPr>
      <w:hyperlink w:anchor="_Toc7692384" w:history="1">
        <w:r w:rsidR="00C10C1E" w:rsidRPr="00C10C1E">
          <w:rPr>
            <w:rStyle w:val="Hyperlink"/>
            <w:sz w:val="24"/>
          </w:rPr>
          <w:t>References</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_Toc7692384 \h </w:instrText>
        </w:r>
        <w:r w:rsidR="00C10C1E" w:rsidRPr="00C10C1E">
          <w:rPr>
            <w:webHidden/>
            <w:sz w:val="24"/>
          </w:rPr>
        </w:r>
        <w:r w:rsidR="00C10C1E" w:rsidRPr="00C10C1E">
          <w:rPr>
            <w:webHidden/>
            <w:sz w:val="24"/>
          </w:rPr>
          <w:fldChar w:fldCharType="separate"/>
        </w:r>
        <w:r w:rsidR="00C10C1E" w:rsidRPr="00C10C1E">
          <w:rPr>
            <w:webHidden/>
            <w:sz w:val="24"/>
          </w:rPr>
          <w:t>82</w:t>
        </w:r>
        <w:r w:rsidR="00C10C1E" w:rsidRPr="00C10C1E">
          <w:rPr>
            <w:webHidden/>
            <w:sz w:val="24"/>
          </w:rPr>
          <w:fldChar w:fldCharType="end"/>
        </w:r>
      </w:hyperlink>
    </w:p>
    <w:p w14:paraId="5CD6B8D9" w14:textId="2D642DBA" w:rsidR="00C10C1E" w:rsidRPr="00C10C1E" w:rsidRDefault="00B776D3">
      <w:pPr>
        <w:pStyle w:val="TOC1"/>
        <w:rPr>
          <w:rFonts w:asciiTheme="minorHAnsi" w:eastAsiaTheme="minorEastAsia" w:hAnsiTheme="minorHAnsi" w:cstheme="minorBidi"/>
          <w:b w:val="0"/>
          <w:sz w:val="18"/>
          <w:lang w:eastAsia="en-GB"/>
        </w:rPr>
      </w:pPr>
      <w:hyperlink w:anchor="_Toc7692385" w:history="1">
        <w:r w:rsidR="00C10C1E" w:rsidRPr="00C10C1E">
          <w:rPr>
            <w:rStyle w:val="Hyperlink"/>
            <w:sz w:val="24"/>
          </w:rPr>
          <w:t>Appendices</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_Toc7692385 \h </w:instrText>
        </w:r>
        <w:r w:rsidR="00C10C1E" w:rsidRPr="00C10C1E">
          <w:rPr>
            <w:webHidden/>
            <w:sz w:val="24"/>
          </w:rPr>
        </w:r>
        <w:r w:rsidR="00C10C1E" w:rsidRPr="00C10C1E">
          <w:rPr>
            <w:webHidden/>
            <w:sz w:val="24"/>
          </w:rPr>
          <w:fldChar w:fldCharType="separate"/>
        </w:r>
        <w:r w:rsidR="00C10C1E" w:rsidRPr="00C10C1E">
          <w:rPr>
            <w:webHidden/>
            <w:sz w:val="24"/>
          </w:rPr>
          <w:t>84</w:t>
        </w:r>
        <w:r w:rsidR="00C10C1E" w:rsidRPr="00C10C1E">
          <w:rPr>
            <w:webHidden/>
            <w:sz w:val="24"/>
          </w:rPr>
          <w:fldChar w:fldCharType="end"/>
        </w:r>
      </w:hyperlink>
    </w:p>
    <w:p w14:paraId="347E3878" w14:textId="534E2BBB" w:rsidR="00C10C1E" w:rsidRPr="00C10C1E" w:rsidRDefault="00B776D3">
      <w:pPr>
        <w:pStyle w:val="TOC1"/>
        <w:rPr>
          <w:rFonts w:asciiTheme="minorHAnsi" w:eastAsiaTheme="minorEastAsia" w:hAnsiTheme="minorHAnsi" w:cstheme="minorBidi"/>
          <w:b w:val="0"/>
          <w:sz w:val="18"/>
          <w:lang w:eastAsia="en-GB"/>
        </w:rPr>
      </w:pPr>
      <w:hyperlink w:anchor="_Toc7692386" w:history="1">
        <w:r w:rsidR="00C10C1E" w:rsidRPr="00C10C1E">
          <w:rPr>
            <w:rStyle w:val="Hyperlink"/>
            <w:sz w:val="24"/>
          </w:rPr>
          <w:t>Appendix A – Gantt chart</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_Toc7692386 \h </w:instrText>
        </w:r>
        <w:r w:rsidR="00C10C1E" w:rsidRPr="00C10C1E">
          <w:rPr>
            <w:webHidden/>
            <w:sz w:val="24"/>
          </w:rPr>
        </w:r>
        <w:r w:rsidR="00C10C1E" w:rsidRPr="00C10C1E">
          <w:rPr>
            <w:webHidden/>
            <w:sz w:val="24"/>
          </w:rPr>
          <w:fldChar w:fldCharType="separate"/>
        </w:r>
        <w:r w:rsidR="00C10C1E" w:rsidRPr="00C10C1E">
          <w:rPr>
            <w:webHidden/>
            <w:sz w:val="24"/>
          </w:rPr>
          <w:t>84</w:t>
        </w:r>
        <w:r w:rsidR="00C10C1E" w:rsidRPr="00C10C1E">
          <w:rPr>
            <w:webHidden/>
            <w:sz w:val="24"/>
          </w:rPr>
          <w:fldChar w:fldCharType="end"/>
        </w:r>
      </w:hyperlink>
    </w:p>
    <w:p w14:paraId="6949330D" w14:textId="7AD8173A" w:rsidR="00C10C1E" w:rsidRPr="00C10C1E" w:rsidRDefault="00B776D3">
      <w:pPr>
        <w:pStyle w:val="TOC1"/>
        <w:rPr>
          <w:rFonts w:asciiTheme="minorHAnsi" w:eastAsiaTheme="minorEastAsia" w:hAnsiTheme="minorHAnsi" w:cstheme="minorBidi"/>
          <w:b w:val="0"/>
          <w:sz w:val="18"/>
          <w:lang w:eastAsia="en-GB"/>
        </w:rPr>
      </w:pPr>
      <w:hyperlink w:anchor="_Toc7692387" w:history="1">
        <w:r w:rsidR="00C10C1E" w:rsidRPr="00C10C1E">
          <w:rPr>
            <w:rStyle w:val="Hyperlink"/>
            <w:sz w:val="24"/>
          </w:rPr>
          <w:t>Appendix B – P&amp;ID</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_Toc7692387 \h </w:instrText>
        </w:r>
        <w:r w:rsidR="00C10C1E" w:rsidRPr="00C10C1E">
          <w:rPr>
            <w:webHidden/>
            <w:sz w:val="24"/>
          </w:rPr>
        </w:r>
        <w:r w:rsidR="00C10C1E" w:rsidRPr="00C10C1E">
          <w:rPr>
            <w:webHidden/>
            <w:sz w:val="24"/>
          </w:rPr>
          <w:fldChar w:fldCharType="separate"/>
        </w:r>
        <w:r w:rsidR="00C10C1E" w:rsidRPr="00C10C1E">
          <w:rPr>
            <w:webHidden/>
            <w:sz w:val="24"/>
          </w:rPr>
          <w:t>86</w:t>
        </w:r>
        <w:r w:rsidR="00C10C1E" w:rsidRPr="00C10C1E">
          <w:rPr>
            <w:webHidden/>
            <w:sz w:val="24"/>
          </w:rPr>
          <w:fldChar w:fldCharType="end"/>
        </w:r>
      </w:hyperlink>
    </w:p>
    <w:p w14:paraId="3838634C" w14:textId="3CE8240A" w:rsidR="00C10C1E" w:rsidRPr="00C10C1E" w:rsidRDefault="00B776D3">
      <w:pPr>
        <w:pStyle w:val="TOC2"/>
        <w:tabs>
          <w:tab w:val="right" w:leader="dot" w:pos="8493"/>
        </w:tabs>
        <w:rPr>
          <w:rFonts w:eastAsiaTheme="minorEastAsia"/>
          <w:noProof/>
          <w:sz w:val="18"/>
          <w:lang w:eastAsia="en-GB"/>
        </w:rPr>
      </w:pPr>
      <w:hyperlink w:anchor="_Toc7692388" w:history="1">
        <w:r w:rsidR="00C10C1E" w:rsidRPr="00C10C1E">
          <w:rPr>
            <w:rStyle w:val="Hyperlink"/>
            <w:rFonts w:ascii="Arial" w:hAnsi="Arial" w:cs="Arial"/>
            <w:b/>
            <w:noProof/>
            <w:sz w:val="18"/>
          </w:rPr>
          <w:t>Appendix B1 – Current P&amp;ID</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_Toc7692388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86</w:t>
        </w:r>
        <w:r w:rsidR="00C10C1E" w:rsidRPr="00C10C1E">
          <w:rPr>
            <w:noProof/>
            <w:webHidden/>
            <w:sz w:val="18"/>
          </w:rPr>
          <w:fldChar w:fldCharType="end"/>
        </w:r>
      </w:hyperlink>
    </w:p>
    <w:p w14:paraId="664631D3" w14:textId="3A8AF886" w:rsidR="00C10C1E" w:rsidRPr="00C10C1E" w:rsidRDefault="00B776D3">
      <w:pPr>
        <w:pStyle w:val="TOC2"/>
        <w:tabs>
          <w:tab w:val="right" w:leader="dot" w:pos="8493"/>
        </w:tabs>
        <w:rPr>
          <w:rFonts w:eastAsiaTheme="minorEastAsia"/>
          <w:noProof/>
          <w:sz w:val="18"/>
          <w:lang w:eastAsia="en-GB"/>
        </w:rPr>
      </w:pPr>
      <w:hyperlink w:anchor="_Toc7692389" w:history="1">
        <w:r w:rsidR="00C10C1E" w:rsidRPr="00C10C1E">
          <w:rPr>
            <w:rStyle w:val="Hyperlink"/>
            <w:rFonts w:ascii="Arial" w:hAnsi="Arial" w:cs="Arial"/>
            <w:b/>
            <w:noProof/>
            <w:sz w:val="18"/>
          </w:rPr>
          <w:t>Appendix B2 – Updated P&amp;ID</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_Toc7692389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87</w:t>
        </w:r>
        <w:r w:rsidR="00C10C1E" w:rsidRPr="00C10C1E">
          <w:rPr>
            <w:noProof/>
            <w:webHidden/>
            <w:sz w:val="18"/>
          </w:rPr>
          <w:fldChar w:fldCharType="end"/>
        </w:r>
      </w:hyperlink>
    </w:p>
    <w:p w14:paraId="2DF255FA" w14:textId="6DB018E8" w:rsidR="00C10C1E" w:rsidRPr="00C10C1E" w:rsidRDefault="00B776D3">
      <w:pPr>
        <w:pStyle w:val="TOC1"/>
        <w:rPr>
          <w:rFonts w:asciiTheme="minorHAnsi" w:eastAsiaTheme="minorEastAsia" w:hAnsiTheme="minorHAnsi" w:cstheme="minorBidi"/>
          <w:b w:val="0"/>
          <w:sz w:val="18"/>
          <w:lang w:eastAsia="en-GB"/>
        </w:rPr>
      </w:pPr>
      <w:hyperlink w:anchor="_Toc7692390" w:history="1">
        <w:r w:rsidR="00C10C1E" w:rsidRPr="00C10C1E">
          <w:rPr>
            <w:rStyle w:val="Hyperlink"/>
            <w:sz w:val="24"/>
          </w:rPr>
          <w:t>Appendix C – Hardware Data Sheets</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_Toc7692390 \h </w:instrText>
        </w:r>
        <w:r w:rsidR="00C10C1E" w:rsidRPr="00C10C1E">
          <w:rPr>
            <w:webHidden/>
            <w:sz w:val="24"/>
          </w:rPr>
        </w:r>
        <w:r w:rsidR="00C10C1E" w:rsidRPr="00C10C1E">
          <w:rPr>
            <w:webHidden/>
            <w:sz w:val="24"/>
          </w:rPr>
          <w:fldChar w:fldCharType="separate"/>
        </w:r>
        <w:r w:rsidR="00C10C1E" w:rsidRPr="00C10C1E">
          <w:rPr>
            <w:webHidden/>
            <w:sz w:val="24"/>
          </w:rPr>
          <w:t>88</w:t>
        </w:r>
        <w:r w:rsidR="00C10C1E" w:rsidRPr="00C10C1E">
          <w:rPr>
            <w:webHidden/>
            <w:sz w:val="24"/>
          </w:rPr>
          <w:fldChar w:fldCharType="end"/>
        </w:r>
      </w:hyperlink>
    </w:p>
    <w:p w14:paraId="44D927FE" w14:textId="071B2EDF" w:rsidR="00C10C1E" w:rsidRPr="00C10C1E" w:rsidRDefault="00B776D3">
      <w:pPr>
        <w:pStyle w:val="TOC2"/>
        <w:tabs>
          <w:tab w:val="right" w:leader="dot" w:pos="8493"/>
        </w:tabs>
        <w:rPr>
          <w:rFonts w:eastAsiaTheme="minorEastAsia"/>
          <w:noProof/>
          <w:sz w:val="18"/>
          <w:lang w:eastAsia="en-GB"/>
        </w:rPr>
      </w:pPr>
      <w:hyperlink w:anchor="_Toc7692391" w:history="1">
        <w:r w:rsidR="00C10C1E" w:rsidRPr="00C10C1E">
          <w:rPr>
            <w:rStyle w:val="Hyperlink"/>
            <w:rFonts w:ascii="Arial" w:hAnsi="Arial" w:cs="Arial"/>
            <w:b/>
            <w:noProof/>
            <w:sz w:val="18"/>
          </w:rPr>
          <w:t>Appendix C1 - Siemens THE PROBE ultrasonic level sensor.</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_Toc7692391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88</w:t>
        </w:r>
        <w:r w:rsidR="00C10C1E" w:rsidRPr="00C10C1E">
          <w:rPr>
            <w:noProof/>
            <w:webHidden/>
            <w:sz w:val="18"/>
          </w:rPr>
          <w:fldChar w:fldCharType="end"/>
        </w:r>
      </w:hyperlink>
    </w:p>
    <w:p w14:paraId="59E022C0" w14:textId="1C68822C" w:rsidR="00C10C1E" w:rsidRPr="00C10C1E" w:rsidRDefault="00B776D3">
      <w:pPr>
        <w:pStyle w:val="TOC2"/>
        <w:tabs>
          <w:tab w:val="right" w:leader="dot" w:pos="8493"/>
        </w:tabs>
        <w:rPr>
          <w:rFonts w:eastAsiaTheme="minorEastAsia"/>
          <w:noProof/>
          <w:sz w:val="18"/>
          <w:lang w:eastAsia="en-GB"/>
        </w:rPr>
      </w:pPr>
      <w:hyperlink w:anchor="_Toc7692392" w:history="1">
        <w:r w:rsidR="00C10C1E" w:rsidRPr="00C10C1E">
          <w:rPr>
            <w:rStyle w:val="Hyperlink"/>
            <w:rFonts w:ascii="Arial" w:hAnsi="Arial" w:cs="Arial"/>
            <w:b/>
            <w:noProof/>
            <w:sz w:val="18"/>
          </w:rPr>
          <w:t>Appendix C2 - Allen Bradley PanelView 1000e Series HMI</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_Toc7692392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90</w:t>
        </w:r>
        <w:r w:rsidR="00C10C1E" w:rsidRPr="00C10C1E">
          <w:rPr>
            <w:noProof/>
            <w:webHidden/>
            <w:sz w:val="18"/>
          </w:rPr>
          <w:fldChar w:fldCharType="end"/>
        </w:r>
      </w:hyperlink>
    </w:p>
    <w:p w14:paraId="06A1F3AC" w14:textId="037E7D2E" w:rsidR="00C10C1E" w:rsidRPr="00C10C1E" w:rsidRDefault="00B776D3">
      <w:pPr>
        <w:pStyle w:val="TOC2"/>
        <w:tabs>
          <w:tab w:val="right" w:leader="dot" w:pos="8493"/>
        </w:tabs>
        <w:rPr>
          <w:rFonts w:eastAsiaTheme="minorEastAsia"/>
          <w:noProof/>
          <w:sz w:val="18"/>
          <w:lang w:eastAsia="en-GB"/>
        </w:rPr>
      </w:pPr>
      <w:hyperlink w:anchor="_Toc7692393" w:history="1">
        <w:r w:rsidR="00C10C1E" w:rsidRPr="00C10C1E">
          <w:rPr>
            <w:rStyle w:val="Hyperlink"/>
            <w:rFonts w:ascii="Arial" w:hAnsi="Arial" w:cs="Arial"/>
            <w:b/>
            <w:noProof/>
            <w:sz w:val="18"/>
          </w:rPr>
          <w:t>Appendix C3 - Allen Bradley SLC 500 PLC General Specifications</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_Toc7692393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91</w:t>
        </w:r>
        <w:r w:rsidR="00C10C1E" w:rsidRPr="00C10C1E">
          <w:rPr>
            <w:noProof/>
            <w:webHidden/>
            <w:sz w:val="18"/>
          </w:rPr>
          <w:fldChar w:fldCharType="end"/>
        </w:r>
      </w:hyperlink>
    </w:p>
    <w:p w14:paraId="0E0DD1BF" w14:textId="5C35763B" w:rsidR="00C10C1E" w:rsidRPr="00C10C1E" w:rsidRDefault="00B776D3">
      <w:pPr>
        <w:pStyle w:val="TOC1"/>
        <w:rPr>
          <w:rFonts w:asciiTheme="minorHAnsi" w:eastAsiaTheme="minorEastAsia" w:hAnsiTheme="minorHAnsi" w:cstheme="minorBidi"/>
          <w:b w:val="0"/>
          <w:sz w:val="18"/>
          <w:lang w:eastAsia="en-GB"/>
        </w:rPr>
      </w:pPr>
      <w:hyperlink w:anchor="_Toc7692394" w:history="1">
        <w:r w:rsidR="00C10C1E" w:rsidRPr="00C10C1E">
          <w:rPr>
            <w:rStyle w:val="Hyperlink"/>
            <w:sz w:val="24"/>
          </w:rPr>
          <w:t>Appendix C4 - Hawker E13A Multi-Electrode Holder Probe Data Sheet</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_Toc7692394 \h </w:instrText>
        </w:r>
        <w:r w:rsidR="00C10C1E" w:rsidRPr="00C10C1E">
          <w:rPr>
            <w:webHidden/>
            <w:sz w:val="24"/>
          </w:rPr>
        </w:r>
        <w:r w:rsidR="00C10C1E" w:rsidRPr="00C10C1E">
          <w:rPr>
            <w:webHidden/>
            <w:sz w:val="24"/>
          </w:rPr>
          <w:fldChar w:fldCharType="separate"/>
        </w:r>
        <w:r w:rsidR="00C10C1E" w:rsidRPr="00C10C1E">
          <w:rPr>
            <w:webHidden/>
            <w:sz w:val="24"/>
          </w:rPr>
          <w:t>92</w:t>
        </w:r>
        <w:r w:rsidR="00C10C1E" w:rsidRPr="00C10C1E">
          <w:rPr>
            <w:webHidden/>
            <w:sz w:val="24"/>
          </w:rPr>
          <w:fldChar w:fldCharType="end"/>
        </w:r>
      </w:hyperlink>
    </w:p>
    <w:p w14:paraId="43345212" w14:textId="6FDFDBAC" w:rsidR="00C10C1E" w:rsidRPr="00C10C1E" w:rsidRDefault="00B776D3">
      <w:pPr>
        <w:pStyle w:val="TOC1"/>
        <w:rPr>
          <w:rFonts w:asciiTheme="minorHAnsi" w:eastAsiaTheme="minorEastAsia" w:hAnsiTheme="minorHAnsi" w:cstheme="minorBidi"/>
          <w:b w:val="0"/>
          <w:sz w:val="18"/>
          <w:lang w:eastAsia="en-GB"/>
        </w:rPr>
      </w:pPr>
      <w:hyperlink w:anchor="_Toc7692395" w:history="1">
        <w:r w:rsidR="00C10C1E" w:rsidRPr="00C10C1E">
          <w:rPr>
            <w:rStyle w:val="Hyperlink"/>
            <w:sz w:val="24"/>
          </w:rPr>
          <w:t>Appendix D – Management of Change</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_Toc7692395 \h </w:instrText>
        </w:r>
        <w:r w:rsidR="00C10C1E" w:rsidRPr="00C10C1E">
          <w:rPr>
            <w:webHidden/>
            <w:sz w:val="24"/>
          </w:rPr>
        </w:r>
        <w:r w:rsidR="00C10C1E" w:rsidRPr="00C10C1E">
          <w:rPr>
            <w:webHidden/>
            <w:sz w:val="24"/>
          </w:rPr>
          <w:fldChar w:fldCharType="separate"/>
        </w:r>
        <w:r w:rsidR="00C10C1E" w:rsidRPr="00C10C1E">
          <w:rPr>
            <w:webHidden/>
            <w:sz w:val="24"/>
          </w:rPr>
          <w:t>93</w:t>
        </w:r>
        <w:r w:rsidR="00C10C1E" w:rsidRPr="00C10C1E">
          <w:rPr>
            <w:webHidden/>
            <w:sz w:val="24"/>
          </w:rPr>
          <w:fldChar w:fldCharType="end"/>
        </w:r>
      </w:hyperlink>
    </w:p>
    <w:p w14:paraId="493D5388" w14:textId="4B07AE86" w:rsidR="00C10C1E" w:rsidRPr="00C10C1E" w:rsidRDefault="00B776D3">
      <w:pPr>
        <w:pStyle w:val="TOC1"/>
        <w:rPr>
          <w:rFonts w:asciiTheme="minorHAnsi" w:eastAsiaTheme="minorEastAsia" w:hAnsiTheme="minorHAnsi" w:cstheme="minorBidi"/>
          <w:b w:val="0"/>
          <w:sz w:val="18"/>
          <w:lang w:eastAsia="en-GB"/>
        </w:rPr>
      </w:pPr>
      <w:hyperlink w:anchor="_Toc7692396" w:history="1">
        <w:r w:rsidR="00C10C1E" w:rsidRPr="00C10C1E">
          <w:rPr>
            <w:rStyle w:val="Hyperlink"/>
            <w:sz w:val="24"/>
          </w:rPr>
          <w:t>Appendix F – Testing Documentation</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_Toc7692396 \h </w:instrText>
        </w:r>
        <w:r w:rsidR="00C10C1E" w:rsidRPr="00C10C1E">
          <w:rPr>
            <w:webHidden/>
            <w:sz w:val="24"/>
          </w:rPr>
        </w:r>
        <w:r w:rsidR="00C10C1E" w:rsidRPr="00C10C1E">
          <w:rPr>
            <w:webHidden/>
            <w:sz w:val="24"/>
          </w:rPr>
          <w:fldChar w:fldCharType="separate"/>
        </w:r>
        <w:r w:rsidR="00C10C1E" w:rsidRPr="00C10C1E">
          <w:rPr>
            <w:webHidden/>
            <w:sz w:val="24"/>
          </w:rPr>
          <w:t>94</w:t>
        </w:r>
        <w:r w:rsidR="00C10C1E" w:rsidRPr="00C10C1E">
          <w:rPr>
            <w:webHidden/>
            <w:sz w:val="24"/>
          </w:rPr>
          <w:fldChar w:fldCharType="end"/>
        </w:r>
      </w:hyperlink>
    </w:p>
    <w:p w14:paraId="50BA5DD3" w14:textId="68F73511" w:rsidR="00C10C1E" w:rsidRPr="00C10C1E" w:rsidRDefault="00B776D3">
      <w:pPr>
        <w:pStyle w:val="TOC2"/>
        <w:tabs>
          <w:tab w:val="right" w:leader="dot" w:pos="8493"/>
        </w:tabs>
        <w:rPr>
          <w:rFonts w:eastAsiaTheme="minorEastAsia"/>
          <w:noProof/>
          <w:sz w:val="18"/>
          <w:lang w:eastAsia="en-GB"/>
        </w:rPr>
      </w:pPr>
      <w:hyperlink w:anchor="_Toc7692397" w:history="1">
        <w:r w:rsidR="00C10C1E" w:rsidRPr="00C10C1E">
          <w:rPr>
            <w:rStyle w:val="Hyperlink"/>
            <w:rFonts w:ascii="Arial" w:hAnsi="Arial" w:cs="Arial"/>
            <w:b/>
            <w:noProof/>
            <w:sz w:val="18"/>
          </w:rPr>
          <w:t>Appendix F1 – BS EN 60204 Panel Wiring Regulations</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_Toc7692397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94</w:t>
        </w:r>
        <w:r w:rsidR="00C10C1E" w:rsidRPr="00C10C1E">
          <w:rPr>
            <w:noProof/>
            <w:webHidden/>
            <w:sz w:val="18"/>
          </w:rPr>
          <w:fldChar w:fldCharType="end"/>
        </w:r>
      </w:hyperlink>
    </w:p>
    <w:p w14:paraId="18AE4431" w14:textId="26D221C2" w:rsidR="00C10C1E" w:rsidRPr="00C10C1E" w:rsidRDefault="00B776D3">
      <w:pPr>
        <w:pStyle w:val="TOC2"/>
        <w:tabs>
          <w:tab w:val="right" w:leader="dot" w:pos="8493"/>
        </w:tabs>
        <w:rPr>
          <w:rFonts w:eastAsiaTheme="minorEastAsia"/>
          <w:noProof/>
          <w:sz w:val="18"/>
          <w:lang w:eastAsia="en-GB"/>
        </w:rPr>
      </w:pPr>
      <w:hyperlink w:anchor="_Toc7692398" w:history="1">
        <w:r w:rsidR="00C10C1E" w:rsidRPr="00C10C1E">
          <w:rPr>
            <w:rStyle w:val="Hyperlink"/>
            <w:rFonts w:ascii="Arial" w:hAnsi="Arial" w:cs="Arial"/>
            <w:b/>
            <w:noProof/>
            <w:sz w:val="18"/>
          </w:rPr>
          <w:t>Appendix F2 – Management of Change Document</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_Toc7692398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95</w:t>
        </w:r>
        <w:r w:rsidR="00C10C1E" w:rsidRPr="00C10C1E">
          <w:rPr>
            <w:noProof/>
            <w:webHidden/>
            <w:sz w:val="18"/>
          </w:rPr>
          <w:fldChar w:fldCharType="end"/>
        </w:r>
      </w:hyperlink>
    </w:p>
    <w:p w14:paraId="707ACBC9" w14:textId="7D8F2B11" w:rsidR="00C10C1E" w:rsidRPr="00C10C1E" w:rsidRDefault="00B776D3">
      <w:pPr>
        <w:pStyle w:val="TOC2"/>
        <w:tabs>
          <w:tab w:val="right" w:leader="dot" w:pos="8493"/>
        </w:tabs>
        <w:rPr>
          <w:rFonts w:eastAsiaTheme="minorEastAsia"/>
          <w:noProof/>
          <w:sz w:val="18"/>
          <w:lang w:eastAsia="en-GB"/>
        </w:rPr>
      </w:pPr>
      <w:hyperlink w:anchor="_Toc7692399" w:history="1">
        <w:r w:rsidR="00C10C1E" w:rsidRPr="00C10C1E">
          <w:rPr>
            <w:rStyle w:val="Hyperlink"/>
            <w:rFonts w:ascii="Arial" w:hAnsi="Arial" w:cs="Arial"/>
            <w:b/>
            <w:noProof/>
            <w:sz w:val="18"/>
          </w:rPr>
          <w:t>Appendix F3 – Commissioning Document</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_Toc7692399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104</w:t>
        </w:r>
        <w:r w:rsidR="00C10C1E" w:rsidRPr="00C10C1E">
          <w:rPr>
            <w:noProof/>
            <w:webHidden/>
            <w:sz w:val="18"/>
          </w:rPr>
          <w:fldChar w:fldCharType="end"/>
        </w:r>
      </w:hyperlink>
    </w:p>
    <w:p w14:paraId="31E8E2DE" w14:textId="7A416065" w:rsidR="00C10C1E" w:rsidRPr="00C10C1E" w:rsidRDefault="00B776D3">
      <w:pPr>
        <w:pStyle w:val="TOC2"/>
        <w:tabs>
          <w:tab w:val="right" w:leader="dot" w:pos="8493"/>
        </w:tabs>
        <w:rPr>
          <w:rFonts w:eastAsiaTheme="minorEastAsia"/>
          <w:noProof/>
          <w:sz w:val="18"/>
          <w:lang w:eastAsia="en-GB"/>
        </w:rPr>
      </w:pPr>
      <w:hyperlink w:anchor="_Toc7692400" w:history="1">
        <w:r w:rsidR="00C10C1E" w:rsidRPr="00C10C1E">
          <w:rPr>
            <w:rStyle w:val="Hyperlink"/>
            <w:rFonts w:ascii="Arial" w:hAnsi="Arial" w:cs="Arial"/>
            <w:b/>
            <w:noProof/>
            <w:sz w:val="18"/>
          </w:rPr>
          <w:t>Appendix F4 – Project Closure Document</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_Toc7692400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105</w:t>
        </w:r>
        <w:r w:rsidR="00C10C1E" w:rsidRPr="00C10C1E">
          <w:rPr>
            <w:noProof/>
            <w:webHidden/>
            <w:sz w:val="18"/>
          </w:rPr>
          <w:fldChar w:fldCharType="end"/>
        </w:r>
      </w:hyperlink>
    </w:p>
    <w:p w14:paraId="4E543A6F" w14:textId="51058213" w:rsidR="00C10C1E" w:rsidRPr="00C10C1E" w:rsidRDefault="00B776D3">
      <w:pPr>
        <w:pStyle w:val="TOC1"/>
        <w:rPr>
          <w:rFonts w:asciiTheme="minorHAnsi" w:eastAsiaTheme="minorEastAsia" w:hAnsiTheme="minorHAnsi" w:cstheme="minorBidi"/>
          <w:b w:val="0"/>
          <w:sz w:val="18"/>
          <w:lang w:eastAsia="en-GB"/>
        </w:rPr>
      </w:pPr>
      <w:hyperlink w:anchor="_Toc7692401" w:history="1">
        <w:r w:rsidR="00C10C1E" w:rsidRPr="00C10C1E">
          <w:rPr>
            <w:rStyle w:val="Hyperlink"/>
            <w:sz w:val="24"/>
          </w:rPr>
          <w:t>Appendix G – PLC Program</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_Toc7692401 \h </w:instrText>
        </w:r>
        <w:r w:rsidR="00C10C1E" w:rsidRPr="00C10C1E">
          <w:rPr>
            <w:webHidden/>
            <w:sz w:val="24"/>
          </w:rPr>
        </w:r>
        <w:r w:rsidR="00C10C1E" w:rsidRPr="00C10C1E">
          <w:rPr>
            <w:webHidden/>
            <w:sz w:val="24"/>
          </w:rPr>
          <w:fldChar w:fldCharType="separate"/>
        </w:r>
        <w:r w:rsidR="00C10C1E" w:rsidRPr="00C10C1E">
          <w:rPr>
            <w:webHidden/>
            <w:sz w:val="24"/>
          </w:rPr>
          <w:t>108</w:t>
        </w:r>
        <w:r w:rsidR="00C10C1E" w:rsidRPr="00C10C1E">
          <w:rPr>
            <w:webHidden/>
            <w:sz w:val="24"/>
          </w:rPr>
          <w:fldChar w:fldCharType="end"/>
        </w:r>
      </w:hyperlink>
    </w:p>
    <w:p w14:paraId="1052A1B9" w14:textId="27C6EB66" w:rsidR="00C10C1E" w:rsidRPr="00C10C1E" w:rsidRDefault="00B776D3">
      <w:pPr>
        <w:pStyle w:val="TOC2"/>
        <w:tabs>
          <w:tab w:val="right" w:leader="dot" w:pos="8493"/>
        </w:tabs>
        <w:rPr>
          <w:rFonts w:eastAsiaTheme="minorEastAsia"/>
          <w:noProof/>
          <w:sz w:val="18"/>
          <w:lang w:eastAsia="en-GB"/>
        </w:rPr>
      </w:pPr>
      <w:hyperlink w:anchor="_Toc7692402" w:history="1">
        <w:r w:rsidR="00C10C1E" w:rsidRPr="00C10C1E">
          <w:rPr>
            <w:rStyle w:val="Hyperlink"/>
            <w:rFonts w:ascii="Arial" w:hAnsi="Arial" w:cs="Arial"/>
            <w:b/>
            <w:noProof/>
            <w:sz w:val="18"/>
          </w:rPr>
          <w:t>Appendix G1 – Chamber 1 Control</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_Toc7692402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108</w:t>
        </w:r>
        <w:r w:rsidR="00C10C1E" w:rsidRPr="00C10C1E">
          <w:rPr>
            <w:noProof/>
            <w:webHidden/>
            <w:sz w:val="18"/>
          </w:rPr>
          <w:fldChar w:fldCharType="end"/>
        </w:r>
      </w:hyperlink>
    </w:p>
    <w:p w14:paraId="4D12F12D" w14:textId="623E54C6" w:rsidR="00C10C1E" w:rsidRPr="00C10C1E" w:rsidRDefault="00B776D3">
      <w:pPr>
        <w:pStyle w:val="TOC2"/>
        <w:tabs>
          <w:tab w:val="right" w:leader="dot" w:pos="8493"/>
        </w:tabs>
        <w:rPr>
          <w:rFonts w:eastAsiaTheme="minorEastAsia"/>
          <w:noProof/>
          <w:sz w:val="18"/>
          <w:lang w:eastAsia="en-GB"/>
        </w:rPr>
      </w:pPr>
      <w:hyperlink w:anchor="_Toc7692403" w:history="1">
        <w:r w:rsidR="00C10C1E" w:rsidRPr="00C10C1E">
          <w:rPr>
            <w:rStyle w:val="Hyperlink"/>
            <w:rFonts w:ascii="Arial" w:hAnsi="Arial" w:cs="Arial"/>
            <w:b/>
            <w:noProof/>
            <w:sz w:val="18"/>
          </w:rPr>
          <w:t>Appendix G2 – Chamber 2 Control</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_Toc7692403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114</w:t>
        </w:r>
        <w:r w:rsidR="00C10C1E" w:rsidRPr="00C10C1E">
          <w:rPr>
            <w:noProof/>
            <w:webHidden/>
            <w:sz w:val="18"/>
          </w:rPr>
          <w:fldChar w:fldCharType="end"/>
        </w:r>
      </w:hyperlink>
    </w:p>
    <w:p w14:paraId="6ABB2350" w14:textId="49370B63" w:rsidR="00C10C1E" w:rsidRPr="00C10C1E" w:rsidRDefault="00B776D3">
      <w:pPr>
        <w:pStyle w:val="TOC2"/>
        <w:tabs>
          <w:tab w:val="right" w:leader="dot" w:pos="8493"/>
        </w:tabs>
        <w:rPr>
          <w:rFonts w:eastAsiaTheme="minorEastAsia"/>
          <w:noProof/>
          <w:sz w:val="18"/>
          <w:lang w:eastAsia="en-GB"/>
        </w:rPr>
      </w:pPr>
      <w:hyperlink w:anchor="_Toc7692404" w:history="1">
        <w:r w:rsidR="00C10C1E" w:rsidRPr="00C10C1E">
          <w:rPr>
            <w:rStyle w:val="Hyperlink"/>
            <w:rFonts w:ascii="Arial" w:hAnsi="Arial" w:cs="Arial"/>
            <w:b/>
            <w:noProof/>
            <w:sz w:val="18"/>
          </w:rPr>
          <w:t>Appendix G3 – Alarm sub-routine</w:t>
        </w:r>
        <w:r w:rsidR="00C10C1E" w:rsidRPr="00C10C1E">
          <w:rPr>
            <w:noProof/>
            <w:webHidden/>
            <w:sz w:val="18"/>
          </w:rPr>
          <w:tab/>
        </w:r>
        <w:r w:rsidR="00C10C1E" w:rsidRPr="00C10C1E">
          <w:rPr>
            <w:noProof/>
            <w:webHidden/>
            <w:sz w:val="18"/>
          </w:rPr>
          <w:fldChar w:fldCharType="begin"/>
        </w:r>
        <w:r w:rsidR="00C10C1E" w:rsidRPr="00C10C1E">
          <w:rPr>
            <w:noProof/>
            <w:webHidden/>
            <w:sz w:val="18"/>
          </w:rPr>
          <w:instrText xml:space="preserve"> PAGEREF _Toc7692404 \h </w:instrText>
        </w:r>
        <w:r w:rsidR="00C10C1E" w:rsidRPr="00C10C1E">
          <w:rPr>
            <w:noProof/>
            <w:webHidden/>
            <w:sz w:val="18"/>
          </w:rPr>
        </w:r>
        <w:r w:rsidR="00C10C1E" w:rsidRPr="00C10C1E">
          <w:rPr>
            <w:noProof/>
            <w:webHidden/>
            <w:sz w:val="18"/>
          </w:rPr>
          <w:fldChar w:fldCharType="separate"/>
        </w:r>
        <w:r w:rsidR="00C10C1E" w:rsidRPr="00C10C1E">
          <w:rPr>
            <w:noProof/>
            <w:webHidden/>
            <w:sz w:val="18"/>
          </w:rPr>
          <w:t>120</w:t>
        </w:r>
        <w:r w:rsidR="00C10C1E" w:rsidRPr="00C10C1E">
          <w:rPr>
            <w:noProof/>
            <w:webHidden/>
            <w:sz w:val="18"/>
          </w:rPr>
          <w:fldChar w:fldCharType="end"/>
        </w:r>
      </w:hyperlink>
    </w:p>
    <w:p w14:paraId="28469758" w14:textId="7AA90F03" w:rsidR="00C10C1E" w:rsidRPr="00C10C1E" w:rsidRDefault="00B776D3">
      <w:pPr>
        <w:pStyle w:val="TOC1"/>
        <w:rPr>
          <w:rFonts w:asciiTheme="minorHAnsi" w:eastAsiaTheme="minorEastAsia" w:hAnsiTheme="minorHAnsi" w:cstheme="minorBidi"/>
          <w:b w:val="0"/>
          <w:sz w:val="18"/>
          <w:lang w:eastAsia="en-GB"/>
        </w:rPr>
      </w:pPr>
      <w:hyperlink w:anchor="_Toc7692405" w:history="1">
        <w:r w:rsidR="00C10C1E" w:rsidRPr="00C10C1E">
          <w:rPr>
            <w:rStyle w:val="Hyperlink"/>
            <w:sz w:val="24"/>
          </w:rPr>
          <w:t>Appendix H – Human Machine Interface (HMI) Screens</w:t>
        </w:r>
        <w:r w:rsidR="00C10C1E" w:rsidRPr="00C10C1E">
          <w:rPr>
            <w:webHidden/>
            <w:sz w:val="24"/>
          </w:rPr>
          <w:tab/>
        </w:r>
        <w:r w:rsidR="00C10C1E" w:rsidRPr="00C10C1E">
          <w:rPr>
            <w:webHidden/>
            <w:sz w:val="24"/>
          </w:rPr>
          <w:fldChar w:fldCharType="begin"/>
        </w:r>
        <w:r w:rsidR="00C10C1E" w:rsidRPr="00C10C1E">
          <w:rPr>
            <w:webHidden/>
            <w:sz w:val="24"/>
          </w:rPr>
          <w:instrText xml:space="preserve"> PAGEREF _Toc7692405 \h </w:instrText>
        </w:r>
        <w:r w:rsidR="00C10C1E" w:rsidRPr="00C10C1E">
          <w:rPr>
            <w:webHidden/>
            <w:sz w:val="24"/>
          </w:rPr>
        </w:r>
        <w:r w:rsidR="00C10C1E" w:rsidRPr="00C10C1E">
          <w:rPr>
            <w:webHidden/>
            <w:sz w:val="24"/>
          </w:rPr>
          <w:fldChar w:fldCharType="separate"/>
        </w:r>
        <w:r w:rsidR="00C10C1E" w:rsidRPr="00C10C1E">
          <w:rPr>
            <w:webHidden/>
            <w:sz w:val="24"/>
          </w:rPr>
          <w:t>134</w:t>
        </w:r>
        <w:r w:rsidR="00C10C1E" w:rsidRPr="00C10C1E">
          <w:rPr>
            <w:webHidden/>
            <w:sz w:val="24"/>
          </w:rPr>
          <w:fldChar w:fldCharType="end"/>
        </w:r>
      </w:hyperlink>
    </w:p>
    <w:p w14:paraId="0E59D90B" w14:textId="3849688A" w:rsidR="00DA764C" w:rsidRPr="00C10C1E" w:rsidRDefault="00B94711" w:rsidP="00B94711">
      <w:pPr>
        <w:spacing w:line="360" w:lineRule="auto"/>
        <w:rPr>
          <w:rFonts w:ascii="Arial" w:hAnsi="Arial" w:cs="Arial"/>
          <w:b/>
          <w:sz w:val="6"/>
          <w:szCs w:val="24"/>
        </w:rPr>
      </w:pPr>
      <w:r w:rsidRPr="00DA764C">
        <w:rPr>
          <w:rFonts w:ascii="Arial" w:hAnsi="Arial" w:cs="Arial"/>
          <w:b/>
          <w:sz w:val="2"/>
          <w:szCs w:val="24"/>
        </w:rPr>
        <w:fldChar w:fldCharType="end"/>
      </w:r>
    </w:p>
    <w:p w14:paraId="27E83571" w14:textId="77777777" w:rsidR="00FB6794" w:rsidRPr="009174B6" w:rsidRDefault="009174B6" w:rsidP="009174B6">
      <w:pPr>
        <w:pStyle w:val="Heading1"/>
        <w:rPr>
          <w:rFonts w:ascii="Arial" w:hAnsi="Arial" w:cs="Arial"/>
          <w:color w:val="auto"/>
          <w:sz w:val="32"/>
          <w:szCs w:val="24"/>
        </w:rPr>
      </w:pPr>
      <w:bookmarkStart w:id="1" w:name="_Toc7692331"/>
      <w:r w:rsidRPr="009174B6">
        <w:rPr>
          <w:rFonts w:ascii="Arial" w:hAnsi="Arial" w:cs="Arial"/>
          <w:color w:val="auto"/>
          <w:sz w:val="32"/>
          <w:szCs w:val="24"/>
        </w:rPr>
        <w:lastRenderedPageBreak/>
        <w:t>Table of Figures</w:t>
      </w:r>
      <w:bookmarkEnd w:id="1"/>
    </w:p>
    <w:p w14:paraId="1256FD9B" w14:textId="77777777" w:rsidR="00E7796F" w:rsidRDefault="009174B6">
      <w:pPr>
        <w:pStyle w:val="TableofFigures"/>
        <w:tabs>
          <w:tab w:val="right" w:leader="dot" w:pos="8493"/>
        </w:tabs>
        <w:rPr>
          <w:rFonts w:eastAsiaTheme="minorEastAsia"/>
          <w:noProof/>
          <w:lang w:eastAsia="en-GB"/>
        </w:rPr>
      </w:pPr>
      <w:r>
        <w:rPr>
          <w:rFonts w:ascii="Arial" w:hAnsi="Arial" w:cs="Arial"/>
          <w:sz w:val="24"/>
          <w:szCs w:val="24"/>
        </w:rPr>
        <w:fldChar w:fldCharType="begin"/>
      </w:r>
      <w:r>
        <w:rPr>
          <w:rFonts w:ascii="Arial" w:hAnsi="Arial" w:cs="Arial"/>
          <w:sz w:val="24"/>
          <w:szCs w:val="24"/>
        </w:rPr>
        <w:instrText xml:space="preserve"> TOC \h \z \c "Figure" </w:instrText>
      </w:r>
      <w:r>
        <w:rPr>
          <w:rFonts w:ascii="Arial" w:hAnsi="Arial" w:cs="Arial"/>
          <w:sz w:val="24"/>
          <w:szCs w:val="24"/>
        </w:rPr>
        <w:fldChar w:fldCharType="separate"/>
      </w:r>
      <w:hyperlink r:id="rId9" w:anchor="_Toc7011673" w:history="1">
        <w:r w:rsidR="00E7796F" w:rsidRPr="00371BE2">
          <w:rPr>
            <w:rStyle w:val="Hyperlink"/>
            <w:rFonts w:ascii="Arial" w:hAnsi="Arial" w:cs="Arial"/>
            <w:noProof/>
          </w:rPr>
          <w:t>Figure 1 - Chamber 1</w:t>
        </w:r>
        <w:r w:rsidR="00E7796F">
          <w:rPr>
            <w:noProof/>
            <w:webHidden/>
          </w:rPr>
          <w:tab/>
        </w:r>
        <w:r w:rsidR="00E7796F">
          <w:rPr>
            <w:noProof/>
            <w:webHidden/>
          </w:rPr>
          <w:fldChar w:fldCharType="begin"/>
        </w:r>
        <w:r w:rsidR="00E7796F">
          <w:rPr>
            <w:noProof/>
            <w:webHidden/>
          </w:rPr>
          <w:instrText xml:space="preserve"> PAGEREF _Toc7011673 \h </w:instrText>
        </w:r>
        <w:r w:rsidR="00E7796F">
          <w:rPr>
            <w:noProof/>
            <w:webHidden/>
          </w:rPr>
        </w:r>
        <w:r w:rsidR="00E7796F">
          <w:rPr>
            <w:noProof/>
            <w:webHidden/>
          </w:rPr>
          <w:fldChar w:fldCharType="separate"/>
        </w:r>
        <w:r w:rsidR="00E7796F">
          <w:rPr>
            <w:noProof/>
            <w:webHidden/>
          </w:rPr>
          <w:t>10</w:t>
        </w:r>
        <w:r w:rsidR="00E7796F">
          <w:rPr>
            <w:noProof/>
            <w:webHidden/>
          </w:rPr>
          <w:fldChar w:fldCharType="end"/>
        </w:r>
      </w:hyperlink>
    </w:p>
    <w:p w14:paraId="2E4BD6B6" w14:textId="77777777" w:rsidR="00E7796F" w:rsidRDefault="00B776D3">
      <w:pPr>
        <w:pStyle w:val="TableofFigures"/>
        <w:tabs>
          <w:tab w:val="right" w:leader="dot" w:pos="8493"/>
        </w:tabs>
        <w:rPr>
          <w:rFonts w:eastAsiaTheme="minorEastAsia"/>
          <w:noProof/>
          <w:lang w:eastAsia="en-GB"/>
        </w:rPr>
      </w:pPr>
      <w:hyperlink r:id="rId10" w:anchor="_Toc7011674" w:history="1">
        <w:r w:rsidR="00E7796F" w:rsidRPr="00371BE2">
          <w:rPr>
            <w:rStyle w:val="Hyperlink"/>
            <w:rFonts w:ascii="Arial" w:hAnsi="Arial" w:cs="Arial"/>
            <w:noProof/>
          </w:rPr>
          <w:t>Figure 2 - Coagulation - Flocculation Process [13]</w:t>
        </w:r>
        <w:r w:rsidR="00E7796F">
          <w:rPr>
            <w:noProof/>
            <w:webHidden/>
          </w:rPr>
          <w:tab/>
        </w:r>
        <w:r w:rsidR="00E7796F">
          <w:rPr>
            <w:noProof/>
            <w:webHidden/>
          </w:rPr>
          <w:fldChar w:fldCharType="begin"/>
        </w:r>
        <w:r w:rsidR="00E7796F">
          <w:rPr>
            <w:noProof/>
            <w:webHidden/>
          </w:rPr>
          <w:instrText xml:space="preserve"> PAGEREF _Toc7011674 \h </w:instrText>
        </w:r>
        <w:r w:rsidR="00E7796F">
          <w:rPr>
            <w:noProof/>
            <w:webHidden/>
          </w:rPr>
        </w:r>
        <w:r w:rsidR="00E7796F">
          <w:rPr>
            <w:noProof/>
            <w:webHidden/>
          </w:rPr>
          <w:fldChar w:fldCharType="separate"/>
        </w:r>
        <w:r w:rsidR="00E7796F">
          <w:rPr>
            <w:noProof/>
            <w:webHidden/>
          </w:rPr>
          <w:t>18</w:t>
        </w:r>
        <w:r w:rsidR="00E7796F">
          <w:rPr>
            <w:noProof/>
            <w:webHidden/>
          </w:rPr>
          <w:fldChar w:fldCharType="end"/>
        </w:r>
      </w:hyperlink>
    </w:p>
    <w:p w14:paraId="2E78CED2" w14:textId="77777777" w:rsidR="00E7796F" w:rsidRDefault="00B776D3">
      <w:pPr>
        <w:pStyle w:val="TableofFigures"/>
        <w:tabs>
          <w:tab w:val="right" w:leader="dot" w:pos="8493"/>
        </w:tabs>
        <w:rPr>
          <w:rFonts w:eastAsiaTheme="minorEastAsia"/>
          <w:noProof/>
          <w:lang w:eastAsia="en-GB"/>
        </w:rPr>
      </w:pPr>
      <w:hyperlink r:id="rId11" w:anchor="_Toc7011675" w:history="1">
        <w:r w:rsidR="00E7796F" w:rsidRPr="00371BE2">
          <w:rPr>
            <w:rStyle w:val="Hyperlink"/>
            <w:rFonts w:ascii="Arial" w:hAnsi="Arial" w:cs="Arial"/>
            <w:noProof/>
          </w:rPr>
          <w:t>Figure 3 – S.J Controls ltd [7]</w:t>
        </w:r>
        <w:r w:rsidR="00E7796F">
          <w:rPr>
            <w:noProof/>
            <w:webHidden/>
          </w:rPr>
          <w:tab/>
        </w:r>
        <w:r w:rsidR="00E7796F">
          <w:rPr>
            <w:noProof/>
            <w:webHidden/>
          </w:rPr>
          <w:fldChar w:fldCharType="begin"/>
        </w:r>
        <w:r w:rsidR="00E7796F">
          <w:rPr>
            <w:noProof/>
            <w:webHidden/>
          </w:rPr>
          <w:instrText xml:space="preserve"> PAGEREF _Toc7011675 \h </w:instrText>
        </w:r>
        <w:r w:rsidR="00E7796F">
          <w:rPr>
            <w:noProof/>
            <w:webHidden/>
          </w:rPr>
        </w:r>
        <w:r w:rsidR="00E7796F">
          <w:rPr>
            <w:noProof/>
            <w:webHidden/>
          </w:rPr>
          <w:fldChar w:fldCharType="separate"/>
        </w:r>
        <w:r w:rsidR="00E7796F">
          <w:rPr>
            <w:noProof/>
            <w:webHidden/>
          </w:rPr>
          <w:t>20</w:t>
        </w:r>
        <w:r w:rsidR="00E7796F">
          <w:rPr>
            <w:noProof/>
            <w:webHidden/>
          </w:rPr>
          <w:fldChar w:fldCharType="end"/>
        </w:r>
      </w:hyperlink>
    </w:p>
    <w:p w14:paraId="6BA32BCC" w14:textId="77777777" w:rsidR="00E7796F" w:rsidRDefault="00B776D3">
      <w:pPr>
        <w:pStyle w:val="TableofFigures"/>
        <w:tabs>
          <w:tab w:val="right" w:leader="dot" w:pos="8493"/>
        </w:tabs>
        <w:rPr>
          <w:rFonts w:eastAsiaTheme="minorEastAsia"/>
          <w:noProof/>
          <w:lang w:eastAsia="en-GB"/>
        </w:rPr>
      </w:pPr>
      <w:hyperlink r:id="rId12" w:anchor="_Toc7011676" w:history="1">
        <w:r w:rsidR="00E7796F" w:rsidRPr="00371BE2">
          <w:rPr>
            <w:rStyle w:val="Hyperlink"/>
            <w:rFonts w:ascii="Arial" w:hAnsi="Arial" w:cs="Arial"/>
            <w:noProof/>
          </w:rPr>
          <w:t>Figure 4 - Level control using Vega [10]</w:t>
        </w:r>
        <w:r w:rsidR="00E7796F">
          <w:rPr>
            <w:noProof/>
            <w:webHidden/>
          </w:rPr>
          <w:tab/>
        </w:r>
        <w:r w:rsidR="00E7796F">
          <w:rPr>
            <w:noProof/>
            <w:webHidden/>
          </w:rPr>
          <w:fldChar w:fldCharType="begin"/>
        </w:r>
        <w:r w:rsidR="00E7796F">
          <w:rPr>
            <w:noProof/>
            <w:webHidden/>
          </w:rPr>
          <w:instrText xml:space="preserve"> PAGEREF _Toc7011676 \h </w:instrText>
        </w:r>
        <w:r w:rsidR="00E7796F">
          <w:rPr>
            <w:noProof/>
            <w:webHidden/>
          </w:rPr>
        </w:r>
        <w:r w:rsidR="00E7796F">
          <w:rPr>
            <w:noProof/>
            <w:webHidden/>
          </w:rPr>
          <w:fldChar w:fldCharType="separate"/>
        </w:r>
        <w:r w:rsidR="00E7796F">
          <w:rPr>
            <w:noProof/>
            <w:webHidden/>
          </w:rPr>
          <w:t>22</w:t>
        </w:r>
        <w:r w:rsidR="00E7796F">
          <w:rPr>
            <w:noProof/>
            <w:webHidden/>
          </w:rPr>
          <w:fldChar w:fldCharType="end"/>
        </w:r>
      </w:hyperlink>
    </w:p>
    <w:p w14:paraId="6DD42552" w14:textId="77777777" w:rsidR="00E7796F" w:rsidRDefault="00B776D3">
      <w:pPr>
        <w:pStyle w:val="TableofFigures"/>
        <w:tabs>
          <w:tab w:val="right" w:leader="dot" w:pos="8493"/>
        </w:tabs>
        <w:rPr>
          <w:rFonts w:eastAsiaTheme="minorEastAsia"/>
          <w:noProof/>
          <w:lang w:eastAsia="en-GB"/>
        </w:rPr>
      </w:pPr>
      <w:hyperlink r:id="rId13" w:anchor="_Toc7011677" w:history="1">
        <w:r w:rsidR="00E7796F" w:rsidRPr="00371BE2">
          <w:rPr>
            <w:rStyle w:val="Hyperlink"/>
            <w:rFonts w:ascii="Arial" w:hAnsi="Arial" w:cs="Arial"/>
            <w:noProof/>
          </w:rPr>
          <w:t>Figure 5 - VEGASWING 61</w:t>
        </w:r>
        <w:r w:rsidR="00E7796F">
          <w:rPr>
            <w:noProof/>
            <w:webHidden/>
          </w:rPr>
          <w:tab/>
        </w:r>
        <w:r w:rsidR="00E7796F">
          <w:rPr>
            <w:noProof/>
            <w:webHidden/>
          </w:rPr>
          <w:fldChar w:fldCharType="begin"/>
        </w:r>
        <w:r w:rsidR="00E7796F">
          <w:rPr>
            <w:noProof/>
            <w:webHidden/>
          </w:rPr>
          <w:instrText xml:space="preserve"> PAGEREF _Toc7011677 \h </w:instrText>
        </w:r>
        <w:r w:rsidR="00E7796F">
          <w:rPr>
            <w:noProof/>
            <w:webHidden/>
          </w:rPr>
        </w:r>
        <w:r w:rsidR="00E7796F">
          <w:rPr>
            <w:noProof/>
            <w:webHidden/>
          </w:rPr>
          <w:fldChar w:fldCharType="separate"/>
        </w:r>
        <w:r w:rsidR="00E7796F">
          <w:rPr>
            <w:noProof/>
            <w:webHidden/>
          </w:rPr>
          <w:t>23</w:t>
        </w:r>
        <w:r w:rsidR="00E7796F">
          <w:rPr>
            <w:noProof/>
            <w:webHidden/>
          </w:rPr>
          <w:fldChar w:fldCharType="end"/>
        </w:r>
      </w:hyperlink>
    </w:p>
    <w:p w14:paraId="7EA8B07F" w14:textId="77777777" w:rsidR="00E7796F" w:rsidRDefault="00B776D3">
      <w:pPr>
        <w:pStyle w:val="TableofFigures"/>
        <w:tabs>
          <w:tab w:val="right" w:leader="dot" w:pos="8493"/>
        </w:tabs>
        <w:rPr>
          <w:rFonts w:eastAsiaTheme="minorEastAsia"/>
          <w:noProof/>
          <w:lang w:eastAsia="en-GB"/>
        </w:rPr>
      </w:pPr>
      <w:hyperlink r:id="rId14" w:anchor="_Toc7011678" w:history="1">
        <w:r w:rsidR="00E7796F" w:rsidRPr="00371BE2">
          <w:rPr>
            <w:rStyle w:val="Hyperlink"/>
            <w:rFonts w:ascii="Arial" w:hAnsi="Arial" w:cs="Arial"/>
            <w:noProof/>
          </w:rPr>
          <w:t>Figure 6- Chamber 1&amp;2 Tank Specification</w:t>
        </w:r>
        <w:r w:rsidR="00E7796F">
          <w:rPr>
            <w:noProof/>
            <w:webHidden/>
          </w:rPr>
          <w:tab/>
        </w:r>
        <w:r w:rsidR="00E7796F">
          <w:rPr>
            <w:noProof/>
            <w:webHidden/>
          </w:rPr>
          <w:fldChar w:fldCharType="begin"/>
        </w:r>
        <w:r w:rsidR="00E7796F">
          <w:rPr>
            <w:noProof/>
            <w:webHidden/>
          </w:rPr>
          <w:instrText xml:space="preserve"> PAGEREF _Toc7011678 \h </w:instrText>
        </w:r>
        <w:r w:rsidR="00E7796F">
          <w:rPr>
            <w:noProof/>
            <w:webHidden/>
          </w:rPr>
        </w:r>
        <w:r w:rsidR="00E7796F">
          <w:rPr>
            <w:noProof/>
            <w:webHidden/>
          </w:rPr>
          <w:fldChar w:fldCharType="separate"/>
        </w:r>
        <w:r w:rsidR="00E7796F">
          <w:rPr>
            <w:noProof/>
            <w:webHidden/>
          </w:rPr>
          <w:t>25</w:t>
        </w:r>
        <w:r w:rsidR="00E7796F">
          <w:rPr>
            <w:noProof/>
            <w:webHidden/>
          </w:rPr>
          <w:fldChar w:fldCharType="end"/>
        </w:r>
      </w:hyperlink>
    </w:p>
    <w:p w14:paraId="28880621" w14:textId="77777777" w:rsidR="00E7796F" w:rsidRDefault="00B776D3">
      <w:pPr>
        <w:pStyle w:val="TableofFigures"/>
        <w:tabs>
          <w:tab w:val="right" w:leader="dot" w:pos="8493"/>
        </w:tabs>
        <w:rPr>
          <w:rFonts w:eastAsiaTheme="minorEastAsia"/>
          <w:noProof/>
          <w:lang w:eastAsia="en-GB"/>
        </w:rPr>
      </w:pPr>
      <w:hyperlink r:id="rId15" w:anchor="_Toc7011679" w:history="1">
        <w:r w:rsidR="00E7796F" w:rsidRPr="00371BE2">
          <w:rPr>
            <w:rStyle w:val="Hyperlink"/>
            <w:rFonts w:ascii="Arial" w:hAnsi="Arial" w:cs="Arial"/>
            <w:noProof/>
          </w:rPr>
          <w:t>Figure 7 - Chamber 1 incorrect monitoring level</w:t>
        </w:r>
        <w:r w:rsidR="00E7796F">
          <w:rPr>
            <w:noProof/>
            <w:webHidden/>
          </w:rPr>
          <w:tab/>
        </w:r>
        <w:r w:rsidR="00E7796F">
          <w:rPr>
            <w:noProof/>
            <w:webHidden/>
          </w:rPr>
          <w:fldChar w:fldCharType="begin"/>
        </w:r>
        <w:r w:rsidR="00E7796F">
          <w:rPr>
            <w:noProof/>
            <w:webHidden/>
          </w:rPr>
          <w:instrText xml:space="preserve"> PAGEREF _Toc7011679 \h </w:instrText>
        </w:r>
        <w:r w:rsidR="00E7796F">
          <w:rPr>
            <w:noProof/>
            <w:webHidden/>
          </w:rPr>
        </w:r>
        <w:r w:rsidR="00E7796F">
          <w:rPr>
            <w:noProof/>
            <w:webHidden/>
          </w:rPr>
          <w:fldChar w:fldCharType="separate"/>
        </w:r>
        <w:r w:rsidR="00E7796F">
          <w:rPr>
            <w:noProof/>
            <w:webHidden/>
          </w:rPr>
          <w:t>27</w:t>
        </w:r>
        <w:r w:rsidR="00E7796F">
          <w:rPr>
            <w:noProof/>
            <w:webHidden/>
          </w:rPr>
          <w:fldChar w:fldCharType="end"/>
        </w:r>
      </w:hyperlink>
    </w:p>
    <w:p w14:paraId="055FDB8F" w14:textId="77777777" w:rsidR="00E7796F" w:rsidRDefault="00B776D3">
      <w:pPr>
        <w:pStyle w:val="TableofFigures"/>
        <w:tabs>
          <w:tab w:val="right" w:leader="dot" w:pos="8493"/>
        </w:tabs>
        <w:rPr>
          <w:rFonts w:eastAsiaTheme="minorEastAsia"/>
          <w:noProof/>
          <w:lang w:eastAsia="en-GB"/>
        </w:rPr>
      </w:pPr>
      <w:hyperlink r:id="rId16" w:anchor="_Toc7011680" w:history="1">
        <w:r w:rsidR="00E7796F" w:rsidRPr="00371BE2">
          <w:rPr>
            <w:rStyle w:val="Hyperlink"/>
            <w:rFonts w:ascii="Arial" w:hAnsi="Arial" w:cs="Arial"/>
            <w:noProof/>
          </w:rPr>
          <w:t>Figure 8 - Incorrect monitoring of pump operation</w:t>
        </w:r>
        <w:r w:rsidR="00E7796F">
          <w:rPr>
            <w:noProof/>
            <w:webHidden/>
          </w:rPr>
          <w:tab/>
        </w:r>
        <w:r w:rsidR="00E7796F">
          <w:rPr>
            <w:noProof/>
            <w:webHidden/>
          </w:rPr>
          <w:fldChar w:fldCharType="begin"/>
        </w:r>
        <w:r w:rsidR="00E7796F">
          <w:rPr>
            <w:noProof/>
            <w:webHidden/>
          </w:rPr>
          <w:instrText xml:space="preserve"> PAGEREF _Toc7011680 \h </w:instrText>
        </w:r>
        <w:r w:rsidR="00E7796F">
          <w:rPr>
            <w:noProof/>
            <w:webHidden/>
          </w:rPr>
        </w:r>
        <w:r w:rsidR="00E7796F">
          <w:rPr>
            <w:noProof/>
            <w:webHidden/>
          </w:rPr>
          <w:fldChar w:fldCharType="separate"/>
        </w:r>
        <w:r w:rsidR="00E7796F">
          <w:rPr>
            <w:noProof/>
            <w:webHidden/>
          </w:rPr>
          <w:t>27</w:t>
        </w:r>
        <w:r w:rsidR="00E7796F">
          <w:rPr>
            <w:noProof/>
            <w:webHidden/>
          </w:rPr>
          <w:fldChar w:fldCharType="end"/>
        </w:r>
      </w:hyperlink>
    </w:p>
    <w:p w14:paraId="4976BFEF" w14:textId="77777777" w:rsidR="00E7796F" w:rsidRDefault="00B776D3">
      <w:pPr>
        <w:pStyle w:val="TableofFigures"/>
        <w:tabs>
          <w:tab w:val="right" w:leader="dot" w:pos="8493"/>
        </w:tabs>
        <w:rPr>
          <w:rFonts w:eastAsiaTheme="minorEastAsia"/>
          <w:noProof/>
          <w:lang w:eastAsia="en-GB"/>
        </w:rPr>
      </w:pPr>
      <w:hyperlink r:id="rId17" w:anchor="_Toc7011681" w:history="1">
        <w:r w:rsidR="00E7796F" w:rsidRPr="00371BE2">
          <w:rPr>
            <w:rStyle w:val="Hyperlink"/>
            <w:rFonts w:ascii="Arial" w:hAnsi="Arial" w:cs="Arial"/>
            <w:noProof/>
          </w:rPr>
          <w:t>Figure 9 - Chamber 2 current</w:t>
        </w:r>
        <w:r w:rsidR="00E7796F">
          <w:rPr>
            <w:noProof/>
            <w:webHidden/>
          </w:rPr>
          <w:tab/>
        </w:r>
        <w:r w:rsidR="00E7796F">
          <w:rPr>
            <w:noProof/>
            <w:webHidden/>
          </w:rPr>
          <w:fldChar w:fldCharType="begin"/>
        </w:r>
        <w:r w:rsidR="00E7796F">
          <w:rPr>
            <w:noProof/>
            <w:webHidden/>
          </w:rPr>
          <w:instrText xml:space="preserve"> PAGEREF _Toc7011681 \h </w:instrText>
        </w:r>
        <w:r w:rsidR="00E7796F">
          <w:rPr>
            <w:noProof/>
            <w:webHidden/>
          </w:rPr>
        </w:r>
        <w:r w:rsidR="00E7796F">
          <w:rPr>
            <w:noProof/>
            <w:webHidden/>
          </w:rPr>
          <w:fldChar w:fldCharType="separate"/>
        </w:r>
        <w:r w:rsidR="00E7796F">
          <w:rPr>
            <w:noProof/>
            <w:webHidden/>
          </w:rPr>
          <w:t>28</w:t>
        </w:r>
        <w:r w:rsidR="00E7796F">
          <w:rPr>
            <w:noProof/>
            <w:webHidden/>
          </w:rPr>
          <w:fldChar w:fldCharType="end"/>
        </w:r>
      </w:hyperlink>
    </w:p>
    <w:p w14:paraId="6BAE1C7F" w14:textId="77777777" w:rsidR="00E7796F" w:rsidRDefault="00B776D3">
      <w:pPr>
        <w:pStyle w:val="TableofFigures"/>
        <w:tabs>
          <w:tab w:val="right" w:leader="dot" w:pos="8493"/>
        </w:tabs>
        <w:rPr>
          <w:rFonts w:eastAsiaTheme="minorEastAsia"/>
          <w:noProof/>
          <w:lang w:eastAsia="en-GB"/>
        </w:rPr>
      </w:pPr>
      <w:hyperlink r:id="rId18" w:anchor="_Toc7011682" w:history="1">
        <w:r w:rsidR="00E7796F" w:rsidRPr="00371BE2">
          <w:rPr>
            <w:rStyle w:val="Hyperlink"/>
            <w:rFonts w:ascii="Arial" w:hAnsi="Arial" w:cs="Arial"/>
            <w:noProof/>
          </w:rPr>
          <w:t>Figure 10 Ultrasonic Level Probe [6]</w:t>
        </w:r>
        <w:r w:rsidR="00E7796F">
          <w:rPr>
            <w:noProof/>
            <w:webHidden/>
          </w:rPr>
          <w:tab/>
        </w:r>
        <w:r w:rsidR="00E7796F">
          <w:rPr>
            <w:noProof/>
            <w:webHidden/>
          </w:rPr>
          <w:fldChar w:fldCharType="begin"/>
        </w:r>
        <w:r w:rsidR="00E7796F">
          <w:rPr>
            <w:noProof/>
            <w:webHidden/>
          </w:rPr>
          <w:instrText xml:space="preserve"> PAGEREF _Toc7011682 \h </w:instrText>
        </w:r>
        <w:r w:rsidR="00E7796F">
          <w:rPr>
            <w:noProof/>
            <w:webHidden/>
          </w:rPr>
        </w:r>
        <w:r w:rsidR="00E7796F">
          <w:rPr>
            <w:noProof/>
            <w:webHidden/>
          </w:rPr>
          <w:fldChar w:fldCharType="separate"/>
        </w:r>
        <w:r w:rsidR="00E7796F">
          <w:rPr>
            <w:noProof/>
            <w:webHidden/>
          </w:rPr>
          <w:t>30</w:t>
        </w:r>
        <w:r w:rsidR="00E7796F">
          <w:rPr>
            <w:noProof/>
            <w:webHidden/>
          </w:rPr>
          <w:fldChar w:fldCharType="end"/>
        </w:r>
      </w:hyperlink>
    </w:p>
    <w:p w14:paraId="11882AD4" w14:textId="77777777" w:rsidR="00E7796F" w:rsidRDefault="00B776D3">
      <w:pPr>
        <w:pStyle w:val="TableofFigures"/>
        <w:tabs>
          <w:tab w:val="right" w:leader="dot" w:pos="8493"/>
        </w:tabs>
        <w:rPr>
          <w:rFonts w:eastAsiaTheme="minorEastAsia"/>
          <w:noProof/>
          <w:lang w:eastAsia="en-GB"/>
        </w:rPr>
      </w:pPr>
      <w:hyperlink r:id="rId19" w:anchor="_Toc7011683" w:history="1">
        <w:r w:rsidR="00E7796F" w:rsidRPr="00371BE2">
          <w:rPr>
            <w:rStyle w:val="Hyperlink"/>
            <w:rFonts w:ascii="Arial" w:hAnsi="Arial" w:cs="Arial"/>
            <w:noProof/>
          </w:rPr>
          <w:t>Figure 11 - Siemens "the Probe" [13]</w:t>
        </w:r>
        <w:r w:rsidR="00E7796F">
          <w:rPr>
            <w:noProof/>
            <w:webHidden/>
          </w:rPr>
          <w:tab/>
        </w:r>
        <w:r w:rsidR="00E7796F">
          <w:rPr>
            <w:noProof/>
            <w:webHidden/>
          </w:rPr>
          <w:fldChar w:fldCharType="begin"/>
        </w:r>
        <w:r w:rsidR="00E7796F">
          <w:rPr>
            <w:noProof/>
            <w:webHidden/>
          </w:rPr>
          <w:instrText xml:space="preserve"> PAGEREF _Toc7011683 \h </w:instrText>
        </w:r>
        <w:r w:rsidR="00E7796F">
          <w:rPr>
            <w:noProof/>
            <w:webHidden/>
          </w:rPr>
        </w:r>
        <w:r w:rsidR="00E7796F">
          <w:rPr>
            <w:noProof/>
            <w:webHidden/>
          </w:rPr>
          <w:fldChar w:fldCharType="separate"/>
        </w:r>
        <w:r w:rsidR="00E7796F">
          <w:rPr>
            <w:noProof/>
            <w:webHidden/>
          </w:rPr>
          <w:t>31</w:t>
        </w:r>
        <w:r w:rsidR="00E7796F">
          <w:rPr>
            <w:noProof/>
            <w:webHidden/>
          </w:rPr>
          <w:fldChar w:fldCharType="end"/>
        </w:r>
      </w:hyperlink>
    </w:p>
    <w:p w14:paraId="2FDFAFB4" w14:textId="77777777" w:rsidR="00E7796F" w:rsidRDefault="00B776D3">
      <w:pPr>
        <w:pStyle w:val="TableofFigures"/>
        <w:tabs>
          <w:tab w:val="right" w:leader="dot" w:pos="8493"/>
        </w:tabs>
        <w:rPr>
          <w:rFonts w:eastAsiaTheme="minorEastAsia"/>
          <w:noProof/>
          <w:lang w:eastAsia="en-GB"/>
        </w:rPr>
      </w:pPr>
      <w:hyperlink r:id="rId20" w:anchor="_Toc7011684" w:history="1">
        <w:r w:rsidR="00E7796F" w:rsidRPr="00371BE2">
          <w:rPr>
            <w:rStyle w:val="Hyperlink"/>
            <w:rFonts w:ascii="Arial" w:hAnsi="Arial" w:cs="Arial"/>
            <w:noProof/>
          </w:rPr>
          <w:t>Figure 12 - VEGASON 61 ultrasonic level sensor [14]</w:t>
        </w:r>
        <w:r w:rsidR="00E7796F">
          <w:rPr>
            <w:noProof/>
            <w:webHidden/>
          </w:rPr>
          <w:tab/>
        </w:r>
        <w:r w:rsidR="00E7796F">
          <w:rPr>
            <w:noProof/>
            <w:webHidden/>
          </w:rPr>
          <w:fldChar w:fldCharType="begin"/>
        </w:r>
        <w:r w:rsidR="00E7796F">
          <w:rPr>
            <w:noProof/>
            <w:webHidden/>
          </w:rPr>
          <w:instrText xml:space="preserve"> PAGEREF _Toc7011684 \h </w:instrText>
        </w:r>
        <w:r w:rsidR="00E7796F">
          <w:rPr>
            <w:noProof/>
            <w:webHidden/>
          </w:rPr>
        </w:r>
        <w:r w:rsidR="00E7796F">
          <w:rPr>
            <w:noProof/>
            <w:webHidden/>
          </w:rPr>
          <w:fldChar w:fldCharType="separate"/>
        </w:r>
        <w:r w:rsidR="00E7796F">
          <w:rPr>
            <w:noProof/>
            <w:webHidden/>
          </w:rPr>
          <w:t>32</w:t>
        </w:r>
        <w:r w:rsidR="00E7796F">
          <w:rPr>
            <w:noProof/>
            <w:webHidden/>
          </w:rPr>
          <w:fldChar w:fldCharType="end"/>
        </w:r>
      </w:hyperlink>
    </w:p>
    <w:p w14:paraId="33645812" w14:textId="77777777" w:rsidR="00E7796F" w:rsidRDefault="00B776D3">
      <w:pPr>
        <w:pStyle w:val="TableofFigures"/>
        <w:tabs>
          <w:tab w:val="right" w:leader="dot" w:pos="8493"/>
        </w:tabs>
        <w:rPr>
          <w:rFonts w:eastAsiaTheme="minorEastAsia"/>
          <w:noProof/>
          <w:lang w:eastAsia="en-GB"/>
        </w:rPr>
      </w:pPr>
      <w:hyperlink r:id="rId21" w:anchor="_Toc7011685" w:history="1">
        <w:r w:rsidR="00E7796F" w:rsidRPr="00371BE2">
          <w:rPr>
            <w:rStyle w:val="Hyperlink"/>
            <w:rFonts w:ascii="Arial" w:hAnsi="Arial" w:cs="Arial"/>
            <w:noProof/>
          </w:rPr>
          <w:t>Figure 13 - VEGAPLUS 61 ultrasonic level sensor [10]</w:t>
        </w:r>
        <w:r w:rsidR="00E7796F">
          <w:rPr>
            <w:noProof/>
            <w:webHidden/>
          </w:rPr>
          <w:tab/>
        </w:r>
        <w:r w:rsidR="00E7796F">
          <w:rPr>
            <w:noProof/>
            <w:webHidden/>
          </w:rPr>
          <w:fldChar w:fldCharType="begin"/>
        </w:r>
        <w:r w:rsidR="00E7796F">
          <w:rPr>
            <w:noProof/>
            <w:webHidden/>
          </w:rPr>
          <w:instrText xml:space="preserve"> PAGEREF _Toc7011685 \h </w:instrText>
        </w:r>
        <w:r w:rsidR="00E7796F">
          <w:rPr>
            <w:noProof/>
            <w:webHidden/>
          </w:rPr>
        </w:r>
        <w:r w:rsidR="00E7796F">
          <w:rPr>
            <w:noProof/>
            <w:webHidden/>
          </w:rPr>
          <w:fldChar w:fldCharType="separate"/>
        </w:r>
        <w:r w:rsidR="00E7796F">
          <w:rPr>
            <w:noProof/>
            <w:webHidden/>
          </w:rPr>
          <w:t>33</w:t>
        </w:r>
        <w:r w:rsidR="00E7796F">
          <w:rPr>
            <w:noProof/>
            <w:webHidden/>
          </w:rPr>
          <w:fldChar w:fldCharType="end"/>
        </w:r>
      </w:hyperlink>
    </w:p>
    <w:p w14:paraId="2B936F8D" w14:textId="77777777" w:rsidR="00E7796F" w:rsidRDefault="00B776D3">
      <w:pPr>
        <w:pStyle w:val="TableofFigures"/>
        <w:tabs>
          <w:tab w:val="right" w:leader="dot" w:pos="8493"/>
        </w:tabs>
        <w:rPr>
          <w:rFonts w:eastAsiaTheme="minorEastAsia"/>
          <w:noProof/>
          <w:lang w:eastAsia="en-GB"/>
        </w:rPr>
      </w:pPr>
      <w:hyperlink r:id="rId22" w:anchor="_Toc7011686" w:history="1">
        <w:r w:rsidR="00E7796F" w:rsidRPr="00371BE2">
          <w:rPr>
            <w:rStyle w:val="Hyperlink"/>
            <w:rFonts w:ascii="Arial" w:hAnsi="Arial" w:cs="Arial"/>
            <w:noProof/>
          </w:rPr>
          <w:t>Figure 14 - UCL-510 Ultrasonic Level Transmitter [15]</w:t>
        </w:r>
        <w:r w:rsidR="00E7796F">
          <w:rPr>
            <w:noProof/>
            <w:webHidden/>
          </w:rPr>
          <w:tab/>
        </w:r>
        <w:r w:rsidR="00E7796F">
          <w:rPr>
            <w:noProof/>
            <w:webHidden/>
          </w:rPr>
          <w:fldChar w:fldCharType="begin"/>
        </w:r>
        <w:r w:rsidR="00E7796F">
          <w:rPr>
            <w:noProof/>
            <w:webHidden/>
          </w:rPr>
          <w:instrText xml:space="preserve"> PAGEREF _Toc7011686 \h </w:instrText>
        </w:r>
        <w:r w:rsidR="00E7796F">
          <w:rPr>
            <w:noProof/>
            <w:webHidden/>
          </w:rPr>
        </w:r>
        <w:r w:rsidR="00E7796F">
          <w:rPr>
            <w:noProof/>
            <w:webHidden/>
          </w:rPr>
          <w:fldChar w:fldCharType="separate"/>
        </w:r>
        <w:r w:rsidR="00E7796F">
          <w:rPr>
            <w:noProof/>
            <w:webHidden/>
          </w:rPr>
          <w:t>34</w:t>
        </w:r>
        <w:r w:rsidR="00E7796F">
          <w:rPr>
            <w:noProof/>
            <w:webHidden/>
          </w:rPr>
          <w:fldChar w:fldCharType="end"/>
        </w:r>
      </w:hyperlink>
    </w:p>
    <w:p w14:paraId="522B32DD" w14:textId="77777777" w:rsidR="00E7796F" w:rsidRDefault="00B776D3">
      <w:pPr>
        <w:pStyle w:val="TableofFigures"/>
        <w:tabs>
          <w:tab w:val="right" w:leader="dot" w:pos="8493"/>
        </w:tabs>
        <w:rPr>
          <w:rFonts w:eastAsiaTheme="minorEastAsia"/>
          <w:noProof/>
          <w:lang w:eastAsia="en-GB"/>
        </w:rPr>
      </w:pPr>
      <w:hyperlink r:id="rId23" w:anchor="_Toc7011687" w:history="1">
        <w:r w:rsidR="00E7796F" w:rsidRPr="00371BE2">
          <w:rPr>
            <w:rStyle w:val="Hyperlink"/>
            <w:rFonts w:ascii="Arial" w:hAnsi="Arial" w:cs="Arial"/>
            <w:noProof/>
          </w:rPr>
          <w:t>Figure 15 - E13A Multi-Electrode Holder probe [16]</w:t>
        </w:r>
        <w:r w:rsidR="00E7796F">
          <w:rPr>
            <w:noProof/>
            <w:webHidden/>
          </w:rPr>
          <w:tab/>
        </w:r>
        <w:r w:rsidR="00E7796F">
          <w:rPr>
            <w:noProof/>
            <w:webHidden/>
          </w:rPr>
          <w:fldChar w:fldCharType="begin"/>
        </w:r>
        <w:r w:rsidR="00E7796F">
          <w:rPr>
            <w:noProof/>
            <w:webHidden/>
          </w:rPr>
          <w:instrText xml:space="preserve"> PAGEREF _Toc7011687 \h </w:instrText>
        </w:r>
        <w:r w:rsidR="00E7796F">
          <w:rPr>
            <w:noProof/>
            <w:webHidden/>
          </w:rPr>
        </w:r>
        <w:r w:rsidR="00E7796F">
          <w:rPr>
            <w:noProof/>
            <w:webHidden/>
          </w:rPr>
          <w:fldChar w:fldCharType="separate"/>
        </w:r>
        <w:r w:rsidR="00E7796F">
          <w:rPr>
            <w:noProof/>
            <w:webHidden/>
          </w:rPr>
          <w:t>36</w:t>
        </w:r>
        <w:r w:rsidR="00E7796F">
          <w:rPr>
            <w:noProof/>
            <w:webHidden/>
          </w:rPr>
          <w:fldChar w:fldCharType="end"/>
        </w:r>
      </w:hyperlink>
    </w:p>
    <w:p w14:paraId="5E4B1C6E" w14:textId="77777777" w:rsidR="00E7796F" w:rsidRDefault="00B776D3">
      <w:pPr>
        <w:pStyle w:val="TableofFigures"/>
        <w:tabs>
          <w:tab w:val="right" w:leader="dot" w:pos="8493"/>
        </w:tabs>
        <w:rPr>
          <w:rFonts w:eastAsiaTheme="minorEastAsia"/>
          <w:noProof/>
          <w:lang w:eastAsia="en-GB"/>
        </w:rPr>
      </w:pPr>
      <w:hyperlink r:id="rId24" w:anchor="_Toc7011688" w:history="1">
        <w:r w:rsidR="00E7796F" w:rsidRPr="00371BE2">
          <w:rPr>
            <w:rStyle w:val="Hyperlink"/>
            <w:rFonts w:ascii="Arial" w:hAnsi="Arial" w:cs="Arial"/>
            <w:noProof/>
          </w:rPr>
          <w:t>Figure 16 Research Onion [2]</w:t>
        </w:r>
        <w:r w:rsidR="00E7796F">
          <w:rPr>
            <w:noProof/>
            <w:webHidden/>
          </w:rPr>
          <w:tab/>
        </w:r>
        <w:r w:rsidR="00E7796F">
          <w:rPr>
            <w:noProof/>
            <w:webHidden/>
          </w:rPr>
          <w:fldChar w:fldCharType="begin"/>
        </w:r>
        <w:r w:rsidR="00E7796F">
          <w:rPr>
            <w:noProof/>
            <w:webHidden/>
          </w:rPr>
          <w:instrText xml:space="preserve"> PAGEREF _Toc7011688 \h </w:instrText>
        </w:r>
        <w:r w:rsidR="00E7796F">
          <w:rPr>
            <w:noProof/>
            <w:webHidden/>
          </w:rPr>
        </w:r>
        <w:r w:rsidR="00E7796F">
          <w:rPr>
            <w:noProof/>
            <w:webHidden/>
          </w:rPr>
          <w:fldChar w:fldCharType="separate"/>
        </w:r>
        <w:r w:rsidR="00E7796F">
          <w:rPr>
            <w:noProof/>
            <w:webHidden/>
          </w:rPr>
          <w:t>39</w:t>
        </w:r>
        <w:r w:rsidR="00E7796F">
          <w:rPr>
            <w:noProof/>
            <w:webHidden/>
          </w:rPr>
          <w:fldChar w:fldCharType="end"/>
        </w:r>
      </w:hyperlink>
    </w:p>
    <w:p w14:paraId="028E8121" w14:textId="77777777" w:rsidR="00E7796F" w:rsidRDefault="00B776D3">
      <w:pPr>
        <w:pStyle w:val="TableofFigures"/>
        <w:tabs>
          <w:tab w:val="right" w:leader="dot" w:pos="8493"/>
        </w:tabs>
        <w:rPr>
          <w:rFonts w:eastAsiaTheme="minorEastAsia"/>
          <w:noProof/>
          <w:lang w:eastAsia="en-GB"/>
        </w:rPr>
      </w:pPr>
      <w:hyperlink r:id="rId25" w:anchor="_Toc7011689" w:history="1">
        <w:r w:rsidR="00E7796F" w:rsidRPr="00371BE2">
          <w:rPr>
            <w:rStyle w:val="Hyperlink"/>
            <w:rFonts w:ascii="Arial" w:hAnsi="Arial" w:cs="Arial"/>
            <w:noProof/>
          </w:rPr>
          <w:t>Figure 17 - Re-designed chamber 2 tank level</w:t>
        </w:r>
        <w:r w:rsidR="00E7796F">
          <w:rPr>
            <w:noProof/>
            <w:webHidden/>
          </w:rPr>
          <w:tab/>
        </w:r>
        <w:r w:rsidR="00E7796F">
          <w:rPr>
            <w:noProof/>
            <w:webHidden/>
          </w:rPr>
          <w:fldChar w:fldCharType="begin"/>
        </w:r>
        <w:r w:rsidR="00E7796F">
          <w:rPr>
            <w:noProof/>
            <w:webHidden/>
          </w:rPr>
          <w:instrText xml:space="preserve"> PAGEREF _Toc7011689 \h </w:instrText>
        </w:r>
        <w:r w:rsidR="00E7796F">
          <w:rPr>
            <w:noProof/>
            <w:webHidden/>
          </w:rPr>
        </w:r>
        <w:r w:rsidR="00E7796F">
          <w:rPr>
            <w:noProof/>
            <w:webHidden/>
          </w:rPr>
          <w:fldChar w:fldCharType="separate"/>
        </w:r>
        <w:r w:rsidR="00E7796F">
          <w:rPr>
            <w:noProof/>
            <w:webHidden/>
          </w:rPr>
          <w:t>48</w:t>
        </w:r>
        <w:r w:rsidR="00E7796F">
          <w:rPr>
            <w:noProof/>
            <w:webHidden/>
          </w:rPr>
          <w:fldChar w:fldCharType="end"/>
        </w:r>
      </w:hyperlink>
    </w:p>
    <w:p w14:paraId="2FFC884F" w14:textId="77777777" w:rsidR="00E7796F" w:rsidRDefault="00B776D3">
      <w:pPr>
        <w:pStyle w:val="TableofFigures"/>
        <w:tabs>
          <w:tab w:val="right" w:leader="dot" w:pos="8493"/>
        </w:tabs>
        <w:rPr>
          <w:rFonts w:eastAsiaTheme="minorEastAsia"/>
          <w:noProof/>
          <w:lang w:eastAsia="en-GB"/>
        </w:rPr>
      </w:pPr>
      <w:hyperlink r:id="rId26" w:anchor="_Toc7011690" w:history="1">
        <w:r w:rsidR="00E7796F" w:rsidRPr="00371BE2">
          <w:rPr>
            <w:rStyle w:val="Hyperlink"/>
            <w:rFonts w:ascii="Arial" w:hAnsi="Arial" w:cs="Arial"/>
            <w:noProof/>
          </w:rPr>
          <w:t>Figure 18 - Tank room and Pump room sump and extraction</w:t>
        </w:r>
        <w:r w:rsidR="00E7796F">
          <w:rPr>
            <w:noProof/>
            <w:webHidden/>
          </w:rPr>
          <w:tab/>
        </w:r>
        <w:r w:rsidR="00E7796F">
          <w:rPr>
            <w:noProof/>
            <w:webHidden/>
          </w:rPr>
          <w:fldChar w:fldCharType="begin"/>
        </w:r>
        <w:r w:rsidR="00E7796F">
          <w:rPr>
            <w:noProof/>
            <w:webHidden/>
          </w:rPr>
          <w:instrText xml:space="preserve"> PAGEREF _Toc7011690 \h </w:instrText>
        </w:r>
        <w:r w:rsidR="00E7796F">
          <w:rPr>
            <w:noProof/>
            <w:webHidden/>
          </w:rPr>
        </w:r>
        <w:r w:rsidR="00E7796F">
          <w:rPr>
            <w:noProof/>
            <w:webHidden/>
          </w:rPr>
          <w:fldChar w:fldCharType="separate"/>
        </w:r>
        <w:r w:rsidR="00E7796F">
          <w:rPr>
            <w:noProof/>
            <w:webHidden/>
          </w:rPr>
          <w:t>49</w:t>
        </w:r>
        <w:r w:rsidR="00E7796F">
          <w:rPr>
            <w:noProof/>
            <w:webHidden/>
          </w:rPr>
          <w:fldChar w:fldCharType="end"/>
        </w:r>
      </w:hyperlink>
    </w:p>
    <w:p w14:paraId="060616D2" w14:textId="77777777" w:rsidR="00E7796F" w:rsidRDefault="00B776D3">
      <w:pPr>
        <w:pStyle w:val="TableofFigures"/>
        <w:tabs>
          <w:tab w:val="right" w:leader="dot" w:pos="8493"/>
        </w:tabs>
        <w:rPr>
          <w:rFonts w:eastAsiaTheme="minorEastAsia"/>
          <w:noProof/>
          <w:lang w:eastAsia="en-GB"/>
        </w:rPr>
      </w:pPr>
      <w:hyperlink r:id="rId27" w:anchor="_Toc7011691" w:history="1">
        <w:r w:rsidR="00E7796F" w:rsidRPr="00371BE2">
          <w:rPr>
            <w:rStyle w:val="Hyperlink"/>
            <w:rFonts w:ascii="Arial" w:hAnsi="Arial" w:cs="Arial"/>
            <w:noProof/>
          </w:rPr>
          <w:t>Figure 19 - PLC flowchart</w:t>
        </w:r>
        <w:r w:rsidR="00E7796F">
          <w:rPr>
            <w:noProof/>
            <w:webHidden/>
          </w:rPr>
          <w:tab/>
        </w:r>
        <w:r w:rsidR="00E7796F">
          <w:rPr>
            <w:noProof/>
            <w:webHidden/>
          </w:rPr>
          <w:fldChar w:fldCharType="begin"/>
        </w:r>
        <w:r w:rsidR="00E7796F">
          <w:rPr>
            <w:noProof/>
            <w:webHidden/>
          </w:rPr>
          <w:instrText xml:space="preserve"> PAGEREF _Toc7011691 \h </w:instrText>
        </w:r>
        <w:r w:rsidR="00E7796F">
          <w:rPr>
            <w:noProof/>
            <w:webHidden/>
          </w:rPr>
        </w:r>
        <w:r w:rsidR="00E7796F">
          <w:rPr>
            <w:noProof/>
            <w:webHidden/>
          </w:rPr>
          <w:fldChar w:fldCharType="separate"/>
        </w:r>
        <w:r w:rsidR="00E7796F">
          <w:rPr>
            <w:noProof/>
            <w:webHidden/>
          </w:rPr>
          <w:t>51</w:t>
        </w:r>
        <w:r w:rsidR="00E7796F">
          <w:rPr>
            <w:noProof/>
            <w:webHidden/>
          </w:rPr>
          <w:fldChar w:fldCharType="end"/>
        </w:r>
      </w:hyperlink>
    </w:p>
    <w:p w14:paraId="32A631C9" w14:textId="77777777" w:rsidR="00E7796F" w:rsidRDefault="00B776D3">
      <w:pPr>
        <w:pStyle w:val="TableofFigures"/>
        <w:tabs>
          <w:tab w:val="right" w:leader="dot" w:pos="8493"/>
        </w:tabs>
        <w:rPr>
          <w:rFonts w:eastAsiaTheme="minorEastAsia"/>
          <w:noProof/>
          <w:lang w:eastAsia="en-GB"/>
        </w:rPr>
      </w:pPr>
      <w:hyperlink r:id="rId28" w:anchor="_Toc7011692" w:history="1">
        <w:r w:rsidR="00E7796F" w:rsidRPr="00371BE2">
          <w:rPr>
            <w:rStyle w:val="Hyperlink"/>
            <w:rFonts w:ascii="Arial" w:hAnsi="Arial" w:cs="Arial"/>
            <w:noProof/>
          </w:rPr>
          <w:t>Figure 20 - PLC simulation design</w:t>
        </w:r>
        <w:r w:rsidR="00E7796F">
          <w:rPr>
            <w:noProof/>
            <w:webHidden/>
          </w:rPr>
          <w:tab/>
        </w:r>
        <w:r w:rsidR="00E7796F">
          <w:rPr>
            <w:noProof/>
            <w:webHidden/>
          </w:rPr>
          <w:fldChar w:fldCharType="begin"/>
        </w:r>
        <w:r w:rsidR="00E7796F">
          <w:rPr>
            <w:noProof/>
            <w:webHidden/>
          </w:rPr>
          <w:instrText xml:space="preserve"> PAGEREF _Toc7011692 \h </w:instrText>
        </w:r>
        <w:r w:rsidR="00E7796F">
          <w:rPr>
            <w:noProof/>
            <w:webHidden/>
          </w:rPr>
        </w:r>
        <w:r w:rsidR="00E7796F">
          <w:rPr>
            <w:noProof/>
            <w:webHidden/>
          </w:rPr>
          <w:fldChar w:fldCharType="separate"/>
        </w:r>
        <w:r w:rsidR="00E7796F">
          <w:rPr>
            <w:noProof/>
            <w:webHidden/>
          </w:rPr>
          <w:t>53</w:t>
        </w:r>
        <w:r w:rsidR="00E7796F">
          <w:rPr>
            <w:noProof/>
            <w:webHidden/>
          </w:rPr>
          <w:fldChar w:fldCharType="end"/>
        </w:r>
      </w:hyperlink>
    </w:p>
    <w:p w14:paraId="2CD0A80A" w14:textId="77777777" w:rsidR="00E7796F" w:rsidRDefault="00B776D3">
      <w:pPr>
        <w:pStyle w:val="TableofFigures"/>
        <w:tabs>
          <w:tab w:val="right" w:leader="dot" w:pos="8493"/>
        </w:tabs>
        <w:rPr>
          <w:rFonts w:eastAsiaTheme="minorEastAsia"/>
          <w:noProof/>
          <w:lang w:eastAsia="en-GB"/>
        </w:rPr>
      </w:pPr>
      <w:hyperlink r:id="rId29" w:anchor="_Toc7011693" w:history="1">
        <w:r w:rsidR="00E7796F" w:rsidRPr="00371BE2">
          <w:rPr>
            <w:rStyle w:val="Hyperlink"/>
            <w:rFonts w:ascii="Arial" w:hAnsi="Arial" w:cs="Arial"/>
            <w:noProof/>
          </w:rPr>
          <w:t>Figure 21 - PLC simulation showing low and high levels</w:t>
        </w:r>
        <w:r w:rsidR="00E7796F">
          <w:rPr>
            <w:noProof/>
            <w:webHidden/>
          </w:rPr>
          <w:tab/>
        </w:r>
        <w:r w:rsidR="00E7796F">
          <w:rPr>
            <w:noProof/>
            <w:webHidden/>
          </w:rPr>
          <w:fldChar w:fldCharType="begin"/>
        </w:r>
        <w:r w:rsidR="00E7796F">
          <w:rPr>
            <w:noProof/>
            <w:webHidden/>
          </w:rPr>
          <w:instrText xml:space="preserve"> PAGEREF _Toc7011693 \h </w:instrText>
        </w:r>
        <w:r w:rsidR="00E7796F">
          <w:rPr>
            <w:noProof/>
            <w:webHidden/>
          </w:rPr>
        </w:r>
        <w:r w:rsidR="00E7796F">
          <w:rPr>
            <w:noProof/>
            <w:webHidden/>
          </w:rPr>
          <w:fldChar w:fldCharType="separate"/>
        </w:r>
        <w:r w:rsidR="00E7796F">
          <w:rPr>
            <w:noProof/>
            <w:webHidden/>
          </w:rPr>
          <w:t>54</w:t>
        </w:r>
        <w:r w:rsidR="00E7796F">
          <w:rPr>
            <w:noProof/>
            <w:webHidden/>
          </w:rPr>
          <w:fldChar w:fldCharType="end"/>
        </w:r>
      </w:hyperlink>
    </w:p>
    <w:p w14:paraId="5BCB4E10" w14:textId="77777777" w:rsidR="00E7796F" w:rsidRDefault="00B776D3">
      <w:pPr>
        <w:pStyle w:val="TableofFigures"/>
        <w:tabs>
          <w:tab w:val="right" w:leader="dot" w:pos="8493"/>
        </w:tabs>
        <w:rPr>
          <w:rFonts w:eastAsiaTheme="minorEastAsia"/>
          <w:noProof/>
          <w:lang w:eastAsia="en-GB"/>
        </w:rPr>
      </w:pPr>
      <w:hyperlink r:id="rId30" w:anchor="_Toc7011694" w:history="1">
        <w:r w:rsidR="00E7796F" w:rsidRPr="00371BE2">
          <w:rPr>
            <w:rStyle w:val="Hyperlink"/>
            <w:rFonts w:ascii="Arial" w:hAnsi="Arial" w:cs="Arial"/>
            <w:noProof/>
          </w:rPr>
          <w:t>Figure 22 - Comparators on simulation</w:t>
        </w:r>
        <w:r w:rsidR="00E7796F">
          <w:rPr>
            <w:noProof/>
            <w:webHidden/>
          </w:rPr>
          <w:tab/>
        </w:r>
        <w:r w:rsidR="00E7796F">
          <w:rPr>
            <w:noProof/>
            <w:webHidden/>
          </w:rPr>
          <w:fldChar w:fldCharType="begin"/>
        </w:r>
        <w:r w:rsidR="00E7796F">
          <w:rPr>
            <w:noProof/>
            <w:webHidden/>
          </w:rPr>
          <w:instrText xml:space="preserve"> PAGEREF _Toc7011694 \h </w:instrText>
        </w:r>
        <w:r w:rsidR="00E7796F">
          <w:rPr>
            <w:noProof/>
            <w:webHidden/>
          </w:rPr>
        </w:r>
        <w:r w:rsidR="00E7796F">
          <w:rPr>
            <w:noProof/>
            <w:webHidden/>
          </w:rPr>
          <w:fldChar w:fldCharType="separate"/>
        </w:r>
        <w:r w:rsidR="00E7796F">
          <w:rPr>
            <w:noProof/>
            <w:webHidden/>
          </w:rPr>
          <w:t>55</w:t>
        </w:r>
        <w:r w:rsidR="00E7796F">
          <w:rPr>
            <w:noProof/>
            <w:webHidden/>
          </w:rPr>
          <w:fldChar w:fldCharType="end"/>
        </w:r>
      </w:hyperlink>
    </w:p>
    <w:p w14:paraId="217EB220" w14:textId="77777777" w:rsidR="00E7796F" w:rsidRDefault="00B776D3">
      <w:pPr>
        <w:pStyle w:val="TableofFigures"/>
        <w:tabs>
          <w:tab w:val="right" w:leader="dot" w:pos="8493"/>
        </w:tabs>
        <w:rPr>
          <w:rFonts w:eastAsiaTheme="minorEastAsia"/>
          <w:noProof/>
          <w:lang w:eastAsia="en-GB"/>
        </w:rPr>
      </w:pPr>
      <w:hyperlink r:id="rId31" w:anchor="_Toc7011695" w:history="1">
        <w:r w:rsidR="00E7796F" w:rsidRPr="00371BE2">
          <w:rPr>
            <w:rStyle w:val="Hyperlink"/>
            <w:rFonts w:ascii="Arial" w:hAnsi="Arial" w:cs="Arial"/>
            <w:noProof/>
          </w:rPr>
          <w:t>Figure 23 - HMI simulation screen</w:t>
        </w:r>
        <w:r w:rsidR="00E7796F">
          <w:rPr>
            <w:noProof/>
            <w:webHidden/>
          </w:rPr>
          <w:tab/>
        </w:r>
        <w:r w:rsidR="00E7796F">
          <w:rPr>
            <w:noProof/>
            <w:webHidden/>
          </w:rPr>
          <w:fldChar w:fldCharType="begin"/>
        </w:r>
        <w:r w:rsidR="00E7796F">
          <w:rPr>
            <w:noProof/>
            <w:webHidden/>
          </w:rPr>
          <w:instrText xml:space="preserve"> PAGEREF _Toc7011695 \h </w:instrText>
        </w:r>
        <w:r w:rsidR="00E7796F">
          <w:rPr>
            <w:noProof/>
            <w:webHidden/>
          </w:rPr>
        </w:r>
        <w:r w:rsidR="00E7796F">
          <w:rPr>
            <w:noProof/>
            <w:webHidden/>
          </w:rPr>
          <w:fldChar w:fldCharType="separate"/>
        </w:r>
        <w:r w:rsidR="00E7796F">
          <w:rPr>
            <w:noProof/>
            <w:webHidden/>
          </w:rPr>
          <w:t>56</w:t>
        </w:r>
        <w:r w:rsidR="00E7796F">
          <w:rPr>
            <w:noProof/>
            <w:webHidden/>
          </w:rPr>
          <w:fldChar w:fldCharType="end"/>
        </w:r>
      </w:hyperlink>
    </w:p>
    <w:p w14:paraId="14844833" w14:textId="77777777" w:rsidR="00E7796F" w:rsidRDefault="00B776D3">
      <w:pPr>
        <w:pStyle w:val="TableofFigures"/>
        <w:tabs>
          <w:tab w:val="right" w:leader="dot" w:pos="8493"/>
        </w:tabs>
        <w:rPr>
          <w:rFonts w:eastAsiaTheme="minorEastAsia"/>
          <w:noProof/>
          <w:lang w:eastAsia="en-GB"/>
        </w:rPr>
      </w:pPr>
      <w:hyperlink r:id="rId32" w:anchor="_Toc7011696" w:history="1">
        <w:r w:rsidR="00E7796F" w:rsidRPr="00371BE2">
          <w:rPr>
            <w:rStyle w:val="Hyperlink"/>
            <w:rFonts w:ascii="Arial" w:hAnsi="Arial" w:cs="Arial"/>
            <w:noProof/>
          </w:rPr>
          <w:t>Figure 24 - Engineers limit set screen</w:t>
        </w:r>
        <w:r w:rsidR="00E7796F">
          <w:rPr>
            <w:noProof/>
            <w:webHidden/>
          </w:rPr>
          <w:tab/>
        </w:r>
        <w:r w:rsidR="00E7796F">
          <w:rPr>
            <w:noProof/>
            <w:webHidden/>
          </w:rPr>
          <w:fldChar w:fldCharType="begin"/>
        </w:r>
        <w:r w:rsidR="00E7796F">
          <w:rPr>
            <w:noProof/>
            <w:webHidden/>
          </w:rPr>
          <w:instrText xml:space="preserve"> PAGEREF _Toc7011696 \h </w:instrText>
        </w:r>
        <w:r w:rsidR="00E7796F">
          <w:rPr>
            <w:noProof/>
            <w:webHidden/>
          </w:rPr>
        </w:r>
        <w:r w:rsidR="00E7796F">
          <w:rPr>
            <w:noProof/>
            <w:webHidden/>
          </w:rPr>
          <w:fldChar w:fldCharType="separate"/>
        </w:r>
        <w:r w:rsidR="00E7796F">
          <w:rPr>
            <w:noProof/>
            <w:webHidden/>
          </w:rPr>
          <w:t>57</w:t>
        </w:r>
        <w:r w:rsidR="00E7796F">
          <w:rPr>
            <w:noProof/>
            <w:webHidden/>
          </w:rPr>
          <w:fldChar w:fldCharType="end"/>
        </w:r>
      </w:hyperlink>
    </w:p>
    <w:p w14:paraId="31D28673" w14:textId="77777777" w:rsidR="00E7796F" w:rsidRDefault="00B776D3">
      <w:pPr>
        <w:pStyle w:val="TableofFigures"/>
        <w:tabs>
          <w:tab w:val="right" w:leader="dot" w:pos="8493"/>
        </w:tabs>
        <w:rPr>
          <w:rFonts w:eastAsiaTheme="minorEastAsia"/>
          <w:noProof/>
          <w:lang w:eastAsia="en-GB"/>
        </w:rPr>
      </w:pPr>
      <w:hyperlink r:id="rId33" w:anchor="_Toc7011697" w:history="1">
        <w:r w:rsidR="00E7796F" w:rsidRPr="00371BE2">
          <w:rPr>
            <w:rStyle w:val="Hyperlink"/>
            <w:rFonts w:ascii="Arial" w:hAnsi="Arial" w:cs="Arial"/>
            <w:noProof/>
          </w:rPr>
          <w:t>Figure 25 - Error screen</w:t>
        </w:r>
        <w:r w:rsidR="00E7796F">
          <w:rPr>
            <w:noProof/>
            <w:webHidden/>
          </w:rPr>
          <w:tab/>
        </w:r>
        <w:r w:rsidR="00E7796F">
          <w:rPr>
            <w:noProof/>
            <w:webHidden/>
          </w:rPr>
          <w:fldChar w:fldCharType="begin"/>
        </w:r>
        <w:r w:rsidR="00E7796F">
          <w:rPr>
            <w:noProof/>
            <w:webHidden/>
          </w:rPr>
          <w:instrText xml:space="preserve"> PAGEREF _Toc7011697 \h </w:instrText>
        </w:r>
        <w:r w:rsidR="00E7796F">
          <w:rPr>
            <w:noProof/>
            <w:webHidden/>
          </w:rPr>
        </w:r>
        <w:r w:rsidR="00E7796F">
          <w:rPr>
            <w:noProof/>
            <w:webHidden/>
          </w:rPr>
          <w:fldChar w:fldCharType="separate"/>
        </w:r>
        <w:r w:rsidR="00E7796F">
          <w:rPr>
            <w:noProof/>
            <w:webHidden/>
          </w:rPr>
          <w:t>57</w:t>
        </w:r>
        <w:r w:rsidR="00E7796F">
          <w:rPr>
            <w:noProof/>
            <w:webHidden/>
          </w:rPr>
          <w:fldChar w:fldCharType="end"/>
        </w:r>
      </w:hyperlink>
    </w:p>
    <w:p w14:paraId="747CACE9" w14:textId="77777777" w:rsidR="00E7796F" w:rsidRDefault="00B776D3">
      <w:pPr>
        <w:pStyle w:val="TableofFigures"/>
        <w:tabs>
          <w:tab w:val="right" w:leader="dot" w:pos="8493"/>
        </w:tabs>
        <w:rPr>
          <w:rFonts w:eastAsiaTheme="minorEastAsia"/>
          <w:noProof/>
          <w:lang w:eastAsia="en-GB"/>
        </w:rPr>
      </w:pPr>
      <w:hyperlink r:id="rId34" w:anchor="_Toc7011698" w:history="1">
        <w:r w:rsidR="00E7796F" w:rsidRPr="00371BE2">
          <w:rPr>
            <w:rStyle w:val="Hyperlink"/>
            <w:rFonts w:ascii="Arial" w:hAnsi="Arial" w:cs="Arial"/>
            <w:noProof/>
          </w:rPr>
          <w:t>Figure 26 - Siemens "the probe" installed</w:t>
        </w:r>
        <w:r w:rsidR="00E7796F">
          <w:rPr>
            <w:noProof/>
            <w:webHidden/>
          </w:rPr>
          <w:tab/>
        </w:r>
        <w:r w:rsidR="00E7796F">
          <w:rPr>
            <w:noProof/>
            <w:webHidden/>
          </w:rPr>
          <w:fldChar w:fldCharType="begin"/>
        </w:r>
        <w:r w:rsidR="00E7796F">
          <w:rPr>
            <w:noProof/>
            <w:webHidden/>
          </w:rPr>
          <w:instrText xml:space="preserve"> PAGEREF _Toc7011698 \h </w:instrText>
        </w:r>
        <w:r w:rsidR="00E7796F">
          <w:rPr>
            <w:noProof/>
            <w:webHidden/>
          </w:rPr>
        </w:r>
        <w:r w:rsidR="00E7796F">
          <w:rPr>
            <w:noProof/>
            <w:webHidden/>
          </w:rPr>
          <w:fldChar w:fldCharType="separate"/>
        </w:r>
        <w:r w:rsidR="00E7796F">
          <w:rPr>
            <w:noProof/>
            <w:webHidden/>
          </w:rPr>
          <w:t>58</w:t>
        </w:r>
        <w:r w:rsidR="00E7796F">
          <w:rPr>
            <w:noProof/>
            <w:webHidden/>
          </w:rPr>
          <w:fldChar w:fldCharType="end"/>
        </w:r>
      </w:hyperlink>
    </w:p>
    <w:p w14:paraId="6E025D41" w14:textId="77777777" w:rsidR="00E7796F" w:rsidRDefault="00B776D3">
      <w:pPr>
        <w:pStyle w:val="TableofFigures"/>
        <w:tabs>
          <w:tab w:val="right" w:leader="dot" w:pos="8493"/>
        </w:tabs>
        <w:rPr>
          <w:rFonts w:eastAsiaTheme="minorEastAsia"/>
          <w:noProof/>
          <w:lang w:eastAsia="en-GB"/>
        </w:rPr>
      </w:pPr>
      <w:hyperlink r:id="rId35" w:anchor="_Toc7011699" w:history="1">
        <w:r w:rsidR="00E7796F" w:rsidRPr="00371BE2">
          <w:rPr>
            <w:rStyle w:val="Hyperlink"/>
            <w:rFonts w:ascii="Arial" w:hAnsi="Arial" w:cs="Arial"/>
            <w:noProof/>
          </w:rPr>
          <w:t>Figure 27 - Comparison of flow values from chamber 1 into chamber 2</w:t>
        </w:r>
        <w:r w:rsidR="00E7796F">
          <w:rPr>
            <w:noProof/>
            <w:webHidden/>
          </w:rPr>
          <w:tab/>
        </w:r>
        <w:r w:rsidR="00E7796F">
          <w:rPr>
            <w:noProof/>
            <w:webHidden/>
          </w:rPr>
          <w:fldChar w:fldCharType="begin"/>
        </w:r>
        <w:r w:rsidR="00E7796F">
          <w:rPr>
            <w:noProof/>
            <w:webHidden/>
          </w:rPr>
          <w:instrText xml:space="preserve"> PAGEREF _Toc7011699 \h </w:instrText>
        </w:r>
        <w:r w:rsidR="00E7796F">
          <w:rPr>
            <w:noProof/>
            <w:webHidden/>
          </w:rPr>
        </w:r>
        <w:r w:rsidR="00E7796F">
          <w:rPr>
            <w:noProof/>
            <w:webHidden/>
          </w:rPr>
          <w:fldChar w:fldCharType="separate"/>
        </w:r>
        <w:r w:rsidR="00E7796F">
          <w:rPr>
            <w:noProof/>
            <w:webHidden/>
          </w:rPr>
          <w:t>64</w:t>
        </w:r>
        <w:r w:rsidR="00E7796F">
          <w:rPr>
            <w:noProof/>
            <w:webHidden/>
          </w:rPr>
          <w:fldChar w:fldCharType="end"/>
        </w:r>
      </w:hyperlink>
    </w:p>
    <w:p w14:paraId="6BC07521" w14:textId="77777777" w:rsidR="00E7796F" w:rsidRDefault="00B776D3">
      <w:pPr>
        <w:pStyle w:val="TableofFigures"/>
        <w:tabs>
          <w:tab w:val="right" w:leader="dot" w:pos="8493"/>
        </w:tabs>
        <w:rPr>
          <w:rFonts w:eastAsiaTheme="minorEastAsia"/>
          <w:noProof/>
          <w:lang w:eastAsia="en-GB"/>
        </w:rPr>
      </w:pPr>
      <w:hyperlink r:id="rId36" w:anchor="_Toc7011700" w:history="1">
        <w:r w:rsidR="00E7796F" w:rsidRPr="00371BE2">
          <w:rPr>
            <w:rStyle w:val="Hyperlink"/>
            <w:rFonts w:ascii="Arial" w:hAnsi="Arial" w:cs="Arial"/>
            <w:noProof/>
          </w:rPr>
          <w:t>Figure 28 - Comparison of flow values from chamber 2 into effluent</w:t>
        </w:r>
        <w:r w:rsidR="00E7796F">
          <w:rPr>
            <w:noProof/>
            <w:webHidden/>
          </w:rPr>
          <w:tab/>
        </w:r>
        <w:r w:rsidR="00E7796F">
          <w:rPr>
            <w:noProof/>
            <w:webHidden/>
          </w:rPr>
          <w:fldChar w:fldCharType="begin"/>
        </w:r>
        <w:r w:rsidR="00E7796F">
          <w:rPr>
            <w:noProof/>
            <w:webHidden/>
          </w:rPr>
          <w:instrText xml:space="preserve"> PAGEREF _Toc7011700 \h </w:instrText>
        </w:r>
        <w:r w:rsidR="00E7796F">
          <w:rPr>
            <w:noProof/>
            <w:webHidden/>
          </w:rPr>
        </w:r>
        <w:r w:rsidR="00E7796F">
          <w:rPr>
            <w:noProof/>
            <w:webHidden/>
          </w:rPr>
          <w:fldChar w:fldCharType="separate"/>
        </w:r>
        <w:r w:rsidR="00E7796F">
          <w:rPr>
            <w:noProof/>
            <w:webHidden/>
          </w:rPr>
          <w:t>64</w:t>
        </w:r>
        <w:r w:rsidR="00E7796F">
          <w:rPr>
            <w:noProof/>
            <w:webHidden/>
          </w:rPr>
          <w:fldChar w:fldCharType="end"/>
        </w:r>
      </w:hyperlink>
    </w:p>
    <w:p w14:paraId="515A7031" w14:textId="77777777" w:rsidR="00E7796F" w:rsidRDefault="00B776D3">
      <w:pPr>
        <w:pStyle w:val="TableofFigures"/>
        <w:tabs>
          <w:tab w:val="right" w:leader="dot" w:pos="8493"/>
        </w:tabs>
        <w:rPr>
          <w:rFonts w:eastAsiaTheme="minorEastAsia"/>
          <w:noProof/>
          <w:lang w:eastAsia="en-GB"/>
        </w:rPr>
      </w:pPr>
      <w:hyperlink r:id="rId37" w:anchor="_Toc7011701" w:history="1">
        <w:r w:rsidR="00E7796F" w:rsidRPr="00371BE2">
          <w:rPr>
            <w:rStyle w:val="Hyperlink"/>
            <w:rFonts w:ascii="Arial" w:hAnsi="Arial" w:cs="Arial"/>
            <w:noProof/>
          </w:rPr>
          <w:t>Figure 29 - Corrected HMI screens</w:t>
        </w:r>
        <w:r w:rsidR="00E7796F">
          <w:rPr>
            <w:noProof/>
            <w:webHidden/>
          </w:rPr>
          <w:tab/>
        </w:r>
        <w:r w:rsidR="00E7796F">
          <w:rPr>
            <w:noProof/>
            <w:webHidden/>
          </w:rPr>
          <w:fldChar w:fldCharType="begin"/>
        </w:r>
        <w:r w:rsidR="00E7796F">
          <w:rPr>
            <w:noProof/>
            <w:webHidden/>
          </w:rPr>
          <w:instrText xml:space="preserve"> PAGEREF _Toc7011701 \h </w:instrText>
        </w:r>
        <w:r w:rsidR="00E7796F">
          <w:rPr>
            <w:noProof/>
            <w:webHidden/>
          </w:rPr>
        </w:r>
        <w:r w:rsidR="00E7796F">
          <w:rPr>
            <w:noProof/>
            <w:webHidden/>
          </w:rPr>
          <w:fldChar w:fldCharType="separate"/>
        </w:r>
        <w:r w:rsidR="00E7796F">
          <w:rPr>
            <w:noProof/>
            <w:webHidden/>
          </w:rPr>
          <w:t>65</w:t>
        </w:r>
        <w:r w:rsidR="00E7796F">
          <w:rPr>
            <w:noProof/>
            <w:webHidden/>
          </w:rPr>
          <w:fldChar w:fldCharType="end"/>
        </w:r>
      </w:hyperlink>
    </w:p>
    <w:p w14:paraId="158EF5B9" w14:textId="77777777" w:rsidR="00E7796F" w:rsidRDefault="00B776D3">
      <w:pPr>
        <w:pStyle w:val="TableofFigures"/>
        <w:tabs>
          <w:tab w:val="right" w:leader="dot" w:pos="8493"/>
        </w:tabs>
        <w:rPr>
          <w:rFonts w:eastAsiaTheme="minorEastAsia"/>
          <w:noProof/>
          <w:lang w:eastAsia="en-GB"/>
        </w:rPr>
      </w:pPr>
      <w:hyperlink r:id="rId38" w:anchor="_Toc7011702" w:history="1">
        <w:r w:rsidR="00E7796F" w:rsidRPr="00371BE2">
          <w:rPr>
            <w:rStyle w:val="Hyperlink"/>
            <w:rFonts w:ascii="Arial" w:hAnsi="Arial" w:cs="Arial"/>
            <w:noProof/>
          </w:rPr>
          <w:t>Figure 30 - Tank level dropping chamber 2</w:t>
        </w:r>
        <w:r w:rsidR="00E7796F">
          <w:rPr>
            <w:noProof/>
            <w:webHidden/>
          </w:rPr>
          <w:tab/>
        </w:r>
        <w:r w:rsidR="00E7796F">
          <w:rPr>
            <w:noProof/>
            <w:webHidden/>
          </w:rPr>
          <w:fldChar w:fldCharType="begin"/>
        </w:r>
        <w:r w:rsidR="00E7796F">
          <w:rPr>
            <w:noProof/>
            <w:webHidden/>
          </w:rPr>
          <w:instrText xml:space="preserve"> PAGEREF _Toc7011702 \h </w:instrText>
        </w:r>
        <w:r w:rsidR="00E7796F">
          <w:rPr>
            <w:noProof/>
            <w:webHidden/>
          </w:rPr>
        </w:r>
        <w:r w:rsidR="00E7796F">
          <w:rPr>
            <w:noProof/>
            <w:webHidden/>
          </w:rPr>
          <w:fldChar w:fldCharType="separate"/>
        </w:r>
        <w:r w:rsidR="00E7796F">
          <w:rPr>
            <w:noProof/>
            <w:webHidden/>
          </w:rPr>
          <w:t>66</w:t>
        </w:r>
        <w:r w:rsidR="00E7796F">
          <w:rPr>
            <w:noProof/>
            <w:webHidden/>
          </w:rPr>
          <w:fldChar w:fldCharType="end"/>
        </w:r>
      </w:hyperlink>
    </w:p>
    <w:p w14:paraId="28757F98" w14:textId="77777777" w:rsidR="00E7796F" w:rsidRDefault="00B776D3">
      <w:pPr>
        <w:pStyle w:val="TableofFigures"/>
        <w:tabs>
          <w:tab w:val="right" w:leader="dot" w:pos="8493"/>
        </w:tabs>
        <w:rPr>
          <w:rFonts w:eastAsiaTheme="minorEastAsia"/>
          <w:noProof/>
          <w:lang w:eastAsia="en-GB"/>
        </w:rPr>
      </w:pPr>
      <w:hyperlink r:id="rId39" w:anchor="_Toc7011703" w:history="1">
        <w:r w:rsidR="00E7796F" w:rsidRPr="00371BE2">
          <w:rPr>
            <w:rStyle w:val="Hyperlink"/>
            <w:rFonts w:ascii="Arial" w:hAnsi="Arial" w:cs="Arial"/>
            <w:noProof/>
          </w:rPr>
          <w:t>Figure 31 - HMI root screen</w:t>
        </w:r>
        <w:r w:rsidR="00E7796F">
          <w:rPr>
            <w:noProof/>
            <w:webHidden/>
          </w:rPr>
          <w:tab/>
        </w:r>
        <w:r w:rsidR="00E7796F">
          <w:rPr>
            <w:noProof/>
            <w:webHidden/>
          </w:rPr>
          <w:fldChar w:fldCharType="begin"/>
        </w:r>
        <w:r w:rsidR="00E7796F">
          <w:rPr>
            <w:noProof/>
            <w:webHidden/>
          </w:rPr>
          <w:instrText xml:space="preserve"> PAGEREF _Toc7011703 \h </w:instrText>
        </w:r>
        <w:r w:rsidR="00E7796F">
          <w:rPr>
            <w:noProof/>
            <w:webHidden/>
          </w:rPr>
        </w:r>
        <w:r w:rsidR="00E7796F">
          <w:rPr>
            <w:noProof/>
            <w:webHidden/>
          </w:rPr>
          <w:fldChar w:fldCharType="separate"/>
        </w:r>
        <w:r w:rsidR="00E7796F">
          <w:rPr>
            <w:noProof/>
            <w:webHidden/>
          </w:rPr>
          <w:t>67</w:t>
        </w:r>
        <w:r w:rsidR="00E7796F">
          <w:rPr>
            <w:noProof/>
            <w:webHidden/>
          </w:rPr>
          <w:fldChar w:fldCharType="end"/>
        </w:r>
      </w:hyperlink>
    </w:p>
    <w:p w14:paraId="3EACA556" w14:textId="77777777" w:rsidR="00E7796F" w:rsidRDefault="00B776D3">
      <w:pPr>
        <w:pStyle w:val="TableofFigures"/>
        <w:tabs>
          <w:tab w:val="right" w:leader="dot" w:pos="8493"/>
        </w:tabs>
        <w:rPr>
          <w:rFonts w:eastAsiaTheme="minorEastAsia"/>
          <w:noProof/>
          <w:lang w:eastAsia="en-GB"/>
        </w:rPr>
      </w:pPr>
      <w:hyperlink r:id="rId40" w:anchor="_Toc7011704" w:history="1">
        <w:r w:rsidR="00E7796F" w:rsidRPr="00371BE2">
          <w:rPr>
            <w:rStyle w:val="Hyperlink"/>
            <w:rFonts w:ascii="Arial" w:hAnsi="Arial" w:cs="Arial"/>
            <w:noProof/>
          </w:rPr>
          <w:t>Figure 32 - Chamber 2 Level Monitoring</w:t>
        </w:r>
        <w:r w:rsidR="00E7796F">
          <w:rPr>
            <w:noProof/>
            <w:webHidden/>
          </w:rPr>
          <w:tab/>
        </w:r>
        <w:r w:rsidR="00E7796F">
          <w:rPr>
            <w:noProof/>
            <w:webHidden/>
          </w:rPr>
          <w:fldChar w:fldCharType="begin"/>
        </w:r>
        <w:r w:rsidR="00E7796F">
          <w:rPr>
            <w:noProof/>
            <w:webHidden/>
          </w:rPr>
          <w:instrText xml:space="preserve"> PAGEREF _Toc7011704 \h </w:instrText>
        </w:r>
        <w:r w:rsidR="00E7796F">
          <w:rPr>
            <w:noProof/>
            <w:webHidden/>
          </w:rPr>
        </w:r>
        <w:r w:rsidR="00E7796F">
          <w:rPr>
            <w:noProof/>
            <w:webHidden/>
          </w:rPr>
          <w:fldChar w:fldCharType="separate"/>
        </w:r>
        <w:r w:rsidR="00E7796F">
          <w:rPr>
            <w:noProof/>
            <w:webHidden/>
          </w:rPr>
          <w:t>68</w:t>
        </w:r>
        <w:r w:rsidR="00E7796F">
          <w:rPr>
            <w:noProof/>
            <w:webHidden/>
          </w:rPr>
          <w:fldChar w:fldCharType="end"/>
        </w:r>
      </w:hyperlink>
    </w:p>
    <w:p w14:paraId="004FBA26" w14:textId="77777777" w:rsidR="00E7796F" w:rsidRDefault="00B776D3">
      <w:pPr>
        <w:pStyle w:val="TableofFigures"/>
        <w:tabs>
          <w:tab w:val="right" w:leader="dot" w:pos="8493"/>
        </w:tabs>
        <w:rPr>
          <w:rFonts w:eastAsiaTheme="minorEastAsia"/>
          <w:noProof/>
          <w:lang w:eastAsia="en-GB"/>
        </w:rPr>
      </w:pPr>
      <w:hyperlink r:id="rId41" w:anchor="_Toc7011705" w:history="1">
        <w:r w:rsidR="00E7796F" w:rsidRPr="00371BE2">
          <w:rPr>
            <w:rStyle w:val="Hyperlink"/>
            <w:rFonts w:ascii="Arial" w:hAnsi="Arial" w:cs="Arial"/>
            <w:noProof/>
          </w:rPr>
          <w:t>Figure 33 - Chamber 1 Extraction and Sump monitoring</w:t>
        </w:r>
        <w:r w:rsidR="00E7796F">
          <w:rPr>
            <w:noProof/>
            <w:webHidden/>
          </w:rPr>
          <w:tab/>
        </w:r>
        <w:r w:rsidR="00E7796F">
          <w:rPr>
            <w:noProof/>
            <w:webHidden/>
          </w:rPr>
          <w:fldChar w:fldCharType="begin"/>
        </w:r>
        <w:r w:rsidR="00E7796F">
          <w:rPr>
            <w:noProof/>
            <w:webHidden/>
          </w:rPr>
          <w:instrText xml:space="preserve"> PAGEREF _Toc7011705 \h </w:instrText>
        </w:r>
        <w:r w:rsidR="00E7796F">
          <w:rPr>
            <w:noProof/>
            <w:webHidden/>
          </w:rPr>
        </w:r>
        <w:r w:rsidR="00E7796F">
          <w:rPr>
            <w:noProof/>
            <w:webHidden/>
          </w:rPr>
          <w:fldChar w:fldCharType="separate"/>
        </w:r>
        <w:r w:rsidR="00E7796F">
          <w:rPr>
            <w:noProof/>
            <w:webHidden/>
          </w:rPr>
          <w:t>69</w:t>
        </w:r>
        <w:r w:rsidR="00E7796F">
          <w:rPr>
            <w:noProof/>
            <w:webHidden/>
          </w:rPr>
          <w:fldChar w:fldCharType="end"/>
        </w:r>
      </w:hyperlink>
    </w:p>
    <w:p w14:paraId="0DA4F87C" w14:textId="77777777" w:rsidR="00E7796F" w:rsidRDefault="00B776D3">
      <w:pPr>
        <w:pStyle w:val="TableofFigures"/>
        <w:tabs>
          <w:tab w:val="right" w:leader="dot" w:pos="8493"/>
        </w:tabs>
        <w:rPr>
          <w:rFonts w:eastAsiaTheme="minorEastAsia"/>
          <w:noProof/>
          <w:lang w:eastAsia="en-GB"/>
        </w:rPr>
      </w:pPr>
      <w:hyperlink r:id="rId42" w:anchor="_Toc7011706" w:history="1">
        <w:r w:rsidR="00E7796F" w:rsidRPr="00371BE2">
          <w:rPr>
            <w:rStyle w:val="Hyperlink"/>
            <w:rFonts w:ascii="Arial" w:hAnsi="Arial" w:cs="Arial"/>
            <w:noProof/>
          </w:rPr>
          <w:t>Figure 34 - Chamber 1 - Chamber 2 improvement</w:t>
        </w:r>
        <w:r w:rsidR="00E7796F">
          <w:rPr>
            <w:noProof/>
            <w:webHidden/>
          </w:rPr>
          <w:tab/>
        </w:r>
        <w:r w:rsidR="00E7796F">
          <w:rPr>
            <w:noProof/>
            <w:webHidden/>
          </w:rPr>
          <w:fldChar w:fldCharType="begin"/>
        </w:r>
        <w:r w:rsidR="00E7796F">
          <w:rPr>
            <w:noProof/>
            <w:webHidden/>
          </w:rPr>
          <w:instrText xml:space="preserve"> PAGEREF _Toc7011706 \h </w:instrText>
        </w:r>
        <w:r w:rsidR="00E7796F">
          <w:rPr>
            <w:noProof/>
            <w:webHidden/>
          </w:rPr>
        </w:r>
        <w:r w:rsidR="00E7796F">
          <w:rPr>
            <w:noProof/>
            <w:webHidden/>
          </w:rPr>
          <w:fldChar w:fldCharType="separate"/>
        </w:r>
        <w:r w:rsidR="00E7796F">
          <w:rPr>
            <w:noProof/>
            <w:webHidden/>
          </w:rPr>
          <w:t>71</w:t>
        </w:r>
        <w:r w:rsidR="00E7796F">
          <w:rPr>
            <w:noProof/>
            <w:webHidden/>
          </w:rPr>
          <w:fldChar w:fldCharType="end"/>
        </w:r>
      </w:hyperlink>
    </w:p>
    <w:p w14:paraId="0CDD54C4" w14:textId="77777777" w:rsidR="00E7796F" w:rsidRDefault="00B776D3">
      <w:pPr>
        <w:pStyle w:val="TableofFigures"/>
        <w:tabs>
          <w:tab w:val="right" w:leader="dot" w:pos="8493"/>
        </w:tabs>
        <w:rPr>
          <w:rFonts w:eastAsiaTheme="minorEastAsia"/>
          <w:noProof/>
          <w:lang w:eastAsia="en-GB"/>
        </w:rPr>
      </w:pPr>
      <w:hyperlink r:id="rId43" w:anchor="_Toc7011707" w:history="1">
        <w:r w:rsidR="00E7796F" w:rsidRPr="00371BE2">
          <w:rPr>
            <w:rStyle w:val="Hyperlink"/>
            <w:rFonts w:ascii="Arial" w:hAnsi="Arial" w:cs="Arial"/>
            <w:noProof/>
          </w:rPr>
          <w:t>Figure 35 - Chamber 2 - Effluent Plant improvement</w:t>
        </w:r>
        <w:r w:rsidR="00E7796F">
          <w:rPr>
            <w:noProof/>
            <w:webHidden/>
          </w:rPr>
          <w:tab/>
        </w:r>
        <w:r w:rsidR="00E7796F">
          <w:rPr>
            <w:noProof/>
            <w:webHidden/>
          </w:rPr>
          <w:fldChar w:fldCharType="begin"/>
        </w:r>
        <w:r w:rsidR="00E7796F">
          <w:rPr>
            <w:noProof/>
            <w:webHidden/>
          </w:rPr>
          <w:instrText xml:space="preserve"> PAGEREF _Toc7011707 \h </w:instrText>
        </w:r>
        <w:r w:rsidR="00E7796F">
          <w:rPr>
            <w:noProof/>
            <w:webHidden/>
          </w:rPr>
        </w:r>
        <w:r w:rsidR="00E7796F">
          <w:rPr>
            <w:noProof/>
            <w:webHidden/>
          </w:rPr>
          <w:fldChar w:fldCharType="separate"/>
        </w:r>
        <w:r w:rsidR="00E7796F">
          <w:rPr>
            <w:noProof/>
            <w:webHidden/>
          </w:rPr>
          <w:t>72</w:t>
        </w:r>
        <w:r w:rsidR="00E7796F">
          <w:rPr>
            <w:noProof/>
            <w:webHidden/>
          </w:rPr>
          <w:fldChar w:fldCharType="end"/>
        </w:r>
      </w:hyperlink>
    </w:p>
    <w:p w14:paraId="22098906" w14:textId="77777777" w:rsidR="00E7796F" w:rsidRDefault="00B776D3">
      <w:pPr>
        <w:pStyle w:val="TableofFigures"/>
        <w:tabs>
          <w:tab w:val="right" w:leader="dot" w:pos="8493"/>
        </w:tabs>
        <w:rPr>
          <w:rFonts w:eastAsiaTheme="minorEastAsia"/>
          <w:noProof/>
          <w:lang w:eastAsia="en-GB"/>
        </w:rPr>
      </w:pPr>
      <w:hyperlink r:id="rId44" w:anchor="_Toc7011708" w:history="1">
        <w:r w:rsidR="00E7796F" w:rsidRPr="00371BE2">
          <w:rPr>
            <w:rStyle w:val="Hyperlink"/>
            <w:rFonts w:ascii="Arial" w:hAnsi="Arial" w:cs="Arial"/>
            <w:noProof/>
          </w:rPr>
          <w:t>Figure 36 - Process of waste water system</w:t>
        </w:r>
        <w:r w:rsidR="00E7796F">
          <w:rPr>
            <w:noProof/>
            <w:webHidden/>
          </w:rPr>
          <w:tab/>
        </w:r>
        <w:r w:rsidR="00E7796F">
          <w:rPr>
            <w:noProof/>
            <w:webHidden/>
          </w:rPr>
          <w:fldChar w:fldCharType="begin"/>
        </w:r>
        <w:r w:rsidR="00E7796F">
          <w:rPr>
            <w:noProof/>
            <w:webHidden/>
          </w:rPr>
          <w:instrText xml:space="preserve"> PAGEREF _Toc7011708 \h </w:instrText>
        </w:r>
        <w:r w:rsidR="00E7796F">
          <w:rPr>
            <w:noProof/>
            <w:webHidden/>
          </w:rPr>
        </w:r>
        <w:r w:rsidR="00E7796F">
          <w:rPr>
            <w:noProof/>
            <w:webHidden/>
          </w:rPr>
          <w:fldChar w:fldCharType="separate"/>
        </w:r>
        <w:r w:rsidR="00E7796F">
          <w:rPr>
            <w:noProof/>
            <w:webHidden/>
          </w:rPr>
          <w:t>75</w:t>
        </w:r>
        <w:r w:rsidR="00E7796F">
          <w:rPr>
            <w:noProof/>
            <w:webHidden/>
          </w:rPr>
          <w:fldChar w:fldCharType="end"/>
        </w:r>
      </w:hyperlink>
    </w:p>
    <w:p w14:paraId="62DA8273" w14:textId="77777777" w:rsidR="00E7796F" w:rsidRDefault="00B776D3">
      <w:pPr>
        <w:pStyle w:val="TableofFigures"/>
        <w:tabs>
          <w:tab w:val="right" w:leader="dot" w:pos="8493"/>
        </w:tabs>
        <w:rPr>
          <w:rFonts w:eastAsiaTheme="minorEastAsia"/>
          <w:noProof/>
          <w:lang w:eastAsia="en-GB"/>
        </w:rPr>
      </w:pPr>
      <w:hyperlink r:id="rId45" w:anchor="_Toc7011709" w:history="1">
        <w:r w:rsidR="00E7796F" w:rsidRPr="00371BE2">
          <w:rPr>
            <w:rStyle w:val="Hyperlink"/>
            <w:rFonts w:ascii="Arial" w:hAnsi="Arial" w:cs="Arial"/>
            <w:noProof/>
          </w:rPr>
          <w:t>Figure 37 - Suggestion for further improvement</w:t>
        </w:r>
        <w:r w:rsidR="00E7796F">
          <w:rPr>
            <w:noProof/>
            <w:webHidden/>
          </w:rPr>
          <w:tab/>
        </w:r>
        <w:r w:rsidR="00E7796F">
          <w:rPr>
            <w:noProof/>
            <w:webHidden/>
          </w:rPr>
          <w:fldChar w:fldCharType="begin"/>
        </w:r>
        <w:r w:rsidR="00E7796F">
          <w:rPr>
            <w:noProof/>
            <w:webHidden/>
          </w:rPr>
          <w:instrText xml:space="preserve"> PAGEREF _Toc7011709 \h </w:instrText>
        </w:r>
        <w:r w:rsidR="00E7796F">
          <w:rPr>
            <w:noProof/>
            <w:webHidden/>
          </w:rPr>
        </w:r>
        <w:r w:rsidR="00E7796F">
          <w:rPr>
            <w:noProof/>
            <w:webHidden/>
          </w:rPr>
          <w:fldChar w:fldCharType="separate"/>
        </w:r>
        <w:r w:rsidR="00E7796F">
          <w:rPr>
            <w:noProof/>
            <w:webHidden/>
          </w:rPr>
          <w:t>76</w:t>
        </w:r>
        <w:r w:rsidR="00E7796F">
          <w:rPr>
            <w:noProof/>
            <w:webHidden/>
          </w:rPr>
          <w:fldChar w:fldCharType="end"/>
        </w:r>
      </w:hyperlink>
    </w:p>
    <w:p w14:paraId="73CB6EEF" w14:textId="77777777" w:rsidR="00373B4F" w:rsidRDefault="009174B6" w:rsidP="00B94711">
      <w:pPr>
        <w:spacing w:line="360" w:lineRule="auto"/>
        <w:rPr>
          <w:rFonts w:ascii="Arial" w:hAnsi="Arial" w:cs="Arial"/>
          <w:sz w:val="24"/>
          <w:szCs w:val="24"/>
        </w:rPr>
      </w:pPr>
      <w:r>
        <w:rPr>
          <w:rFonts w:ascii="Arial" w:hAnsi="Arial" w:cs="Arial"/>
          <w:sz w:val="24"/>
          <w:szCs w:val="24"/>
        </w:rPr>
        <w:fldChar w:fldCharType="end"/>
      </w:r>
    </w:p>
    <w:p w14:paraId="5E6BBC03" w14:textId="77777777" w:rsidR="005F1C80" w:rsidRDefault="005F1C80" w:rsidP="00B94711">
      <w:pPr>
        <w:spacing w:line="360" w:lineRule="auto"/>
        <w:rPr>
          <w:rFonts w:ascii="Arial" w:hAnsi="Arial" w:cs="Arial"/>
          <w:sz w:val="24"/>
          <w:szCs w:val="24"/>
        </w:rPr>
      </w:pPr>
    </w:p>
    <w:p w14:paraId="66189C39" w14:textId="77777777" w:rsidR="005F1C80" w:rsidRDefault="005F1C80" w:rsidP="00B94711">
      <w:pPr>
        <w:spacing w:line="360" w:lineRule="auto"/>
        <w:rPr>
          <w:rFonts w:ascii="Arial" w:hAnsi="Arial" w:cs="Arial"/>
          <w:sz w:val="24"/>
          <w:szCs w:val="24"/>
        </w:rPr>
      </w:pPr>
    </w:p>
    <w:p w14:paraId="592E2E71" w14:textId="77777777" w:rsidR="00D70D2B" w:rsidRPr="00D70D2B" w:rsidRDefault="00D70D2B" w:rsidP="00D70D2B">
      <w:pPr>
        <w:pStyle w:val="Heading1"/>
        <w:rPr>
          <w:rFonts w:ascii="Arial" w:hAnsi="Arial" w:cs="Arial"/>
          <w:color w:val="auto"/>
          <w:sz w:val="32"/>
          <w:szCs w:val="24"/>
        </w:rPr>
      </w:pPr>
      <w:bookmarkStart w:id="2" w:name="_Toc7692332"/>
      <w:r w:rsidRPr="00D70D2B">
        <w:rPr>
          <w:rFonts w:ascii="Arial" w:hAnsi="Arial" w:cs="Arial"/>
          <w:color w:val="auto"/>
          <w:sz w:val="32"/>
          <w:szCs w:val="24"/>
        </w:rPr>
        <w:lastRenderedPageBreak/>
        <w:t>Table of Tables</w:t>
      </w:r>
      <w:bookmarkEnd w:id="2"/>
    </w:p>
    <w:p w14:paraId="5BB888EE" w14:textId="77777777" w:rsidR="00E7796F" w:rsidRDefault="00D70D2B">
      <w:pPr>
        <w:pStyle w:val="TableofFigures"/>
        <w:tabs>
          <w:tab w:val="right" w:leader="dot" w:pos="8493"/>
        </w:tabs>
        <w:rPr>
          <w:rFonts w:eastAsiaTheme="minorEastAsia"/>
          <w:noProof/>
          <w:lang w:eastAsia="en-GB"/>
        </w:rPr>
      </w:pPr>
      <w:r>
        <w:rPr>
          <w:rFonts w:ascii="Arial" w:hAnsi="Arial" w:cs="Arial"/>
          <w:sz w:val="24"/>
          <w:szCs w:val="24"/>
        </w:rPr>
        <w:fldChar w:fldCharType="begin"/>
      </w:r>
      <w:r>
        <w:rPr>
          <w:rFonts w:ascii="Arial" w:hAnsi="Arial" w:cs="Arial"/>
          <w:sz w:val="24"/>
          <w:szCs w:val="24"/>
        </w:rPr>
        <w:instrText xml:space="preserve"> TOC \h \z \c "Table" </w:instrText>
      </w:r>
      <w:r>
        <w:rPr>
          <w:rFonts w:ascii="Arial" w:hAnsi="Arial" w:cs="Arial"/>
          <w:sz w:val="24"/>
          <w:szCs w:val="24"/>
        </w:rPr>
        <w:fldChar w:fldCharType="separate"/>
      </w:r>
      <w:hyperlink r:id="rId46" w:anchor="_Toc7011710" w:history="1">
        <w:r w:rsidR="00E7796F" w:rsidRPr="00853CC7">
          <w:rPr>
            <w:rStyle w:val="Hyperlink"/>
            <w:rFonts w:ascii="Arial" w:hAnsi="Arial" w:cs="Arial"/>
            <w:noProof/>
          </w:rPr>
          <w:t>Table 1 - Chamber 1 to Chamber 2 current flow rate</w:t>
        </w:r>
        <w:r w:rsidR="00E7796F">
          <w:rPr>
            <w:noProof/>
            <w:webHidden/>
          </w:rPr>
          <w:tab/>
        </w:r>
        <w:r w:rsidR="00E7796F">
          <w:rPr>
            <w:noProof/>
            <w:webHidden/>
          </w:rPr>
          <w:fldChar w:fldCharType="begin"/>
        </w:r>
        <w:r w:rsidR="00E7796F">
          <w:rPr>
            <w:noProof/>
            <w:webHidden/>
          </w:rPr>
          <w:instrText xml:space="preserve"> PAGEREF _Toc7011710 \h </w:instrText>
        </w:r>
        <w:r w:rsidR="00E7796F">
          <w:rPr>
            <w:noProof/>
            <w:webHidden/>
          </w:rPr>
        </w:r>
        <w:r w:rsidR="00E7796F">
          <w:rPr>
            <w:noProof/>
            <w:webHidden/>
          </w:rPr>
          <w:fldChar w:fldCharType="separate"/>
        </w:r>
        <w:r w:rsidR="00E7796F">
          <w:rPr>
            <w:noProof/>
            <w:webHidden/>
          </w:rPr>
          <w:t>29</w:t>
        </w:r>
        <w:r w:rsidR="00E7796F">
          <w:rPr>
            <w:noProof/>
            <w:webHidden/>
          </w:rPr>
          <w:fldChar w:fldCharType="end"/>
        </w:r>
      </w:hyperlink>
    </w:p>
    <w:p w14:paraId="5169F12B" w14:textId="77777777" w:rsidR="00E7796F" w:rsidRDefault="00B776D3">
      <w:pPr>
        <w:pStyle w:val="TableofFigures"/>
        <w:tabs>
          <w:tab w:val="right" w:leader="dot" w:pos="8493"/>
        </w:tabs>
        <w:rPr>
          <w:rFonts w:eastAsiaTheme="minorEastAsia"/>
          <w:noProof/>
          <w:lang w:eastAsia="en-GB"/>
        </w:rPr>
      </w:pPr>
      <w:hyperlink r:id="rId47" w:anchor="_Toc7011711" w:history="1">
        <w:r w:rsidR="00E7796F" w:rsidRPr="00853CC7">
          <w:rPr>
            <w:rStyle w:val="Hyperlink"/>
            <w:rFonts w:ascii="Arial" w:hAnsi="Arial" w:cs="Arial"/>
            <w:noProof/>
          </w:rPr>
          <w:t>Table 2 - Chamber 2 to Effluent plant current flow rate</w:t>
        </w:r>
        <w:r w:rsidR="00E7796F">
          <w:rPr>
            <w:noProof/>
            <w:webHidden/>
          </w:rPr>
          <w:tab/>
        </w:r>
        <w:r w:rsidR="00E7796F">
          <w:rPr>
            <w:noProof/>
            <w:webHidden/>
          </w:rPr>
          <w:fldChar w:fldCharType="begin"/>
        </w:r>
        <w:r w:rsidR="00E7796F">
          <w:rPr>
            <w:noProof/>
            <w:webHidden/>
          </w:rPr>
          <w:instrText xml:space="preserve"> PAGEREF _Toc7011711 \h </w:instrText>
        </w:r>
        <w:r w:rsidR="00E7796F">
          <w:rPr>
            <w:noProof/>
            <w:webHidden/>
          </w:rPr>
        </w:r>
        <w:r w:rsidR="00E7796F">
          <w:rPr>
            <w:noProof/>
            <w:webHidden/>
          </w:rPr>
          <w:fldChar w:fldCharType="separate"/>
        </w:r>
        <w:r w:rsidR="00E7796F">
          <w:rPr>
            <w:noProof/>
            <w:webHidden/>
          </w:rPr>
          <w:t>29</w:t>
        </w:r>
        <w:r w:rsidR="00E7796F">
          <w:rPr>
            <w:noProof/>
            <w:webHidden/>
          </w:rPr>
          <w:fldChar w:fldCharType="end"/>
        </w:r>
      </w:hyperlink>
    </w:p>
    <w:p w14:paraId="6855EF3C" w14:textId="77777777" w:rsidR="00E7796F" w:rsidRDefault="00B776D3">
      <w:pPr>
        <w:pStyle w:val="TableofFigures"/>
        <w:tabs>
          <w:tab w:val="right" w:leader="dot" w:pos="8493"/>
        </w:tabs>
        <w:rPr>
          <w:rFonts w:eastAsiaTheme="minorEastAsia"/>
          <w:noProof/>
          <w:lang w:eastAsia="en-GB"/>
        </w:rPr>
      </w:pPr>
      <w:hyperlink r:id="rId48" w:anchor="_Toc7011712" w:history="1">
        <w:r w:rsidR="00E7796F" w:rsidRPr="00853CC7">
          <w:rPr>
            <w:rStyle w:val="Hyperlink"/>
            <w:rFonts w:ascii="Arial" w:hAnsi="Arial" w:cs="Arial"/>
            <w:noProof/>
          </w:rPr>
          <w:t>Table 3 - Ultrasonic level sensor specification</w:t>
        </w:r>
        <w:r w:rsidR="00E7796F">
          <w:rPr>
            <w:noProof/>
            <w:webHidden/>
          </w:rPr>
          <w:tab/>
        </w:r>
        <w:r w:rsidR="00E7796F">
          <w:rPr>
            <w:noProof/>
            <w:webHidden/>
          </w:rPr>
          <w:fldChar w:fldCharType="begin"/>
        </w:r>
        <w:r w:rsidR="00E7796F">
          <w:rPr>
            <w:noProof/>
            <w:webHidden/>
          </w:rPr>
          <w:instrText xml:space="preserve"> PAGEREF _Toc7011712 \h </w:instrText>
        </w:r>
        <w:r w:rsidR="00E7796F">
          <w:rPr>
            <w:noProof/>
            <w:webHidden/>
          </w:rPr>
        </w:r>
        <w:r w:rsidR="00E7796F">
          <w:rPr>
            <w:noProof/>
            <w:webHidden/>
          </w:rPr>
          <w:fldChar w:fldCharType="separate"/>
        </w:r>
        <w:r w:rsidR="00E7796F">
          <w:rPr>
            <w:noProof/>
            <w:webHidden/>
          </w:rPr>
          <w:t>30</w:t>
        </w:r>
        <w:r w:rsidR="00E7796F">
          <w:rPr>
            <w:noProof/>
            <w:webHidden/>
          </w:rPr>
          <w:fldChar w:fldCharType="end"/>
        </w:r>
      </w:hyperlink>
    </w:p>
    <w:p w14:paraId="43C7D139" w14:textId="77777777" w:rsidR="00E7796F" w:rsidRDefault="00B776D3">
      <w:pPr>
        <w:pStyle w:val="TableofFigures"/>
        <w:tabs>
          <w:tab w:val="right" w:leader="dot" w:pos="8493"/>
        </w:tabs>
        <w:rPr>
          <w:rFonts w:eastAsiaTheme="minorEastAsia"/>
          <w:noProof/>
          <w:lang w:eastAsia="en-GB"/>
        </w:rPr>
      </w:pPr>
      <w:hyperlink r:id="rId49" w:anchor="_Toc7011713" w:history="1">
        <w:r w:rsidR="00E7796F" w:rsidRPr="00853CC7">
          <w:rPr>
            <w:rStyle w:val="Hyperlink"/>
            <w:rFonts w:ascii="Arial" w:hAnsi="Arial" w:cs="Arial"/>
            <w:noProof/>
          </w:rPr>
          <w:t>Table 4 - Comparison of ultrasonic level sensors</w:t>
        </w:r>
        <w:r w:rsidR="00E7796F">
          <w:rPr>
            <w:noProof/>
            <w:webHidden/>
          </w:rPr>
          <w:tab/>
        </w:r>
        <w:r w:rsidR="00E7796F">
          <w:rPr>
            <w:noProof/>
            <w:webHidden/>
          </w:rPr>
          <w:fldChar w:fldCharType="begin"/>
        </w:r>
        <w:r w:rsidR="00E7796F">
          <w:rPr>
            <w:noProof/>
            <w:webHidden/>
          </w:rPr>
          <w:instrText xml:space="preserve"> PAGEREF _Toc7011713 \h </w:instrText>
        </w:r>
        <w:r w:rsidR="00E7796F">
          <w:rPr>
            <w:noProof/>
            <w:webHidden/>
          </w:rPr>
        </w:r>
        <w:r w:rsidR="00E7796F">
          <w:rPr>
            <w:noProof/>
            <w:webHidden/>
          </w:rPr>
          <w:fldChar w:fldCharType="separate"/>
        </w:r>
        <w:r w:rsidR="00E7796F">
          <w:rPr>
            <w:noProof/>
            <w:webHidden/>
          </w:rPr>
          <w:t>35</w:t>
        </w:r>
        <w:r w:rsidR="00E7796F">
          <w:rPr>
            <w:noProof/>
            <w:webHidden/>
          </w:rPr>
          <w:fldChar w:fldCharType="end"/>
        </w:r>
      </w:hyperlink>
    </w:p>
    <w:p w14:paraId="63B25E48" w14:textId="77777777" w:rsidR="00E7796F" w:rsidRDefault="00B776D3">
      <w:pPr>
        <w:pStyle w:val="TableofFigures"/>
        <w:tabs>
          <w:tab w:val="right" w:leader="dot" w:pos="8493"/>
        </w:tabs>
        <w:rPr>
          <w:rFonts w:eastAsiaTheme="minorEastAsia"/>
          <w:noProof/>
          <w:lang w:eastAsia="en-GB"/>
        </w:rPr>
      </w:pPr>
      <w:hyperlink r:id="rId50" w:anchor="_Toc7011714" w:history="1">
        <w:r w:rsidR="00E7796F" w:rsidRPr="00853CC7">
          <w:rPr>
            <w:rStyle w:val="Hyperlink"/>
            <w:rFonts w:ascii="Arial" w:hAnsi="Arial" w:cs="Arial"/>
            <w:noProof/>
          </w:rPr>
          <w:t>Table 5 - Table of PLC, HMI and software options</w:t>
        </w:r>
        <w:r w:rsidR="00E7796F">
          <w:rPr>
            <w:noProof/>
            <w:webHidden/>
          </w:rPr>
          <w:tab/>
        </w:r>
        <w:r w:rsidR="00E7796F">
          <w:rPr>
            <w:noProof/>
            <w:webHidden/>
          </w:rPr>
          <w:fldChar w:fldCharType="begin"/>
        </w:r>
        <w:r w:rsidR="00E7796F">
          <w:rPr>
            <w:noProof/>
            <w:webHidden/>
          </w:rPr>
          <w:instrText xml:space="preserve"> PAGEREF _Toc7011714 \h </w:instrText>
        </w:r>
        <w:r w:rsidR="00E7796F">
          <w:rPr>
            <w:noProof/>
            <w:webHidden/>
          </w:rPr>
        </w:r>
        <w:r w:rsidR="00E7796F">
          <w:rPr>
            <w:noProof/>
            <w:webHidden/>
          </w:rPr>
          <w:fldChar w:fldCharType="separate"/>
        </w:r>
        <w:r w:rsidR="00E7796F">
          <w:rPr>
            <w:noProof/>
            <w:webHidden/>
          </w:rPr>
          <w:t>37</w:t>
        </w:r>
        <w:r w:rsidR="00E7796F">
          <w:rPr>
            <w:noProof/>
            <w:webHidden/>
          </w:rPr>
          <w:fldChar w:fldCharType="end"/>
        </w:r>
      </w:hyperlink>
    </w:p>
    <w:p w14:paraId="4CD7E38C" w14:textId="77777777" w:rsidR="00E7796F" w:rsidRDefault="00B776D3">
      <w:pPr>
        <w:pStyle w:val="TableofFigures"/>
        <w:tabs>
          <w:tab w:val="right" w:leader="dot" w:pos="8493"/>
        </w:tabs>
        <w:rPr>
          <w:rFonts w:eastAsiaTheme="minorEastAsia"/>
          <w:noProof/>
          <w:lang w:eastAsia="en-GB"/>
        </w:rPr>
      </w:pPr>
      <w:hyperlink r:id="rId51" w:anchor="_Toc7011715" w:history="1">
        <w:r w:rsidR="00E7796F" w:rsidRPr="00853CC7">
          <w:rPr>
            <w:rStyle w:val="Hyperlink"/>
            <w:rFonts w:ascii="Arial" w:hAnsi="Arial" w:cs="Arial"/>
            <w:noProof/>
          </w:rPr>
          <w:t>Table 6 – Costings of materials required</w:t>
        </w:r>
        <w:r w:rsidR="00E7796F">
          <w:rPr>
            <w:noProof/>
            <w:webHidden/>
          </w:rPr>
          <w:tab/>
        </w:r>
        <w:r w:rsidR="00E7796F">
          <w:rPr>
            <w:noProof/>
            <w:webHidden/>
          </w:rPr>
          <w:fldChar w:fldCharType="begin"/>
        </w:r>
        <w:r w:rsidR="00E7796F">
          <w:rPr>
            <w:noProof/>
            <w:webHidden/>
          </w:rPr>
          <w:instrText xml:space="preserve"> PAGEREF _Toc7011715 \h </w:instrText>
        </w:r>
        <w:r w:rsidR="00E7796F">
          <w:rPr>
            <w:noProof/>
            <w:webHidden/>
          </w:rPr>
        </w:r>
        <w:r w:rsidR="00E7796F">
          <w:rPr>
            <w:noProof/>
            <w:webHidden/>
          </w:rPr>
          <w:fldChar w:fldCharType="separate"/>
        </w:r>
        <w:r w:rsidR="00E7796F">
          <w:rPr>
            <w:noProof/>
            <w:webHidden/>
          </w:rPr>
          <w:t>45</w:t>
        </w:r>
        <w:r w:rsidR="00E7796F">
          <w:rPr>
            <w:noProof/>
            <w:webHidden/>
          </w:rPr>
          <w:fldChar w:fldCharType="end"/>
        </w:r>
      </w:hyperlink>
    </w:p>
    <w:p w14:paraId="11414136" w14:textId="77777777" w:rsidR="00E7796F" w:rsidRDefault="00B776D3">
      <w:pPr>
        <w:pStyle w:val="TableofFigures"/>
        <w:tabs>
          <w:tab w:val="right" w:leader="dot" w:pos="8493"/>
        </w:tabs>
        <w:rPr>
          <w:rFonts w:eastAsiaTheme="minorEastAsia"/>
          <w:noProof/>
          <w:lang w:eastAsia="en-GB"/>
        </w:rPr>
      </w:pPr>
      <w:hyperlink r:id="rId52" w:anchor="_Toc7011716" w:history="1">
        <w:r w:rsidR="00E7796F" w:rsidRPr="00853CC7">
          <w:rPr>
            <w:rStyle w:val="Hyperlink"/>
            <w:rFonts w:ascii="Arial" w:hAnsi="Arial" w:cs="Arial"/>
            <w:noProof/>
          </w:rPr>
          <w:t>Table 7 - Chamber 1 to Chamber 2 previous flow rate</w:t>
        </w:r>
        <w:r w:rsidR="00E7796F">
          <w:rPr>
            <w:noProof/>
            <w:webHidden/>
          </w:rPr>
          <w:tab/>
        </w:r>
        <w:r w:rsidR="00E7796F">
          <w:rPr>
            <w:noProof/>
            <w:webHidden/>
          </w:rPr>
          <w:fldChar w:fldCharType="begin"/>
        </w:r>
        <w:r w:rsidR="00E7796F">
          <w:rPr>
            <w:noProof/>
            <w:webHidden/>
          </w:rPr>
          <w:instrText xml:space="preserve"> PAGEREF _Toc7011716 \h </w:instrText>
        </w:r>
        <w:r w:rsidR="00E7796F">
          <w:rPr>
            <w:noProof/>
            <w:webHidden/>
          </w:rPr>
        </w:r>
        <w:r w:rsidR="00E7796F">
          <w:rPr>
            <w:noProof/>
            <w:webHidden/>
          </w:rPr>
          <w:fldChar w:fldCharType="separate"/>
        </w:r>
        <w:r w:rsidR="00E7796F">
          <w:rPr>
            <w:noProof/>
            <w:webHidden/>
          </w:rPr>
          <w:t>62</w:t>
        </w:r>
        <w:r w:rsidR="00E7796F">
          <w:rPr>
            <w:noProof/>
            <w:webHidden/>
          </w:rPr>
          <w:fldChar w:fldCharType="end"/>
        </w:r>
      </w:hyperlink>
    </w:p>
    <w:p w14:paraId="0F6F75CF" w14:textId="77777777" w:rsidR="00E7796F" w:rsidRDefault="00B776D3">
      <w:pPr>
        <w:pStyle w:val="TableofFigures"/>
        <w:tabs>
          <w:tab w:val="right" w:leader="dot" w:pos="8493"/>
        </w:tabs>
        <w:rPr>
          <w:rFonts w:eastAsiaTheme="minorEastAsia"/>
          <w:noProof/>
          <w:lang w:eastAsia="en-GB"/>
        </w:rPr>
      </w:pPr>
      <w:hyperlink r:id="rId53" w:anchor="_Toc7011717" w:history="1">
        <w:r w:rsidR="00E7796F" w:rsidRPr="00853CC7">
          <w:rPr>
            <w:rStyle w:val="Hyperlink"/>
            <w:rFonts w:ascii="Arial" w:hAnsi="Arial" w:cs="Arial"/>
            <w:noProof/>
          </w:rPr>
          <w:t>Table 8 - Chamber 2 to Effluent plant previous flow rate</w:t>
        </w:r>
        <w:r w:rsidR="00E7796F">
          <w:rPr>
            <w:noProof/>
            <w:webHidden/>
          </w:rPr>
          <w:tab/>
        </w:r>
        <w:r w:rsidR="00E7796F">
          <w:rPr>
            <w:noProof/>
            <w:webHidden/>
          </w:rPr>
          <w:fldChar w:fldCharType="begin"/>
        </w:r>
        <w:r w:rsidR="00E7796F">
          <w:rPr>
            <w:noProof/>
            <w:webHidden/>
          </w:rPr>
          <w:instrText xml:space="preserve"> PAGEREF _Toc7011717 \h </w:instrText>
        </w:r>
        <w:r w:rsidR="00E7796F">
          <w:rPr>
            <w:noProof/>
            <w:webHidden/>
          </w:rPr>
        </w:r>
        <w:r w:rsidR="00E7796F">
          <w:rPr>
            <w:noProof/>
            <w:webHidden/>
          </w:rPr>
          <w:fldChar w:fldCharType="separate"/>
        </w:r>
        <w:r w:rsidR="00E7796F">
          <w:rPr>
            <w:noProof/>
            <w:webHidden/>
          </w:rPr>
          <w:t>62</w:t>
        </w:r>
        <w:r w:rsidR="00E7796F">
          <w:rPr>
            <w:noProof/>
            <w:webHidden/>
          </w:rPr>
          <w:fldChar w:fldCharType="end"/>
        </w:r>
      </w:hyperlink>
    </w:p>
    <w:p w14:paraId="42073AB9" w14:textId="77777777" w:rsidR="00C82CB4" w:rsidRDefault="00D70D2B" w:rsidP="00B94711">
      <w:pPr>
        <w:spacing w:line="360" w:lineRule="auto"/>
        <w:rPr>
          <w:rFonts w:ascii="Arial" w:hAnsi="Arial" w:cs="Arial"/>
          <w:sz w:val="24"/>
          <w:szCs w:val="24"/>
        </w:rPr>
      </w:pPr>
      <w:r>
        <w:rPr>
          <w:rFonts w:ascii="Arial" w:hAnsi="Arial" w:cs="Arial"/>
          <w:sz w:val="24"/>
          <w:szCs w:val="24"/>
        </w:rPr>
        <w:fldChar w:fldCharType="end"/>
      </w:r>
    </w:p>
    <w:p w14:paraId="2A64B1B6" w14:textId="77777777" w:rsidR="00373B4F" w:rsidRDefault="00373B4F" w:rsidP="00B94711">
      <w:pPr>
        <w:spacing w:line="360" w:lineRule="auto"/>
        <w:rPr>
          <w:rFonts w:ascii="Arial" w:hAnsi="Arial" w:cs="Arial"/>
          <w:sz w:val="24"/>
          <w:szCs w:val="24"/>
        </w:rPr>
      </w:pPr>
    </w:p>
    <w:p w14:paraId="7402592C" w14:textId="77777777" w:rsidR="00373B4F" w:rsidRDefault="00373B4F" w:rsidP="00B94711">
      <w:pPr>
        <w:spacing w:line="360" w:lineRule="auto"/>
        <w:rPr>
          <w:rFonts w:ascii="Arial" w:hAnsi="Arial" w:cs="Arial"/>
          <w:sz w:val="24"/>
          <w:szCs w:val="24"/>
        </w:rPr>
      </w:pPr>
    </w:p>
    <w:p w14:paraId="1923E6D2" w14:textId="77777777" w:rsidR="00373B4F" w:rsidRDefault="00373B4F" w:rsidP="00B94711">
      <w:pPr>
        <w:spacing w:line="360" w:lineRule="auto"/>
        <w:rPr>
          <w:rFonts w:ascii="Arial" w:hAnsi="Arial" w:cs="Arial"/>
          <w:sz w:val="24"/>
          <w:szCs w:val="24"/>
        </w:rPr>
      </w:pPr>
    </w:p>
    <w:p w14:paraId="115AC741" w14:textId="77777777" w:rsidR="00373B4F" w:rsidRDefault="00373B4F" w:rsidP="00B94711">
      <w:pPr>
        <w:spacing w:line="360" w:lineRule="auto"/>
        <w:rPr>
          <w:rFonts w:ascii="Arial" w:hAnsi="Arial" w:cs="Arial"/>
          <w:sz w:val="24"/>
          <w:szCs w:val="24"/>
        </w:rPr>
      </w:pPr>
    </w:p>
    <w:p w14:paraId="629ACE98" w14:textId="77777777" w:rsidR="00373B4F" w:rsidRDefault="00373B4F" w:rsidP="00B94711">
      <w:pPr>
        <w:spacing w:line="360" w:lineRule="auto"/>
        <w:rPr>
          <w:rFonts w:ascii="Arial" w:hAnsi="Arial" w:cs="Arial"/>
          <w:sz w:val="24"/>
          <w:szCs w:val="24"/>
        </w:rPr>
      </w:pPr>
    </w:p>
    <w:p w14:paraId="67F49015" w14:textId="77777777" w:rsidR="00373B4F" w:rsidRDefault="00373B4F" w:rsidP="00B94711">
      <w:pPr>
        <w:spacing w:line="360" w:lineRule="auto"/>
        <w:rPr>
          <w:rFonts w:ascii="Arial" w:hAnsi="Arial" w:cs="Arial"/>
          <w:sz w:val="24"/>
          <w:szCs w:val="24"/>
        </w:rPr>
      </w:pPr>
    </w:p>
    <w:p w14:paraId="2C4860EE" w14:textId="77777777" w:rsidR="00373B4F" w:rsidRDefault="00373B4F" w:rsidP="00B94711">
      <w:pPr>
        <w:spacing w:line="360" w:lineRule="auto"/>
        <w:rPr>
          <w:rFonts w:ascii="Arial" w:hAnsi="Arial" w:cs="Arial"/>
          <w:sz w:val="24"/>
          <w:szCs w:val="24"/>
        </w:rPr>
      </w:pPr>
    </w:p>
    <w:p w14:paraId="6FBB4221" w14:textId="77777777" w:rsidR="00373B4F" w:rsidRDefault="00373B4F" w:rsidP="00B94711">
      <w:pPr>
        <w:spacing w:line="360" w:lineRule="auto"/>
        <w:rPr>
          <w:rFonts w:ascii="Arial" w:hAnsi="Arial" w:cs="Arial"/>
          <w:sz w:val="24"/>
          <w:szCs w:val="24"/>
        </w:rPr>
      </w:pPr>
    </w:p>
    <w:p w14:paraId="7DE4EA9D" w14:textId="77777777" w:rsidR="00373B4F" w:rsidRDefault="00373B4F" w:rsidP="00B94711">
      <w:pPr>
        <w:spacing w:line="360" w:lineRule="auto"/>
        <w:rPr>
          <w:rFonts w:ascii="Arial" w:hAnsi="Arial" w:cs="Arial"/>
          <w:sz w:val="24"/>
          <w:szCs w:val="24"/>
        </w:rPr>
      </w:pPr>
    </w:p>
    <w:p w14:paraId="52098856" w14:textId="77777777" w:rsidR="00373B4F" w:rsidRDefault="00373B4F" w:rsidP="00B94711">
      <w:pPr>
        <w:spacing w:line="360" w:lineRule="auto"/>
        <w:rPr>
          <w:rFonts w:ascii="Arial" w:hAnsi="Arial" w:cs="Arial"/>
          <w:sz w:val="24"/>
          <w:szCs w:val="24"/>
        </w:rPr>
      </w:pPr>
    </w:p>
    <w:p w14:paraId="52C03C75" w14:textId="77777777" w:rsidR="00373B4F" w:rsidRDefault="00373B4F" w:rsidP="00B94711">
      <w:pPr>
        <w:spacing w:line="360" w:lineRule="auto"/>
        <w:rPr>
          <w:rFonts w:ascii="Arial" w:hAnsi="Arial" w:cs="Arial"/>
          <w:sz w:val="24"/>
          <w:szCs w:val="24"/>
        </w:rPr>
      </w:pPr>
    </w:p>
    <w:p w14:paraId="33DC3FF4" w14:textId="77777777" w:rsidR="00373B4F" w:rsidRDefault="00373B4F" w:rsidP="00B94711">
      <w:pPr>
        <w:spacing w:line="360" w:lineRule="auto"/>
        <w:rPr>
          <w:rFonts w:ascii="Arial" w:hAnsi="Arial" w:cs="Arial"/>
          <w:sz w:val="24"/>
          <w:szCs w:val="24"/>
        </w:rPr>
      </w:pPr>
    </w:p>
    <w:p w14:paraId="238E3940" w14:textId="77777777" w:rsidR="00373B4F" w:rsidRDefault="00373B4F" w:rsidP="00B94711">
      <w:pPr>
        <w:spacing w:line="360" w:lineRule="auto"/>
        <w:rPr>
          <w:rFonts w:ascii="Arial" w:hAnsi="Arial" w:cs="Arial"/>
          <w:sz w:val="24"/>
          <w:szCs w:val="24"/>
        </w:rPr>
      </w:pPr>
    </w:p>
    <w:p w14:paraId="22371C47" w14:textId="77777777" w:rsidR="00373B4F" w:rsidRDefault="00373B4F" w:rsidP="00B94711">
      <w:pPr>
        <w:spacing w:line="360" w:lineRule="auto"/>
        <w:rPr>
          <w:rFonts w:ascii="Arial" w:hAnsi="Arial" w:cs="Arial"/>
          <w:sz w:val="24"/>
          <w:szCs w:val="24"/>
        </w:rPr>
      </w:pPr>
    </w:p>
    <w:p w14:paraId="374482F8" w14:textId="77777777" w:rsidR="00373B4F" w:rsidRDefault="00373B4F" w:rsidP="00B94711">
      <w:pPr>
        <w:spacing w:line="360" w:lineRule="auto"/>
        <w:rPr>
          <w:rFonts w:ascii="Arial" w:hAnsi="Arial" w:cs="Arial"/>
          <w:sz w:val="24"/>
          <w:szCs w:val="24"/>
        </w:rPr>
      </w:pPr>
    </w:p>
    <w:p w14:paraId="5A614041" w14:textId="77777777" w:rsidR="00373B4F" w:rsidRDefault="00373B4F" w:rsidP="00B94711">
      <w:pPr>
        <w:spacing w:line="360" w:lineRule="auto"/>
        <w:rPr>
          <w:rFonts w:ascii="Arial" w:hAnsi="Arial" w:cs="Arial"/>
          <w:sz w:val="24"/>
          <w:szCs w:val="24"/>
        </w:rPr>
      </w:pPr>
    </w:p>
    <w:p w14:paraId="5FEAE77C" w14:textId="77777777" w:rsidR="00373B4F" w:rsidRPr="00373B4F" w:rsidRDefault="00373B4F" w:rsidP="00B94711">
      <w:pPr>
        <w:spacing w:line="360" w:lineRule="auto"/>
        <w:rPr>
          <w:rFonts w:ascii="Arial" w:hAnsi="Arial" w:cs="Arial"/>
          <w:sz w:val="24"/>
          <w:szCs w:val="24"/>
        </w:rPr>
      </w:pPr>
    </w:p>
    <w:p w14:paraId="51BF7323" w14:textId="77777777" w:rsidR="00B930FC" w:rsidRPr="001537B1" w:rsidRDefault="00B930FC" w:rsidP="00373B4F">
      <w:pPr>
        <w:pStyle w:val="Heading1"/>
        <w:jc w:val="center"/>
        <w:rPr>
          <w:rFonts w:ascii="Arial" w:hAnsi="Arial" w:cs="Arial"/>
          <w:color w:val="auto"/>
          <w:sz w:val="32"/>
        </w:rPr>
      </w:pPr>
      <w:bookmarkStart w:id="3" w:name="_Toc7692333"/>
      <w:r w:rsidRPr="001537B1">
        <w:rPr>
          <w:rFonts w:ascii="Arial" w:hAnsi="Arial" w:cs="Arial"/>
          <w:color w:val="auto"/>
          <w:sz w:val="32"/>
        </w:rPr>
        <w:lastRenderedPageBreak/>
        <w:t xml:space="preserve">Chapter 1 – </w:t>
      </w:r>
      <w:r w:rsidR="000B7067" w:rsidRPr="001537B1">
        <w:rPr>
          <w:rFonts w:ascii="Arial" w:hAnsi="Arial" w:cs="Arial"/>
          <w:color w:val="auto"/>
          <w:sz w:val="32"/>
        </w:rPr>
        <w:t>Introduction</w:t>
      </w:r>
      <w:bookmarkEnd w:id="3"/>
    </w:p>
    <w:p w14:paraId="38B0DF8E" w14:textId="77777777" w:rsidR="00685085" w:rsidRPr="001537B1" w:rsidRDefault="00685085" w:rsidP="00685085"/>
    <w:p w14:paraId="747D1C41" w14:textId="77777777" w:rsidR="00FB4CB4" w:rsidRDefault="000B7067" w:rsidP="00016806">
      <w:pPr>
        <w:pStyle w:val="Heading2"/>
        <w:numPr>
          <w:ilvl w:val="1"/>
          <w:numId w:val="19"/>
        </w:numPr>
        <w:rPr>
          <w:rFonts w:ascii="Arial" w:hAnsi="Arial" w:cs="Arial"/>
          <w:b/>
          <w:color w:val="auto"/>
          <w:sz w:val="28"/>
        </w:rPr>
      </w:pPr>
      <w:bookmarkStart w:id="4" w:name="_Toc7692334"/>
      <w:r w:rsidRPr="001537B1">
        <w:rPr>
          <w:rFonts w:ascii="Arial" w:hAnsi="Arial" w:cs="Arial"/>
          <w:b/>
          <w:color w:val="auto"/>
          <w:sz w:val="28"/>
        </w:rPr>
        <w:t>Project Background</w:t>
      </w:r>
      <w:bookmarkEnd w:id="4"/>
    </w:p>
    <w:p w14:paraId="7EB1E95D" w14:textId="77777777" w:rsidR="00016806" w:rsidRPr="00016806" w:rsidRDefault="00016806" w:rsidP="00016806"/>
    <w:p w14:paraId="0A528974" w14:textId="77777777" w:rsidR="00016806" w:rsidRDefault="00016806" w:rsidP="00016806">
      <w:pPr>
        <w:spacing w:line="360" w:lineRule="auto"/>
        <w:rPr>
          <w:rFonts w:ascii="Arial" w:hAnsi="Arial" w:cs="Arial"/>
          <w:sz w:val="24"/>
        </w:rPr>
      </w:pPr>
      <w:r>
        <w:rPr>
          <w:rFonts w:ascii="Arial" w:hAnsi="Arial" w:cs="Arial"/>
          <w:sz w:val="24"/>
        </w:rPr>
        <w:t>Throughout The Royal Mint and its coin treatment industry, many weak acids, detergents and strong acids are used widely to clean, plate or treat the blank coin to ensure that it meets the required specification for pressing into a specific  coin that is used/collected not only throughout the UK but also throughout many countries of the world. Therefore, by using wide variety of liquids it is vital that the environment does not get affected and the liquids are transported and stored in suitable chambers to contain them before disposing of them.</w:t>
      </w:r>
    </w:p>
    <w:p w14:paraId="1B6FD393" w14:textId="77777777" w:rsidR="00016806" w:rsidRDefault="00016806" w:rsidP="00016806">
      <w:pPr>
        <w:spacing w:line="360" w:lineRule="auto"/>
        <w:rPr>
          <w:rFonts w:ascii="Arial" w:hAnsi="Arial" w:cs="Arial"/>
          <w:sz w:val="24"/>
        </w:rPr>
      </w:pPr>
      <w:r>
        <w:rPr>
          <w:rFonts w:ascii="Arial" w:hAnsi="Arial" w:cs="Arial"/>
          <w:sz w:val="24"/>
        </w:rPr>
        <w:t xml:space="preserve">Due to the use of strong acids and a number of different types, it is important that the process of controlling waste liquids and the monitoring interfaces operate accurately to ensure that no liquid spills or overfills the chambers that they are stored in. </w:t>
      </w:r>
    </w:p>
    <w:p w14:paraId="2C147D3A" w14:textId="77777777" w:rsidR="00016806" w:rsidRDefault="00016806" w:rsidP="00016806">
      <w:pPr>
        <w:spacing w:line="360" w:lineRule="auto"/>
        <w:rPr>
          <w:rFonts w:ascii="Arial" w:hAnsi="Arial" w:cs="Arial"/>
          <w:sz w:val="24"/>
        </w:rPr>
      </w:pPr>
      <w:r>
        <w:rPr>
          <w:rFonts w:ascii="Arial" w:hAnsi="Arial" w:cs="Arial"/>
          <w:sz w:val="24"/>
        </w:rPr>
        <w:t xml:space="preserve">Over the years there have been many spills and overflowing vessel chambers due to the lack of communication between the chamber levels and the user interface that monitors the condition and levels of the storage chambers. </w:t>
      </w:r>
    </w:p>
    <w:p w14:paraId="2914F735" w14:textId="77777777" w:rsidR="00016806" w:rsidRDefault="00016806" w:rsidP="00016806">
      <w:pPr>
        <w:spacing w:line="360" w:lineRule="auto"/>
        <w:rPr>
          <w:rFonts w:ascii="Arial" w:hAnsi="Arial" w:cs="Arial"/>
          <w:sz w:val="24"/>
        </w:rPr>
      </w:pPr>
      <w:r>
        <w:rPr>
          <w:rFonts w:ascii="Arial" w:hAnsi="Arial" w:cs="Arial"/>
          <w:sz w:val="24"/>
        </w:rPr>
        <w:t>The main problem with the chamber waste solution system is that the levels being communicated to the user when monitoring is inaccurate. The control of the solutions is not efficient and does not operate, this may be due to changes over the years and an aged system</w:t>
      </w:r>
      <w:sdt>
        <w:sdtPr>
          <w:rPr>
            <w:rFonts w:ascii="Arial" w:hAnsi="Arial" w:cs="Arial"/>
            <w:sz w:val="24"/>
          </w:rPr>
          <w:id w:val="-1746718054"/>
          <w:citation/>
        </w:sdtPr>
        <w:sdtEndPr/>
        <w:sdtContent>
          <w:r w:rsidR="00BB73EE">
            <w:rPr>
              <w:rFonts w:ascii="Arial" w:hAnsi="Arial" w:cs="Arial"/>
              <w:sz w:val="24"/>
            </w:rPr>
            <w:fldChar w:fldCharType="begin"/>
          </w:r>
          <w:r w:rsidR="00BB73EE">
            <w:rPr>
              <w:rFonts w:ascii="Arial" w:hAnsi="Arial" w:cs="Arial"/>
              <w:sz w:val="24"/>
            </w:rPr>
            <w:instrText xml:space="preserve"> CITATION Lan17 \l 2057 </w:instrText>
          </w:r>
          <w:r w:rsidR="00BB73EE">
            <w:rPr>
              <w:rFonts w:ascii="Arial" w:hAnsi="Arial" w:cs="Arial"/>
              <w:sz w:val="24"/>
            </w:rPr>
            <w:fldChar w:fldCharType="separate"/>
          </w:r>
          <w:r w:rsidR="00BB73EE">
            <w:rPr>
              <w:rFonts w:ascii="Arial" w:hAnsi="Arial" w:cs="Arial"/>
              <w:noProof/>
              <w:sz w:val="24"/>
            </w:rPr>
            <w:t xml:space="preserve"> </w:t>
          </w:r>
          <w:r w:rsidR="00BB73EE" w:rsidRPr="00BB73EE">
            <w:rPr>
              <w:rFonts w:ascii="Arial" w:hAnsi="Arial" w:cs="Arial"/>
              <w:noProof/>
              <w:sz w:val="24"/>
            </w:rPr>
            <w:t>[1]</w:t>
          </w:r>
          <w:r w:rsidR="00BB73EE">
            <w:rPr>
              <w:rFonts w:ascii="Arial" w:hAnsi="Arial" w:cs="Arial"/>
              <w:sz w:val="24"/>
            </w:rPr>
            <w:fldChar w:fldCharType="end"/>
          </w:r>
        </w:sdtContent>
      </w:sdt>
      <w:r>
        <w:rPr>
          <w:rFonts w:ascii="Arial" w:hAnsi="Arial" w:cs="Arial"/>
          <w:sz w:val="24"/>
        </w:rPr>
        <w:t>.</w:t>
      </w:r>
    </w:p>
    <w:p w14:paraId="245C7DA1" w14:textId="77777777" w:rsidR="00FB4CB4" w:rsidRDefault="00016806" w:rsidP="000B7067">
      <w:pPr>
        <w:spacing w:line="360" w:lineRule="auto"/>
        <w:rPr>
          <w:rFonts w:ascii="Arial" w:hAnsi="Arial" w:cs="Arial"/>
          <w:sz w:val="24"/>
        </w:rPr>
      </w:pPr>
      <w:r>
        <w:rPr>
          <w:noProof/>
          <w:lang w:eastAsia="en-GB"/>
        </w:rPr>
        <mc:AlternateContent>
          <mc:Choice Requires="wps">
            <w:drawing>
              <wp:anchor distT="0" distB="0" distL="114300" distR="114300" simplePos="0" relativeHeight="251425792" behindDoc="0" locked="0" layoutInCell="1" allowOverlap="1" wp14:anchorId="31E7F899" wp14:editId="2B38D156">
                <wp:simplePos x="0" y="0"/>
                <wp:positionH relativeFrom="column">
                  <wp:posOffset>1504950</wp:posOffset>
                </wp:positionH>
                <wp:positionV relativeFrom="paragraph">
                  <wp:posOffset>2675890</wp:posOffset>
                </wp:positionV>
                <wp:extent cx="202946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029460" cy="635"/>
                        </a:xfrm>
                        <a:prstGeom prst="rect">
                          <a:avLst/>
                        </a:prstGeom>
                        <a:solidFill>
                          <a:prstClr val="white"/>
                        </a:solidFill>
                        <a:ln>
                          <a:noFill/>
                        </a:ln>
                      </wps:spPr>
                      <wps:txbx>
                        <w:txbxContent>
                          <w:p w14:paraId="2BD25F99" w14:textId="77777777" w:rsidR="00C10C1E" w:rsidRPr="00016806" w:rsidRDefault="00C10C1E" w:rsidP="00016806">
                            <w:pPr>
                              <w:pStyle w:val="Caption"/>
                              <w:jc w:val="center"/>
                              <w:rPr>
                                <w:rFonts w:ascii="Arial" w:hAnsi="Arial" w:cs="Arial"/>
                                <w:i w:val="0"/>
                                <w:noProof/>
                                <w:color w:val="auto"/>
                                <w:u w:val="single"/>
                              </w:rPr>
                            </w:pPr>
                            <w:bookmarkStart w:id="5" w:name="_Toc7011673"/>
                            <w:r w:rsidRPr="00016806">
                              <w:rPr>
                                <w:rFonts w:ascii="Arial" w:hAnsi="Arial" w:cs="Arial"/>
                                <w:i w:val="0"/>
                                <w:color w:val="auto"/>
                                <w:u w:val="single"/>
                              </w:rPr>
                              <w:t xml:space="preserve">Figure </w:t>
                            </w:r>
                            <w:r w:rsidRPr="00016806">
                              <w:rPr>
                                <w:rFonts w:ascii="Arial" w:hAnsi="Arial" w:cs="Arial"/>
                                <w:i w:val="0"/>
                                <w:color w:val="auto"/>
                                <w:u w:val="single"/>
                              </w:rPr>
                              <w:fldChar w:fldCharType="begin"/>
                            </w:r>
                            <w:r w:rsidRPr="00016806">
                              <w:rPr>
                                <w:rFonts w:ascii="Arial" w:hAnsi="Arial" w:cs="Arial"/>
                                <w:i w:val="0"/>
                                <w:color w:val="auto"/>
                                <w:u w:val="single"/>
                              </w:rPr>
                              <w:instrText xml:space="preserve"> SEQ Figure \* ARABIC </w:instrText>
                            </w:r>
                            <w:r w:rsidRPr="00016806">
                              <w:rPr>
                                <w:rFonts w:ascii="Arial" w:hAnsi="Arial" w:cs="Arial"/>
                                <w:i w:val="0"/>
                                <w:color w:val="auto"/>
                                <w:u w:val="single"/>
                              </w:rPr>
                              <w:fldChar w:fldCharType="separate"/>
                            </w:r>
                            <w:r>
                              <w:rPr>
                                <w:rFonts w:ascii="Arial" w:hAnsi="Arial" w:cs="Arial"/>
                                <w:i w:val="0"/>
                                <w:noProof/>
                                <w:color w:val="auto"/>
                                <w:u w:val="single"/>
                              </w:rPr>
                              <w:t>1</w:t>
                            </w:r>
                            <w:r w:rsidRPr="00016806">
                              <w:rPr>
                                <w:rFonts w:ascii="Arial" w:hAnsi="Arial" w:cs="Arial"/>
                                <w:i w:val="0"/>
                                <w:color w:val="auto"/>
                                <w:u w:val="single"/>
                              </w:rPr>
                              <w:fldChar w:fldCharType="end"/>
                            </w:r>
                            <w:r w:rsidRPr="00016806">
                              <w:rPr>
                                <w:rFonts w:ascii="Arial" w:hAnsi="Arial" w:cs="Arial"/>
                                <w:i w:val="0"/>
                                <w:color w:val="auto"/>
                                <w:u w:val="single"/>
                              </w:rPr>
                              <w:t xml:space="preserve"> - Chamber 1</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1E7F899" id="_x0000_t202" coordsize="21600,21600" o:spt="202" path="m,l,21600r21600,l21600,xe">
                <v:stroke joinstyle="miter"/>
                <v:path gradientshapeok="t" o:connecttype="rect"/>
              </v:shapetype>
              <v:shape id="Text Box 2" o:spid="_x0000_s1026" type="#_x0000_t202" style="position:absolute;margin-left:118.5pt;margin-top:210.7pt;width:159.8pt;height:.05pt;z-index:251425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" stroked="f">
                <v:textbox style="mso-fit-shape-to-text:t" inset="0,0,0,0">
                  <w:txbxContent>
                    <w:p w14:paraId="2BD25F99" w14:textId="77777777" w:rsidR="00C10C1E" w:rsidRPr="00016806" w:rsidRDefault="00C10C1E" w:rsidP="00016806">
                      <w:pPr>
                        <w:pStyle w:val="Caption"/>
                        <w:jc w:val="center"/>
                        <w:rPr>
                          <w:rFonts w:ascii="Arial" w:hAnsi="Arial" w:cs="Arial"/>
                          <w:i w:val="0"/>
                          <w:noProof/>
                          <w:color w:val="auto"/>
                          <w:u w:val="single"/>
                        </w:rPr>
                      </w:pPr>
                      <w:bookmarkStart w:id="6" w:name="_Toc7011673"/>
                      <w:r w:rsidRPr="00016806">
                        <w:rPr>
                          <w:rFonts w:ascii="Arial" w:hAnsi="Arial" w:cs="Arial"/>
                          <w:i w:val="0"/>
                          <w:color w:val="auto"/>
                          <w:u w:val="single"/>
                        </w:rPr>
                        <w:t xml:space="preserve">Figure </w:t>
                      </w:r>
                      <w:r w:rsidRPr="00016806">
                        <w:rPr>
                          <w:rFonts w:ascii="Arial" w:hAnsi="Arial" w:cs="Arial"/>
                          <w:i w:val="0"/>
                          <w:color w:val="auto"/>
                          <w:u w:val="single"/>
                        </w:rPr>
                        <w:fldChar w:fldCharType="begin"/>
                      </w:r>
                      <w:r w:rsidRPr="00016806">
                        <w:rPr>
                          <w:rFonts w:ascii="Arial" w:hAnsi="Arial" w:cs="Arial"/>
                          <w:i w:val="0"/>
                          <w:color w:val="auto"/>
                          <w:u w:val="single"/>
                        </w:rPr>
                        <w:instrText xml:space="preserve"> SEQ Figure \* ARABIC </w:instrText>
                      </w:r>
                      <w:r w:rsidRPr="00016806">
                        <w:rPr>
                          <w:rFonts w:ascii="Arial" w:hAnsi="Arial" w:cs="Arial"/>
                          <w:i w:val="0"/>
                          <w:color w:val="auto"/>
                          <w:u w:val="single"/>
                        </w:rPr>
                        <w:fldChar w:fldCharType="separate"/>
                      </w:r>
                      <w:r>
                        <w:rPr>
                          <w:rFonts w:ascii="Arial" w:hAnsi="Arial" w:cs="Arial"/>
                          <w:i w:val="0"/>
                          <w:noProof/>
                          <w:color w:val="auto"/>
                          <w:u w:val="single"/>
                        </w:rPr>
                        <w:t>1</w:t>
                      </w:r>
                      <w:r w:rsidRPr="00016806">
                        <w:rPr>
                          <w:rFonts w:ascii="Arial" w:hAnsi="Arial" w:cs="Arial"/>
                          <w:i w:val="0"/>
                          <w:color w:val="auto"/>
                          <w:u w:val="single"/>
                        </w:rPr>
                        <w:fldChar w:fldCharType="end"/>
                      </w:r>
                      <w:r w:rsidRPr="00016806">
                        <w:rPr>
                          <w:rFonts w:ascii="Arial" w:hAnsi="Arial" w:cs="Arial"/>
                          <w:i w:val="0"/>
                          <w:color w:val="auto"/>
                          <w:u w:val="single"/>
                        </w:rPr>
                        <w:t xml:space="preserve"> - Chamber 1</w:t>
                      </w:r>
                      <w:bookmarkEnd w:id="6"/>
                    </w:p>
                  </w:txbxContent>
                </v:textbox>
                <w10:wrap type="square"/>
              </v:shape>
            </w:pict>
          </mc:Fallback>
        </mc:AlternateContent>
      </w:r>
      <w:r>
        <w:rPr>
          <w:noProof/>
          <w:lang w:eastAsia="en-GB"/>
        </w:rPr>
        <w:drawing>
          <wp:anchor distT="0" distB="0" distL="114300" distR="114300" simplePos="0" relativeHeight="251423744" behindDoc="0" locked="0" layoutInCell="1" allowOverlap="1" wp14:anchorId="23ABE669" wp14:editId="14B32064">
            <wp:simplePos x="0" y="0"/>
            <wp:positionH relativeFrom="page">
              <wp:align>center</wp:align>
            </wp:positionH>
            <wp:positionV relativeFrom="paragraph">
              <wp:posOffset>255270</wp:posOffset>
            </wp:positionV>
            <wp:extent cx="2696845" cy="2029460"/>
            <wp:effectExtent l="0" t="9207"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4" cstate="print">
                      <a:extLst>
                        <a:ext uri="{28A0092B-C50C-407E-A947-70E740481C1C}">
                          <a14:useLocalDpi xmlns:a14="http://schemas.microsoft.com/office/drawing/2010/main" val="0"/>
                        </a:ext>
                      </a:extLst>
                    </a:blip>
                    <a:srcRect l="13636" t="13574" r="13888" b="18246"/>
                    <a:stretch/>
                  </pic:blipFill>
                  <pic:spPr bwMode="auto">
                    <a:xfrm rot="5400000">
                      <a:off x="0" y="0"/>
                      <a:ext cx="2696845" cy="2029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AA30CC" w14:textId="77777777" w:rsidR="00D72342" w:rsidRDefault="00D72342" w:rsidP="000B7067">
      <w:pPr>
        <w:spacing w:line="360" w:lineRule="auto"/>
        <w:rPr>
          <w:rFonts w:ascii="Arial" w:hAnsi="Arial" w:cs="Arial"/>
          <w:sz w:val="24"/>
        </w:rPr>
      </w:pPr>
    </w:p>
    <w:p w14:paraId="5C1ECF22" w14:textId="77777777" w:rsidR="00FB4CB4" w:rsidRDefault="00FB4CB4" w:rsidP="00D72342">
      <w:pPr>
        <w:spacing w:line="360" w:lineRule="auto"/>
        <w:rPr>
          <w:rFonts w:ascii="Arial" w:hAnsi="Arial" w:cs="Arial"/>
          <w:sz w:val="24"/>
        </w:rPr>
      </w:pPr>
    </w:p>
    <w:p w14:paraId="24FD4111" w14:textId="77777777" w:rsidR="00FB4CB4" w:rsidRDefault="00FB4CB4" w:rsidP="00E63998">
      <w:pPr>
        <w:pStyle w:val="Heading1"/>
        <w:rPr>
          <w:rFonts w:ascii="Arial" w:hAnsi="Arial" w:cs="Arial"/>
          <w:color w:val="auto"/>
        </w:rPr>
      </w:pPr>
    </w:p>
    <w:p w14:paraId="22B5EA5E" w14:textId="77777777" w:rsidR="00FB6794" w:rsidRDefault="00FB6794" w:rsidP="001343BC">
      <w:pPr>
        <w:pStyle w:val="Heading1"/>
        <w:jc w:val="center"/>
        <w:rPr>
          <w:rFonts w:asciiTheme="minorHAnsi" w:eastAsiaTheme="minorHAnsi" w:hAnsiTheme="minorHAnsi" w:cstheme="minorBidi"/>
          <w:b w:val="0"/>
          <w:bCs w:val="0"/>
          <w:color w:val="auto"/>
          <w:sz w:val="22"/>
          <w:szCs w:val="22"/>
        </w:rPr>
      </w:pPr>
    </w:p>
    <w:p w14:paraId="37ECCCAD" w14:textId="77777777" w:rsidR="00FB6794" w:rsidRDefault="00FB6794" w:rsidP="001343BC">
      <w:pPr>
        <w:pStyle w:val="Heading1"/>
        <w:jc w:val="center"/>
        <w:rPr>
          <w:rFonts w:asciiTheme="minorHAnsi" w:eastAsiaTheme="minorHAnsi" w:hAnsiTheme="minorHAnsi" w:cstheme="minorBidi"/>
          <w:b w:val="0"/>
          <w:bCs w:val="0"/>
          <w:color w:val="auto"/>
          <w:sz w:val="22"/>
          <w:szCs w:val="22"/>
        </w:rPr>
      </w:pPr>
    </w:p>
    <w:p w14:paraId="1274C8FD" w14:textId="77777777" w:rsidR="00FB6794" w:rsidRPr="00FB6794" w:rsidRDefault="00FB6794" w:rsidP="00FB6794"/>
    <w:p w14:paraId="254F57F8" w14:textId="77777777" w:rsidR="00E63998" w:rsidRDefault="00E63998" w:rsidP="00B930FC">
      <w:pPr>
        <w:pStyle w:val="Heading2"/>
        <w:rPr>
          <w:rFonts w:ascii="Arial" w:hAnsi="Arial" w:cs="Arial"/>
          <w:b/>
          <w:color w:val="auto"/>
          <w:sz w:val="28"/>
        </w:rPr>
      </w:pPr>
      <w:bookmarkStart w:id="7" w:name="_Toc7692335"/>
      <w:r w:rsidRPr="001537B1">
        <w:rPr>
          <w:rFonts w:ascii="Arial" w:hAnsi="Arial" w:cs="Arial"/>
          <w:b/>
          <w:color w:val="auto"/>
          <w:sz w:val="28"/>
        </w:rPr>
        <w:lastRenderedPageBreak/>
        <w:t>1.2 Previous work related to problem</w:t>
      </w:r>
      <w:bookmarkEnd w:id="7"/>
    </w:p>
    <w:p w14:paraId="6FEE9890" w14:textId="77777777" w:rsidR="00016806" w:rsidRPr="00016806" w:rsidRDefault="00016806" w:rsidP="00016806"/>
    <w:p w14:paraId="2F5FB37D" w14:textId="77777777" w:rsidR="00016806" w:rsidRDefault="00016806" w:rsidP="00016806">
      <w:pPr>
        <w:spacing w:line="360" w:lineRule="auto"/>
        <w:rPr>
          <w:rFonts w:ascii="Arial" w:hAnsi="Arial" w:cs="Arial"/>
          <w:sz w:val="24"/>
        </w:rPr>
      </w:pPr>
      <w:r>
        <w:rPr>
          <w:rFonts w:ascii="Arial" w:hAnsi="Arial" w:cs="Arial"/>
          <w:sz w:val="24"/>
        </w:rPr>
        <w:t xml:space="preserve">The current process that is used within The Royal Mint for the control and disposal of waste liquids is that the various process such as Medals Plating, where blank medals are dipped into various solutions from cleaning detergents to a highly diluted cyanide solution tank which is dropped on a regular basis to the localised sumps, which when full pumps into what is known as Chamber 1 where there used to be 4 tanks for various solutions to be separated and then once full, chamber 1 should pump to chamber 2 where there used to be 2 separate tanks to store the solutions. However, as time has gone on, the Chamber system has physically changed without the PLC or HMI program being designed for the new specification, resulting in the chambers not giving a true representation of the liquid levels, causing a number of concerns. </w:t>
      </w:r>
    </w:p>
    <w:p w14:paraId="0575A0E6" w14:textId="77777777" w:rsidR="00016806" w:rsidRDefault="00016806" w:rsidP="00016806">
      <w:pPr>
        <w:spacing w:line="360" w:lineRule="auto"/>
        <w:rPr>
          <w:rFonts w:ascii="Arial" w:hAnsi="Arial" w:cs="Arial"/>
          <w:sz w:val="24"/>
        </w:rPr>
      </w:pPr>
      <w:r>
        <w:rPr>
          <w:rFonts w:ascii="Arial" w:hAnsi="Arial" w:cs="Arial"/>
          <w:sz w:val="24"/>
        </w:rPr>
        <w:t>Chamber 1 where there was 4 separate tanks for the different type of liquid being used such as:</w:t>
      </w:r>
    </w:p>
    <w:p w14:paraId="0CAA4CE8" w14:textId="77777777" w:rsidR="00016806" w:rsidRDefault="00016806" w:rsidP="00E45461">
      <w:pPr>
        <w:pStyle w:val="ListParagraph"/>
        <w:numPr>
          <w:ilvl w:val="0"/>
          <w:numId w:val="3"/>
        </w:numPr>
        <w:spacing w:line="360" w:lineRule="auto"/>
        <w:rPr>
          <w:rFonts w:ascii="Arial" w:hAnsi="Arial" w:cs="Arial"/>
          <w:sz w:val="24"/>
        </w:rPr>
      </w:pPr>
      <w:r>
        <w:rPr>
          <w:rFonts w:ascii="Arial" w:hAnsi="Arial" w:cs="Arial"/>
          <w:sz w:val="24"/>
        </w:rPr>
        <w:t>Acids</w:t>
      </w:r>
    </w:p>
    <w:p w14:paraId="7C552057" w14:textId="77777777" w:rsidR="00016806" w:rsidRDefault="00016806" w:rsidP="00E45461">
      <w:pPr>
        <w:pStyle w:val="ListParagraph"/>
        <w:numPr>
          <w:ilvl w:val="0"/>
          <w:numId w:val="3"/>
        </w:numPr>
        <w:spacing w:line="360" w:lineRule="auto"/>
        <w:rPr>
          <w:rFonts w:ascii="Arial" w:hAnsi="Arial" w:cs="Arial"/>
          <w:sz w:val="24"/>
        </w:rPr>
      </w:pPr>
      <w:r>
        <w:rPr>
          <w:rFonts w:ascii="Arial" w:hAnsi="Arial" w:cs="Arial"/>
          <w:sz w:val="24"/>
        </w:rPr>
        <w:t>Detergents</w:t>
      </w:r>
    </w:p>
    <w:p w14:paraId="68C6B56B" w14:textId="77777777" w:rsidR="00016806" w:rsidRDefault="00016806" w:rsidP="00E45461">
      <w:pPr>
        <w:pStyle w:val="ListParagraph"/>
        <w:numPr>
          <w:ilvl w:val="0"/>
          <w:numId w:val="3"/>
        </w:numPr>
        <w:spacing w:line="360" w:lineRule="auto"/>
        <w:rPr>
          <w:rFonts w:ascii="Arial" w:hAnsi="Arial" w:cs="Arial"/>
          <w:sz w:val="24"/>
        </w:rPr>
      </w:pPr>
      <w:r>
        <w:rPr>
          <w:rFonts w:ascii="Arial" w:hAnsi="Arial" w:cs="Arial"/>
          <w:sz w:val="24"/>
        </w:rPr>
        <w:t>Strong Acid</w:t>
      </w:r>
    </w:p>
    <w:p w14:paraId="2A2AC7FA" w14:textId="77777777" w:rsidR="00016806" w:rsidRDefault="00016806" w:rsidP="00E45461">
      <w:pPr>
        <w:pStyle w:val="ListParagraph"/>
        <w:numPr>
          <w:ilvl w:val="0"/>
          <w:numId w:val="3"/>
        </w:numPr>
        <w:spacing w:line="360" w:lineRule="auto"/>
        <w:rPr>
          <w:rFonts w:ascii="Arial" w:hAnsi="Arial" w:cs="Arial"/>
          <w:sz w:val="24"/>
        </w:rPr>
      </w:pPr>
      <w:r>
        <w:rPr>
          <w:rFonts w:ascii="Arial" w:hAnsi="Arial" w:cs="Arial"/>
          <w:sz w:val="24"/>
        </w:rPr>
        <w:t>Photography</w:t>
      </w:r>
    </w:p>
    <w:p w14:paraId="46469032" w14:textId="77777777" w:rsidR="00016806" w:rsidRDefault="00016806" w:rsidP="00016806">
      <w:pPr>
        <w:spacing w:line="360" w:lineRule="auto"/>
        <w:rPr>
          <w:rFonts w:ascii="Arial" w:hAnsi="Arial" w:cs="Arial"/>
          <w:sz w:val="24"/>
        </w:rPr>
      </w:pPr>
      <w:r>
        <w:rPr>
          <w:rFonts w:ascii="Arial" w:hAnsi="Arial" w:cs="Arial"/>
          <w:sz w:val="24"/>
        </w:rPr>
        <w:t>However, due to the liquids used being highly diluted, there is no need to keep them separate, so work was carried out to utilize the 4 tanks and create 2 storage tanks where the liquids are mixed.</w:t>
      </w:r>
    </w:p>
    <w:p w14:paraId="1C16A7DB" w14:textId="77777777" w:rsidR="00016806" w:rsidRDefault="00016806" w:rsidP="00016806">
      <w:pPr>
        <w:spacing w:line="360" w:lineRule="auto"/>
        <w:rPr>
          <w:rFonts w:ascii="Arial" w:hAnsi="Arial" w:cs="Arial"/>
          <w:sz w:val="24"/>
        </w:rPr>
      </w:pPr>
      <w:r>
        <w:rPr>
          <w:rFonts w:ascii="Arial" w:hAnsi="Arial" w:cs="Arial"/>
          <w:sz w:val="24"/>
        </w:rPr>
        <w:t>The same process has been applied to Chamber 2 where previously there were 2 tanks and now has been connected to utilize them to create 1 tank. The work that has been carried out is the reason that issues have continued with the chamber processes as the user interface does not correspond to the actual activity of the chamber system</w:t>
      </w:r>
      <w:sdt>
        <w:sdtPr>
          <w:rPr>
            <w:rFonts w:ascii="Arial" w:hAnsi="Arial" w:cs="Arial"/>
            <w:sz w:val="24"/>
          </w:rPr>
          <w:id w:val="1129516073"/>
          <w:citation/>
        </w:sdtPr>
        <w:sdtEndPr/>
        <w:sdtContent>
          <w:r w:rsidR="00BB73EE">
            <w:rPr>
              <w:rFonts w:ascii="Arial" w:hAnsi="Arial" w:cs="Arial"/>
              <w:sz w:val="24"/>
            </w:rPr>
            <w:fldChar w:fldCharType="begin"/>
          </w:r>
          <w:r w:rsidR="00BB73EE">
            <w:rPr>
              <w:rFonts w:ascii="Arial" w:hAnsi="Arial" w:cs="Arial"/>
              <w:sz w:val="24"/>
            </w:rPr>
            <w:instrText xml:space="preserve"> CITATION Lan17 \l 2057 </w:instrText>
          </w:r>
          <w:r w:rsidR="00BB73EE">
            <w:rPr>
              <w:rFonts w:ascii="Arial" w:hAnsi="Arial" w:cs="Arial"/>
              <w:sz w:val="24"/>
            </w:rPr>
            <w:fldChar w:fldCharType="separate"/>
          </w:r>
          <w:r w:rsidR="00BB73EE">
            <w:rPr>
              <w:rFonts w:ascii="Arial" w:hAnsi="Arial" w:cs="Arial"/>
              <w:noProof/>
              <w:sz w:val="24"/>
            </w:rPr>
            <w:t xml:space="preserve"> </w:t>
          </w:r>
          <w:r w:rsidR="00BB73EE" w:rsidRPr="00BB73EE">
            <w:rPr>
              <w:rFonts w:ascii="Arial" w:hAnsi="Arial" w:cs="Arial"/>
              <w:noProof/>
              <w:sz w:val="24"/>
            </w:rPr>
            <w:t>[1]</w:t>
          </w:r>
          <w:r w:rsidR="00BB73EE">
            <w:rPr>
              <w:rFonts w:ascii="Arial" w:hAnsi="Arial" w:cs="Arial"/>
              <w:sz w:val="24"/>
            </w:rPr>
            <w:fldChar w:fldCharType="end"/>
          </w:r>
        </w:sdtContent>
      </w:sdt>
      <w:r>
        <w:rPr>
          <w:rFonts w:ascii="Arial" w:hAnsi="Arial" w:cs="Arial"/>
          <w:sz w:val="24"/>
        </w:rPr>
        <w:t>.</w:t>
      </w:r>
    </w:p>
    <w:p w14:paraId="2C32404C" w14:textId="77777777" w:rsidR="00016806" w:rsidRDefault="00016806" w:rsidP="00016806">
      <w:pPr>
        <w:spacing w:line="360" w:lineRule="auto"/>
        <w:rPr>
          <w:rFonts w:ascii="Arial" w:hAnsi="Arial" w:cs="Arial"/>
          <w:sz w:val="24"/>
        </w:rPr>
      </w:pPr>
    </w:p>
    <w:p w14:paraId="1ED95EE1" w14:textId="77777777" w:rsidR="00016806" w:rsidRDefault="00016806" w:rsidP="00016806">
      <w:pPr>
        <w:spacing w:line="360" w:lineRule="auto"/>
        <w:rPr>
          <w:rFonts w:ascii="Arial" w:hAnsi="Arial" w:cs="Arial"/>
          <w:sz w:val="24"/>
        </w:rPr>
      </w:pPr>
    </w:p>
    <w:p w14:paraId="1419AB38" w14:textId="77777777" w:rsidR="00016806" w:rsidRDefault="00016806" w:rsidP="00016806">
      <w:pPr>
        <w:spacing w:line="360" w:lineRule="auto"/>
        <w:rPr>
          <w:rFonts w:ascii="Arial" w:hAnsi="Arial" w:cs="Arial"/>
          <w:sz w:val="24"/>
        </w:rPr>
      </w:pPr>
    </w:p>
    <w:p w14:paraId="37CA2FC7" w14:textId="77777777" w:rsidR="00FB6794" w:rsidRDefault="00FB6794" w:rsidP="00584211">
      <w:pPr>
        <w:spacing w:line="360" w:lineRule="auto"/>
        <w:rPr>
          <w:rFonts w:ascii="Arial" w:hAnsi="Arial" w:cs="Arial"/>
          <w:sz w:val="24"/>
        </w:rPr>
      </w:pPr>
    </w:p>
    <w:p w14:paraId="6297B41E" w14:textId="77777777" w:rsidR="00C40A39" w:rsidRDefault="00584211" w:rsidP="00BE05FE">
      <w:pPr>
        <w:pStyle w:val="Heading2"/>
        <w:rPr>
          <w:rFonts w:ascii="Arial" w:hAnsi="Arial" w:cs="Arial"/>
          <w:b/>
          <w:color w:val="auto"/>
          <w:sz w:val="28"/>
        </w:rPr>
      </w:pPr>
      <w:bookmarkStart w:id="8" w:name="_Toc7692336"/>
      <w:r w:rsidRPr="001537B1">
        <w:rPr>
          <w:rFonts w:ascii="Arial" w:hAnsi="Arial" w:cs="Arial"/>
          <w:b/>
          <w:color w:val="auto"/>
          <w:sz w:val="28"/>
        </w:rPr>
        <w:lastRenderedPageBreak/>
        <w:t xml:space="preserve">1.3 </w:t>
      </w:r>
      <w:r w:rsidR="00FB4CB4" w:rsidRPr="001537B1">
        <w:rPr>
          <w:rFonts w:ascii="Arial" w:hAnsi="Arial" w:cs="Arial"/>
          <w:b/>
          <w:color w:val="auto"/>
          <w:sz w:val="28"/>
        </w:rPr>
        <w:t>Aims and Objectives</w:t>
      </w:r>
      <w:bookmarkEnd w:id="8"/>
    </w:p>
    <w:p w14:paraId="70E5C008" w14:textId="77777777" w:rsidR="00BE05FE" w:rsidRPr="00BE05FE" w:rsidRDefault="00BE05FE" w:rsidP="00BE05FE"/>
    <w:p w14:paraId="3904EAA4" w14:textId="77777777" w:rsidR="00016806" w:rsidRDefault="00016806" w:rsidP="002B1AF4">
      <w:pPr>
        <w:jc w:val="center"/>
        <w:rPr>
          <w:rFonts w:ascii="Arial" w:hAnsi="Arial" w:cs="Arial"/>
          <w:sz w:val="24"/>
        </w:rPr>
      </w:pPr>
      <w:r>
        <w:rPr>
          <w:rFonts w:ascii="Arial" w:hAnsi="Arial" w:cs="Arial"/>
          <w:sz w:val="24"/>
        </w:rPr>
        <w:t xml:space="preserve">The main aim of the project is </w:t>
      </w:r>
      <w:r w:rsidR="002B1AF4">
        <w:rPr>
          <w:rFonts w:ascii="Arial" w:hAnsi="Arial" w:cs="Arial"/>
          <w:sz w:val="24"/>
        </w:rPr>
        <w:t xml:space="preserve">a “PLC Upgrade of a legacy chemical control and monitoring system”. </w:t>
      </w:r>
      <w:r>
        <w:rPr>
          <w:rFonts w:ascii="Arial" w:hAnsi="Arial" w:cs="Arial"/>
          <w:sz w:val="24"/>
        </w:rPr>
        <w:t xml:space="preserve">A </w:t>
      </w:r>
      <w:r w:rsidR="00D70D2B">
        <w:rPr>
          <w:rFonts w:ascii="Arial" w:hAnsi="Arial" w:cs="Arial"/>
          <w:sz w:val="24"/>
        </w:rPr>
        <w:t>Gantt</w:t>
      </w:r>
      <w:r>
        <w:rPr>
          <w:rFonts w:ascii="Arial" w:hAnsi="Arial" w:cs="Arial"/>
          <w:sz w:val="24"/>
        </w:rPr>
        <w:t xml:space="preserve"> chart has been produced to indicate each task (See Appendix A).</w:t>
      </w:r>
    </w:p>
    <w:p w14:paraId="0CAA799C" w14:textId="77777777" w:rsidR="00016806" w:rsidRDefault="00016806" w:rsidP="00016806">
      <w:pPr>
        <w:spacing w:line="360" w:lineRule="auto"/>
        <w:rPr>
          <w:rFonts w:ascii="Arial" w:hAnsi="Arial" w:cs="Arial"/>
          <w:sz w:val="24"/>
        </w:rPr>
      </w:pPr>
      <w:r>
        <w:rPr>
          <w:rFonts w:ascii="Arial" w:hAnsi="Arial" w:cs="Arial"/>
          <w:sz w:val="24"/>
        </w:rPr>
        <w:t>Project Sub-aims:</w:t>
      </w:r>
    </w:p>
    <w:p w14:paraId="03081BF5" w14:textId="77777777" w:rsidR="00016806" w:rsidRDefault="00016806" w:rsidP="00016806">
      <w:pPr>
        <w:pStyle w:val="ListParagraph"/>
        <w:numPr>
          <w:ilvl w:val="0"/>
          <w:numId w:val="4"/>
        </w:numPr>
        <w:spacing w:line="360" w:lineRule="auto"/>
        <w:rPr>
          <w:rFonts w:ascii="Arial" w:hAnsi="Arial" w:cs="Arial"/>
          <w:sz w:val="24"/>
        </w:rPr>
      </w:pPr>
      <w:r>
        <w:rPr>
          <w:rFonts w:ascii="Arial" w:hAnsi="Arial" w:cs="Arial"/>
          <w:sz w:val="24"/>
        </w:rPr>
        <w:t>Critically evaluate the current process of the control, monitoring and physical system on Chamber 1 and Chamber 2 waste liquid tanks.</w:t>
      </w:r>
    </w:p>
    <w:p w14:paraId="69254803" w14:textId="77777777" w:rsidR="00016806" w:rsidRDefault="00016806" w:rsidP="00016806">
      <w:pPr>
        <w:pStyle w:val="ListParagraph"/>
        <w:spacing w:line="360" w:lineRule="auto"/>
        <w:rPr>
          <w:rFonts w:ascii="Arial" w:hAnsi="Arial" w:cs="Arial"/>
          <w:sz w:val="24"/>
        </w:rPr>
      </w:pPr>
    </w:p>
    <w:p w14:paraId="56489C44" w14:textId="77777777" w:rsidR="00016806" w:rsidRDefault="00016806" w:rsidP="00016806">
      <w:pPr>
        <w:pStyle w:val="ListParagraph"/>
        <w:numPr>
          <w:ilvl w:val="0"/>
          <w:numId w:val="4"/>
        </w:numPr>
        <w:spacing w:line="360" w:lineRule="auto"/>
        <w:rPr>
          <w:rFonts w:ascii="Arial" w:hAnsi="Arial" w:cs="Arial"/>
          <w:sz w:val="24"/>
        </w:rPr>
      </w:pPr>
      <w:r>
        <w:rPr>
          <w:rFonts w:ascii="Arial" w:hAnsi="Arial" w:cs="Arial"/>
          <w:sz w:val="24"/>
        </w:rPr>
        <w:t>Select suitable hardware and software to complete the upgrade of the chamber system.</w:t>
      </w:r>
    </w:p>
    <w:p w14:paraId="3A9FD33E" w14:textId="77777777" w:rsidR="00016806" w:rsidRDefault="00016806" w:rsidP="00016806">
      <w:pPr>
        <w:pStyle w:val="ListParagraph"/>
        <w:spacing w:line="360" w:lineRule="auto"/>
        <w:rPr>
          <w:rFonts w:ascii="Arial" w:hAnsi="Arial" w:cs="Arial"/>
          <w:sz w:val="24"/>
        </w:rPr>
      </w:pPr>
    </w:p>
    <w:p w14:paraId="2077B2A3" w14:textId="77777777" w:rsidR="00016806" w:rsidRPr="00700868" w:rsidRDefault="00016806" w:rsidP="00016806">
      <w:pPr>
        <w:pStyle w:val="ListParagraph"/>
        <w:numPr>
          <w:ilvl w:val="0"/>
          <w:numId w:val="4"/>
        </w:numPr>
        <w:spacing w:line="360" w:lineRule="auto"/>
        <w:rPr>
          <w:rFonts w:ascii="Arial" w:hAnsi="Arial" w:cs="Arial"/>
          <w:sz w:val="24"/>
        </w:rPr>
      </w:pPr>
      <w:r>
        <w:rPr>
          <w:rFonts w:ascii="Arial" w:hAnsi="Arial" w:cs="Arial"/>
          <w:sz w:val="24"/>
        </w:rPr>
        <w:t>Design a control system that efficiently controls the level of waste solution in the chamber tanks and pumping system.</w:t>
      </w:r>
    </w:p>
    <w:p w14:paraId="2B0CEB23" w14:textId="77777777" w:rsidR="00016806" w:rsidRPr="00700868" w:rsidRDefault="00016806" w:rsidP="00016806">
      <w:pPr>
        <w:pStyle w:val="ListParagraph"/>
        <w:spacing w:line="360" w:lineRule="auto"/>
        <w:rPr>
          <w:rFonts w:ascii="Arial" w:hAnsi="Arial" w:cs="Arial"/>
          <w:sz w:val="24"/>
        </w:rPr>
      </w:pPr>
    </w:p>
    <w:p w14:paraId="29A561FA" w14:textId="77777777" w:rsidR="00016806" w:rsidRDefault="00016806" w:rsidP="00016806">
      <w:pPr>
        <w:pStyle w:val="ListParagraph"/>
        <w:numPr>
          <w:ilvl w:val="0"/>
          <w:numId w:val="4"/>
        </w:numPr>
        <w:spacing w:line="360" w:lineRule="auto"/>
        <w:rPr>
          <w:rFonts w:ascii="Arial" w:hAnsi="Arial" w:cs="Arial"/>
          <w:sz w:val="24"/>
        </w:rPr>
      </w:pPr>
      <w:r>
        <w:rPr>
          <w:rFonts w:ascii="Arial" w:hAnsi="Arial" w:cs="Arial"/>
          <w:sz w:val="24"/>
        </w:rPr>
        <w:t xml:space="preserve">Critically evaluate the designed control system to incorporate an efficient monitoring system for the chamber levels. </w:t>
      </w:r>
    </w:p>
    <w:p w14:paraId="48AC7981" w14:textId="77777777" w:rsidR="00016806" w:rsidRPr="00700868" w:rsidRDefault="00016806" w:rsidP="00016806">
      <w:pPr>
        <w:pStyle w:val="ListParagraph"/>
        <w:spacing w:line="360" w:lineRule="auto"/>
        <w:rPr>
          <w:rFonts w:ascii="Arial" w:hAnsi="Arial" w:cs="Arial"/>
          <w:sz w:val="24"/>
        </w:rPr>
      </w:pPr>
    </w:p>
    <w:p w14:paraId="1BBE20DC" w14:textId="77777777" w:rsidR="00016806" w:rsidRPr="00BE05FE" w:rsidRDefault="00016806" w:rsidP="00016806">
      <w:pPr>
        <w:pStyle w:val="ListParagraph"/>
        <w:numPr>
          <w:ilvl w:val="0"/>
          <w:numId w:val="4"/>
        </w:numPr>
        <w:spacing w:line="360" w:lineRule="auto"/>
        <w:rPr>
          <w:rFonts w:ascii="Arial" w:hAnsi="Arial" w:cs="Arial"/>
          <w:sz w:val="24"/>
        </w:rPr>
      </w:pPr>
      <w:r>
        <w:rPr>
          <w:rFonts w:ascii="Arial" w:hAnsi="Arial" w:cs="Arial"/>
          <w:sz w:val="24"/>
        </w:rPr>
        <w:t>Comply with relevant health and safety procedures within The Royal Mint to ensure a correct procedure of upgrading the chamber system is complete.</w:t>
      </w:r>
    </w:p>
    <w:p w14:paraId="67FF46FA" w14:textId="77777777" w:rsidR="00016806" w:rsidRPr="00BE05FE" w:rsidRDefault="00016806" w:rsidP="00016806">
      <w:pPr>
        <w:spacing w:line="360" w:lineRule="auto"/>
        <w:rPr>
          <w:rFonts w:ascii="Arial" w:hAnsi="Arial" w:cs="Arial"/>
          <w:b/>
          <w:sz w:val="24"/>
        </w:rPr>
      </w:pPr>
      <w:r w:rsidRPr="00BE05FE">
        <w:rPr>
          <w:rFonts w:ascii="Arial" w:hAnsi="Arial" w:cs="Arial"/>
          <w:b/>
          <w:sz w:val="24"/>
        </w:rPr>
        <w:t>Project Objectives:</w:t>
      </w:r>
    </w:p>
    <w:p w14:paraId="4752C15B" w14:textId="77777777" w:rsidR="00016806" w:rsidRPr="00F37C44" w:rsidRDefault="00016806" w:rsidP="00016806">
      <w:pPr>
        <w:pStyle w:val="ListParagraph"/>
        <w:numPr>
          <w:ilvl w:val="0"/>
          <w:numId w:val="7"/>
        </w:numPr>
        <w:spacing w:line="360" w:lineRule="auto"/>
        <w:rPr>
          <w:rFonts w:ascii="Arial" w:hAnsi="Arial" w:cs="Arial"/>
          <w:sz w:val="24"/>
        </w:rPr>
      </w:pPr>
      <w:r>
        <w:rPr>
          <w:rFonts w:ascii="Arial" w:hAnsi="Arial" w:cs="Arial"/>
          <w:sz w:val="24"/>
        </w:rPr>
        <w:t>Critically evaluate the current process of the control, monitoring and physical system on Chamber 1 and Chamber 2 waste liquid tanks.</w:t>
      </w:r>
    </w:p>
    <w:p w14:paraId="4CD0A669" w14:textId="77777777" w:rsidR="00016806" w:rsidRPr="00F37C44" w:rsidRDefault="00016806" w:rsidP="00016806">
      <w:pPr>
        <w:pStyle w:val="ListParagraph"/>
        <w:spacing w:line="360" w:lineRule="auto"/>
        <w:rPr>
          <w:rFonts w:ascii="Arial" w:hAnsi="Arial" w:cs="Arial"/>
          <w:sz w:val="24"/>
        </w:rPr>
      </w:pPr>
    </w:p>
    <w:p w14:paraId="7B8CE8A0" w14:textId="77777777" w:rsidR="00016806" w:rsidRDefault="00016806" w:rsidP="00016806">
      <w:pPr>
        <w:pStyle w:val="ListParagraph"/>
        <w:numPr>
          <w:ilvl w:val="0"/>
          <w:numId w:val="6"/>
        </w:numPr>
        <w:spacing w:line="360" w:lineRule="auto"/>
        <w:rPr>
          <w:rFonts w:ascii="Arial" w:hAnsi="Arial" w:cs="Arial"/>
          <w:sz w:val="24"/>
        </w:rPr>
      </w:pPr>
      <w:r>
        <w:rPr>
          <w:rFonts w:ascii="Arial" w:hAnsi="Arial" w:cs="Arial"/>
          <w:sz w:val="24"/>
        </w:rPr>
        <w:t>Critically analyse current P&amp;ID for the chamber 1 and chamber 2 process (See Appendix B1).</w:t>
      </w:r>
    </w:p>
    <w:p w14:paraId="67C54433" w14:textId="77777777" w:rsidR="00016806" w:rsidRPr="00F37C44" w:rsidRDefault="00016806" w:rsidP="00016806">
      <w:pPr>
        <w:pStyle w:val="ListParagraph"/>
        <w:spacing w:line="360" w:lineRule="auto"/>
        <w:rPr>
          <w:rFonts w:ascii="Arial" w:hAnsi="Arial" w:cs="Arial"/>
          <w:sz w:val="24"/>
        </w:rPr>
      </w:pPr>
    </w:p>
    <w:p w14:paraId="15D63EF5" w14:textId="77777777" w:rsidR="00016806" w:rsidRDefault="00016806" w:rsidP="00016806">
      <w:pPr>
        <w:pStyle w:val="ListParagraph"/>
        <w:numPr>
          <w:ilvl w:val="0"/>
          <w:numId w:val="6"/>
        </w:numPr>
        <w:spacing w:line="360" w:lineRule="auto"/>
        <w:rPr>
          <w:rFonts w:ascii="Arial" w:hAnsi="Arial" w:cs="Arial"/>
          <w:sz w:val="24"/>
        </w:rPr>
      </w:pPr>
      <w:r>
        <w:rPr>
          <w:rFonts w:ascii="Arial" w:hAnsi="Arial" w:cs="Arial"/>
          <w:sz w:val="24"/>
        </w:rPr>
        <w:t>Critically evaluate flow diagrams for the current system, familiarise aspects of the system that have changed over the years that do not correspond to documentation (See Appendix B2).</w:t>
      </w:r>
    </w:p>
    <w:p w14:paraId="5739FC18" w14:textId="77777777" w:rsidR="00016806" w:rsidRPr="00F37C44" w:rsidRDefault="00016806" w:rsidP="00016806">
      <w:pPr>
        <w:pStyle w:val="ListParagraph"/>
        <w:rPr>
          <w:rFonts w:ascii="Arial" w:hAnsi="Arial" w:cs="Arial"/>
          <w:sz w:val="24"/>
        </w:rPr>
      </w:pPr>
    </w:p>
    <w:p w14:paraId="6688FC4F" w14:textId="77777777" w:rsidR="00016806" w:rsidRDefault="00016806" w:rsidP="00016806">
      <w:pPr>
        <w:pStyle w:val="ListParagraph"/>
        <w:numPr>
          <w:ilvl w:val="0"/>
          <w:numId w:val="6"/>
        </w:numPr>
        <w:spacing w:line="360" w:lineRule="auto"/>
        <w:rPr>
          <w:rFonts w:ascii="Arial" w:hAnsi="Arial" w:cs="Arial"/>
          <w:sz w:val="24"/>
        </w:rPr>
      </w:pPr>
      <w:r>
        <w:rPr>
          <w:rFonts w:ascii="Arial" w:hAnsi="Arial" w:cs="Arial"/>
          <w:sz w:val="24"/>
        </w:rPr>
        <w:t>Compare through investigation the physical chamber system to that of the monitoring system, clearly state differences.</w:t>
      </w:r>
    </w:p>
    <w:p w14:paraId="30444981" w14:textId="77777777" w:rsidR="00016806" w:rsidRPr="00F37C44" w:rsidRDefault="00016806" w:rsidP="00016806">
      <w:pPr>
        <w:pStyle w:val="ListParagraph"/>
        <w:rPr>
          <w:rFonts w:ascii="Arial" w:hAnsi="Arial" w:cs="Arial"/>
          <w:sz w:val="24"/>
        </w:rPr>
      </w:pPr>
    </w:p>
    <w:p w14:paraId="46C4956E" w14:textId="77777777" w:rsidR="00016806" w:rsidRDefault="00016806" w:rsidP="00016806">
      <w:pPr>
        <w:pStyle w:val="ListParagraph"/>
        <w:numPr>
          <w:ilvl w:val="0"/>
          <w:numId w:val="7"/>
        </w:numPr>
        <w:spacing w:line="360" w:lineRule="auto"/>
        <w:rPr>
          <w:rFonts w:ascii="Arial" w:hAnsi="Arial" w:cs="Arial"/>
          <w:sz w:val="24"/>
        </w:rPr>
      </w:pPr>
      <w:r>
        <w:rPr>
          <w:rFonts w:ascii="Arial" w:hAnsi="Arial" w:cs="Arial"/>
          <w:sz w:val="24"/>
        </w:rPr>
        <w:t>Select suitable hardware and software to complete the upgrade of the chamber system.</w:t>
      </w:r>
    </w:p>
    <w:p w14:paraId="7EA5864E" w14:textId="77777777" w:rsidR="00016806" w:rsidRDefault="00016806" w:rsidP="00016806">
      <w:pPr>
        <w:pStyle w:val="ListParagraph"/>
        <w:spacing w:line="360" w:lineRule="auto"/>
        <w:rPr>
          <w:rFonts w:ascii="Arial" w:hAnsi="Arial" w:cs="Arial"/>
          <w:sz w:val="24"/>
        </w:rPr>
      </w:pPr>
    </w:p>
    <w:p w14:paraId="2F1E6D60" w14:textId="77777777" w:rsidR="00016806" w:rsidRDefault="00016806" w:rsidP="00016806">
      <w:pPr>
        <w:pStyle w:val="ListParagraph"/>
        <w:numPr>
          <w:ilvl w:val="0"/>
          <w:numId w:val="10"/>
        </w:numPr>
        <w:spacing w:line="360" w:lineRule="auto"/>
        <w:rPr>
          <w:rFonts w:ascii="Arial" w:hAnsi="Arial" w:cs="Arial"/>
          <w:sz w:val="24"/>
        </w:rPr>
      </w:pPr>
      <w:r>
        <w:rPr>
          <w:rFonts w:ascii="Arial" w:hAnsi="Arial" w:cs="Arial"/>
          <w:sz w:val="24"/>
        </w:rPr>
        <w:t>Research the variety of ultrasonic level probes that are available to use for the required solutions.</w:t>
      </w:r>
    </w:p>
    <w:p w14:paraId="3D56CC46" w14:textId="77777777" w:rsidR="00016806" w:rsidRDefault="00016806" w:rsidP="00016806">
      <w:pPr>
        <w:pStyle w:val="ListParagraph"/>
        <w:spacing w:line="360" w:lineRule="auto"/>
        <w:ind w:left="1440"/>
        <w:rPr>
          <w:rFonts w:ascii="Arial" w:hAnsi="Arial" w:cs="Arial"/>
          <w:sz w:val="24"/>
        </w:rPr>
      </w:pPr>
    </w:p>
    <w:p w14:paraId="45E76F73" w14:textId="77777777" w:rsidR="00016806" w:rsidRDefault="00016806" w:rsidP="00016806">
      <w:pPr>
        <w:pStyle w:val="ListParagraph"/>
        <w:numPr>
          <w:ilvl w:val="0"/>
          <w:numId w:val="10"/>
        </w:numPr>
        <w:spacing w:line="360" w:lineRule="auto"/>
        <w:rPr>
          <w:rFonts w:ascii="Arial" w:hAnsi="Arial" w:cs="Arial"/>
          <w:sz w:val="24"/>
        </w:rPr>
      </w:pPr>
      <w:r>
        <w:rPr>
          <w:rFonts w:ascii="Arial" w:hAnsi="Arial" w:cs="Arial"/>
          <w:sz w:val="24"/>
        </w:rPr>
        <w:t>Research and select different PLCs that can be used in a control system, evaluate reason for chosen PLC.</w:t>
      </w:r>
    </w:p>
    <w:p w14:paraId="5AAB5655" w14:textId="77777777" w:rsidR="00016806" w:rsidRPr="00F37C44" w:rsidRDefault="00016806" w:rsidP="00016806">
      <w:pPr>
        <w:pStyle w:val="ListParagraph"/>
        <w:rPr>
          <w:rFonts w:ascii="Arial" w:hAnsi="Arial" w:cs="Arial"/>
          <w:sz w:val="24"/>
        </w:rPr>
      </w:pPr>
    </w:p>
    <w:p w14:paraId="7A1BE69F" w14:textId="77777777" w:rsidR="00016806" w:rsidRDefault="00016806" w:rsidP="00016806">
      <w:pPr>
        <w:pStyle w:val="ListParagraph"/>
        <w:numPr>
          <w:ilvl w:val="0"/>
          <w:numId w:val="10"/>
        </w:numPr>
        <w:spacing w:line="360" w:lineRule="auto"/>
        <w:rPr>
          <w:rFonts w:ascii="Arial" w:hAnsi="Arial" w:cs="Arial"/>
          <w:sz w:val="24"/>
        </w:rPr>
      </w:pPr>
      <w:r>
        <w:rPr>
          <w:rFonts w:ascii="Arial" w:hAnsi="Arial" w:cs="Arial"/>
          <w:sz w:val="24"/>
        </w:rPr>
        <w:t>Research a number of user interface options (HMI), ensuring compatibility with selected PLC.</w:t>
      </w:r>
    </w:p>
    <w:p w14:paraId="1B6B699C" w14:textId="77777777" w:rsidR="00016806" w:rsidRPr="00B23D31" w:rsidRDefault="00016806" w:rsidP="00016806">
      <w:pPr>
        <w:pStyle w:val="ListParagraph"/>
        <w:rPr>
          <w:rFonts w:ascii="Arial" w:hAnsi="Arial" w:cs="Arial"/>
          <w:sz w:val="24"/>
        </w:rPr>
      </w:pPr>
    </w:p>
    <w:p w14:paraId="02BF454A" w14:textId="77777777" w:rsidR="00016806" w:rsidRDefault="00016806" w:rsidP="00016806">
      <w:pPr>
        <w:pStyle w:val="ListParagraph"/>
        <w:numPr>
          <w:ilvl w:val="0"/>
          <w:numId w:val="10"/>
        </w:numPr>
        <w:spacing w:line="360" w:lineRule="auto"/>
        <w:rPr>
          <w:rFonts w:ascii="Arial" w:hAnsi="Arial" w:cs="Arial"/>
          <w:sz w:val="24"/>
        </w:rPr>
      </w:pPr>
      <w:r>
        <w:rPr>
          <w:rFonts w:ascii="Arial" w:hAnsi="Arial" w:cs="Arial"/>
          <w:sz w:val="24"/>
        </w:rPr>
        <w:t>Liaise with laboratory team to indicate the Ph level of the chamber system solution in order to select the correct hardware.</w:t>
      </w:r>
    </w:p>
    <w:p w14:paraId="7ED1E386" w14:textId="77777777" w:rsidR="00016806" w:rsidRPr="00F37C44" w:rsidRDefault="00016806" w:rsidP="00016806">
      <w:pPr>
        <w:pStyle w:val="ListParagraph"/>
        <w:rPr>
          <w:rFonts w:ascii="Arial" w:hAnsi="Arial" w:cs="Arial"/>
          <w:sz w:val="24"/>
        </w:rPr>
      </w:pPr>
    </w:p>
    <w:p w14:paraId="55127C00" w14:textId="77777777" w:rsidR="00016806" w:rsidRDefault="00016806" w:rsidP="00016806">
      <w:pPr>
        <w:pStyle w:val="ListParagraph"/>
        <w:numPr>
          <w:ilvl w:val="0"/>
          <w:numId w:val="7"/>
        </w:numPr>
        <w:spacing w:line="360" w:lineRule="auto"/>
        <w:rPr>
          <w:rFonts w:ascii="Arial" w:hAnsi="Arial" w:cs="Arial"/>
          <w:sz w:val="24"/>
        </w:rPr>
      </w:pPr>
      <w:r w:rsidRPr="00F37C44">
        <w:rPr>
          <w:rFonts w:ascii="Arial" w:hAnsi="Arial" w:cs="Arial"/>
          <w:sz w:val="24"/>
        </w:rPr>
        <w:t xml:space="preserve"> Design a control system that efficiently controls the level of waste solution in the chamber tanks.</w:t>
      </w:r>
    </w:p>
    <w:p w14:paraId="412BE132" w14:textId="77777777" w:rsidR="00016806" w:rsidRPr="00F37C44" w:rsidRDefault="00016806" w:rsidP="00016806">
      <w:pPr>
        <w:pStyle w:val="ListParagraph"/>
        <w:spacing w:line="360" w:lineRule="auto"/>
        <w:rPr>
          <w:rFonts w:ascii="Arial" w:hAnsi="Arial" w:cs="Arial"/>
          <w:sz w:val="24"/>
        </w:rPr>
      </w:pPr>
    </w:p>
    <w:p w14:paraId="4B6B02CC" w14:textId="77777777" w:rsidR="00016806" w:rsidRDefault="00016806" w:rsidP="00016806">
      <w:pPr>
        <w:pStyle w:val="ListParagraph"/>
        <w:numPr>
          <w:ilvl w:val="0"/>
          <w:numId w:val="11"/>
        </w:numPr>
        <w:spacing w:line="360" w:lineRule="auto"/>
        <w:rPr>
          <w:rFonts w:ascii="Arial" w:hAnsi="Arial" w:cs="Arial"/>
          <w:sz w:val="24"/>
        </w:rPr>
      </w:pPr>
      <w:r>
        <w:rPr>
          <w:rFonts w:ascii="Arial" w:hAnsi="Arial" w:cs="Arial"/>
          <w:sz w:val="24"/>
        </w:rPr>
        <w:t>Design a PLC program that meets the required specification for the control of solution levels.</w:t>
      </w:r>
    </w:p>
    <w:p w14:paraId="63571876" w14:textId="77777777" w:rsidR="00016806" w:rsidRDefault="00016806" w:rsidP="00016806">
      <w:pPr>
        <w:pStyle w:val="ListParagraph"/>
        <w:spacing w:line="360" w:lineRule="auto"/>
        <w:ind w:left="1440"/>
        <w:rPr>
          <w:rFonts w:ascii="Arial" w:hAnsi="Arial" w:cs="Arial"/>
          <w:sz w:val="24"/>
        </w:rPr>
      </w:pPr>
    </w:p>
    <w:p w14:paraId="1F52443B" w14:textId="77777777" w:rsidR="00016806" w:rsidRDefault="00016806" w:rsidP="00016806">
      <w:pPr>
        <w:pStyle w:val="ListParagraph"/>
        <w:numPr>
          <w:ilvl w:val="0"/>
          <w:numId w:val="11"/>
        </w:numPr>
        <w:spacing w:line="360" w:lineRule="auto"/>
        <w:rPr>
          <w:rFonts w:ascii="Arial" w:hAnsi="Arial" w:cs="Arial"/>
          <w:sz w:val="24"/>
        </w:rPr>
      </w:pPr>
      <w:r>
        <w:rPr>
          <w:rFonts w:ascii="Arial" w:hAnsi="Arial" w:cs="Arial"/>
          <w:sz w:val="24"/>
        </w:rPr>
        <w:t>Design a PLC program that meets the specification to control the pumping from Chamber 1 to chamber 2 whilst continually monitoring levels in tanks at both chambers.</w:t>
      </w:r>
    </w:p>
    <w:p w14:paraId="32104B59" w14:textId="77777777" w:rsidR="00016806" w:rsidRPr="007039DB" w:rsidRDefault="00016806" w:rsidP="00016806">
      <w:pPr>
        <w:pStyle w:val="ListParagraph"/>
        <w:rPr>
          <w:rFonts w:ascii="Arial" w:hAnsi="Arial" w:cs="Arial"/>
          <w:sz w:val="24"/>
        </w:rPr>
      </w:pPr>
    </w:p>
    <w:p w14:paraId="36276CD9" w14:textId="77777777" w:rsidR="00016806" w:rsidRDefault="00016806" w:rsidP="00016806">
      <w:pPr>
        <w:pStyle w:val="ListParagraph"/>
        <w:numPr>
          <w:ilvl w:val="0"/>
          <w:numId w:val="11"/>
        </w:numPr>
        <w:spacing w:line="360" w:lineRule="auto"/>
        <w:rPr>
          <w:rFonts w:ascii="Arial" w:hAnsi="Arial" w:cs="Arial"/>
          <w:sz w:val="24"/>
        </w:rPr>
      </w:pPr>
      <w:r>
        <w:rPr>
          <w:rFonts w:ascii="Arial" w:hAnsi="Arial" w:cs="Arial"/>
          <w:sz w:val="24"/>
        </w:rPr>
        <w:t>Design a program that efficiently pumps waste from Chamber 2 to the water treatment plant when chamber tanks are at a high level.</w:t>
      </w:r>
    </w:p>
    <w:p w14:paraId="2187A0AB" w14:textId="77777777" w:rsidR="00016806" w:rsidRPr="00016806" w:rsidRDefault="00016806" w:rsidP="00016806">
      <w:pPr>
        <w:pStyle w:val="ListParagraph"/>
        <w:rPr>
          <w:rFonts w:ascii="Arial" w:hAnsi="Arial" w:cs="Arial"/>
          <w:sz w:val="24"/>
        </w:rPr>
      </w:pPr>
    </w:p>
    <w:p w14:paraId="6B2B7FCF" w14:textId="77777777" w:rsidR="00016806" w:rsidRDefault="00016806" w:rsidP="00016806">
      <w:pPr>
        <w:pStyle w:val="ListParagraph"/>
        <w:numPr>
          <w:ilvl w:val="0"/>
          <w:numId w:val="11"/>
        </w:numPr>
        <w:spacing w:line="360" w:lineRule="auto"/>
        <w:rPr>
          <w:rFonts w:ascii="Arial" w:hAnsi="Arial" w:cs="Arial"/>
          <w:sz w:val="24"/>
        </w:rPr>
      </w:pPr>
      <w:r>
        <w:rPr>
          <w:rFonts w:ascii="Arial" w:hAnsi="Arial" w:cs="Arial"/>
          <w:sz w:val="24"/>
        </w:rPr>
        <w:t>Design a simulation to present to tutors.</w:t>
      </w:r>
    </w:p>
    <w:p w14:paraId="7ED3112C" w14:textId="77777777" w:rsidR="00016806" w:rsidRPr="007039DB" w:rsidRDefault="00016806" w:rsidP="00016806">
      <w:pPr>
        <w:pStyle w:val="ListParagraph"/>
        <w:rPr>
          <w:rFonts w:ascii="Arial" w:hAnsi="Arial" w:cs="Arial"/>
          <w:sz w:val="24"/>
        </w:rPr>
      </w:pPr>
    </w:p>
    <w:p w14:paraId="0246B143" w14:textId="77777777" w:rsidR="00016806" w:rsidRDefault="00016806" w:rsidP="00016806">
      <w:pPr>
        <w:pStyle w:val="ListParagraph"/>
        <w:numPr>
          <w:ilvl w:val="0"/>
          <w:numId w:val="7"/>
        </w:numPr>
        <w:spacing w:line="360" w:lineRule="auto"/>
        <w:rPr>
          <w:rFonts w:ascii="Arial" w:hAnsi="Arial" w:cs="Arial"/>
          <w:sz w:val="24"/>
        </w:rPr>
      </w:pPr>
      <w:r>
        <w:rPr>
          <w:rFonts w:ascii="Arial" w:hAnsi="Arial" w:cs="Arial"/>
          <w:sz w:val="24"/>
        </w:rPr>
        <w:t xml:space="preserve">Critically evaluate the designed control system to incorporate an efficient monitoring system for the chamber levels. </w:t>
      </w:r>
    </w:p>
    <w:p w14:paraId="6D0AF695" w14:textId="77777777" w:rsidR="00016806" w:rsidRDefault="00016806" w:rsidP="00016806">
      <w:pPr>
        <w:pStyle w:val="ListParagraph"/>
        <w:spacing w:line="360" w:lineRule="auto"/>
        <w:rPr>
          <w:rFonts w:ascii="Arial" w:hAnsi="Arial" w:cs="Arial"/>
          <w:sz w:val="24"/>
        </w:rPr>
      </w:pPr>
    </w:p>
    <w:p w14:paraId="58A2A884" w14:textId="77777777" w:rsidR="00016806" w:rsidRDefault="00016806" w:rsidP="00016806">
      <w:pPr>
        <w:pStyle w:val="ListParagraph"/>
        <w:numPr>
          <w:ilvl w:val="0"/>
          <w:numId w:val="12"/>
        </w:numPr>
        <w:spacing w:line="360" w:lineRule="auto"/>
        <w:rPr>
          <w:rFonts w:ascii="Arial" w:hAnsi="Arial" w:cs="Arial"/>
          <w:sz w:val="24"/>
        </w:rPr>
      </w:pPr>
      <w:r>
        <w:rPr>
          <w:rFonts w:ascii="Arial" w:hAnsi="Arial" w:cs="Arial"/>
          <w:sz w:val="24"/>
        </w:rPr>
        <w:t>Design a user interface at Chamber 1 and Chamber 2 that can be monitored before entering the chambers.</w:t>
      </w:r>
    </w:p>
    <w:p w14:paraId="7327C091" w14:textId="77777777" w:rsidR="00016806" w:rsidRDefault="00016806" w:rsidP="00016806">
      <w:pPr>
        <w:pStyle w:val="ListParagraph"/>
        <w:spacing w:line="360" w:lineRule="auto"/>
        <w:ind w:left="1440"/>
        <w:rPr>
          <w:rFonts w:ascii="Arial" w:hAnsi="Arial" w:cs="Arial"/>
          <w:sz w:val="24"/>
        </w:rPr>
      </w:pPr>
    </w:p>
    <w:p w14:paraId="57137B1A" w14:textId="77777777" w:rsidR="00016806" w:rsidRDefault="00016806" w:rsidP="00016806">
      <w:pPr>
        <w:pStyle w:val="ListParagraph"/>
        <w:numPr>
          <w:ilvl w:val="0"/>
          <w:numId w:val="12"/>
        </w:numPr>
        <w:spacing w:line="360" w:lineRule="auto"/>
        <w:rPr>
          <w:rFonts w:ascii="Arial" w:hAnsi="Arial" w:cs="Arial"/>
          <w:sz w:val="24"/>
        </w:rPr>
      </w:pPr>
      <w:r>
        <w:rPr>
          <w:rFonts w:ascii="Arial" w:hAnsi="Arial" w:cs="Arial"/>
          <w:sz w:val="24"/>
        </w:rPr>
        <w:t>Modify current monitoring network to install a localised monitoring system near engineering workshop to enable monitor of chambers without having to go to the chambers.</w:t>
      </w:r>
    </w:p>
    <w:p w14:paraId="21667B2D" w14:textId="77777777" w:rsidR="00016806" w:rsidRPr="007039DB" w:rsidRDefault="00016806" w:rsidP="00016806">
      <w:pPr>
        <w:pStyle w:val="ListParagraph"/>
        <w:rPr>
          <w:rFonts w:ascii="Arial" w:hAnsi="Arial" w:cs="Arial"/>
          <w:sz w:val="24"/>
        </w:rPr>
      </w:pPr>
    </w:p>
    <w:p w14:paraId="739021F2" w14:textId="77777777" w:rsidR="00016806" w:rsidRDefault="00016806" w:rsidP="00016806">
      <w:pPr>
        <w:pStyle w:val="ListParagraph"/>
        <w:numPr>
          <w:ilvl w:val="0"/>
          <w:numId w:val="12"/>
        </w:numPr>
        <w:spacing w:line="360" w:lineRule="auto"/>
        <w:rPr>
          <w:rFonts w:ascii="Arial" w:hAnsi="Arial" w:cs="Arial"/>
          <w:sz w:val="24"/>
        </w:rPr>
      </w:pPr>
      <w:r>
        <w:rPr>
          <w:rFonts w:ascii="Arial" w:hAnsi="Arial" w:cs="Arial"/>
          <w:sz w:val="24"/>
        </w:rPr>
        <w:t>Install an alarm system that alarms at localised monitoring panel when probe reaches a critically high level.</w:t>
      </w:r>
    </w:p>
    <w:p w14:paraId="7B732E62" w14:textId="77777777" w:rsidR="00016806" w:rsidRPr="007039DB" w:rsidRDefault="00016806" w:rsidP="00016806">
      <w:pPr>
        <w:pStyle w:val="ListParagraph"/>
        <w:rPr>
          <w:rFonts w:ascii="Arial" w:hAnsi="Arial" w:cs="Arial"/>
          <w:sz w:val="24"/>
        </w:rPr>
      </w:pPr>
    </w:p>
    <w:p w14:paraId="0CC74DFB" w14:textId="77777777" w:rsidR="00016806" w:rsidRDefault="00016806" w:rsidP="00016806">
      <w:pPr>
        <w:pStyle w:val="ListParagraph"/>
        <w:numPr>
          <w:ilvl w:val="0"/>
          <w:numId w:val="12"/>
        </w:numPr>
        <w:spacing w:line="360" w:lineRule="auto"/>
        <w:rPr>
          <w:rFonts w:ascii="Arial" w:hAnsi="Arial" w:cs="Arial"/>
          <w:sz w:val="24"/>
        </w:rPr>
      </w:pPr>
      <w:r>
        <w:rPr>
          <w:rFonts w:ascii="Arial" w:hAnsi="Arial" w:cs="Arial"/>
          <w:sz w:val="24"/>
        </w:rPr>
        <w:t xml:space="preserve">Install level probes to indicate at monitor system when level is low, high, high-high, etc. </w:t>
      </w:r>
    </w:p>
    <w:p w14:paraId="55074AB5" w14:textId="77777777" w:rsidR="00016806" w:rsidRPr="007039DB" w:rsidRDefault="00016806" w:rsidP="00016806">
      <w:pPr>
        <w:pStyle w:val="ListParagraph"/>
        <w:rPr>
          <w:rFonts w:ascii="Arial" w:hAnsi="Arial" w:cs="Arial"/>
          <w:sz w:val="24"/>
        </w:rPr>
      </w:pPr>
    </w:p>
    <w:p w14:paraId="13C9E842" w14:textId="77777777" w:rsidR="00016806" w:rsidRDefault="00016806" w:rsidP="00016806">
      <w:pPr>
        <w:pStyle w:val="ListParagraph"/>
        <w:numPr>
          <w:ilvl w:val="0"/>
          <w:numId w:val="7"/>
        </w:numPr>
        <w:spacing w:line="360" w:lineRule="auto"/>
        <w:rPr>
          <w:rFonts w:ascii="Arial" w:hAnsi="Arial" w:cs="Arial"/>
          <w:sz w:val="24"/>
        </w:rPr>
      </w:pPr>
      <w:r>
        <w:rPr>
          <w:rFonts w:ascii="Arial" w:hAnsi="Arial" w:cs="Arial"/>
          <w:sz w:val="24"/>
        </w:rPr>
        <w:t>Comply with relevant health and safety procedures within The Royal Mint to ensure a correct procedure of upgrading the chamber system is complete.</w:t>
      </w:r>
    </w:p>
    <w:p w14:paraId="43DFF209" w14:textId="77777777" w:rsidR="00016806" w:rsidRPr="007039DB" w:rsidRDefault="00016806" w:rsidP="00016806">
      <w:pPr>
        <w:pStyle w:val="ListParagraph"/>
        <w:spacing w:line="360" w:lineRule="auto"/>
        <w:rPr>
          <w:rFonts w:ascii="Arial" w:hAnsi="Arial" w:cs="Arial"/>
          <w:sz w:val="24"/>
        </w:rPr>
      </w:pPr>
    </w:p>
    <w:p w14:paraId="015516BE" w14:textId="77777777" w:rsidR="00016806" w:rsidRDefault="00016806" w:rsidP="00016806">
      <w:pPr>
        <w:pStyle w:val="ListParagraph"/>
        <w:numPr>
          <w:ilvl w:val="0"/>
          <w:numId w:val="13"/>
        </w:numPr>
        <w:spacing w:line="360" w:lineRule="auto"/>
        <w:rPr>
          <w:rFonts w:ascii="Arial" w:hAnsi="Arial" w:cs="Arial"/>
          <w:sz w:val="24"/>
        </w:rPr>
      </w:pPr>
      <w:r>
        <w:rPr>
          <w:rFonts w:ascii="Arial" w:hAnsi="Arial" w:cs="Arial"/>
          <w:sz w:val="24"/>
        </w:rPr>
        <w:t xml:space="preserve">Critically evaluate process of Management of Change </w:t>
      </w:r>
      <w:sdt>
        <w:sdtPr>
          <w:rPr>
            <w:rFonts w:ascii="Arial" w:hAnsi="Arial" w:cs="Arial"/>
            <w:sz w:val="24"/>
          </w:rPr>
          <w:id w:val="157893127"/>
          <w:citation/>
        </w:sdtPr>
        <w:sdtEndPr/>
        <w:sdtContent>
          <w:r>
            <w:rPr>
              <w:rFonts w:ascii="Arial" w:hAnsi="Arial" w:cs="Arial"/>
              <w:sz w:val="24"/>
            </w:rPr>
            <w:fldChar w:fldCharType="begin"/>
          </w:r>
          <w:r>
            <w:rPr>
              <w:rFonts w:ascii="Arial" w:hAnsi="Arial" w:cs="Arial"/>
              <w:sz w:val="24"/>
            </w:rPr>
            <w:instrText xml:space="preserve"> CITATION Gra15 \l 2057 </w:instrText>
          </w:r>
          <w:r>
            <w:rPr>
              <w:rFonts w:ascii="Arial" w:hAnsi="Arial" w:cs="Arial"/>
              <w:sz w:val="24"/>
            </w:rPr>
            <w:fldChar w:fldCharType="separate"/>
          </w:r>
          <w:r w:rsidRPr="009A09F6">
            <w:rPr>
              <w:rFonts w:ascii="Arial" w:hAnsi="Arial" w:cs="Arial"/>
              <w:noProof/>
              <w:sz w:val="24"/>
            </w:rPr>
            <w:t>[1]</w:t>
          </w:r>
          <w:r>
            <w:rPr>
              <w:rFonts w:ascii="Arial" w:hAnsi="Arial" w:cs="Arial"/>
              <w:sz w:val="24"/>
            </w:rPr>
            <w:fldChar w:fldCharType="end"/>
          </w:r>
        </w:sdtContent>
      </w:sdt>
      <w:r>
        <w:rPr>
          <w:rFonts w:ascii="Arial" w:hAnsi="Arial" w:cs="Arial"/>
          <w:sz w:val="24"/>
        </w:rPr>
        <w:t xml:space="preserve"> within the Royal Mint to ensure correct procedures are carried out (See Appendix D1 for management of change document).</w:t>
      </w:r>
    </w:p>
    <w:p w14:paraId="385637D6" w14:textId="77777777" w:rsidR="00016806" w:rsidRDefault="00016806" w:rsidP="00016806">
      <w:pPr>
        <w:pStyle w:val="ListParagraph"/>
        <w:spacing w:line="360" w:lineRule="auto"/>
        <w:ind w:left="1440"/>
        <w:rPr>
          <w:rFonts w:ascii="Arial" w:hAnsi="Arial" w:cs="Arial"/>
          <w:sz w:val="24"/>
        </w:rPr>
      </w:pPr>
    </w:p>
    <w:p w14:paraId="5EA8EB27" w14:textId="77777777" w:rsidR="00016806" w:rsidRDefault="00016806" w:rsidP="00016806">
      <w:pPr>
        <w:pStyle w:val="ListParagraph"/>
        <w:numPr>
          <w:ilvl w:val="0"/>
          <w:numId w:val="13"/>
        </w:numPr>
        <w:spacing w:line="360" w:lineRule="auto"/>
        <w:rPr>
          <w:rFonts w:ascii="Arial" w:hAnsi="Arial" w:cs="Arial"/>
          <w:sz w:val="24"/>
        </w:rPr>
      </w:pPr>
      <w:r>
        <w:rPr>
          <w:rFonts w:ascii="Arial" w:hAnsi="Arial" w:cs="Arial"/>
          <w:sz w:val="24"/>
        </w:rPr>
        <w:t>Liaise with drawing office to upgrade P&amp;ID when design and installation is complete.</w:t>
      </w:r>
    </w:p>
    <w:p w14:paraId="11521761" w14:textId="77777777" w:rsidR="00016806" w:rsidRPr="00583685" w:rsidRDefault="00016806" w:rsidP="00016806">
      <w:pPr>
        <w:pStyle w:val="ListParagraph"/>
        <w:rPr>
          <w:rFonts w:ascii="Arial" w:hAnsi="Arial" w:cs="Arial"/>
          <w:sz w:val="24"/>
        </w:rPr>
      </w:pPr>
    </w:p>
    <w:p w14:paraId="1557A069" w14:textId="77777777" w:rsidR="00016806" w:rsidRPr="00317733" w:rsidRDefault="00016806" w:rsidP="00016806">
      <w:pPr>
        <w:pStyle w:val="ListParagraph"/>
        <w:numPr>
          <w:ilvl w:val="0"/>
          <w:numId w:val="13"/>
        </w:numPr>
        <w:spacing w:line="360" w:lineRule="auto"/>
        <w:rPr>
          <w:rFonts w:ascii="Arial" w:hAnsi="Arial" w:cs="Arial"/>
          <w:sz w:val="24"/>
        </w:rPr>
      </w:pPr>
      <w:r>
        <w:rPr>
          <w:rFonts w:ascii="Arial" w:hAnsi="Arial" w:cs="Arial"/>
          <w:sz w:val="24"/>
        </w:rPr>
        <w:t>Liaise with health and safety officer to commission completed chamber system</w:t>
      </w:r>
      <w:sdt>
        <w:sdtPr>
          <w:rPr>
            <w:rFonts w:ascii="Arial" w:hAnsi="Arial" w:cs="Arial"/>
            <w:sz w:val="24"/>
          </w:rPr>
          <w:id w:val="1568603187"/>
          <w:citation/>
        </w:sdtPr>
        <w:sdtEndPr/>
        <w:sdtContent>
          <w:r w:rsidR="00BB73EE">
            <w:rPr>
              <w:rFonts w:ascii="Arial" w:hAnsi="Arial" w:cs="Arial"/>
              <w:sz w:val="24"/>
            </w:rPr>
            <w:fldChar w:fldCharType="begin"/>
          </w:r>
          <w:r w:rsidR="00BB73EE">
            <w:rPr>
              <w:rFonts w:ascii="Arial" w:hAnsi="Arial" w:cs="Arial"/>
              <w:sz w:val="24"/>
            </w:rPr>
            <w:instrText xml:space="preserve"> CITATION Lan17 \l 2057 </w:instrText>
          </w:r>
          <w:r w:rsidR="00BB73EE">
            <w:rPr>
              <w:rFonts w:ascii="Arial" w:hAnsi="Arial" w:cs="Arial"/>
              <w:sz w:val="24"/>
            </w:rPr>
            <w:fldChar w:fldCharType="separate"/>
          </w:r>
          <w:r w:rsidR="00BB73EE">
            <w:rPr>
              <w:rFonts w:ascii="Arial" w:hAnsi="Arial" w:cs="Arial"/>
              <w:noProof/>
              <w:sz w:val="24"/>
            </w:rPr>
            <w:t xml:space="preserve"> </w:t>
          </w:r>
          <w:r w:rsidR="00BB73EE" w:rsidRPr="00BB73EE">
            <w:rPr>
              <w:rFonts w:ascii="Arial" w:hAnsi="Arial" w:cs="Arial"/>
              <w:noProof/>
              <w:sz w:val="24"/>
            </w:rPr>
            <w:t>[1]</w:t>
          </w:r>
          <w:r w:rsidR="00BB73EE">
            <w:rPr>
              <w:rFonts w:ascii="Arial" w:hAnsi="Arial" w:cs="Arial"/>
              <w:sz w:val="24"/>
            </w:rPr>
            <w:fldChar w:fldCharType="end"/>
          </w:r>
        </w:sdtContent>
      </w:sdt>
      <w:r>
        <w:rPr>
          <w:rFonts w:ascii="Arial" w:hAnsi="Arial" w:cs="Arial"/>
          <w:sz w:val="24"/>
        </w:rPr>
        <w:t xml:space="preserve">. </w:t>
      </w:r>
    </w:p>
    <w:p w14:paraId="5DB18A26" w14:textId="77777777" w:rsidR="00016806" w:rsidRDefault="00016806" w:rsidP="000B7067">
      <w:pPr>
        <w:spacing w:line="360" w:lineRule="auto"/>
        <w:rPr>
          <w:rFonts w:ascii="Arial" w:hAnsi="Arial" w:cs="Arial"/>
          <w:sz w:val="24"/>
        </w:rPr>
      </w:pPr>
    </w:p>
    <w:p w14:paraId="7F0DC1DF" w14:textId="77777777" w:rsidR="00FB6794" w:rsidRDefault="00FB6794" w:rsidP="000B7067">
      <w:pPr>
        <w:spacing w:line="360" w:lineRule="auto"/>
        <w:rPr>
          <w:rFonts w:ascii="Arial" w:hAnsi="Arial" w:cs="Arial"/>
          <w:sz w:val="24"/>
        </w:rPr>
      </w:pPr>
    </w:p>
    <w:p w14:paraId="4DD381B2" w14:textId="77777777" w:rsidR="00FB6794" w:rsidRDefault="00FB6794" w:rsidP="000B7067">
      <w:pPr>
        <w:spacing w:line="360" w:lineRule="auto"/>
        <w:rPr>
          <w:rFonts w:ascii="Arial" w:hAnsi="Arial" w:cs="Arial"/>
          <w:sz w:val="24"/>
        </w:rPr>
      </w:pPr>
    </w:p>
    <w:p w14:paraId="462362E7" w14:textId="77777777" w:rsidR="00FB6794" w:rsidRDefault="00FB6794" w:rsidP="000B7067">
      <w:pPr>
        <w:spacing w:line="360" w:lineRule="auto"/>
        <w:rPr>
          <w:rFonts w:ascii="Arial" w:hAnsi="Arial" w:cs="Arial"/>
          <w:sz w:val="24"/>
        </w:rPr>
      </w:pPr>
    </w:p>
    <w:p w14:paraId="56961E92" w14:textId="77777777" w:rsidR="00FB6794" w:rsidRDefault="00FB6794" w:rsidP="000B7067">
      <w:pPr>
        <w:spacing w:line="360" w:lineRule="auto"/>
        <w:rPr>
          <w:rFonts w:ascii="Arial" w:hAnsi="Arial" w:cs="Arial"/>
          <w:sz w:val="24"/>
        </w:rPr>
      </w:pPr>
    </w:p>
    <w:p w14:paraId="581F9B08" w14:textId="77777777" w:rsidR="0055207E" w:rsidRDefault="0055207E" w:rsidP="000B7067">
      <w:pPr>
        <w:spacing w:line="360" w:lineRule="auto"/>
        <w:rPr>
          <w:rFonts w:ascii="Arial" w:hAnsi="Arial" w:cs="Arial"/>
          <w:sz w:val="24"/>
        </w:rPr>
      </w:pPr>
    </w:p>
    <w:p w14:paraId="4F8B737F" w14:textId="77777777" w:rsidR="0055207E" w:rsidRDefault="0055207E" w:rsidP="000B7067">
      <w:pPr>
        <w:spacing w:line="360" w:lineRule="auto"/>
        <w:rPr>
          <w:rFonts w:ascii="Arial" w:hAnsi="Arial" w:cs="Arial"/>
          <w:sz w:val="24"/>
        </w:rPr>
      </w:pPr>
    </w:p>
    <w:p w14:paraId="33DAB710" w14:textId="77777777" w:rsidR="00583685" w:rsidRPr="001537B1" w:rsidRDefault="005C4BF0" w:rsidP="00D72342">
      <w:pPr>
        <w:pStyle w:val="Heading1"/>
        <w:jc w:val="center"/>
        <w:rPr>
          <w:rFonts w:ascii="Arial" w:hAnsi="Arial" w:cs="Arial"/>
          <w:color w:val="auto"/>
          <w:sz w:val="32"/>
        </w:rPr>
      </w:pPr>
      <w:bookmarkStart w:id="9" w:name="_Toc7692337"/>
      <w:r w:rsidRPr="001537B1">
        <w:rPr>
          <w:rFonts w:ascii="Arial" w:hAnsi="Arial" w:cs="Arial"/>
          <w:color w:val="auto"/>
          <w:sz w:val="32"/>
        </w:rPr>
        <w:lastRenderedPageBreak/>
        <w:t>Chapter 2 – Background Research</w:t>
      </w:r>
      <w:bookmarkEnd w:id="9"/>
    </w:p>
    <w:p w14:paraId="68ADB82D" w14:textId="77777777" w:rsidR="001537B1" w:rsidRDefault="001537B1" w:rsidP="005C4BF0">
      <w:pPr>
        <w:spacing w:line="360" w:lineRule="auto"/>
        <w:rPr>
          <w:rFonts w:ascii="Arial" w:hAnsi="Arial" w:cs="Arial"/>
          <w:sz w:val="24"/>
        </w:rPr>
      </w:pPr>
    </w:p>
    <w:p w14:paraId="6B7F8E9B" w14:textId="77777777" w:rsidR="00BE05FE" w:rsidRDefault="00BE05FE" w:rsidP="00BE05FE">
      <w:pPr>
        <w:spacing w:line="360" w:lineRule="auto"/>
        <w:rPr>
          <w:rFonts w:ascii="Arial" w:hAnsi="Arial" w:cs="Arial"/>
          <w:sz w:val="24"/>
        </w:rPr>
      </w:pPr>
      <w:r>
        <w:rPr>
          <w:rFonts w:ascii="Arial" w:hAnsi="Arial" w:cs="Arial"/>
          <w:sz w:val="24"/>
        </w:rPr>
        <w:t>The upgrade of the waste solution chamber system has been put in place to overcome problems of over spills and inaccurate level readings when storing solution before it gets to the water treatment plant.</w:t>
      </w:r>
    </w:p>
    <w:p w14:paraId="178EBE9B" w14:textId="77777777" w:rsidR="00BE05FE" w:rsidRDefault="00BE05FE" w:rsidP="00BE05FE">
      <w:pPr>
        <w:spacing w:line="360" w:lineRule="auto"/>
        <w:rPr>
          <w:rFonts w:ascii="Arial" w:hAnsi="Arial" w:cs="Arial"/>
          <w:sz w:val="24"/>
        </w:rPr>
      </w:pPr>
      <w:r>
        <w:rPr>
          <w:rFonts w:ascii="Arial" w:hAnsi="Arial" w:cs="Arial"/>
          <w:sz w:val="24"/>
        </w:rPr>
        <w:t xml:space="preserve">Throughout this project, the current process for the chambers will be researched along with the hardware and software that will be selected in order to achieve an efficient and working upgrade to the chamber system. Similar problems will be researched. </w:t>
      </w:r>
    </w:p>
    <w:p w14:paraId="5A33022B" w14:textId="77777777" w:rsidR="00BE05FE" w:rsidRDefault="00BE05FE" w:rsidP="00BE05FE">
      <w:pPr>
        <w:spacing w:line="360" w:lineRule="auto"/>
        <w:rPr>
          <w:rFonts w:ascii="Arial" w:hAnsi="Arial" w:cs="Arial"/>
          <w:sz w:val="24"/>
        </w:rPr>
      </w:pPr>
      <w:r>
        <w:rPr>
          <w:rFonts w:ascii="Arial" w:hAnsi="Arial" w:cs="Arial"/>
          <w:sz w:val="24"/>
        </w:rPr>
        <w:t>What are the options that are open to the problem?</w:t>
      </w:r>
    </w:p>
    <w:p w14:paraId="71E71EDC" w14:textId="77777777" w:rsidR="00BE05FE" w:rsidRDefault="00BE05FE" w:rsidP="00BE05FE">
      <w:pPr>
        <w:spacing w:line="360" w:lineRule="auto"/>
        <w:rPr>
          <w:rFonts w:ascii="Arial" w:hAnsi="Arial" w:cs="Arial"/>
          <w:sz w:val="24"/>
        </w:rPr>
      </w:pPr>
      <w:r>
        <w:rPr>
          <w:rFonts w:ascii="Arial" w:hAnsi="Arial" w:cs="Arial"/>
          <w:sz w:val="24"/>
        </w:rPr>
        <w:t>Option 1: Contact an outside contractor to install a completely new chamber control and monitoring system.</w:t>
      </w:r>
    </w:p>
    <w:p w14:paraId="4A97C5B2" w14:textId="77777777" w:rsidR="00BE05FE" w:rsidRDefault="00BE05FE" w:rsidP="00BE05FE">
      <w:pPr>
        <w:spacing w:line="360" w:lineRule="auto"/>
        <w:rPr>
          <w:rFonts w:ascii="Arial" w:hAnsi="Arial" w:cs="Arial"/>
          <w:sz w:val="24"/>
        </w:rPr>
      </w:pPr>
      <w:r>
        <w:rPr>
          <w:rFonts w:ascii="Arial" w:hAnsi="Arial" w:cs="Arial"/>
          <w:sz w:val="24"/>
        </w:rPr>
        <w:t>Option 2: Leave chamber system as it is, manually pumping away solution when level has been manually observed.</w:t>
      </w:r>
    </w:p>
    <w:p w14:paraId="3B882D88" w14:textId="77777777" w:rsidR="00BE05FE" w:rsidRDefault="00BE05FE" w:rsidP="00BE05FE">
      <w:pPr>
        <w:spacing w:line="360" w:lineRule="auto"/>
        <w:rPr>
          <w:rFonts w:ascii="Arial" w:hAnsi="Arial" w:cs="Arial"/>
          <w:sz w:val="24"/>
        </w:rPr>
      </w:pPr>
      <w:r>
        <w:rPr>
          <w:rFonts w:ascii="Arial" w:hAnsi="Arial" w:cs="Arial"/>
          <w:sz w:val="24"/>
        </w:rPr>
        <w:t>Option 3: Upgrade and design new control and monitoring system internally.</w:t>
      </w:r>
    </w:p>
    <w:p w14:paraId="72479B83" w14:textId="77777777" w:rsidR="00BE05FE" w:rsidRDefault="00BE05FE" w:rsidP="00BE05FE">
      <w:pPr>
        <w:spacing w:line="360" w:lineRule="auto"/>
        <w:rPr>
          <w:rFonts w:ascii="Arial" w:hAnsi="Arial" w:cs="Arial"/>
          <w:sz w:val="24"/>
        </w:rPr>
      </w:pPr>
      <w:r>
        <w:rPr>
          <w:rFonts w:ascii="Arial" w:hAnsi="Arial" w:cs="Arial"/>
          <w:sz w:val="24"/>
        </w:rPr>
        <w:t>Option 3 has been chosen, the reason for this is that leaving the chamber as it is will never solve the problem and is highly inaccurate and inefficient. The first option would not be sufficient due to the cost of the project if an outside contractor was to completely install a new system as well as their labour would be too high. Therefore, by continuing with option 3 it means that the only cost to The Royal Mint is purchasing a new ultrasonic probe and potentially new hardware and software if existing PLC is not utilized</w:t>
      </w:r>
      <w:sdt>
        <w:sdtPr>
          <w:rPr>
            <w:rFonts w:ascii="Arial" w:hAnsi="Arial" w:cs="Arial"/>
            <w:sz w:val="24"/>
          </w:rPr>
          <w:id w:val="2023658775"/>
          <w:citation/>
        </w:sdtPr>
        <w:sdtEndPr/>
        <w:sdtContent>
          <w:r w:rsidR="00BB73EE">
            <w:rPr>
              <w:rFonts w:ascii="Arial" w:hAnsi="Arial" w:cs="Arial"/>
              <w:sz w:val="24"/>
            </w:rPr>
            <w:fldChar w:fldCharType="begin"/>
          </w:r>
          <w:r w:rsidR="00BB73EE">
            <w:rPr>
              <w:rFonts w:ascii="Arial" w:hAnsi="Arial" w:cs="Arial"/>
              <w:sz w:val="24"/>
            </w:rPr>
            <w:instrText xml:space="preserve"> CITATION Lan17 \l 2057 </w:instrText>
          </w:r>
          <w:r w:rsidR="00BB73EE">
            <w:rPr>
              <w:rFonts w:ascii="Arial" w:hAnsi="Arial" w:cs="Arial"/>
              <w:sz w:val="24"/>
            </w:rPr>
            <w:fldChar w:fldCharType="separate"/>
          </w:r>
          <w:r w:rsidR="00BB73EE">
            <w:rPr>
              <w:rFonts w:ascii="Arial" w:hAnsi="Arial" w:cs="Arial"/>
              <w:noProof/>
              <w:sz w:val="24"/>
            </w:rPr>
            <w:t xml:space="preserve"> </w:t>
          </w:r>
          <w:r w:rsidR="00BB73EE" w:rsidRPr="00BB73EE">
            <w:rPr>
              <w:rFonts w:ascii="Arial" w:hAnsi="Arial" w:cs="Arial"/>
              <w:noProof/>
              <w:sz w:val="24"/>
            </w:rPr>
            <w:t>[1]</w:t>
          </w:r>
          <w:r w:rsidR="00BB73EE">
            <w:rPr>
              <w:rFonts w:ascii="Arial" w:hAnsi="Arial" w:cs="Arial"/>
              <w:sz w:val="24"/>
            </w:rPr>
            <w:fldChar w:fldCharType="end"/>
          </w:r>
        </w:sdtContent>
      </w:sdt>
      <w:r>
        <w:rPr>
          <w:rFonts w:ascii="Arial" w:hAnsi="Arial" w:cs="Arial"/>
          <w:sz w:val="24"/>
        </w:rPr>
        <w:t xml:space="preserve">. </w:t>
      </w:r>
    </w:p>
    <w:p w14:paraId="4025DA04" w14:textId="77777777" w:rsidR="00BE05FE" w:rsidRDefault="00BE05FE" w:rsidP="005C4BF0">
      <w:pPr>
        <w:spacing w:line="360" w:lineRule="auto"/>
        <w:rPr>
          <w:rFonts w:ascii="Arial" w:hAnsi="Arial" w:cs="Arial"/>
          <w:sz w:val="24"/>
        </w:rPr>
      </w:pPr>
    </w:p>
    <w:p w14:paraId="072994D0" w14:textId="77777777" w:rsidR="00BE05FE" w:rsidRDefault="00BE05FE" w:rsidP="005C4BF0">
      <w:pPr>
        <w:spacing w:line="360" w:lineRule="auto"/>
        <w:rPr>
          <w:rFonts w:ascii="Arial" w:hAnsi="Arial" w:cs="Arial"/>
          <w:sz w:val="24"/>
        </w:rPr>
      </w:pPr>
    </w:p>
    <w:p w14:paraId="613E9C5E" w14:textId="77777777" w:rsidR="00BE05FE" w:rsidRDefault="00BE05FE" w:rsidP="005C4BF0">
      <w:pPr>
        <w:spacing w:line="360" w:lineRule="auto"/>
        <w:rPr>
          <w:rFonts w:ascii="Arial" w:hAnsi="Arial" w:cs="Arial"/>
          <w:sz w:val="24"/>
        </w:rPr>
      </w:pPr>
    </w:p>
    <w:p w14:paraId="3A01B3D1" w14:textId="77777777" w:rsidR="00BE05FE" w:rsidRDefault="00BE05FE" w:rsidP="005C4BF0">
      <w:pPr>
        <w:spacing w:line="360" w:lineRule="auto"/>
        <w:rPr>
          <w:rFonts w:ascii="Arial" w:hAnsi="Arial" w:cs="Arial"/>
          <w:sz w:val="24"/>
        </w:rPr>
      </w:pPr>
    </w:p>
    <w:p w14:paraId="6E5C2174" w14:textId="77777777" w:rsidR="00BE05FE" w:rsidRDefault="00BE05FE" w:rsidP="005C4BF0">
      <w:pPr>
        <w:spacing w:line="360" w:lineRule="auto"/>
        <w:rPr>
          <w:rFonts w:ascii="Arial" w:hAnsi="Arial" w:cs="Arial"/>
          <w:sz w:val="24"/>
        </w:rPr>
      </w:pPr>
    </w:p>
    <w:p w14:paraId="5F7C58BF" w14:textId="77777777" w:rsidR="00BE05FE" w:rsidRDefault="00BE05FE" w:rsidP="005C4BF0">
      <w:pPr>
        <w:spacing w:line="360" w:lineRule="auto"/>
        <w:rPr>
          <w:rFonts w:ascii="Arial" w:hAnsi="Arial" w:cs="Arial"/>
          <w:sz w:val="24"/>
        </w:rPr>
      </w:pPr>
    </w:p>
    <w:p w14:paraId="40659019" w14:textId="77777777" w:rsidR="001537B1" w:rsidRDefault="001537B1" w:rsidP="001537B1">
      <w:pPr>
        <w:pStyle w:val="Heading2"/>
        <w:rPr>
          <w:rFonts w:ascii="Arial" w:hAnsi="Arial" w:cs="Arial"/>
          <w:b/>
          <w:color w:val="auto"/>
          <w:sz w:val="28"/>
        </w:rPr>
      </w:pPr>
      <w:bookmarkStart w:id="10" w:name="_Toc7692338"/>
      <w:r>
        <w:rPr>
          <w:rFonts w:ascii="Arial" w:hAnsi="Arial" w:cs="Arial"/>
          <w:b/>
          <w:color w:val="auto"/>
          <w:sz w:val="28"/>
        </w:rPr>
        <w:lastRenderedPageBreak/>
        <w:t>2.1 – What is water treatment and why do we do it?</w:t>
      </w:r>
      <w:bookmarkEnd w:id="10"/>
    </w:p>
    <w:p w14:paraId="1355DA77" w14:textId="77777777" w:rsidR="001537B1" w:rsidRDefault="001537B1" w:rsidP="001537B1">
      <w:pPr>
        <w:rPr>
          <w:rFonts w:ascii="Arial" w:hAnsi="Arial" w:cs="Arial"/>
          <w:sz w:val="24"/>
        </w:rPr>
      </w:pPr>
    </w:p>
    <w:p w14:paraId="5FAAB05D" w14:textId="77777777" w:rsidR="00C501DC" w:rsidRDefault="00C501DC" w:rsidP="0055207E">
      <w:pPr>
        <w:spacing w:line="360" w:lineRule="auto"/>
        <w:rPr>
          <w:rFonts w:ascii="Arial" w:hAnsi="Arial" w:cs="Arial"/>
          <w:sz w:val="24"/>
        </w:rPr>
      </w:pPr>
      <w:r>
        <w:rPr>
          <w:rFonts w:ascii="Arial" w:hAnsi="Arial" w:cs="Arial"/>
          <w:sz w:val="24"/>
        </w:rPr>
        <w:t>The definition of water treatment is the</w:t>
      </w:r>
    </w:p>
    <w:p w14:paraId="323CD546" w14:textId="77777777" w:rsidR="00C501DC" w:rsidRPr="00C501DC" w:rsidRDefault="00C501DC" w:rsidP="0055207E">
      <w:pPr>
        <w:spacing w:line="360" w:lineRule="auto"/>
        <w:ind w:left="720"/>
        <w:jc w:val="center"/>
        <w:rPr>
          <w:rFonts w:ascii="Arial" w:hAnsi="Arial" w:cs="Arial"/>
          <w:i/>
        </w:rPr>
      </w:pPr>
      <w:r w:rsidRPr="00C501DC">
        <w:rPr>
          <w:rFonts w:ascii="Arial" w:hAnsi="Arial" w:cs="Arial"/>
          <w:i/>
        </w:rPr>
        <w:t>“Process for enhancing the quality of water so that it meets the water quality criteria for its fitness for the intended use.”</w:t>
      </w:r>
      <w:sdt>
        <w:sdtPr>
          <w:rPr>
            <w:rFonts w:ascii="Arial" w:hAnsi="Arial" w:cs="Arial"/>
            <w:i/>
          </w:rPr>
          <w:id w:val="-959263887"/>
          <w:citation/>
        </w:sdtPr>
        <w:sdtEndPr/>
        <w:sdtContent>
          <w:r>
            <w:rPr>
              <w:rFonts w:ascii="Arial" w:hAnsi="Arial" w:cs="Arial"/>
              <w:i/>
            </w:rPr>
            <w:fldChar w:fldCharType="begin"/>
          </w:r>
          <w:r>
            <w:rPr>
              <w:rFonts w:ascii="Arial" w:hAnsi="Arial" w:cs="Arial"/>
              <w:i/>
            </w:rPr>
            <w:instrText xml:space="preserve"> CITATION Dic19 \l 2057 </w:instrText>
          </w:r>
          <w:r>
            <w:rPr>
              <w:rFonts w:ascii="Arial" w:hAnsi="Arial" w:cs="Arial"/>
              <w:i/>
            </w:rPr>
            <w:fldChar w:fldCharType="separate"/>
          </w:r>
          <w:r>
            <w:rPr>
              <w:rFonts w:ascii="Arial" w:hAnsi="Arial" w:cs="Arial"/>
              <w:i/>
              <w:noProof/>
            </w:rPr>
            <w:t xml:space="preserve"> </w:t>
          </w:r>
          <w:r w:rsidRPr="00C501DC">
            <w:rPr>
              <w:rFonts w:ascii="Arial" w:hAnsi="Arial" w:cs="Arial"/>
              <w:noProof/>
            </w:rPr>
            <w:t>[2]</w:t>
          </w:r>
          <w:r>
            <w:rPr>
              <w:rFonts w:ascii="Arial" w:hAnsi="Arial" w:cs="Arial"/>
              <w:i/>
            </w:rPr>
            <w:fldChar w:fldCharType="end"/>
          </w:r>
        </w:sdtContent>
      </w:sdt>
    </w:p>
    <w:p w14:paraId="62CEB113" w14:textId="77777777" w:rsidR="001537B1" w:rsidRDefault="00C501DC" w:rsidP="0055207E">
      <w:pPr>
        <w:spacing w:line="360" w:lineRule="auto"/>
        <w:rPr>
          <w:rFonts w:ascii="Arial" w:hAnsi="Arial" w:cs="Arial"/>
          <w:sz w:val="24"/>
        </w:rPr>
      </w:pPr>
      <w:r>
        <w:rPr>
          <w:rFonts w:ascii="Arial" w:hAnsi="Arial" w:cs="Arial"/>
          <w:sz w:val="24"/>
        </w:rPr>
        <w:t>Water treatment is used for multiple reasons, whether it is for drinking, river flow maintenance, industrial water supply, etc.</w:t>
      </w:r>
      <w:r w:rsidR="001B2BD4">
        <w:rPr>
          <w:rFonts w:ascii="Arial" w:hAnsi="Arial" w:cs="Arial"/>
          <w:sz w:val="24"/>
        </w:rPr>
        <w:t xml:space="preserve"> </w:t>
      </w:r>
      <w:sdt>
        <w:sdtPr>
          <w:rPr>
            <w:rFonts w:ascii="Arial" w:hAnsi="Arial" w:cs="Arial"/>
            <w:sz w:val="24"/>
          </w:rPr>
          <w:id w:val="1581329730"/>
          <w:citation/>
        </w:sdtPr>
        <w:sdtEndPr/>
        <w:sdtContent>
          <w:r w:rsidR="001B2BD4">
            <w:rPr>
              <w:rFonts w:ascii="Arial" w:hAnsi="Arial" w:cs="Arial"/>
              <w:sz w:val="24"/>
            </w:rPr>
            <w:fldChar w:fldCharType="begin"/>
          </w:r>
          <w:r w:rsidR="001B2BD4">
            <w:rPr>
              <w:rFonts w:ascii="Arial" w:hAnsi="Arial" w:cs="Arial"/>
              <w:sz w:val="24"/>
            </w:rPr>
            <w:instrText xml:space="preserve"> CITATION Wat19 \l 2057 </w:instrText>
          </w:r>
          <w:r w:rsidR="001B2BD4">
            <w:rPr>
              <w:rFonts w:ascii="Arial" w:hAnsi="Arial" w:cs="Arial"/>
              <w:sz w:val="24"/>
            </w:rPr>
            <w:fldChar w:fldCharType="separate"/>
          </w:r>
          <w:r w:rsidR="001B2BD4" w:rsidRPr="001B2BD4">
            <w:rPr>
              <w:rFonts w:ascii="Arial" w:hAnsi="Arial" w:cs="Arial"/>
              <w:noProof/>
              <w:sz w:val="24"/>
            </w:rPr>
            <w:t>[3]</w:t>
          </w:r>
          <w:r w:rsidR="001B2BD4">
            <w:rPr>
              <w:rFonts w:ascii="Arial" w:hAnsi="Arial" w:cs="Arial"/>
              <w:sz w:val="24"/>
            </w:rPr>
            <w:fldChar w:fldCharType="end"/>
          </w:r>
        </w:sdtContent>
      </w:sdt>
      <w:r w:rsidR="001B2BD4">
        <w:rPr>
          <w:rFonts w:ascii="Arial" w:hAnsi="Arial" w:cs="Arial"/>
          <w:sz w:val="24"/>
        </w:rPr>
        <w:t xml:space="preserve"> in this case, the intended use is for industrial water supply/treatment prior to water being dumped into river flow.</w:t>
      </w:r>
    </w:p>
    <w:p w14:paraId="2E6C0D28" w14:textId="77777777" w:rsidR="001B2BD4" w:rsidRDefault="001B2BD4" w:rsidP="0055207E">
      <w:pPr>
        <w:spacing w:line="360" w:lineRule="auto"/>
        <w:rPr>
          <w:rFonts w:ascii="Arial" w:hAnsi="Arial" w:cs="Arial"/>
          <w:sz w:val="24"/>
        </w:rPr>
      </w:pPr>
      <w:r>
        <w:rPr>
          <w:rFonts w:ascii="Arial" w:hAnsi="Arial" w:cs="Arial"/>
          <w:sz w:val="24"/>
        </w:rPr>
        <w:t>Each water treatment system varies depending on the industrial requirements. Many technologies that make up the treatment systems can be similar. The most common and used industrial water treatment systems are</w:t>
      </w:r>
      <w:sdt>
        <w:sdtPr>
          <w:rPr>
            <w:rFonts w:ascii="Arial" w:hAnsi="Arial" w:cs="Arial"/>
            <w:sz w:val="24"/>
          </w:rPr>
          <w:id w:val="1259484255"/>
          <w:citation/>
        </w:sdtPr>
        <w:sdtEndPr/>
        <w:sdtContent>
          <w:r>
            <w:rPr>
              <w:rFonts w:ascii="Arial" w:hAnsi="Arial" w:cs="Arial"/>
              <w:sz w:val="24"/>
            </w:rPr>
            <w:fldChar w:fldCharType="begin"/>
          </w:r>
          <w:r>
            <w:rPr>
              <w:rFonts w:ascii="Arial" w:hAnsi="Arial" w:cs="Arial"/>
              <w:sz w:val="24"/>
            </w:rPr>
            <w:instrText xml:space="preserve"> CITATION Wha19 \l 2057 </w:instrText>
          </w:r>
          <w:r>
            <w:rPr>
              <w:rFonts w:ascii="Arial" w:hAnsi="Arial" w:cs="Arial"/>
              <w:sz w:val="24"/>
            </w:rPr>
            <w:fldChar w:fldCharType="separate"/>
          </w:r>
          <w:r>
            <w:rPr>
              <w:rFonts w:ascii="Arial" w:hAnsi="Arial" w:cs="Arial"/>
              <w:noProof/>
              <w:sz w:val="24"/>
            </w:rPr>
            <w:t xml:space="preserve"> </w:t>
          </w:r>
          <w:r w:rsidRPr="001B2BD4">
            <w:rPr>
              <w:rFonts w:ascii="Arial" w:hAnsi="Arial" w:cs="Arial"/>
              <w:noProof/>
              <w:sz w:val="24"/>
            </w:rPr>
            <w:t>[4]</w:t>
          </w:r>
          <w:r>
            <w:rPr>
              <w:rFonts w:ascii="Arial" w:hAnsi="Arial" w:cs="Arial"/>
              <w:sz w:val="24"/>
            </w:rPr>
            <w:fldChar w:fldCharType="end"/>
          </w:r>
        </w:sdtContent>
      </w:sdt>
      <w:r>
        <w:rPr>
          <w:rFonts w:ascii="Arial" w:hAnsi="Arial" w:cs="Arial"/>
          <w:sz w:val="24"/>
        </w:rPr>
        <w:t>:</w:t>
      </w:r>
    </w:p>
    <w:p w14:paraId="0241768D" w14:textId="77777777" w:rsidR="001B2BD4" w:rsidRDefault="001B2BD4" w:rsidP="00E45461">
      <w:pPr>
        <w:pStyle w:val="ListParagraph"/>
        <w:numPr>
          <w:ilvl w:val="0"/>
          <w:numId w:val="20"/>
        </w:numPr>
        <w:spacing w:line="360" w:lineRule="auto"/>
        <w:rPr>
          <w:rFonts w:ascii="Arial" w:hAnsi="Arial" w:cs="Arial"/>
          <w:sz w:val="24"/>
        </w:rPr>
      </w:pPr>
      <w:r>
        <w:rPr>
          <w:rFonts w:ascii="Arial" w:hAnsi="Arial" w:cs="Arial"/>
          <w:sz w:val="24"/>
        </w:rPr>
        <w:t>Raw water treatment systems</w:t>
      </w:r>
    </w:p>
    <w:p w14:paraId="246DA97C" w14:textId="77777777" w:rsidR="001B2BD4" w:rsidRDefault="001B2BD4" w:rsidP="00E45461">
      <w:pPr>
        <w:pStyle w:val="ListParagraph"/>
        <w:numPr>
          <w:ilvl w:val="0"/>
          <w:numId w:val="20"/>
        </w:numPr>
        <w:spacing w:line="360" w:lineRule="auto"/>
        <w:rPr>
          <w:rFonts w:ascii="Arial" w:hAnsi="Arial" w:cs="Arial"/>
          <w:sz w:val="24"/>
        </w:rPr>
      </w:pPr>
      <w:r>
        <w:rPr>
          <w:rFonts w:ascii="Arial" w:hAnsi="Arial" w:cs="Arial"/>
          <w:sz w:val="24"/>
        </w:rPr>
        <w:t>Boiler feed water treatment systems</w:t>
      </w:r>
    </w:p>
    <w:p w14:paraId="1E0BBE9C" w14:textId="77777777" w:rsidR="001B2BD4" w:rsidRDefault="001B2BD4" w:rsidP="00E45461">
      <w:pPr>
        <w:pStyle w:val="ListParagraph"/>
        <w:numPr>
          <w:ilvl w:val="0"/>
          <w:numId w:val="20"/>
        </w:numPr>
        <w:spacing w:line="360" w:lineRule="auto"/>
        <w:rPr>
          <w:rFonts w:ascii="Arial" w:hAnsi="Arial" w:cs="Arial"/>
          <w:sz w:val="24"/>
        </w:rPr>
      </w:pPr>
      <w:r>
        <w:rPr>
          <w:rFonts w:ascii="Arial" w:hAnsi="Arial" w:cs="Arial"/>
          <w:sz w:val="24"/>
        </w:rPr>
        <w:t>Cooling tower water treatment systems</w:t>
      </w:r>
    </w:p>
    <w:p w14:paraId="439C38DE" w14:textId="77777777" w:rsidR="001B2BD4" w:rsidRDefault="001B2BD4" w:rsidP="00E45461">
      <w:pPr>
        <w:pStyle w:val="ListParagraph"/>
        <w:numPr>
          <w:ilvl w:val="0"/>
          <w:numId w:val="20"/>
        </w:numPr>
        <w:spacing w:line="360" w:lineRule="auto"/>
        <w:rPr>
          <w:rFonts w:ascii="Arial" w:hAnsi="Arial" w:cs="Arial"/>
          <w:sz w:val="24"/>
        </w:rPr>
      </w:pPr>
      <w:r>
        <w:rPr>
          <w:rFonts w:ascii="Arial" w:hAnsi="Arial" w:cs="Arial"/>
          <w:sz w:val="24"/>
        </w:rPr>
        <w:t>Wastewater treatment systems</w:t>
      </w:r>
    </w:p>
    <w:p w14:paraId="5B3E8074" w14:textId="77777777" w:rsidR="001B2BD4" w:rsidRDefault="001B2BD4" w:rsidP="0055207E">
      <w:pPr>
        <w:spacing w:line="360" w:lineRule="auto"/>
        <w:rPr>
          <w:rFonts w:ascii="Arial" w:hAnsi="Arial" w:cs="Arial"/>
          <w:sz w:val="24"/>
        </w:rPr>
      </w:pPr>
      <w:r>
        <w:rPr>
          <w:rFonts w:ascii="Arial" w:hAnsi="Arial" w:cs="Arial"/>
          <w:sz w:val="24"/>
        </w:rPr>
        <w:t xml:space="preserve">For this particular application, </w:t>
      </w:r>
      <w:r w:rsidR="00A15F47">
        <w:rPr>
          <w:rFonts w:ascii="Arial" w:hAnsi="Arial" w:cs="Arial"/>
          <w:sz w:val="24"/>
        </w:rPr>
        <w:t>wastewater treatment system will be researched into as the same system is used within the industry.</w:t>
      </w:r>
    </w:p>
    <w:p w14:paraId="07D2B9E3" w14:textId="77777777" w:rsidR="00A15F47" w:rsidRDefault="00A15F47" w:rsidP="00A15F47">
      <w:pPr>
        <w:pStyle w:val="Heading3"/>
        <w:rPr>
          <w:rFonts w:ascii="Arial" w:hAnsi="Arial" w:cs="Arial"/>
          <w:b/>
          <w:color w:val="auto"/>
        </w:rPr>
      </w:pPr>
      <w:bookmarkStart w:id="11" w:name="_Toc7692339"/>
      <w:r w:rsidRPr="00A15F47">
        <w:rPr>
          <w:rFonts w:ascii="Arial" w:hAnsi="Arial" w:cs="Arial"/>
          <w:b/>
          <w:color w:val="auto"/>
        </w:rPr>
        <w:t>2.1.1</w:t>
      </w:r>
      <w:r>
        <w:rPr>
          <w:rFonts w:ascii="Arial" w:hAnsi="Arial" w:cs="Arial"/>
          <w:b/>
          <w:color w:val="auto"/>
        </w:rPr>
        <w:t xml:space="preserve"> – What is a wastewater treatment system?</w:t>
      </w:r>
      <w:bookmarkEnd w:id="11"/>
    </w:p>
    <w:p w14:paraId="3A31E17A" w14:textId="77777777" w:rsidR="00A15F47" w:rsidRDefault="00A15F47" w:rsidP="00A15F47">
      <w:pPr>
        <w:rPr>
          <w:rFonts w:ascii="Arial" w:hAnsi="Arial" w:cs="Arial"/>
          <w:sz w:val="24"/>
        </w:rPr>
      </w:pPr>
    </w:p>
    <w:p w14:paraId="26A3DF03" w14:textId="77777777" w:rsidR="00A15F47" w:rsidRDefault="00A15F47" w:rsidP="0055207E">
      <w:pPr>
        <w:spacing w:line="360" w:lineRule="auto"/>
        <w:rPr>
          <w:rFonts w:ascii="Arial" w:hAnsi="Arial" w:cs="Arial"/>
          <w:sz w:val="24"/>
        </w:rPr>
      </w:pPr>
      <w:r>
        <w:rPr>
          <w:rFonts w:ascii="Arial" w:hAnsi="Arial" w:cs="Arial"/>
          <w:sz w:val="24"/>
        </w:rPr>
        <w:t xml:space="preserve">A wastewater treatment system </w:t>
      </w:r>
      <w:r w:rsidR="0043289F">
        <w:rPr>
          <w:rFonts w:ascii="Arial" w:hAnsi="Arial" w:cs="Arial"/>
          <w:sz w:val="24"/>
        </w:rPr>
        <w:t>dumps</w:t>
      </w:r>
      <w:r>
        <w:rPr>
          <w:rFonts w:ascii="Arial" w:hAnsi="Arial" w:cs="Arial"/>
          <w:sz w:val="24"/>
        </w:rPr>
        <w:t xml:space="preserve"> the waste water from industrial applications whether that be chemical waste or normal water waste,</w:t>
      </w:r>
      <w:r w:rsidR="0043289F">
        <w:rPr>
          <w:rFonts w:ascii="Arial" w:hAnsi="Arial" w:cs="Arial"/>
          <w:sz w:val="24"/>
        </w:rPr>
        <w:t xml:space="preserve"> into an effluent plant that can either be reused or safely disposed to river flow after treatment</w:t>
      </w:r>
      <w:sdt>
        <w:sdtPr>
          <w:rPr>
            <w:rFonts w:ascii="Arial" w:hAnsi="Arial" w:cs="Arial"/>
            <w:sz w:val="24"/>
          </w:rPr>
          <w:id w:val="808135692"/>
          <w:citation/>
        </w:sdtPr>
        <w:sdtEndPr/>
        <w:sdtContent>
          <w:r w:rsidR="0043289F">
            <w:rPr>
              <w:rFonts w:ascii="Arial" w:hAnsi="Arial" w:cs="Arial"/>
              <w:sz w:val="24"/>
            </w:rPr>
            <w:fldChar w:fldCharType="begin"/>
          </w:r>
          <w:r w:rsidR="0043289F">
            <w:rPr>
              <w:rFonts w:ascii="Arial" w:hAnsi="Arial" w:cs="Arial"/>
              <w:sz w:val="24"/>
            </w:rPr>
            <w:instrText xml:space="preserve"> CITATION Wha19 \l 2057 </w:instrText>
          </w:r>
          <w:r w:rsidR="0043289F">
            <w:rPr>
              <w:rFonts w:ascii="Arial" w:hAnsi="Arial" w:cs="Arial"/>
              <w:sz w:val="24"/>
            </w:rPr>
            <w:fldChar w:fldCharType="separate"/>
          </w:r>
          <w:r w:rsidR="0043289F">
            <w:rPr>
              <w:rFonts w:ascii="Arial" w:hAnsi="Arial" w:cs="Arial"/>
              <w:noProof/>
              <w:sz w:val="24"/>
            </w:rPr>
            <w:t xml:space="preserve"> </w:t>
          </w:r>
          <w:r w:rsidR="0043289F" w:rsidRPr="0043289F">
            <w:rPr>
              <w:rFonts w:ascii="Arial" w:hAnsi="Arial" w:cs="Arial"/>
              <w:noProof/>
              <w:sz w:val="24"/>
            </w:rPr>
            <w:t>[4]</w:t>
          </w:r>
          <w:r w:rsidR="0043289F">
            <w:rPr>
              <w:rFonts w:ascii="Arial" w:hAnsi="Arial" w:cs="Arial"/>
              <w:sz w:val="24"/>
            </w:rPr>
            <w:fldChar w:fldCharType="end"/>
          </w:r>
        </w:sdtContent>
      </w:sdt>
      <w:r w:rsidR="0043289F">
        <w:rPr>
          <w:rFonts w:ascii="Arial" w:hAnsi="Arial" w:cs="Arial"/>
          <w:sz w:val="24"/>
        </w:rPr>
        <w:t>.</w:t>
      </w:r>
      <w:r>
        <w:rPr>
          <w:rFonts w:ascii="Arial" w:hAnsi="Arial" w:cs="Arial"/>
          <w:sz w:val="24"/>
        </w:rPr>
        <w:t xml:space="preserve"> </w:t>
      </w:r>
    </w:p>
    <w:p w14:paraId="77AF39D2" w14:textId="77777777" w:rsidR="0055207E" w:rsidRDefault="0055207E" w:rsidP="0055207E">
      <w:pPr>
        <w:spacing w:line="360" w:lineRule="auto"/>
        <w:rPr>
          <w:rFonts w:ascii="Arial" w:hAnsi="Arial" w:cs="Arial"/>
          <w:sz w:val="24"/>
        </w:rPr>
      </w:pPr>
    </w:p>
    <w:p w14:paraId="184A3549" w14:textId="77777777" w:rsidR="0055207E" w:rsidRDefault="0055207E" w:rsidP="0055207E">
      <w:pPr>
        <w:spacing w:line="360" w:lineRule="auto"/>
        <w:rPr>
          <w:rFonts w:ascii="Arial" w:hAnsi="Arial" w:cs="Arial"/>
          <w:sz w:val="24"/>
        </w:rPr>
      </w:pPr>
    </w:p>
    <w:p w14:paraId="71EAFF11" w14:textId="77777777" w:rsidR="0055207E" w:rsidRDefault="0055207E" w:rsidP="0055207E">
      <w:pPr>
        <w:spacing w:line="360" w:lineRule="auto"/>
        <w:rPr>
          <w:rFonts w:ascii="Arial" w:hAnsi="Arial" w:cs="Arial"/>
          <w:sz w:val="24"/>
        </w:rPr>
      </w:pPr>
    </w:p>
    <w:p w14:paraId="5F482F4D" w14:textId="77777777" w:rsidR="0055207E" w:rsidRDefault="0055207E" w:rsidP="0055207E">
      <w:pPr>
        <w:spacing w:line="360" w:lineRule="auto"/>
        <w:rPr>
          <w:rFonts w:ascii="Arial" w:hAnsi="Arial" w:cs="Arial"/>
          <w:sz w:val="24"/>
        </w:rPr>
      </w:pPr>
    </w:p>
    <w:p w14:paraId="6F4B8E30" w14:textId="77777777" w:rsidR="0055207E" w:rsidRDefault="0055207E" w:rsidP="0055207E">
      <w:pPr>
        <w:spacing w:line="360" w:lineRule="auto"/>
        <w:rPr>
          <w:rFonts w:ascii="Arial" w:hAnsi="Arial" w:cs="Arial"/>
          <w:sz w:val="24"/>
        </w:rPr>
      </w:pPr>
    </w:p>
    <w:p w14:paraId="409AB2E3" w14:textId="77777777" w:rsidR="0043289F" w:rsidRDefault="0043289F" w:rsidP="0055207E">
      <w:pPr>
        <w:spacing w:line="360" w:lineRule="auto"/>
        <w:rPr>
          <w:rFonts w:ascii="Arial" w:hAnsi="Arial" w:cs="Arial"/>
          <w:sz w:val="24"/>
        </w:rPr>
      </w:pPr>
      <w:r>
        <w:rPr>
          <w:rFonts w:ascii="Arial" w:hAnsi="Arial" w:cs="Arial"/>
          <w:sz w:val="24"/>
        </w:rPr>
        <w:lastRenderedPageBreak/>
        <w:t>The reason that wastewater treatment has to take place is that the contaminants that are present in the waste stream line</w:t>
      </w:r>
      <w:r w:rsidR="001B7B22">
        <w:rPr>
          <w:rFonts w:ascii="Arial" w:hAnsi="Arial" w:cs="Arial"/>
          <w:sz w:val="24"/>
        </w:rPr>
        <w:t xml:space="preserve"> result in the water not practical for reuse or for discharging into the environment. The wastewater treatment system generally treats for:</w:t>
      </w:r>
    </w:p>
    <w:p w14:paraId="09CD743A" w14:textId="77777777" w:rsidR="001B7B22" w:rsidRDefault="001B7B22" w:rsidP="00E45461">
      <w:pPr>
        <w:pStyle w:val="ListParagraph"/>
        <w:numPr>
          <w:ilvl w:val="0"/>
          <w:numId w:val="21"/>
        </w:numPr>
        <w:spacing w:line="360" w:lineRule="auto"/>
        <w:rPr>
          <w:rFonts w:ascii="Arial" w:hAnsi="Arial" w:cs="Arial"/>
          <w:sz w:val="24"/>
        </w:rPr>
      </w:pPr>
      <w:r>
        <w:rPr>
          <w:rFonts w:ascii="Arial" w:hAnsi="Arial" w:cs="Arial"/>
          <w:sz w:val="24"/>
        </w:rPr>
        <w:t>Metals</w:t>
      </w:r>
    </w:p>
    <w:p w14:paraId="29F08CAB" w14:textId="77777777" w:rsidR="001B7B22" w:rsidRDefault="001B7B22" w:rsidP="00E45461">
      <w:pPr>
        <w:pStyle w:val="ListParagraph"/>
        <w:numPr>
          <w:ilvl w:val="0"/>
          <w:numId w:val="21"/>
        </w:numPr>
        <w:spacing w:line="360" w:lineRule="auto"/>
        <w:rPr>
          <w:rFonts w:ascii="Arial" w:hAnsi="Arial" w:cs="Arial"/>
          <w:sz w:val="24"/>
        </w:rPr>
      </w:pPr>
      <w:r>
        <w:rPr>
          <w:rFonts w:ascii="Arial" w:hAnsi="Arial" w:cs="Arial"/>
          <w:sz w:val="24"/>
        </w:rPr>
        <w:t>Synthetic Chemicals</w:t>
      </w:r>
    </w:p>
    <w:p w14:paraId="0C514D6C" w14:textId="77777777" w:rsidR="001B7B22" w:rsidRDefault="001B7B22" w:rsidP="00E45461">
      <w:pPr>
        <w:pStyle w:val="ListParagraph"/>
        <w:numPr>
          <w:ilvl w:val="0"/>
          <w:numId w:val="21"/>
        </w:numPr>
        <w:spacing w:line="360" w:lineRule="auto"/>
        <w:rPr>
          <w:rFonts w:ascii="Arial" w:hAnsi="Arial" w:cs="Arial"/>
          <w:sz w:val="24"/>
        </w:rPr>
      </w:pPr>
      <w:r>
        <w:rPr>
          <w:rFonts w:ascii="Arial" w:hAnsi="Arial" w:cs="Arial"/>
          <w:sz w:val="24"/>
        </w:rPr>
        <w:t>Detergents</w:t>
      </w:r>
    </w:p>
    <w:p w14:paraId="2613DEC9" w14:textId="77777777" w:rsidR="001B7B22" w:rsidRDefault="001B7B22" w:rsidP="00E45461">
      <w:pPr>
        <w:pStyle w:val="ListParagraph"/>
        <w:numPr>
          <w:ilvl w:val="0"/>
          <w:numId w:val="21"/>
        </w:numPr>
        <w:spacing w:line="360" w:lineRule="auto"/>
        <w:rPr>
          <w:rFonts w:ascii="Arial" w:hAnsi="Arial" w:cs="Arial"/>
          <w:sz w:val="24"/>
        </w:rPr>
      </w:pPr>
      <w:r>
        <w:rPr>
          <w:rFonts w:ascii="Arial" w:hAnsi="Arial" w:cs="Arial"/>
          <w:sz w:val="24"/>
        </w:rPr>
        <w:t>Nitrates</w:t>
      </w:r>
    </w:p>
    <w:p w14:paraId="6356817C" w14:textId="77777777" w:rsidR="001B7B22" w:rsidRDefault="001B7B22" w:rsidP="00E45461">
      <w:pPr>
        <w:pStyle w:val="ListParagraph"/>
        <w:numPr>
          <w:ilvl w:val="0"/>
          <w:numId w:val="21"/>
        </w:numPr>
        <w:spacing w:line="360" w:lineRule="auto"/>
        <w:rPr>
          <w:rFonts w:ascii="Arial" w:hAnsi="Arial" w:cs="Arial"/>
          <w:sz w:val="24"/>
        </w:rPr>
      </w:pPr>
      <w:r>
        <w:rPr>
          <w:rFonts w:ascii="Arial" w:hAnsi="Arial" w:cs="Arial"/>
          <w:sz w:val="24"/>
        </w:rPr>
        <w:t>Biochemical Oxygen Demand (BOD)</w:t>
      </w:r>
    </w:p>
    <w:p w14:paraId="08B2624B" w14:textId="77777777" w:rsidR="001B7B22" w:rsidRDefault="001B7B22" w:rsidP="0055207E">
      <w:pPr>
        <w:spacing w:line="360" w:lineRule="auto"/>
        <w:rPr>
          <w:rFonts w:ascii="Arial" w:hAnsi="Arial" w:cs="Arial"/>
          <w:sz w:val="24"/>
        </w:rPr>
      </w:pPr>
      <w:r>
        <w:rPr>
          <w:rFonts w:ascii="Arial" w:hAnsi="Arial" w:cs="Arial"/>
          <w:sz w:val="24"/>
        </w:rPr>
        <w:t>Therefore, the reason that the wastewater is treated is to avoid harming the environment, human health and the industrial equipment the water is used in, processes and effecting the end product (especially if water is reused)</w:t>
      </w:r>
      <w:sdt>
        <w:sdtPr>
          <w:rPr>
            <w:rFonts w:ascii="Arial" w:hAnsi="Arial" w:cs="Arial"/>
            <w:sz w:val="24"/>
          </w:rPr>
          <w:id w:val="1943879863"/>
          <w:citation/>
        </w:sdtPr>
        <w:sdtEndPr/>
        <w:sdtContent>
          <w:r>
            <w:rPr>
              <w:rFonts w:ascii="Arial" w:hAnsi="Arial" w:cs="Arial"/>
              <w:sz w:val="24"/>
            </w:rPr>
            <w:fldChar w:fldCharType="begin"/>
          </w:r>
          <w:r>
            <w:rPr>
              <w:rFonts w:ascii="Arial" w:hAnsi="Arial" w:cs="Arial"/>
              <w:sz w:val="24"/>
            </w:rPr>
            <w:instrText xml:space="preserve"> CITATION Wha19 \l 2057 </w:instrText>
          </w:r>
          <w:r>
            <w:rPr>
              <w:rFonts w:ascii="Arial" w:hAnsi="Arial" w:cs="Arial"/>
              <w:sz w:val="24"/>
            </w:rPr>
            <w:fldChar w:fldCharType="separate"/>
          </w:r>
          <w:r>
            <w:rPr>
              <w:rFonts w:ascii="Arial" w:hAnsi="Arial" w:cs="Arial"/>
              <w:noProof/>
              <w:sz w:val="24"/>
            </w:rPr>
            <w:t xml:space="preserve"> </w:t>
          </w:r>
          <w:r w:rsidRPr="001B7B22">
            <w:rPr>
              <w:rFonts w:ascii="Arial" w:hAnsi="Arial" w:cs="Arial"/>
              <w:noProof/>
              <w:sz w:val="24"/>
            </w:rPr>
            <w:t>[4]</w:t>
          </w:r>
          <w:r>
            <w:rPr>
              <w:rFonts w:ascii="Arial" w:hAnsi="Arial" w:cs="Arial"/>
              <w:sz w:val="24"/>
            </w:rPr>
            <w:fldChar w:fldCharType="end"/>
          </w:r>
        </w:sdtContent>
      </w:sdt>
      <w:r>
        <w:rPr>
          <w:rFonts w:ascii="Arial" w:hAnsi="Arial" w:cs="Arial"/>
          <w:sz w:val="24"/>
        </w:rPr>
        <w:t>.</w:t>
      </w:r>
    </w:p>
    <w:p w14:paraId="3E718E78" w14:textId="77777777" w:rsidR="001B7B22" w:rsidRDefault="001B7B22" w:rsidP="0055207E">
      <w:pPr>
        <w:spacing w:line="360" w:lineRule="auto"/>
        <w:rPr>
          <w:rFonts w:ascii="Arial" w:hAnsi="Arial" w:cs="Arial"/>
          <w:sz w:val="24"/>
        </w:rPr>
      </w:pPr>
      <w:r>
        <w:rPr>
          <w:rFonts w:ascii="Arial" w:hAnsi="Arial" w:cs="Arial"/>
          <w:sz w:val="24"/>
        </w:rPr>
        <w:t xml:space="preserve">By treating the wastewater, the industry will avoid potential fines and legal action from the environment </w:t>
      </w:r>
      <w:r w:rsidR="00342E2C">
        <w:rPr>
          <w:rFonts w:ascii="Arial" w:hAnsi="Arial" w:cs="Arial"/>
          <w:sz w:val="24"/>
        </w:rPr>
        <w:t>agency</w:t>
      </w:r>
      <w:r>
        <w:rPr>
          <w:rFonts w:ascii="Arial" w:hAnsi="Arial" w:cs="Arial"/>
          <w:sz w:val="24"/>
        </w:rPr>
        <w:t xml:space="preserve"> if the wastewat</w:t>
      </w:r>
      <w:r w:rsidR="00342E2C">
        <w:rPr>
          <w:rFonts w:ascii="Arial" w:hAnsi="Arial" w:cs="Arial"/>
          <w:sz w:val="24"/>
        </w:rPr>
        <w:t xml:space="preserve">er is not treated correctly for its intended use. </w:t>
      </w:r>
    </w:p>
    <w:p w14:paraId="2573666A" w14:textId="77777777" w:rsidR="00342E2C" w:rsidRDefault="00342E2C" w:rsidP="0055207E">
      <w:pPr>
        <w:spacing w:line="360" w:lineRule="auto"/>
        <w:rPr>
          <w:rFonts w:ascii="Arial" w:hAnsi="Arial" w:cs="Arial"/>
          <w:sz w:val="24"/>
        </w:rPr>
      </w:pPr>
      <w:r>
        <w:rPr>
          <w:rFonts w:ascii="Arial" w:hAnsi="Arial" w:cs="Arial"/>
          <w:sz w:val="24"/>
        </w:rPr>
        <w:t>When producing waste that can be potentially hazardous, there are regulations that are required to be met. According to gov.uk</w:t>
      </w:r>
      <w:sdt>
        <w:sdtPr>
          <w:rPr>
            <w:rFonts w:ascii="Arial" w:hAnsi="Arial" w:cs="Arial"/>
            <w:sz w:val="24"/>
          </w:rPr>
          <w:id w:val="-1317182433"/>
          <w:citation/>
        </w:sdtPr>
        <w:sdtEndPr/>
        <w:sdtContent>
          <w:r>
            <w:rPr>
              <w:rFonts w:ascii="Arial" w:hAnsi="Arial" w:cs="Arial"/>
              <w:sz w:val="24"/>
            </w:rPr>
            <w:fldChar w:fldCharType="begin"/>
          </w:r>
          <w:r>
            <w:rPr>
              <w:rFonts w:ascii="Arial" w:hAnsi="Arial" w:cs="Arial"/>
              <w:sz w:val="24"/>
            </w:rPr>
            <w:instrText xml:space="preserve"> CITATION Haz19 \l 2057 </w:instrText>
          </w:r>
          <w:r>
            <w:rPr>
              <w:rFonts w:ascii="Arial" w:hAnsi="Arial" w:cs="Arial"/>
              <w:sz w:val="24"/>
            </w:rPr>
            <w:fldChar w:fldCharType="separate"/>
          </w:r>
          <w:r>
            <w:rPr>
              <w:rFonts w:ascii="Arial" w:hAnsi="Arial" w:cs="Arial"/>
              <w:noProof/>
              <w:sz w:val="24"/>
            </w:rPr>
            <w:t xml:space="preserve"> </w:t>
          </w:r>
          <w:r w:rsidRPr="00342E2C">
            <w:rPr>
              <w:rFonts w:ascii="Arial" w:hAnsi="Arial" w:cs="Arial"/>
              <w:noProof/>
              <w:sz w:val="24"/>
            </w:rPr>
            <w:t>[5]</w:t>
          </w:r>
          <w:r>
            <w:rPr>
              <w:rFonts w:ascii="Arial" w:hAnsi="Arial" w:cs="Arial"/>
              <w:sz w:val="24"/>
            </w:rPr>
            <w:fldChar w:fldCharType="end"/>
          </w:r>
        </w:sdtContent>
      </w:sdt>
      <w:r>
        <w:rPr>
          <w:rFonts w:ascii="Arial" w:hAnsi="Arial" w:cs="Arial"/>
          <w:sz w:val="24"/>
        </w:rPr>
        <w:t>, the industry producing hazardous waste have the responsibility to meet the requirements when treating or storing hazardous waste. The waste that is classed as hazardous includes:</w:t>
      </w:r>
    </w:p>
    <w:p w14:paraId="572CBBA9" w14:textId="77777777" w:rsidR="00342E2C" w:rsidRDefault="00342E2C" w:rsidP="00E45461">
      <w:pPr>
        <w:pStyle w:val="ListParagraph"/>
        <w:numPr>
          <w:ilvl w:val="0"/>
          <w:numId w:val="22"/>
        </w:numPr>
        <w:spacing w:line="360" w:lineRule="auto"/>
        <w:rPr>
          <w:rFonts w:ascii="Arial" w:hAnsi="Arial" w:cs="Arial"/>
          <w:sz w:val="24"/>
        </w:rPr>
      </w:pPr>
      <w:r>
        <w:rPr>
          <w:rFonts w:ascii="Arial" w:hAnsi="Arial" w:cs="Arial"/>
          <w:sz w:val="24"/>
        </w:rPr>
        <w:t>Asbestos</w:t>
      </w:r>
    </w:p>
    <w:p w14:paraId="6A282359" w14:textId="77777777" w:rsidR="00342E2C" w:rsidRDefault="00342E2C" w:rsidP="00E45461">
      <w:pPr>
        <w:pStyle w:val="ListParagraph"/>
        <w:numPr>
          <w:ilvl w:val="0"/>
          <w:numId w:val="22"/>
        </w:numPr>
        <w:spacing w:line="360" w:lineRule="auto"/>
        <w:rPr>
          <w:rFonts w:ascii="Arial" w:hAnsi="Arial" w:cs="Arial"/>
          <w:sz w:val="24"/>
        </w:rPr>
      </w:pPr>
      <w:r>
        <w:rPr>
          <w:rFonts w:ascii="Arial" w:hAnsi="Arial" w:cs="Arial"/>
          <w:sz w:val="24"/>
        </w:rPr>
        <w:t xml:space="preserve">Chemicals </w:t>
      </w:r>
    </w:p>
    <w:p w14:paraId="20E10F2F" w14:textId="77777777" w:rsidR="00342E2C" w:rsidRDefault="00342E2C" w:rsidP="00E45461">
      <w:pPr>
        <w:pStyle w:val="ListParagraph"/>
        <w:numPr>
          <w:ilvl w:val="0"/>
          <w:numId w:val="22"/>
        </w:numPr>
        <w:spacing w:line="360" w:lineRule="auto"/>
        <w:rPr>
          <w:rFonts w:ascii="Arial" w:hAnsi="Arial" w:cs="Arial"/>
          <w:sz w:val="24"/>
        </w:rPr>
      </w:pPr>
      <w:r>
        <w:rPr>
          <w:rFonts w:ascii="Arial" w:hAnsi="Arial" w:cs="Arial"/>
          <w:sz w:val="24"/>
        </w:rPr>
        <w:t>Solvents</w:t>
      </w:r>
    </w:p>
    <w:p w14:paraId="75104F98" w14:textId="77777777" w:rsidR="00342E2C" w:rsidRDefault="00342E2C" w:rsidP="00E45461">
      <w:pPr>
        <w:pStyle w:val="ListParagraph"/>
        <w:numPr>
          <w:ilvl w:val="0"/>
          <w:numId w:val="22"/>
        </w:numPr>
        <w:spacing w:line="360" w:lineRule="auto"/>
        <w:rPr>
          <w:rFonts w:ascii="Arial" w:hAnsi="Arial" w:cs="Arial"/>
          <w:sz w:val="24"/>
        </w:rPr>
      </w:pPr>
      <w:r>
        <w:rPr>
          <w:rFonts w:ascii="Arial" w:hAnsi="Arial" w:cs="Arial"/>
          <w:sz w:val="24"/>
        </w:rPr>
        <w:t>Oils</w:t>
      </w:r>
    </w:p>
    <w:p w14:paraId="0DCA6C0A" w14:textId="77777777" w:rsidR="00342E2C" w:rsidRDefault="00342E2C" w:rsidP="0055207E">
      <w:pPr>
        <w:spacing w:line="360" w:lineRule="auto"/>
        <w:rPr>
          <w:rFonts w:ascii="Arial" w:hAnsi="Arial" w:cs="Arial"/>
          <w:sz w:val="24"/>
        </w:rPr>
      </w:pPr>
      <w:r>
        <w:rPr>
          <w:rFonts w:ascii="Arial" w:hAnsi="Arial" w:cs="Arial"/>
          <w:sz w:val="24"/>
        </w:rPr>
        <w:t>These are examples of what the wastewater contains within The Royal Mint so this guideline needs to be followed.</w:t>
      </w:r>
    </w:p>
    <w:p w14:paraId="299F6BD0" w14:textId="77777777" w:rsidR="00342E2C" w:rsidRDefault="00342E2C" w:rsidP="0055207E">
      <w:pPr>
        <w:spacing w:line="360" w:lineRule="auto"/>
        <w:rPr>
          <w:rFonts w:ascii="Arial" w:hAnsi="Arial" w:cs="Arial"/>
          <w:sz w:val="24"/>
        </w:rPr>
      </w:pPr>
      <w:r>
        <w:rPr>
          <w:rFonts w:ascii="Arial" w:hAnsi="Arial" w:cs="Arial"/>
          <w:sz w:val="24"/>
        </w:rPr>
        <w:t>Also, if treating wastewater that includes metals and metal alloys, what is called a T3 waste treatment exemption registration needs to be completed with other authorities complying with Environmental Permitting (England and Wales) Regulations 2010</w:t>
      </w:r>
      <w:sdt>
        <w:sdtPr>
          <w:rPr>
            <w:rFonts w:ascii="Arial" w:hAnsi="Arial" w:cs="Arial"/>
            <w:sz w:val="24"/>
          </w:rPr>
          <w:id w:val="393394732"/>
          <w:citation/>
        </w:sdtPr>
        <w:sdtEndPr/>
        <w:sdtContent>
          <w:r>
            <w:rPr>
              <w:rFonts w:ascii="Arial" w:hAnsi="Arial" w:cs="Arial"/>
              <w:sz w:val="24"/>
            </w:rPr>
            <w:fldChar w:fldCharType="begin"/>
          </w:r>
          <w:r>
            <w:rPr>
              <w:rFonts w:ascii="Arial" w:hAnsi="Arial" w:cs="Arial"/>
              <w:sz w:val="24"/>
            </w:rPr>
            <w:instrText xml:space="preserve"> CITATION Haz19 \l 2057 </w:instrText>
          </w:r>
          <w:r>
            <w:rPr>
              <w:rFonts w:ascii="Arial" w:hAnsi="Arial" w:cs="Arial"/>
              <w:sz w:val="24"/>
            </w:rPr>
            <w:fldChar w:fldCharType="separate"/>
          </w:r>
          <w:r>
            <w:rPr>
              <w:rFonts w:ascii="Arial" w:hAnsi="Arial" w:cs="Arial"/>
              <w:noProof/>
              <w:sz w:val="24"/>
            </w:rPr>
            <w:t xml:space="preserve"> </w:t>
          </w:r>
          <w:r w:rsidRPr="00342E2C">
            <w:rPr>
              <w:rFonts w:ascii="Arial" w:hAnsi="Arial" w:cs="Arial"/>
              <w:noProof/>
              <w:sz w:val="24"/>
            </w:rPr>
            <w:t>[5]</w:t>
          </w:r>
          <w:r>
            <w:rPr>
              <w:rFonts w:ascii="Arial" w:hAnsi="Arial" w:cs="Arial"/>
              <w:sz w:val="24"/>
            </w:rPr>
            <w:fldChar w:fldCharType="end"/>
          </w:r>
        </w:sdtContent>
      </w:sdt>
      <w:r>
        <w:rPr>
          <w:rFonts w:ascii="Arial" w:hAnsi="Arial" w:cs="Arial"/>
          <w:sz w:val="24"/>
        </w:rPr>
        <w:t>.</w:t>
      </w:r>
    </w:p>
    <w:p w14:paraId="63F7DC88" w14:textId="77777777" w:rsidR="00BE05FE" w:rsidRDefault="00BE05FE" w:rsidP="001537B1"/>
    <w:p w14:paraId="36D442AB" w14:textId="77777777" w:rsidR="001537B1" w:rsidRDefault="001537B1" w:rsidP="001537B1">
      <w:pPr>
        <w:pStyle w:val="Heading2"/>
        <w:rPr>
          <w:rFonts w:ascii="Arial" w:hAnsi="Arial" w:cs="Arial"/>
          <w:b/>
          <w:color w:val="auto"/>
          <w:sz w:val="28"/>
        </w:rPr>
      </w:pPr>
      <w:bookmarkStart w:id="12" w:name="_Toc7692340"/>
      <w:r>
        <w:rPr>
          <w:rFonts w:ascii="Arial" w:hAnsi="Arial" w:cs="Arial"/>
          <w:b/>
          <w:color w:val="auto"/>
          <w:sz w:val="28"/>
        </w:rPr>
        <w:lastRenderedPageBreak/>
        <w:t>2.2 – How is waste water treated?</w:t>
      </w:r>
      <w:bookmarkEnd w:id="12"/>
    </w:p>
    <w:p w14:paraId="080E7E3B" w14:textId="77777777" w:rsidR="001537B1" w:rsidRDefault="001537B1" w:rsidP="001537B1"/>
    <w:p w14:paraId="2F0D4453" w14:textId="77777777" w:rsidR="001537B1" w:rsidRDefault="00F5004C" w:rsidP="0055207E">
      <w:pPr>
        <w:spacing w:line="360" w:lineRule="auto"/>
        <w:rPr>
          <w:rFonts w:ascii="Arial" w:hAnsi="Arial" w:cs="Arial"/>
          <w:sz w:val="24"/>
        </w:rPr>
      </w:pPr>
      <w:r>
        <w:rPr>
          <w:rFonts w:ascii="Arial" w:hAnsi="Arial" w:cs="Arial"/>
          <w:sz w:val="24"/>
        </w:rPr>
        <w:t>The process of a wastewater treatment system in an industrial environment can vary from one installation to the next, the most common steps in a wastewater treatment system is as follows</w:t>
      </w:r>
      <w:sdt>
        <w:sdtPr>
          <w:rPr>
            <w:rFonts w:ascii="Arial" w:hAnsi="Arial" w:cs="Arial"/>
            <w:sz w:val="24"/>
          </w:rPr>
          <w:id w:val="897555026"/>
          <w:citation/>
        </w:sdtPr>
        <w:sdtEndPr/>
        <w:sdtContent>
          <w:r>
            <w:rPr>
              <w:rFonts w:ascii="Arial" w:hAnsi="Arial" w:cs="Arial"/>
              <w:sz w:val="24"/>
            </w:rPr>
            <w:fldChar w:fldCharType="begin"/>
          </w:r>
          <w:r>
            <w:rPr>
              <w:rFonts w:ascii="Arial" w:hAnsi="Arial" w:cs="Arial"/>
              <w:sz w:val="24"/>
            </w:rPr>
            <w:instrText xml:space="preserve"> CITATION Wha19 \l 2057 </w:instrText>
          </w:r>
          <w:r>
            <w:rPr>
              <w:rFonts w:ascii="Arial" w:hAnsi="Arial" w:cs="Arial"/>
              <w:sz w:val="24"/>
            </w:rPr>
            <w:fldChar w:fldCharType="separate"/>
          </w:r>
          <w:r>
            <w:rPr>
              <w:rFonts w:ascii="Arial" w:hAnsi="Arial" w:cs="Arial"/>
              <w:noProof/>
              <w:sz w:val="24"/>
            </w:rPr>
            <w:t xml:space="preserve"> </w:t>
          </w:r>
          <w:r w:rsidRPr="00F5004C">
            <w:rPr>
              <w:rFonts w:ascii="Arial" w:hAnsi="Arial" w:cs="Arial"/>
              <w:noProof/>
              <w:sz w:val="24"/>
            </w:rPr>
            <w:t>[4]</w:t>
          </w:r>
          <w:r>
            <w:rPr>
              <w:rFonts w:ascii="Arial" w:hAnsi="Arial" w:cs="Arial"/>
              <w:sz w:val="24"/>
            </w:rPr>
            <w:fldChar w:fldCharType="end"/>
          </w:r>
        </w:sdtContent>
      </w:sdt>
      <w:r>
        <w:rPr>
          <w:rFonts w:ascii="Arial" w:hAnsi="Arial" w:cs="Arial"/>
          <w:sz w:val="24"/>
        </w:rPr>
        <w:t>:</w:t>
      </w:r>
    </w:p>
    <w:p w14:paraId="2B02E20B" w14:textId="77777777" w:rsidR="00F5004C" w:rsidRDefault="001F6087" w:rsidP="0055207E">
      <w:pPr>
        <w:spacing w:line="360" w:lineRule="auto"/>
        <w:rPr>
          <w:rFonts w:ascii="Arial" w:hAnsi="Arial" w:cs="Arial"/>
          <w:sz w:val="24"/>
        </w:rPr>
      </w:pPr>
      <w:r>
        <w:rPr>
          <w:rFonts w:ascii="Arial" w:hAnsi="Arial" w:cs="Arial"/>
          <w:b/>
          <w:sz w:val="24"/>
        </w:rPr>
        <w:t xml:space="preserve">Clarification – </w:t>
      </w:r>
      <w:r>
        <w:rPr>
          <w:rFonts w:ascii="Arial" w:hAnsi="Arial" w:cs="Arial"/>
          <w:sz w:val="24"/>
        </w:rPr>
        <w:t xml:space="preserve">This is the first step of wastewater treatment which tends to be a multistep process which is used to </w:t>
      </w:r>
      <w:r w:rsidR="00EF5D9A">
        <w:rPr>
          <w:rFonts w:ascii="Arial" w:hAnsi="Arial" w:cs="Arial"/>
          <w:sz w:val="24"/>
        </w:rPr>
        <w:t>speed up the removal of metals, silica and other solids from the waste. This step can contain a series of reaction tanks which removes the stated particles by chemical addition, coagulation, flocculation, sedimentation, then followed by filtration</w:t>
      </w:r>
      <w:sdt>
        <w:sdtPr>
          <w:rPr>
            <w:rFonts w:ascii="Arial" w:hAnsi="Arial" w:cs="Arial"/>
            <w:sz w:val="24"/>
          </w:rPr>
          <w:id w:val="1556359541"/>
          <w:citation/>
        </w:sdtPr>
        <w:sdtEndPr/>
        <w:sdtContent>
          <w:r w:rsidR="00EF5D9A">
            <w:rPr>
              <w:rFonts w:ascii="Arial" w:hAnsi="Arial" w:cs="Arial"/>
              <w:sz w:val="24"/>
            </w:rPr>
            <w:fldChar w:fldCharType="begin"/>
          </w:r>
          <w:r w:rsidR="00EF5D9A">
            <w:rPr>
              <w:rFonts w:ascii="Arial" w:hAnsi="Arial" w:cs="Arial"/>
              <w:sz w:val="24"/>
            </w:rPr>
            <w:instrText xml:space="preserve"> CITATION Wha19 \l 2057 </w:instrText>
          </w:r>
          <w:r w:rsidR="00EF5D9A">
            <w:rPr>
              <w:rFonts w:ascii="Arial" w:hAnsi="Arial" w:cs="Arial"/>
              <w:sz w:val="24"/>
            </w:rPr>
            <w:fldChar w:fldCharType="separate"/>
          </w:r>
          <w:r w:rsidR="00EF5D9A">
            <w:rPr>
              <w:rFonts w:ascii="Arial" w:hAnsi="Arial" w:cs="Arial"/>
              <w:noProof/>
              <w:sz w:val="24"/>
            </w:rPr>
            <w:t xml:space="preserve"> </w:t>
          </w:r>
          <w:r w:rsidR="00EF5D9A" w:rsidRPr="00EF5D9A">
            <w:rPr>
              <w:rFonts w:ascii="Arial" w:hAnsi="Arial" w:cs="Arial"/>
              <w:noProof/>
              <w:sz w:val="24"/>
            </w:rPr>
            <w:t>[4]</w:t>
          </w:r>
          <w:r w:rsidR="00EF5D9A">
            <w:rPr>
              <w:rFonts w:ascii="Arial" w:hAnsi="Arial" w:cs="Arial"/>
              <w:sz w:val="24"/>
            </w:rPr>
            <w:fldChar w:fldCharType="end"/>
          </w:r>
        </w:sdtContent>
      </w:sdt>
      <w:r w:rsidR="00EF5D9A">
        <w:rPr>
          <w:rFonts w:ascii="Arial" w:hAnsi="Arial" w:cs="Arial"/>
          <w:sz w:val="24"/>
        </w:rPr>
        <w:t>. This step is vital for removing any particles, especially if the particles are of high values, such as gold, silver, etc. which applies for this particular application in The Royal Mint.</w:t>
      </w:r>
    </w:p>
    <w:p w14:paraId="28A69B30" w14:textId="77777777" w:rsidR="009F796B" w:rsidRDefault="009F796B" w:rsidP="0055207E">
      <w:pPr>
        <w:spacing w:line="360" w:lineRule="auto"/>
        <w:rPr>
          <w:rFonts w:ascii="Arial" w:hAnsi="Arial" w:cs="Arial"/>
          <w:sz w:val="24"/>
        </w:rPr>
      </w:pPr>
      <w:r>
        <w:rPr>
          <w:rFonts w:ascii="Arial" w:hAnsi="Arial" w:cs="Arial"/>
          <w:sz w:val="24"/>
        </w:rPr>
        <w:t>The coagulation-flocculation step is a chemical water treatment technique that is used to allow the solid particles within the water to bond together so that when the sedimentation/filtration stage takes place, the solid particles are all bonded together to enable the removal of these particles completely.</w:t>
      </w:r>
    </w:p>
    <w:p w14:paraId="1A9C3617" w14:textId="77777777" w:rsidR="00B74AE5" w:rsidRDefault="0055207E" w:rsidP="0055207E">
      <w:pPr>
        <w:spacing w:line="360" w:lineRule="auto"/>
        <w:rPr>
          <w:rFonts w:ascii="Arial" w:hAnsi="Arial" w:cs="Arial"/>
          <w:sz w:val="24"/>
        </w:rPr>
      </w:pPr>
      <w:r>
        <w:rPr>
          <w:noProof/>
          <w:lang w:eastAsia="en-GB"/>
        </w:rPr>
        <mc:AlternateContent>
          <mc:Choice Requires="wps">
            <w:drawing>
              <wp:anchor distT="0" distB="0" distL="114300" distR="114300" simplePos="0" relativeHeight="251612160" behindDoc="0" locked="0" layoutInCell="1" allowOverlap="1" wp14:anchorId="1D35700F" wp14:editId="2618B522">
                <wp:simplePos x="0" y="0"/>
                <wp:positionH relativeFrom="margin">
                  <wp:align>center</wp:align>
                </wp:positionH>
                <wp:positionV relativeFrom="paragraph">
                  <wp:posOffset>3800376</wp:posOffset>
                </wp:positionV>
                <wp:extent cx="4981575" cy="635"/>
                <wp:effectExtent l="0" t="0" r="9525" b="8255"/>
                <wp:wrapSquare wrapText="bothSides"/>
                <wp:docPr id="97" name="Text Box 97"/>
                <wp:cNvGraphicFramePr/>
                <a:graphic xmlns:a="http://schemas.openxmlformats.org/drawingml/2006/main">
                  <a:graphicData uri="http://schemas.microsoft.com/office/word/2010/wordprocessingShape">
                    <wps:wsp>
                      <wps:cNvSpPr txBox="1"/>
                      <wps:spPr>
                        <a:xfrm>
                          <a:off x="0" y="0"/>
                          <a:ext cx="4981575" cy="635"/>
                        </a:xfrm>
                        <a:prstGeom prst="rect">
                          <a:avLst/>
                        </a:prstGeom>
                        <a:solidFill>
                          <a:prstClr val="white"/>
                        </a:solidFill>
                        <a:ln>
                          <a:noFill/>
                        </a:ln>
                        <a:effectLst/>
                      </wps:spPr>
                      <wps:txbx>
                        <w:txbxContent>
                          <w:p w14:paraId="054C2534" w14:textId="77777777" w:rsidR="00C10C1E" w:rsidRPr="00483BA0" w:rsidRDefault="00C10C1E" w:rsidP="00483BA0">
                            <w:pPr>
                              <w:pStyle w:val="Caption"/>
                              <w:jc w:val="center"/>
                              <w:rPr>
                                <w:rFonts w:ascii="Arial" w:hAnsi="Arial" w:cs="Arial"/>
                                <w:i w:val="0"/>
                                <w:noProof/>
                                <w:color w:val="auto"/>
                                <w:u w:val="single"/>
                              </w:rPr>
                            </w:pPr>
                            <w:bookmarkStart w:id="13" w:name="_Toc7011674"/>
                            <w:r w:rsidRPr="00483BA0">
                              <w:rPr>
                                <w:rFonts w:ascii="Arial" w:hAnsi="Arial" w:cs="Arial"/>
                                <w:i w:val="0"/>
                                <w:color w:val="auto"/>
                                <w:u w:val="single"/>
                              </w:rPr>
                              <w:t xml:space="preserve">Figure </w:t>
                            </w:r>
                            <w:r w:rsidRPr="00483BA0">
                              <w:rPr>
                                <w:rFonts w:ascii="Arial" w:hAnsi="Arial" w:cs="Arial"/>
                                <w:i w:val="0"/>
                                <w:color w:val="auto"/>
                                <w:u w:val="single"/>
                              </w:rPr>
                              <w:fldChar w:fldCharType="begin"/>
                            </w:r>
                            <w:r w:rsidRPr="00483BA0">
                              <w:rPr>
                                <w:rFonts w:ascii="Arial" w:hAnsi="Arial" w:cs="Arial"/>
                                <w:i w:val="0"/>
                                <w:color w:val="auto"/>
                                <w:u w:val="single"/>
                              </w:rPr>
                              <w:instrText xml:space="preserve"> SEQ Figure \* ARABIC </w:instrText>
                            </w:r>
                            <w:r w:rsidRPr="00483BA0">
                              <w:rPr>
                                <w:rFonts w:ascii="Arial" w:hAnsi="Arial" w:cs="Arial"/>
                                <w:i w:val="0"/>
                                <w:color w:val="auto"/>
                                <w:u w:val="single"/>
                              </w:rPr>
                              <w:fldChar w:fldCharType="separate"/>
                            </w:r>
                            <w:r>
                              <w:rPr>
                                <w:rFonts w:ascii="Arial" w:hAnsi="Arial" w:cs="Arial"/>
                                <w:i w:val="0"/>
                                <w:noProof/>
                                <w:color w:val="auto"/>
                                <w:u w:val="single"/>
                              </w:rPr>
                              <w:t>2</w:t>
                            </w:r>
                            <w:r w:rsidRPr="00483BA0">
                              <w:rPr>
                                <w:rFonts w:ascii="Arial" w:hAnsi="Arial" w:cs="Arial"/>
                                <w:i w:val="0"/>
                                <w:color w:val="auto"/>
                                <w:u w:val="single"/>
                              </w:rPr>
                              <w:fldChar w:fldCharType="end"/>
                            </w:r>
                            <w:r w:rsidRPr="00483BA0">
                              <w:rPr>
                                <w:rFonts w:ascii="Arial" w:hAnsi="Arial" w:cs="Arial"/>
                                <w:i w:val="0"/>
                                <w:color w:val="auto"/>
                                <w:u w:val="single"/>
                              </w:rPr>
                              <w:t xml:space="preserve"> - Coagulation - Flocculation Process</w:t>
                            </w:r>
                            <w:sdt>
                              <w:sdtPr>
                                <w:rPr>
                                  <w:rFonts w:ascii="Arial" w:hAnsi="Arial" w:cs="Arial"/>
                                  <w:i w:val="0"/>
                                  <w:color w:val="auto"/>
                                  <w:u w:val="single"/>
                                </w:rPr>
                                <w:id w:val="1134983404"/>
                                <w:citation/>
                              </w:sdtPr>
                              <w:sdtEndPr/>
                              <w:sdtContent>
                                <w:r>
                                  <w:rPr>
                                    <w:rFonts w:ascii="Arial" w:hAnsi="Arial" w:cs="Arial"/>
                                    <w:i w:val="0"/>
                                    <w:color w:val="auto"/>
                                    <w:u w:val="single"/>
                                  </w:rPr>
                                  <w:fldChar w:fldCharType="begin"/>
                                </w:r>
                                <w:r>
                                  <w:rPr>
                                    <w:rFonts w:ascii="Arial" w:hAnsi="Arial" w:cs="Arial"/>
                                    <w:i w:val="0"/>
                                    <w:color w:val="auto"/>
                                    <w:u w:val="single"/>
                                  </w:rPr>
                                  <w:instrText xml:space="preserve"> CITATION Con19 \l 2057 </w:instrText>
                                </w:r>
                                <w:r>
                                  <w:rPr>
                                    <w:rFonts w:ascii="Arial" w:hAnsi="Arial" w:cs="Arial"/>
                                    <w:i w:val="0"/>
                                    <w:color w:val="auto"/>
                                    <w:u w:val="single"/>
                                  </w:rPr>
                                  <w:fldChar w:fldCharType="separate"/>
                                </w:r>
                                <w:r>
                                  <w:rPr>
                                    <w:rFonts w:ascii="Arial" w:hAnsi="Arial" w:cs="Arial"/>
                                    <w:i w:val="0"/>
                                    <w:noProof/>
                                    <w:color w:val="auto"/>
                                    <w:u w:val="single"/>
                                  </w:rPr>
                                  <w:t xml:space="preserve"> </w:t>
                                </w:r>
                                <w:r w:rsidRPr="008649DF">
                                  <w:rPr>
                                    <w:rFonts w:ascii="Arial" w:hAnsi="Arial" w:cs="Arial"/>
                                    <w:noProof/>
                                    <w:color w:val="auto"/>
                                  </w:rPr>
                                  <w:t>[13]</w:t>
                                </w:r>
                                <w:r>
                                  <w:rPr>
                                    <w:rFonts w:ascii="Arial" w:hAnsi="Arial" w:cs="Arial"/>
                                    <w:i w:val="0"/>
                                    <w:color w:val="auto"/>
                                    <w:u w:val="single"/>
                                  </w:rPr>
                                  <w:fldChar w:fldCharType="end"/>
                                </w:r>
                              </w:sdtContent>
                            </w:sdt>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35700F" id="Text Box 97" o:spid="_x0000_s1027" type="#_x0000_t202" style="position:absolute;margin-left:0;margin-top:299.25pt;width:392.25pt;height:.05pt;z-index:2516121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" stroked="f">
                <v:textbox style="mso-fit-shape-to-text:t" inset="0,0,0,0">
                  <w:txbxContent>
                    <w:p w14:paraId="054C2534" w14:textId="77777777" w:rsidR="00C10C1E" w:rsidRPr="00483BA0" w:rsidRDefault="00C10C1E" w:rsidP="00483BA0">
                      <w:pPr>
                        <w:pStyle w:val="Caption"/>
                        <w:jc w:val="center"/>
                        <w:rPr>
                          <w:rFonts w:ascii="Arial" w:hAnsi="Arial" w:cs="Arial"/>
                          <w:i w:val="0"/>
                          <w:noProof/>
                          <w:color w:val="auto"/>
                          <w:u w:val="single"/>
                        </w:rPr>
                      </w:pPr>
                      <w:bookmarkStart w:id="14" w:name="_Toc7011674"/>
                      <w:r w:rsidRPr="00483BA0">
                        <w:rPr>
                          <w:rFonts w:ascii="Arial" w:hAnsi="Arial" w:cs="Arial"/>
                          <w:i w:val="0"/>
                          <w:color w:val="auto"/>
                          <w:u w:val="single"/>
                        </w:rPr>
                        <w:t xml:space="preserve">Figure </w:t>
                      </w:r>
                      <w:r w:rsidRPr="00483BA0">
                        <w:rPr>
                          <w:rFonts w:ascii="Arial" w:hAnsi="Arial" w:cs="Arial"/>
                          <w:i w:val="0"/>
                          <w:color w:val="auto"/>
                          <w:u w:val="single"/>
                        </w:rPr>
                        <w:fldChar w:fldCharType="begin"/>
                      </w:r>
                      <w:r w:rsidRPr="00483BA0">
                        <w:rPr>
                          <w:rFonts w:ascii="Arial" w:hAnsi="Arial" w:cs="Arial"/>
                          <w:i w:val="0"/>
                          <w:color w:val="auto"/>
                          <w:u w:val="single"/>
                        </w:rPr>
                        <w:instrText xml:space="preserve"> SEQ Figure \* ARABIC </w:instrText>
                      </w:r>
                      <w:r w:rsidRPr="00483BA0">
                        <w:rPr>
                          <w:rFonts w:ascii="Arial" w:hAnsi="Arial" w:cs="Arial"/>
                          <w:i w:val="0"/>
                          <w:color w:val="auto"/>
                          <w:u w:val="single"/>
                        </w:rPr>
                        <w:fldChar w:fldCharType="separate"/>
                      </w:r>
                      <w:r>
                        <w:rPr>
                          <w:rFonts w:ascii="Arial" w:hAnsi="Arial" w:cs="Arial"/>
                          <w:i w:val="0"/>
                          <w:noProof/>
                          <w:color w:val="auto"/>
                          <w:u w:val="single"/>
                        </w:rPr>
                        <w:t>2</w:t>
                      </w:r>
                      <w:r w:rsidRPr="00483BA0">
                        <w:rPr>
                          <w:rFonts w:ascii="Arial" w:hAnsi="Arial" w:cs="Arial"/>
                          <w:i w:val="0"/>
                          <w:color w:val="auto"/>
                          <w:u w:val="single"/>
                        </w:rPr>
                        <w:fldChar w:fldCharType="end"/>
                      </w:r>
                      <w:r w:rsidRPr="00483BA0">
                        <w:rPr>
                          <w:rFonts w:ascii="Arial" w:hAnsi="Arial" w:cs="Arial"/>
                          <w:i w:val="0"/>
                          <w:color w:val="auto"/>
                          <w:u w:val="single"/>
                        </w:rPr>
                        <w:t xml:space="preserve"> - Coagulation - Flocculation Process</w:t>
                      </w:r>
                      <w:sdt>
                        <w:sdtPr>
                          <w:rPr>
                            <w:rFonts w:ascii="Arial" w:hAnsi="Arial" w:cs="Arial"/>
                            <w:i w:val="0"/>
                            <w:color w:val="auto"/>
                            <w:u w:val="single"/>
                          </w:rPr>
                          <w:id w:val="1134983404"/>
                          <w:citation/>
                        </w:sdtPr>
                        <w:sdtEndPr/>
                        <w:sdtContent>
                          <w:r>
                            <w:rPr>
                              <w:rFonts w:ascii="Arial" w:hAnsi="Arial" w:cs="Arial"/>
                              <w:i w:val="0"/>
                              <w:color w:val="auto"/>
                              <w:u w:val="single"/>
                            </w:rPr>
                            <w:fldChar w:fldCharType="begin"/>
                          </w:r>
                          <w:r>
                            <w:rPr>
                              <w:rFonts w:ascii="Arial" w:hAnsi="Arial" w:cs="Arial"/>
                              <w:i w:val="0"/>
                              <w:color w:val="auto"/>
                              <w:u w:val="single"/>
                            </w:rPr>
                            <w:instrText xml:space="preserve"> CITATION Con19 \l 2057 </w:instrText>
                          </w:r>
                          <w:r>
                            <w:rPr>
                              <w:rFonts w:ascii="Arial" w:hAnsi="Arial" w:cs="Arial"/>
                              <w:i w:val="0"/>
                              <w:color w:val="auto"/>
                              <w:u w:val="single"/>
                            </w:rPr>
                            <w:fldChar w:fldCharType="separate"/>
                          </w:r>
                          <w:r>
                            <w:rPr>
                              <w:rFonts w:ascii="Arial" w:hAnsi="Arial" w:cs="Arial"/>
                              <w:i w:val="0"/>
                              <w:noProof/>
                              <w:color w:val="auto"/>
                              <w:u w:val="single"/>
                            </w:rPr>
                            <w:t xml:space="preserve"> </w:t>
                          </w:r>
                          <w:r w:rsidRPr="008649DF">
                            <w:rPr>
                              <w:rFonts w:ascii="Arial" w:hAnsi="Arial" w:cs="Arial"/>
                              <w:noProof/>
                              <w:color w:val="auto"/>
                            </w:rPr>
                            <w:t>[13]</w:t>
                          </w:r>
                          <w:r>
                            <w:rPr>
                              <w:rFonts w:ascii="Arial" w:hAnsi="Arial" w:cs="Arial"/>
                              <w:i w:val="0"/>
                              <w:color w:val="auto"/>
                              <w:u w:val="single"/>
                            </w:rPr>
                            <w:fldChar w:fldCharType="end"/>
                          </w:r>
                        </w:sdtContent>
                      </w:sdt>
                      <w:bookmarkEnd w:id="14"/>
                    </w:p>
                  </w:txbxContent>
                </v:textbox>
                <w10:wrap type="square" anchorx="margin"/>
              </v:shape>
            </w:pict>
          </mc:Fallback>
        </mc:AlternateContent>
      </w:r>
      <w:r>
        <w:rPr>
          <w:noProof/>
          <w:lang w:eastAsia="en-GB"/>
        </w:rPr>
        <w:drawing>
          <wp:anchor distT="0" distB="0" distL="114300" distR="114300" simplePos="0" relativeHeight="251610112" behindDoc="0" locked="0" layoutInCell="1" allowOverlap="1" wp14:anchorId="04DAC79F" wp14:editId="5828BFE1">
            <wp:simplePos x="0" y="0"/>
            <wp:positionH relativeFrom="margin">
              <wp:posOffset>203835</wp:posOffset>
            </wp:positionH>
            <wp:positionV relativeFrom="paragraph">
              <wp:posOffset>2066240</wp:posOffset>
            </wp:positionV>
            <wp:extent cx="4981575" cy="1676400"/>
            <wp:effectExtent l="0" t="0" r="9525" b="0"/>
            <wp:wrapSquare wrapText="bothSides"/>
            <wp:docPr id="96" name="Picture 96" descr="Process of Coagulation, Flocculation and Sedim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cess of Coagulation, Flocculation and Sedimentation"/>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981575" cy="1676400"/>
                    </a:xfrm>
                    <a:prstGeom prst="rect">
                      <a:avLst/>
                    </a:prstGeom>
                    <a:noFill/>
                    <a:ln>
                      <a:noFill/>
                    </a:ln>
                  </pic:spPr>
                </pic:pic>
              </a:graphicData>
            </a:graphic>
            <wp14:sizeRelH relativeFrom="page">
              <wp14:pctWidth>0</wp14:pctWidth>
            </wp14:sizeRelH>
            <wp14:sizeRelV relativeFrom="page">
              <wp14:pctHeight>0</wp14:pctHeight>
            </wp14:sizeRelV>
          </wp:anchor>
        </w:drawing>
      </w:r>
      <w:r w:rsidR="009F796B">
        <w:rPr>
          <w:rFonts w:ascii="Arial" w:hAnsi="Arial" w:cs="Arial"/>
          <w:sz w:val="24"/>
        </w:rPr>
        <w:t xml:space="preserve">The </w:t>
      </w:r>
      <w:r w:rsidR="00030798">
        <w:rPr>
          <w:rFonts w:ascii="Arial" w:hAnsi="Arial" w:cs="Arial"/>
          <w:b/>
          <w:sz w:val="24"/>
        </w:rPr>
        <w:t xml:space="preserve">coagulation </w:t>
      </w:r>
      <w:r w:rsidR="00030798">
        <w:rPr>
          <w:rFonts w:ascii="Arial" w:hAnsi="Arial" w:cs="Arial"/>
          <w:sz w:val="24"/>
        </w:rPr>
        <w:t>stage</w:t>
      </w:r>
      <w:r w:rsidR="009F796B">
        <w:rPr>
          <w:rFonts w:ascii="Arial" w:hAnsi="Arial" w:cs="Arial"/>
          <w:sz w:val="24"/>
        </w:rPr>
        <w:t xml:space="preserve"> destabilises the particles’ charge</w:t>
      </w:r>
      <w:r w:rsidR="00B74AE5">
        <w:rPr>
          <w:rFonts w:ascii="Arial" w:hAnsi="Arial" w:cs="Arial"/>
          <w:sz w:val="24"/>
        </w:rPr>
        <w:t xml:space="preserve"> by the addition of coagulants with the opposite charge to the suspended solids in the water.</w:t>
      </w:r>
      <w:r w:rsidR="009F796B">
        <w:rPr>
          <w:rFonts w:ascii="Arial" w:hAnsi="Arial" w:cs="Arial"/>
          <w:sz w:val="24"/>
        </w:rPr>
        <w:t xml:space="preserve"> </w:t>
      </w:r>
      <w:r w:rsidR="00B74AE5">
        <w:rPr>
          <w:rFonts w:ascii="Arial" w:hAnsi="Arial" w:cs="Arial"/>
          <w:sz w:val="24"/>
        </w:rPr>
        <w:t>S</w:t>
      </w:r>
      <w:r w:rsidR="00030798">
        <w:rPr>
          <w:rFonts w:ascii="Arial" w:hAnsi="Arial" w:cs="Arial"/>
          <w:sz w:val="24"/>
        </w:rPr>
        <w:t>o that once the charge is neutralised, the suspended particles are then capable of sticking together</w:t>
      </w:r>
      <w:r w:rsidR="00B74AE5">
        <w:rPr>
          <w:rFonts w:ascii="Arial" w:hAnsi="Arial" w:cs="Arial"/>
          <w:sz w:val="24"/>
        </w:rPr>
        <w:t xml:space="preserve">. The larger particles formed through the process are called microflocs and are too small to be seen by the naked eye. Therefore, a high-energy, rapid-mix </w:t>
      </w:r>
      <w:r w:rsidR="00483BA0">
        <w:rPr>
          <w:rFonts w:ascii="Arial" w:hAnsi="Arial" w:cs="Arial"/>
          <w:sz w:val="24"/>
        </w:rPr>
        <w:t>is used to disperse the coagulant throughout the water to enhance the particles sticking together.</w:t>
      </w:r>
    </w:p>
    <w:p w14:paraId="553BFC2E" w14:textId="77777777" w:rsidR="0055207E" w:rsidRDefault="0055207E" w:rsidP="001537B1">
      <w:pPr>
        <w:rPr>
          <w:rFonts w:ascii="Arial" w:hAnsi="Arial" w:cs="Arial"/>
          <w:sz w:val="24"/>
        </w:rPr>
      </w:pPr>
    </w:p>
    <w:p w14:paraId="794644B4" w14:textId="77777777" w:rsidR="00483BA0" w:rsidRPr="009F796B" w:rsidRDefault="00483BA0" w:rsidP="0055207E">
      <w:pPr>
        <w:spacing w:line="360" w:lineRule="auto"/>
        <w:rPr>
          <w:rFonts w:ascii="Arial" w:hAnsi="Arial" w:cs="Arial"/>
          <w:sz w:val="24"/>
        </w:rPr>
      </w:pPr>
      <w:r>
        <w:rPr>
          <w:rFonts w:ascii="Arial" w:hAnsi="Arial" w:cs="Arial"/>
          <w:sz w:val="24"/>
        </w:rPr>
        <w:lastRenderedPageBreak/>
        <w:t>Figure.2 shows that once the coagulation stage has been completed, the flocculation process enhances the size of the solid particles further. By using a gentle mix, the particles are brought into contact with each other and these collisions result in the particles bonding toge</w:t>
      </w:r>
      <w:r w:rsidR="008649DF">
        <w:rPr>
          <w:rFonts w:ascii="Arial" w:hAnsi="Arial" w:cs="Arial"/>
          <w:sz w:val="24"/>
        </w:rPr>
        <w:t>ther, producing manageable size particles for it to settle at the bottom of the tanks, ready for separation and filtration. Collisions between particles occur and the interaction with inorganic polymers formed by the coagulant enhances the process</w:t>
      </w:r>
      <w:sdt>
        <w:sdtPr>
          <w:rPr>
            <w:rFonts w:ascii="Arial" w:hAnsi="Arial" w:cs="Arial"/>
            <w:sz w:val="24"/>
          </w:rPr>
          <w:id w:val="1504087864"/>
          <w:citation/>
        </w:sdtPr>
        <w:sdtEndPr/>
        <w:sdtContent>
          <w:r w:rsidR="008649DF">
            <w:rPr>
              <w:rFonts w:ascii="Arial" w:hAnsi="Arial" w:cs="Arial"/>
              <w:sz w:val="24"/>
            </w:rPr>
            <w:fldChar w:fldCharType="begin"/>
          </w:r>
          <w:r w:rsidR="008649DF">
            <w:rPr>
              <w:rFonts w:ascii="Arial" w:hAnsi="Arial" w:cs="Arial"/>
              <w:sz w:val="24"/>
            </w:rPr>
            <w:instrText xml:space="preserve"> CITATION Maz18 \l 2057 </w:instrText>
          </w:r>
          <w:r w:rsidR="008649DF">
            <w:rPr>
              <w:rFonts w:ascii="Arial" w:hAnsi="Arial" w:cs="Arial"/>
              <w:sz w:val="24"/>
            </w:rPr>
            <w:fldChar w:fldCharType="separate"/>
          </w:r>
          <w:r w:rsidR="008649DF">
            <w:rPr>
              <w:rFonts w:ascii="Arial" w:hAnsi="Arial" w:cs="Arial"/>
              <w:noProof/>
              <w:sz w:val="24"/>
            </w:rPr>
            <w:t xml:space="preserve"> </w:t>
          </w:r>
          <w:r w:rsidR="008649DF" w:rsidRPr="008649DF">
            <w:rPr>
              <w:rFonts w:ascii="Arial" w:hAnsi="Arial" w:cs="Arial"/>
              <w:noProof/>
              <w:sz w:val="24"/>
            </w:rPr>
            <w:t>[6]</w:t>
          </w:r>
          <w:r w:rsidR="008649DF">
            <w:rPr>
              <w:rFonts w:ascii="Arial" w:hAnsi="Arial" w:cs="Arial"/>
              <w:sz w:val="24"/>
            </w:rPr>
            <w:fldChar w:fldCharType="end"/>
          </w:r>
        </w:sdtContent>
      </w:sdt>
      <w:r w:rsidR="008649DF">
        <w:rPr>
          <w:rFonts w:ascii="Arial" w:hAnsi="Arial" w:cs="Arial"/>
          <w:sz w:val="24"/>
        </w:rPr>
        <w:t>.</w:t>
      </w:r>
    </w:p>
    <w:p w14:paraId="17C69EFC" w14:textId="77777777" w:rsidR="00483BA0" w:rsidRDefault="00483BA0" w:rsidP="0055207E">
      <w:pPr>
        <w:spacing w:line="360" w:lineRule="auto"/>
        <w:rPr>
          <w:rFonts w:ascii="Arial" w:hAnsi="Arial" w:cs="Arial"/>
          <w:b/>
          <w:sz w:val="24"/>
        </w:rPr>
      </w:pPr>
    </w:p>
    <w:p w14:paraId="39CDEB1C" w14:textId="77777777" w:rsidR="00EF5D9A" w:rsidRDefault="009624BA" w:rsidP="0055207E">
      <w:pPr>
        <w:spacing w:line="360" w:lineRule="auto"/>
        <w:rPr>
          <w:rFonts w:ascii="Arial" w:hAnsi="Arial" w:cs="Arial"/>
          <w:sz w:val="24"/>
        </w:rPr>
      </w:pPr>
      <w:r>
        <w:rPr>
          <w:rFonts w:ascii="Arial" w:hAnsi="Arial" w:cs="Arial"/>
          <w:b/>
          <w:sz w:val="24"/>
        </w:rPr>
        <w:t xml:space="preserve">Disinfection – </w:t>
      </w:r>
      <w:r>
        <w:rPr>
          <w:rFonts w:ascii="Arial" w:hAnsi="Arial" w:cs="Arial"/>
          <w:sz w:val="24"/>
        </w:rPr>
        <w:t>Is a key aspect to the wastewater treatment process in industry as microorganisms in wastewater can cause serious harm to the environment and cause many serious health issues. When wastewater contains bacteria, viruses or any other microorganisms and is released into the environment, it can spread diseases, hence why this stage of the process is vital for meeting regulations and producing safe water</w:t>
      </w:r>
      <w:sdt>
        <w:sdtPr>
          <w:rPr>
            <w:rFonts w:ascii="Arial" w:hAnsi="Arial" w:cs="Arial"/>
            <w:sz w:val="24"/>
          </w:rPr>
          <w:id w:val="-484860475"/>
          <w:citation/>
        </w:sdtPr>
        <w:sdtEndPr/>
        <w:sdtContent>
          <w:r w:rsidR="000C36B8">
            <w:rPr>
              <w:rFonts w:ascii="Arial" w:hAnsi="Arial" w:cs="Arial"/>
              <w:sz w:val="24"/>
            </w:rPr>
            <w:fldChar w:fldCharType="begin"/>
          </w:r>
          <w:r w:rsidR="000C36B8">
            <w:rPr>
              <w:rFonts w:ascii="Arial" w:hAnsi="Arial" w:cs="Arial"/>
              <w:sz w:val="24"/>
            </w:rPr>
            <w:instrText xml:space="preserve"> CITATION Wha19 \l 2057 </w:instrText>
          </w:r>
          <w:r w:rsidR="000C36B8">
            <w:rPr>
              <w:rFonts w:ascii="Arial" w:hAnsi="Arial" w:cs="Arial"/>
              <w:sz w:val="24"/>
            </w:rPr>
            <w:fldChar w:fldCharType="separate"/>
          </w:r>
          <w:r w:rsidR="000C36B8">
            <w:rPr>
              <w:rFonts w:ascii="Arial" w:hAnsi="Arial" w:cs="Arial"/>
              <w:noProof/>
              <w:sz w:val="24"/>
            </w:rPr>
            <w:t xml:space="preserve"> </w:t>
          </w:r>
          <w:r w:rsidR="000C36B8" w:rsidRPr="000C36B8">
            <w:rPr>
              <w:rFonts w:ascii="Arial" w:hAnsi="Arial" w:cs="Arial"/>
              <w:noProof/>
              <w:sz w:val="24"/>
            </w:rPr>
            <w:t>[4]</w:t>
          </w:r>
          <w:r w:rsidR="000C36B8">
            <w:rPr>
              <w:rFonts w:ascii="Arial" w:hAnsi="Arial" w:cs="Arial"/>
              <w:sz w:val="24"/>
            </w:rPr>
            <w:fldChar w:fldCharType="end"/>
          </w:r>
        </w:sdtContent>
      </w:sdt>
      <w:r>
        <w:rPr>
          <w:rFonts w:ascii="Arial" w:hAnsi="Arial" w:cs="Arial"/>
          <w:sz w:val="24"/>
        </w:rPr>
        <w:t>.</w:t>
      </w:r>
    </w:p>
    <w:p w14:paraId="2BC1688A" w14:textId="77777777" w:rsidR="009624BA" w:rsidRDefault="009624BA" w:rsidP="0055207E">
      <w:pPr>
        <w:spacing w:line="360" w:lineRule="auto"/>
        <w:rPr>
          <w:rFonts w:ascii="Arial" w:hAnsi="Arial" w:cs="Arial"/>
          <w:sz w:val="24"/>
        </w:rPr>
      </w:pPr>
      <w:r>
        <w:rPr>
          <w:rFonts w:ascii="Arial" w:hAnsi="Arial" w:cs="Arial"/>
          <w:b/>
          <w:sz w:val="24"/>
        </w:rPr>
        <w:t xml:space="preserve">Softening </w:t>
      </w:r>
      <w:r w:rsidR="000C36B8">
        <w:rPr>
          <w:rFonts w:ascii="Arial" w:hAnsi="Arial" w:cs="Arial"/>
          <w:b/>
          <w:sz w:val="24"/>
        </w:rPr>
        <w:t>–</w:t>
      </w:r>
      <w:r>
        <w:rPr>
          <w:rFonts w:ascii="Arial" w:hAnsi="Arial" w:cs="Arial"/>
          <w:b/>
          <w:sz w:val="24"/>
        </w:rPr>
        <w:t xml:space="preserve"> </w:t>
      </w:r>
      <w:r w:rsidR="000C36B8">
        <w:rPr>
          <w:rFonts w:ascii="Arial" w:hAnsi="Arial" w:cs="Arial"/>
          <w:sz w:val="24"/>
        </w:rPr>
        <w:t>This step is used when the water used in the system has a high hardness. Therefore, a lime softening step can be added to reduce the mineral content. By adding lime into the system to raise the Ph level which helps the mineral particles to be removed from the solution</w:t>
      </w:r>
      <w:sdt>
        <w:sdtPr>
          <w:rPr>
            <w:rFonts w:ascii="Arial" w:hAnsi="Arial" w:cs="Arial"/>
            <w:sz w:val="24"/>
          </w:rPr>
          <w:id w:val="-822744161"/>
          <w:citation/>
        </w:sdtPr>
        <w:sdtEndPr/>
        <w:sdtContent>
          <w:r w:rsidR="000C36B8">
            <w:rPr>
              <w:rFonts w:ascii="Arial" w:hAnsi="Arial" w:cs="Arial"/>
              <w:sz w:val="24"/>
            </w:rPr>
            <w:fldChar w:fldCharType="begin"/>
          </w:r>
          <w:r w:rsidR="000C36B8">
            <w:rPr>
              <w:rFonts w:ascii="Arial" w:hAnsi="Arial" w:cs="Arial"/>
              <w:sz w:val="24"/>
            </w:rPr>
            <w:instrText xml:space="preserve"> CITATION Wha19 \l 2057 </w:instrText>
          </w:r>
          <w:r w:rsidR="000C36B8">
            <w:rPr>
              <w:rFonts w:ascii="Arial" w:hAnsi="Arial" w:cs="Arial"/>
              <w:sz w:val="24"/>
            </w:rPr>
            <w:fldChar w:fldCharType="separate"/>
          </w:r>
          <w:r w:rsidR="000C36B8">
            <w:rPr>
              <w:rFonts w:ascii="Arial" w:hAnsi="Arial" w:cs="Arial"/>
              <w:noProof/>
              <w:sz w:val="24"/>
            </w:rPr>
            <w:t xml:space="preserve"> </w:t>
          </w:r>
          <w:r w:rsidR="000C36B8" w:rsidRPr="000C36B8">
            <w:rPr>
              <w:rFonts w:ascii="Arial" w:hAnsi="Arial" w:cs="Arial"/>
              <w:noProof/>
              <w:sz w:val="24"/>
            </w:rPr>
            <w:t>[4]</w:t>
          </w:r>
          <w:r w:rsidR="000C36B8">
            <w:rPr>
              <w:rFonts w:ascii="Arial" w:hAnsi="Arial" w:cs="Arial"/>
              <w:sz w:val="24"/>
            </w:rPr>
            <w:fldChar w:fldCharType="end"/>
          </w:r>
        </w:sdtContent>
      </w:sdt>
      <w:r w:rsidR="000C36B8">
        <w:rPr>
          <w:rFonts w:ascii="Arial" w:hAnsi="Arial" w:cs="Arial"/>
          <w:sz w:val="24"/>
        </w:rPr>
        <w:t xml:space="preserve">. </w:t>
      </w:r>
    </w:p>
    <w:p w14:paraId="35D44808" w14:textId="77777777" w:rsidR="000C36B8" w:rsidRDefault="000C36B8" w:rsidP="0055207E">
      <w:pPr>
        <w:spacing w:line="360" w:lineRule="auto"/>
        <w:rPr>
          <w:rFonts w:ascii="Arial" w:hAnsi="Arial" w:cs="Arial"/>
          <w:sz w:val="24"/>
        </w:rPr>
      </w:pPr>
      <w:r>
        <w:rPr>
          <w:rFonts w:ascii="Arial" w:hAnsi="Arial" w:cs="Arial"/>
          <w:b/>
          <w:sz w:val="24"/>
        </w:rPr>
        <w:t xml:space="preserve">Special Processes – </w:t>
      </w:r>
      <w:r>
        <w:rPr>
          <w:rFonts w:ascii="Arial" w:hAnsi="Arial" w:cs="Arial"/>
          <w:sz w:val="24"/>
        </w:rPr>
        <w:t>In order to meet the wastewater regulations and the specific needs required for the system, in some cases, these special process steps are introduced in order to remove certain metals from the solution to fully meet the end result and gather certain materials.</w:t>
      </w:r>
    </w:p>
    <w:p w14:paraId="2BDC22D7" w14:textId="77777777" w:rsidR="000C36B8" w:rsidRDefault="000C36B8" w:rsidP="0055207E">
      <w:pPr>
        <w:spacing w:line="360" w:lineRule="auto"/>
        <w:rPr>
          <w:rFonts w:ascii="Arial" w:hAnsi="Arial" w:cs="Arial"/>
          <w:sz w:val="24"/>
        </w:rPr>
      </w:pPr>
      <w:r>
        <w:rPr>
          <w:rFonts w:ascii="Arial" w:hAnsi="Arial" w:cs="Arial"/>
          <w:b/>
          <w:sz w:val="24"/>
        </w:rPr>
        <w:t xml:space="preserve">Distribution - </w:t>
      </w:r>
      <w:r>
        <w:rPr>
          <w:rFonts w:ascii="Arial" w:hAnsi="Arial" w:cs="Arial"/>
          <w:sz w:val="24"/>
        </w:rPr>
        <w:t xml:space="preserve">This is the final step </w:t>
      </w:r>
      <w:r w:rsidR="005012A4">
        <w:rPr>
          <w:rFonts w:ascii="Arial" w:hAnsi="Arial" w:cs="Arial"/>
          <w:sz w:val="24"/>
        </w:rPr>
        <w:t>and is the distribution to either route the treated water back into the supply chain of the system to be reused, or to simply discharge the water into the river flow.</w:t>
      </w:r>
    </w:p>
    <w:p w14:paraId="373153F8" w14:textId="77777777" w:rsidR="005012A4" w:rsidRPr="000C36B8" w:rsidRDefault="005012A4" w:rsidP="001537B1">
      <w:pPr>
        <w:rPr>
          <w:rFonts w:ascii="Arial" w:hAnsi="Arial" w:cs="Arial"/>
          <w:sz w:val="24"/>
        </w:rPr>
      </w:pPr>
    </w:p>
    <w:p w14:paraId="7A6F1DF8" w14:textId="77777777" w:rsidR="00EF5D9A" w:rsidRPr="001F6087" w:rsidRDefault="00EF5D9A" w:rsidP="001537B1">
      <w:pPr>
        <w:rPr>
          <w:rFonts w:ascii="Arial" w:hAnsi="Arial" w:cs="Arial"/>
          <w:sz w:val="24"/>
        </w:rPr>
      </w:pPr>
    </w:p>
    <w:p w14:paraId="13DD9ADF" w14:textId="77777777" w:rsidR="00F5004C" w:rsidRPr="00F5004C" w:rsidRDefault="00F5004C" w:rsidP="001537B1">
      <w:pPr>
        <w:rPr>
          <w:rFonts w:ascii="Arial" w:hAnsi="Arial" w:cs="Arial"/>
          <w:sz w:val="24"/>
        </w:rPr>
      </w:pPr>
    </w:p>
    <w:p w14:paraId="378B2684" w14:textId="77777777" w:rsidR="001537B1" w:rsidRDefault="001537B1" w:rsidP="005C4BF0">
      <w:pPr>
        <w:spacing w:line="360" w:lineRule="auto"/>
        <w:rPr>
          <w:rFonts w:ascii="Arial" w:hAnsi="Arial" w:cs="Arial"/>
          <w:sz w:val="24"/>
        </w:rPr>
      </w:pPr>
    </w:p>
    <w:p w14:paraId="7051770F" w14:textId="77777777" w:rsidR="001537B1" w:rsidRDefault="001537B1" w:rsidP="005C4BF0">
      <w:pPr>
        <w:spacing w:line="360" w:lineRule="auto"/>
        <w:rPr>
          <w:rFonts w:ascii="Arial" w:hAnsi="Arial" w:cs="Arial"/>
          <w:sz w:val="24"/>
        </w:rPr>
      </w:pPr>
    </w:p>
    <w:p w14:paraId="005163E1" w14:textId="77777777" w:rsidR="00FB6794" w:rsidRPr="001537B1" w:rsidRDefault="00DE0C2C" w:rsidP="00276103">
      <w:pPr>
        <w:pStyle w:val="Heading2"/>
        <w:rPr>
          <w:rFonts w:ascii="Arial" w:hAnsi="Arial" w:cs="Arial"/>
          <w:b/>
          <w:color w:val="auto"/>
          <w:sz w:val="28"/>
        </w:rPr>
      </w:pPr>
      <w:bookmarkStart w:id="15" w:name="_Toc7692341"/>
      <w:r>
        <w:rPr>
          <w:rFonts w:ascii="Arial" w:hAnsi="Arial" w:cs="Arial"/>
          <w:b/>
          <w:color w:val="auto"/>
          <w:sz w:val="28"/>
        </w:rPr>
        <w:lastRenderedPageBreak/>
        <w:t>2.3</w:t>
      </w:r>
      <w:r w:rsidR="00276103" w:rsidRPr="001537B1">
        <w:rPr>
          <w:rFonts w:ascii="Arial" w:hAnsi="Arial" w:cs="Arial"/>
          <w:b/>
          <w:color w:val="auto"/>
          <w:sz w:val="28"/>
        </w:rPr>
        <w:t xml:space="preserve"> – Research into similar field</w:t>
      </w:r>
      <w:bookmarkEnd w:id="15"/>
    </w:p>
    <w:p w14:paraId="4D7151BB" w14:textId="77777777" w:rsidR="00FB6794" w:rsidRDefault="00FB6794" w:rsidP="005C4BF0">
      <w:pPr>
        <w:spacing w:line="360" w:lineRule="auto"/>
        <w:rPr>
          <w:rFonts w:ascii="Arial" w:hAnsi="Arial" w:cs="Arial"/>
          <w:sz w:val="24"/>
        </w:rPr>
      </w:pPr>
    </w:p>
    <w:p w14:paraId="0F59461C" w14:textId="77777777" w:rsidR="00D128A0" w:rsidRDefault="00D128A0" w:rsidP="005C4BF0">
      <w:pPr>
        <w:spacing w:line="360" w:lineRule="auto"/>
        <w:rPr>
          <w:rFonts w:ascii="Arial" w:hAnsi="Arial" w:cs="Arial"/>
          <w:sz w:val="24"/>
        </w:rPr>
      </w:pPr>
      <w:r>
        <w:rPr>
          <w:rFonts w:ascii="Arial" w:hAnsi="Arial" w:cs="Arial"/>
          <w:sz w:val="24"/>
        </w:rPr>
        <w:t xml:space="preserve">There are many companies around the globe that are controlling wastewater levels </w:t>
      </w:r>
      <w:r w:rsidR="003C08AB">
        <w:rPr>
          <w:rFonts w:ascii="Arial" w:hAnsi="Arial" w:cs="Arial"/>
          <w:sz w:val="24"/>
        </w:rPr>
        <w:t xml:space="preserve">within industries as there are many regulations that require compliance with when dealing with wastewater treatment and disposal, almost every company that uses water in its production processes. </w:t>
      </w:r>
    </w:p>
    <w:p w14:paraId="6EE3537F" w14:textId="77777777" w:rsidR="003C08AB" w:rsidRDefault="003C08AB" w:rsidP="005C4BF0">
      <w:pPr>
        <w:spacing w:line="360" w:lineRule="auto"/>
        <w:rPr>
          <w:rFonts w:ascii="Arial" w:hAnsi="Arial" w:cs="Arial"/>
          <w:sz w:val="24"/>
        </w:rPr>
      </w:pPr>
      <w:r>
        <w:rPr>
          <w:rFonts w:ascii="Arial" w:hAnsi="Arial" w:cs="Arial"/>
          <w:sz w:val="24"/>
        </w:rPr>
        <w:t>Following on from this are a few case studies of what other companies are doing to control the levels of waste water within their industry, whether it be wastewater going in for treatment to be used as drinking water, reused in production or simply disposed of into the river flow.</w:t>
      </w:r>
    </w:p>
    <w:p w14:paraId="2207193D" w14:textId="77777777" w:rsidR="005E0077" w:rsidRDefault="005E0077" w:rsidP="005C4BF0">
      <w:pPr>
        <w:spacing w:line="360" w:lineRule="auto"/>
        <w:rPr>
          <w:rFonts w:ascii="Arial" w:hAnsi="Arial" w:cs="Arial"/>
          <w:sz w:val="24"/>
        </w:rPr>
      </w:pPr>
    </w:p>
    <w:p w14:paraId="055FF46F" w14:textId="77777777" w:rsidR="005E0077" w:rsidRDefault="005E0077" w:rsidP="005C4BF0">
      <w:pPr>
        <w:spacing w:line="360" w:lineRule="auto"/>
        <w:rPr>
          <w:rFonts w:ascii="Arial" w:hAnsi="Arial" w:cs="Arial"/>
          <w:sz w:val="24"/>
        </w:rPr>
      </w:pPr>
    </w:p>
    <w:p w14:paraId="4D30ED70" w14:textId="77777777" w:rsidR="005E0077" w:rsidRDefault="005E0077" w:rsidP="005C4BF0">
      <w:pPr>
        <w:spacing w:line="360" w:lineRule="auto"/>
        <w:rPr>
          <w:rFonts w:ascii="Arial" w:hAnsi="Arial" w:cs="Arial"/>
          <w:sz w:val="24"/>
        </w:rPr>
      </w:pPr>
    </w:p>
    <w:p w14:paraId="6911B47B" w14:textId="77777777" w:rsidR="005E0077" w:rsidRDefault="005E0077" w:rsidP="005C4BF0">
      <w:pPr>
        <w:spacing w:line="360" w:lineRule="auto"/>
        <w:rPr>
          <w:rFonts w:ascii="Arial" w:hAnsi="Arial" w:cs="Arial"/>
          <w:sz w:val="24"/>
        </w:rPr>
      </w:pPr>
    </w:p>
    <w:p w14:paraId="6745C7DF" w14:textId="77777777" w:rsidR="005E0077" w:rsidRDefault="005E0077" w:rsidP="005C4BF0">
      <w:pPr>
        <w:spacing w:line="360" w:lineRule="auto"/>
        <w:rPr>
          <w:rFonts w:ascii="Arial" w:hAnsi="Arial" w:cs="Arial"/>
          <w:sz w:val="24"/>
        </w:rPr>
      </w:pPr>
    </w:p>
    <w:p w14:paraId="7B119325" w14:textId="77777777" w:rsidR="005E0077" w:rsidRDefault="005E0077" w:rsidP="005C4BF0">
      <w:pPr>
        <w:spacing w:line="360" w:lineRule="auto"/>
        <w:rPr>
          <w:rFonts w:ascii="Arial" w:hAnsi="Arial" w:cs="Arial"/>
          <w:sz w:val="24"/>
        </w:rPr>
      </w:pPr>
    </w:p>
    <w:p w14:paraId="6C46EA2D" w14:textId="77777777" w:rsidR="005E0077" w:rsidRDefault="005E0077" w:rsidP="005C4BF0">
      <w:pPr>
        <w:spacing w:line="360" w:lineRule="auto"/>
        <w:rPr>
          <w:rFonts w:ascii="Arial" w:hAnsi="Arial" w:cs="Arial"/>
          <w:sz w:val="24"/>
        </w:rPr>
      </w:pPr>
    </w:p>
    <w:p w14:paraId="7792A460" w14:textId="77777777" w:rsidR="005E0077" w:rsidRDefault="005E0077" w:rsidP="005C4BF0">
      <w:pPr>
        <w:spacing w:line="360" w:lineRule="auto"/>
        <w:rPr>
          <w:rFonts w:ascii="Arial" w:hAnsi="Arial" w:cs="Arial"/>
          <w:sz w:val="24"/>
        </w:rPr>
      </w:pPr>
    </w:p>
    <w:p w14:paraId="4FB8E398" w14:textId="77777777" w:rsidR="005E0077" w:rsidRDefault="005E0077" w:rsidP="005C4BF0">
      <w:pPr>
        <w:spacing w:line="360" w:lineRule="auto"/>
        <w:rPr>
          <w:rFonts w:ascii="Arial" w:hAnsi="Arial" w:cs="Arial"/>
          <w:sz w:val="24"/>
        </w:rPr>
      </w:pPr>
    </w:p>
    <w:p w14:paraId="03002DA4" w14:textId="77777777" w:rsidR="005E0077" w:rsidRDefault="005E0077" w:rsidP="005C4BF0">
      <w:pPr>
        <w:spacing w:line="360" w:lineRule="auto"/>
        <w:rPr>
          <w:rFonts w:ascii="Arial" w:hAnsi="Arial" w:cs="Arial"/>
          <w:sz w:val="24"/>
        </w:rPr>
      </w:pPr>
    </w:p>
    <w:p w14:paraId="38E3A3E0" w14:textId="77777777" w:rsidR="005E0077" w:rsidRDefault="005E0077" w:rsidP="005C4BF0">
      <w:pPr>
        <w:spacing w:line="360" w:lineRule="auto"/>
        <w:rPr>
          <w:rFonts w:ascii="Arial" w:hAnsi="Arial" w:cs="Arial"/>
          <w:sz w:val="24"/>
        </w:rPr>
      </w:pPr>
    </w:p>
    <w:p w14:paraId="1012A42B" w14:textId="77777777" w:rsidR="005E0077" w:rsidRDefault="005E0077" w:rsidP="005C4BF0">
      <w:pPr>
        <w:spacing w:line="360" w:lineRule="auto"/>
        <w:rPr>
          <w:rFonts w:ascii="Arial" w:hAnsi="Arial" w:cs="Arial"/>
          <w:sz w:val="24"/>
        </w:rPr>
      </w:pPr>
    </w:p>
    <w:p w14:paraId="3630BD4B" w14:textId="77777777" w:rsidR="005E0077" w:rsidRDefault="005E0077" w:rsidP="005C4BF0">
      <w:pPr>
        <w:spacing w:line="360" w:lineRule="auto"/>
        <w:rPr>
          <w:rFonts w:ascii="Arial" w:hAnsi="Arial" w:cs="Arial"/>
          <w:sz w:val="24"/>
        </w:rPr>
      </w:pPr>
    </w:p>
    <w:p w14:paraId="06DABE84" w14:textId="77777777" w:rsidR="005E0077" w:rsidRDefault="005E0077" w:rsidP="005C4BF0">
      <w:pPr>
        <w:spacing w:line="360" w:lineRule="auto"/>
        <w:rPr>
          <w:rFonts w:ascii="Arial" w:hAnsi="Arial" w:cs="Arial"/>
          <w:sz w:val="24"/>
        </w:rPr>
      </w:pPr>
    </w:p>
    <w:p w14:paraId="10CB8062" w14:textId="77777777" w:rsidR="005E0077" w:rsidRDefault="005E0077" w:rsidP="005C4BF0">
      <w:pPr>
        <w:spacing w:line="360" w:lineRule="auto"/>
        <w:rPr>
          <w:rFonts w:ascii="Arial" w:hAnsi="Arial" w:cs="Arial"/>
          <w:sz w:val="24"/>
        </w:rPr>
      </w:pPr>
    </w:p>
    <w:p w14:paraId="6A08EC71" w14:textId="77777777" w:rsidR="003C08AB" w:rsidRDefault="003C08AB" w:rsidP="003C08AB">
      <w:pPr>
        <w:pStyle w:val="Heading3"/>
        <w:rPr>
          <w:rFonts w:ascii="Arial" w:hAnsi="Arial" w:cs="Arial"/>
          <w:b/>
          <w:color w:val="auto"/>
        </w:rPr>
      </w:pPr>
      <w:bookmarkStart w:id="16" w:name="_Toc7692342"/>
      <w:r w:rsidRPr="003C08AB">
        <w:rPr>
          <w:rFonts w:ascii="Arial" w:hAnsi="Arial" w:cs="Arial"/>
          <w:b/>
          <w:color w:val="auto"/>
        </w:rPr>
        <w:lastRenderedPageBreak/>
        <w:t>2.3.1 – Case 1 – S.J Controls ltd</w:t>
      </w:r>
      <w:bookmarkEnd w:id="16"/>
    </w:p>
    <w:p w14:paraId="736397C5" w14:textId="77777777" w:rsidR="003C08AB" w:rsidRDefault="003C08AB" w:rsidP="003C08AB"/>
    <w:p w14:paraId="4EC24FE9" w14:textId="77777777" w:rsidR="003C08AB" w:rsidRDefault="003C08AB" w:rsidP="0055207E">
      <w:pPr>
        <w:spacing w:line="360" w:lineRule="auto"/>
        <w:rPr>
          <w:rFonts w:ascii="Arial" w:hAnsi="Arial" w:cs="Arial"/>
          <w:sz w:val="24"/>
        </w:rPr>
      </w:pPr>
      <w:r>
        <w:rPr>
          <w:rFonts w:ascii="Arial" w:hAnsi="Arial" w:cs="Arial"/>
          <w:sz w:val="24"/>
        </w:rPr>
        <w:t>Site: Llanharry</w:t>
      </w:r>
    </w:p>
    <w:p w14:paraId="0F80747D" w14:textId="77777777" w:rsidR="003C08AB" w:rsidRDefault="0055207E" w:rsidP="0055207E">
      <w:pPr>
        <w:spacing w:line="360" w:lineRule="auto"/>
        <w:rPr>
          <w:rFonts w:ascii="Arial" w:hAnsi="Arial" w:cs="Arial"/>
          <w:sz w:val="24"/>
        </w:rPr>
      </w:pPr>
      <w:r>
        <w:rPr>
          <w:noProof/>
          <w:lang w:eastAsia="en-GB"/>
        </w:rPr>
        <mc:AlternateContent>
          <mc:Choice Requires="wps">
            <w:drawing>
              <wp:anchor distT="0" distB="0" distL="114300" distR="114300" simplePos="0" relativeHeight="251616256" behindDoc="0" locked="0" layoutInCell="1" allowOverlap="1" wp14:anchorId="741DA54D" wp14:editId="305B7435">
                <wp:simplePos x="0" y="0"/>
                <wp:positionH relativeFrom="column">
                  <wp:posOffset>-196215</wp:posOffset>
                </wp:positionH>
                <wp:positionV relativeFrom="paragraph">
                  <wp:posOffset>3468180</wp:posOffset>
                </wp:positionV>
                <wp:extent cx="5783580" cy="635"/>
                <wp:effectExtent l="0" t="0" r="7620" b="8255"/>
                <wp:wrapSquare wrapText="bothSides"/>
                <wp:docPr id="98" name="Text Box 98"/>
                <wp:cNvGraphicFramePr/>
                <a:graphic xmlns:a="http://schemas.openxmlformats.org/drawingml/2006/main">
                  <a:graphicData uri="http://schemas.microsoft.com/office/word/2010/wordprocessingShape">
                    <wps:wsp>
                      <wps:cNvSpPr txBox="1"/>
                      <wps:spPr>
                        <a:xfrm>
                          <a:off x="0" y="0"/>
                          <a:ext cx="5783580" cy="635"/>
                        </a:xfrm>
                        <a:prstGeom prst="rect">
                          <a:avLst/>
                        </a:prstGeom>
                        <a:solidFill>
                          <a:prstClr val="white"/>
                        </a:solidFill>
                        <a:ln>
                          <a:noFill/>
                        </a:ln>
                        <a:effectLst/>
                      </wps:spPr>
                      <wps:txbx>
                        <w:txbxContent>
                          <w:p w14:paraId="484FE8E9" w14:textId="77777777" w:rsidR="00C10C1E" w:rsidRPr="00797BF4" w:rsidRDefault="00C10C1E" w:rsidP="00797BF4">
                            <w:pPr>
                              <w:pStyle w:val="Caption"/>
                              <w:jc w:val="center"/>
                              <w:rPr>
                                <w:rFonts w:ascii="Arial" w:hAnsi="Arial" w:cs="Arial"/>
                                <w:i w:val="0"/>
                                <w:noProof/>
                                <w:color w:val="auto"/>
                                <w:u w:val="single"/>
                              </w:rPr>
                            </w:pPr>
                            <w:bookmarkStart w:id="17" w:name="_Toc7011675"/>
                            <w:r w:rsidRPr="00797BF4">
                              <w:rPr>
                                <w:rFonts w:ascii="Arial" w:hAnsi="Arial" w:cs="Arial"/>
                                <w:i w:val="0"/>
                                <w:color w:val="auto"/>
                                <w:u w:val="single"/>
                              </w:rPr>
                              <w:t xml:space="preserve">Figure </w:t>
                            </w:r>
                            <w:r w:rsidRPr="00797BF4">
                              <w:rPr>
                                <w:rFonts w:ascii="Arial" w:hAnsi="Arial" w:cs="Arial"/>
                                <w:i w:val="0"/>
                                <w:color w:val="auto"/>
                                <w:u w:val="single"/>
                              </w:rPr>
                              <w:fldChar w:fldCharType="begin"/>
                            </w:r>
                            <w:r w:rsidRPr="00797BF4">
                              <w:rPr>
                                <w:rFonts w:ascii="Arial" w:hAnsi="Arial" w:cs="Arial"/>
                                <w:i w:val="0"/>
                                <w:color w:val="auto"/>
                                <w:u w:val="single"/>
                              </w:rPr>
                              <w:instrText xml:space="preserve"> SEQ Figure \* ARABIC </w:instrText>
                            </w:r>
                            <w:r w:rsidRPr="00797BF4">
                              <w:rPr>
                                <w:rFonts w:ascii="Arial" w:hAnsi="Arial" w:cs="Arial"/>
                                <w:i w:val="0"/>
                                <w:color w:val="auto"/>
                                <w:u w:val="single"/>
                              </w:rPr>
                              <w:fldChar w:fldCharType="separate"/>
                            </w:r>
                            <w:r>
                              <w:rPr>
                                <w:rFonts w:ascii="Arial" w:hAnsi="Arial" w:cs="Arial"/>
                                <w:i w:val="0"/>
                                <w:noProof/>
                                <w:color w:val="auto"/>
                                <w:u w:val="single"/>
                              </w:rPr>
                              <w:t>3</w:t>
                            </w:r>
                            <w:r w:rsidRPr="00797BF4">
                              <w:rPr>
                                <w:rFonts w:ascii="Arial" w:hAnsi="Arial" w:cs="Arial"/>
                                <w:i w:val="0"/>
                                <w:color w:val="auto"/>
                                <w:u w:val="single"/>
                              </w:rPr>
                              <w:fldChar w:fldCharType="end"/>
                            </w:r>
                            <w:r>
                              <w:rPr>
                                <w:rFonts w:ascii="Arial" w:hAnsi="Arial" w:cs="Arial"/>
                                <w:i w:val="0"/>
                                <w:color w:val="auto"/>
                                <w:u w:val="single"/>
                              </w:rPr>
                              <w:t xml:space="preserve"> – S.</w:t>
                            </w:r>
                            <w:r w:rsidRPr="00797BF4">
                              <w:rPr>
                                <w:rFonts w:ascii="Arial" w:hAnsi="Arial" w:cs="Arial"/>
                                <w:i w:val="0"/>
                                <w:color w:val="auto"/>
                                <w:u w:val="single"/>
                              </w:rPr>
                              <w:t>J Controls ltd</w:t>
                            </w:r>
                            <w:sdt>
                              <w:sdtPr>
                                <w:rPr>
                                  <w:rFonts w:ascii="Arial" w:hAnsi="Arial" w:cs="Arial"/>
                                  <w:i w:val="0"/>
                                  <w:color w:val="auto"/>
                                  <w:u w:val="single"/>
                                </w:rPr>
                                <w:id w:val="257498729"/>
                                <w:citation/>
                              </w:sdtPr>
                              <w:sdtEndPr/>
                              <w:sdtContent>
                                <w:r>
                                  <w:rPr>
                                    <w:rFonts w:ascii="Arial" w:hAnsi="Arial" w:cs="Arial"/>
                                    <w:i w:val="0"/>
                                    <w:color w:val="auto"/>
                                    <w:u w:val="single"/>
                                  </w:rPr>
                                  <w:fldChar w:fldCharType="begin"/>
                                </w:r>
                                <w:r>
                                  <w:rPr>
                                    <w:rFonts w:ascii="Arial" w:hAnsi="Arial" w:cs="Arial"/>
                                    <w:i w:val="0"/>
                                    <w:color w:val="auto"/>
                                    <w:u w:val="single"/>
                                  </w:rPr>
                                  <w:instrText xml:space="preserve"> CITATION Cre17 \l 2057 </w:instrText>
                                </w:r>
                                <w:r>
                                  <w:rPr>
                                    <w:rFonts w:ascii="Arial" w:hAnsi="Arial" w:cs="Arial"/>
                                    <w:i w:val="0"/>
                                    <w:color w:val="auto"/>
                                    <w:u w:val="single"/>
                                  </w:rPr>
                                  <w:fldChar w:fldCharType="separate"/>
                                </w:r>
                                <w:r>
                                  <w:rPr>
                                    <w:rFonts w:ascii="Arial" w:hAnsi="Arial" w:cs="Arial"/>
                                    <w:i w:val="0"/>
                                    <w:noProof/>
                                    <w:color w:val="auto"/>
                                    <w:u w:val="single"/>
                                  </w:rPr>
                                  <w:t xml:space="preserve"> </w:t>
                                </w:r>
                                <w:r w:rsidRPr="005E0077">
                                  <w:rPr>
                                    <w:rFonts w:ascii="Arial" w:hAnsi="Arial" w:cs="Arial"/>
                                    <w:noProof/>
                                    <w:color w:val="auto"/>
                                  </w:rPr>
                                  <w:t>[7]</w:t>
                                </w:r>
                                <w:r>
                                  <w:rPr>
                                    <w:rFonts w:ascii="Arial" w:hAnsi="Arial" w:cs="Arial"/>
                                    <w:i w:val="0"/>
                                    <w:color w:val="auto"/>
                                    <w:u w:val="single"/>
                                  </w:rPr>
                                  <w:fldChar w:fldCharType="end"/>
                                </w:r>
                              </w:sdtContent>
                            </w:sdt>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1DA54D" id="Text Box 98" o:spid="_x0000_s1028" type="#_x0000_t202" style="position:absolute;margin-left:-15.45pt;margin-top:273.1pt;width:455.4pt;height:.0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" stroked="f">
                <v:textbox style="mso-fit-shape-to-text:t" inset="0,0,0,0">
                  <w:txbxContent>
                    <w:p w14:paraId="484FE8E9" w14:textId="77777777" w:rsidR="00C10C1E" w:rsidRPr="00797BF4" w:rsidRDefault="00C10C1E" w:rsidP="00797BF4">
                      <w:pPr>
                        <w:pStyle w:val="Caption"/>
                        <w:jc w:val="center"/>
                        <w:rPr>
                          <w:rFonts w:ascii="Arial" w:hAnsi="Arial" w:cs="Arial"/>
                          <w:i w:val="0"/>
                          <w:noProof/>
                          <w:color w:val="auto"/>
                          <w:u w:val="single"/>
                        </w:rPr>
                      </w:pPr>
                      <w:bookmarkStart w:id="18" w:name="_Toc7011675"/>
                      <w:r w:rsidRPr="00797BF4">
                        <w:rPr>
                          <w:rFonts w:ascii="Arial" w:hAnsi="Arial" w:cs="Arial"/>
                          <w:i w:val="0"/>
                          <w:color w:val="auto"/>
                          <w:u w:val="single"/>
                        </w:rPr>
                        <w:t xml:space="preserve">Figure </w:t>
                      </w:r>
                      <w:r w:rsidRPr="00797BF4">
                        <w:rPr>
                          <w:rFonts w:ascii="Arial" w:hAnsi="Arial" w:cs="Arial"/>
                          <w:i w:val="0"/>
                          <w:color w:val="auto"/>
                          <w:u w:val="single"/>
                        </w:rPr>
                        <w:fldChar w:fldCharType="begin"/>
                      </w:r>
                      <w:r w:rsidRPr="00797BF4">
                        <w:rPr>
                          <w:rFonts w:ascii="Arial" w:hAnsi="Arial" w:cs="Arial"/>
                          <w:i w:val="0"/>
                          <w:color w:val="auto"/>
                          <w:u w:val="single"/>
                        </w:rPr>
                        <w:instrText xml:space="preserve"> SEQ Figure \* ARABIC </w:instrText>
                      </w:r>
                      <w:r w:rsidRPr="00797BF4">
                        <w:rPr>
                          <w:rFonts w:ascii="Arial" w:hAnsi="Arial" w:cs="Arial"/>
                          <w:i w:val="0"/>
                          <w:color w:val="auto"/>
                          <w:u w:val="single"/>
                        </w:rPr>
                        <w:fldChar w:fldCharType="separate"/>
                      </w:r>
                      <w:r>
                        <w:rPr>
                          <w:rFonts w:ascii="Arial" w:hAnsi="Arial" w:cs="Arial"/>
                          <w:i w:val="0"/>
                          <w:noProof/>
                          <w:color w:val="auto"/>
                          <w:u w:val="single"/>
                        </w:rPr>
                        <w:t>3</w:t>
                      </w:r>
                      <w:r w:rsidRPr="00797BF4">
                        <w:rPr>
                          <w:rFonts w:ascii="Arial" w:hAnsi="Arial" w:cs="Arial"/>
                          <w:i w:val="0"/>
                          <w:color w:val="auto"/>
                          <w:u w:val="single"/>
                        </w:rPr>
                        <w:fldChar w:fldCharType="end"/>
                      </w:r>
                      <w:r>
                        <w:rPr>
                          <w:rFonts w:ascii="Arial" w:hAnsi="Arial" w:cs="Arial"/>
                          <w:i w:val="0"/>
                          <w:color w:val="auto"/>
                          <w:u w:val="single"/>
                        </w:rPr>
                        <w:t xml:space="preserve"> – S.</w:t>
                      </w:r>
                      <w:r w:rsidRPr="00797BF4">
                        <w:rPr>
                          <w:rFonts w:ascii="Arial" w:hAnsi="Arial" w:cs="Arial"/>
                          <w:i w:val="0"/>
                          <w:color w:val="auto"/>
                          <w:u w:val="single"/>
                        </w:rPr>
                        <w:t>J Controls ltd</w:t>
                      </w:r>
                      <w:sdt>
                        <w:sdtPr>
                          <w:rPr>
                            <w:rFonts w:ascii="Arial" w:hAnsi="Arial" w:cs="Arial"/>
                            <w:i w:val="0"/>
                            <w:color w:val="auto"/>
                            <w:u w:val="single"/>
                          </w:rPr>
                          <w:id w:val="257498729"/>
                          <w:citation/>
                        </w:sdtPr>
                        <w:sdtEndPr/>
                        <w:sdtContent>
                          <w:r>
                            <w:rPr>
                              <w:rFonts w:ascii="Arial" w:hAnsi="Arial" w:cs="Arial"/>
                              <w:i w:val="0"/>
                              <w:color w:val="auto"/>
                              <w:u w:val="single"/>
                            </w:rPr>
                            <w:fldChar w:fldCharType="begin"/>
                          </w:r>
                          <w:r>
                            <w:rPr>
                              <w:rFonts w:ascii="Arial" w:hAnsi="Arial" w:cs="Arial"/>
                              <w:i w:val="0"/>
                              <w:color w:val="auto"/>
                              <w:u w:val="single"/>
                            </w:rPr>
                            <w:instrText xml:space="preserve"> CITATION Cre17 \l 2057 </w:instrText>
                          </w:r>
                          <w:r>
                            <w:rPr>
                              <w:rFonts w:ascii="Arial" w:hAnsi="Arial" w:cs="Arial"/>
                              <w:i w:val="0"/>
                              <w:color w:val="auto"/>
                              <w:u w:val="single"/>
                            </w:rPr>
                            <w:fldChar w:fldCharType="separate"/>
                          </w:r>
                          <w:r>
                            <w:rPr>
                              <w:rFonts w:ascii="Arial" w:hAnsi="Arial" w:cs="Arial"/>
                              <w:i w:val="0"/>
                              <w:noProof/>
                              <w:color w:val="auto"/>
                              <w:u w:val="single"/>
                            </w:rPr>
                            <w:t xml:space="preserve"> </w:t>
                          </w:r>
                          <w:r w:rsidRPr="005E0077">
                            <w:rPr>
                              <w:rFonts w:ascii="Arial" w:hAnsi="Arial" w:cs="Arial"/>
                              <w:noProof/>
                              <w:color w:val="auto"/>
                            </w:rPr>
                            <w:t>[7]</w:t>
                          </w:r>
                          <w:r>
                            <w:rPr>
                              <w:rFonts w:ascii="Arial" w:hAnsi="Arial" w:cs="Arial"/>
                              <w:i w:val="0"/>
                              <w:color w:val="auto"/>
                              <w:u w:val="single"/>
                            </w:rPr>
                            <w:fldChar w:fldCharType="end"/>
                          </w:r>
                        </w:sdtContent>
                      </w:sdt>
                      <w:bookmarkEnd w:id="18"/>
                    </w:p>
                  </w:txbxContent>
                </v:textbox>
                <w10:wrap type="square"/>
              </v:shape>
            </w:pict>
          </mc:Fallback>
        </mc:AlternateContent>
      </w:r>
      <w:r>
        <w:rPr>
          <w:noProof/>
          <w:lang w:eastAsia="en-GB"/>
        </w:rPr>
        <w:drawing>
          <wp:anchor distT="0" distB="0" distL="114300" distR="114300" simplePos="0" relativeHeight="251614208" behindDoc="0" locked="0" layoutInCell="1" allowOverlap="1">
            <wp:simplePos x="0" y="0"/>
            <wp:positionH relativeFrom="margin">
              <wp:posOffset>-191770</wp:posOffset>
            </wp:positionH>
            <wp:positionV relativeFrom="paragraph">
              <wp:posOffset>498599</wp:posOffset>
            </wp:positionV>
            <wp:extent cx="5783580" cy="2944495"/>
            <wp:effectExtent l="0" t="0" r="7620" b="825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extLst>
                        <a:ext uri="{28A0092B-C50C-407E-A947-70E740481C1C}">
                          <a14:useLocalDpi xmlns:a14="http://schemas.microsoft.com/office/drawing/2010/main" val="0"/>
                        </a:ext>
                      </a:extLst>
                    </a:blip>
                    <a:srcRect l="18710" t="25685" r="31865" b="29569"/>
                    <a:stretch/>
                  </pic:blipFill>
                  <pic:spPr bwMode="auto">
                    <a:xfrm>
                      <a:off x="0" y="0"/>
                      <a:ext cx="5783580" cy="2944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08AB">
        <w:rPr>
          <w:rFonts w:ascii="Arial" w:hAnsi="Arial" w:cs="Arial"/>
          <w:sz w:val="24"/>
        </w:rPr>
        <w:t>Description of site: SPS in fenced off area, near a public car park. Site had two foul pumps and a static wave screen.</w:t>
      </w:r>
    </w:p>
    <w:p w14:paraId="3CA7182C" w14:textId="77777777" w:rsidR="00797BF4" w:rsidRDefault="00797BF4" w:rsidP="003C08AB">
      <w:pPr>
        <w:rPr>
          <w:rFonts w:ascii="Arial" w:hAnsi="Arial" w:cs="Arial"/>
          <w:sz w:val="24"/>
        </w:rPr>
      </w:pPr>
    </w:p>
    <w:p w14:paraId="71572E8B" w14:textId="77777777" w:rsidR="003C08AB" w:rsidRPr="003C08AB" w:rsidRDefault="003C08AB" w:rsidP="0055207E">
      <w:pPr>
        <w:spacing w:line="360" w:lineRule="auto"/>
        <w:rPr>
          <w:rFonts w:ascii="Arial" w:hAnsi="Arial" w:cs="Arial"/>
          <w:sz w:val="24"/>
        </w:rPr>
      </w:pPr>
      <w:r>
        <w:rPr>
          <w:rFonts w:ascii="Arial" w:hAnsi="Arial" w:cs="Arial"/>
          <w:sz w:val="24"/>
        </w:rPr>
        <w:t>Description of operation: Excess effluent from wet well weirs into a storm chamber, the chamber then rises through a wave screen and out through the outfall.</w:t>
      </w:r>
    </w:p>
    <w:p w14:paraId="38A16D2D" w14:textId="77777777" w:rsidR="00D128A0" w:rsidRDefault="00797BF4" w:rsidP="0055207E">
      <w:pPr>
        <w:spacing w:line="360" w:lineRule="auto"/>
        <w:rPr>
          <w:rFonts w:ascii="Arial" w:hAnsi="Arial" w:cs="Arial"/>
          <w:sz w:val="24"/>
        </w:rPr>
      </w:pPr>
      <w:r>
        <w:rPr>
          <w:rFonts w:ascii="Arial" w:hAnsi="Arial" w:cs="Arial"/>
          <w:sz w:val="24"/>
        </w:rPr>
        <w:t>The hardware that has been used in this process is:</w:t>
      </w:r>
    </w:p>
    <w:p w14:paraId="23E639BB" w14:textId="77777777" w:rsidR="00797BF4" w:rsidRDefault="00797BF4" w:rsidP="00E45461">
      <w:pPr>
        <w:pStyle w:val="ListParagraph"/>
        <w:numPr>
          <w:ilvl w:val="0"/>
          <w:numId w:val="23"/>
        </w:numPr>
        <w:spacing w:line="360" w:lineRule="auto"/>
        <w:rPr>
          <w:rFonts w:ascii="Arial" w:hAnsi="Arial" w:cs="Arial"/>
          <w:sz w:val="24"/>
        </w:rPr>
      </w:pPr>
      <w:r>
        <w:rPr>
          <w:rFonts w:ascii="Arial" w:hAnsi="Arial" w:cs="Arial"/>
          <w:sz w:val="24"/>
        </w:rPr>
        <w:t>Seprol Telemetry</w:t>
      </w:r>
    </w:p>
    <w:p w14:paraId="5241815E" w14:textId="77777777" w:rsidR="00797BF4" w:rsidRDefault="00797BF4" w:rsidP="00E45461">
      <w:pPr>
        <w:pStyle w:val="ListParagraph"/>
        <w:numPr>
          <w:ilvl w:val="0"/>
          <w:numId w:val="23"/>
        </w:numPr>
        <w:spacing w:line="360" w:lineRule="auto"/>
        <w:rPr>
          <w:rFonts w:ascii="Arial" w:hAnsi="Arial" w:cs="Arial"/>
          <w:sz w:val="24"/>
        </w:rPr>
      </w:pPr>
      <w:r>
        <w:rPr>
          <w:rFonts w:ascii="Arial" w:hAnsi="Arial" w:cs="Arial"/>
          <w:sz w:val="24"/>
        </w:rPr>
        <w:t>Pulsar ultrasonic level probe</w:t>
      </w:r>
    </w:p>
    <w:p w14:paraId="360CC319" w14:textId="77777777" w:rsidR="00797BF4" w:rsidRPr="005E0077" w:rsidRDefault="00797BF4" w:rsidP="00E45461">
      <w:pPr>
        <w:pStyle w:val="ListParagraph"/>
        <w:numPr>
          <w:ilvl w:val="0"/>
          <w:numId w:val="23"/>
        </w:numPr>
        <w:spacing w:line="360" w:lineRule="auto"/>
        <w:rPr>
          <w:rFonts w:ascii="Arial" w:hAnsi="Arial" w:cs="Arial"/>
          <w:sz w:val="24"/>
        </w:rPr>
      </w:pPr>
      <w:r>
        <w:rPr>
          <w:rFonts w:ascii="Arial" w:hAnsi="Arial" w:cs="Arial"/>
          <w:sz w:val="24"/>
        </w:rPr>
        <w:t>Span Level: 2.52m</w:t>
      </w:r>
    </w:p>
    <w:p w14:paraId="22A568A8" w14:textId="77777777" w:rsidR="00797BF4" w:rsidRDefault="00797BF4" w:rsidP="0055207E">
      <w:pPr>
        <w:spacing w:line="360" w:lineRule="auto"/>
        <w:rPr>
          <w:rFonts w:ascii="Arial" w:hAnsi="Arial" w:cs="Arial"/>
          <w:sz w:val="24"/>
        </w:rPr>
      </w:pPr>
      <w:r>
        <w:rPr>
          <w:rFonts w:ascii="Arial" w:hAnsi="Arial" w:cs="Arial"/>
          <w:sz w:val="24"/>
        </w:rPr>
        <w:t>The ultrasonic level probe sends a signal to the pulsar controller which communicates with telemetry to monitor the rising level in the chamber. Once the level reaches a particular height (0.620m) for 75% level rising a</w:t>
      </w:r>
      <w:r w:rsidR="005E0077">
        <w:rPr>
          <w:rFonts w:ascii="Arial" w:hAnsi="Arial" w:cs="Arial"/>
          <w:sz w:val="24"/>
        </w:rPr>
        <w:t>nd 0.820m for 100% level rising</w:t>
      </w:r>
      <w:sdt>
        <w:sdtPr>
          <w:rPr>
            <w:rFonts w:ascii="Arial" w:hAnsi="Arial" w:cs="Arial"/>
            <w:sz w:val="24"/>
          </w:rPr>
          <w:id w:val="785234202"/>
          <w:citation/>
        </w:sdtPr>
        <w:sdtEndPr/>
        <w:sdtContent>
          <w:r w:rsidR="005E0077">
            <w:rPr>
              <w:rFonts w:ascii="Arial" w:hAnsi="Arial" w:cs="Arial"/>
              <w:sz w:val="24"/>
            </w:rPr>
            <w:fldChar w:fldCharType="begin"/>
          </w:r>
          <w:r w:rsidR="005E0077">
            <w:rPr>
              <w:rFonts w:ascii="Arial" w:hAnsi="Arial" w:cs="Arial"/>
              <w:sz w:val="24"/>
            </w:rPr>
            <w:instrText xml:space="preserve"> CITATION Cre17 \l 2057 </w:instrText>
          </w:r>
          <w:r w:rsidR="005E0077">
            <w:rPr>
              <w:rFonts w:ascii="Arial" w:hAnsi="Arial" w:cs="Arial"/>
              <w:sz w:val="24"/>
            </w:rPr>
            <w:fldChar w:fldCharType="separate"/>
          </w:r>
          <w:r w:rsidR="005E0077">
            <w:rPr>
              <w:rFonts w:ascii="Arial" w:hAnsi="Arial" w:cs="Arial"/>
              <w:noProof/>
              <w:sz w:val="24"/>
            </w:rPr>
            <w:t xml:space="preserve"> </w:t>
          </w:r>
          <w:r w:rsidR="005E0077" w:rsidRPr="005E0077">
            <w:rPr>
              <w:rFonts w:ascii="Arial" w:hAnsi="Arial" w:cs="Arial"/>
              <w:noProof/>
              <w:sz w:val="24"/>
            </w:rPr>
            <w:t>[7]</w:t>
          </w:r>
          <w:r w:rsidR="005E0077">
            <w:rPr>
              <w:rFonts w:ascii="Arial" w:hAnsi="Arial" w:cs="Arial"/>
              <w:sz w:val="24"/>
            </w:rPr>
            <w:fldChar w:fldCharType="end"/>
          </w:r>
        </w:sdtContent>
      </w:sdt>
      <w:r w:rsidR="005E0077">
        <w:rPr>
          <w:rFonts w:ascii="Arial" w:hAnsi="Arial" w:cs="Arial"/>
          <w:sz w:val="24"/>
        </w:rPr>
        <w:t xml:space="preserve">. </w:t>
      </w:r>
    </w:p>
    <w:p w14:paraId="3EACAEF4" w14:textId="77777777" w:rsidR="005E0077" w:rsidRDefault="005E0077" w:rsidP="0055207E">
      <w:pPr>
        <w:spacing w:line="360" w:lineRule="auto"/>
        <w:rPr>
          <w:rFonts w:ascii="Arial" w:hAnsi="Arial" w:cs="Arial"/>
          <w:sz w:val="24"/>
        </w:rPr>
      </w:pPr>
      <w:r>
        <w:rPr>
          <w:rFonts w:ascii="Arial" w:hAnsi="Arial" w:cs="Arial"/>
          <w:sz w:val="24"/>
        </w:rPr>
        <w:t>This ensures that if for any reason the pumps fail to operate, the high level will alarm and ensure that it can be seen.</w:t>
      </w:r>
    </w:p>
    <w:p w14:paraId="01C089C8" w14:textId="77777777" w:rsidR="005E0077" w:rsidRPr="005E0077" w:rsidRDefault="005E0077" w:rsidP="005E0077">
      <w:pPr>
        <w:pStyle w:val="Heading3"/>
        <w:rPr>
          <w:rFonts w:ascii="Arial" w:hAnsi="Arial" w:cs="Arial"/>
          <w:b/>
          <w:color w:val="auto"/>
        </w:rPr>
      </w:pPr>
      <w:bookmarkStart w:id="19" w:name="_Toc7692343"/>
      <w:r w:rsidRPr="005E0077">
        <w:rPr>
          <w:rFonts w:ascii="Arial" w:hAnsi="Arial" w:cs="Arial"/>
          <w:b/>
          <w:color w:val="auto"/>
        </w:rPr>
        <w:lastRenderedPageBreak/>
        <w:t>2.3.2 – Case 2 – PPG Industries</w:t>
      </w:r>
      <w:bookmarkEnd w:id="19"/>
    </w:p>
    <w:p w14:paraId="5272678A" w14:textId="77777777" w:rsidR="00FB6794" w:rsidRDefault="00FB6794" w:rsidP="005C4BF0">
      <w:pPr>
        <w:spacing w:line="360" w:lineRule="auto"/>
        <w:rPr>
          <w:rFonts w:ascii="Arial" w:hAnsi="Arial" w:cs="Arial"/>
          <w:sz w:val="24"/>
        </w:rPr>
      </w:pPr>
    </w:p>
    <w:p w14:paraId="09FB0795" w14:textId="77777777" w:rsidR="005E0077" w:rsidRDefault="005E0077" w:rsidP="005C4BF0">
      <w:pPr>
        <w:spacing w:line="360" w:lineRule="auto"/>
        <w:rPr>
          <w:rFonts w:ascii="Arial" w:hAnsi="Arial" w:cs="Arial"/>
          <w:sz w:val="24"/>
        </w:rPr>
      </w:pPr>
      <w:r>
        <w:rPr>
          <w:rFonts w:ascii="Arial" w:hAnsi="Arial" w:cs="Arial"/>
          <w:sz w:val="24"/>
        </w:rPr>
        <w:t>PPG industries specialise in paints used for automobile refinishing. Therefore, their wastewater of solutions include the pains being used, which can be harmful for the environment. In this case, the wastewater treatment system would be used in their process to ensure that any of the water being reused or discharged to river flow is safe to do so.</w:t>
      </w:r>
    </w:p>
    <w:p w14:paraId="7E5E9F90" w14:textId="77777777" w:rsidR="005E0077" w:rsidRDefault="005E0077" w:rsidP="005C4BF0">
      <w:pPr>
        <w:spacing w:line="360" w:lineRule="auto"/>
        <w:rPr>
          <w:rFonts w:ascii="Arial" w:hAnsi="Arial" w:cs="Arial"/>
          <w:sz w:val="24"/>
        </w:rPr>
      </w:pPr>
      <w:r>
        <w:rPr>
          <w:rFonts w:ascii="Arial" w:hAnsi="Arial" w:cs="Arial"/>
          <w:sz w:val="24"/>
        </w:rPr>
        <w:t>In response to the Buncefield disaster which was an overflow disaster which resulted in an explosion on a particular site, PPG industries implemented a level control system for their processes to comply with regulations and ensure that this did not happen in the future as the paints used can be flammable or explosive.</w:t>
      </w:r>
    </w:p>
    <w:p w14:paraId="0F1C5F9C" w14:textId="77777777" w:rsidR="005E0077" w:rsidRDefault="005E0077" w:rsidP="005C4BF0">
      <w:pPr>
        <w:spacing w:line="360" w:lineRule="auto"/>
        <w:rPr>
          <w:rFonts w:ascii="Arial" w:hAnsi="Arial" w:cs="Arial"/>
          <w:sz w:val="24"/>
        </w:rPr>
      </w:pPr>
      <w:r>
        <w:rPr>
          <w:rFonts w:ascii="Arial" w:hAnsi="Arial" w:cs="Arial"/>
          <w:sz w:val="24"/>
        </w:rPr>
        <w:t>The system that PPG industries use utilises TIA control with Siemens technology to control the level of their chambers</w:t>
      </w:r>
      <w:sdt>
        <w:sdtPr>
          <w:rPr>
            <w:rFonts w:ascii="Arial" w:hAnsi="Arial" w:cs="Arial"/>
            <w:sz w:val="24"/>
          </w:rPr>
          <w:id w:val="-1253812405"/>
          <w:citation/>
        </w:sdtPr>
        <w:sdtEndPr/>
        <w:sdtContent>
          <w:r w:rsidR="00DD6B30">
            <w:rPr>
              <w:rFonts w:ascii="Arial" w:hAnsi="Arial" w:cs="Arial"/>
              <w:sz w:val="24"/>
            </w:rPr>
            <w:fldChar w:fldCharType="begin"/>
          </w:r>
          <w:r w:rsidR="00DD6B30">
            <w:rPr>
              <w:rFonts w:ascii="Arial" w:hAnsi="Arial" w:cs="Arial"/>
              <w:sz w:val="24"/>
            </w:rPr>
            <w:instrText xml:space="preserve"> CITATION Ind19 \l 2057 </w:instrText>
          </w:r>
          <w:r w:rsidR="00DD6B30">
            <w:rPr>
              <w:rFonts w:ascii="Arial" w:hAnsi="Arial" w:cs="Arial"/>
              <w:sz w:val="24"/>
            </w:rPr>
            <w:fldChar w:fldCharType="separate"/>
          </w:r>
          <w:r w:rsidR="00DD6B30">
            <w:rPr>
              <w:rFonts w:ascii="Arial" w:hAnsi="Arial" w:cs="Arial"/>
              <w:noProof/>
              <w:sz w:val="24"/>
            </w:rPr>
            <w:t xml:space="preserve"> </w:t>
          </w:r>
          <w:r w:rsidR="00DD6B30" w:rsidRPr="00DD6B30">
            <w:rPr>
              <w:rFonts w:ascii="Arial" w:hAnsi="Arial" w:cs="Arial"/>
              <w:noProof/>
              <w:sz w:val="24"/>
            </w:rPr>
            <w:t>[8]</w:t>
          </w:r>
          <w:r w:rsidR="00DD6B30">
            <w:rPr>
              <w:rFonts w:ascii="Arial" w:hAnsi="Arial" w:cs="Arial"/>
              <w:sz w:val="24"/>
            </w:rPr>
            <w:fldChar w:fldCharType="end"/>
          </w:r>
        </w:sdtContent>
      </w:sdt>
      <w:r>
        <w:rPr>
          <w:rFonts w:ascii="Arial" w:hAnsi="Arial" w:cs="Arial"/>
          <w:sz w:val="24"/>
        </w:rPr>
        <w:t>.</w:t>
      </w:r>
      <w:r w:rsidR="00B92F55">
        <w:rPr>
          <w:rFonts w:ascii="Arial" w:hAnsi="Arial" w:cs="Arial"/>
          <w:sz w:val="24"/>
        </w:rPr>
        <w:t xml:space="preserve"> </w:t>
      </w:r>
    </w:p>
    <w:p w14:paraId="4E8CA6BB" w14:textId="77777777" w:rsidR="00DD6B30" w:rsidRDefault="00B92F55" w:rsidP="005C4BF0">
      <w:pPr>
        <w:spacing w:line="360" w:lineRule="auto"/>
        <w:rPr>
          <w:rFonts w:ascii="Arial" w:hAnsi="Arial" w:cs="Arial"/>
          <w:sz w:val="24"/>
        </w:rPr>
      </w:pPr>
      <w:r>
        <w:rPr>
          <w:rFonts w:ascii="Arial" w:hAnsi="Arial" w:cs="Arial"/>
          <w:sz w:val="24"/>
        </w:rPr>
        <w:t xml:space="preserve">Hardware used: In this application, the SITRANS LVL200 level probe is used. It is a vibrating level switch used for all liquid and slurries. </w:t>
      </w:r>
    </w:p>
    <w:p w14:paraId="04E54395" w14:textId="77777777" w:rsidR="00DD6B30" w:rsidRDefault="00DD6B30" w:rsidP="005C4BF0">
      <w:pPr>
        <w:spacing w:line="360" w:lineRule="auto"/>
        <w:rPr>
          <w:rFonts w:ascii="Arial" w:hAnsi="Arial" w:cs="Arial"/>
          <w:sz w:val="24"/>
        </w:rPr>
      </w:pPr>
      <w:r>
        <w:rPr>
          <w:rFonts w:ascii="Arial" w:hAnsi="Arial" w:cs="Arial"/>
          <w:sz w:val="24"/>
        </w:rPr>
        <w:t>The SITRANS LVL200 can be used to control the overflow of a chamber, high, low levels and also demand applications. It has a range of 0.4m up to 4m meaning it is suitable for large chamber applications.</w:t>
      </w:r>
    </w:p>
    <w:p w14:paraId="6A5E50F7" w14:textId="77777777" w:rsidR="00DD6B30" w:rsidRDefault="00DD6B30" w:rsidP="005C4BF0">
      <w:pPr>
        <w:spacing w:line="360" w:lineRule="auto"/>
        <w:rPr>
          <w:rFonts w:ascii="Arial" w:hAnsi="Arial" w:cs="Arial"/>
          <w:sz w:val="24"/>
        </w:rPr>
      </w:pPr>
      <w:r>
        <w:rPr>
          <w:rFonts w:ascii="Arial" w:hAnsi="Arial" w:cs="Arial"/>
          <w:sz w:val="24"/>
        </w:rPr>
        <w:t>The SITRANS LVL200 works by the turning forks on the probe turning at a frequency of approximately 1200Hz, when the forks get affected by the medium, the change in frequency of the turns is evaluated which can state the level in the chamber</w:t>
      </w:r>
      <w:sdt>
        <w:sdtPr>
          <w:rPr>
            <w:rFonts w:ascii="Arial" w:hAnsi="Arial" w:cs="Arial"/>
            <w:sz w:val="24"/>
          </w:rPr>
          <w:id w:val="343210599"/>
          <w:citation/>
        </w:sdtPr>
        <w:sdtEndPr/>
        <w:sdtContent>
          <w:r w:rsidR="00FB5C06">
            <w:rPr>
              <w:rFonts w:ascii="Arial" w:hAnsi="Arial" w:cs="Arial"/>
              <w:sz w:val="24"/>
            </w:rPr>
            <w:fldChar w:fldCharType="begin"/>
          </w:r>
          <w:r w:rsidR="00FB5C06">
            <w:rPr>
              <w:rFonts w:ascii="Arial" w:hAnsi="Arial" w:cs="Arial"/>
              <w:sz w:val="24"/>
            </w:rPr>
            <w:instrText xml:space="preserve"> CITATION SIT19 \l 2057 </w:instrText>
          </w:r>
          <w:r w:rsidR="00FB5C06">
            <w:rPr>
              <w:rFonts w:ascii="Arial" w:hAnsi="Arial" w:cs="Arial"/>
              <w:sz w:val="24"/>
            </w:rPr>
            <w:fldChar w:fldCharType="separate"/>
          </w:r>
          <w:r w:rsidR="00FB5C06">
            <w:rPr>
              <w:rFonts w:ascii="Arial" w:hAnsi="Arial" w:cs="Arial"/>
              <w:noProof/>
              <w:sz w:val="24"/>
            </w:rPr>
            <w:t xml:space="preserve"> </w:t>
          </w:r>
          <w:r w:rsidR="00FB5C06" w:rsidRPr="00FB5C06">
            <w:rPr>
              <w:rFonts w:ascii="Arial" w:hAnsi="Arial" w:cs="Arial"/>
              <w:noProof/>
              <w:sz w:val="24"/>
            </w:rPr>
            <w:t>[9]</w:t>
          </w:r>
          <w:r w:rsidR="00FB5C06">
            <w:rPr>
              <w:rFonts w:ascii="Arial" w:hAnsi="Arial" w:cs="Arial"/>
              <w:sz w:val="24"/>
            </w:rPr>
            <w:fldChar w:fldCharType="end"/>
          </w:r>
        </w:sdtContent>
      </w:sdt>
      <w:r>
        <w:rPr>
          <w:rFonts w:ascii="Arial" w:hAnsi="Arial" w:cs="Arial"/>
          <w:sz w:val="24"/>
        </w:rPr>
        <w:t>.</w:t>
      </w:r>
    </w:p>
    <w:p w14:paraId="3F550985" w14:textId="77777777" w:rsidR="00FB5C06" w:rsidRDefault="00FB5C06" w:rsidP="005C4BF0">
      <w:pPr>
        <w:spacing w:line="360" w:lineRule="auto"/>
        <w:rPr>
          <w:rFonts w:ascii="Arial" w:hAnsi="Arial" w:cs="Arial"/>
          <w:sz w:val="24"/>
        </w:rPr>
      </w:pPr>
    </w:p>
    <w:p w14:paraId="3C5AFB79" w14:textId="77777777" w:rsidR="00FB5C06" w:rsidRDefault="00FB5C06" w:rsidP="005C4BF0">
      <w:pPr>
        <w:spacing w:line="360" w:lineRule="auto"/>
        <w:rPr>
          <w:rFonts w:ascii="Arial" w:hAnsi="Arial" w:cs="Arial"/>
          <w:sz w:val="24"/>
        </w:rPr>
      </w:pPr>
    </w:p>
    <w:p w14:paraId="096E27BA" w14:textId="77777777" w:rsidR="00FB5C06" w:rsidRDefault="00FB5C06" w:rsidP="005C4BF0">
      <w:pPr>
        <w:spacing w:line="360" w:lineRule="auto"/>
        <w:rPr>
          <w:rFonts w:ascii="Arial" w:hAnsi="Arial" w:cs="Arial"/>
          <w:sz w:val="24"/>
        </w:rPr>
      </w:pPr>
    </w:p>
    <w:p w14:paraId="61F6CB15" w14:textId="77777777" w:rsidR="00FB5C06" w:rsidRDefault="00FB5C06" w:rsidP="005C4BF0">
      <w:pPr>
        <w:spacing w:line="360" w:lineRule="auto"/>
        <w:rPr>
          <w:rFonts w:ascii="Arial" w:hAnsi="Arial" w:cs="Arial"/>
          <w:sz w:val="24"/>
        </w:rPr>
      </w:pPr>
    </w:p>
    <w:p w14:paraId="53D9CD87" w14:textId="77777777" w:rsidR="00FB5C06" w:rsidRDefault="00FB5C06" w:rsidP="005C4BF0">
      <w:pPr>
        <w:spacing w:line="360" w:lineRule="auto"/>
        <w:rPr>
          <w:rFonts w:ascii="Arial" w:hAnsi="Arial" w:cs="Arial"/>
          <w:sz w:val="24"/>
        </w:rPr>
      </w:pPr>
    </w:p>
    <w:p w14:paraId="65AE9945" w14:textId="77777777" w:rsidR="00FB5C06" w:rsidRDefault="00FB5C06" w:rsidP="005C4BF0">
      <w:pPr>
        <w:spacing w:line="360" w:lineRule="auto"/>
        <w:rPr>
          <w:rFonts w:ascii="Arial" w:hAnsi="Arial" w:cs="Arial"/>
          <w:sz w:val="24"/>
        </w:rPr>
      </w:pPr>
    </w:p>
    <w:p w14:paraId="763AD51D" w14:textId="77777777" w:rsidR="00FB5C06" w:rsidRPr="00FB5C06" w:rsidRDefault="00FB5C06" w:rsidP="00FB5C06">
      <w:pPr>
        <w:pStyle w:val="Heading3"/>
        <w:rPr>
          <w:rFonts w:ascii="Arial" w:hAnsi="Arial" w:cs="Arial"/>
          <w:b/>
          <w:color w:val="auto"/>
        </w:rPr>
      </w:pPr>
      <w:bookmarkStart w:id="20" w:name="_Toc7692344"/>
      <w:r w:rsidRPr="00FB5C06">
        <w:rPr>
          <w:rFonts w:ascii="Arial" w:hAnsi="Arial" w:cs="Arial"/>
          <w:b/>
          <w:color w:val="auto"/>
        </w:rPr>
        <w:lastRenderedPageBreak/>
        <w:t>2.3.3 – Case 3 – Vega research</w:t>
      </w:r>
      <w:bookmarkEnd w:id="20"/>
    </w:p>
    <w:p w14:paraId="4A0EACB3" w14:textId="77777777" w:rsidR="00FB5C06" w:rsidRDefault="00FB5C06" w:rsidP="005C4BF0">
      <w:pPr>
        <w:spacing w:line="360" w:lineRule="auto"/>
        <w:rPr>
          <w:rFonts w:ascii="Arial" w:hAnsi="Arial" w:cs="Arial"/>
          <w:sz w:val="24"/>
        </w:rPr>
      </w:pPr>
    </w:p>
    <w:p w14:paraId="30042FE9" w14:textId="77777777" w:rsidR="00D36CBC" w:rsidRDefault="00D36CBC" w:rsidP="005C4BF0">
      <w:pPr>
        <w:spacing w:line="360" w:lineRule="auto"/>
        <w:rPr>
          <w:rFonts w:ascii="Arial" w:hAnsi="Arial" w:cs="Arial"/>
          <w:sz w:val="24"/>
        </w:rPr>
      </w:pPr>
      <w:r>
        <w:rPr>
          <w:rFonts w:ascii="Arial" w:hAnsi="Arial" w:cs="Arial"/>
          <w:sz w:val="24"/>
        </w:rPr>
        <w:t xml:space="preserve">This case study is indicating how level control can be used in wastewater treatment utilising vega products. </w:t>
      </w:r>
    </w:p>
    <w:p w14:paraId="2BAED22A" w14:textId="77777777" w:rsidR="00D36CBC" w:rsidRDefault="00D36CBC" w:rsidP="005C4BF0">
      <w:pPr>
        <w:spacing w:line="360" w:lineRule="auto"/>
        <w:rPr>
          <w:rFonts w:ascii="Arial" w:hAnsi="Arial" w:cs="Arial"/>
          <w:sz w:val="24"/>
        </w:rPr>
      </w:pPr>
      <w:r>
        <w:rPr>
          <w:noProof/>
          <w:lang w:eastAsia="en-GB"/>
        </w:rPr>
        <mc:AlternateContent>
          <mc:Choice Requires="wps">
            <w:drawing>
              <wp:anchor distT="0" distB="0" distL="114300" distR="114300" simplePos="0" relativeHeight="251620352" behindDoc="0" locked="0" layoutInCell="1" allowOverlap="1" wp14:anchorId="3AAEC759" wp14:editId="5E22710E">
                <wp:simplePos x="0" y="0"/>
                <wp:positionH relativeFrom="column">
                  <wp:posOffset>1575435</wp:posOffset>
                </wp:positionH>
                <wp:positionV relativeFrom="paragraph">
                  <wp:posOffset>3289935</wp:posOffset>
                </wp:positionV>
                <wp:extent cx="2245360" cy="635"/>
                <wp:effectExtent l="0" t="0" r="0" b="0"/>
                <wp:wrapSquare wrapText="bothSides"/>
                <wp:docPr id="100" name="Text Box 100"/>
                <wp:cNvGraphicFramePr/>
                <a:graphic xmlns:a="http://schemas.openxmlformats.org/drawingml/2006/main">
                  <a:graphicData uri="http://schemas.microsoft.com/office/word/2010/wordprocessingShape">
                    <wps:wsp>
                      <wps:cNvSpPr txBox="1"/>
                      <wps:spPr>
                        <a:xfrm>
                          <a:off x="0" y="0"/>
                          <a:ext cx="2245360" cy="635"/>
                        </a:xfrm>
                        <a:prstGeom prst="rect">
                          <a:avLst/>
                        </a:prstGeom>
                        <a:solidFill>
                          <a:prstClr val="white"/>
                        </a:solidFill>
                        <a:ln>
                          <a:noFill/>
                        </a:ln>
                        <a:effectLst/>
                      </wps:spPr>
                      <wps:txbx>
                        <w:txbxContent>
                          <w:p w14:paraId="49FA12C6" w14:textId="77777777" w:rsidR="00C10C1E" w:rsidRPr="00D36CBC" w:rsidRDefault="00C10C1E" w:rsidP="00D36CBC">
                            <w:pPr>
                              <w:pStyle w:val="Caption"/>
                              <w:jc w:val="center"/>
                              <w:rPr>
                                <w:rFonts w:ascii="Arial" w:hAnsi="Arial" w:cs="Arial"/>
                                <w:i w:val="0"/>
                                <w:color w:val="auto"/>
                                <w:sz w:val="24"/>
                                <w:u w:val="single"/>
                              </w:rPr>
                            </w:pPr>
                            <w:bookmarkStart w:id="21" w:name="_Toc7011676"/>
                            <w:r w:rsidRPr="00D36CBC">
                              <w:rPr>
                                <w:rFonts w:ascii="Arial" w:hAnsi="Arial" w:cs="Arial"/>
                                <w:i w:val="0"/>
                                <w:color w:val="auto"/>
                                <w:u w:val="single"/>
                              </w:rPr>
                              <w:t xml:space="preserve">Figure </w:t>
                            </w:r>
                            <w:r w:rsidRPr="00D36CBC">
                              <w:rPr>
                                <w:rFonts w:ascii="Arial" w:hAnsi="Arial" w:cs="Arial"/>
                                <w:i w:val="0"/>
                                <w:color w:val="auto"/>
                                <w:u w:val="single"/>
                              </w:rPr>
                              <w:fldChar w:fldCharType="begin"/>
                            </w:r>
                            <w:r w:rsidRPr="00D36CBC">
                              <w:rPr>
                                <w:rFonts w:ascii="Arial" w:hAnsi="Arial" w:cs="Arial"/>
                                <w:i w:val="0"/>
                                <w:color w:val="auto"/>
                                <w:u w:val="single"/>
                              </w:rPr>
                              <w:instrText xml:space="preserve"> SEQ Figure \* ARABIC </w:instrText>
                            </w:r>
                            <w:r w:rsidRPr="00D36CBC">
                              <w:rPr>
                                <w:rFonts w:ascii="Arial" w:hAnsi="Arial" w:cs="Arial"/>
                                <w:i w:val="0"/>
                                <w:color w:val="auto"/>
                                <w:u w:val="single"/>
                              </w:rPr>
                              <w:fldChar w:fldCharType="separate"/>
                            </w:r>
                            <w:r>
                              <w:rPr>
                                <w:rFonts w:ascii="Arial" w:hAnsi="Arial" w:cs="Arial"/>
                                <w:i w:val="0"/>
                                <w:noProof/>
                                <w:color w:val="auto"/>
                                <w:u w:val="single"/>
                              </w:rPr>
                              <w:t>4</w:t>
                            </w:r>
                            <w:r w:rsidRPr="00D36CBC">
                              <w:rPr>
                                <w:rFonts w:ascii="Arial" w:hAnsi="Arial" w:cs="Arial"/>
                                <w:i w:val="0"/>
                                <w:color w:val="auto"/>
                                <w:u w:val="single"/>
                              </w:rPr>
                              <w:fldChar w:fldCharType="end"/>
                            </w:r>
                            <w:r w:rsidRPr="00D36CBC">
                              <w:rPr>
                                <w:rFonts w:ascii="Arial" w:hAnsi="Arial" w:cs="Arial"/>
                                <w:i w:val="0"/>
                                <w:color w:val="auto"/>
                                <w:u w:val="single"/>
                              </w:rPr>
                              <w:t xml:space="preserve"> - Level control using Vega</w:t>
                            </w:r>
                            <w:sdt>
                              <w:sdtPr>
                                <w:rPr>
                                  <w:rFonts w:ascii="Arial" w:hAnsi="Arial" w:cs="Arial"/>
                                  <w:i w:val="0"/>
                                  <w:color w:val="auto"/>
                                  <w:u w:val="single"/>
                                </w:rPr>
                                <w:id w:val="543717424"/>
                                <w:citation/>
                              </w:sdtPr>
                              <w:sdtEndPr/>
                              <w:sdtContent>
                                <w:r>
                                  <w:rPr>
                                    <w:rFonts w:ascii="Arial" w:hAnsi="Arial" w:cs="Arial"/>
                                    <w:i w:val="0"/>
                                    <w:color w:val="auto"/>
                                    <w:u w:val="single"/>
                                  </w:rPr>
                                  <w:fldChar w:fldCharType="begin"/>
                                </w:r>
                                <w:r>
                                  <w:rPr>
                                    <w:rFonts w:ascii="Arial" w:hAnsi="Arial" w:cs="Arial"/>
                                    <w:i w:val="0"/>
                                    <w:color w:val="auto"/>
                                    <w:u w:val="single"/>
                                  </w:rPr>
                                  <w:instrText xml:space="preserve"> CITATION Pum19 \l 2057 </w:instrText>
                                </w:r>
                                <w:r>
                                  <w:rPr>
                                    <w:rFonts w:ascii="Arial" w:hAnsi="Arial" w:cs="Arial"/>
                                    <w:i w:val="0"/>
                                    <w:color w:val="auto"/>
                                    <w:u w:val="single"/>
                                  </w:rPr>
                                  <w:fldChar w:fldCharType="separate"/>
                                </w:r>
                                <w:r>
                                  <w:rPr>
                                    <w:rFonts w:ascii="Arial" w:hAnsi="Arial" w:cs="Arial"/>
                                    <w:i w:val="0"/>
                                    <w:noProof/>
                                    <w:color w:val="auto"/>
                                    <w:u w:val="single"/>
                                  </w:rPr>
                                  <w:t xml:space="preserve"> </w:t>
                                </w:r>
                                <w:r w:rsidRPr="00D36CBC">
                                  <w:rPr>
                                    <w:rFonts w:ascii="Arial" w:hAnsi="Arial" w:cs="Arial"/>
                                    <w:noProof/>
                                    <w:color w:val="auto"/>
                                  </w:rPr>
                                  <w:t>[10]</w:t>
                                </w:r>
                                <w:r>
                                  <w:rPr>
                                    <w:rFonts w:ascii="Arial" w:hAnsi="Arial" w:cs="Arial"/>
                                    <w:i w:val="0"/>
                                    <w:color w:val="auto"/>
                                    <w:u w:val="single"/>
                                  </w:rPr>
                                  <w:fldChar w:fldCharType="end"/>
                                </w:r>
                              </w:sdtContent>
                            </w:sdt>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AEC759" id="Text Box 100" o:spid="_x0000_s1029" type="#_x0000_t202" style="position:absolute;margin-left:124.05pt;margin-top:259.05pt;width:176.8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" stroked="f">
                <v:textbox style="mso-fit-shape-to-text:t" inset="0,0,0,0">
                  <w:txbxContent>
                    <w:p w14:paraId="49FA12C6" w14:textId="77777777" w:rsidR="00C10C1E" w:rsidRPr="00D36CBC" w:rsidRDefault="00C10C1E" w:rsidP="00D36CBC">
                      <w:pPr>
                        <w:pStyle w:val="Caption"/>
                        <w:jc w:val="center"/>
                        <w:rPr>
                          <w:rFonts w:ascii="Arial" w:hAnsi="Arial" w:cs="Arial"/>
                          <w:i w:val="0"/>
                          <w:color w:val="auto"/>
                          <w:sz w:val="24"/>
                          <w:u w:val="single"/>
                        </w:rPr>
                      </w:pPr>
                      <w:bookmarkStart w:id="22" w:name="_Toc7011676"/>
                      <w:r w:rsidRPr="00D36CBC">
                        <w:rPr>
                          <w:rFonts w:ascii="Arial" w:hAnsi="Arial" w:cs="Arial"/>
                          <w:i w:val="0"/>
                          <w:color w:val="auto"/>
                          <w:u w:val="single"/>
                        </w:rPr>
                        <w:t xml:space="preserve">Figure </w:t>
                      </w:r>
                      <w:r w:rsidRPr="00D36CBC">
                        <w:rPr>
                          <w:rFonts w:ascii="Arial" w:hAnsi="Arial" w:cs="Arial"/>
                          <w:i w:val="0"/>
                          <w:color w:val="auto"/>
                          <w:u w:val="single"/>
                        </w:rPr>
                        <w:fldChar w:fldCharType="begin"/>
                      </w:r>
                      <w:r w:rsidRPr="00D36CBC">
                        <w:rPr>
                          <w:rFonts w:ascii="Arial" w:hAnsi="Arial" w:cs="Arial"/>
                          <w:i w:val="0"/>
                          <w:color w:val="auto"/>
                          <w:u w:val="single"/>
                        </w:rPr>
                        <w:instrText xml:space="preserve"> SEQ Figure \* ARABIC </w:instrText>
                      </w:r>
                      <w:r w:rsidRPr="00D36CBC">
                        <w:rPr>
                          <w:rFonts w:ascii="Arial" w:hAnsi="Arial" w:cs="Arial"/>
                          <w:i w:val="0"/>
                          <w:color w:val="auto"/>
                          <w:u w:val="single"/>
                        </w:rPr>
                        <w:fldChar w:fldCharType="separate"/>
                      </w:r>
                      <w:r>
                        <w:rPr>
                          <w:rFonts w:ascii="Arial" w:hAnsi="Arial" w:cs="Arial"/>
                          <w:i w:val="0"/>
                          <w:noProof/>
                          <w:color w:val="auto"/>
                          <w:u w:val="single"/>
                        </w:rPr>
                        <w:t>4</w:t>
                      </w:r>
                      <w:r w:rsidRPr="00D36CBC">
                        <w:rPr>
                          <w:rFonts w:ascii="Arial" w:hAnsi="Arial" w:cs="Arial"/>
                          <w:i w:val="0"/>
                          <w:color w:val="auto"/>
                          <w:u w:val="single"/>
                        </w:rPr>
                        <w:fldChar w:fldCharType="end"/>
                      </w:r>
                      <w:r w:rsidRPr="00D36CBC">
                        <w:rPr>
                          <w:rFonts w:ascii="Arial" w:hAnsi="Arial" w:cs="Arial"/>
                          <w:i w:val="0"/>
                          <w:color w:val="auto"/>
                          <w:u w:val="single"/>
                        </w:rPr>
                        <w:t xml:space="preserve"> - Level control using Vega</w:t>
                      </w:r>
                      <w:sdt>
                        <w:sdtPr>
                          <w:rPr>
                            <w:rFonts w:ascii="Arial" w:hAnsi="Arial" w:cs="Arial"/>
                            <w:i w:val="0"/>
                            <w:color w:val="auto"/>
                            <w:u w:val="single"/>
                          </w:rPr>
                          <w:id w:val="543717424"/>
                          <w:citation/>
                        </w:sdtPr>
                        <w:sdtEndPr/>
                        <w:sdtContent>
                          <w:r>
                            <w:rPr>
                              <w:rFonts w:ascii="Arial" w:hAnsi="Arial" w:cs="Arial"/>
                              <w:i w:val="0"/>
                              <w:color w:val="auto"/>
                              <w:u w:val="single"/>
                            </w:rPr>
                            <w:fldChar w:fldCharType="begin"/>
                          </w:r>
                          <w:r>
                            <w:rPr>
                              <w:rFonts w:ascii="Arial" w:hAnsi="Arial" w:cs="Arial"/>
                              <w:i w:val="0"/>
                              <w:color w:val="auto"/>
                              <w:u w:val="single"/>
                            </w:rPr>
                            <w:instrText xml:space="preserve"> CITATION Pum19 \l 2057 </w:instrText>
                          </w:r>
                          <w:r>
                            <w:rPr>
                              <w:rFonts w:ascii="Arial" w:hAnsi="Arial" w:cs="Arial"/>
                              <w:i w:val="0"/>
                              <w:color w:val="auto"/>
                              <w:u w:val="single"/>
                            </w:rPr>
                            <w:fldChar w:fldCharType="separate"/>
                          </w:r>
                          <w:r>
                            <w:rPr>
                              <w:rFonts w:ascii="Arial" w:hAnsi="Arial" w:cs="Arial"/>
                              <w:i w:val="0"/>
                              <w:noProof/>
                              <w:color w:val="auto"/>
                              <w:u w:val="single"/>
                            </w:rPr>
                            <w:t xml:space="preserve"> </w:t>
                          </w:r>
                          <w:r w:rsidRPr="00D36CBC">
                            <w:rPr>
                              <w:rFonts w:ascii="Arial" w:hAnsi="Arial" w:cs="Arial"/>
                              <w:noProof/>
                              <w:color w:val="auto"/>
                            </w:rPr>
                            <w:t>[10]</w:t>
                          </w:r>
                          <w:r>
                            <w:rPr>
                              <w:rFonts w:ascii="Arial" w:hAnsi="Arial" w:cs="Arial"/>
                              <w:i w:val="0"/>
                              <w:color w:val="auto"/>
                              <w:u w:val="single"/>
                            </w:rPr>
                            <w:fldChar w:fldCharType="end"/>
                          </w:r>
                        </w:sdtContent>
                      </w:sdt>
                      <w:bookmarkEnd w:id="22"/>
                    </w:p>
                  </w:txbxContent>
                </v:textbox>
                <w10:wrap type="square"/>
              </v:shape>
            </w:pict>
          </mc:Fallback>
        </mc:AlternateContent>
      </w:r>
      <w:r w:rsidRPr="00D36CBC">
        <w:rPr>
          <w:rFonts w:ascii="Arial" w:hAnsi="Arial" w:cs="Arial"/>
          <w:noProof/>
          <w:sz w:val="24"/>
          <w:lang w:eastAsia="en-GB"/>
        </w:rPr>
        <w:drawing>
          <wp:anchor distT="0" distB="0" distL="114300" distR="114300" simplePos="0" relativeHeight="251618304" behindDoc="0" locked="0" layoutInCell="1" allowOverlap="1">
            <wp:simplePos x="0" y="0"/>
            <wp:positionH relativeFrom="margin">
              <wp:align>center</wp:align>
            </wp:positionH>
            <wp:positionV relativeFrom="paragraph">
              <wp:posOffset>66748</wp:posOffset>
            </wp:positionV>
            <wp:extent cx="2245360" cy="3166110"/>
            <wp:effectExtent l="0" t="0" r="2540" b="0"/>
            <wp:wrapSquare wrapText="bothSides"/>
            <wp:docPr id="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7">
                      <a:extLst>
                        <a:ext uri="{28A0092B-C50C-407E-A947-70E740481C1C}">
                          <a14:useLocalDpi xmlns:a14="http://schemas.microsoft.com/office/drawing/2010/main" val="0"/>
                        </a:ext>
                      </a:extLst>
                    </a:blip>
                    <a:stretch>
                      <a:fillRect/>
                    </a:stretch>
                  </pic:blipFill>
                  <pic:spPr>
                    <a:xfrm>
                      <a:off x="0" y="0"/>
                      <a:ext cx="2245360" cy="3166110"/>
                    </a:xfrm>
                    <a:prstGeom prst="rect">
                      <a:avLst/>
                    </a:prstGeom>
                  </pic:spPr>
                </pic:pic>
              </a:graphicData>
            </a:graphic>
            <wp14:sizeRelH relativeFrom="page">
              <wp14:pctWidth>0</wp14:pctWidth>
            </wp14:sizeRelH>
            <wp14:sizeRelV relativeFrom="page">
              <wp14:pctHeight>0</wp14:pctHeight>
            </wp14:sizeRelV>
          </wp:anchor>
        </w:drawing>
      </w:r>
    </w:p>
    <w:p w14:paraId="19AF237A" w14:textId="77777777" w:rsidR="00FB5C06" w:rsidRDefault="00FB5C06" w:rsidP="005C4BF0">
      <w:pPr>
        <w:spacing w:line="360" w:lineRule="auto"/>
        <w:rPr>
          <w:rFonts w:ascii="Arial" w:hAnsi="Arial" w:cs="Arial"/>
          <w:sz w:val="24"/>
        </w:rPr>
      </w:pPr>
    </w:p>
    <w:p w14:paraId="6EF0C839" w14:textId="77777777" w:rsidR="005E0077" w:rsidRDefault="005E0077" w:rsidP="005C4BF0">
      <w:pPr>
        <w:spacing w:line="360" w:lineRule="auto"/>
        <w:rPr>
          <w:rFonts w:ascii="Arial" w:hAnsi="Arial" w:cs="Arial"/>
          <w:sz w:val="24"/>
        </w:rPr>
      </w:pPr>
    </w:p>
    <w:p w14:paraId="263E28CC" w14:textId="77777777" w:rsidR="005E0077" w:rsidRDefault="005E0077" w:rsidP="005C4BF0">
      <w:pPr>
        <w:spacing w:line="360" w:lineRule="auto"/>
        <w:rPr>
          <w:rFonts w:ascii="Arial" w:hAnsi="Arial" w:cs="Arial"/>
          <w:sz w:val="24"/>
        </w:rPr>
      </w:pPr>
    </w:p>
    <w:p w14:paraId="39AFD7C7" w14:textId="77777777" w:rsidR="00FB6794" w:rsidRDefault="00FB6794" w:rsidP="005C4BF0">
      <w:pPr>
        <w:spacing w:line="360" w:lineRule="auto"/>
        <w:rPr>
          <w:rFonts w:ascii="Arial" w:hAnsi="Arial" w:cs="Arial"/>
          <w:sz w:val="24"/>
        </w:rPr>
      </w:pPr>
    </w:p>
    <w:p w14:paraId="29F5B394" w14:textId="77777777" w:rsidR="00FB6794" w:rsidRDefault="00FB6794" w:rsidP="005C4BF0">
      <w:pPr>
        <w:spacing w:line="360" w:lineRule="auto"/>
        <w:rPr>
          <w:rFonts w:ascii="Arial" w:hAnsi="Arial" w:cs="Arial"/>
          <w:sz w:val="24"/>
        </w:rPr>
      </w:pPr>
    </w:p>
    <w:p w14:paraId="51F6F6C7" w14:textId="77777777" w:rsidR="00FB6794" w:rsidRDefault="00FB6794" w:rsidP="005C4BF0">
      <w:pPr>
        <w:spacing w:line="360" w:lineRule="auto"/>
        <w:rPr>
          <w:rFonts w:ascii="Arial" w:hAnsi="Arial" w:cs="Arial"/>
          <w:sz w:val="24"/>
        </w:rPr>
      </w:pPr>
    </w:p>
    <w:p w14:paraId="0A660B1C" w14:textId="77777777" w:rsidR="00FB6794" w:rsidRDefault="00FB6794" w:rsidP="005C4BF0">
      <w:pPr>
        <w:spacing w:line="360" w:lineRule="auto"/>
        <w:rPr>
          <w:rFonts w:ascii="Arial" w:hAnsi="Arial" w:cs="Arial"/>
          <w:sz w:val="24"/>
        </w:rPr>
      </w:pPr>
    </w:p>
    <w:p w14:paraId="07C4EA59" w14:textId="77777777" w:rsidR="00FB6794" w:rsidRDefault="00FB6794" w:rsidP="005C4BF0">
      <w:pPr>
        <w:spacing w:line="360" w:lineRule="auto"/>
        <w:rPr>
          <w:rFonts w:ascii="Arial" w:hAnsi="Arial" w:cs="Arial"/>
          <w:sz w:val="24"/>
        </w:rPr>
      </w:pPr>
    </w:p>
    <w:p w14:paraId="285EFC26" w14:textId="77777777" w:rsidR="00FB6794" w:rsidRDefault="00FB6794" w:rsidP="005C4BF0">
      <w:pPr>
        <w:spacing w:line="360" w:lineRule="auto"/>
        <w:rPr>
          <w:rFonts w:ascii="Arial" w:hAnsi="Arial" w:cs="Arial"/>
          <w:sz w:val="24"/>
        </w:rPr>
      </w:pPr>
    </w:p>
    <w:p w14:paraId="5EFC10E6" w14:textId="77777777" w:rsidR="00D36CBC" w:rsidRDefault="00D36CBC" w:rsidP="00D36CBC">
      <w:pPr>
        <w:spacing w:line="360" w:lineRule="auto"/>
        <w:rPr>
          <w:rFonts w:ascii="Arial" w:hAnsi="Arial" w:cs="Arial"/>
          <w:sz w:val="24"/>
        </w:rPr>
      </w:pPr>
      <w:r>
        <w:rPr>
          <w:rFonts w:ascii="Arial" w:hAnsi="Arial" w:cs="Arial"/>
          <w:sz w:val="24"/>
        </w:rPr>
        <w:t>Hardware used: VEGAWELL 52 submersible level sensor (in figure 4). An alternative to the submersible level sensor is the VEGAPLUS WL 61 non-contact level measurement device. In order to monitor the level and to display the pump control, a VEGAMET 391 is used</w:t>
      </w:r>
      <w:sdt>
        <w:sdtPr>
          <w:rPr>
            <w:rFonts w:ascii="Arial" w:hAnsi="Arial" w:cs="Arial"/>
            <w:sz w:val="24"/>
          </w:rPr>
          <w:id w:val="-1423562829"/>
          <w:citation/>
        </w:sdtPr>
        <w:sdtEndPr/>
        <w:sdtContent>
          <w:r>
            <w:rPr>
              <w:rFonts w:ascii="Arial" w:hAnsi="Arial" w:cs="Arial"/>
              <w:sz w:val="24"/>
            </w:rPr>
            <w:fldChar w:fldCharType="begin"/>
          </w:r>
          <w:r>
            <w:rPr>
              <w:rFonts w:ascii="Arial" w:hAnsi="Arial" w:cs="Arial"/>
              <w:sz w:val="24"/>
            </w:rPr>
            <w:instrText xml:space="preserve"> CITATION Pum19 \l 2057 </w:instrText>
          </w:r>
          <w:r>
            <w:rPr>
              <w:rFonts w:ascii="Arial" w:hAnsi="Arial" w:cs="Arial"/>
              <w:sz w:val="24"/>
            </w:rPr>
            <w:fldChar w:fldCharType="separate"/>
          </w:r>
          <w:r>
            <w:rPr>
              <w:rFonts w:ascii="Arial" w:hAnsi="Arial" w:cs="Arial"/>
              <w:noProof/>
              <w:sz w:val="24"/>
            </w:rPr>
            <w:t xml:space="preserve"> </w:t>
          </w:r>
          <w:r w:rsidRPr="00D36CBC">
            <w:rPr>
              <w:rFonts w:ascii="Arial" w:hAnsi="Arial" w:cs="Arial"/>
              <w:noProof/>
              <w:sz w:val="24"/>
            </w:rPr>
            <w:t>[10]</w:t>
          </w:r>
          <w:r>
            <w:rPr>
              <w:rFonts w:ascii="Arial" w:hAnsi="Arial" w:cs="Arial"/>
              <w:sz w:val="24"/>
            </w:rPr>
            <w:fldChar w:fldCharType="end"/>
          </w:r>
        </w:sdtContent>
      </w:sdt>
      <w:r>
        <w:rPr>
          <w:rFonts w:ascii="Arial" w:hAnsi="Arial" w:cs="Arial"/>
          <w:sz w:val="24"/>
        </w:rPr>
        <w:t>.</w:t>
      </w:r>
    </w:p>
    <w:p w14:paraId="07213242" w14:textId="77777777" w:rsidR="00FB6794" w:rsidRDefault="00D36CBC" w:rsidP="005C4BF0">
      <w:pPr>
        <w:spacing w:line="360" w:lineRule="auto"/>
        <w:rPr>
          <w:rFonts w:ascii="Arial" w:hAnsi="Arial" w:cs="Arial"/>
          <w:sz w:val="24"/>
        </w:rPr>
      </w:pPr>
      <w:r>
        <w:rPr>
          <w:rFonts w:ascii="Arial" w:hAnsi="Arial" w:cs="Arial"/>
          <w:sz w:val="24"/>
        </w:rPr>
        <w:t>Figure.4 shows a chamber with a rising water level. Inside the chamber, there is a pump which operates when the level indicates being high. Once the level drops lower than the submersible level sensor at the bottom, it operates a switch to switch off the pump to prevent it from running dry.</w:t>
      </w:r>
    </w:p>
    <w:p w14:paraId="1F91B444" w14:textId="77777777" w:rsidR="00D36CBC" w:rsidRDefault="00D36CBC" w:rsidP="005C4BF0">
      <w:pPr>
        <w:spacing w:line="360" w:lineRule="auto"/>
        <w:rPr>
          <w:rFonts w:ascii="Arial" w:hAnsi="Arial" w:cs="Arial"/>
          <w:sz w:val="24"/>
        </w:rPr>
      </w:pPr>
      <w:r>
        <w:rPr>
          <w:rFonts w:ascii="Arial" w:hAnsi="Arial" w:cs="Arial"/>
          <w:sz w:val="24"/>
        </w:rPr>
        <w:t>Using the non-contact level prove at the top of the chamber, the level in the chamber can be monitored as well as demand pump operation when the level reaches a particular height.</w:t>
      </w:r>
    </w:p>
    <w:p w14:paraId="33BD6793" w14:textId="77777777" w:rsidR="00FB6794" w:rsidRDefault="00FB6794" w:rsidP="005C4BF0">
      <w:pPr>
        <w:spacing w:line="360" w:lineRule="auto"/>
        <w:rPr>
          <w:rFonts w:ascii="Arial" w:hAnsi="Arial" w:cs="Arial"/>
          <w:sz w:val="24"/>
        </w:rPr>
      </w:pPr>
    </w:p>
    <w:p w14:paraId="043B4833" w14:textId="77777777" w:rsidR="00BE05FE" w:rsidRDefault="00BE05FE" w:rsidP="005C4BF0">
      <w:pPr>
        <w:spacing w:line="360" w:lineRule="auto"/>
        <w:rPr>
          <w:rFonts w:ascii="Arial" w:hAnsi="Arial" w:cs="Arial"/>
          <w:sz w:val="24"/>
        </w:rPr>
      </w:pPr>
    </w:p>
    <w:p w14:paraId="714D7F2D" w14:textId="77777777" w:rsidR="00F334C7" w:rsidRPr="00F334C7" w:rsidRDefault="00F334C7" w:rsidP="00F334C7">
      <w:pPr>
        <w:pStyle w:val="Heading3"/>
        <w:rPr>
          <w:rFonts w:ascii="Arial" w:hAnsi="Arial" w:cs="Arial"/>
          <w:b/>
          <w:color w:val="auto"/>
        </w:rPr>
      </w:pPr>
      <w:bookmarkStart w:id="23" w:name="_Toc7692345"/>
      <w:r w:rsidRPr="00F334C7">
        <w:rPr>
          <w:rFonts w:ascii="Arial" w:hAnsi="Arial" w:cs="Arial"/>
          <w:b/>
          <w:color w:val="auto"/>
        </w:rPr>
        <w:lastRenderedPageBreak/>
        <w:t>2.3.4 – Case 4 – Pump room control</w:t>
      </w:r>
      <w:bookmarkEnd w:id="23"/>
    </w:p>
    <w:p w14:paraId="4514D975" w14:textId="77777777" w:rsidR="00F334C7" w:rsidRDefault="00F334C7" w:rsidP="005C4BF0">
      <w:pPr>
        <w:spacing w:line="360" w:lineRule="auto"/>
        <w:rPr>
          <w:rFonts w:ascii="Arial" w:hAnsi="Arial" w:cs="Arial"/>
          <w:sz w:val="24"/>
        </w:rPr>
      </w:pPr>
    </w:p>
    <w:p w14:paraId="4BE73DF0" w14:textId="77777777" w:rsidR="00F334C7" w:rsidRDefault="00F334C7" w:rsidP="005C4BF0">
      <w:pPr>
        <w:spacing w:line="360" w:lineRule="auto"/>
        <w:rPr>
          <w:rFonts w:ascii="Arial" w:hAnsi="Arial" w:cs="Arial"/>
          <w:sz w:val="24"/>
        </w:rPr>
      </w:pPr>
      <w:r>
        <w:rPr>
          <w:rFonts w:ascii="Arial" w:hAnsi="Arial" w:cs="Arial"/>
          <w:sz w:val="24"/>
        </w:rPr>
        <w:t>Again using Vega products. This case research indicates how the Vega products can be utilised to protect the pump room from flooding, which results in pumps becomes submersed in wastewater, damaging them and potentially releasing harmful solutions into the environment.</w:t>
      </w:r>
    </w:p>
    <w:p w14:paraId="013FF144" w14:textId="77777777" w:rsidR="00F334C7" w:rsidRDefault="00F334C7" w:rsidP="005C4BF0">
      <w:pPr>
        <w:spacing w:line="360" w:lineRule="auto"/>
        <w:rPr>
          <w:rFonts w:ascii="Arial" w:hAnsi="Arial" w:cs="Arial"/>
          <w:sz w:val="24"/>
        </w:rPr>
      </w:pPr>
      <w:r>
        <w:rPr>
          <w:noProof/>
          <w:lang w:eastAsia="en-GB"/>
        </w:rPr>
        <mc:AlternateContent>
          <mc:Choice Requires="wps">
            <w:drawing>
              <wp:anchor distT="0" distB="0" distL="114300" distR="114300" simplePos="0" relativeHeight="251624448" behindDoc="0" locked="0" layoutInCell="1" allowOverlap="1" wp14:anchorId="65704132" wp14:editId="1E820BC9">
                <wp:simplePos x="0" y="0"/>
                <wp:positionH relativeFrom="column">
                  <wp:posOffset>668655</wp:posOffset>
                </wp:positionH>
                <wp:positionV relativeFrom="paragraph">
                  <wp:posOffset>1995805</wp:posOffset>
                </wp:positionV>
                <wp:extent cx="3702685" cy="635"/>
                <wp:effectExtent l="0" t="0" r="0" b="0"/>
                <wp:wrapSquare wrapText="bothSides"/>
                <wp:docPr id="103" name="Text Box 103"/>
                <wp:cNvGraphicFramePr/>
                <a:graphic xmlns:a="http://schemas.openxmlformats.org/drawingml/2006/main">
                  <a:graphicData uri="http://schemas.microsoft.com/office/word/2010/wordprocessingShape">
                    <wps:wsp>
                      <wps:cNvSpPr txBox="1"/>
                      <wps:spPr>
                        <a:xfrm>
                          <a:off x="0" y="0"/>
                          <a:ext cx="3702685" cy="635"/>
                        </a:xfrm>
                        <a:prstGeom prst="rect">
                          <a:avLst/>
                        </a:prstGeom>
                        <a:solidFill>
                          <a:prstClr val="white"/>
                        </a:solidFill>
                        <a:ln>
                          <a:noFill/>
                        </a:ln>
                        <a:effectLst/>
                      </wps:spPr>
                      <wps:txbx>
                        <w:txbxContent>
                          <w:p w14:paraId="3DA6F984" w14:textId="77777777" w:rsidR="00C10C1E" w:rsidRPr="00F334C7" w:rsidRDefault="00C10C1E" w:rsidP="00F334C7">
                            <w:pPr>
                              <w:pStyle w:val="Caption"/>
                              <w:jc w:val="center"/>
                              <w:rPr>
                                <w:rFonts w:ascii="Arial" w:hAnsi="Arial" w:cs="Arial"/>
                                <w:i w:val="0"/>
                                <w:color w:val="auto"/>
                                <w:sz w:val="24"/>
                                <w:u w:val="single"/>
                              </w:rPr>
                            </w:pPr>
                            <w:bookmarkStart w:id="24" w:name="_Toc7011677"/>
                            <w:r w:rsidRPr="00F334C7">
                              <w:rPr>
                                <w:rFonts w:ascii="Arial" w:hAnsi="Arial" w:cs="Arial"/>
                                <w:i w:val="0"/>
                                <w:color w:val="auto"/>
                                <w:u w:val="single"/>
                              </w:rPr>
                              <w:t xml:space="preserve">Figure </w:t>
                            </w:r>
                            <w:r w:rsidRPr="00F334C7">
                              <w:rPr>
                                <w:rFonts w:ascii="Arial" w:hAnsi="Arial" w:cs="Arial"/>
                                <w:i w:val="0"/>
                                <w:color w:val="auto"/>
                                <w:u w:val="single"/>
                              </w:rPr>
                              <w:fldChar w:fldCharType="begin"/>
                            </w:r>
                            <w:r w:rsidRPr="00F334C7">
                              <w:rPr>
                                <w:rFonts w:ascii="Arial" w:hAnsi="Arial" w:cs="Arial"/>
                                <w:i w:val="0"/>
                                <w:color w:val="auto"/>
                                <w:u w:val="single"/>
                              </w:rPr>
                              <w:instrText xml:space="preserve"> SEQ Figure \* ARABIC </w:instrText>
                            </w:r>
                            <w:r w:rsidRPr="00F334C7">
                              <w:rPr>
                                <w:rFonts w:ascii="Arial" w:hAnsi="Arial" w:cs="Arial"/>
                                <w:i w:val="0"/>
                                <w:color w:val="auto"/>
                                <w:u w:val="single"/>
                              </w:rPr>
                              <w:fldChar w:fldCharType="separate"/>
                            </w:r>
                            <w:r>
                              <w:rPr>
                                <w:rFonts w:ascii="Arial" w:hAnsi="Arial" w:cs="Arial"/>
                                <w:i w:val="0"/>
                                <w:noProof/>
                                <w:color w:val="auto"/>
                                <w:u w:val="single"/>
                              </w:rPr>
                              <w:t>5</w:t>
                            </w:r>
                            <w:r w:rsidRPr="00F334C7">
                              <w:rPr>
                                <w:rFonts w:ascii="Arial" w:hAnsi="Arial" w:cs="Arial"/>
                                <w:i w:val="0"/>
                                <w:color w:val="auto"/>
                                <w:u w:val="single"/>
                              </w:rPr>
                              <w:fldChar w:fldCharType="end"/>
                            </w:r>
                            <w:r w:rsidRPr="00F334C7">
                              <w:rPr>
                                <w:rFonts w:ascii="Arial" w:hAnsi="Arial" w:cs="Arial"/>
                                <w:i w:val="0"/>
                                <w:color w:val="auto"/>
                                <w:u w:val="single"/>
                              </w:rPr>
                              <w:t xml:space="preserve"> - VEGASWING 61</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704132" id="Text Box 103" o:spid="_x0000_s1030" type="#_x0000_t202" style="position:absolute;margin-left:52.65pt;margin-top:157.15pt;width:291.55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" stroked="f">
                <v:textbox style="mso-fit-shape-to-text:t" inset="0,0,0,0">
                  <w:txbxContent>
                    <w:p w14:paraId="3DA6F984" w14:textId="77777777" w:rsidR="00C10C1E" w:rsidRPr="00F334C7" w:rsidRDefault="00C10C1E" w:rsidP="00F334C7">
                      <w:pPr>
                        <w:pStyle w:val="Caption"/>
                        <w:jc w:val="center"/>
                        <w:rPr>
                          <w:rFonts w:ascii="Arial" w:hAnsi="Arial" w:cs="Arial"/>
                          <w:i w:val="0"/>
                          <w:color w:val="auto"/>
                          <w:sz w:val="24"/>
                          <w:u w:val="single"/>
                        </w:rPr>
                      </w:pPr>
                      <w:bookmarkStart w:id="25" w:name="_Toc7011677"/>
                      <w:r w:rsidRPr="00F334C7">
                        <w:rPr>
                          <w:rFonts w:ascii="Arial" w:hAnsi="Arial" w:cs="Arial"/>
                          <w:i w:val="0"/>
                          <w:color w:val="auto"/>
                          <w:u w:val="single"/>
                        </w:rPr>
                        <w:t xml:space="preserve">Figure </w:t>
                      </w:r>
                      <w:r w:rsidRPr="00F334C7">
                        <w:rPr>
                          <w:rFonts w:ascii="Arial" w:hAnsi="Arial" w:cs="Arial"/>
                          <w:i w:val="0"/>
                          <w:color w:val="auto"/>
                          <w:u w:val="single"/>
                        </w:rPr>
                        <w:fldChar w:fldCharType="begin"/>
                      </w:r>
                      <w:r w:rsidRPr="00F334C7">
                        <w:rPr>
                          <w:rFonts w:ascii="Arial" w:hAnsi="Arial" w:cs="Arial"/>
                          <w:i w:val="0"/>
                          <w:color w:val="auto"/>
                          <w:u w:val="single"/>
                        </w:rPr>
                        <w:instrText xml:space="preserve"> SEQ Figure \* ARABIC </w:instrText>
                      </w:r>
                      <w:r w:rsidRPr="00F334C7">
                        <w:rPr>
                          <w:rFonts w:ascii="Arial" w:hAnsi="Arial" w:cs="Arial"/>
                          <w:i w:val="0"/>
                          <w:color w:val="auto"/>
                          <w:u w:val="single"/>
                        </w:rPr>
                        <w:fldChar w:fldCharType="separate"/>
                      </w:r>
                      <w:r>
                        <w:rPr>
                          <w:rFonts w:ascii="Arial" w:hAnsi="Arial" w:cs="Arial"/>
                          <w:i w:val="0"/>
                          <w:noProof/>
                          <w:color w:val="auto"/>
                          <w:u w:val="single"/>
                        </w:rPr>
                        <w:t>5</w:t>
                      </w:r>
                      <w:r w:rsidRPr="00F334C7">
                        <w:rPr>
                          <w:rFonts w:ascii="Arial" w:hAnsi="Arial" w:cs="Arial"/>
                          <w:i w:val="0"/>
                          <w:color w:val="auto"/>
                          <w:u w:val="single"/>
                        </w:rPr>
                        <w:fldChar w:fldCharType="end"/>
                      </w:r>
                      <w:r w:rsidRPr="00F334C7">
                        <w:rPr>
                          <w:rFonts w:ascii="Arial" w:hAnsi="Arial" w:cs="Arial"/>
                          <w:i w:val="0"/>
                          <w:color w:val="auto"/>
                          <w:u w:val="single"/>
                        </w:rPr>
                        <w:t xml:space="preserve"> - VEGASWING 61</w:t>
                      </w:r>
                      <w:bookmarkEnd w:id="25"/>
                    </w:p>
                  </w:txbxContent>
                </v:textbox>
                <w10:wrap type="square"/>
              </v:shape>
            </w:pict>
          </mc:Fallback>
        </mc:AlternateContent>
      </w:r>
      <w:r w:rsidRPr="00F334C7">
        <w:rPr>
          <w:rFonts w:ascii="Arial" w:hAnsi="Arial" w:cs="Arial"/>
          <w:noProof/>
          <w:sz w:val="24"/>
          <w:lang w:eastAsia="en-GB"/>
        </w:rPr>
        <w:drawing>
          <wp:anchor distT="0" distB="0" distL="114300" distR="114300" simplePos="0" relativeHeight="251622400" behindDoc="0" locked="0" layoutInCell="1" allowOverlap="1">
            <wp:simplePos x="0" y="0"/>
            <wp:positionH relativeFrom="page">
              <wp:align>center</wp:align>
            </wp:positionH>
            <wp:positionV relativeFrom="paragraph">
              <wp:posOffset>211381</wp:posOffset>
            </wp:positionV>
            <wp:extent cx="3703269" cy="1728192"/>
            <wp:effectExtent l="0" t="0" r="0" b="5715"/>
            <wp:wrapSquare wrapText="bothSides"/>
            <wp:docPr id="1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3703269" cy="1728192"/>
                    </a:xfrm>
                    <a:prstGeom prst="rect">
                      <a:avLst/>
                    </a:prstGeom>
                  </pic:spPr>
                </pic:pic>
              </a:graphicData>
            </a:graphic>
            <wp14:sizeRelH relativeFrom="page">
              <wp14:pctWidth>0</wp14:pctWidth>
            </wp14:sizeRelH>
            <wp14:sizeRelV relativeFrom="page">
              <wp14:pctHeight>0</wp14:pctHeight>
            </wp14:sizeRelV>
          </wp:anchor>
        </w:drawing>
      </w:r>
    </w:p>
    <w:p w14:paraId="49BF0D6D" w14:textId="77777777" w:rsidR="00F334C7" w:rsidRDefault="00F334C7" w:rsidP="005C4BF0">
      <w:pPr>
        <w:spacing w:line="360" w:lineRule="auto"/>
        <w:rPr>
          <w:rFonts w:ascii="Arial" w:hAnsi="Arial" w:cs="Arial"/>
          <w:sz w:val="24"/>
        </w:rPr>
      </w:pPr>
    </w:p>
    <w:p w14:paraId="4172EB95" w14:textId="77777777" w:rsidR="00F334C7" w:rsidRDefault="00F334C7" w:rsidP="005C4BF0">
      <w:pPr>
        <w:spacing w:line="360" w:lineRule="auto"/>
        <w:rPr>
          <w:rFonts w:ascii="Arial" w:hAnsi="Arial" w:cs="Arial"/>
          <w:sz w:val="24"/>
        </w:rPr>
      </w:pPr>
    </w:p>
    <w:p w14:paraId="70C49CED" w14:textId="77777777" w:rsidR="00F334C7" w:rsidRDefault="00F334C7" w:rsidP="005C4BF0">
      <w:pPr>
        <w:spacing w:line="360" w:lineRule="auto"/>
        <w:rPr>
          <w:rFonts w:ascii="Arial" w:hAnsi="Arial" w:cs="Arial"/>
          <w:sz w:val="24"/>
        </w:rPr>
      </w:pPr>
    </w:p>
    <w:p w14:paraId="41C51C38" w14:textId="77777777" w:rsidR="00F334C7" w:rsidRDefault="00F334C7" w:rsidP="005C4BF0">
      <w:pPr>
        <w:spacing w:line="360" w:lineRule="auto"/>
        <w:rPr>
          <w:rFonts w:ascii="Arial" w:hAnsi="Arial" w:cs="Arial"/>
          <w:sz w:val="24"/>
        </w:rPr>
      </w:pPr>
    </w:p>
    <w:p w14:paraId="41D86E61" w14:textId="77777777" w:rsidR="00F334C7" w:rsidRDefault="00F334C7" w:rsidP="005C4BF0">
      <w:pPr>
        <w:spacing w:line="360" w:lineRule="auto"/>
        <w:rPr>
          <w:rFonts w:ascii="Arial" w:hAnsi="Arial" w:cs="Arial"/>
          <w:sz w:val="24"/>
        </w:rPr>
      </w:pPr>
    </w:p>
    <w:p w14:paraId="270F5781" w14:textId="77777777" w:rsidR="00F334C7" w:rsidRDefault="00F334C7" w:rsidP="005C4BF0">
      <w:pPr>
        <w:spacing w:line="360" w:lineRule="auto"/>
        <w:rPr>
          <w:rFonts w:ascii="Arial" w:hAnsi="Arial" w:cs="Arial"/>
          <w:sz w:val="24"/>
        </w:rPr>
      </w:pPr>
      <w:r>
        <w:rPr>
          <w:rFonts w:ascii="Arial" w:hAnsi="Arial" w:cs="Arial"/>
          <w:sz w:val="24"/>
        </w:rPr>
        <w:t>As per figure.5, using the VEGASWING 61 point level detection sensor, the pumping room can be protected against flooding as if, the worst case scenario the level probes fail inside the chamber, resulting in overflowing solution from the chambers into the pump room. The VEGASWING 61 will then detect a high level in the pump room which can operate a localised pump to pump the solution out of the pump room into a chamber. This means that the pumps will not be submersed in solution and damaging them</w:t>
      </w:r>
      <w:sdt>
        <w:sdtPr>
          <w:rPr>
            <w:rFonts w:ascii="Arial" w:hAnsi="Arial" w:cs="Arial"/>
            <w:sz w:val="24"/>
          </w:rPr>
          <w:id w:val="-1927404771"/>
          <w:citation/>
        </w:sdtPr>
        <w:sdtEndPr/>
        <w:sdtContent>
          <w:r>
            <w:rPr>
              <w:rFonts w:ascii="Arial" w:hAnsi="Arial" w:cs="Arial"/>
              <w:sz w:val="24"/>
            </w:rPr>
            <w:fldChar w:fldCharType="begin"/>
          </w:r>
          <w:r>
            <w:rPr>
              <w:rFonts w:ascii="Arial" w:hAnsi="Arial" w:cs="Arial"/>
              <w:sz w:val="24"/>
            </w:rPr>
            <w:instrText xml:space="preserve"> CITATION Pum191 \l 2057 </w:instrText>
          </w:r>
          <w:r>
            <w:rPr>
              <w:rFonts w:ascii="Arial" w:hAnsi="Arial" w:cs="Arial"/>
              <w:sz w:val="24"/>
            </w:rPr>
            <w:fldChar w:fldCharType="separate"/>
          </w:r>
          <w:r>
            <w:rPr>
              <w:rFonts w:ascii="Arial" w:hAnsi="Arial" w:cs="Arial"/>
              <w:noProof/>
              <w:sz w:val="24"/>
            </w:rPr>
            <w:t xml:space="preserve"> </w:t>
          </w:r>
          <w:r w:rsidRPr="00F334C7">
            <w:rPr>
              <w:rFonts w:ascii="Arial" w:hAnsi="Arial" w:cs="Arial"/>
              <w:noProof/>
              <w:sz w:val="24"/>
            </w:rPr>
            <w:t>[11]</w:t>
          </w:r>
          <w:r>
            <w:rPr>
              <w:rFonts w:ascii="Arial" w:hAnsi="Arial" w:cs="Arial"/>
              <w:sz w:val="24"/>
            </w:rPr>
            <w:fldChar w:fldCharType="end"/>
          </w:r>
        </w:sdtContent>
      </w:sdt>
      <w:r>
        <w:rPr>
          <w:rFonts w:ascii="Arial" w:hAnsi="Arial" w:cs="Arial"/>
          <w:sz w:val="24"/>
        </w:rPr>
        <w:t xml:space="preserve">. </w:t>
      </w:r>
    </w:p>
    <w:p w14:paraId="129CC8A8" w14:textId="77777777" w:rsidR="00F334C7" w:rsidRDefault="00F334C7" w:rsidP="005C4BF0">
      <w:pPr>
        <w:spacing w:line="360" w:lineRule="auto"/>
        <w:rPr>
          <w:rFonts w:ascii="Arial" w:hAnsi="Arial" w:cs="Arial"/>
          <w:sz w:val="24"/>
        </w:rPr>
      </w:pPr>
    </w:p>
    <w:p w14:paraId="23CA91E0" w14:textId="77777777" w:rsidR="00F334C7" w:rsidRDefault="00F334C7" w:rsidP="005C4BF0">
      <w:pPr>
        <w:spacing w:line="360" w:lineRule="auto"/>
        <w:rPr>
          <w:rFonts w:ascii="Arial" w:hAnsi="Arial" w:cs="Arial"/>
          <w:sz w:val="24"/>
        </w:rPr>
      </w:pPr>
    </w:p>
    <w:p w14:paraId="2D4B04BC" w14:textId="77777777" w:rsidR="00F334C7" w:rsidRDefault="00F334C7" w:rsidP="005C4BF0">
      <w:pPr>
        <w:spacing w:line="360" w:lineRule="auto"/>
        <w:rPr>
          <w:rFonts w:ascii="Arial" w:hAnsi="Arial" w:cs="Arial"/>
          <w:sz w:val="24"/>
        </w:rPr>
      </w:pPr>
    </w:p>
    <w:p w14:paraId="32016947" w14:textId="77777777" w:rsidR="00F334C7" w:rsidRDefault="00F334C7" w:rsidP="005C4BF0">
      <w:pPr>
        <w:spacing w:line="360" w:lineRule="auto"/>
        <w:rPr>
          <w:rFonts w:ascii="Arial" w:hAnsi="Arial" w:cs="Arial"/>
          <w:sz w:val="24"/>
        </w:rPr>
      </w:pPr>
    </w:p>
    <w:p w14:paraId="7B309F7B" w14:textId="77777777" w:rsidR="00F334C7" w:rsidRDefault="00F334C7" w:rsidP="005C4BF0">
      <w:pPr>
        <w:spacing w:line="360" w:lineRule="auto"/>
        <w:rPr>
          <w:rFonts w:ascii="Arial" w:hAnsi="Arial" w:cs="Arial"/>
          <w:sz w:val="24"/>
        </w:rPr>
      </w:pPr>
    </w:p>
    <w:p w14:paraId="136337F5" w14:textId="77777777" w:rsidR="00F334C7" w:rsidRDefault="00F334C7" w:rsidP="005C4BF0">
      <w:pPr>
        <w:spacing w:line="360" w:lineRule="auto"/>
        <w:rPr>
          <w:rFonts w:ascii="Arial" w:hAnsi="Arial" w:cs="Arial"/>
          <w:sz w:val="24"/>
        </w:rPr>
      </w:pPr>
    </w:p>
    <w:p w14:paraId="606678A9" w14:textId="77777777" w:rsidR="00F334C7" w:rsidRDefault="00F334C7" w:rsidP="005C4BF0">
      <w:pPr>
        <w:spacing w:line="360" w:lineRule="auto"/>
        <w:rPr>
          <w:rFonts w:ascii="Arial" w:hAnsi="Arial" w:cs="Arial"/>
          <w:sz w:val="24"/>
        </w:rPr>
      </w:pPr>
    </w:p>
    <w:p w14:paraId="562FD03F" w14:textId="77777777" w:rsidR="00F334C7" w:rsidRDefault="00F334C7" w:rsidP="005C4BF0">
      <w:pPr>
        <w:spacing w:line="360" w:lineRule="auto"/>
        <w:rPr>
          <w:rFonts w:ascii="Arial" w:hAnsi="Arial" w:cs="Arial"/>
          <w:sz w:val="24"/>
        </w:rPr>
      </w:pPr>
    </w:p>
    <w:p w14:paraId="0354ED76" w14:textId="77777777" w:rsidR="00A56751" w:rsidRPr="001537B1" w:rsidRDefault="00F334C7" w:rsidP="00B930FC">
      <w:pPr>
        <w:pStyle w:val="Heading2"/>
        <w:rPr>
          <w:rFonts w:ascii="Arial" w:hAnsi="Arial" w:cs="Arial"/>
          <w:b/>
          <w:color w:val="auto"/>
          <w:sz w:val="28"/>
        </w:rPr>
      </w:pPr>
      <w:bookmarkStart w:id="26" w:name="_Toc7692346"/>
      <w:r>
        <w:rPr>
          <w:rFonts w:ascii="Arial" w:hAnsi="Arial" w:cs="Arial"/>
          <w:b/>
          <w:color w:val="auto"/>
          <w:sz w:val="28"/>
        </w:rPr>
        <w:lastRenderedPageBreak/>
        <w:t>2.4</w:t>
      </w:r>
      <w:r w:rsidR="00A56751" w:rsidRPr="001537B1">
        <w:rPr>
          <w:rFonts w:ascii="Arial" w:hAnsi="Arial" w:cs="Arial"/>
          <w:b/>
          <w:color w:val="auto"/>
          <w:sz w:val="28"/>
        </w:rPr>
        <w:t xml:space="preserve"> – Chamber 1 and Chamber 2 Current System</w:t>
      </w:r>
      <w:bookmarkEnd w:id="26"/>
    </w:p>
    <w:p w14:paraId="6C2682E9" w14:textId="77777777" w:rsidR="00A85C33" w:rsidRDefault="00A85C33" w:rsidP="005C4BF0">
      <w:pPr>
        <w:spacing w:line="360" w:lineRule="auto"/>
        <w:rPr>
          <w:rFonts w:ascii="Arial" w:hAnsi="Arial" w:cs="Arial"/>
          <w:sz w:val="24"/>
        </w:rPr>
      </w:pPr>
    </w:p>
    <w:p w14:paraId="1C790395" w14:textId="77777777" w:rsidR="00BE05FE" w:rsidRDefault="00BE05FE" w:rsidP="00BE05FE">
      <w:pPr>
        <w:spacing w:line="360" w:lineRule="auto"/>
        <w:rPr>
          <w:rFonts w:ascii="Arial" w:hAnsi="Arial" w:cs="Arial"/>
          <w:sz w:val="24"/>
        </w:rPr>
      </w:pPr>
      <w:r>
        <w:rPr>
          <w:rFonts w:ascii="Arial" w:hAnsi="Arial" w:cs="Arial"/>
          <w:sz w:val="24"/>
        </w:rPr>
        <w:t xml:space="preserve">From conducting research into the Chamber system at The Royal Mint, enough information was obtained to produce a basic block diagram of the process starting with localised sumps and ending up in the Water treatment plant. </w:t>
      </w:r>
    </w:p>
    <w:p w14:paraId="698B3AED" w14:textId="77777777" w:rsidR="00BE05FE" w:rsidRDefault="00BE05FE" w:rsidP="00BE05FE">
      <w:pPr>
        <w:spacing w:line="360" w:lineRule="auto"/>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450368" behindDoc="0" locked="0" layoutInCell="1" allowOverlap="1" wp14:anchorId="4826EB09" wp14:editId="181384A0">
                <wp:simplePos x="0" y="0"/>
                <wp:positionH relativeFrom="column">
                  <wp:posOffset>1862735</wp:posOffset>
                </wp:positionH>
                <wp:positionV relativeFrom="paragraph">
                  <wp:posOffset>104561</wp:posOffset>
                </wp:positionV>
                <wp:extent cx="1483995" cy="605155"/>
                <wp:effectExtent l="0" t="0" r="20955" b="23495"/>
                <wp:wrapNone/>
                <wp:docPr id="23" name="Text Box 23"/>
                <wp:cNvGraphicFramePr/>
                <a:graphic xmlns:a="http://schemas.openxmlformats.org/drawingml/2006/main">
                  <a:graphicData uri="http://schemas.microsoft.com/office/word/2010/wordprocessingShape">
                    <wps:wsp>
                      <wps:cNvSpPr txBox="1"/>
                      <wps:spPr>
                        <a:xfrm>
                          <a:off x="0" y="0"/>
                          <a:ext cx="1483995" cy="6051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23D5945" w14:textId="77777777" w:rsidR="00C10C1E" w:rsidRPr="005522F8" w:rsidRDefault="00C10C1E" w:rsidP="00BE05FE">
                            <w:pPr>
                              <w:jc w:val="center"/>
                              <w:rPr>
                                <w:rFonts w:ascii="Arial" w:hAnsi="Arial" w:cs="Arial"/>
                                <w:b/>
                                <w:sz w:val="28"/>
                              </w:rPr>
                            </w:pPr>
                            <w:r w:rsidRPr="005522F8">
                              <w:rPr>
                                <w:rFonts w:ascii="Arial" w:hAnsi="Arial" w:cs="Arial"/>
                                <w:b/>
                                <w:sz w:val="28"/>
                              </w:rPr>
                              <w:t>Plating Room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26EB09" id="Text Box 23" o:spid="_x0000_s1031" type="#_x0000_t202" style="position:absolute;margin-left:146.65pt;margin-top:8.25pt;width:116.85pt;height:47.65pt;z-index:251450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" fillcolor="white [3201]" strokeweight=".5pt">
                <v:textbox>
                  <w:txbxContent>
                    <w:p w14:paraId="723D5945" w14:textId="77777777" w:rsidR="00C10C1E" w:rsidRPr="005522F8" w:rsidRDefault="00C10C1E" w:rsidP="00BE05FE">
                      <w:pPr>
                        <w:jc w:val="center"/>
                        <w:rPr>
                          <w:rFonts w:ascii="Arial" w:hAnsi="Arial" w:cs="Arial"/>
                          <w:b/>
                          <w:sz w:val="28"/>
                        </w:rPr>
                      </w:pPr>
                      <w:r w:rsidRPr="005522F8">
                        <w:rPr>
                          <w:rFonts w:ascii="Arial" w:hAnsi="Arial" w:cs="Arial"/>
                          <w:b/>
                          <w:sz w:val="28"/>
                        </w:rPr>
                        <w:t>Plating Room</w:t>
                      </w:r>
                    </w:p>
                  </w:txbxContent>
                </v:textbox>
              </v:shape>
            </w:pict>
          </mc:Fallback>
        </mc:AlternateContent>
      </w:r>
      <w:r>
        <w:rPr>
          <w:rFonts w:ascii="Arial" w:hAnsi="Arial" w:cs="Arial"/>
          <w:noProof/>
          <w:sz w:val="24"/>
          <w:lang w:eastAsia="en-GB"/>
        </w:rPr>
        <mc:AlternateContent>
          <mc:Choice Requires="wps">
            <w:drawing>
              <wp:anchor distT="0" distB="0" distL="114300" distR="114300" simplePos="0" relativeHeight="251427840" behindDoc="0" locked="0" layoutInCell="1" allowOverlap="1" wp14:anchorId="3FD3A51F" wp14:editId="35727C8A">
                <wp:simplePos x="0" y="0"/>
                <wp:positionH relativeFrom="column">
                  <wp:posOffset>1862587</wp:posOffset>
                </wp:positionH>
                <wp:positionV relativeFrom="paragraph">
                  <wp:posOffset>104321</wp:posOffset>
                </wp:positionV>
                <wp:extent cx="1484416" cy="605642"/>
                <wp:effectExtent l="0" t="0" r="20955" b="23495"/>
                <wp:wrapNone/>
                <wp:docPr id="12" name="Rectangle 12"/>
                <wp:cNvGraphicFramePr/>
                <a:graphic xmlns:a="http://schemas.openxmlformats.org/drawingml/2006/main">
                  <a:graphicData uri="http://schemas.microsoft.com/office/word/2010/wordprocessingShape">
                    <wps:wsp>
                      <wps:cNvSpPr/>
                      <wps:spPr>
                        <a:xfrm>
                          <a:off x="0" y="0"/>
                          <a:ext cx="1484416" cy="60564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A748FA4" w14:textId="77777777" w:rsidR="00C10C1E" w:rsidRDefault="00C10C1E" w:rsidP="00BE05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D3A51F" id="Rectangle 12" o:spid="_x0000_s1032" style="position:absolute;margin-left:146.65pt;margin-top:8.2pt;width:116.9pt;height:47.7pt;z-index:251427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" filled="f" strokecolor="#243f60 [1604]" strokeweight="2pt">
                <v:textbox>
                  <w:txbxContent>
                    <w:p w14:paraId="2A748FA4" w14:textId="77777777" w:rsidR="00C10C1E" w:rsidRDefault="00C10C1E" w:rsidP="00BE05FE">
                      <w:pPr>
                        <w:jc w:val="center"/>
                      </w:pPr>
                    </w:p>
                  </w:txbxContent>
                </v:textbox>
              </v:rect>
            </w:pict>
          </mc:Fallback>
        </mc:AlternateContent>
      </w:r>
    </w:p>
    <w:p w14:paraId="54B743F2" w14:textId="77777777" w:rsidR="00BE05FE" w:rsidRDefault="00BE05FE" w:rsidP="00BE05FE">
      <w:pPr>
        <w:spacing w:line="360" w:lineRule="auto"/>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440128" behindDoc="0" locked="0" layoutInCell="1" allowOverlap="1" wp14:anchorId="042091A7" wp14:editId="70806D23">
                <wp:simplePos x="0" y="0"/>
                <wp:positionH relativeFrom="column">
                  <wp:posOffset>2575255</wp:posOffset>
                </wp:positionH>
                <wp:positionV relativeFrom="paragraph">
                  <wp:posOffset>319826</wp:posOffset>
                </wp:positionV>
                <wp:extent cx="0" cy="404247"/>
                <wp:effectExtent l="95250" t="0" r="114300" b="53340"/>
                <wp:wrapNone/>
                <wp:docPr id="18" name="Straight Arrow Connector 18"/>
                <wp:cNvGraphicFramePr/>
                <a:graphic xmlns:a="http://schemas.openxmlformats.org/drawingml/2006/main">
                  <a:graphicData uri="http://schemas.microsoft.com/office/word/2010/wordprocessingShape">
                    <wps:wsp>
                      <wps:cNvCnPr/>
                      <wps:spPr>
                        <a:xfrm>
                          <a:off x="0" y="0"/>
                          <a:ext cx="0" cy="40424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F2F755B" id="_x0000_t32" coordsize="21600,21600" o:spt="32" o:oned="t" path="m,l21600,21600e" filled="f">
                <v:path arrowok="t" fillok="f" o:connecttype="none"/>
                <o:lock v:ext="edit" shapetype="t"/>
              </v:shapetype>
              <v:shape id="Straight Arrow Connector 18" o:spid="_x0000_s1026" type="#_x0000_t32" style="position:absolute;margin-left:202.8pt;margin-top:25.2pt;width:0;height:31.85pt;z-index:251440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" strokecolor="#4579b8 [3044]">
                <v:stroke endarrow="open"/>
              </v:shape>
            </w:pict>
          </mc:Fallback>
        </mc:AlternateContent>
      </w:r>
    </w:p>
    <w:p w14:paraId="15B66BB1" w14:textId="77777777" w:rsidR="00BE05FE" w:rsidRDefault="00BE05FE" w:rsidP="00BE05FE">
      <w:pPr>
        <w:spacing w:line="360" w:lineRule="auto"/>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452416" behindDoc="0" locked="0" layoutInCell="1" allowOverlap="1" wp14:anchorId="09E7BDC5" wp14:editId="1A67F155">
                <wp:simplePos x="0" y="0"/>
                <wp:positionH relativeFrom="column">
                  <wp:posOffset>1859915</wp:posOffset>
                </wp:positionH>
                <wp:positionV relativeFrom="paragraph">
                  <wp:posOffset>319405</wp:posOffset>
                </wp:positionV>
                <wp:extent cx="1483995" cy="605155"/>
                <wp:effectExtent l="0" t="0" r="20955" b="23495"/>
                <wp:wrapNone/>
                <wp:docPr id="24" name="Text Box 24"/>
                <wp:cNvGraphicFramePr/>
                <a:graphic xmlns:a="http://schemas.openxmlformats.org/drawingml/2006/main">
                  <a:graphicData uri="http://schemas.microsoft.com/office/word/2010/wordprocessingShape">
                    <wps:wsp>
                      <wps:cNvSpPr txBox="1"/>
                      <wps:spPr>
                        <a:xfrm>
                          <a:off x="0" y="0"/>
                          <a:ext cx="1483995" cy="6051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5F562D7" w14:textId="77777777" w:rsidR="00C10C1E" w:rsidRPr="005522F8" w:rsidRDefault="00C10C1E" w:rsidP="00BE05FE">
                            <w:pPr>
                              <w:jc w:val="center"/>
                              <w:rPr>
                                <w:rFonts w:ascii="Arial" w:hAnsi="Arial" w:cs="Arial"/>
                                <w:b/>
                                <w:sz w:val="28"/>
                              </w:rPr>
                            </w:pPr>
                            <w:r>
                              <w:rPr>
                                <w:rFonts w:ascii="Arial" w:hAnsi="Arial" w:cs="Arial"/>
                                <w:b/>
                                <w:sz w:val="28"/>
                              </w:rPr>
                              <w:t>Casting Room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E7BDC5" id="Text Box 24" o:spid="_x0000_s1033" type="#_x0000_t202" style="position:absolute;margin-left:146.45pt;margin-top:25.15pt;width:116.85pt;height:47.65pt;z-index:251452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" fillcolor="white [3201]" strokeweight=".5pt">
                <v:textbox>
                  <w:txbxContent>
                    <w:p w14:paraId="05F562D7" w14:textId="77777777" w:rsidR="00C10C1E" w:rsidRPr="005522F8" w:rsidRDefault="00C10C1E" w:rsidP="00BE05FE">
                      <w:pPr>
                        <w:jc w:val="center"/>
                        <w:rPr>
                          <w:rFonts w:ascii="Arial" w:hAnsi="Arial" w:cs="Arial"/>
                          <w:b/>
                          <w:sz w:val="28"/>
                        </w:rPr>
                      </w:pPr>
                      <w:r>
                        <w:rPr>
                          <w:rFonts w:ascii="Arial" w:hAnsi="Arial" w:cs="Arial"/>
                          <w:b/>
                          <w:sz w:val="28"/>
                        </w:rPr>
                        <w:t>Casting Room</w:t>
                      </w:r>
                    </w:p>
                  </w:txbxContent>
                </v:textbox>
              </v:shape>
            </w:pict>
          </mc:Fallback>
        </mc:AlternateContent>
      </w:r>
      <w:r>
        <w:rPr>
          <w:rFonts w:ascii="Arial" w:hAnsi="Arial" w:cs="Arial"/>
          <w:noProof/>
          <w:sz w:val="24"/>
          <w:lang w:eastAsia="en-GB"/>
        </w:rPr>
        <mc:AlternateContent>
          <mc:Choice Requires="wps">
            <w:drawing>
              <wp:anchor distT="0" distB="0" distL="114300" distR="114300" simplePos="0" relativeHeight="251429888" behindDoc="0" locked="0" layoutInCell="1" allowOverlap="1" wp14:anchorId="20A1F74A" wp14:editId="00988836">
                <wp:simplePos x="0" y="0"/>
                <wp:positionH relativeFrom="column">
                  <wp:posOffset>1859915</wp:posOffset>
                </wp:positionH>
                <wp:positionV relativeFrom="paragraph">
                  <wp:posOffset>331289</wp:posOffset>
                </wp:positionV>
                <wp:extent cx="1483995" cy="605155"/>
                <wp:effectExtent l="0" t="0" r="20955" b="23495"/>
                <wp:wrapNone/>
                <wp:docPr id="13" name="Rectangle 13"/>
                <wp:cNvGraphicFramePr/>
                <a:graphic xmlns:a="http://schemas.openxmlformats.org/drawingml/2006/main">
                  <a:graphicData uri="http://schemas.microsoft.com/office/word/2010/wordprocessingShape">
                    <wps:wsp>
                      <wps:cNvSpPr/>
                      <wps:spPr>
                        <a:xfrm>
                          <a:off x="0" y="0"/>
                          <a:ext cx="1483995" cy="60515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0F76C67" w14:textId="77777777" w:rsidR="00C10C1E" w:rsidRDefault="00C10C1E" w:rsidP="00BE05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A1F74A" id="Rectangle 13" o:spid="_x0000_s1034" style="position:absolute;margin-left:146.45pt;margin-top:26.1pt;width:116.85pt;height:47.65pt;z-index:251429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" filled="f" strokecolor="#243f60 [1604]" strokeweight="2pt">
                <v:textbox>
                  <w:txbxContent>
                    <w:p w14:paraId="50F76C67" w14:textId="77777777" w:rsidR="00C10C1E" w:rsidRDefault="00C10C1E" w:rsidP="00BE05FE">
                      <w:pPr>
                        <w:jc w:val="center"/>
                      </w:pPr>
                    </w:p>
                  </w:txbxContent>
                </v:textbox>
              </v:rect>
            </w:pict>
          </mc:Fallback>
        </mc:AlternateContent>
      </w:r>
    </w:p>
    <w:p w14:paraId="3F06948B" w14:textId="77777777" w:rsidR="00BE05FE" w:rsidRDefault="00BE05FE" w:rsidP="00BE05FE">
      <w:pPr>
        <w:spacing w:line="360" w:lineRule="auto"/>
        <w:rPr>
          <w:rFonts w:ascii="Arial" w:hAnsi="Arial" w:cs="Arial"/>
          <w:sz w:val="24"/>
        </w:rPr>
      </w:pPr>
    </w:p>
    <w:p w14:paraId="7A7D6C43" w14:textId="77777777" w:rsidR="00BE05FE" w:rsidRDefault="00BE05FE" w:rsidP="00BE05FE">
      <w:pPr>
        <w:spacing w:line="360" w:lineRule="auto"/>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442176" behindDoc="0" locked="0" layoutInCell="1" allowOverlap="1" wp14:anchorId="76AE272D" wp14:editId="1221E5F5">
                <wp:simplePos x="0" y="0"/>
                <wp:positionH relativeFrom="column">
                  <wp:posOffset>2584450</wp:posOffset>
                </wp:positionH>
                <wp:positionV relativeFrom="paragraph">
                  <wp:posOffset>156210</wp:posOffset>
                </wp:positionV>
                <wp:extent cx="0" cy="403860"/>
                <wp:effectExtent l="95250" t="0" r="114300" b="53340"/>
                <wp:wrapNone/>
                <wp:docPr id="19" name="Straight Arrow Connector 19"/>
                <wp:cNvGraphicFramePr/>
                <a:graphic xmlns:a="http://schemas.openxmlformats.org/drawingml/2006/main">
                  <a:graphicData uri="http://schemas.microsoft.com/office/word/2010/wordprocessingShape">
                    <wps:wsp>
                      <wps:cNvCnPr/>
                      <wps:spPr>
                        <a:xfrm>
                          <a:off x="0" y="0"/>
                          <a:ext cx="0" cy="4038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E7E5AC" id="Straight Arrow Connector 19" o:spid="_x0000_s1026" type="#_x0000_t32" style="position:absolute;margin-left:203.5pt;margin-top:12.3pt;width:0;height:31.8pt;z-index:251442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" strokecolor="#4579b8 [3044]">
                <v:stroke endarrow="open"/>
              </v:shape>
            </w:pict>
          </mc:Fallback>
        </mc:AlternateContent>
      </w:r>
    </w:p>
    <w:p w14:paraId="38AF4964" w14:textId="77777777" w:rsidR="00BE05FE" w:rsidRDefault="00BE05FE" w:rsidP="00BE05FE">
      <w:pPr>
        <w:spacing w:line="360" w:lineRule="auto"/>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454464" behindDoc="0" locked="0" layoutInCell="1" allowOverlap="1" wp14:anchorId="397FA9B7" wp14:editId="719EB6C8">
                <wp:simplePos x="0" y="0"/>
                <wp:positionH relativeFrom="column">
                  <wp:posOffset>1859915</wp:posOffset>
                </wp:positionH>
                <wp:positionV relativeFrom="paragraph">
                  <wp:posOffset>171450</wp:posOffset>
                </wp:positionV>
                <wp:extent cx="1483995" cy="605155"/>
                <wp:effectExtent l="0" t="0" r="20955" b="23495"/>
                <wp:wrapNone/>
                <wp:docPr id="25" name="Text Box 25"/>
                <wp:cNvGraphicFramePr/>
                <a:graphic xmlns:a="http://schemas.openxmlformats.org/drawingml/2006/main">
                  <a:graphicData uri="http://schemas.microsoft.com/office/word/2010/wordprocessingShape">
                    <wps:wsp>
                      <wps:cNvSpPr txBox="1"/>
                      <wps:spPr>
                        <a:xfrm>
                          <a:off x="0" y="0"/>
                          <a:ext cx="1483995" cy="6051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E185E8" w14:textId="77777777" w:rsidR="00C10C1E" w:rsidRPr="005522F8" w:rsidRDefault="00C10C1E" w:rsidP="00BE05FE">
                            <w:pPr>
                              <w:jc w:val="center"/>
                              <w:rPr>
                                <w:rFonts w:ascii="Arial" w:hAnsi="Arial" w:cs="Arial"/>
                                <w:b/>
                                <w:sz w:val="28"/>
                              </w:rPr>
                            </w:pPr>
                            <w:r>
                              <w:rPr>
                                <w:rFonts w:ascii="Arial" w:hAnsi="Arial" w:cs="Arial"/>
                                <w:b/>
                                <w:sz w:val="28"/>
                              </w:rPr>
                              <w:t>Blank Preparation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7FA9B7" id="Text Box 25" o:spid="_x0000_s1035" type="#_x0000_t202" style="position:absolute;margin-left:146.45pt;margin-top:13.5pt;width:116.85pt;height:47.65pt;z-index:251454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" fillcolor="white [3201]" strokeweight=".5pt">
                <v:textbox>
                  <w:txbxContent>
                    <w:p w14:paraId="74E185E8" w14:textId="77777777" w:rsidR="00C10C1E" w:rsidRPr="005522F8" w:rsidRDefault="00C10C1E" w:rsidP="00BE05FE">
                      <w:pPr>
                        <w:jc w:val="center"/>
                        <w:rPr>
                          <w:rFonts w:ascii="Arial" w:hAnsi="Arial" w:cs="Arial"/>
                          <w:b/>
                          <w:sz w:val="28"/>
                        </w:rPr>
                      </w:pPr>
                      <w:r>
                        <w:rPr>
                          <w:rFonts w:ascii="Arial" w:hAnsi="Arial" w:cs="Arial"/>
                          <w:b/>
                          <w:sz w:val="28"/>
                        </w:rPr>
                        <w:t>Blank Preparation</w:t>
                      </w:r>
                    </w:p>
                  </w:txbxContent>
                </v:textbox>
              </v:shape>
            </w:pict>
          </mc:Fallback>
        </mc:AlternateContent>
      </w:r>
      <w:r>
        <w:rPr>
          <w:rFonts w:ascii="Arial" w:hAnsi="Arial" w:cs="Arial"/>
          <w:noProof/>
          <w:sz w:val="24"/>
          <w:lang w:eastAsia="en-GB"/>
        </w:rPr>
        <mc:AlternateContent>
          <mc:Choice Requires="wps">
            <w:drawing>
              <wp:anchor distT="0" distB="0" distL="114300" distR="114300" simplePos="0" relativeHeight="251431936" behindDoc="0" locked="0" layoutInCell="1" allowOverlap="1" wp14:anchorId="70D706AC" wp14:editId="0427E39B">
                <wp:simplePos x="0" y="0"/>
                <wp:positionH relativeFrom="column">
                  <wp:posOffset>1859915</wp:posOffset>
                </wp:positionH>
                <wp:positionV relativeFrom="paragraph">
                  <wp:posOffset>171450</wp:posOffset>
                </wp:positionV>
                <wp:extent cx="1483995" cy="605155"/>
                <wp:effectExtent l="0" t="0" r="20955" b="23495"/>
                <wp:wrapNone/>
                <wp:docPr id="14" name="Rectangle 14"/>
                <wp:cNvGraphicFramePr/>
                <a:graphic xmlns:a="http://schemas.openxmlformats.org/drawingml/2006/main">
                  <a:graphicData uri="http://schemas.microsoft.com/office/word/2010/wordprocessingShape">
                    <wps:wsp>
                      <wps:cNvSpPr/>
                      <wps:spPr>
                        <a:xfrm>
                          <a:off x="0" y="0"/>
                          <a:ext cx="1483995" cy="60515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43CEE5C" w14:textId="77777777" w:rsidR="00C10C1E" w:rsidRDefault="00C10C1E" w:rsidP="00BE05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D706AC" id="Rectangle 14" o:spid="_x0000_s1036" style="position:absolute;margin-left:146.45pt;margin-top:13.5pt;width:116.85pt;height:47.65pt;z-index:251431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" filled="f" strokecolor="#243f60 [1604]" strokeweight="2pt">
                <v:textbox>
                  <w:txbxContent>
                    <w:p w14:paraId="043CEE5C" w14:textId="77777777" w:rsidR="00C10C1E" w:rsidRDefault="00C10C1E" w:rsidP="00BE05FE">
                      <w:pPr>
                        <w:jc w:val="center"/>
                      </w:pPr>
                    </w:p>
                  </w:txbxContent>
                </v:textbox>
              </v:rect>
            </w:pict>
          </mc:Fallback>
        </mc:AlternateContent>
      </w:r>
    </w:p>
    <w:p w14:paraId="30910123" w14:textId="77777777" w:rsidR="00BE05FE" w:rsidRDefault="00BE05FE" w:rsidP="00BE05FE">
      <w:pPr>
        <w:spacing w:line="360" w:lineRule="auto"/>
        <w:rPr>
          <w:rFonts w:ascii="Arial" w:hAnsi="Arial" w:cs="Arial"/>
          <w:sz w:val="24"/>
        </w:rPr>
      </w:pPr>
    </w:p>
    <w:p w14:paraId="45E55AA8" w14:textId="77777777" w:rsidR="00BE05FE" w:rsidRDefault="00BE05FE" w:rsidP="00BE05FE">
      <w:pPr>
        <w:spacing w:line="360" w:lineRule="auto"/>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456512" behindDoc="0" locked="0" layoutInCell="1" allowOverlap="1" wp14:anchorId="0953732D" wp14:editId="61762BDC">
                <wp:simplePos x="0" y="0"/>
                <wp:positionH relativeFrom="column">
                  <wp:posOffset>1859915</wp:posOffset>
                </wp:positionH>
                <wp:positionV relativeFrom="paragraph">
                  <wp:posOffset>377190</wp:posOffset>
                </wp:positionV>
                <wp:extent cx="1483995" cy="605155"/>
                <wp:effectExtent l="0" t="0" r="20955" b="23495"/>
                <wp:wrapNone/>
                <wp:docPr id="26" name="Text Box 26"/>
                <wp:cNvGraphicFramePr/>
                <a:graphic xmlns:a="http://schemas.openxmlformats.org/drawingml/2006/main">
                  <a:graphicData uri="http://schemas.microsoft.com/office/word/2010/wordprocessingShape">
                    <wps:wsp>
                      <wps:cNvSpPr txBox="1"/>
                      <wps:spPr>
                        <a:xfrm>
                          <a:off x="0" y="0"/>
                          <a:ext cx="1483995" cy="6051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384FE94" w14:textId="77777777" w:rsidR="00C10C1E" w:rsidRPr="005522F8" w:rsidRDefault="00C10C1E" w:rsidP="00BE05FE">
                            <w:pPr>
                              <w:jc w:val="center"/>
                              <w:rPr>
                                <w:rFonts w:ascii="Arial" w:hAnsi="Arial" w:cs="Arial"/>
                                <w:b/>
                                <w:sz w:val="28"/>
                              </w:rPr>
                            </w:pPr>
                            <w:r>
                              <w:rPr>
                                <w:rFonts w:ascii="Arial" w:hAnsi="Arial" w:cs="Arial"/>
                                <w:b/>
                                <w:sz w:val="28"/>
                              </w:rPr>
                              <w:t>Chamber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53732D" id="Text Box 26" o:spid="_x0000_s1037" type="#_x0000_t202" style="position:absolute;margin-left:146.45pt;margin-top:29.7pt;width:116.85pt;height:47.65pt;z-index:251456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" fillcolor="white [3201]" strokeweight=".5pt">
                <v:textbox>
                  <w:txbxContent>
                    <w:p w14:paraId="6384FE94" w14:textId="77777777" w:rsidR="00C10C1E" w:rsidRPr="005522F8" w:rsidRDefault="00C10C1E" w:rsidP="00BE05FE">
                      <w:pPr>
                        <w:jc w:val="center"/>
                        <w:rPr>
                          <w:rFonts w:ascii="Arial" w:hAnsi="Arial" w:cs="Arial"/>
                          <w:b/>
                          <w:sz w:val="28"/>
                        </w:rPr>
                      </w:pPr>
                      <w:r>
                        <w:rPr>
                          <w:rFonts w:ascii="Arial" w:hAnsi="Arial" w:cs="Arial"/>
                          <w:b/>
                          <w:sz w:val="28"/>
                        </w:rPr>
                        <w:t>Chamber 1</w:t>
                      </w:r>
                    </w:p>
                  </w:txbxContent>
                </v:textbox>
              </v:shape>
            </w:pict>
          </mc:Fallback>
        </mc:AlternateContent>
      </w:r>
      <w:r>
        <w:rPr>
          <w:rFonts w:ascii="Arial" w:hAnsi="Arial" w:cs="Arial"/>
          <w:noProof/>
          <w:sz w:val="24"/>
          <w:lang w:eastAsia="en-GB"/>
        </w:rPr>
        <mc:AlternateContent>
          <mc:Choice Requires="wps">
            <w:drawing>
              <wp:anchor distT="0" distB="0" distL="114300" distR="114300" simplePos="0" relativeHeight="251444224" behindDoc="0" locked="0" layoutInCell="1" allowOverlap="1" wp14:anchorId="0D7D7EB3" wp14:editId="22726276">
                <wp:simplePos x="0" y="0"/>
                <wp:positionH relativeFrom="column">
                  <wp:posOffset>2596515</wp:posOffset>
                </wp:positionH>
                <wp:positionV relativeFrom="paragraph">
                  <wp:posOffset>-3810</wp:posOffset>
                </wp:positionV>
                <wp:extent cx="0" cy="403860"/>
                <wp:effectExtent l="95250" t="0" r="114300" b="53340"/>
                <wp:wrapNone/>
                <wp:docPr id="20" name="Straight Arrow Connector 20"/>
                <wp:cNvGraphicFramePr/>
                <a:graphic xmlns:a="http://schemas.openxmlformats.org/drawingml/2006/main">
                  <a:graphicData uri="http://schemas.microsoft.com/office/word/2010/wordprocessingShape">
                    <wps:wsp>
                      <wps:cNvCnPr/>
                      <wps:spPr>
                        <a:xfrm>
                          <a:off x="0" y="0"/>
                          <a:ext cx="0" cy="4038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CE11BA" id="Straight Arrow Connector 20" o:spid="_x0000_s1026" type="#_x0000_t32" style="position:absolute;margin-left:204.45pt;margin-top:-.3pt;width:0;height:31.8pt;z-index:251444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" strokecolor="#4579b8 [3044]">
                <v:stroke endarrow="open"/>
              </v:shape>
            </w:pict>
          </mc:Fallback>
        </mc:AlternateContent>
      </w:r>
    </w:p>
    <w:p w14:paraId="0027643D" w14:textId="77777777" w:rsidR="00BE05FE" w:rsidRDefault="00BE05FE" w:rsidP="00BE05FE">
      <w:pPr>
        <w:spacing w:line="360" w:lineRule="auto"/>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433984" behindDoc="0" locked="0" layoutInCell="1" allowOverlap="1" wp14:anchorId="1937FCA5" wp14:editId="13E40D20">
                <wp:simplePos x="0" y="0"/>
                <wp:positionH relativeFrom="column">
                  <wp:posOffset>1857375</wp:posOffset>
                </wp:positionH>
                <wp:positionV relativeFrom="paragraph">
                  <wp:posOffset>6350</wp:posOffset>
                </wp:positionV>
                <wp:extent cx="1483995" cy="605155"/>
                <wp:effectExtent l="0" t="0" r="20955" b="23495"/>
                <wp:wrapNone/>
                <wp:docPr id="15" name="Rectangle 15"/>
                <wp:cNvGraphicFramePr/>
                <a:graphic xmlns:a="http://schemas.openxmlformats.org/drawingml/2006/main">
                  <a:graphicData uri="http://schemas.microsoft.com/office/word/2010/wordprocessingShape">
                    <wps:wsp>
                      <wps:cNvSpPr/>
                      <wps:spPr>
                        <a:xfrm>
                          <a:off x="0" y="0"/>
                          <a:ext cx="1483995" cy="60515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A5A833D" w14:textId="77777777" w:rsidR="00C10C1E" w:rsidRDefault="00C10C1E" w:rsidP="00BE05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37FCA5" id="Rectangle 15" o:spid="_x0000_s1038" style="position:absolute;margin-left:146.25pt;margin-top:.5pt;width:116.85pt;height:47.65pt;z-index:251433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" filled="f" strokecolor="#243f60 [1604]" strokeweight="2pt">
                <v:textbox>
                  <w:txbxContent>
                    <w:p w14:paraId="2A5A833D" w14:textId="77777777" w:rsidR="00C10C1E" w:rsidRDefault="00C10C1E" w:rsidP="00BE05FE">
                      <w:pPr>
                        <w:jc w:val="center"/>
                      </w:pPr>
                    </w:p>
                  </w:txbxContent>
                </v:textbox>
              </v:rect>
            </w:pict>
          </mc:Fallback>
        </mc:AlternateContent>
      </w:r>
    </w:p>
    <w:p w14:paraId="6D698CE8" w14:textId="77777777" w:rsidR="00BE05FE" w:rsidRDefault="00BE05FE" w:rsidP="00BE05FE">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446272" behindDoc="0" locked="0" layoutInCell="1" allowOverlap="1" wp14:anchorId="2ED84D88" wp14:editId="3B232A21">
                <wp:simplePos x="0" y="0"/>
                <wp:positionH relativeFrom="column">
                  <wp:posOffset>2596515</wp:posOffset>
                </wp:positionH>
                <wp:positionV relativeFrom="paragraph">
                  <wp:posOffset>200470</wp:posOffset>
                </wp:positionV>
                <wp:extent cx="0" cy="403860"/>
                <wp:effectExtent l="95250" t="0" r="114300" b="53340"/>
                <wp:wrapNone/>
                <wp:docPr id="21" name="Straight Arrow Connector 21"/>
                <wp:cNvGraphicFramePr/>
                <a:graphic xmlns:a="http://schemas.openxmlformats.org/drawingml/2006/main">
                  <a:graphicData uri="http://schemas.microsoft.com/office/word/2010/wordprocessingShape">
                    <wps:wsp>
                      <wps:cNvCnPr/>
                      <wps:spPr>
                        <a:xfrm>
                          <a:off x="0" y="0"/>
                          <a:ext cx="0" cy="4038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D2EAFE" id="Straight Arrow Connector 21" o:spid="_x0000_s1026" type="#_x0000_t32" style="position:absolute;margin-left:204.45pt;margin-top:15.8pt;width:0;height:31.8pt;z-index:251446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" strokecolor="#4579b8 [3044]">
                <v:stroke endarrow="open"/>
              </v:shape>
            </w:pict>
          </mc:Fallback>
        </mc:AlternateContent>
      </w:r>
    </w:p>
    <w:p w14:paraId="054F80A5" w14:textId="77777777" w:rsidR="00BE05FE" w:rsidRDefault="00BE05FE" w:rsidP="00BE05FE">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458560" behindDoc="0" locked="0" layoutInCell="1" allowOverlap="1" wp14:anchorId="4F141804" wp14:editId="50EA3E19">
                <wp:simplePos x="0" y="0"/>
                <wp:positionH relativeFrom="column">
                  <wp:posOffset>1786255</wp:posOffset>
                </wp:positionH>
                <wp:positionV relativeFrom="paragraph">
                  <wp:posOffset>264160</wp:posOffset>
                </wp:positionV>
                <wp:extent cx="1483995" cy="605155"/>
                <wp:effectExtent l="0" t="0" r="20955" b="23495"/>
                <wp:wrapNone/>
                <wp:docPr id="27" name="Text Box 27"/>
                <wp:cNvGraphicFramePr/>
                <a:graphic xmlns:a="http://schemas.openxmlformats.org/drawingml/2006/main">
                  <a:graphicData uri="http://schemas.microsoft.com/office/word/2010/wordprocessingShape">
                    <wps:wsp>
                      <wps:cNvSpPr txBox="1"/>
                      <wps:spPr>
                        <a:xfrm>
                          <a:off x="0" y="0"/>
                          <a:ext cx="1483995" cy="6051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2BEBA1" w14:textId="77777777" w:rsidR="00C10C1E" w:rsidRPr="005522F8" w:rsidRDefault="00C10C1E" w:rsidP="00BE05FE">
                            <w:pPr>
                              <w:jc w:val="center"/>
                              <w:rPr>
                                <w:rFonts w:ascii="Arial" w:hAnsi="Arial" w:cs="Arial"/>
                                <w:b/>
                                <w:sz w:val="28"/>
                              </w:rPr>
                            </w:pPr>
                            <w:r>
                              <w:rPr>
                                <w:rFonts w:ascii="Arial" w:hAnsi="Arial" w:cs="Arial"/>
                                <w:b/>
                                <w:sz w:val="28"/>
                              </w:rPr>
                              <w:t>Chamber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141804" id="Text Box 27" o:spid="_x0000_s1039" type="#_x0000_t202" style="position:absolute;margin-left:140.65pt;margin-top:20.8pt;width:116.85pt;height:47.65pt;z-index:251458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" fillcolor="white [3201]" strokeweight=".5pt">
                <v:textbox>
                  <w:txbxContent>
                    <w:p w14:paraId="1F2BEBA1" w14:textId="77777777" w:rsidR="00C10C1E" w:rsidRPr="005522F8" w:rsidRDefault="00C10C1E" w:rsidP="00BE05FE">
                      <w:pPr>
                        <w:jc w:val="center"/>
                        <w:rPr>
                          <w:rFonts w:ascii="Arial" w:hAnsi="Arial" w:cs="Arial"/>
                          <w:b/>
                          <w:sz w:val="28"/>
                        </w:rPr>
                      </w:pPr>
                      <w:r>
                        <w:rPr>
                          <w:rFonts w:ascii="Arial" w:hAnsi="Arial" w:cs="Arial"/>
                          <w:b/>
                          <w:sz w:val="28"/>
                        </w:rPr>
                        <w:t>Chamber 2</w:t>
                      </w:r>
                    </w:p>
                  </w:txbxContent>
                </v:textbox>
              </v:shape>
            </w:pict>
          </mc:Fallback>
        </mc:AlternateContent>
      </w:r>
      <w:r>
        <w:rPr>
          <w:rFonts w:ascii="Arial" w:hAnsi="Arial" w:cs="Arial"/>
          <w:noProof/>
          <w:sz w:val="24"/>
          <w:lang w:eastAsia="en-GB"/>
        </w:rPr>
        <mc:AlternateContent>
          <mc:Choice Requires="wps">
            <w:drawing>
              <wp:anchor distT="0" distB="0" distL="114300" distR="114300" simplePos="0" relativeHeight="251436032" behindDoc="0" locked="0" layoutInCell="1" allowOverlap="1" wp14:anchorId="455D2D75" wp14:editId="22A5BC52">
                <wp:simplePos x="0" y="0"/>
                <wp:positionH relativeFrom="column">
                  <wp:posOffset>1786255</wp:posOffset>
                </wp:positionH>
                <wp:positionV relativeFrom="paragraph">
                  <wp:posOffset>284925</wp:posOffset>
                </wp:positionV>
                <wp:extent cx="1483995" cy="605155"/>
                <wp:effectExtent l="0" t="0" r="20955" b="23495"/>
                <wp:wrapNone/>
                <wp:docPr id="16" name="Rectangle 16"/>
                <wp:cNvGraphicFramePr/>
                <a:graphic xmlns:a="http://schemas.openxmlformats.org/drawingml/2006/main">
                  <a:graphicData uri="http://schemas.microsoft.com/office/word/2010/wordprocessingShape">
                    <wps:wsp>
                      <wps:cNvSpPr/>
                      <wps:spPr>
                        <a:xfrm>
                          <a:off x="0" y="0"/>
                          <a:ext cx="1483995" cy="60515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EC3F899" w14:textId="77777777" w:rsidR="00C10C1E" w:rsidRDefault="00C10C1E" w:rsidP="00BE05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5D2D75" id="Rectangle 16" o:spid="_x0000_s1040" style="position:absolute;margin-left:140.65pt;margin-top:22.45pt;width:116.85pt;height:47.65pt;z-index:251436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" filled="f" strokecolor="#243f60 [1604]" strokeweight="2pt">
                <v:textbox>
                  <w:txbxContent>
                    <w:p w14:paraId="4EC3F899" w14:textId="77777777" w:rsidR="00C10C1E" w:rsidRDefault="00C10C1E" w:rsidP="00BE05FE">
                      <w:pPr>
                        <w:jc w:val="center"/>
                      </w:pPr>
                    </w:p>
                  </w:txbxContent>
                </v:textbox>
              </v:rect>
            </w:pict>
          </mc:Fallback>
        </mc:AlternateContent>
      </w:r>
    </w:p>
    <w:p w14:paraId="4F24E770" w14:textId="77777777" w:rsidR="00BE05FE" w:rsidRDefault="00BE05FE" w:rsidP="00BE05FE">
      <w:pPr>
        <w:rPr>
          <w:rFonts w:ascii="Arial" w:hAnsi="Arial" w:cs="Arial"/>
          <w:sz w:val="24"/>
        </w:rPr>
      </w:pPr>
    </w:p>
    <w:p w14:paraId="55CF9611" w14:textId="77777777" w:rsidR="00BE05FE" w:rsidRDefault="00BE05FE" w:rsidP="00BE05FE">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448320" behindDoc="0" locked="0" layoutInCell="1" allowOverlap="1" wp14:anchorId="4B364EF6" wp14:editId="7D7FFD8B">
                <wp:simplePos x="0" y="0"/>
                <wp:positionH relativeFrom="column">
                  <wp:posOffset>2593975</wp:posOffset>
                </wp:positionH>
                <wp:positionV relativeFrom="paragraph">
                  <wp:posOffset>208725</wp:posOffset>
                </wp:positionV>
                <wp:extent cx="0" cy="403860"/>
                <wp:effectExtent l="95250" t="0" r="114300" b="53340"/>
                <wp:wrapNone/>
                <wp:docPr id="22" name="Straight Arrow Connector 22"/>
                <wp:cNvGraphicFramePr/>
                <a:graphic xmlns:a="http://schemas.openxmlformats.org/drawingml/2006/main">
                  <a:graphicData uri="http://schemas.microsoft.com/office/word/2010/wordprocessingShape">
                    <wps:wsp>
                      <wps:cNvCnPr/>
                      <wps:spPr>
                        <a:xfrm>
                          <a:off x="0" y="0"/>
                          <a:ext cx="0" cy="4038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BAEB38" id="Straight Arrow Connector 22" o:spid="_x0000_s1026" type="#_x0000_t32" style="position:absolute;margin-left:204.25pt;margin-top:16.45pt;width:0;height:31.8pt;z-index:251448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" strokecolor="#4579b8 [3044]">
                <v:stroke endarrow="open"/>
              </v:shape>
            </w:pict>
          </mc:Fallback>
        </mc:AlternateContent>
      </w:r>
    </w:p>
    <w:p w14:paraId="17BCF6F9" w14:textId="77777777" w:rsidR="00BE05FE" w:rsidRDefault="00BE05FE" w:rsidP="00BE05FE">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460608" behindDoc="0" locked="0" layoutInCell="1" allowOverlap="1" wp14:anchorId="322EB6F5" wp14:editId="452D996A">
                <wp:simplePos x="0" y="0"/>
                <wp:positionH relativeFrom="column">
                  <wp:posOffset>1791483</wp:posOffset>
                </wp:positionH>
                <wp:positionV relativeFrom="paragraph">
                  <wp:posOffset>269372</wp:posOffset>
                </wp:positionV>
                <wp:extent cx="1483995" cy="771896"/>
                <wp:effectExtent l="0" t="0" r="20955" b="28575"/>
                <wp:wrapNone/>
                <wp:docPr id="28" name="Text Box 28"/>
                <wp:cNvGraphicFramePr/>
                <a:graphic xmlns:a="http://schemas.openxmlformats.org/drawingml/2006/main">
                  <a:graphicData uri="http://schemas.microsoft.com/office/word/2010/wordprocessingShape">
                    <wps:wsp>
                      <wps:cNvSpPr txBox="1"/>
                      <wps:spPr>
                        <a:xfrm>
                          <a:off x="0" y="0"/>
                          <a:ext cx="1483995" cy="77189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0B812FA" w14:textId="77777777" w:rsidR="00C10C1E" w:rsidRPr="005522F8" w:rsidRDefault="00C10C1E" w:rsidP="00BE05FE">
                            <w:pPr>
                              <w:jc w:val="center"/>
                              <w:rPr>
                                <w:rFonts w:ascii="Arial" w:hAnsi="Arial" w:cs="Arial"/>
                                <w:b/>
                                <w:sz w:val="28"/>
                              </w:rPr>
                            </w:pPr>
                            <w:r>
                              <w:rPr>
                                <w:rFonts w:ascii="Arial" w:hAnsi="Arial" w:cs="Arial"/>
                                <w:b/>
                                <w:sz w:val="28"/>
                              </w:rPr>
                              <w:t>Water Treatment Plant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2EB6F5" id="Text Box 28" o:spid="_x0000_s1041" type="#_x0000_t202" style="position:absolute;margin-left:141.05pt;margin-top:21.2pt;width:116.85pt;height:60.8pt;z-index:251460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" fillcolor="white [3201]" strokeweight=".5pt">
                <v:textbox>
                  <w:txbxContent>
                    <w:p w14:paraId="40B812FA" w14:textId="77777777" w:rsidR="00C10C1E" w:rsidRPr="005522F8" w:rsidRDefault="00C10C1E" w:rsidP="00BE05FE">
                      <w:pPr>
                        <w:jc w:val="center"/>
                        <w:rPr>
                          <w:rFonts w:ascii="Arial" w:hAnsi="Arial" w:cs="Arial"/>
                          <w:b/>
                          <w:sz w:val="28"/>
                        </w:rPr>
                      </w:pPr>
                      <w:r>
                        <w:rPr>
                          <w:rFonts w:ascii="Arial" w:hAnsi="Arial" w:cs="Arial"/>
                          <w:b/>
                          <w:sz w:val="28"/>
                        </w:rPr>
                        <w:t>Water Treatment Plant</w:t>
                      </w:r>
                    </w:p>
                  </w:txbxContent>
                </v:textbox>
              </v:shape>
            </w:pict>
          </mc:Fallback>
        </mc:AlternateContent>
      </w:r>
      <w:r>
        <w:rPr>
          <w:rFonts w:ascii="Arial" w:hAnsi="Arial" w:cs="Arial"/>
          <w:noProof/>
          <w:sz w:val="24"/>
          <w:lang w:eastAsia="en-GB"/>
        </w:rPr>
        <mc:AlternateContent>
          <mc:Choice Requires="wps">
            <w:drawing>
              <wp:anchor distT="0" distB="0" distL="114300" distR="114300" simplePos="0" relativeHeight="251438080" behindDoc="0" locked="0" layoutInCell="1" allowOverlap="1" wp14:anchorId="01634B22" wp14:editId="5945FFBD">
                <wp:simplePos x="0" y="0"/>
                <wp:positionH relativeFrom="column">
                  <wp:posOffset>1786255</wp:posOffset>
                </wp:positionH>
                <wp:positionV relativeFrom="paragraph">
                  <wp:posOffset>263970</wp:posOffset>
                </wp:positionV>
                <wp:extent cx="1483995" cy="605155"/>
                <wp:effectExtent l="0" t="0" r="20955" b="23495"/>
                <wp:wrapNone/>
                <wp:docPr id="17" name="Rectangle 17"/>
                <wp:cNvGraphicFramePr/>
                <a:graphic xmlns:a="http://schemas.openxmlformats.org/drawingml/2006/main">
                  <a:graphicData uri="http://schemas.microsoft.com/office/word/2010/wordprocessingShape">
                    <wps:wsp>
                      <wps:cNvSpPr/>
                      <wps:spPr>
                        <a:xfrm>
                          <a:off x="0" y="0"/>
                          <a:ext cx="1483995" cy="60515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01E73CA" w14:textId="77777777" w:rsidR="00C10C1E" w:rsidRDefault="00C10C1E" w:rsidP="00BE05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634B22" id="Rectangle 17" o:spid="_x0000_s1042" style="position:absolute;margin-left:140.65pt;margin-top:20.8pt;width:116.85pt;height:47.65pt;z-index:251438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" filled="f" strokecolor="#243f60 [1604]" strokeweight="2pt">
                <v:textbox>
                  <w:txbxContent>
                    <w:p w14:paraId="401E73CA" w14:textId="77777777" w:rsidR="00C10C1E" w:rsidRDefault="00C10C1E" w:rsidP="00BE05FE">
                      <w:pPr>
                        <w:jc w:val="center"/>
                      </w:pPr>
                    </w:p>
                  </w:txbxContent>
                </v:textbox>
              </v:rect>
            </w:pict>
          </mc:Fallback>
        </mc:AlternateContent>
      </w:r>
    </w:p>
    <w:p w14:paraId="6B4CE326" w14:textId="77777777" w:rsidR="00BE05FE" w:rsidRDefault="00BE05FE" w:rsidP="00BE05FE">
      <w:pPr>
        <w:rPr>
          <w:rFonts w:ascii="Arial" w:hAnsi="Arial" w:cs="Arial"/>
          <w:sz w:val="24"/>
        </w:rPr>
      </w:pPr>
    </w:p>
    <w:p w14:paraId="7FB30FAD" w14:textId="77777777" w:rsidR="00BE05FE" w:rsidRDefault="00BE05FE" w:rsidP="00BE05FE">
      <w:pPr>
        <w:rPr>
          <w:rFonts w:ascii="Arial" w:hAnsi="Arial" w:cs="Arial"/>
          <w:sz w:val="24"/>
        </w:rPr>
      </w:pPr>
    </w:p>
    <w:p w14:paraId="136D6F30" w14:textId="77777777" w:rsidR="00BE05FE" w:rsidRDefault="00BE05FE" w:rsidP="00BE05FE">
      <w:pPr>
        <w:rPr>
          <w:rFonts w:ascii="Arial" w:hAnsi="Arial" w:cs="Arial"/>
          <w:sz w:val="24"/>
        </w:rPr>
      </w:pPr>
    </w:p>
    <w:p w14:paraId="684F4A58" w14:textId="77777777" w:rsidR="00BE05FE" w:rsidRDefault="00BE05FE" w:rsidP="0055207E">
      <w:pPr>
        <w:spacing w:line="360" w:lineRule="auto"/>
        <w:rPr>
          <w:rFonts w:ascii="Arial" w:hAnsi="Arial" w:cs="Arial"/>
          <w:sz w:val="24"/>
        </w:rPr>
      </w:pPr>
      <w:r>
        <w:rPr>
          <w:rFonts w:ascii="Arial" w:hAnsi="Arial" w:cs="Arial"/>
          <w:sz w:val="24"/>
        </w:rPr>
        <w:t>Block diagram showing the steps that the waste solutions flow through. The Plating room uses solutions such as demineralised water, diluted acid and cyanide which dumps its waste to localised sumps pumped into chamber 1. Casting and blank preparation both mainly use demineralised water and some cleaning agents which gets pumped also into chamber 1, which when full pumps over to chamber 2 before getting treated at the water treatment plant.</w:t>
      </w:r>
    </w:p>
    <w:p w14:paraId="44E3FDDE" w14:textId="77777777" w:rsidR="00BE05FE" w:rsidRDefault="00BE05FE" w:rsidP="00BE05FE">
      <w:pPr>
        <w:rPr>
          <w:rFonts w:ascii="Arial" w:hAnsi="Arial" w:cs="Arial"/>
          <w:sz w:val="24"/>
        </w:rPr>
      </w:pPr>
    </w:p>
    <w:p w14:paraId="798EF6B3" w14:textId="77777777" w:rsidR="00BE05FE" w:rsidRDefault="00BE05FE" w:rsidP="0055207E">
      <w:pPr>
        <w:spacing w:line="360" w:lineRule="auto"/>
        <w:rPr>
          <w:rFonts w:ascii="Arial" w:hAnsi="Arial" w:cs="Arial"/>
          <w:sz w:val="24"/>
        </w:rPr>
      </w:pPr>
      <w:r>
        <w:rPr>
          <w:rFonts w:ascii="Arial" w:hAnsi="Arial" w:cs="Arial"/>
          <w:sz w:val="24"/>
        </w:rPr>
        <w:t>Upon researching the chambers there were a number of specification details that had to be clarified to ensure the upgrade of the system can incorporate everything to ensure all parts of the system are compatible and that the project is in fact achievable. The specification details of each tank are as follows:</w:t>
      </w:r>
    </w:p>
    <w:p w14:paraId="7C9B350C" w14:textId="77777777" w:rsidR="00BE05FE" w:rsidRDefault="00BE05FE" w:rsidP="00BE05FE">
      <w:pPr>
        <w:rPr>
          <w:rFonts w:ascii="Arial" w:hAnsi="Arial" w:cs="Arial"/>
          <w:sz w:val="24"/>
        </w:rPr>
      </w:pPr>
    </w:p>
    <w:p w14:paraId="694F0FA8" w14:textId="77777777" w:rsidR="00BE05FE" w:rsidRDefault="00BE05FE" w:rsidP="00BE05FE">
      <w:pPr>
        <w:rPr>
          <w:rFonts w:ascii="Arial" w:hAnsi="Arial" w:cs="Arial"/>
          <w:sz w:val="24"/>
        </w:rPr>
      </w:pPr>
    </w:p>
    <w:p w14:paraId="19189B71" w14:textId="77777777" w:rsidR="00BE05FE" w:rsidRDefault="00BE05FE" w:rsidP="00BE05FE">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468800" behindDoc="0" locked="0" layoutInCell="1" allowOverlap="1" wp14:anchorId="6D70CBD4" wp14:editId="1B4864FA">
                <wp:simplePos x="0" y="0"/>
                <wp:positionH relativeFrom="column">
                  <wp:posOffset>2147570</wp:posOffset>
                </wp:positionH>
                <wp:positionV relativeFrom="paragraph">
                  <wp:posOffset>90805</wp:posOffset>
                </wp:positionV>
                <wp:extent cx="902525" cy="237506"/>
                <wp:effectExtent l="0" t="0" r="0" b="0"/>
                <wp:wrapNone/>
                <wp:docPr id="32" name="Text Box 32"/>
                <wp:cNvGraphicFramePr/>
                <a:graphic xmlns:a="http://schemas.openxmlformats.org/drawingml/2006/main">
                  <a:graphicData uri="http://schemas.microsoft.com/office/word/2010/wordprocessingShape">
                    <wps:wsp>
                      <wps:cNvSpPr txBox="1"/>
                      <wps:spPr>
                        <a:xfrm>
                          <a:off x="0" y="0"/>
                          <a:ext cx="902525" cy="23750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372FCC" w14:textId="77777777" w:rsidR="00C10C1E" w:rsidRPr="00C501DC" w:rsidRDefault="00C10C1E" w:rsidP="00BE05FE">
                            <w:pPr>
                              <w:jc w:val="center"/>
                              <w:rPr>
                                <w:rFonts w:ascii="Arial" w:hAnsi="Arial" w:cs="Arial"/>
                              </w:rPr>
                            </w:pPr>
                            <w:r w:rsidRPr="00C501DC">
                              <w:rPr>
                                <w:rFonts w:ascii="Arial" w:hAnsi="Arial" w:cs="Arial"/>
                              </w:rPr>
                              <w:t>2.1m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70CBD4" id="Text Box 32" o:spid="_x0000_s1043" type="#_x0000_t202" style="position:absolute;margin-left:169.1pt;margin-top:7.15pt;width:71.05pt;height:18.7pt;z-index:251468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" fillcolor="white [3201]" stroked="f" strokeweight=".5pt">
                <v:textbox>
                  <w:txbxContent>
                    <w:p w14:paraId="1F372FCC" w14:textId="77777777" w:rsidR="00C10C1E" w:rsidRPr="00C501DC" w:rsidRDefault="00C10C1E" w:rsidP="00BE05FE">
                      <w:pPr>
                        <w:jc w:val="center"/>
                        <w:rPr>
                          <w:rFonts w:ascii="Arial" w:hAnsi="Arial" w:cs="Arial"/>
                        </w:rPr>
                      </w:pPr>
                      <w:r w:rsidRPr="00C501DC">
                        <w:rPr>
                          <w:rFonts w:ascii="Arial" w:hAnsi="Arial" w:cs="Arial"/>
                        </w:rPr>
                        <w:t>2.1m</w:t>
                      </w:r>
                    </w:p>
                  </w:txbxContent>
                </v:textbox>
              </v:shape>
            </w:pict>
          </mc:Fallback>
        </mc:AlternateContent>
      </w:r>
      <w:r>
        <w:rPr>
          <w:rFonts w:ascii="Arial" w:hAnsi="Arial" w:cs="Arial"/>
          <w:noProof/>
          <w:sz w:val="24"/>
          <w:lang w:eastAsia="en-GB"/>
        </w:rPr>
        <mc:AlternateContent>
          <mc:Choice Requires="wps">
            <w:drawing>
              <wp:anchor distT="0" distB="0" distL="114300" distR="114300" simplePos="0" relativeHeight="251462656" behindDoc="0" locked="0" layoutInCell="1" allowOverlap="1" wp14:anchorId="43568018" wp14:editId="687CF82D">
                <wp:simplePos x="0" y="0"/>
                <wp:positionH relativeFrom="column">
                  <wp:posOffset>1767205</wp:posOffset>
                </wp:positionH>
                <wp:positionV relativeFrom="paragraph">
                  <wp:posOffset>28056</wp:posOffset>
                </wp:positionV>
                <wp:extent cx="1673860" cy="1946910"/>
                <wp:effectExtent l="0" t="0" r="21590" b="15240"/>
                <wp:wrapNone/>
                <wp:docPr id="29" name="Flowchart: Magnetic Disk 29"/>
                <wp:cNvGraphicFramePr/>
                <a:graphic xmlns:a="http://schemas.openxmlformats.org/drawingml/2006/main">
                  <a:graphicData uri="http://schemas.microsoft.com/office/word/2010/wordprocessingShape">
                    <wps:wsp>
                      <wps:cNvSpPr/>
                      <wps:spPr>
                        <a:xfrm>
                          <a:off x="0" y="0"/>
                          <a:ext cx="1673860" cy="1946910"/>
                        </a:xfrm>
                        <a:prstGeom prst="flowChartMagneticDisk">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B676438" w14:textId="77777777" w:rsidR="00C10C1E" w:rsidRDefault="00C10C1E" w:rsidP="00BE05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568018"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Flowchart: Magnetic Disk 29" o:spid="_x0000_s1044" type="#_x0000_t132" style="position:absolute;margin-left:139.15pt;margin-top:2.2pt;width:131.8pt;height:153.3pt;z-index:25146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" filled="f" strokecolor="#243f60 [1604]" strokeweight="2pt">
                <v:textbox>
                  <w:txbxContent>
                    <w:p w14:paraId="6B676438" w14:textId="77777777" w:rsidR="00C10C1E" w:rsidRDefault="00C10C1E" w:rsidP="00BE05FE">
                      <w:pPr>
                        <w:jc w:val="center"/>
                      </w:pPr>
                    </w:p>
                  </w:txbxContent>
                </v:textbox>
              </v:shape>
            </w:pict>
          </mc:Fallback>
        </mc:AlternateContent>
      </w:r>
    </w:p>
    <w:p w14:paraId="787C9B3F" w14:textId="77777777" w:rsidR="00BE05FE" w:rsidRDefault="000739BA" w:rsidP="00BE05FE">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472896" behindDoc="0" locked="0" layoutInCell="1" allowOverlap="1" wp14:anchorId="3D512160" wp14:editId="6C7A33CB">
                <wp:simplePos x="0" y="0"/>
                <wp:positionH relativeFrom="column">
                  <wp:posOffset>3825713</wp:posOffset>
                </wp:positionH>
                <wp:positionV relativeFrom="paragraph">
                  <wp:posOffset>319405</wp:posOffset>
                </wp:positionV>
                <wp:extent cx="902335" cy="23749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902335" cy="2374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A296EC" w14:textId="77777777" w:rsidR="00C10C1E" w:rsidRPr="007B5947" w:rsidRDefault="00C10C1E" w:rsidP="00BE05FE">
                            <w:pPr>
                              <w:jc w:val="center"/>
                              <w:rPr>
                                <w:rFonts w:ascii="Arial" w:hAnsi="Arial" w:cs="Arial"/>
                                <w:sz w:val="24"/>
                              </w:rPr>
                            </w:pPr>
                            <w:r>
                              <w:rPr>
                                <w:rFonts w:ascii="Arial" w:hAnsi="Arial" w:cs="Arial"/>
                                <w:sz w:val="24"/>
                              </w:rPr>
                              <w:t>2.2</w:t>
                            </w:r>
                            <w:r w:rsidRPr="007B5947">
                              <w:rPr>
                                <w:rFonts w:ascii="Arial" w:hAnsi="Arial" w:cs="Arial"/>
                                <w:sz w:val="24"/>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512160" id="Text Box 34" o:spid="_x0000_s1045" type="#_x0000_t202" style="position:absolute;margin-left:301.25pt;margin-top:25.15pt;width:71.05pt;height:18.7pt;z-index:251472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" fillcolor="white [3201]" stroked="f" strokeweight=".5pt">
                <v:textbox>
                  <w:txbxContent>
                    <w:p w14:paraId="42A296EC" w14:textId="77777777" w:rsidR="00C10C1E" w:rsidRPr="007B5947" w:rsidRDefault="00C10C1E" w:rsidP="00BE05FE">
                      <w:pPr>
                        <w:jc w:val="center"/>
                        <w:rPr>
                          <w:rFonts w:ascii="Arial" w:hAnsi="Arial" w:cs="Arial"/>
                          <w:sz w:val="24"/>
                        </w:rPr>
                      </w:pPr>
                      <w:r>
                        <w:rPr>
                          <w:rFonts w:ascii="Arial" w:hAnsi="Arial" w:cs="Arial"/>
                          <w:sz w:val="24"/>
                        </w:rPr>
                        <w:t>2.2</w:t>
                      </w:r>
                      <w:r w:rsidRPr="007B5947">
                        <w:rPr>
                          <w:rFonts w:ascii="Arial" w:hAnsi="Arial" w:cs="Arial"/>
                          <w:sz w:val="24"/>
                        </w:rPr>
                        <w:t>m</w:t>
                      </w:r>
                    </w:p>
                  </w:txbxContent>
                </v:textbox>
              </v:shape>
            </w:pict>
          </mc:Fallback>
        </mc:AlternateContent>
      </w:r>
      <w:r w:rsidR="00BE05FE">
        <w:rPr>
          <w:rFonts w:ascii="Arial" w:hAnsi="Arial" w:cs="Arial"/>
          <w:noProof/>
          <w:sz w:val="24"/>
          <w:lang w:eastAsia="en-GB"/>
        </w:rPr>
        <mc:AlternateContent>
          <mc:Choice Requires="wps">
            <w:drawing>
              <wp:anchor distT="0" distB="0" distL="114300" distR="114300" simplePos="0" relativeHeight="251470848" behindDoc="0" locked="0" layoutInCell="1" allowOverlap="1" wp14:anchorId="1D49BFED" wp14:editId="315497F4">
                <wp:simplePos x="0" y="0"/>
                <wp:positionH relativeFrom="column">
                  <wp:posOffset>3786538</wp:posOffset>
                </wp:positionH>
                <wp:positionV relativeFrom="paragraph">
                  <wp:posOffset>9137</wp:posOffset>
                </wp:positionV>
                <wp:extent cx="0" cy="1436370"/>
                <wp:effectExtent l="95250" t="38100" r="76200" b="49530"/>
                <wp:wrapNone/>
                <wp:docPr id="33" name="Straight Arrow Connector 33"/>
                <wp:cNvGraphicFramePr/>
                <a:graphic xmlns:a="http://schemas.openxmlformats.org/drawingml/2006/main">
                  <a:graphicData uri="http://schemas.microsoft.com/office/word/2010/wordprocessingShape">
                    <wps:wsp>
                      <wps:cNvCnPr/>
                      <wps:spPr>
                        <a:xfrm>
                          <a:off x="0" y="0"/>
                          <a:ext cx="0" cy="143637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025AFBC2" id="Straight Arrow Connector 33" o:spid="_x0000_s1026" type="#_x0000_t32" style="position:absolute;margin-left:298.15pt;margin-top:.7pt;width:0;height:113.1pt;z-index:251470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" strokecolor="#4579b8 [3044]">
                <v:stroke startarrow="open" endarrow="open"/>
              </v:shape>
            </w:pict>
          </mc:Fallback>
        </mc:AlternateContent>
      </w:r>
      <w:r w:rsidR="00BE05FE">
        <w:rPr>
          <w:rFonts w:ascii="Arial" w:hAnsi="Arial" w:cs="Arial"/>
          <w:noProof/>
          <w:sz w:val="24"/>
          <w:lang w:eastAsia="en-GB"/>
        </w:rPr>
        <mc:AlternateContent>
          <mc:Choice Requires="wps">
            <w:drawing>
              <wp:anchor distT="0" distB="0" distL="114300" distR="114300" simplePos="0" relativeHeight="251466752" behindDoc="0" locked="0" layoutInCell="1" allowOverlap="1" wp14:anchorId="15562F9B" wp14:editId="266CF71F">
                <wp:simplePos x="0" y="0"/>
                <wp:positionH relativeFrom="column">
                  <wp:posOffset>1767205</wp:posOffset>
                </wp:positionH>
                <wp:positionV relativeFrom="paragraph">
                  <wp:posOffset>18860</wp:posOffset>
                </wp:positionV>
                <wp:extent cx="1673860" cy="0"/>
                <wp:effectExtent l="38100" t="76200" r="21590" b="114300"/>
                <wp:wrapNone/>
                <wp:docPr id="31" name="Straight Arrow Connector 31"/>
                <wp:cNvGraphicFramePr/>
                <a:graphic xmlns:a="http://schemas.openxmlformats.org/drawingml/2006/main">
                  <a:graphicData uri="http://schemas.microsoft.com/office/word/2010/wordprocessingShape">
                    <wps:wsp>
                      <wps:cNvCnPr/>
                      <wps:spPr>
                        <a:xfrm>
                          <a:off x="0" y="0"/>
                          <a:ext cx="1673860" cy="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93D5F8" id="Straight Arrow Connector 31" o:spid="_x0000_s1026" type="#_x0000_t32" style="position:absolute;margin-left:139.15pt;margin-top:1.5pt;width:131.8pt;height:0;z-index:251466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" strokecolor="#4579b8 [3044]">
                <v:stroke startarrow="open" endarrow="open"/>
              </v:shape>
            </w:pict>
          </mc:Fallback>
        </mc:AlternateContent>
      </w:r>
    </w:p>
    <w:p w14:paraId="7284C59C" w14:textId="77777777" w:rsidR="00BE05FE" w:rsidRDefault="00BE05FE" w:rsidP="00BE05FE">
      <w:pPr>
        <w:rPr>
          <w:rFonts w:ascii="Arial" w:hAnsi="Arial" w:cs="Arial"/>
          <w:sz w:val="24"/>
        </w:rPr>
      </w:pPr>
    </w:p>
    <w:p w14:paraId="6A9DD566" w14:textId="77777777" w:rsidR="00BE05FE" w:rsidRDefault="00BE05FE" w:rsidP="00BE05FE">
      <w:pPr>
        <w:rPr>
          <w:rFonts w:ascii="Arial" w:hAnsi="Arial" w:cs="Arial"/>
          <w:sz w:val="24"/>
        </w:rPr>
      </w:pPr>
    </w:p>
    <w:p w14:paraId="4410A144" w14:textId="77777777" w:rsidR="00BE05FE" w:rsidRDefault="00BE05FE" w:rsidP="00BE05FE">
      <w:pPr>
        <w:rPr>
          <w:rFonts w:ascii="Arial" w:hAnsi="Arial" w:cs="Arial"/>
          <w:sz w:val="24"/>
        </w:rPr>
      </w:pPr>
    </w:p>
    <w:p w14:paraId="4D07872B" w14:textId="77777777" w:rsidR="00BE05FE" w:rsidRDefault="00BE05FE" w:rsidP="00BE05FE">
      <w:pPr>
        <w:rPr>
          <w:rFonts w:ascii="Arial" w:hAnsi="Arial" w:cs="Arial"/>
          <w:sz w:val="24"/>
        </w:rPr>
      </w:pPr>
    </w:p>
    <w:p w14:paraId="34D951D1" w14:textId="77777777" w:rsidR="00BE05FE" w:rsidRDefault="00BE05FE" w:rsidP="00BE05FE">
      <w:pPr>
        <w:rPr>
          <w:rFonts w:ascii="Arial" w:hAnsi="Arial" w:cs="Arial"/>
          <w:sz w:val="24"/>
        </w:rPr>
      </w:pPr>
      <w:r>
        <w:rPr>
          <w:noProof/>
          <w:lang w:eastAsia="en-GB"/>
        </w:rPr>
        <mc:AlternateContent>
          <mc:Choice Requires="wps">
            <w:drawing>
              <wp:anchor distT="0" distB="0" distL="114300" distR="114300" simplePos="0" relativeHeight="251464704" behindDoc="0" locked="0" layoutInCell="1" allowOverlap="1" wp14:anchorId="2721DD5F" wp14:editId="59364B45">
                <wp:simplePos x="0" y="0"/>
                <wp:positionH relativeFrom="column">
                  <wp:posOffset>1767205</wp:posOffset>
                </wp:positionH>
                <wp:positionV relativeFrom="paragraph">
                  <wp:posOffset>93394</wp:posOffset>
                </wp:positionV>
                <wp:extent cx="1673860" cy="635"/>
                <wp:effectExtent l="0" t="0" r="2540" b="0"/>
                <wp:wrapNone/>
                <wp:docPr id="30" name="Text Box 30"/>
                <wp:cNvGraphicFramePr/>
                <a:graphic xmlns:a="http://schemas.openxmlformats.org/drawingml/2006/main">
                  <a:graphicData uri="http://schemas.microsoft.com/office/word/2010/wordprocessingShape">
                    <wps:wsp>
                      <wps:cNvSpPr txBox="1"/>
                      <wps:spPr>
                        <a:xfrm>
                          <a:off x="0" y="0"/>
                          <a:ext cx="1673860" cy="635"/>
                        </a:xfrm>
                        <a:prstGeom prst="rect">
                          <a:avLst/>
                        </a:prstGeom>
                        <a:solidFill>
                          <a:prstClr val="white"/>
                        </a:solidFill>
                        <a:ln>
                          <a:noFill/>
                        </a:ln>
                        <a:effectLst/>
                      </wps:spPr>
                      <wps:txbx>
                        <w:txbxContent>
                          <w:p w14:paraId="28BEAF56" w14:textId="77777777" w:rsidR="00C10C1E" w:rsidRPr="00D70D2B" w:rsidRDefault="00C10C1E" w:rsidP="00BE05FE">
                            <w:pPr>
                              <w:pStyle w:val="Caption"/>
                              <w:jc w:val="center"/>
                              <w:rPr>
                                <w:rFonts w:ascii="Arial" w:hAnsi="Arial" w:cs="Arial"/>
                                <w:i w:val="0"/>
                                <w:noProof/>
                                <w:color w:val="auto"/>
                                <w:sz w:val="24"/>
                                <w:u w:val="single"/>
                              </w:rPr>
                            </w:pPr>
                            <w:bookmarkStart w:id="27" w:name="_Toc511903051"/>
                            <w:bookmarkStart w:id="28" w:name="_Toc7011678"/>
                            <w:r w:rsidRPr="00D70D2B">
                              <w:rPr>
                                <w:rFonts w:ascii="Arial" w:hAnsi="Arial" w:cs="Arial"/>
                                <w:i w:val="0"/>
                                <w:color w:val="auto"/>
                                <w:u w:val="single"/>
                              </w:rPr>
                              <w:t xml:space="preserve">Figure </w:t>
                            </w:r>
                            <w:r w:rsidRPr="00D70D2B">
                              <w:rPr>
                                <w:rFonts w:ascii="Arial" w:hAnsi="Arial" w:cs="Arial"/>
                                <w:i w:val="0"/>
                                <w:color w:val="auto"/>
                                <w:u w:val="single"/>
                              </w:rPr>
                              <w:fldChar w:fldCharType="begin"/>
                            </w:r>
                            <w:r w:rsidRPr="00D70D2B">
                              <w:rPr>
                                <w:rFonts w:ascii="Arial" w:hAnsi="Arial" w:cs="Arial"/>
                                <w:i w:val="0"/>
                                <w:color w:val="auto"/>
                                <w:u w:val="single"/>
                              </w:rPr>
                              <w:instrText xml:space="preserve"> SEQ Figure \* ARABIC </w:instrText>
                            </w:r>
                            <w:r w:rsidRPr="00D70D2B">
                              <w:rPr>
                                <w:rFonts w:ascii="Arial" w:hAnsi="Arial" w:cs="Arial"/>
                                <w:i w:val="0"/>
                                <w:color w:val="auto"/>
                                <w:u w:val="single"/>
                              </w:rPr>
                              <w:fldChar w:fldCharType="separate"/>
                            </w:r>
                            <w:r>
                              <w:rPr>
                                <w:rFonts w:ascii="Arial" w:hAnsi="Arial" w:cs="Arial"/>
                                <w:i w:val="0"/>
                                <w:noProof/>
                                <w:color w:val="auto"/>
                                <w:u w:val="single"/>
                              </w:rPr>
                              <w:t>6</w:t>
                            </w:r>
                            <w:r w:rsidRPr="00D70D2B">
                              <w:rPr>
                                <w:rFonts w:ascii="Arial" w:hAnsi="Arial" w:cs="Arial"/>
                                <w:i w:val="0"/>
                                <w:color w:val="auto"/>
                                <w:u w:val="single"/>
                              </w:rPr>
                              <w:fldChar w:fldCharType="end"/>
                            </w:r>
                            <w:r w:rsidRPr="00D70D2B">
                              <w:rPr>
                                <w:rFonts w:ascii="Arial" w:hAnsi="Arial" w:cs="Arial"/>
                                <w:i w:val="0"/>
                                <w:color w:val="auto"/>
                                <w:u w:val="single"/>
                              </w:rPr>
                              <w:t>- Chamber 1&amp;2 Tank Specification</w:t>
                            </w:r>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21DD5F" id="Text Box 30" o:spid="_x0000_s1046" type="#_x0000_t202" style="position:absolute;margin-left:139.15pt;margin-top:7.35pt;width:131.8pt;height:.05pt;z-index:251464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" stroked="f">
                <v:textbox style="mso-fit-shape-to-text:t" inset="0,0,0,0">
                  <w:txbxContent>
                    <w:p w14:paraId="28BEAF56" w14:textId="77777777" w:rsidR="00C10C1E" w:rsidRPr="00D70D2B" w:rsidRDefault="00C10C1E" w:rsidP="00BE05FE">
                      <w:pPr>
                        <w:pStyle w:val="Caption"/>
                        <w:jc w:val="center"/>
                        <w:rPr>
                          <w:rFonts w:ascii="Arial" w:hAnsi="Arial" w:cs="Arial"/>
                          <w:i w:val="0"/>
                          <w:noProof/>
                          <w:color w:val="auto"/>
                          <w:sz w:val="24"/>
                          <w:u w:val="single"/>
                        </w:rPr>
                      </w:pPr>
                      <w:bookmarkStart w:id="29" w:name="_Toc511903051"/>
                      <w:bookmarkStart w:id="30" w:name="_Toc7011678"/>
                      <w:r w:rsidRPr="00D70D2B">
                        <w:rPr>
                          <w:rFonts w:ascii="Arial" w:hAnsi="Arial" w:cs="Arial"/>
                          <w:i w:val="0"/>
                          <w:color w:val="auto"/>
                          <w:u w:val="single"/>
                        </w:rPr>
                        <w:t xml:space="preserve">Figure </w:t>
                      </w:r>
                      <w:r w:rsidRPr="00D70D2B">
                        <w:rPr>
                          <w:rFonts w:ascii="Arial" w:hAnsi="Arial" w:cs="Arial"/>
                          <w:i w:val="0"/>
                          <w:color w:val="auto"/>
                          <w:u w:val="single"/>
                        </w:rPr>
                        <w:fldChar w:fldCharType="begin"/>
                      </w:r>
                      <w:r w:rsidRPr="00D70D2B">
                        <w:rPr>
                          <w:rFonts w:ascii="Arial" w:hAnsi="Arial" w:cs="Arial"/>
                          <w:i w:val="0"/>
                          <w:color w:val="auto"/>
                          <w:u w:val="single"/>
                        </w:rPr>
                        <w:instrText xml:space="preserve"> SEQ Figure \* ARABIC </w:instrText>
                      </w:r>
                      <w:r w:rsidRPr="00D70D2B">
                        <w:rPr>
                          <w:rFonts w:ascii="Arial" w:hAnsi="Arial" w:cs="Arial"/>
                          <w:i w:val="0"/>
                          <w:color w:val="auto"/>
                          <w:u w:val="single"/>
                        </w:rPr>
                        <w:fldChar w:fldCharType="separate"/>
                      </w:r>
                      <w:r>
                        <w:rPr>
                          <w:rFonts w:ascii="Arial" w:hAnsi="Arial" w:cs="Arial"/>
                          <w:i w:val="0"/>
                          <w:noProof/>
                          <w:color w:val="auto"/>
                          <w:u w:val="single"/>
                        </w:rPr>
                        <w:t>6</w:t>
                      </w:r>
                      <w:r w:rsidRPr="00D70D2B">
                        <w:rPr>
                          <w:rFonts w:ascii="Arial" w:hAnsi="Arial" w:cs="Arial"/>
                          <w:i w:val="0"/>
                          <w:color w:val="auto"/>
                          <w:u w:val="single"/>
                        </w:rPr>
                        <w:fldChar w:fldCharType="end"/>
                      </w:r>
                      <w:r w:rsidRPr="00D70D2B">
                        <w:rPr>
                          <w:rFonts w:ascii="Arial" w:hAnsi="Arial" w:cs="Arial"/>
                          <w:i w:val="0"/>
                          <w:color w:val="auto"/>
                          <w:u w:val="single"/>
                        </w:rPr>
                        <w:t>- Chamber 1&amp;2 Tank Specification</w:t>
                      </w:r>
                      <w:bookmarkEnd w:id="29"/>
                      <w:bookmarkEnd w:id="30"/>
                    </w:p>
                  </w:txbxContent>
                </v:textbox>
              </v:shape>
            </w:pict>
          </mc:Fallback>
        </mc:AlternateContent>
      </w:r>
    </w:p>
    <w:p w14:paraId="36593628" w14:textId="77777777" w:rsidR="00BE05FE" w:rsidRDefault="00BE05FE" w:rsidP="00BE05FE">
      <w:pPr>
        <w:rPr>
          <w:rFonts w:ascii="Arial" w:hAnsi="Arial" w:cs="Arial"/>
          <w:sz w:val="24"/>
        </w:rPr>
      </w:pPr>
    </w:p>
    <w:p w14:paraId="177F740D" w14:textId="77777777" w:rsidR="00BE05FE" w:rsidRDefault="00BE05FE" w:rsidP="0055207E">
      <w:pPr>
        <w:spacing w:line="360" w:lineRule="auto"/>
        <w:rPr>
          <w:rFonts w:ascii="Arial" w:hAnsi="Arial" w:cs="Arial"/>
          <w:sz w:val="24"/>
        </w:rPr>
      </w:pPr>
      <w:r>
        <w:rPr>
          <w:rFonts w:ascii="Arial" w:hAnsi="Arial" w:cs="Arial"/>
          <w:sz w:val="24"/>
        </w:rPr>
        <w:t>Each tank has a 7500 litre capacity. There are also specification details on each of the pumps that are used in chamber 1 and chamber 2, as follows:</w:t>
      </w:r>
    </w:p>
    <w:p w14:paraId="0F93D032" w14:textId="77777777" w:rsidR="00BE05FE" w:rsidRDefault="00BE05FE" w:rsidP="0055207E">
      <w:pPr>
        <w:spacing w:line="360" w:lineRule="auto"/>
        <w:rPr>
          <w:rFonts w:ascii="Arial" w:hAnsi="Arial" w:cs="Arial"/>
          <w:sz w:val="24"/>
        </w:rPr>
      </w:pPr>
      <w:r>
        <w:rPr>
          <w:rFonts w:ascii="Arial" w:hAnsi="Arial" w:cs="Arial"/>
          <w:sz w:val="24"/>
        </w:rPr>
        <w:t>Chamber 1 pump specification:</w:t>
      </w:r>
    </w:p>
    <w:p w14:paraId="34A6CDDB" w14:textId="77777777" w:rsidR="00BE05FE" w:rsidRDefault="00BE05FE" w:rsidP="00E45461">
      <w:pPr>
        <w:pStyle w:val="ListParagraph"/>
        <w:numPr>
          <w:ilvl w:val="0"/>
          <w:numId w:val="16"/>
        </w:numPr>
        <w:spacing w:line="360" w:lineRule="auto"/>
        <w:rPr>
          <w:rFonts w:ascii="Arial" w:hAnsi="Arial" w:cs="Arial"/>
          <w:sz w:val="24"/>
        </w:rPr>
      </w:pPr>
      <w:r>
        <w:rPr>
          <w:rFonts w:ascii="Arial" w:hAnsi="Arial" w:cs="Arial"/>
          <w:sz w:val="24"/>
        </w:rPr>
        <w:t>Capacity – 10m3/hr @ 16.5m head</w:t>
      </w:r>
    </w:p>
    <w:p w14:paraId="7E340D2B" w14:textId="77777777" w:rsidR="00BE05FE" w:rsidRDefault="00BE05FE" w:rsidP="00E45461">
      <w:pPr>
        <w:pStyle w:val="ListParagraph"/>
        <w:numPr>
          <w:ilvl w:val="0"/>
          <w:numId w:val="16"/>
        </w:numPr>
        <w:spacing w:line="360" w:lineRule="auto"/>
        <w:rPr>
          <w:rFonts w:ascii="Arial" w:hAnsi="Arial" w:cs="Arial"/>
          <w:sz w:val="24"/>
        </w:rPr>
      </w:pPr>
      <w:r>
        <w:rPr>
          <w:rFonts w:ascii="Arial" w:hAnsi="Arial" w:cs="Arial"/>
          <w:sz w:val="24"/>
        </w:rPr>
        <w:t>Pump Details: HG32-16E 020 142+Y3</w:t>
      </w:r>
    </w:p>
    <w:p w14:paraId="2DEA16D2" w14:textId="77777777" w:rsidR="00BE05FE" w:rsidRDefault="00BE05FE" w:rsidP="00E45461">
      <w:pPr>
        <w:pStyle w:val="ListParagraph"/>
        <w:numPr>
          <w:ilvl w:val="0"/>
          <w:numId w:val="16"/>
        </w:numPr>
        <w:spacing w:line="360" w:lineRule="auto"/>
        <w:rPr>
          <w:rFonts w:ascii="Arial" w:hAnsi="Arial" w:cs="Arial"/>
          <w:sz w:val="24"/>
        </w:rPr>
      </w:pPr>
      <w:r>
        <w:rPr>
          <w:rFonts w:ascii="Arial" w:hAnsi="Arial" w:cs="Arial"/>
          <w:sz w:val="24"/>
        </w:rPr>
        <w:t>Shaft sealing by single mechanical seal TC/TC/PTFE</w:t>
      </w:r>
    </w:p>
    <w:p w14:paraId="087A34DC" w14:textId="77777777" w:rsidR="00BE05FE" w:rsidRPr="0055207E" w:rsidRDefault="00BE05FE" w:rsidP="00E45461">
      <w:pPr>
        <w:pStyle w:val="ListParagraph"/>
        <w:numPr>
          <w:ilvl w:val="0"/>
          <w:numId w:val="16"/>
        </w:numPr>
        <w:spacing w:line="360" w:lineRule="auto"/>
        <w:rPr>
          <w:rFonts w:ascii="Arial" w:hAnsi="Arial" w:cs="Arial"/>
          <w:sz w:val="24"/>
        </w:rPr>
      </w:pPr>
      <w:r>
        <w:rPr>
          <w:rFonts w:ascii="Arial" w:hAnsi="Arial" w:cs="Arial"/>
          <w:sz w:val="24"/>
        </w:rPr>
        <w:t>Pump complete with IE1 1.5kw, 2900rpm, electric motor to a protection of IP55</w:t>
      </w:r>
    </w:p>
    <w:p w14:paraId="534A82BC" w14:textId="77777777" w:rsidR="00BE05FE" w:rsidRDefault="00BE05FE" w:rsidP="005F1C80">
      <w:pPr>
        <w:spacing w:line="360" w:lineRule="auto"/>
        <w:rPr>
          <w:rFonts w:ascii="Arial" w:hAnsi="Arial" w:cs="Arial"/>
          <w:sz w:val="24"/>
        </w:rPr>
      </w:pPr>
      <w:r>
        <w:rPr>
          <w:rFonts w:ascii="Arial" w:hAnsi="Arial" w:cs="Arial"/>
          <w:sz w:val="24"/>
        </w:rPr>
        <w:t>Chamber 2 pump specification:</w:t>
      </w:r>
    </w:p>
    <w:p w14:paraId="6C864395" w14:textId="77777777" w:rsidR="00BE05FE" w:rsidRDefault="00BE05FE" w:rsidP="005F1C80">
      <w:pPr>
        <w:pStyle w:val="ListParagraph"/>
        <w:numPr>
          <w:ilvl w:val="0"/>
          <w:numId w:val="17"/>
        </w:numPr>
        <w:spacing w:line="360" w:lineRule="auto"/>
        <w:jc w:val="both"/>
        <w:rPr>
          <w:rFonts w:ascii="Arial" w:hAnsi="Arial" w:cs="Arial"/>
          <w:sz w:val="24"/>
        </w:rPr>
      </w:pPr>
      <w:r>
        <w:rPr>
          <w:rFonts w:ascii="Arial" w:hAnsi="Arial" w:cs="Arial"/>
          <w:sz w:val="24"/>
        </w:rPr>
        <w:t>Capacity – 10m3/hr @ 46m head</w:t>
      </w:r>
    </w:p>
    <w:p w14:paraId="75DB8A6F" w14:textId="77777777" w:rsidR="00BE05FE" w:rsidRDefault="00BE05FE" w:rsidP="005F1C80">
      <w:pPr>
        <w:pStyle w:val="ListParagraph"/>
        <w:numPr>
          <w:ilvl w:val="0"/>
          <w:numId w:val="17"/>
        </w:numPr>
        <w:spacing w:line="360" w:lineRule="auto"/>
        <w:jc w:val="both"/>
        <w:rPr>
          <w:rFonts w:ascii="Arial" w:hAnsi="Arial" w:cs="Arial"/>
          <w:sz w:val="24"/>
        </w:rPr>
      </w:pPr>
      <w:r>
        <w:rPr>
          <w:rFonts w:ascii="Arial" w:hAnsi="Arial" w:cs="Arial"/>
          <w:sz w:val="24"/>
        </w:rPr>
        <w:t>Pump Details: RS 32-20C 075 142+Y3</w:t>
      </w:r>
    </w:p>
    <w:p w14:paraId="025AC654" w14:textId="77777777" w:rsidR="00BE05FE" w:rsidRDefault="00BE05FE" w:rsidP="005F1C80">
      <w:pPr>
        <w:pStyle w:val="ListParagraph"/>
        <w:numPr>
          <w:ilvl w:val="0"/>
          <w:numId w:val="17"/>
        </w:numPr>
        <w:spacing w:line="360" w:lineRule="auto"/>
        <w:jc w:val="both"/>
        <w:rPr>
          <w:rFonts w:ascii="Arial" w:hAnsi="Arial" w:cs="Arial"/>
          <w:sz w:val="24"/>
        </w:rPr>
      </w:pPr>
      <w:r>
        <w:rPr>
          <w:rFonts w:ascii="Arial" w:hAnsi="Arial" w:cs="Arial"/>
          <w:sz w:val="24"/>
        </w:rPr>
        <w:t>Shaft sealing by single mechanical seal TC/TC/PTFE</w:t>
      </w:r>
    </w:p>
    <w:p w14:paraId="6F773DAF" w14:textId="77777777" w:rsidR="001A23DF" w:rsidRPr="0055207E" w:rsidRDefault="00BE05FE" w:rsidP="005F1C80">
      <w:pPr>
        <w:pStyle w:val="ListParagraph"/>
        <w:numPr>
          <w:ilvl w:val="0"/>
          <w:numId w:val="17"/>
        </w:numPr>
        <w:spacing w:line="360" w:lineRule="auto"/>
        <w:jc w:val="both"/>
        <w:rPr>
          <w:rFonts w:ascii="Arial" w:hAnsi="Arial" w:cs="Arial"/>
          <w:sz w:val="24"/>
        </w:rPr>
      </w:pPr>
      <w:r>
        <w:rPr>
          <w:rFonts w:ascii="Arial" w:hAnsi="Arial" w:cs="Arial"/>
          <w:sz w:val="24"/>
        </w:rPr>
        <w:t>Pump complete with IE1 5.5kw, 2900rpm, electric motor to a protection of IP55.</w:t>
      </w:r>
    </w:p>
    <w:p w14:paraId="4C86531E" w14:textId="77777777" w:rsidR="001A23DF" w:rsidRDefault="001A23DF" w:rsidP="001A23DF">
      <w:pPr>
        <w:pStyle w:val="Heading3"/>
        <w:rPr>
          <w:rFonts w:ascii="Arial" w:hAnsi="Arial" w:cs="Arial"/>
          <w:b/>
          <w:color w:val="auto"/>
        </w:rPr>
      </w:pPr>
      <w:bookmarkStart w:id="31" w:name="_Toc7692347"/>
      <w:r w:rsidRPr="001A23DF">
        <w:rPr>
          <w:rFonts w:ascii="Arial" w:hAnsi="Arial" w:cs="Arial"/>
          <w:b/>
          <w:color w:val="auto"/>
        </w:rPr>
        <w:lastRenderedPageBreak/>
        <w:t>2.4.1 – Current Human Interface design</w:t>
      </w:r>
      <w:bookmarkEnd w:id="31"/>
    </w:p>
    <w:p w14:paraId="582F9012" w14:textId="77777777" w:rsidR="001A23DF" w:rsidRDefault="001A23DF" w:rsidP="0055207E">
      <w:pPr>
        <w:spacing w:line="360" w:lineRule="auto"/>
      </w:pPr>
    </w:p>
    <w:p w14:paraId="33B6EB24" w14:textId="77777777" w:rsidR="001A23DF" w:rsidRDefault="00341493" w:rsidP="0055207E">
      <w:pPr>
        <w:spacing w:line="360" w:lineRule="auto"/>
        <w:rPr>
          <w:rFonts w:ascii="Arial" w:hAnsi="Arial" w:cs="Arial"/>
          <w:sz w:val="24"/>
        </w:rPr>
      </w:pPr>
      <w:r>
        <w:rPr>
          <w:noProof/>
          <w:lang w:eastAsia="en-GB"/>
        </w:rPr>
        <mc:AlternateContent>
          <mc:Choice Requires="wps">
            <w:drawing>
              <wp:anchor distT="0" distB="0" distL="114300" distR="114300" simplePos="0" relativeHeight="251653120" behindDoc="0" locked="0" layoutInCell="1" allowOverlap="1" wp14:anchorId="09B1DBB7" wp14:editId="0746B6E7">
                <wp:simplePos x="0" y="0"/>
                <wp:positionH relativeFrom="column">
                  <wp:posOffset>353695</wp:posOffset>
                </wp:positionH>
                <wp:positionV relativeFrom="paragraph">
                  <wp:posOffset>4081780</wp:posOffset>
                </wp:positionV>
                <wp:extent cx="4692015" cy="635"/>
                <wp:effectExtent l="0" t="0" r="0" b="0"/>
                <wp:wrapSquare wrapText="bothSides"/>
                <wp:docPr id="120" name="Text Box 120"/>
                <wp:cNvGraphicFramePr/>
                <a:graphic xmlns:a="http://schemas.openxmlformats.org/drawingml/2006/main">
                  <a:graphicData uri="http://schemas.microsoft.com/office/word/2010/wordprocessingShape">
                    <wps:wsp>
                      <wps:cNvSpPr txBox="1"/>
                      <wps:spPr>
                        <a:xfrm>
                          <a:off x="0" y="0"/>
                          <a:ext cx="4692015" cy="635"/>
                        </a:xfrm>
                        <a:prstGeom prst="rect">
                          <a:avLst/>
                        </a:prstGeom>
                        <a:solidFill>
                          <a:prstClr val="white"/>
                        </a:solidFill>
                        <a:ln>
                          <a:noFill/>
                        </a:ln>
                        <a:effectLst/>
                      </wps:spPr>
                      <wps:txbx>
                        <w:txbxContent>
                          <w:p w14:paraId="6E980970" w14:textId="77777777" w:rsidR="00C10C1E" w:rsidRPr="00341493" w:rsidRDefault="00C10C1E" w:rsidP="00341493">
                            <w:pPr>
                              <w:pStyle w:val="Caption"/>
                              <w:jc w:val="center"/>
                              <w:rPr>
                                <w:rFonts w:ascii="Arial" w:hAnsi="Arial" w:cs="Arial"/>
                                <w:i w:val="0"/>
                                <w:noProof/>
                                <w:color w:val="auto"/>
                                <w:u w:val="single"/>
                              </w:rPr>
                            </w:pPr>
                            <w:bookmarkStart w:id="32" w:name="_Toc7011679"/>
                            <w:r w:rsidRPr="00341493">
                              <w:rPr>
                                <w:rFonts w:ascii="Arial" w:hAnsi="Arial" w:cs="Arial"/>
                                <w:i w:val="0"/>
                                <w:color w:val="auto"/>
                                <w:u w:val="single"/>
                              </w:rPr>
                              <w:t xml:space="preserve">Figure </w:t>
                            </w:r>
                            <w:r w:rsidRPr="00341493">
                              <w:rPr>
                                <w:rFonts w:ascii="Arial" w:hAnsi="Arial" w:cs="Arial"/>
                                <w:i w:val="0"/>
                                <w:color w:val="auto"/>
                                <w:u w:val="single"/>
                              </w:rPr>
                              <w:fldChar w:fldCharType="begin"/>
                            </w:r>
                            <w:r w:rsidRPr="00341493">
                              <w:rPr>
                                <w:rFonts w:ascii="Arial" w:hAnsi="Arial" w:cs="Arial"/>
                                <w:i w:val="0"/>
                                <w:color w:val="auto"/>
                                <w:u w:val="single"/>
                              </w:rPr>
                              <w:instrText xml:space="preserve"> SEQ Figure \* ARABIC </w:instrText>
                            </w:r>
                            <w:r w:rsidRPr="00341493">
                              <w:rPr>
                                <w:rFonts w:ascii="Arial" w:hAnsi="Arial" w:cs="Arial"/>
                                <w:i w:val="0"/>
                                <w:color w:val="auto"/>
                                <w:u w:val="single"/>
                              </w:rPr>
                              <w:fldChar w:fldCharType="separate"/>
                            </w:r>
                            <w:r>
                              <w:rPr>
                                <w:rFonts w:ascii="Arial" w:hAnsi="Arial" w:cs="Arial"/>
                                <w:i w:val="0"/>
                                <w:noProof/>
                                <w:color w:val="auto"/>
                                <w:u w:val="single"/>
                              </w:rPr>
                              <w:t>7</w:t>
                            </w:r>
                            <w:r w:rsidRPr="00341493">
                              <w:rPr>
                                <w:rFonts w:ascii="Arial" w:hAnsi="Arial" w:cs="Arial"/>
                                <w:i w:val="0"/>
                                <w:color w:val="auto"/>
                                <w:u w:val="single"/>
                              </w:rPr>
                              <w:fldChar w:fldCharType="end"/>
                            </w:r>
                            <w:r w:rsidRPr="00341493">
                              <w:rPr>
                                <w:rFonts w:ascii="Arial" w:hAnsi="Arial" w:cs="Arial"/>
                                <w:i w:val="0"/>
                                <w:color w:val="auto"/>
                                <w:u w:val="single"/>
                              </w:rPr>
                              <w:t xml:space="preserve"> - Chamber 1 incorrect monitoring level</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B1DBB7" id="Text Box 120" o:spid="_x0000_s1047" type="#_x0000_t202" style="position:absolute;margin-left:27.85pt;margin-top:321.4pt;width:369.4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" stroked="f">
                <v:textbox style="mso-fit-shape-to-text:t" inset="0,0,0,0">
                  <w:txbxContent>
                    <w:p w14:paraId="6E980970" w14:textId="77777777" w:rsidR="00C10C1E" w:rsidRPr="00341493" w:rsidRDefault="00C10C1E" w:rsidP="00341493">
                      <w:pPr>
                        <w:pStyle w:val="Caption"/>
                        <w:jc w:val="center"/>
                        <w:rPr>
                          <w:rFonts w:ascii="Arial" w:hAnsi="Arial" w:cs="Arial"/>
                          <w:i w:val="0"/>
                          <w:noProof/>
                          <w:color w:val="auto"/>
                          <w:u w:val="single"/>
                        </w:rPr>
                      </w:pPr>
                      <w:bookmarkStart w:id="33" w:name="_Toc7011679"/>
                      <w:r w:rsidRPr="00341493">
                        <w:rPr>
                          <w:rFonts w:ascii="Arial" w:hAnsi="Arial" w:cs="Arial"/>
                          <w:i w:val="0"/>
                          <w:color w:val="auto"/>
                          <w:u w:val="single"/>
                        </w:rPr>
                        <w:t xml:space="preserve">Figure </w:t>
                      </w:r>
                      <w:r w:rsidRPr="00341493">
                        <w:rPr>
                          <w:rFonts w:ascii="Arial" w:hAnsi="Arial" w:cs="Arial"/>
                          <w:i w:val="0"/>
                          <w:color w:val="auto"/>
                          <w:u w:val="single"/>
                        </w:rPr>
                        <w:fldChar w:fldCharType="begin"/>
                      </w:r>
                      <w:r w:rsidRPr="00341493">
                        <w:rPr>
                          <w:rFonts w:ascii="Arial" w:hAnsi="Arial" w:cs="Arial"/>
                          <w:i w:val="0"/>
                          <w:color w:val="auto"/>
                          <w:u w:val="single"/>
                        </w:rPr>
                        <w:instrText xml:space="preserve"> SEQ Figure \* ARABIC </w:instrText>
                      </w:r>
                      <w:r w:rsidRPr="00341493">
                        <w:rPr>
                          <w:rFonts w:ascii="Arial" w:hAnsi="Arial" w:cs="Arial"/>
                          <w:i w:val="0"/>
                          <w:color w:val="auto"/>
                          <w:u w:val="single"/>
                        </w:rPr>
                        <w:fldChar w:fldCharType="separate"/>
                      </w:r>
                      <w:r>
                        <w:rPr>
                          <w:rFonts w:ascii="Arial" w:hAnsi="Arial" w:cs="Arial"/>
                          <w:i w:val="0"/>
                          <w:noProof/>
                          <w:color w:val="auto"/>
                          <w:u w:val="single"/>
                        </w:rPr>
                        <w:t>7</w:t>
                      </w:r>
                      <w:r w:rsidRPr="00341493">
                        <w:rPr>
                          <w:rFonts w:ascii="Arial" w:hAnsi="Arial" w:cs="Arial"/>
                          <w:i w:val="0"/>
                          <w:color w:val="auto"/>
                          <w:u w:val="single"/>
                        </w:rPr>
                        <w:fldChar w:fldCharType="end"/>
                      </w:r>
                      <w:r w:rsidRPr="00341493">
                        <w:rPr>
                          <w:rFonts w:ascii="Arial" w:hAnsi="Arial" w:cs="Arial"/>
                          <w:i w:val="0"/>
                          <w:color w:val="auto"/>
                          <w:u w:val="single"/>
                        </w:rPr>
                        <w:t xml:space="preserve"> - Chamber 1 incorrect monitoring level</w:t>
                      </w:r>
                      <w:bookmarkEnd w:id="33"/>
                    </w:p>
                  </w:txbxContent>
                </v:textbox>
                <w10:wrap type="square"/>
              </v:shape>
            </w:pict>
          </mc:Fallback>
        </mc:AlternateContent>
      </w:r>
      <w:r w:rsidR="00730865">
        <w:rPr>
          <w:noProof/>
          <w:lang w:eastAsia="en-GB"/>
        </w:rPr>
        <w:drawing>
          <wp:anchor distT="0" distB="0" distL="114300" distR="114300" simplePos="0" relativeHeight="251649024" behindDoc="0" locked="0" layoutInCell="1" allowOverlap="1">
            <wp:simplePos x="0" y="0"/>
            <wp:positionH relativeFrom="margin">
              <wp:align>center</wp:align>
            </wp:positionH>
            <wp:positionV relativeFrom="paragraph">
              <wp:posOffset>23495</wp:posOffset>
            </wp:positionV>
            <wp:extent cx="3310255" cy="4692015"/>
            <wp:effectExtent l="0" t="5080" r="0" b="0"/>
            <wp:wrapSquare wrapText="bothSides"/>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cstate="print">
                      <a:extLst>
                        <a:ext uri="{28A0092B-C50C-407E-A947-70E740481C1C}">
                          <a14:useLocalDpi xmlns:a14="http://schemas.microsoft.com/office/drawing/2010/main" val="0"/>
                        </a:ext>
                      </a:extLst>
                    </a:blip>
                    <a:srcRect l="34995" t="14819" r="39718" b="21446"/>
                    <a:stretch/>
                  </pic:blipFill>
                  <pic:spPr bwMode="auto">
                    <a:xfrm rot="5400000">
                      <a:off x="0" y="0"/>
                      <a:ext cx="3310255" cy="4692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23DF">
        <w:rPr>
          <w:rFonts w:ascii="Arial" w:hAnsi="Arial" w:cs="Arial"/>
          <w:sz w:val="24"/>
        </w:rPr>
        <w:t xml:space="preserve">As the figures below show, the HMI screens are not a true representation of the physical chamber systems as there are only two tanks in each chamber and not four in one. </w:t>
      </w:r>
    </w:p>
    <w:p w14:paraId="59AEFC95" w14:textId="77777777" w:rsidR="001A23DF" w:rsidRDefault="001A23DF" w:rsidP="001A23DF"/>
    <w:p w14:paraId="291CB360" w14:textId="77777777" w:rsidR="001A23DF" w:rsidRDefault="001A23DF" w:rsidP="001A23DF"/>
    <w:p w14:paraId="4D1A3C25" w14:textId="77777777" w:rsidR="001A23DF" w:rsidRDefault="001A23DF" w:rsidP="001A23DF"/>
    <w:p w14:paraId="02824238" w14:textId="77777777" w:rsidR="001A23DF" w:rsidRDefault="001A23DF" w:rsidP="001A23DF"/>
    <w:p w14:paraId="5A330B99" w14:textId="77777777" w:rsidR="001A23DF" w:rsidRDefault="001A23DF" w:rsidP="001A23DF"/>
    <w:p w14:paraId="7350E1B2" w14:textId="77777777" w:rsidR="001A23DF" w:rsidRDefault="001A23DF" w:rsidP="001A23DF"/>
    <w:p w14:paraId="00EF56D7" w14:textId="77777777" w:rsidR="001A23DF" w:rsidRDefault="001A23DF" w:rsidP="001A23DF"/>
    <w:p w14:paraId="78E31C3E" w14:textId="77777777" w:rsidR="001A23DF" w:rsidRDefault="001A23DF" w:rsidP="001A23DF"/>
    <w:p w14:paraId="3BBF61D3" w14:textId="77777777" w:rsidR="001A23DF" w:rsidRDefault="00341493" w:rsidP="001A23DF">
      <w:r>
        <w:rPr>
          <w:noProof/>
          <w:lang w:eastAsia="en-GB"/>
        </w:rPr>
        <mc:AlternateContent>
          <mc:Choice Requires="wps">
            <w:drawing>
              <wp:anchor distT="0" distB="0" distL="114300" distR="114300" simplePos="0" relativeHeight="251655168" behindDoc="0" locked="0" layoutInCell="1" allowOverlap="1" wp14:anchorId="1035C93C" wp14:editId="7A75CAE0">
                <wp:simplePos x="0" y="0"/>
                <wp:positionH relativeFrom="column">
                  <wp:posOffset>202565</wp:posOffset>
                </wp:positionH>
                <wp:positionV relativeFrom="paragraph">
                  <wp:posOffset>4815205</wp:posOffset>
                </wp:positionV>
                <wp:extent cx="5194935" cy="635"/>
                <wp:effectExtent l="0" t="0" r="0" b="0"/>
                <wp:wrapSquare wrapText="bothSides"/>
                <wp:docPr id="121" name="Text Box 121"/>
                <wp:cNvGraphicFramePr/>
                <a:graphic xmlns:a="http://schemas.openxmlformats.org/drawingml/2006/main">
                  <a:graphicData uri="http://schemas.microsoft.com/office/word/2010/wordprocessingShape">
                    <wps:wsp>
                      <wps:cNvSpPr txBox="1"/>
                      <wps:spPr>
                        <a:xfrm>
                          <a:off x="0" y="0"/>
                          <a:ext cx="5194935" cy="635"/>
                        </a:xfrm>
                        <a:prstGeom prst="rect">
                          <a:avLst/>
                        </a:prstGeom>
                        <a:solidFill>
                          <a:prstClr val="white"/>
                        </a:solidFill>
                        <a:ln>
                          <a:noFill/>
                        </a:ln>
                        <a:effectLst/>
                      </wps:spPr>
                      <wps:txbx>
                        <w:txbxContent>
                          <w:p w14:paraId="672A27D2" w14:textId="77777777" w:rsidR="00C10C1E" w:rsidRPr="00341493" w:rsidRDefault="00C10C1E" w:rsidP="00341493">
                            <w:pPr>
                              <w:pStyle w:val="Caption"/>
                              <w:jc w:val="center"/>
                              <w:rPr>
                                <w:rFonts w:ascii="Arial" w:hAnsi="Arial" w:cs="Arial"/>
                                <w:i w:val="0"/>
                                <w:noProof/>
                                <w:color w:val="auto"/>
                                <w:u w:val="single"/>
                              </w:rPr>
                            </w:pPr>
                            <w:bookmarkStart w:id="34" w:name="_Toc7011680"/>
                            <w:r w:rsidRPr="00341493">
                              <w:rPr>
                                <w:rFonts w:ascii="Arial" w:hAnsi="Arial" w:cs="Arial"/>
                                <w:i w:val="0"/>
                                <w:color w:val="auto"/>
                                <w:u w:val="single"/>
                              </w:rPr>
                              <w:t xml:space="preserve">Figure </w:t>
                            </w:r>
                            <w:r w:rsidRPr="00341493">
                              <w:rPr>
                                <w:rFonts w:ascii="Arial" w:hAnsi="Arial" w:cs="Arial"/>
                                <w:i w:val="0"/>
                                <w:color w:val="auto"/>
                                <w:u w:val="single"/>
                              </w:rPr>
                              <w:fldChar w:fldCharType="begin"/>
                            </w:r>
                            <w:r w:rsidRPr="00341493">
                              <w:rPr>
                                <w:rFonts w:ascii="Arial" w:hAnsi="Arial" w:cs="Arial"/>
                                <w:i w:val="0"/>
                                <w:color w:val="auto"/>
                                <w:u w:val="single"/>
                              </w:rPr>
                              <w:instrText xml:space="preserve"> SEQ Figure \* ARABIC </w:instrText>
                            </w:r>
                            <w:r w:rsidRPr="00341493">
                              <w:rPr>
                                <w:rFonts w:ascii="Arial" w:hAnsi="Arial" w:cs="Arial"/>
                                <w:i w:val="0"/>
                                <w:color w:val="auto"/>
                                <w:u w:val="single"/>
                              </w:rPr>
                              <w:fldChar w:fldCharType="separate"/>
                            </w:r>
                            <w:r>
                              <w:rPr>
                                <w:rFonts w:ascii="Arial" w:hAnsi="Arial" w:cs="Arial"/>
                                <w:i w:val="0"/>
                                <w:noProof/>
                                <w:color w:val="auto"/>
                                <w:u w:val="single"/>
                              </w:rPr>
                              <w:t>8</w:t>
                            </w:r>
                            <w:r w:rsidRPr="00341493">
                              <w:rPr>
                                <w:rFonts w:ascii="Arial" w:hAnsi="Arial" w:cs="Arial"/>
                                <w:i w:val="0"/>
                                <w:color w:val="auto"/>
                                <w:u w:val="single"/>
                              </w:rPr>
                              <w:fldChar w:fldCharType="end"/>
                            </w:r>
                            <w:r w:rsidRPr="00341493">
                              <w:rPr>
                                <w:rFonts w:ascii="Arial" w:hAnsi="Arial" w:cs="Arial"/>
                                <w:i w:val="0"/>
                                <w:color w:val="auto"/>
                                <w:u w:val="single"/>
                              </w:rPr>
                              <w:t xml:space="preserve"> - Incorrect monitoring of pump operation</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35C93C" id="Text Box 121" o:spid="_x0000_s1048" type="#_x0000_t202" style="position:absolute;margin-left:15.95pt;margin-top:379.15pt;width:409.0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" stroked="f">
                <v:textbox style="mso-fit-shape-to-text:t" inset="0,0,0,0">
                  <w:txbxContent>
                    <w:p w14:paraId="672A27D2" w14:textId="77777777" w:rsidR="00C10C1E" w:rsidRPr="00341493" w:rsidRDefault="00C10C1E" w:rsidP="00341493">
                      <w:pPr>
                        <w:pStyle w:val="Caption"/>
                        <w:jc w:val="center"/>
                        <w:rPr>
                          <w:rFonts w:ascii="Arial" w:hAnsi="Arial" w:cs="Arial"/>
                          <w:i w:val="0"/>
                          <w:noProof/>
                          <w:color w:val="auto"/>
                          <w:u w:val="single"/>
                        </w:rPr>
                      </w:pPr>
                      <w:bookmarkStart w:id="35" w:name="_Toc7011680"/>
                      <w:r w:rsidRPr="00341493">
                        <w:rPr>
                          <w:rFonts w:ascii="Arial" w:hAnsi="Arial" w:cs="Arial"/>
                          <w:i w:val="0"/>
                          <w:color w:val="auto"/>
                          <w:u w:val="single"/>
                        </w:rPr>
                        <w:t xml:space="preserve">Figure </w:t>
                      </w:r>
                      <w:r w:rsidRPr="00341493">
                        <w:rPr>
                          <w:rFonts w:ascii="Arial" w:hAnsi="Arial" w:cs="Arial"/>
                          <w:i w:val="0"/>
                          <w:color w:val="auto"/>
                          <w:u w:val="single"/>
                        </w:rPr>
                        <w:fldChar w:fldCharType="begin"/>
                      </w:r>
                      <w:r w:rsidRPr="00341493">
                        <w:rPr>
                          <w:rFonts w:ascii="Arial" w:hAnsi="Arial" w:cs="Arial"/>
                          <w:i w:val="0"/>
                          <w:color w:val="auto"/>
                          <w:u w:val="single"/>
                        </w:rPr>
                        <w:instrText xml:space="preserve"> SEQ Figure \* ARABIC </w:instrText>
                      </w:r>
                      <w:r w:rsidRPr="00341493">
                        <w:rPr>
                          <w:rFonts w:ascii="Arial" w:hAnsi="Arial" w:cs="Arial"/>
                          <w:i w:val="0"/>
                          <w:color w:val="auto"/>
                          <w:u w:val="single"/>
                        </w:rPr>
                        <w:fldChar w:fldCharType="separate"/>
                      </w:r>
                      <w:r>
                        <w:rPr>
                          <w:rFonts w:ascii="Arial" w:hAnsi="Arial" w:cs="Arial"/>
                          <w:i w:val="0"/>
                          <w:noProof/>
                          <w:color w:val="auto"/>
                          <w:u w:val="single"/>
                        </w:rPr>
                        <w:t>8</w:t>
                      </w:r>
                      <w:r w:rsidRPr="00341493">
                        <w:rPr>
                          <w:rFonts w:ascii="Arial" w:hAnsi="Arial" w:cs="Arial"/>
                          <w:i w:val="0"/>
                          <w:color w:val="auto"/>
                          <w:u w:val="single"/>
                        </w:rPr>
                        <w:fldChar w:fldCharType="end"/>
                      </w:r>
                      <w:r w:rsidRPr="00341493">
                        <w:rPr>
                          <w:rFonts w:ascii="Arial" w:hAnsi="Arial" w:cs="Arial"/>
                          <w:i w:val="0"/>
                          <w:color w:val="auto"/>
                          <w:u w:val="single"/>
                        </w:rPr>
                        <w:t xml:space="preserve"> - Incorrect monitoring of pump operation</w:t>
                      </w:r>
                      <w:bookmarkEnd w:id="35"/>
                    </w:p>
                  </w:txbxContent>
                </v:textbox>
                <w10:wrap type="square"/>
              </v:shape>
            </w:pict>
          </mc:Fallback>
        </mc:AlternateContent>
      </w:r>
      <w:r w:rsidR="00730865">
        <w:rPr>
          <w:noProof/>
          <w:lang w:eastAsia="en-GB"/>
        </w:rPr>
        <w:drawing>
          <wp:anchor distT="0" distB="0" distL="114300" distR="114300" simplePos="0" relativeHeight="251651072" behindDoc="0" locked="0" layoutInCell="1" allowOverlap="1">
            <wp:simplePos x="0" y="0"/>
            <wp:positionH relativeFrom="margin">
              <wp:align>right</wp:align>
            </wp:positionH>
            <wp:positionV relativeFrom="paragraph">
              <wp:posOffset>302260</wp:posOffset>
            </wp:positionV>
            <wp:extent cx="3716655" cy="5194935"/>
            <wp:effectExtent l="3810" t="0" r="1905" b="1905"/>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cstate="print">
                      <a:extLst>
                        <a:ext uri="{28A0092B-C50C-407E-A947-70E740481C1C}">
                          <a14:useLocalDpi xmlns:a14="http://schemas.microsoft.com/office/drawing/2010/main" val="0"/>
                        </a:ext>
                      </a:extLst>
                    </a:blip>
                    <a:srcRect l="37223" t="15626" r="37379" b="21250"/>
                    <a:stretch/>
                  </pic:blipFill>
                  <pic:spPr bwMode="auto">
                    <a:xfrm rot="5400000">
                      <a:off x="0" y="0"/>
                      <a:ext cx="3716655" cy="5194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4699D3" w14:textId="77777777" w:rsidR="001A23DF" w:rsidRDefault="001A23DF" w:rsidP="001A23DF"/>
    <w:p w14:paraId="4A881B21" w14:textId="77777777" w:rsidR="001A23DF" w:rsidRDefault="001A23DF" w:rsidP="001A23DF"/>
    <w:p w14:paraId="628594E8" w14:textId="77777777" w:rsidR="00730865" w:rsidRDefault="00341493" w:rsidP="0055207E">
      <w:pPr>
        <w:spacing w:line="360" w:lineRule="auto"/>
        <w:rPr>
          <w:rFonts w:ascii="Arial" w:hAnsi="Arial" w:cs="Arial"/>
          <w:sz w:val="24"/>
        </w:rPr>
      </w:pPr>
      <w:r>
        <w:rPr>
          <w:rFonts w:ascii="Arial" w:hAnsi="Arial" w:cs="Arial"/>
          <w:sz w:val="24"/>
        </w:rPr>
        <w:lastRenderedPageBreak/>
        <w:t>Figure 7 shows that the monitoring system of the current wastewater system are incorrect as there are only two tanks in each chamber which are connect to each other to in essence make one tank.</w:t>
      </w:r>
    </w:p>
    <w:p w14:paraId="39AE72E8" w14:textId="77777777" w:rsidR="00341493" w:rsidRDefault="00341493" w:rsidP="0055207E">
      <w:pPr>
        <w:spacing w:line="360" w:lineRule="auto"/>
        <w:rPr>
          <w:rFonts w:ascii="Arial" w:hAnsi="Arial" w:cs="Arial"/>
          <w:sz w:val="24"/>
        </w:rPr>
      </w:pPr>
      <w:r>
        <w:rPr>
          <w:rFonts w:ascii="Arial" w:hAnsi="Arial" w:cs="Arial"/>
          <w:sz w:val="24"/>
        </w:rPr>
        <w:t xml:space="preserve">Therefore, the HMI screens will need to be re-designed to correctly monitor the chamber levels and the number of tanks in each chamber. </w:t>
      </w:r>
    </w:p>
    <w:p w14:paraId="747AF3F6" w14:textId="77777777" w:rsidR="00E65ACE" w:rsidRPr="0055207E" w:rsidRDefault="00E65ACE" w:rsidP="0055207E">
      <w:pPr>
        <w:spacing w:line="360" w:lineRule="auto"/>
        <w:rPr>
          <w:rFonts w:ascii="Arial" w:hAnsi="Arial" w:cs="Arial"/>
          <w:sz w:val="24"/>
        </w:rPr>
      </w:pPr>
      <w:r>
        <w:rPr>
          <w:noProof/>
          <w:lang w:eastAsia="en-GB"/>
        </w:rPr>
        <mc:AlternateContent>
          <mc:Choice Requires="wps">
            <w:drawing>
              <wp:anchor distT="0" distB="0" distL="114300" distR="114300" simplePos="0" relativeHeight="251724800" behindDoc="0" locked="0" layoutInCell="1" allowOverlap="1" wp14:anchorId="052AC3D1" wp14:editId="54A6E77D">
                <wp:simplePos x="0" y="0"/>
                <wp:positionH relativeFrom="column">
                  <wp:posOffset>-50800</wp:posOffset>
                </wp:positionH>
                <wp:positionV relativeFrom="paragraph">
                  <wp:posOffset>4857115</wp:posOffset>
                </wp:positionV>
                <wp:extent cx="5142230" cy="635"/>
                <wp:effectExtent l="0" t="0" r="0" b="0"/>
                <wp:wrapSquare wrapText="bothSides"/>
                <wp:docPr id="158" name="Text Box 158"/>
                <wp:cNvGraphicFramePr/>
                <a:graphic xmlns:a="http://schemas.openxmlformats.org/drawingml/2006/main">
                  <a:graphicData uri="http://schemas.microsoft.com/office/word/2010/wordprocessingShape">
                    <wps:wsp>
                      <wps:cNvSpPr txBox="1"/>
                      <wps:spPr>
                        <a:xfrm>
                          <a:off x="0" y="0"/>
                          <a:ext cx="5142230" cy="635"/>
                        </a:xfrm>
                        <a:prstGeom prst="rect">
                          <a:avLst/>
                        </a:prstGeom>
                        <a:solidFill>
                          <a:prstClr val="white"/>
                        </a:solidFill>
                        <a:ln>
                          <a:noFill/>
                        </a:ln>
                        <a:effectLst/>
                      </wps:spPr>
                      <wps:txbx>
                        <w:txbxContent>
                          <w:p w14:paraId="694C3588" w14:textId="77777777" w:rsidR="00C10C1E" w:rsidRPr="00E65ACE" w:rsidRDefault="00C10C1E" w:rsidP="00E65ACE">
                            <w:pPr>
                              <w:pStyle w:val="Caption"/>
                              <w:jc w:val="center"/>
                              <w:rPr>
                                <w:rFonts w:ascii="Arial" w:hAnsi="Arial" w:cs="Arial"/>
                                <w:i w:val="0"/>
                                <w:noProof/>
                                <w:color w:val="auto"/>
                                <w:u w:val="single"/>
                              </w:rPr>
                            </w:pPr>
                            <w:bookmarkStart w:id="36" w:name="_Toc7011681"/>
                            <w:r w:rsidRPr="00E65ACE">
                              <w:rPr>
                                <w:rFonts w:ascii="Arial" w:hAnsi="Arial" w:cs="Arial"/>
                                <w:i w:val="0"/>
                                <w:color w:val="auto"/>
                                <w:u w:val="single"/>
                              </w:rPr>
                              <w:t xml:space="preserve">Figure </w:t>
                            </w:r>
                            <w:r w:rsidRPr="00E65ACE">
                              <w:rPr>
                                <w:rFonts w:ascii="Arial" w:hAnsi="Arial" w:cs="Arial"/>
                                <w:i w:val="0"/>
                                <w:color w:val="auto"/>
                                <w:u w:val="single"/>
                              </w:rPr>
                              <w:fldChar w:fldCharType="begin"/>
                            </w:r>
                            <w:r w:rsidRPr="00E65ACE">
                              <w:rPr>
                                <w:rFonts w:ascii="Arial" w:hAnsi="Arial" w:cs="Arial"/>
                                <w:i w:val="0"/>
                                <w:color w:val="auto"/>
                                <w:u w:val="single"/>
                              </w:rPr>
                              <w:instrText xml:space="preserve"> SEQ Figure \* ARABIC </w:instrText>
                            </w:r>
                            <w:r w:rsidRPr="00E65ACE">
                              <w:rPr>
                                <w:rFonts w:ascii="Arial" w:hAnsi="Arial" w:cs="Arial"/>
                                <w:i w:val="0"/>
                                <w:color w:val="auto"/>
                                <w:u w:val="single"/>
                              </w:rPr>
                              <w:fldChar w:fldCharType="separate"/>
                            </w:r>
                            <w:r>
                              <w:rPr>
                                <w:rFonts w:ascii="Arial" w:hAnsi="Arial" w:cs="Arial"/>
                                <w:i w:val="0"/>
                                <w:noProof/>
                                <w:color w:val="auto"/>
                                <w:u w:val="single"/>
                              </w:rPr>
                              <w:t>9</w:t>
                            </w:r>
                            <w:r w:rsidRPr="00E65ACE">
                              <w:rPr>
                                <w:rFonts w:ascii="Arial" w:hAnsi="Arial" w:cs="Arial"/>
                                <w:i w:val="0"/>
                                <w:color w:val="auto"/>
                                <w:u w:val="single"/>
                              </w:rPr>
                              <w:fldChar w:fldCharType="end"/>
                            </w:r>
                            <w:r w:rsidRPr="00E65ACE">
                              <w:rPr>
                                <w:rFonts w:ascii="Arial" w:hAnsi="Arial" w:cs="Arial"/>
                                <w:i w:val="0"/>
                                <w:color w:val="auto"/>
                                <w:u w:val="single"/>
                              </w:rPr>
                              <w:t xml:space="preserve"> - Chamber 2 current</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2AC3D1" id="Text Box 158" o:spid="_x0000_s1049" type="#_x0000_t202" style="position:absolute;margin-left:-4pt;margin-top:382.45pt;width:404.9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" stroked="f">
                <v:textbox style="mso-fit-shape-to-text:t" inset="0,0,0,0">
                  <w:txbxContent>
                    <w:p w14:paraId="694C3588" w14:textId="77777777" w:rsidR="00C10C1E" w:rsidRPr="00E65ACE" w:rsidRDefault="00C10C1E" w:rsidP="00E65ACE">
                      <w:pPr>
                        <w:pStyle w:val="Caption"/>
                        <w:jc w:val="center"/>
                        <w:rPr>
                          <w:rFonts w:ascii="Arial" w:hAnsi="Arial" w:cs="Arial"/>
                          <w:i w:val="0"/>
                          <w:noProof/>
                          <w:color w:val="auto"/>
                          <w:u w:val="single"/>
                        </w:rPr>
                      </w:pPr>
                      <w:bookmarkStart w:id="37" w:name="_Toc7011681"/>
                      <w:r w:rsidRPr="00E65ACE">
                        <w:rPr>
                          <w:rFonts w:ascii="Arial" w:hAnsi="Arial" w:cs="Arial"/>
                          <w:i w:val="0"/>
                          <w:color w:val="auto"/>
                          <w:u w:val="single"/>
                        </w:rPr>
                        <w:t xml:space="preserve">Figure </w:t>
                      </w:r>
                      <w:r w:rsidRPr="00E65ACE">
                        <w:rPr>
                          <w:rFonts w:ascii="Arial" w:hAnsi="Arial" w:cs="Arial"/>
                          <w:i w:val="0"/>
                          <w:color w:val="auto"/>
                          <w:u w:val="single"/>
                        </w:rPr>
                        <w:fldChar w:fldCharType="begin"/>
                      </w:r>
                      <w:r w:rsidRPr="00E65ACE">
                        <w:rPr>
                          <w:rFonts w:ascii="Arial" w:hAnsi="Arial" w:cs="Arial"/>
                          <w:i w:val="0"/>
                          <w:color w:val="auto"/>
                          <w:u w:val="single"/>
                        </w:rPr>
                        <w:instrText xml:space="preserve"> SEQ Figure \* ARABIC </w:instrText>
                      </w:r>
                      <w:r w:rsidRPr="00E65ACE">
                        <w:rPr>
                          <w:rFonts w:ascii="Arial" w:hAnsi="Arial" w:cs="Arial"/>
                          <w:i w:val="0"/>
                          <w:color w:val="auto"/>
                          <w:u w:val="single"/>
                        </w:rPr>
                        <w:fldChar w:fldCharType="separate"/>
                      </w:r>
                      <w:r>
                        <w:rPr>
                          <w:rFonts w:ascii="Arial" w:hAnsi="Arial" w:cs="Arial"/>
                          <w:i w:val="0"/>
                          <w:noProof/>
                          <w:color w:val="auto"/>
                          <w:u w:val="single"/>
                        </w:rPr>
                        <w:t>9</w:t>
                      </w:r>
                      <w:r w:rsidRPr="00E65ACE">
                        <w:rPr>
                          <w:rFonts w:ascii="Arial" w:hAnsi="Arial" w:cs="Arial"/>
                          <w:i w:val="0"/>
                          <w:color w:val="auto"/>
                          <w:u w:val="single"/>
                        </w:rPr>
                        <w:fldChar w:fldCharType="end"/>
                      </w:r>
                      <w:r w:rsidRPr="00E65ACE">
                        <w:rPr>
                          <w:rFonts w:ascii="Arial" w:hAnsi="Arial" w:cs="Arial"/>
                          <w:i w:val="0"/>
                          <w:color w:val="auto"/>
                          <w:u w:val="single"/>
                        </w:rPr>
                        <w:t xml:space="preserve"> - Chamber 2 current</w:t>
                      </w:r>
                      <w:bookmarkEnd w:id="37"/>
                    </w:p>
                  </w:txbxContent>
                </v:textbox>
                <w10:wrap type="square"/>
              </v:shape>
            </w:pict>
          </mc:Fallback>
        </mc:AlternateContent>
      </w:r>
      <w:r>
        <w:rPr>
          <w:noProof/>
          <w:lang w:eastAsia="en-GB"/>
        </w:rPr>
        <w:drawing>
          <wp:anchor distT="0" distB="0" distL="114300" distR="114300" simplePos="0" relativeHeight="251722752" behindDoc="0" locked="0" layoutInCell="1" allowOverlap="1">
            <wp:simplePos x="0" y="0"/>
            <wp:positionH relativeFrom="page">
              <wp:align>center</wp:align>
            </wp:positionH>
            <wp:positionV relativeFrom="paragraph">
              <wp:posOffset>209550</wp:posOffset>
            </wp:positionV>
            <wp:extent cx="4039235" cy="5142230"/>
            <wp:effectExtent l="953" t="0" r="317" b="318"/>
            <wp:wrapSquare wrapText="bothSides"/>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cstate="print">
                      <a:extLst>
                        <a:ext uri="{28A0092B-C50C-407E-A947-70E740481C1C}">
                          <a14:useLocalDpi xmlns:a14="http://schemas.microsoft.com/office/drawing/2010/main" val="0"/>
                        </a:ext>
                      </a:extLst>
                    </a:blip>
                    <a:srcRect l="29037" t="13684" r="41057" b="18666"/>
                    <a:stretch/>
                  </pic:blipFill>
                  <pic:spPr bwMode="auto">
                    <a:xfrm rot="5400000">
                      <a:off x="0" y="0"/>
                      <a:ext cx="4039235" cy="5142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1493">
        <w:rPr>
          <w:rFonts w:ascii="Arial" w:hAnsi="Arial" w:cs="Arial"/>
          <w:sz w:val="24"/>
        </w:rPr>
        <w:t>Figure 8 shoes that there are 8 pumps altogether which is incorrect as there are only two pumps in each chamber. This wi</w:t>
      </w:r>
      <w:r w:rsidR="0055207E">
        <w:rPr>
          <w:rFonts w:ascii="Arial" w:hAnsi="Arial" w:cs="Arial"/>
          <w:sz w:val="24"/>
        </w:rPr>
        <w:t>ll also need to be re-designed.</w:t>
      </w:r>
    </w:p>
    <w:p w14:paraId="2BAE84A4" w14:textId="77777777" w:rsidR="0055207E" w:rsidRDefault="0055207E" w:rsidP="0055207E">
      <w:pPr>
        <w:spacing w:line="360" w:lineRule="auto"/>
        <w:rPr>
          <w:rFonts w:ascii="Arial" w:hAnsi="Arial" w:cs="Arial"/>
          <w:sz w:val="24"/>
        </w:rPr>
      </w:pPr>
    </w:p>
    <w:p w14:paraId="61234013" w14:textId="77777777" w:rsidR="00E65ACE" w:rsidRDefault="00E65ACE" w:rsidP="0055207E">
      <w:pPr>
        <w:spacing w:line="360" w:lineRule="auto"/>
        <w:rPr>
          <w:rFonts w:ascii="Arial" w:hAnsi="Arial" w:cs="Arial"/>
          <w:sz w:val="24"/>
        </w:rPr>
      </w:pPr>
      <w:r>
        <w:rPr>
          <w:rFonts w:ascii="Arial" w:hAnsi="Arial" w:cs="Arial"/>
          <w:sz w:val="24"/>
        </w:rPr>
        <w:t>Figure.9 clearly shows that the system is currently not correct as the tank level is showing 7506L which is over 100% of the tanks’ maximum capacity, but still only showing 85% full, which is not correct.</w:t>
      </w:r>
    </w:p>
    <w:p w14:paraId="205DF118" w14:textId="77777777" w:rsidR="00E65ACE" w:rsidRPr="00E65ACE" w:rsidRDefault="00E65ACE" w:rsidP="0055207E">
      <w:pPr>
        <w:spacing w:line="360" w:lineRule="auto"/>
        <w:rPr>
          <w:rFonts w:ascii="Arial" w:hAnsi="Arial" w:cs="Arial"/>
          <w:sz w:val="24"/>
        </w:rPr>
      </w:pPr>
      <w:r>
        <w:rPr>
          <w:rFonts w:ascii="Arial" w:hAnsi="Arial" w:cs="Arial"/>
          <w:sz w:val="24"/>
        </w:rPr>
        <w:t>It also shows no alarm saying that the tank level is high which potentially means that an overspill could occur.</w:t>
      </w:r>
    </w:p>
    <w:p w14:paraId="4EF6F78A" w14:textId="77777777" w:rsidR="00E65ACE" w:rsidRDefault="00E65ACE" w:rsidP="001A23DF"/>
    <w:p w14:paraId="73835075" w14:textId="77777777" w:rsidR="00E65ACE" w:rsidRPr="001A23DF" w:rsidRDefault="00E65ACE" w:rsidP="001A23DF"/>
    <w:p w14:paraId="0FB284DA" w14:textId="77777777" w:rsidR="00012490" w:rsidRDefault="00F334C7" w:rsidP="00012490">
      <w:pPr>
        <w:pStyle w:val="Heading3"/>
        <w:rPr>
          <w:rFonts w:ascii="Arial" w:hAnsi="Arial" w:cs="Arial"/>
          <w:b/>
          <w:color w:val="auto"/>
        </w:rPr>
      </w:pPr>
      <w:bookmarkStart w:id="38" w:name="_Toc7692348"/>
      <w:r>
        <w:rPr>
          <w:rFonts w:ascii="Arial" w:hAnsi="Arial" w:cs="Arial"/>
          <w:b/>
          <w:color w:val="auto"/>
        </w:rPr>
        <w:lastRenderedPageBreak/>
        <w:t>2.4</w:t>
      </w:r>
      <w:r w:rsidR="00012490" w:rsidRPr="00012490">
        <w:rPr>
          <w:rFonts w:ascii="Arial" w:hAnsi="Arial" w:cs="Arial"/>
          <w:b/>
          <w:color w:val="auto"/>
        </w:rPr>
        <w:t>.1 – Current flow values</w:t>
      </w:r>
      <w:bookmarkEnd w:id="38"/>
    </w:p>
    <w:p w14:paraId="4E9F6BD9" w14:textId="77777777" w:rsidR="00012490" w:rsidRDefault="00012490" w:rsidP="00012490"/>
    <w:p w14:paraId="54F936B4" w14:textId="77777777" w:rsidR="00AC017C" w:rsidRDefault="00AC017C" w:rsidP="0055207E">
      <w:pPr>
        <w:spacing w:line="360" w:lineRule="auto"/>
        <w:rPr>
          <w:rFonts w:ascii="Arial" w:hAnsi="Arial" w:cs="Arial"/>
          <w:sz w:val="24"/>
        </w:rPr>
      </w:pPr>
      <w:r>
        <w:rPr>
          <w:rFonts w:ascii="Arial" w:hAnsi="Arial" w:cs="Arial"/>
          <w:sz w:val="24"/>
        </w:rPr>
        <w:t>The current flow rate of the pumps were tested by using the following process:</w:t>
      </w:r>
    </w:p>
    <w:p w14:paraId="77B46D2E" w14:textId="77777777" w:rsidR="00AC017C" w:rsidRDefault="00AC017C" w:rsidP="00E45461">
      <w:pPr>
        <w:pStyle w:val="ListParagraph"/>
        <w:numPr>
          <w:ilvl w:val="0"/>
          <w:numId w:val="35"/>
        </w:numPr>
        <w:spacing w:line="360" w:lineRule="auto"/>
        <w:rPr>
          <w:rFonts w:ascii="Arial" w:hAnsi="Arial" w:cs="Arial"/>
          <w:sz w:val="24"/>
        </w:rPr>
      </w:pPr>
      <w:r>
        <w:rPr>
          <w:rFonts w:ascii="Arial" w:hAnsi="Arial" w:cs="Arial"/>
          <w:sz w:val="24"/>
        </w:rPr>
        <w:t>Switch off pumps</w:t>
      </w:r>
    </w:p>
    <w:p w14:paraId="5FCD7D16" w14:textId="77777777" w:rsidR="00AC017C" w:rsidRDefault="00AC017C" w:rsidP="00E45461">
      <w:pPr>
        <w:pStyle w:val="ListParagraph"/>
        <w:numPr>
          <w:ilvl w:val="0"/>
          <w:numId w:val="35"/>
        </w:numPr>
        <w:spacing w:line="360" w:lineRule="auto"/>
        <w:rPr>
          <w:rFonts w:ascii="Arial" w:hAnsi="Arial" w:cs="Arial"/>
          <w:sz w:val="24"/>
        </w:rPr>
      </w:pPr>
      <w:r>
        <w:rPr>
          <w:rFonts w:ascii="Arial" w:hAnsi="Arial" w:cs="Arial"/>
          <w:sz w:val="24"/>
        </w:rPr>
        <w:t>Leave the tanks fill up to a level</w:t>
      </w:r>
    </w:p>
    <w:p w14:paraId="6944AD1A" w14:textId="77777777" w:rsidR="00AC017C" w:rsidRDefault="00AC017C" w:rsidP="00E45461">
      <w:pPr>
        <w:pStyle w:val="ListParagraph"/>
        <w:numPr>
          <w:ilvl w:val="0"/>
          <w:numId w:val="35"/>
        </w:numPr>
        <w:spacing w:line="360" w:lineRule="auto"/>
        <w:rPr>
          <w:rFonts w:ascii="Arial" w:hAnsi="Arial" w:cs="Arial"/>
          <w:sz w:val="24"/>
        </w:rPr>
      </w:pPr>
      <w:r>
        <w:rPr>
          <w:rFonts w:ascii="Arial" w:hAnsi="Arial" w:cs="Arial"/>
          <w:sz w:val="24"/>
        </w:rPr>
        <w:t>Take note of the current level</w:t>
      </w:r>
    </w:p>
    <w:p w14:paraId="0AB19ECF" w14:textId="77777777" w:rsidR="00AC017C" w:rsidRDefault="00AC017C" w:rsidP="00E45461">
      <w:pPr>
        <w:pStyle w:val="ListParagraph"/>
        <w:numPr>
          <w:ilvl w:val="0"/>
          <w:numId w:val="35"/>
        </w:numPr>
        <w:spacing w:line="360" w:lineRule="auto"/>
        <w:rPr>
          <w:rFonts w:ascii="Arial" w:hAnsi="Arial" w:cs="Arial"/>
          <w:sz w:val="24"/>
        </w:rPr>
      </w:pPr>
      <w:r>
        <w:rPr>
          <w:rFonts w:ascii="Arial" w:hAnsi="Arial" w:cs="Arial"/>
          <w:sz w:val="24"/>
        </w:rPr>
        <w:t>Operate pumps for 1 minute</w:t>
      </w:r>
    </w:p>
    <w:p w14:paraId="5B260EF0" w14:textId="77777777" w:rsidR="00AC017C" w:rsidRPr="00AC017C" w:rsidRDefault="00AC017C" w:rsidP="00E45461">
      <w:pPr>
        <w:pStyle w:val="ListParagraph"/>
        <w:numPr>
          <w:ilvl w:val="0"/>
          <w:numId w:val="35"/>
        </w:numPr>
        <w:spacing w:line="360" w:lineRule="auto"/>
        <w:rPr>
          <w:rFonts w:ascii="Arial" w:hAnsi="Arial" w:cs="Arial"/>
          <w:sz w:val="24"/>
        </w:rPr>
      </w:pPr>
      <w:r>
        <w:rPr>
          <w:rFonts w:ascii="Arial" w:hAnsi="Arial" w:cs="Arial"/>
          <w:sz w:val="24"/>
        </w:rPr>
        <w:t>Take note of tank level after 1 minute</w:t>
      </w:r>
    </w:p>
    <w:p w14:paraId="5E17FFAD" w14:textId="77777777" w:rsidR="00AC017C" w:rsidRDefault="00AC017C" w:rsidP="0055207E">
      <w:pPr>
        <w:spacing w:line="360" w:lineRule="auto"/>
        <w:rPr>
          <w:rFonts w:ascii="Arial" w:hAnsi="Arial" w:cs="Arial"/>
          <w:sz w:val="24"/>
        </w:rPr>
      </w:pPr>
      <w:r>
        <w:rPr>
          <w:rFonts w:ascii="Arial" w:hAnsi="Arial" w:cs="Arial"/>
          <w:sz w:val="24"/>
        </w:rPr>
        <w:t>The current flow values of the system when the pumps are operating are as follows:</w:t>
      </w:r>
    </w:p>
    <w:p w14:paraId="59B87EAA" w14:textId="77777777" w:rsidR="00AC017C" w:rsidRDefault="00AC017C" w:rsidP="0055207E">
      <w:pPr>
        <w:spacing w:line="360" w:lineRule="auto"/>
        <w:rPr>
          <w:rFonts w:ascii="Arial" w:hAnsi="Arial" w:cs="Arial"/>
          <w:sz w:val="24"/>
        </w:rPr>
      </w:pPr>
      <w:r>
        <w:rPr>
          <w:rFonts w:ascii="Arial" w:hAnsi="Arial" w:cs="Arial"/>
          <w:sz w:val="24"/>
        </w:rPr>
        <w:t>Pumping values from Chamber 1 into Chamber 2:</w:t>
      </w:r>
    </w:p>
    <w:tbl>
      <w:tblPr>
        <w:tblStyle w:val="TableGrid"/>
        <w:tblW w:w="0" w:type="auto"/>
        <w:tblLook w:val="04A0" w:firstRow="1" w:lastRow="0" w:firstColumn="1" w:lastColumn="0" w:noHBand="0" w:noVBand="1"/>
      </w:tblPr>
      <w:tblGrid>
        <w:gridCol w:w="2267"/>
        <w:gridCol w:w="2124"/>
        <w:gridCol w:w="2175"/>
        <w:gridCol w:w="1927"/>
      </w:tblGrid>
      <w:tr w:rsidR="00AC017C" w14:paraId="102C3AC0" w14:textId="77777777" w:rsidTr="00AC017C">
        <w:tc>
          <w:tcPr>
            <w:tcW w:w="2267" w:type="dxa"/>
          </w:tcPr>
          <w:p w14:paraId="15E03267" w14:textId="77777777" w:rsidR="00AC017C" w:rsidRDefault="00AC017C" w:rsidP="0055207E">
            <w:pPr>
              <w:spacing w:line="360" w:lineRule="auto"/>
              <w:rPr>
                <w:rFonts w:ascii="Arial" w:hAnsi="Arial" w:cs="Arial"/>
                <w:sz w:val="24"/>
              </w:rPr>
            </w:pPr>
            <w:r>
              <w:rPr>
                <w:rFonts w:ascii="Arial" w:hAnsi="Arial" w:cs="Arial"/>
                <w:sz w:val="24"/>
              </w:rPr>
              <w:t>Chamber 1–Chamber 2</w:t>
            </w:r>
          </w:p>
        </w:tc>
        <w:tc>
          <w:tcPr>
            <w:tcW w:w="2124" w:type="dxa"/>
          </w:tcPr>
          <w:p w14:paraId="54FA4972" w14:textId="77777777" w:rsidR="00AC017C" w:rsidRDefault="00AC017C" w:rsidP="0055207E">
            <w:pPr>
              <w:spacing w:line="360" w:lineRule="auto"/>
              <w:rPr>
                <w:rFonts w:ascii="Arial" w:hAnsi="Arial" w:cs="Arial"/>
                <w:sz w:val="24"/>
              </w:rPr>
            </w:pPr>
            <w:r>
              <w:rPr>
                <w:rFonts w:ascii="Arial" w:hAnsi="Arial" w:cs="Arial"/>
                <w:sz w:val="24"/>
              </w:rPr>
              <w:t>Level at start</w:t>
            </w:r>
          </w:p>
        </w:tc>
        <w:tc>
          <w:tcPr>
            <w:tcW w:w="2175" w:type="dxa"/>
          </w:tcPr>
          <w:p w14:paraId="20E084D1" w14:textId="77777777" w:rsidR="00AC017C" w:rsidRDefault="00AC017C" w:rsidP="0055207E">
            <w:pPr>
              <w:spacing w:line="360" w:lineRule="auto"/>
              <w:rPr>
                <w:rFonts w:ascii="Arial" w:hAnsi="Arial" w:cs="Arial"/>
                <w:sz w:val="24"/>
              </w:rPr>
            </w:pPr>
            <w:r>
              <w:rPr>
                <w:rFonts w:ascii="Arial" w:hAnsi="Arial" w:cs="Arial"/>
                <w:sz w:val="24"/>
              </w:rPr>
              <w:t>Level after 1 minute</w:t>
            </w:r>
          </w:p>
        </w:tc>
        <w:tc>
          <w:tcPr>
            <w:tcW w:w="1927" w:type="dxa"/>
          </w:tcPr>
          <w:p w14:paraId="6053F6B4" w14:textId="77777777" w:rsidR="00AC017C" w:rsidRDefault="00AC017C" w:rsidP="0055207E">
            <w:pPr>
              <w:spacing w:line="360" w:lineRule="auto"/>
              <w:rPr>
                <w:rFonts w:ascii="Arial" w:hAnsi="Arial" w:cs="Arial"/>
                <w:sz w:val="24"/>
              </w:rPr>
            </w:pPr>
            <w:r>
              <w:rPr>
                <w:rFonts w:ascii="Arial" w:hAnsi="Arial" w:cs="Arial"/>
                <w:sz w:val="24"/>
              </w:rPr>
              <w:t>Total flow rate</w:t>
            </w:r>
          </w:p>
        </w:tc>
      </w:tr>
      <w:tr w:rsidR="00AC017C" w14:paraId="26420DBF" w14:textId="77777777" w:rsidTr="00AC017C">
        <w:tc>
          <w:tcPr>
            <w:tcW w:w="2267" w:type="dxa"/>
          </w:tcPr>
          <w:p w14:paraId="0BD685AF" w14:textId="77777777" w:rsidR="00AC017C" w:rsidRDefault="00AC017C" w:rsidP="0055207E">
            <w:pPr>
              <w:spacing w:line="360" w:lineRule="auto"/>
              <w:rPr>
                <w:rFonts w:ascii="Arial" w:hAnsi="Arial" w:cs="Arial"/>
                <w:sz w:val="24"/>
              </w:rPr>
            </w:pPr>
          </w:p>
        </w:tc>
        <w:tc>
          <w:tcPr>
            <w:tcW w:w="2124" w:type="dxa"/>
          </w:tcPr>
          <w:p w14:paraId="3FD34B50" w14:textId="77777777" w:rsidR="00AC017C" w:rsidRPr="00AC017C" w:rsidRDefault="00AC017C" w:rsidP="0055207E">
            <w:pPr>
              <w:spacing w:line="360" w:lineRule="auto"/>
              <w:rPr>
                <w:rFonts w:ascii="Arial" w:hAnsi="Arial" w:cs="Arial"/>
                <w:b/>
                <w:sz w:val="24"/>
              </w:rPr>
            </w:pPr>
            <w:r>
              <w:rPr>
                <w:rFonts w:ascii="Arial" w:hAnsi="Arial" w:cs="Arial"/>
                <w:b/>
                <w:sz w:val="24"/>
              </w:rPr>
              <w:t>1850</w:t>
            </w:r>
          </w:p>
        </w:tc>
        <w:tc>
          <w:tcPr>
            <w:tcW w:w="2175" w:type="dxa"/>
          </w:tcPr>
          <w:p w14:paraId="27FD1381" w14:textId="77777777" w:rsidR="00AC017C" w:rsidRPr="00AC017C" w:rsidRDefault="00AC017C" w:rsidP="0055207E">
            <w:pPr>
              <w:spacing w:line="360" w:lineRule="auto"/>
              <w:rPr>
                <w:rFonts w:ascii="Arial" w:hAnsi="Arial" w:cs="Arial"/>
                <w:b/>
                <w:sz w:val="24"/>
              </w:rPr>
            </w:pPr>
            <w:r>
              <w:rPr>
                <w:rFonts w:ascii="Arial" w:hAnsi="Arial" w:cs="Arial"/>
                <w:b/>
                <w:sz w:val="24"/>
              </w:rPr>
              <w:t>1920</w:t>
            </w:r>
          </w:p>
        </w:tc>
        <w:tc>
          <w:tcPr>
            <w:tcW w:w="1927" w:type="dxa"/>
          </w:tcPr>
          <w:p w14:paraId="32E214BB" w14:textId="77777777" w:rsidR="00AC017C" w:rsidRDefault="00AC017C" w:rsidP="0055207E">
            <w:pPr>
              <w:spacing w:line="360" w:lineRule="auto"/>
              <w:rPr>
                <w:rFonts w:ascii="Arial" w:hAnsi="Arial" w:cs="Arial"/>
                <w:b/>
                <w:sz w:val="24"/>
              </w:rPr>
            </w:pPr>
            <w:r>
              <w:rPr>
                <w:rFonts w:ascii="Arial" w:hAnsi="Arial" w:cs="Arial"/>
                <w:b/>
                <w:sz w:val="24"/>
              </w:rPr>
              <w:t>70L/min</w:t>
            </w:r>
          </w:p>
        </w:tc>
      </w:tr>
    </w:tbl>
    <w:p w14:paraId="4F161A9F" w14:textId="77777777" w:rsidR="00AC017C" w:rsidRPr="00AC017C" w:rsidRDefault="00D70D2B" w:rsidP="0055207E">
      <w:pPr>
        <w:spacing w:line="360" w:lineRule="auto"/>
        <w:rPr>
          <w:rFonts w:ascii="Arial" w:hAnsi="Arial" w:cs="Arial"/>
          <w:sz w:val="24"/>
        </w:rPr>
      </w:pPr>
      <w:r>
        <w:rPr>
          <w:noProof/>
          <w:lang w:eastAsia="en-GB"/>
        </w:rPr>
        <mc:AlternateContent>
          <mc:Choice Requires="wps">
            <w:drawing>
              <wp:anchor distT="0" distB="0" distL="114300" distR="114300" simplePos="0" relativeHeight="251683840" behindDoc="0" locked="0" layoutInCell="1" allowOverlap="1" wp14:anchorId="0A4CAE46" wp14:editId="3AC6652F">
                <wp:simplePos x="0" y="0"/>
                <wp:positionH relativeFrom="page">
                  <wp:posOffset>2427605</wp:posOffset>
                </wp:positionH>
                <wp:positionV relativeFrom="paragraph">
                  <wp:posOffset>94467</wp:posOffset>
                </wp:positionV>
                <wp:extent cx="2700655" cy="180340"/>
                <wp:effectExtent l="0" t="0" r="4445" b="0"/>
                <wp:wrapSquare wrapText="bothSides"/>
                <wp:docPr id="143" name="Text Box 143"/>
                <wp:cNvGraphicFramePr/>
                <a:graphic xmlns:a="http://schemas.openxmlformats.org/drawingml/2006/main">
                  <a:graphicData uri="http://schemas.microsoft.com/office/word/2010/wordprocessingShape">
                    <wps:wsp>
                      <wps:cNvSpPr txBox="1"/>
                      <wps:spPr>
                        <a:xfrm>
                          <a:off x="0" y="0"/>
                          <a:ext cx="2700655" cy="180340"/>
                        </a:xfrm>
                        <a:prstGeom prst="rect">
                          <a:avLst/>
                        </a:prstGeom>
                        <a:solidFill>
                          <a:prstClr val="white"/>
                        </a:solidFill>
                        <a:ln>
                          <a:noFill/>
                        </a:ln>
                        <a:effectLst/>
                      </wps:spPr>
                      <wps:txbx>
                        <w:txbxContent>
                          <w:p w14:paraId="47C0D6DD" w14:textId="77777777" w:rsidR="00C10C1E" w:rsidRPr="00D70D2B" w:rsidRDefault="00C10C1E" w:rsidP="00D70D2B">
                            <w:pPr>
                              <w:pStyle w:val="Caption"/>
                              <w:jc w:val="center"/>
                              <w:rPr>
                                <w:rFonts w:ascii="Arial" w:hAnsi="Arial" w:cs="Arial"/>
                                <w:i w:val="0"/>
                                <w:noProof/>
                                <w:color w:val="auto"/>
                                <w:u w:val="single"/>
                              </w:rPr>
                            </w:pPr>
                            <w:bookmarkStart w:id="39" w:name="_Toc7011710"/>
                            <w:r w:rsidRPr="00D70D2B">
                              <w:rPr>
                                <w:rFonts w:ascii="Arial" w:hAnsi="Arial" w:cs="Arial"/>
                                <w:i w:val="0"/>
                                <w:color w:val="auto"/>
                                <w:u w:val="single"/>
                              </w:rPr>
                              <w:t xml:space="preserve">Table </w:t>
                            </w:r>
                            <w:r>
                              <w:rPr>
                                <w:rFonts w:ascii="Arial" w:hAnsi="Arial" w:cs="Arial"/>
                                <w:i w:val="0"/>
                                <w:color w:val="auto"/>
                                <w:u w:val="single"/>
                              </w:rPr>
                              <w:fldChar w:fldCharType="begin"/>
                            </w:r>
                            <w:r>
                              <w:rPr>
                                <w:rFonts w:ascii="Arial" w:hAnsi="Arial" w:cs="Arial"/>
                                <w:i w:val="0"/>
                                <w:color w:val="auto"/>
                                <w:u w:val="single"/>
                              </w:rPr>
                              <w:instrText xml:space="preserve"> SEQ Table \* ARABIC </w:instrText>
                            </w:r>
                            <w:r>
                              <w:rPr>
                                <w:rFonts w:ascii="Arial" w:hAnsi="Arial" w:cs="Arial"/>
                                <w:i w:val="0"/>
                                <w:color w:val="auto"/>
                                <w:u w:val="single"/>
                              </w:rPr>
                              <w:fldChar w:fldCharType="separate"/>
                            </w:r>
                            <w:r>
                              <w:rPr>
                                <w:rFonts w:ascii="Arial" w:hAnsi="Arial" w:cs="Arial"/>
                                <w:i w:val="0"/>
                                <w:noProof/>
                                <w:color w:val="auto"/>
                                <w:u w:val="single"/>
                              </w:rPr>
                              <w:t>1</w:t>
                            </w:r>
                            <w:r>
                              <w:rPr>
                                <w:rFonts w:ascii="Arial" w:hAnsi="Arial" w:cs="Arial"/>
                                <w:i w:val="0"/>
                                <w:color w:val="auto"/>
                                <w:u w:val="single"/>
                              </w:rPr>
                              <w:fldChar w:fldCharType="end"/>
                            </w:r>
                            <w:r w:rsidRPr="00D70D2B">
                              <w:rPr>
                                <w:rFonts w:ascii="Arial" w:hAnsi="Arial" w:cs="Arial"/>
                                <w:i w:val="0"/>
                                <w:color w:val="auto"/>
                                <w:u w:val="single"/>
                              </w:rPr>
                              <w:t xml:space="preserve"> - Chamber 1 to Chamber 2 current flow rate</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4CAE46" id="Text Box 143" o:spid="_x0000_s1050" type="#_x0000_t202" style="position:absolute;margin-left:191.15pt;margin-top:7.45pt;width:212.65pt;height:14.2pt;z-index:25168384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" stroked="f">
                <v:textbox inset="0,0,0,0">
                  <w:txbxContent>
                    <w:p w14:paraId="47C0D6DD" w14:textId="77777777" w:rsidR="00C10C1E" w:rsidRPr="00D70D2B" w:rsidRDefault="00C10C1E" w:rsidP="00D70D2B">
                      <w:pPr>
                        <w:pStyle w:val="Caption"/>
                        <w:jc w:val="center"/>
                        <w:rPr>
                          <w:rFonts w:ascii="Arial" w:hAnsi="Arial" w:cs="Arial"/>
                          <w:i w:val="0"/>
                          <w:noProof/>
                          <w:color w:val="auto"/>
                          <w:u w:val="single"/>
                        </w:rPr>
                      </w:pPr>
                      <w:bookmarkStart w:id="40" w:name="_Toc7011710"/>
                      <w:r w:rsidRPr="00D70D2B">
                        <w:rPr>
                          <w:rFonts w:ascii="Arial" w:hAnsi="Arial" w:cs="Arial"/>
                          <w:i w:val="0"/>
                          <w:color w:val="auto"/>
                          <w:u w:val="single"/>
                        </w:rPr>
                        <w:t xml:space="preserve">Table </w:t>
                      </w:r>
                      <w:r>
                        <w:rPr>
                          <w:rFonts w:ascii="Arial" w:hAnsi="Arial" w:cs="Arial"/>
                          <w:i w:val="0"/>
                          <w:color w:val="auto"/>
                          <w:u w:val="single"/>
                        </w:rPr>
                        <w:fldChar w:fldCharType="begin"/>
                      </w:r>
                      <w:r>
                        <w:rPr>
                          <w:rFonts w:ascii="Arial" w:hAnsi="Arial" w:cs="Arial"/>
                          <w:i w:val="0"/>
                          <w:color w:val="auto"/>
                          <w:u w:val="single"/>
                        </w:rPr>
                        <w:instrText xml:space="preserve"> SEQ Table \* ARABIC </w:instrText>
                      </w:r>
                      <w:r>
                        <w:rPr>
                          <w:rFonts w:ascii="Arial" w:hAnsi="Arial" w:cs="Arial"/>
                          <w:i w:val="0"/>
                          <w:color w:val="auto"/>
                          <w:u w:val="single"/>
                        </w:rPr>
                        <w:fldChar w:fldCharType="separate"/>
                      </w:r>
                      <w:r>
                        <w:rPr>
                          <w:rFonts w:ascii="Arial" w:hAnsi="Arial" w:cs="Arial"/>
                          <w:i w:val="0"/>
                          <w:noProof/>
                          <w:color w:val="auto"/>
                          <w:u w:val="single"/>
                        </w:rPr>
                        <w:t>1</w:t>
                      </w:r>
                      <w:r>
                        <w:rPr>
                          <w:rFonts w:ascii="Arial" w:hAnsi="Arial" w:cs="Arial"/>
                          <w:i w:val="0"/>
                          <w:color w:val="auto"/>
                          <w:u w:val="single"/>
                        </w:rPr>
                        <w:fldChar w:fldCharType="end"/>
                      </w:r>
                      <w:r w:rsidRPr="00D70D2B">
                        <w:rPr>
                          <w:rFonts w:ascii="Arial" w:hAnsi="Arial" w:cs="Arial"/>
                          <w:i w:val="0"/>
                          <w:color w:val="auto"/>
                          <w:u w:val="single"/>
                        </w:rPr>
                        <w:t xml:space="preserve"> - Chamber 1 to Chamber 2 current flow rate</w:t>
                      </w:r>
                      <w:bookmarkEnd w:id="40"/>
                    </w:p>
                  </w:txbxContent>
                </v:textbox>
                <w10:wrap type="square" anchorx="page"/>
              </v:shape>
            </w:pict>
          </mc:Fallback>
        </mc:AlternateContent>
      </w:r>
    </w:p>
    <w:p w14:paraId="4BFFA4D1" w14:textId="77777777" w:rsidR="00AC017C" w:rsidRPr="00AC017C" w:rsidRDefault="00AC017C" w:rsidP="0055207E">
      <w:pPr>
        <w:spacing w:line="360" w:lineRule="auto"/>
        <w:rPr>
          <w:rFonts w:ascii="Arial" w:hAnsi="Arial" w:cs="Arial"/>
          <w:sz w:val="24"/>
        </w:rPr>
      </w:pPr>
    </w:p>
    <w:p w14:paraId="2962B92C" w14:textId="77777777" w:rsidR="00AC017C" w:rsidRPr="00AC017C" w:rsidRDefault="00AC017C" w:rsidP="0055207E">
      <w:pPr>
        <w:spacing w:line="360" w:lineRule="auto"/>
        <w:rPr>
          <w:rFonts w:ascii="Arial" w:hAnsi="Arial" w:cs="Arial"/>
          <w:sz w:val="24"/>
        </w:rPr>
      </w:pPr>
      <w:r>
        <w:rPr>
          <w:rFonts w:ascii="Arial" w:hAnsi="Arial" w:cs="Arial"/>
          <w:sz w:val="24"/>
        </w:rPr>
        <w:t>Pumping values from Chamber 2 into Effluent plant:</w:t>
      </w:r>
    </w:p>
    <w:tbl>
      <w:tblPr>
        <w:tblStyle w:val="TableGrid"/>
        <w:tblW w:w="0" w:type="auto"/>
        <w:tblLook w:val="04A0" w:firstRow="1" w:lastRow="0" w:firstColumn="1" w:lastColumn="0" w:noHBand="0" w:noVBand="1"/>
      </w:tblPr>
      <w:tblGrid>
        <w:gridCol w:w="2267"/>
        <w:gridCol w:w="2124"/>
        <w:gridCol w:w="2175"/>
        <w:gridCol w:w="1927"/>
      </w:tblGrid>
      <w:tr w:rsidR="00AC017C" w14:paraId="6AAC6DB0" w14:textId="77777777" w:rsidTr="00992E8E">
        <w:tc>
          <w:tcPr>
            <w:tcW w:w="2267" w:type="dxa"/>
          </w:tcPr>
          <w:p w14:paraId="4B669F41" w14:textId="77777777" w:rsidR="00AC017C" w:rsidRDefault="00AC017C" w:rsidP="0055207E">
            <w:pPr>
              <w:spacing w:line="360" w:lineRule="auto"/>
              <w:rPr>
                <w:rFonts w:ascii="Arial" w:hAnsi="Arial" w:cs="Arial"/>
                <w:sz w:val="24"/>
              </w:rPr>
            </w:pPr>
            <w:r>
              <w:rPr>
                <w:rFonts w:ascii="Arial" w:hAnsi="Arial" w:cs="Arial"/>
                <w:sz w:val="24"/>
              </w:rPr>
              <w:t>Chamber 2–Effluent plant</w:t>
            </w:r>
          </w:p>
        </w:tc>
        <w:tc>
          <w:tcPr>
            <w:tcW w:w="2124" w:type="dxa"/>
          </w:tcPr>
          <w:p w14:paraId="3AF86B63" w14:textId="77777777" w:rsidR="00AC017C" w:rsidRDefault="00AC017C" w:rsidP="0055207E">
            <w:pPr>
              <w:spacing w:line="360" w:lineRule="auto"/>
              <w:rPr>
                <w:rFonts w:ascii="Arial" w:hAnsi="Arial" w:cs="Arial"/>
                <w:sz w:val="24"/>
              </w:rPr>
            </w:pPr>
            <w:r>
              <w:rPr>
                <w:rFonts w:ascii="Arial" w:hAnsi="Arial" w:cs="Arial"/>
                <w:sz w:val="24"/>
              </w:rPr>
              <w:t>Level at start</w:t>
            </w:r>
          </w:p>
        </w:tc>
        <w:tc>
          <w:tcPr>
            <w:tcW w:w="2175" w:type="dxa"/>
          </w:tcPr>
          <w:p w14:paraId="673C8895" w14:textId="77777777" w:rsidR="00AC017C" w:rsidRDefault="00AC017C" w:rsidP="0055207E">
            <w:pPr>
              <w:spacing w:line="360" w:lineRule="auto"/>
              <w:rPr>
                <w:rFonts w:ascii="Arial" w:hAnsi="Arial" w:cs="Arial"/>
                <w:sz w:val="24"/>
              </w:rPr>
            </w:pPr>
            <w:r>
              <w:rPr>
                <w:rFonts w:ascii="Arial" w:hAnsi="Arial" w:cs="Arial"/>
                <w:sz w:val="24"/>
              </w:rPr>
              <w:t>Level after 1 minute</w:t>
            </w:r>
          </w:p>
        </w:tc>
        <w:tc>
          <w:tcPr>
            <w:tcW w:w="1927" w:type="dxa"/>
          </w:tcPr>
          <w:p w14:paraId="1850B13F" w14:textId="77777777" w:rsidR="00AC017C" w:rsidRDefault="00AC017C" w:rsidP="0055207E">
            <w:pPr>
              <w:spacing w:line="360" w:lineRule="auto"/>
              <w:rPr>
                <w:rFonts w:ascii="Arial" w:hAnsi="Arial" w:cs="Arial"/>
                <w:sz w:val="24"/>
              </w:rPr>
            </w:pPr>
            <w:r>
              <w:rPr>
                <w:rFonts w:ascii="Arial" w:hAnsi="Arial" w:cs="Arial"/>
                <w:sz w:val="24"/>
              </w:rPr>
              <w:t>Total flow rate</w:t>
            </w:r>
          </w:p>
        </w:tc>
      </w:tr>
      <w:tr w:rsidR="00AC017C" w14:paraId="10E465B1" w14:textId="77777777" w:rsidTr="00992E8E">
        <w:tc>
          <w:tcPr>
            <w:tcW w:w="2267" w:type="dxa"/>
          </w:tcPr>
          <w:p w14:paraId="73F8F4CB" w14:textId="77777777" w:rsidR="00AC017C" w:rsidRDefault="00AC017C" w:rsidP="0055207E">
            <w:pPr>
              <w:spacing w:line="360" w:lineRule="auto"/>
              <w:rPr>
                <w:rFonts w:ascii="Arial" w:hAnsi="Arial" w:cs="Arial"/>
                <w:sz w:val="24"/>
              </w:rPr>
            </w:pPr>
          </w:p>
        </w:tc>
        <w:tc>
          <w:tcPr>
            <w:tcW w:w="2124" w:type="dxa"/>
          </w:tcPr>
          <w:p w14:paraId="30D3F341" w14:textId="77777777" w:rsidR="00AC017C" w:rsidRPr="00AC017C" w:rsidRDefault="00AC017C" w:rsidP="0055207E">
            <w:pPr>
              <w:spacing w:line="360" w:lineRule="auto"/>
              <w:rPr>
                <w:rFonts w:ascii="Arial" w:hAnsi="Arial" w:cs="Arial"/>
                <w:b/>
                <w:sz w:val="24"/>
              </w:rPr>
            </w:pPr>
            <w:r>
              <w:rPr>
                <w:rFonts w:ascii="Arial" w:hAnsi="Arial" w:cs="Arial"/>
                <w:b/>
                <w:sz w:val="24"/>
              </w:rPr>
              <w:t>2350</w:t>
            </w:r>
          </w:p>
        </w:tc>
        <w:tc>
          <w:tcPr>
            <w:tcW w:w="2175" w:type="dxa"/>
          </w:tcPr>
          <w:p w14:paraId="4E27C07B" w14:textId="77777777" w:rsidR="00AC017C" w:rsidRPr="00AC017C" w:rsidRDefault="00AC017C" w:rsidP="0055207E">
            <w:pPr>
              <w:spacing w:line="360" w:lineRule="auto"/>
              <w:rPr>
                <w:rFonts w:ascii="Arial" w:hAnsi="Arial" w:cs="Arial"/>
                <w:b/>
                <w:sz w:val="24"/>
              </w:rPr>
            </w:pPr>
            <w:r>
              <w:rPr>
                <w:rFonts w:ascii="Arial" w:hAnsi="Arial" w:cs="Arial"/>
                <w:b/>
                <w:sz w:val="24"/>
              </w:rPr>
              <w:t>2238</w:t>
            </w:r>
          </w:p>
        </w:tc>
        <w:tc>
          <w:tcPr>
            <w:tcW w:w="1927" w:type="dxa"/>
          </w:tcPr>
          <w:p w14:paraId="66100D8A" w14:textId="77777777" w:rsidR="00AC017C" w:rsidRDefault="00AC017C" w:rsidP="0055207E">
            <w:pPr>
              <w:spacing w:line="360" w:lineRule="auto"/>
              <w:rPr>
                <w:rFonts w:ascii="Arial" w:hAnsi="Arial" w:cs="Arial"/>
                <w:b/>
                <w:sz w:val="24"/>
              </w:rPr>
            </w:pPr>
            <w:r>
              <w:rPr>
                <w:rFonts w:ascii="Arial" w:hAnsi="Arial" w:cs="Arial"/>
                <w:b/>
                <w:sz w:val="24"/>
              </w:rPr>
              <w:t>112L/min</w:t>
            </w:r>
          </w:p>
        </w:tc>
      </w:tr>
    </w:tbl>
    <w:p w14:paraId="251DE2C3" w14:textId="77777777" w:rsidR="00317733" w:rsidRDefault="00D70D2B" w:rsidP="0055207E">
      <w:pPr>
        <w:spacing w:line="360" w:lineRule="auto"/>
        <w:rPr>
          <w:rFonts w:ascii="Arial" w:hAnsi="Arial" w:cs="Arial"/>
          <w:sz w:val="24"/>
        </w:rPr>
      </w:pPr>
      <w:r>
        <w:rPr>
          <w:noProof/>
          <w:lang w:eastAsia="en-GB"/>
        </w:rPr>
        <mc:AlternateContent>
          <mc:Choice Requires="wps">
            <w:drawing>
              <wp:anchor distT="0" distB="0" distL="114300" distR="114300" simplePos="0" relativeHeight="251685888" behindDoc="0" locked="0" layoutInCell="1" allowOverlap="1" wp14:anchorId="465543CA" wp14:editId="50167ACB">
                <wp:simplePos x="0" y="0"/>
                <wp:positionH relativeFrom="margin">
                  <wp:posOffset>1346835</wp:posOffset>
                </wp:positionH>
                <wp:positionV relativeFrom="paragraph">
                  <wp:posOffset>199552</wp:posOffset>
                </wp:positionV>
                <wp:extent cx="2700655" cy="457200"/>
                <wp:effectExtent l="0" t="0" r="4445" b="0"/>
                <wp:wrapSquare wrapText="bothSides"/>
                <wp:docPr id="144" name="Text Box 144"/>
                <wp:cNvGraphicFramePr/>
                <a:graphic xmlns:a="http://schemas.openxmlformats.org/drawingml/2006/main">
                  <a:graphicData uri="http://schemas.microsoft.com/office/word/2010/wordprocessingShape">
                    <wps:wsp>
                      <wps:cNvSpPr txBox="1"/>
                      <wps:spPr>
                        <a:xfrm>
                          <a:off x="0" y="0"/>
                          <a:ext cx="2700655" cy="457200"/>
                        </a:xfrm>
                        <a:prstGeom prst="rect">
                          <a:avLst/>
                        </a:prstGeom>
                        <a:solidFill>
                          <a:prstClr val="white"/>
                        </a:solidFill>
                        <a:ln>
                          <a:noFill/>
                        </a:ln>
                        <a:effectLst/>
                      </wps:spPr>
                      <wps:txbx>
                        <w:txbxContent>
                          <w:p w14:paraId="644DC3CA" w14:textId="77777777" w:rsidR="00C10C1E" w:rsidRPr="00D70D2B" w:rsidRDefault="00C10C1E" w:rsidP="00D70D2B">
                            <w:pPr>
                              <w:pStyle w:val="Caption"/>
                              <w:jc w:val="center"/>
                              <w:rPr>
                                <w:rFonts w:ascii="Arial" w:hAnsi="Arial" w:cs="Arial"/>
                                <w:i w:val="0"/>
                                <w:noProof/>
                                <w:color w:val="auto"/>
                                <w:u w:val="single"/>
                              </w:rPr>
                            </w:pPr>
                            <w:bookmarkStart w:id="41" w:name="_Toc7011711"/>
                            <w:r w:rsidRPr="00D70D2B">
                              <w:rPr>
                                <w:rFonts w:ascii="Arial" w:hAnsi="Arial" w:cs="Arial"/>
                                <w:i w:val="0"/>
                                <w:color w:val="auto"/>
                                <w:u w:val="single"/>
                              </w:rPr>
                              <w:t xml:space="preserve">Table </w:t>
                            </w:r>
                            <w:r>
                              <w:rPr>
                                <w:rFonts w:ascii="Arial" w:hAnsi="Arial" w:cs="Arial"/>
                                <w:i w:val="0"/>
                                <w:color w:val="auto"/>
                                <w:u w:val="single"/>
                              </w:rPr>
                              <w:fldChar w:fldCharType="begin"/>
                            </w:r>
                            <w:r>
                              <w:rPr>
                                <w:rFonts w:ascii="Arial" w:hAnsi="Arial" w:cs="Arial"/>
                                <w:i w:val="0"/>
                                <w:color w:val="auto"/>
                                <w:u w:val="single"/>
                              </w:rPr>
                              <w:instrText xml:space="preserve"> SEQ Table \* ARABIC </w:instrText>
                            </w:r>
                            <w:r>
                              <w:rPr>
                                <w:rFonts w:ascii="Arial" w:hAnsi="Arial" w:cs="Arial"/>
                                <w:i w:val="0"/>
                                <w:color w:val="auto"/>
                                <w:u w:val="single"/>
                              </w:rPr>
                              <w:fldChar w:fldCharType="separate"/>
                            </w:r>
                            <w:r>
                              <w:rPr>
                                <w:rFonts w:ascii="Arial" w:hAnsi="Arial" w:cs="Arial"/>
                                <w:i w:val="0"/>
                                <w:noProof/>
                                <w:color w:val="auto"/>
                                <w:u w:val="single"/>
                              </w:rPr>
                              <w:t>2</w:t>
                            </w:r>
                            <w:r>
                              <w:rPr>
                                <w:rFonts w:ascii="Arial" w:hAnsi="Arial" w:cs="Arial"/>
                                <w:i w:val="0"/>
                                <w:color w:val="auto"/>
                                <w:u w:val="single"/>
                              </w:rPr>
                              <w:fldChar w:fldCharType="end"/>
                            </w:r>
                            <w:r w:rsidRPr="00D70D2B">
                              <w:rPr>
                                <w:rFonts w:ascii="Arial" w:hAnsi="Arial" w:cs="Arial"/>
                                <w:i w:val="0"/>
                                <w:color w:val="auto"/>
                                <w:u w:val="single"/>
                              </w:rPr>
                              <w:t xml:space="preserve"> - Chamber 2 to Effluent plant current flow rate</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465543CA" id="Text Box 144" o:spid="_x0000_s1051" type="#_x0000_t202" style="position:absolute;margin-left:106.05pt;margin-top:15.7pt;width:212.65pt;height:36pt;z-index:2516858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" stroked="f">
                <v:textbox inset="0,0,0,0">
                  <w:txbxContent>
                    <w:p w14:paraId="644DC3CA" w14:textId="77777777" w:rsidR="00C10C1E" w:rsidRPr="00D70D2B" w:rsidRDefault="00C10C1E" w:rsidP="00D70D2B">
                      <w:pPr>
                        <w:pStyle w:val="Caption"/>
                        <w:jc w:val="center"/>
                        <w:rPr>
                          <w:rFonts w:ascii="Arial" w:hAnsi="Arial" w:cs="Arial"/>
                          <w:i w:val="0"/>
                          <w:noProof/>
                          <w:color w:val="auto"/>
                          <w:u w:val="single"/>
                        </w:rPr>
                      </w:pPr>
                      <w:bookmarkStart w:id="42" w:name="_Toc7011711"/>
                      <w:r w:rsidRPr="00D70D2B">
                        <w:rPr>
                          <w:rFonts w:ascii="Arial" w:hAnsi="Arial" w:cs="Arial"/>
                          <w:i w:val="0"/>
                          <w:color w:val="auto"/>
                          <w:u w:val="single"/>
                        </w:rPr>
                        <w:t xml:space="preserve">Table </w:t>
                      </w:r>
                      <w:r>
                        <w:rPr>
                          <w:rFonts w:ascii="Arial" w:hAnsi="Arial" w:cs="Arial"/>
                          <w:i w:val="0"/>
                          <w:color w:val="auto"/>
                          <w:u w:val="single"/>
                        </w:rPr>
                        <w:fldChar w:fldCharType="begin"/>
                      </w:r>
                      <w:r>
                        <w:rPr>
                          <w:rFonts w:ascii="Arial" w:hAnsi="Arial" w:cs="Arial"/>
                          <w:i w:val="0"/>
                          <w:color w:val="auto"/>
                          <w:u w:val="single"/>
                        </w:rPr>
                        <w:instrText xml:space="preserve"> SEQ Table \* ARABIC </w:instrText>
                      </w:r>
                      <w:r>
                        <w:rPr>
                          <w:rFonts w:ascii="Arial" w:hAnsi="Arial" w:cs="Arial"/>
                          <w:i w:val="0"/>
                          <w:color w:val="auto"/>
                          <w:u w:val="single"/>
                        </w:rPr>
                        <w:fldChar w:fldCharType="separate"/>
                      </w:r>
                      <w:r>
                        <w:rPr>
                          <w:rFonts w:ascii="Arial" w:hAnsi="Arial" w:cs="Arial"/>
                          <w:i w:val="0"/>
                          <w:noProof/>
                          <w:color w:val="auto"/>
                          <w:u w:val="single"/>
                        </w:rPr>
                        <w:t>2</w:t>
                      </w:r>
                      <w:r>
                        <w:rPr>
                          <w:rFonts w:ascii="Arial" w:hAnsi="Arial" w:cs="Arial"/>
                          <w:i w:val="0"/>
                          <w:color w:val="auto"/>
                          <w:u w:val="single"/>
                        </w:rPr>
                        <w:fldChar w:fldCharType="end"/>
                      </w:r>
                      <w:r w:rsidRPr="00D70D2B">
                        <w:rPr>
                          <w:rFonts w:ascii="Arial" w:hAnsi="Arial" w:cs="Arial"/>
                          <w:i w:val="0"/>
                          <w:color w:val="auto"/>
                          <w:u w:val="single"/>
                        </w:rPr>
                        <w:t xml:space="preserve"> - Chamber 2 to Effluent plant current flow rate</w:t>
                      </w:r>
                      <w:bookmarkEnd w:id="42"/>
                    </w:p>
                  </w:txbxContent>
                </v:textbox>
                <w10:wrap type="square" anchorx="margin"/>
              </v:shape>
            </w:pict>
          </mc:Fallback>
        </mc:AlternateContent>
      </w:r>
    </w:p>
    <w:p w14:paraId="165D07AF" w14:textId="77777777" w:rsidR="001A23DF" w:rsidRDefault="001A23DF" w:rsidP="0055207E">
      <w:pPr>
        <w:spacing w:line="360" w:lineRule="auto"/>
        <w:rPr>
          <w:rFonts w:ascii="Arial" w:hAnsi="Arial" w:cs="Arial"/>
          <w:sz w:val="24"/>
        </w:rPr>
      </w:pPr>
    </w:p>
    <w:p w14:paraId="09FC7C40" w14:textId="77777777" w:rsidR="001A23DF" w:rsidRDefault="001A23DF" w:rsidP="0055207E">
      <w:pPr>
        <w:spacing w:line="360" w:lineRule="auto"/>
        <w:rPr>
          <w:rFonts w:ascii="Arial" w:hAnsi="Arial" w:cs="Arial"/>
          <w:sz w:val="24"/>
        </w:rPr>
      </w:pPr>
    </w:p>
    <w:p w14:paraId="36375527" w14:textId="77777777" w:rsidR="001A23DF" w:rsidRDefault="001A23DF" w:rsidP="00BE05FE">
      <w:pPr>
        <w:rPr>
          <w:rFonts w:ascii="Arial" w:hAnsi="Arial" w:cs="Arial"/>
          <w:sz w:val="24"/>
        </w:rPr>
      </w:pPr>
    </w:p>
    <w:p w14:paraId="03CA91F6" w14:textId="77777777" w:rsidR="001A23DF" w:rsidRDefault="001A23DF" w:rsidP="00BE05FE">
      <w:pPr>
        <w:rPr>
          <w:rFonts w:ascii="Arial" w:hAnsi="Arial" w:cs="Arial"/>
          <w:sz w:val="24"/>
        </w:rPr>
      </w:pPr>
    </w:p>
    <w:p w14:paraId="0D4E4736" w14:textId="77777777" w:rsidR="00E65ACE" w:rsidRDefault="00E65ACE" w:rsidP="00BE05FE">
      <w:pPr>
        <w:rPr>
          <w:rFonts w:ascii="Arial" w:hAnsi="Arial" w:cs="Arial"/>
          <w:sz w:val="24"/>
        </w:rPr>
      </w:pPr>
    </w:p>
    <w:p w14:paraId="0F0EA8FA" w14:textId="77777777" w:rsidR="00E65ACE" w:rsidRDefault="00E65ACE" w:rsidP="00BE05FE">
      <w:pPr>
        <w:rPr>
          <w:rFonts w:ascii="Arial" w:hAnsi="Arial" w:cs="Arial"/>
          <w:sz w:val="24"/>
        </w:rPr>
      </w:pPr>
    </w:p>
    <w:p w14:paraId="407547CD" w14:textId="77777777" w:rsidR="00E65ACE" w:rsidRPr="00BE05FE" w:rsidRDefault="00E65ACE" w:rsidP="00BE05FE">
      <w:pPr>
        <w:rPr>
          <w:rFonts w:ascii="Arial" w:hAnsi="Arial" w:cs="Arial"/>
          <w:sz w:val="24"/>
        </w:rPr>
      </w:pPr>
    </w:p>
    <w:p w14:paraId="6E505A2A" w14:textId="77777777" w:rsidR="00424DB4" w:rsidRPr="001537B1" w:rsidRDefault="00F334C7" w:rsidP="00B930FC">
      <w:pPr>
        <w:pStyle w:val="Heading2"/>
        <w:rPr>
          <w:rFonts w:ascii="Arial" w:hAnsi="Arial" w:cs="Arial"/>
          <w:b/>
          <w:color w:val="auto"/>
          <w:sz w:val="28"/>
        </w:rPr>
      </w:pPr>
      <w:bookmarkStart w:id="43" w:name="_Toc7692349"/>
      <w:r>
        <w:rPr>
          <w:rFonts w:ascii="Arial" w:hAnsi="Arial" w:cs="Arial"/>
          <w:b/>
          <w:color w:val="auto"/>
          <w:sz w:val="28"/>
        </w:rPr>
        <w:lastRenderedPageBreak/>
        <w:t>2.5</w:t>
      </w:r>
      <w:r w:rsidR="00424DB4" w:rsidRPr="001537B1">
        <w:rPr>
          <w:rFonts w:ascii="Arial" w:hAnsi="Arial" w:cs="Arial"/>
          <w:b/>
          <w:color w:val="auto"/>
          <w:sz w:val="28"/>
        </w:rPr>
        <w:t xml:space="preserve"> – Research into Ultrasonic level probes</w:t>
      </w:r>
      <w:bookmarkEnd w:id="43"/>
    </w:p>
    <w:p w14:paraId="1B9FDD2B" w14:textId="77777777" w:rsidR="00F54E63" w:rsidRDefault="00F54E63" w:rsidP="00424DB4">
      <w:pPr>
        <w:rPr>
          <w:rFonts w:ascii="Arial" w:hAnsi="Arial" w:cs="Arial"/>
          <w:sz w:val="24"/>
        </w:rPr>
      </w:pPr>
    </w:p>
    <w:p w14:paraId="5EF48147" w14:textId="77777777" w:rsidR="00BE05FE" w:rsidRDefault="00BE05FE" w:rsidP="0055207E">
      <w:pPr>
        <w:spacing w:line="360" w:lineRule="auto"/>
        <w:rPr>
          <w:rFonts w:ascii="Arial" w:hAnsi="Arial" w:cs="Arial"/>
          <w:sz w:val="24"/>
        </w:rPr>
      </w:pPr>
      <w:r>
        <w:rPr>
          <w:rFonts w:ascii="Arial" w:hAnsi="Arial" w:cs="Arial"/>
          <w:sz w:val="24"/>
        </w:rPr>
        <w:t xml:space="preserve">For the chamber system, a non-contact ultrasonic level probe is required. A non-contact ultrasonic level probe works by “sending” an ultrasonic beam to the liquid surface, which then receives an echo back which translates the analogue signal into a digital representation of the distance between the probe and the liquid solution </w:t>
      </w:r>
      <w:sdt>
        <w:sdtPr>
          <w:rPr>
            <w:rFonts w:ascii="Arial" w:hAnsi="Arial" w:cs="Arial"/>
            <w:sz w:val="24"/>
          </w:rPr>
          <w:id w:val="-1921775658"/>
          <w:citation/>
        </w:sdtPr>
        <w:sdtEndPr/>
        <w:sdtContent>
          <w:r>
            <w:rPr>
              <w:rFonts w:ascii="Arial" w:hAnsi="Arial" w:cs="Arial"/>
              <w:sz w:val="24"/>
            </w:rPr>
            <w:fldChar w:fldCharType="begin"/>
          </w:r>
          <w:r>
            <w:rPr>
              <w:rFonts w:ascii="Arial" w:hAnsi="Arial" w:cs="Arial"/>
              <w:sz w:val="24"/>
            </w:rPr>
            <w:instrText xml:space="preserve"> CITATION Lev18 \l 2057 </w:instrText>
          </w:r>
          <w:r>
            <w:rPr>
              <w:rFonts w:ascii="Arial" w:hAnsi="Arial" w:cs="Arial"/>
              <w:sz w:val="24"/>
            </w:rPr>
            <w:fldChar w:fldCharType="separate"/>
          </w:r>
          <w:r w:rsidRPr="004E43CD">
            <w:rPr>
              <w:rFonts w:ascii="Arial" w:hAnsi="Arial" w:cs="Arial"/>
              <w:noProof/>
              <w:sz w:val="24"/>
            </w:rPr>
            <w:t>[1]</w:t>
          </w:r>
          <w:r>
            <w:rPr>
              <w:rFonts w:ascii="Arial" w:hAnsi="Arial" w:cs="Arial"/>
              <w:sz w:val="24"/>
            </w:rPr>
            <w:fldChar w:fldCharType="end"/>
          </w:r>
        </w:sdtContent>
      </w:sdt>
      <w:r>
        <w:rPr>
          <w:rFonts w:ascii="Arial" w:hAnsi="Arial" w:cs="Arial"/>
          <w:sz w:val="24"/>
        </w:rPr>
        <w:t>.</w:t>
      </w:r>
    </w:p>
    <w:p w14:paraId="651065A5" w14:textId="77777777" w:rsidR="00BE05FE" w:rsidRDefault="00BE05FE" w:rsidP="00BE05FE">
      <w:pPr>
        <w:rPr>
          <w:rFonts w:ascii="Arial" w:hAnsi="Arial" w:cs="Arial"/>
          <w:sz w:val="24"/>
        </w:rPr>
      </w:pPr>
      <w:r>
        <w:rPr>
          <w:rFonts w:ascii="Open Sans" w:hAnsi="Open Sans"/>
          <w:noProof/>
          <w:color w:val="424242"/>
          <w:lang w:eastAsia="en-GB"/>
        </w:rPr>
        <w:drawing>
          <wp:anchor distT="0" distB="0" distL="114300" distR="114300" simplePos="0" relativeHeight="251474944" behindDoc="0" locked="0" layoutInCell="1" allowOverlap="1" wp14:anchorId="2FE27672" wp14:editId="1DE6B594">
            <wp:simplePos x="0" y="0"/>
            <wp:positionH relativeFrom="margin">
              <wp:align>center</wp:align>
            </wp:positionH>
            <wp:positionV relativeFrom="paragraph">
              <wp:posOffset>14687</wp:posOffset>
            </wp:positionV>
            <wp:extent cx="2280285" cy="2410460"/>
            <wp:effectExtent l="0" t="0" r="5715" b="8890"/>
            <wp:wrapSquare wrapText="bothSides"/>
            <wp:docPr id="8" name="Picture 8" descr="Ultrasonic Level Transm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ltrasonic Level Transmitte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280285" cy="2410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185783" w14:textId="77777777" w:rsidR="00BE05FE" w:rsidRDefault="00BE05FE" w:rsidP="00BE05FE">
      <w:pPr>
        <w:rPr>
          <w:rFonts w:ascii="Arial" w:hAnsi="Arial" w:cs="Arial"/>
          <w:sz w:val="24"/>
        </w:rPr>
      </w:pPr>
    </w:p>
    <w:p w14:paraId="5DE21DFF" w14:textId="77777777" w:rsidR="00BE05FE" w:rsidRDefault="00BE05FE" w:rsidP="00BE05FE">
      <w:pPr>
        <w:rPr>
          <w:rFonts w:ascii="Arial" w:hAnsi="Arial" w:cs="Arial"/>
          <w:sz w:val="24"/>
        </w:rPr>
      </w:pPr>
    </w:p>
    <w:p w14:paraId="46A59E92" w14:textId="77777777" w:rsidR="00BE05FE" w:rsidRDefault="00BE05FE" w:rsidP="00BE05FE">
      <w:pPr>
        <w:rPr>
          <w:rFonts w:ascii="Arial" w:hAnsi="Arial" w:cs="Arial"/>
          <w:sz w:val="24"/>
        </w:rPr>
      </w:pPr>
    </w:p>
    <w:p w14:paraId="5AC12632" w14:textId="77777777" w:rsidR="00BE05FE" w:rsidRDefault="00BE05FE" w:rsidP="00BE05FE">
      <w:pPr>
        <w:rPr>
          <w:rFonts w:ascii="Arial" w:hAnsi="Arial" w:cs="Arial"/>
          <w:sz w:val="24"/>
        </w:rPr>
      </w:pPr>
    </w:p>
    <w:p w14:paraId="3EE3403A" w14:textId="77777777" w:rsidR="00BE05FE" w:rsidRDefault="00BE05FE" w:rsidP="00BE05FE">
      <w:pPr>
        <w:rPr>
          <w:rFonts w:ascii="Arial" w:hAnsi="Arial" w:cs="Arial"/>
          <w:sz w:val="24"/>
        </w:rPr>
      </w:pPr>
    </w:p>
    <w:p w14:paraId="2F23D8C6" w14:textId="77777777" w:rsidR="00BE05FE" w:rsidRDefault="00BE05FE" w:rsidP="00BE05FE">
      <w:pPr>
        <w:rPr>
          <w:rFonts w:ascii="Arial" w:hAnsi="Arial" w:cs="Arial"/>
          <w:sz w:val="24"/>
        </w:rPr>
      </w:pPr>
    </w:p>
    <w:p w14:paraId="0D3FE665" w14:textId="77777777" w:rsidR="00BE05FE" w:rsidRDefault="00BE05FE" w:rsidP="00BE05FE">
      <w:pPr>
        <w:rPr>
          <w:rFonts w:ascii="Arial" w:hAnsi="Arial" w:cs="Arial"/>
          <w:sz w:val="24"/>
        </w:rPr>
      </w:pPr>
      <w:r>
        <w:rPr>
          <w:noProof/>
          <w:lang w:eastAsia="en-GB"/>
        </w:rPr>
        <mc:AlternateContent>
          <mc:Choice Requires="wps">
            <w:drawing>
              <wp:anchor distT="0" distB="0" distL="114300" distR="114300" simplePos="0" relativeHeight="251476992" behindDoc="0" locked="0" layoutInCell="1" allowOverlap="1" wp14:anchorId="36D0B127" wp14:editId="7F28FC75">
                <wp:simplePos x="0" y="0"/>
                <wp:positionH relativeFrom="column">
                  <wp:posOffset>1553845</wp:posOffset>
                </wp:positionH>
                <wp:positionV relativeFrom="paragraph">
                  <wp:posOffset>184150</wp:posOffset>
                </wp:positionV>
                <wp:extent cx="2623820" cy="635"/>
                <wp:effectExtent l="0" t="0" r="5080" b="2540"/>
                <wp:wrapSquare wrapText="bothSides"/>
                <wp:docPr id="9" name="Text Box 9"/>
                <wp:cNvGraphicFramePr/>
                <a:graphic xmlns:a="http://schemas.openxmlformats.org/drawingml/2006/main">
                  <a:graphicData uri="http://schemas.microsoft.com/office/word/2010/wordprocessingShape">
                    <wps:wsp>
                      <wps:cNvSpPr txBox="1"/>
                      <wps:spPr>
                        <a:xfrm>
                          <a:off x="0" y="0"/>
                          <a:ext cx="2623820" cy="635"/>
                        </a:xfrm>
                        <a:prstGeom prst="rect">
                          <a:avLst/>
                        </a:prstGeom>
                        <a:solidFill>
                          <a:prstClr val="white"/>
                        </a:solidFill>
                        <a:ln>
                          <a:noFill/>
                        </a:ln>
                        <a:effectLst/>
                      </wps:spPr>
                      <wps:txbx>
                        <w:txbxContent>
                          <w:p w14:paraId="770C592E" w14:textId="77777777" w:rsidR="00C10C1E" w:rsidRPr="00341493" w:rsidRDefault="00C10C1E" w:rsidP="00BE05FE">
                            <w:pPr>
                              <w:pStyle w:val="Caption"/>
                              <w:jc w:val="center"/>
                              <w:rPr>
                                <w:rFonts w:ascii="Arial" w:hAnsi="Arial" w:cs="Arial"/>
                                <w:i w:val="0"/>
                                <w:noProof/>
                                <w:color w:val="auto"/>
                                <w:u w:val="single"/>
                              </w:rPr>
                            </w:pPr>
                            <w:bookmarkStart w:id="44" w:name="_Toc511903052"/>
                            <w:bookmarkStart w:id="45" w:name="_Toc7011682"/>
                            <w:r w:rsidRPr="00341493">
                              <w:rPr>
                                <w:rFonts w:ascii="Arial" w:hAnsi="Arial" w:cs="Arial"/>
                                <w:i w:val="0"/>
                                <w:color w:val="auto"/>
                                <w:u w:val="single"/>
                              </w:rPr>
                              <w:t xml:space="preserve">Figure </w:t>
                            </w:r>
                            <w:r w:rsidRPr="00341493">
                              <w:rPr>
                                <w:rFonts w:ascii="Arial" w:hAnsi="Arial" w:cs="Arial"/>
                                <w:i w:val="0"/>
                                <w:color w:val="auto"/>
                                <w:u w:val="single"/>
                              </w:rPr>
                              <w:fldChar w:fldCharType="begin"/>
                            </w:r>
                            <w:r w:rsidRPr="00341493">
                              <w:rPr>
                                <w:rFonts w:ascii="Arial" w:hAnsi="Arial" w:cs="Arial"/>
                                <w:i w:val="0"/>
                                <w:color w:val="auto"/>
                                <w:u w:val="single"/>
                              </w:rPr>
                              <w:instrText xml:space="preserve"> SEQ Figure \* ARABIC </w:instrText>
                            </w:r>
                            <w:r w:rsidRPr="00341493">
                              <w:rPr>
                                <w:rFonts w:ascii="Arial" w:hAnsi="Arial" w:cs="Arial"/>
                                <w:i w:val="0"/>
                                <w:color w:val="auto"/>
                                <w:u w:val="single"/>
                              </w:rPr>
                              <w:fldChar w:fldCharType="separate"/>
                            </w:r>
                            <w:r>
                              <w:rPr>
                                <w:rFonts w:ascii="Arial" w:hAnsi="Arial" w:cs="Arial"/>
                                <w:i w:val="0"/>
                                <w:noProof/>
                                <w:color w:val="auto"/>
                                <w:u w:val="single"/>
                              </w:rPr>
                              <w:t>10</w:t>
                            </w:r>
                            <w:r w:rsidRPr="00341493">
                              <w:rPr>
                                <w:rFonts w:ascii="Arial" w:hAnsi="Arial" w:cs="Arial"/>
                                <w:i w:val="0"/>
                                <w:color w:val="auto"/>
                                <w:u w:val="single"/>
                              </w:rPr>
                              <w:fldChar w:fldCharType="end"/>
                            </w:r>
                            <w:r w:rsidRPr="00341493">
                              <w:rPr>
                                <w:rFonts w:ascii="Arial" w:hAnsi="Arial" w:cs="Arial"/>
                                <w:i w:val="0"/>
                                <w:color w:val="auto"/>
                                <w:u w:val="single"/>
                              </w:rPr>
                              <w:t xml:space="preserve"> Ultrasonic Level Probe </w:t>
                            </w:r>
                            <w:sdt>
                              <w:sdtPr>
                                <w:rPr>
                                  <w:rFonts w:ascii="Arial" w:hAnsi="Arial" w:cs="Arial"/>
                                  <w:i w:val="0"/>
                                  <w:color w:val="auto"/>
                                  <w:u w:val="single"/>
                                </w:rPr>
                                <w:id w:val="-643194507"/>
                                <w:citation/>
                              </w:sdtPr>
                              <w:sdtEndPr/>
                              <w:sdtContent>
                                <w:r w:rsidRPr="00341493">
                                  <w:rPr>
                                    <w:rFonts w:ascii="Arial" w:hAnsi="Arial" w:cs="Arial"/>
                                    <w:i w:val="0"/>
                                    <w:color w:val="auto"/>
                                    <w:u w:val="single"/>
                                  </w:rPr>
                                  <w:fldChar w:fldCharType="begin"/>
                                </w:r>
                                <w:r w:rsidRPr="00341493">
                                  <w:rPr>
                                    <w:rFonts w:ascii="Arial" w:hAnsi="Arial" w:cs="Arial"/>
                                    <w:i w:val="0"/>
                                    <w:color w:val="auto"/>
                                    <w:u w:val="single"/>
                                  </w:rPr>
                                  <w:instrText xml:space="preserve"> CITATION Dod18 \l 2057 </w:instrText>
                                </w:r>
                                <w:r w:rsidRPr="00341493">
                                  <w:rPr>
                                    <w:rFonts w:ascii="Arial" w:hAnsi="Arial" w:cs="Arial"/>
                                    <w:i w:val="0"/>
                                    <w:color w:val="auto"/>
                                    <w:u w:val="single"/>
                                  </w:rPr>
                                  <w:fldChar w:fldCharType="separate"/>
                                </w:r>
                                <w:r w:rsidRPr="00341493">
                                  <w:rPr>
                                    <w:rFonts w:ascii="Arial" w:hAnsi="Arial" w:cs="Arial"/>
                                    <w:i w:val="0"/>
                                    <w:noProof/>
                                    <w:color w:val="auto"/>
                                    <w:u w:val="single"/>
                                  </w:rPr>
                                  <w:t>[6]</w:t>
                                </w:r>
                                <w:r w:rsidRPr="00341493">
                                  <w:rPr>
                                    <w:rFonts w:ascii="Arial" w:hAnsi="Arial" w:cs="Arial"/>
                                    <w:i w:val="0"/>
                                    <w:color w:val="auto"/>
                                    <w:u w:val="single"/>
                                  </w:rPr>
                                  <w:fldChar w:fldCharType="end"/>
                                </w:r>
                              </w:sdtContent>
                            </w:sdt>
                            <w:bookmarkEnd w:id="44"/>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6D0B127" id="Text Box 9" o:spid="_x0000_s1052" type="#_x0000_t202" style="position:absolute;margin-left:122.35pt;margin-top:14.5pt;width:206.6pt;height:.05pt;z-index:251476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" stroked="f">
                <v:textbox style="mso-fit-shape-to-text:t" inset="0,0,0,0">
                  <w:txbxContent>
                    <w:p w14:paraId="770C592E" w14:textId="77777777" w:rsidR="00C10C1E" w:rsidRPr="00341493" w:rsidRDefault="00C10C1E" w:rsidP="00BE05FE">
                      <w:pPr>
                        <w:pStyle w:val="Caption"/>
                        <w:jc w:val="center"/>
                        <w:rPr>
                          <w:rFonts w:ascii="Arial" w:hAnsi="Arial" w:cs="Arial"/>
                          <w:i w:val="0"/>
                          <w:noProof/>
                          <w:color w:val="auto"/>
                          <w:u w:val="single"/>
                        </w:rPr>
                      </w:pPr>
                      <w:bookmarkStart w:id="46" w:name="_Toc511903052"/>
                      <w:bookmarkStart w:id="47" w:name="_Toc7011682"/>
                      <w:r w:rsidRPr="00341493">
                        <w:rPr>
                          <w:rFonts w:ascii="Arial" w:hAnsi="Arial" w:cs="Arial"/>
                          <w:i w:val="0"/>
                          <w:color w:val="auto"/>
                          <w:u w:val="single"/>
                        </w:rPr>
                        <w:t xml:space="preserve">Figure </w:t>
                      </w:r>
                      <w:r w:rsidRPr="00341493">
                        <w:rPr>
                          <w:rFonts w:ascii="Arial" w:hAnsi="Arial" w:cs="Arial"/>
                          <w:i w:val="0"/>
                          <w:color w:val="auto"/>
                          <w:u w:val="single"/>
                        </w:rPr>
                        <w:fldChar w:fldCharType="begin"/>
                      </w:r>
                      <w:r w:rsidRPr="00341493">
                        <w:rPr>
                          <w:rFonts w:ascii="Arial" w:hAnsi="Arial" w:cs="Arial"/>
                          <w:i w:val="0"/>
                          <w:color w:val="auto"/>
                          <w:u w:val="single"/>
                        </w:rPr>
                        <w:instrText xml:space="preserve"> SEQ Figure \* ARABIC </w:instrText>
                      </w:r>
                      <w:r w:rsidRPr="00341493">
                        <w:rPr>
                          <w:rFonts w:ascii="Arial" w:hAnsi="Arial" w:cs="Arial"/>
                          <w:i w:val="0"/>
                          <w:color w:val="auto"/>
                          <w:u w:val="single"/>
                        </w:rPr>
                        <w:fldChar w:fldCharType="separate"/>
                      </w:r>
                      <w:r>
                        <w:rPr>
                          <w:rFonts w:ascii="Arial" w:hAnsi="Arial" w:cs="Arial"/>
                          <w:i w:val="0"/>
                          <w:noProof/>
                          <w:color w:val="auto"/>
                          <w:u w:val="single"/>
                        </w:rPr>
                        <w:t>10</w:t>
                      </w:r>
                      <w:r w:rsidRPr="00341493">
                        <w:rPr>
                          <w:rFonts w:ascii="Arial" w:hAnsi="Arial" w:cs="Arial"/>
                          <w:i w:val="0"/>
                          <w:color w:val="auto"/>
                          <w:u w:val="single"/>
                        </w:rPr>
                        <w:fldChar w:fldCharType="end"/>
                      </w:r>
                      <w:r w:rsidRPr="00341493">
                        <w:rPr>
                          <w:rFonts w:ascii="Arial" w:hAnsi="Arial" w:cs="Arial"/>
                          <w:i w:val="0"/>
                          <w:color w:val="auto"/>
                          <w:u w:val="single"/>
                        </w:rPr>
                        <w:t xml:space="preserve"> Ultrasonic Level Probe </w:t>
                      </w:r>
                      <w:sdt>
                        <w:sdtPr>
                          <w:rPr>
                            <w:rFonts w:ascii="Arial" w:hAnsi="Arial" w:cs="Arial"/>
                            <w:i w:val="0"/>
                            <w:color w:val="auto"/>
                            <w:u w:val="single"/>
                          </w:rPr>
                          <w:id w:val="-643194507"/>
                          <w:citation/>
                        </w:sdtPr>
                        <w:sdtEndPr/>
                        <w:sdtContent>
                          <w:r w:rsidRPr="00341493">
                            <w:rPr>
                              <w:rFonts w:ascii="Arial" w:hAnsi="Arial" w:cs="Arial"/>
                              <w:i w:val="0"/>
                              <w:color w:val="auto"/>
                              <w:u w:val="single"/>
                            </w:rPr>
                            <w:fldChar w:fldCharType="begin"/>
                          </w:r>
                          <w:r w:rsidRPr="00341493">
                            <w:rPr>
                              <w:rFonts w:ascii="Arial" w:hAnsi="Arial" w:cs="Arial"/>
                              <w:i w:val="0"/>
                              <w:color w:val="auto"/>
                              <w:u w:val="single"/>
                            </w:rPr>
                            <w:instrText xml:space="preserve"> CITATION Dod18 \l 2057 </w:instrText>
                          </w:r>
                          <w:r w:rsidRPr="00341493">
                            <w:rPr>
                              <w:rFonts w:ascii="Arial" w:hAnsi="Arial" w:cs="Arial"/>
                              <w:i w:val="0"/>
                              <w:color w:val="auto"/>
                              <w:u w:val="single"/>
                            </w:rPr>
                            <w:fldChar w:fldCharType="separate"/>
                          </w:r>
                          <w:r w:rsidRPr="00341493">
                            <w:rPr>
                              <w:rFonts w:ascii="Arial" w:hAnsi="Arial" w:cs="Arial"/>
                              <w:i w:val="0"/>
                              <w:noProof/>
                              <w:color w:val="auto"/>
                              <w:u w:val="single"/>
                            </w:rPr>
                            <w:t>[6]</w:t>
                          </w:r>
                          <w:r w:rsidRPr="00341493">
                            <w:rPr>
                              <w:rFonts w:ascii="Arial" w:hAnsi="Arial" w:cs="Arial"/>
                              <w:i w:val="0"/>
                              <w:color w:val="auto"/>
                              <w:u w:val="single"/>
                            </w:rPr>
                            <w:fldChar w:fldCharType="end"/>
                          </w:r>
                        </w:sdtContent>
                      </w:sdt>
                      <w:bookmarkEnd w:id="46"/>
                      <w:bookmarkEnd w:id="47"/>
                    </w:p>
                  </w:txbxContent>
                </v:textbox>
                <w10:wrap type="square"/>
              </v:shape>
            </w:pict>
          </mc:Fallback>
        </mc:AlternateContent>
      </w:r>
    </w:p>
    <w:p w14:paraId="2FC64468" w14:textId="77777777" w:rsidR="00BE05FE" w:rsidRDefault="00BE05FE" w:rsidP="00BE05FE">
      <w:pPr>
        <w:rPr>
          <w:rFonts w:ascii="Arial" w:hAnsi="Arial" w:cs="Arial"/>
          <w:sz w:val="24"/>
        </w:rPr>
      </w:pPr>
    </w:p>
    <w:p w14:paraId="643B05A6" w14:textId="77777777" w:rsidR="00BE05FE" w:rsidRDefault="00BE05FE" w:rsidP="0055207E">
      <w:pPr>
        <w:spacing w:line="360" w:lineRule="auto"/>
        <w:rPr>
          <w:rFonts w:ascii="Arial" w:hAnsi="Arial" w:cs="Arial"/>
          <w:sz w:val="24"/>
        </w:rPr>
      </w:pPr>
      <w:r>
        <w:rPr>
          <w:rFonts w:ascii="Arial" w:hAnsi="Arial" w:cs="Arial"/>
          <w:sz w:val="24"/>
        </w:rPr>
        <w:t>The ultrasonic level probe requires the correct “IP” rating for the environment it will be used in, it is also important to choose a level probe that is able to operate in the ranges that is required. The requirements for the level probe are:</w:t>
      </w:r>
    </w:p>
    <w:p w14:paraId="4754902A" w14:textId="77777777" w:rsidR="00BE05FE" w:rsidRDefault="00BE05FE" w:rsidP="00BE05FE">
      <w:pPr>
        <w:jc w:val="center"/>
        <w:rPr>
          <w:rFonts w:ascii="Arial" w:hAnsi="Arial" w:cs="Arial"/>
          <w:sz w:val="24"/>
        </w:rPr>
      </w:pPr>
    </w:p>
    <w:tbl>
      <w:tblPr>
        <w:tblStyle w:val="GridTable2-Accent31"/>
        <w:tblW w:w="0" w:type="auto"/>
        <w:tblLook w:val="04A0" w:firstRow="1" w:lastRow="0" w:firstColumn="1" w:lastColumn="0" w:noHBand="0" w:noVBand="1"/>
      </w:tblPr>
      <w:tblGrid>
        <w:gridCol w:w="4260"/>
        <w:gridCol w:w="4243"/>
      </w:tblGrid>
      <w:tr w:rsidR="00BE05FE" w14:paraId="1000D8E9" w14:textId="77777777" w:rsidTr="000B25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59" w:type="dxa"/>
          </w:tcPr>
          <w:p w14:paraId="122B7374" w14:textId="77777777" w:rsidR="00BE05FE" w:rsidRDefault="00BE05FE" w:rsidP="000B2551">
            <w:pPr>
              <w:jc w:val="center"/>
              <w:rPr>
                <w:rFonts w:ascii="Arial" w:hAnsi="Arial" w:cs="Arial"/>
                <w:sz w:val="24"/>
              </w:rPr>
            </w:pPr>
            <w:r>
              <w:rPr>
                <w:rFonts w:ascii="Arial" w:hAnsi="Arial" w:cs="Arial"/>
                <w:sz w:val="24"/>
              </w:rPr>
              <w:t>Requirements</w:t>
            </w:r>
          </w:p>
        </w:tc>
        <w:tc>
          <w:tcPr>
            <w:tcW w:w="4360" w:type="dxa"/>
          </w:tcPr>
          <w:p w14:paraId="27F8D49A" w14:textId="77777777" w:rsidR="00BE05FE" w:rsidRDefault="00BE05FE" w:rsidP="000B255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Non-Contact ultrasonic level sensor</w:t>
            </w:r>
          </w:p>
        </w:tc>
      </w:tr>
      <w:tr w:rsidR="00BE05FE" w14:paraId="50C9F935" w14:textId="77777777" w:rsidTr="000B25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59" w:type="dxa"/>
          </w:tcPr>
          <w:p w14:paraId="0B8E28A2" w14:textId="77777777" w:rsidR="00BE05FE" w:rsidRDefault="00BE05FE" w:rsidP="000B2551">
            <w:pPr>
              <w:jc w:val="center"/>
              <w:rPr>
                <w:rFonts w:ascii="Arial" w:hAnsi="Arial" w:cs="Arial"/>
                <w:sz w:val="24"/>
              </w:rPr>
            </w:pPr>
            <w:r>
              <w:rPr>
                <w:rFonts w:ascii="Arial" w:hAnsi="Arial" w:cs="Arial"/>
                <w:sz w:val="24"/>
              </w:rPr>
              <w:t>Operating Range</w:t>
            </w:r>
          </w:p>
        </w:tc>
        <w:tc>
          <w:tcPr>
            <w:tcW w:w="4360" w:type="dxa"/>
          </w:tcPr>
          <w:p w14:paraId="67B974FD" w14:textId="77777777" w:rsidR="00BE05FE" w:rsidRPr="00A56751" w:rsidRDefault="00BE05FE" w:rsidP="000B2551">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A56751">
              <w:rPr>
                <w:rFonts w:ascii="Arial" w:hAnsi="Arial" w:cs="Arial"/>
                <w:b/>
                <w:sz w:val="24"/>
              </w:rPr>
              <w:t>Capable of over 2m</w:t>
            </w:r>
          </w:p>
        </w:tc>
      </w:tr>
      <w:tr w:rsidR="00BE05FE" w14:paraId="2AE1C1BF" w14:textId="77777777" w:rsidTr="000B2551">
        <w:tc>
          <w:tcPr>
            <w:cnfStyle w:val="001000000000" w:firstRow="0" w:lastRow="0" w:firstColumn="1" w:lastColumn="0" w:oddVBand="0" w:evenVBand="0" w:oddHBand="0" w:evenHBand="0" w:firstRowFirstColumn="0" w:firstRowLastColumn="0" w:lastRowFirstColumn="0" w:lastRowLastColumn="0"/>
            <w:tcW w:w="4359" w:type="dxa"/>
          </w:tcPr>
          <w:p w14:paraId="6F6A4449" w14:textId="77777777" w:rsidR="00BE05FE" w:rsidRDefault="00BE05FE" w:rsidP="000B2551">
            <w:pPr>
              <w:jc w:val="center"/>
              <w:rPr>
                <w:rFonts w:ascii="Arial" w:hAnsi="Arial" w:cs="Arial"/>
                <w:sz w:val="24"/>
              </w:rPr>
            </w:pPr>
            <w:r>
              <w:rPr>
                <w:rFonts w:ascii="Arial" w:hAnsi="Arial" w:cs="Arial"/>
                <w:sz w:val="24"/>
              </w:rPr>
              <w:t>Input</w:t>
            </w:r>
          </w:p>
        </w:tc>
        <w:tc>
          <w:tcPr>
            <w:tcW w:w="4360" w:type="dxa"/>
          </w:tcPr>
          <w:p w14:paraId="5ACAA326" w14:textId="77777777" w:rsidR="00BE05FE" w:rsidRPr="00A56751" w:rsidRDefault="00BE05FE" w:rsidP="000B2551">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A56751">
              <w:rPr>
                <w:rFonts w:ascii="Arial" w:hAnsi="Arial" w:cs="Arial"/>
                <w:b/>
                <w:sz w:val="24"/>
              </w:rPr>
              <w:t>24VDC</w:t>
            </w:r>
          </w:p>
        </w:tc>
      </w:tr>
      <w:tr w:rsidR="00BE05FE" w14:paraId="0F122E65" w14:textId="77777777" w:rsidTr="000B25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59" w:type="dxa"/>
          </w:tcPr>
          <w:p w14:paraId="31D2872B" w14:textId="77777777" w:rsidR="00BE05FE" w:rsidRDefault="00BE05FE" w:rsidP="000B2551">
            <w:pPr>
              <w:jc w:val="center"/>
              <w:rPr>
                <w:rFonts w:ascii="Arial" w:hAnsi="Arial" w:cs="Arial"/>
                <w:sz w:val="24"/>
              </w:rPr>
            </w:pPr>
            <w:r>
              <w:rPr>
                <w:rFonts w:ascii="Arial" w:hAnsi="Arial" w:cs="Arial"/>
                <w:sz w:val="24"/>
              </w:rPr>
              <w:t>Output</w:t>
            </w:r>
          </w:p>
        </w:tc>
        <w:tc>
          <w:tcPr>
            <w:tcW w:w="4360" w:type="dxa"/>
          </w:tcPr>
          <w:p w14:paraId="74983ABC" w14:textId="77777777" w:rsidR="00BE05FE" w:rsidRPr="00A56751" w:rsidRDefault="00BE05FE" w:rsidP="000B2551">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A56751">
              <w:rPr>
                <w:rFonts w:ascii="Arial" w:hAnsi="Arial" w:cs="Arial"/>
                <w:b/>
                <w:sz w:val="24"/>
              </w:rPr>
              <w:t>4 – 20mA</w:t>
            </w:r>
          </w:p>
        </w:tc>
      </w:tr>
    </w:tbl>
    <w:p w14:paraId="478A81FA" w14:textId="77777777" w:rsidR="00BE05FE" w:rsidRDefault="00D70D2B" w:rsidP="00BE05FE">
      <w:pPr>
        <w:jc w:val="center"/>
        <w:rPr>
          <w:rFonts w:ascii="Arial" w:hAnsi="Arial" w:cs="Arial"/>
          <w:sz w:val="24"/>
        </w:rPr>
      </w:pPr>
      <w:r>
        <w:rPr>
          <w:noProof/>
          <w:lang w:eastAsia="en-GB"/>
        </w:rPr>
        <mc:AlternateContent>
          <mc:Choice Requires="wps">
            <w:drawing>
              <wp:anchor distT="0" distB="0" distL="114300" distR="114300" simplePos="0" relativeHeight="251687936" behindDoc="0" locked="0" layoutInCell="1" allowOverlap="1" wp14:anchorId="64BFA8FF" wp14:editId="27C31AA7">
                <wp:simplePos x="0" y="0"/>
                <wp:positionH relativeFrom="page">
                  <wp:posOffset>2637155</wp:posOffset>
                </wp:positionH>
                <wp:positionV relativeFrom="paragraph">
                  <wp:posOffset>122082</wp:posOffset>
                </wp:positionV>
                <wp:extent cx="2280285" cy="635"/>
                <wp:effectExtent l="0" t="0" r="5715" b="0"/>
                <wp:wrapSquare wrapText="bothSides"/>
                <wp:docPr id="146" name="Text Box 146"/>
                <wp:cNvGraphicFramePr/>
                <a:graphic xmlns:a="http://schemas.openxmlformats.org/drawingml/2006/main">
                  <a:graphicData uri="http://schemas.microsoft.com/office/word/2010/wordprocessingShape">
                    <wps:wsp>
                      <wps:cNvSpPr txBox="1"/>
                      <wps:spPr>
                        <a:xfrm>
                          <a:off x="0" y="0"/>
                          <a:ext cx="2280285" cy="635"/>
                        </a:xfrm>
                        <a:prstGeom prst="rect">
                          <a:avLst/>
                        </a:prstGeom>
                        <a:solidFill>
                          <a:prstClr val="white"/>
                        </a:solidFill>
                        <a:ln>
                          <a:noFill/>
                        </a:ln>
                        <a:effectLst/>
                      </wps:spPr>
                      <wps:txbx>
                        <w:txbxContent>
                          <w:p w14:paraId="4449F4DD" w14:textId="77777777" w:rsidR="00C10C1E" w:rsidRPr="00D70D2B" w:rsidRDefault="00C10C1E" w:rsidP="00D70D2B">
                            <w:pPr>
                              <w:pStyle w:val="Caption"/>
                              <w:jc w:val="center"/>
                              <w:rPr>
                                <w:rFonts w:ascii="Arial" w:hAnsi="Arial" w:cs="Arial"/>
                                <w:i w:val="0"/>
                                <w:noProof/>
                                <w:color w:val="auto"/>
                                <w:u w:val="single"/>
                              </w:rPr>
                            </w:pPr>
                            <w:bookmarkStart w:id="48" w:name="_Toc7011712"/>
                            <w:r w:rsidRPr="00D70D2B">
                              <w:rPr>
                                <w:rFonts w:ascii="Arial" w:hAnsi="Arial" w:cs="Arial"/>
                                <w:i w:val="0"/>
                                <w:color w:val="auto"/>
                                <w:u w:val="single"/>
                              </w:rPr>
                              <w:t xml:space="preserve">Table </w:t>
                            </w:r>
                            <w:r w:rsidRPr="00D70D2B">
                              <w:rPr>
                                <w:rFonts w:ascii="Arial" w:hAnsi="Arial" w:cs="Arial"/>
                                <w:i w:val="0"/>
                                <w:color w:val="auto"/>
                                <w:u w:val="single"/>
                              </w:rPr>
                              <w:fldChar w:fldCharType="begin"/>
                            </w:r>
                            <w:r w:rsidRPr="00D70D2B">
                              <w:rPr>
                                <w:rFonts w:ascii="Arial" w:hAnsi="Arial" w:cs="Arial"/>
                                <w:i w:val="0"/>
                                <w:color w:val="auto"/>
                                <w:u w:val="single"/>
                              </w:rPr>
                              <w:instrText xml:space="preserve"> SEQ Table \* ARABIC </w:instrText>
                            </w:r>
                            <w:r w:rsidRPr="00D70D2B">
                              <w:rPr>
                                <w:rFonts w:ascii="Arial" w:hAnsi="Arial" w:cs="Arial"/>
                                <w:i w:val="0"/>
                                <w:color w:val="auto"/>
                                <w:u w:val="single"/>
                              </w:rPr>
                              <w:fldChar w:fldCharType="separate"/>
                            </w:r>
                            <w:r>
                              <w:rPr>
                                <w:rFonts w:ascii="Arial" w:hAnsi="Arial" w:cs="Arial"/>
                                <w:i w:val="0"/>
                                <w:noProof/>
                                <w:color w:val="auto"/>
                                <w:u w:val="single"/>
                              </w:rPr>
                              <w:t>3</w:t>
                            </w:r>
                            <w:r w:rsidRPr="00D70D2B">
                              <w:rPr>
                                <w:rFonts w:ascii="Arial" w:hAnsi="Arial" w:cs="Arial"/>
                                <w:i w:val="0"/>
                                <w:color w:val="auto"/>
                                <w:u w:val="single"/>
                              </w:rPr>
                              <w:fldChar w:fldCharType="end"/>
                            </w:r>
                            <w:r w:rsidRPr="00D70D2B">
                              <w:rPr>
                                <w:rFonts w:ascii="Arial" w:hAnsi="Arial" w:cs="Arial"/>
                                <w:i w:val="0"/>
                                <w:color w:val="auto"/>
                                <w:u w:val="single"/>
                              </w:rPr>
                              <w:t xml:space="preserve"> - Ultrasonic level sensor specification</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BFA8FF" id="Text Box 146" o:spid="_x0000_s1053" type="#_x0000_t202" style="position:absolute;left:0;text-align:left;margin-left:207.65pt;margin-top:9.6pt;width:179.55pt;height:.05pt;z-index:25168793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" stroked="f">
                <v:textbox style="mso-fit-shape-to-text:t" inset="0,0,0,0">
                  <w:txbxContent>
                    <w:p w14:paraId="4449F4DD" w14:textId="77777777" w:rsidR="00C10C1E" w:rsidRPr="00D70D2B" w:rsidRDefault="00C10C1E" w:rsidP="00D70D2B">
                      <w:pPr>
                        <w:pStyle w:val="Caption"/>
                        <w:jc w:val="center"/>
                        <w:rPr>
                          <w:rFonts w:ascii="Arial" w:hAnsi="Arial" w:cs="Arial"/>
                          <w:i w:val="0"/>
                          <w:noProof/>
                          <w:color w:val="auto"/>
                          <w:u w:val="single"/>
                        </w:rPr>
                      </w:pPr>
                      <w:bookmarkStart w:id="49" w:name="_Toc7011712"/>
                      <w:r w:rsidRPr="00D70D2B">
                        <w:rPr>
                          <w:rFonts w:ascii="Arial" w:hAnsi="Arial" w:cs="Arial"/>
                          <w:i w:val="0"/>
                          <w:color w:val="auto"/>
                          <w:u w:val="single"/>
                        </w:rPr>
                        <w:t xml:space="preserve">Table </w:t>
                      </w:r>
                      <w:r w:rsidRPr="00D70D2B">
                        <w:rPr>
                          <w:rFonts w:ascii="Arial" w:hAnsi="Arial" w:cs="Arial"/>
                          <w:i w:val="0"/>
                          <w:color w:val="auto"/>
                          <w:u w:val="single"/>
                        </w:rPr>
                        <w:fldChar w:fldCharType="begin"/>
                      </w:r>
                      <w:r w:rsidRPr="00D70D2B">
                        <w:rPr>
                          <w:rFonts w:ascii="Arial" w:hAnsi="Arial" w:cs="Arial"/>
                          <w:i w:val="0"/>
                          <w:color w:val="auto"/>
                          <w:u w:val="single"/>
                        </w:rPr>
                        <w:instrText xml:space="preserve"> SEQ Table \* ARABIC </w:instrText>
                      </w:r>
                      <w:r w:rsidRPr="00D70D2B">
                        <w:rPr>
                          <w:rFonts w:ascii="Arial" w:hAnsi="Arial" w:cs="Arial"/>
                          <w:i w:val="0"/>
                          <w:color w:val="auto"/>
                          <w:u w:val="single"/>
                        </w:rPr>
                        <w:fldChar w:fldCharType="separate"/>
                      </w:r>
                      <w:r>
                        <w:rPr>
                          <w:rFonts w:ascii="Arial" w:hAnsi="Arial" w:cs="Arial"/>
                          <w:i w:val="0"/>
                          <w:noProof/>
                          <w:color w:val="auto"/>
                          <w:u w:val="single"/>
                        </w:rPr>
                        <w:t>3</w:t>
                      </w:r>
                      <w:r w:rsidRPr="00D70D2B">
                        <w:rPr>
                          <w:rFonts w:ascii="Arial" w:hAnsi="Arial" w:cs="Arial"/>
                          <w:i w:val="0"/>
                          <w:color w:val="auto"/>
                          <w:u w:val="single"/>
                        </w:rPr>
                        <w:fldChar w:fldCharType="end"/>
                      </w:r>
                      <w:r w:rsidRPr="00D70D2B">
                        <w:rPr>
                          <w:rFonts w:ascii="Arial" w:hAnsi="Arial" w:cs="Arial"/>
                          <w:i w:val="0"/>
                          <w:color w:val="auto"/>
                          <w:u w:val="single"/>
                        </w:rPr>
                        <w:t xml:space="preserve"> - Ultrasonic level sensor specification</w:t>
                      </w:r>
                      <w:bookmarkEnd w:id="49"/>
                    </w:p>
                  </w:txbxContent>
                </v:textbox>
                <w10:wrap type="square" anchorx="page"/>
              </v:shape>
            </w:pict>
          </mc:Fallback>
        </mc:AlternateContent>
      </w:r>
    </w:p>
    <w:p w14:paraId="6443A09E" w14:textId="77777777" w:rsidR="00402206" w:rsidRDefault="00402206" w:rsidP="00BE05FE">
      <w:pPr>
        <w:rPr>
          <w:rFonts w:ascii="Arial" w:hAnsi="Arial" w:cs="Arial"/>
          <w:sz w:val="24"/>
        </w:rPr>
      </w:pPr>
    </w:p>
    <w:p w14:paraId="1175C18A" w14:textId="77777777" w:rsidR="0055207E" w:rsidRDefault="0055207E" w:rsidP="0055207E">
      <w:pPr>
        <w:spacing w:line="360" w:lineRule="auto"/>
        <w:rPr>
          <w:rFonts w:ascii="Arial" w:hAnsi="Arial" w:cs="Arial"/>
          <w:sz w:val="24"/>
        </w:rPr>
      </w:pPr>
    </w:p>
    <w:p w14:paraId="6D8E9370" w14:textId="77777777" w:rsidR="0055207E" w:rsidRDefault="0055207E" w:rsidP="0055207E">
      <w:pPr>
        <w:spacing w:line="360" w:lineRule="auto"/>
        <w:rPr>
          <w:rFonts w:ascii="Arial" w:hAnsi="Arial" w:cs="Arial"/>
          <w:sz w:val="24"/>
        </w:rPr>
      </w:pPr>
    </w:p>
    <w:p w14:paraId="11BB1465" w14:textId="77777777" w:rsidR="0055207E" w:rsidRDefault="0055207E" w:rsidP="0055207E">
      <w:pPr>
        <w:spacing w:line="360" w:lineRule="auto"/>
        <w:rPr>
          <w:rFonts w:ascii="Arial" w:hAnsi="Arial" w:cs="Arial"/>
          <w:sz w:val="24"/>
        </w:rPr>
      </w:pPr>
    </w:p>
    <w:p w14:paraId="510A1EF6" w14:textId="77777777" w:rsidR="00D70D2B" w:rsidRDefault="00BE05FE" w:rsidP="0055207E">
      <w:pPr>
        <w:spacing w:line="360" w:lineRule="auto"/>
        <w:rPr>
          <w:rFonts w:ascii="Arial" w:hAnsi="Arial" w:cs="Arial"/>
          <w:sz w:val="24"/>
        </w:rPr>
      </w:pPr>
      <w:r>
        <w:rPr>
          <w:rFonts w:ascii="Arial" w:hAnsi="Arial" w:cs="Arial"/>
          <w:sz w:val="24"/>
        </w:rPr>
        <w:lastRenderedPageBreak/>
        <w:t>There are a number of ultrasonic level probes available to use for the monitoring of the chamber l</w:t>
      </w:r>
      <w:r w:rsidR="00402206">
        <w:rPr>
          <w:rFonts w:ascii="Arial" w:hAnsi="Arial" w:cs="Arial"/>
          <w:sz w:val="24"/>
        </w:rPr>
        <w:t>evels:</w:t>
      </w:r>
    </w:p>
    <w:p w14:paraId="0C52AD05" w14:textId="77777777" w:rsidR="00402206" w:rsidRDefault="00402206" w:rsidP="00402206">
      <w:pPr>
        <w:pStyle w:val="Heading3"/>
        <w:rPr>
          <w:rFonts w:ascii="Arial" w:hAnsi="Arial" w:cs="Arial"/>
          <w:b/>
          <w:color w:val="auto"/>
        </w:rPr>
      </w:pPr>
      <w:bookmarkStart w:id="50" w:name="_Toc7692350"/>
      <w:r w:rsidRPr="00402206">
        <w:rPr>
          <w:rFonts w:ascii="Arial" w:hAnsi="Arial" w:cs="Arial"/>
          <w:b/>
          <w:color w:val="auto"/>
        </w:rPr>
        <w:t>2.5.1 – Siemens “The Probe”</w:t>
      </w:r>
      <w:bookmarkEnd w:id="50"/>
    </w:p>
    <w:p w14:paraId="5AC450A3" w14:textId="77777777" w:rsidR="00402206" w:rsidRDefault="00402206" w:rsidP="00402206"/>
    <w:p w14:paraId="3856636B" w14:textId="77777777" w:rsidR="002F109E" w:rsidRDefault="002F109E" w:rsidP="0055207E">
      <w:pPr>
        <w:spacing w:line="360" w:lineRule="auto"/>
        <w:rPr>
          <w:rFonts w:ascii="Arial" w:hAnsi="Arial" w:cs="Arial"/>
          <w:sz w:val="24"/>
        </w:rPr>
      </w:pPr>
      <w:r>
        <w:rPr>
          <w:rFonts w:ascii="Arial" w:hAnsi="Arial" w:cs="Arial"/>
          <w:sz w:val="24"/>
        </w:rPr>
        <w:t>The probe is an ultrasonic level transmitter that has a short range integrated within, making it ideal for liquids, slurries in open and closed chambers</w:t>
      </w:r>
      <w:sdt>
        <w:sdtPr>
          <w:rPr>
            <w:rFonts w:ascii="Arial" w:hAnsi="Arial" w:cs="Arial"/>
            <w:sz w:val="24"/>
          </w:rPr>
          <w:id w:val="75796418"/>
          <w:citation/>
        </w:sdtPr>
        <w:sdtEndPr/>
        <w:sdtContent>
          <w:r>
            <w:rPr>
              <w:rFonts w:ascii="Arial" w:hAnsi="Arial" w:cs="Arial"/>
              <w:sz w:val="24"/>
            </w:rPr>
            <w:fldChar w:fldCharType="begin"/>
          </w:r>
          <w:r>
            <w:rPr>
              <w:rFonts w:ascii="Arial" w:hAnsi="Arial" w:cs="Arial"/>
              <w:sz w:val="24"/>
            </w:rPr>
            <w:instrText xml:space="preserve"> CITATION The19 \l 2057 </w:instrText>
          </w:r>
          <w:r>
            <w:rPr>
              <w:rFonts w:ascii="Arial" w:hAnsi="Arial" w:cs="Arial"/>
              <w:sz w:val="24"/>
            </w:rPr>
            <w:fldChar w:fldCharType="separate"/>
          </w:r>
          <w:r>
            <w:rPr>
              <w:rFonts w:ascii="Arial" w:hAnsi="Arial" w:cs="Arial"/>
              <w:noProof/>
              <w:sz w:val="24"/>
            </w:rPr>
            <w:t xml:space="preserve"> </w:t>
          </w:r>
          <w:r w:rsidRPr="002F109E">
            <w:rPr>
              <w:rFonts w:ascii="Arial" w:hAnsi="Arial" w:cs="Arial"/>
              <w:noProof/>
              <w:sz w:val="24"/>
            </w:rPr>
            <w:t>[13]</w:t>
          </w:r>
          <w:r>
            <w:rPr>
              <w:rFonts w:ascii="Arial" w:hAnsi="Arial" w:cs="Arial"/>
              <w:sz w:val="24"/>
            </w:rPr>
            <w:fldChar w:fldCharType="end"/>
          </w:r>
        </w:sdtContent>
      </w:sdt>
      <w:r>
        <w:rPr>
          <w:rFonts w:ascii="Arial" w:hAnsi="Arial" w:cs="Arial"/>
          <w:sz w:val="24"/>
        </w:rPr>
        <w:t>.</w:t>
      </w:r>
    </w:p>
    <w:p w14:paraId="6530D06B" w14:textId="77777777" w:rsidR="002F109E" w:rsidRDefault="002F109E" w:rsidP="0055207E">
      <w:pPr>
        <w:spacing w:line="360" w:lineRule="auto"/>
        <w:rPr>
          <w:rFonts w:ascii="Arial" w:hAnsi="Arial" w:cs="Arial"/>
          <w:sz w:val="24"/>
        </w:rPr>
      </w:pPr>
      <w:r>
        <w:rPr>
          <w:rFonts w:ascii="Arial" w:hAnsi="Arial" w:cs="Arial"/>
          <w:sz w:val="24"/>
        </w:rPr>
        <w:t xml:space="preserve">The probe is easy to install and can simply be removed for cleaning etc. The reliability of the ultrasonic level sensor is based on echo processing which integrates a filter within the component to determine the true echo and false echo, in order to give an accurate measurement. </w:t>
      </w:r>
    </w:p>
    <w:p w14:paraId="1CB87CD4" w14:textId="77777777" w:rsidR="002F109E" w:rsidRDefault="002F109E" w:rsidP="0055207E">
      <w:pPr>
        <w:spacing w:line="360" w:lineRule="auto"/>
        <w:rPr>
          <w:rFonts w:ascii="Arial" w:hAnsi="Arial" w:cs="Arial"/>
          <w:sz w:val="24"/>
        </w:rPr>
      </w:pPr>
      <w:r>
        <w:rPr>
          <w:rFonts w:ascii="Arial" w:hAnsi="Arial" w:cs="Arial"/>
          <w:sz w:val="24"/>
        </w:rPr>
        <w:t>The probe measures the level within a chamber by monitoring the time it takes for the temperature-compensated signal to hit the material and return back, this is then converted into a distance within the device and can be monitored</w:t>
      </w:r>
      <w:sdt>
        <w:sdtPr>
          <w:rPr>
            <w:rFonts w:ascii="Arial" w:hAnsi="Arial" w:cs="Arial"/>
            <w:sz w:val="24"/>
          </w:rPr>
          <w:id w:val="795329824"/>
          <w:citation/>
        </w:sdtPr>
        <w:sdtEndPr/>
        <w:sdtContent>
          <w:r>
            <w:rPr>
              <w:rFonts w:ascii="Arial" w:hAnsi="Arial" w:cs="Arial"/>
              <w:sz w:val="24"/>
            </w:rPr>
            <w:fldChar w:fldCharType="begin"/>
          </w:r>
          <w:r>
            <w:rPr>
              <w:rFonts w:ascii="Arial" w:hAnsi="Arial" w:cs="Arial"/>
              <w:sz w:val="24"/>
            </w:rPr>
            <w:instrText xml:space="preserve"> CITATION The19 \l 2057 </w:instrText>
          </w:r>
          <w:r>
            <w:rPr>
              <w:rFonts w:ascii="Arial" w:hAnsi="Arial" w:cs="Arial"/>
              <w:sz w:val="24"/>
            </w:rPr>
            <w:fldChar w:fldCharType="separate"/>
          </w:r>
          <w:r>
            <w:rPr>
              <w:rFonts w:ascii="Arial" w:hAnsi="Arial" w:cs="Arial"/>
              <w:noProof/>
              <w:sz w:val="24"/>
            </w:rPr>
            <w:t xml:space="preserve"> </w:t>
          </w:r>
          <w:r w:rsidRPr="002F109E">
            <w:rPr>
              <w:rFonts w:ascii="Arial" w:hAnsi="Arial" w:cs="Arial"/>
              <w:noProof/>
              <w:sz w:val="24"/>
            </w:rPr>
            <w:t>[13]</w:t>
          </w:r>
          <w:r>
            <w:rPr>
              <w:rFonts w:ascii="Arial" w:hAnsi="Arial" w:cs="Arial"/>
              <w:sz w:val="24"/>
            </w:rPr>
            <w:fldChar w:fldCharType="end"/>
          </w:r>
        </w:sdtContent>
      </w:sdt>
      <w:r>
        <w:rPr>
          <w:rFonts w:ascii="Arial" w:hAnsi="Arial" w:cs="Arial"/>
          <w:sz w:val="24"/>
        </w:rPr>
        <w:t>.</w:t>
      </w:r>
    </w:p>
    <w:p w14:paraId="6C999054" w14:textId="77777777" w:rsidR="002F109E" w:rsidRDefault="002F109E" w:rsidP="00402206">
      <w:pPr>
        <w:rPr>
          <w:rFonts w:ascii="Arial" w:hAnsi="Arial" w:cs="Arial"/>
          <w:sz w:val="24"/>
        </w:rPr>
      </w:pPr>
      <w:r>
        <w:rPr>
          <w:noProof/>
          <w:lang w:eastAsia="en-GB"/>
        </w:rPr>
        <mc:AlternateContent>
          <mc:Choice Requires="wps">
            <w:drawing>
              <wp:anchor distT="0" distB="0" distL="114300" distR="114300" simplePos="0" relativeHeight="251628544" behindDoc="0" locked="0" layoutInCell="1" allowOverlap="1" wp14:anchorId="38622E22" wp14:editId="2990A45F">
                <wp:simplePos x="0" y="0"/>
                <wp:positionH relativeFrom="column">
                  <wp:posOffset>1338580</wp:posOffset>
                </wp:positionH>
                <wp:positionV relativeFrom="paragraph">
                  <wp:posOffset>2539365</wp:posOffset>
                </wp:positionV>
                <wp:extent cx="2360295" cy="635"/>
                <wp:effectExtent l="0" t="0" r="0" b="0"/>
                <wp:wrapSquare wrapText="bothSides"/>
                <wp:docPr id="105" name="Text Box 105"/>
                <wp:cNvGraphicFramePr/>
                <a:graphic xmlns:a="http://schemas.openxmlformats.org/drawingml/2006/main">
                  <a:graphicData uri="http://schemas.microsoft.com/office/word/2010/wordprocessingShape">
                    <wps:wsp>
                      <wps:cNvSpPr txBox="1"/>
                      <wps:spPr>
                        <a:xfrm>
                          <a:off x="0" y="0"/>
                          <a:ext cx="2360295" cy="635"/>
                        </a:xfrm>
                        <a:prstGeom prst="rect">
                          <a:avLst/>
                        </a:prstGeom>
                        <a:solidFill>
                          <a:prstClr val="white"/>
                        </a:solidFill>
                        <a:ln>
                          <a:noFill/>
                        </a:ln>
                        <a:effectLst/>
                      </wps:spPr>
                      <wps:txbx>
                        <w:txbxContent>
                          <w:p w14:paraId="09A2C21A" w14:textId="77777777" w:rsidR="00C10C1E" w:rsidRPr="002F109E" w:rsidRDefault="00C10C1E" w:rsidP="002F109E">
                            <w:pPr>
                              <w:pStyle w:val="Caption"/>
                              <w:jc w:val="center"/>
                              <w:rPr>
                                <w:rFonts w:ascii="Arial" w:hAnsi="Arial" w:cs="Arial"/>
                                <w:i w:val="0"/>
                                <w:noProof/>
                                <w:color w:val="auto"/>
                                <w:u w:val="single"/>
                              </w:rPr>
                            </w:pPr>
                            <w:bookmarkStart w:id="51" w:name="_Toc7011683"/>
                            <w:r w:rsidRPr="002F109E">
                              <w:rPr>
                                <w:rFonts w:ascii="Arial" w:hAnsi="Arial" w:cs="Arial"/>
                                <w:i w:val="0"/>
                                <w:color w:val="auto"/>
                                <w:u w:val="single"/>
                              </w:rPr>
                              <w:t xml:space="preserve">Figure </w:t>
                            </w:r>
                            <w:r w:rsidRPr="002F109E">
                              <w:rPr>
                                <w:rFonts w:ascii="Arial" w:hAnsi="Arial" w:cs="Arial"/>
                                <w:i w:val="0"/>
                                <w:color w:val="auto"/>
                                <w:u w:val="single"/>
                              </w:rPr>
                              <w:fldChar w:fldCharType="begin"/>
                            </w:r>
                            <w:r w:rsidRPr="002F109E">
                              <w:rPr>
                                <w:rFonts w:ascii="Arial" w:hAnsi="Arial" w:cs="Arial"/>
                                <w:i w:val="0"/>
                                <w:color w:val="auto"/>
                                <w:u w:val="single"/>
                              </w:rPr>
                              <w:instrText xml:space="preserve"> SEQ Figure \* ARABIC </w:instrText>
                            </w:r>
                            <w:r w:rsidRPr="002F109E">
                              <w:rPr>
                                <w:rFonts w:ascii="Arial" w:hAnsi="Arial" w:cs="Arial"/>
                                <w:i w:val="0"/>
                                <w:color w:val="auto"/>
                                <w:u w:val="single"/>
                              </w:rPr>
                              <w:fldChar w:fldCharType="separate"/>
                            </w:r>
                            <w:r>
                              <w:rPr>
                                <w:rFonts w:ascii="Arial" w:hAnsi="Arial" w:cs="Arial"/>
                                <w:i w:val="0"/>
                                <w:noProof/>
                                <w:color w:val="auto"/>
                                <w:u w:val="single"/>
                              </w:rPr>
                              <w:t>11</w:t>
                            </w:r>
                            <w:r w:rsidRPr="002F109E">
                              <w:rPr>
                                <w:rFonts w:ascii="Arial" w:hAnsi="Arial" w:cs="Arial"/>
                                <w:i w:val="0"/>
                                <w:color w:val="auto"/>
                                <w:u w:val="single"/>
                              </w:rPr>
                              <w:fldChar w:fldCharType="end"/>
                            </w:r>
                            <w:r w:rsidRPr="002F109E">
                              <w:rPr>
                                <w:rFonts w:ascii="Arial" w:hAnsi="Arial" w:cs="Arial"/>
                                <w:i w:val="0"/>
                                <w:color w:val="auto"/>
                                <w:u w:val="single"/>
                              </w:rPr>
                              <w:t xml:space="preserve"> - Siemens "the Probe"</w:t>
                            </w:r>
                            <w:sdt>
                              <w:sdtPr>
                                <w:rPr>
                                  <w:rFonts w:ascii="Arial" w:hAnsi="Arial" w:cs="Arial"/>
                                  <w:i w:val="0"/>
                                  <w:color w:val="auto"/>
                                  <w:u w:val="single"/>
                                </w:rPr>
                                <w:id w:val="22911735"/>
                                <w:citation/>
                              </w:sdtPr>
                              <w:sdtEndPr/>
                              <w:sdtContent>
                                <w:r>
                                  <w:rPr>
                                    <w:rFonts w:ascii="Arial" w:hAnsi="Arial" w:cs="Arial"/>
                                    <w:i w:val="0"/>
                                    <w:color w:val="auto"/>
                                    <w:u w:val="single"/>
                                  </w:rPr>
                                  <w:fldChar w:fldCharType="begin"/>
                                </w:r>
                                <w:r>
                                  <w:rPr>
                                    <w:rFonts w:ascii="Arial" w:hAnsi="Arial" w:cs="Arial"/>
                                    <w:i w:val="0"/>
                                    <w:color w:val="auto"/>
                                    <w:u w:val="single"/>
                                  </w:rPr>
                                  <w:instrText xml:space="preserve"> CITATION The19 \l 2057 </w:instrText>
                                </w:r>
                                <w:r>
                                  <w:rPr>
                                    <w:rFonts w:ascii="Arial" w:hAnsi="Arial" w:cs="Arial"/>
                                    <w:i w:val="0"/>
                                    <w:color w:val="auto"/>
                                    <w:u w:val="single"/>
                                  </w:rPr>
                                  <w:fldChar w:fldCharType="separate"/>
                                </w:r>
                                <w:r>
                                  <w:rPr>
                                    <w:rFonts w:ascii="Arial" w:hAnsi="Arial" w:cs="Arial"/>
                                    <w:i w:val="0"/>
                                    <w:noProof/>
                                    <w:color w:val="auto"/>
                                    <w:u w:val="single"/>
                                  </w:rPr>
                                  <w:t xml:space="preserve"> </w:t>
                                </w:r>
                                <w:r w:rsidRPr="002F109E">
                                  <w:rPr>
                                    <w:rFonts w:ascii="Arial" w:hAnsi="Arial" w:cs="Arial"/>
                                    <w:noProof/>
                                    <w:color w:val="auto"/>
                                  </w:rPr>
                                  <w:t>[13]</w:t>
                                </w:r>
                                <w:r>
                                  <w:rPr>
                                    <w:rFonts w:ascii="Arial" w:hAnsi="Arial" w:cs="Arial"/>
                                    <w:i w:val="0"/>
                                    <w:color w:val="auto"/>
                                    <w:u w:val="single"/>
                                  </w:rPr>
                                  <w:fldChar w:fldCharType="end"/>
                                </w:r>
                              </w:sdtContent>
                            </w:sdt>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622E22" id="Text Box 105" o:spid="_x0000_s1054" type="#_x0000_t202" style="position:absolute;margin-left:105.4pt;margin-top:199.95pt;width:185.85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" stroked="f">
                <v:textbox style="mso-fit-shape-to-text:t" inset="0,0,0,0">
                  <w:txbxContent>
                    <w:p w14:paraId="09A2C21A" w14:textId="77777777" w:rsidR="00C10C1E" w:rsidRPr="002F109E" w:rsidRDefault="00C10C1E" w:rsidP="002F109E">
                      <w:pPr>
                        <w:pStyle w:val="Caption"/>
                        <w:jc w:val="center"/>
                        <w:rPr>
                          <w:rFonts w:ascii="Arial" w:hAnsi="Arial" w:cs="Arial"/>
                          <w:i w:val="0"/>
                          <w:noProof/>
                          <w:color w:val="auto"/>
                          <w:u w:val="single"/>
                        </w:rPr>
                      </w:pPr>
                      <w:bookmarkStart w:id="52" w:name="_Toc7011683"/>
                      <w:r w:rsidRPr="002F109E">
                        <w:rPr>
                          <w:rFonts w:ascii="Arial" w:hAnsi="Arial" w:cs="Arial"/>
                          <w:i w:val="0"/>
                          <w:color w:val="auto"/>
                          <w:u w:val="single"/>
                        </w:rPr>
                        <w:t xml:space="preserve">Figure </w:t>
                      </w:r>
                      <w:r w:rsidRPr="002F109E">
                        <w:rPr>
                          <w:rFonts w:ascii="Arial" w:hAnsi="Arial" w:cs="Arial"/>
                          <w:i w:val="0"/>
                          <w:color w:val="auto"/>
                          <w:u w:val="single"/>
                        </w:rPr>
                        <w:fldChar w:fldCharType="begin"/>
                      </w:r>
                      <w:r w:rsidRPr="002F109E">
                        <w:rPr>
                          <w:rFonts w:ascii="Arial" w:hAnsi="Arial" w:cs="Arial"/>
                          <w:i w:val="0"/>
                          <w:color w:val="auto"/>
                          <w:u w:val="single"/>
                        </w:rPr>
                        <w:instrText xml:space="preserve"> SEQ Figure \* ARABIC </w:instrText>
                      </w:r>
                      <w:r w:rsidRPr="002F109E">
                        <w:rPr>
                          <w:rFonts w:ascii="Arial" w:hAnsi="Arial" w:cs="Arial"/>
                          <w:i w:val="0"/>
                          <w:color w:val="auto"/>
                          <w:u w:val="single"/>
                        </w:rPr>
                        <w:fldChar w:fldCharType="separate"/>
                      </w:r>
                      <w:r>
                        <w:rPr>
                          <w:rFonts w:ascii="Arial" w:hAnsi="Arial" w:cs="Arial"/>
                          <w:i w:val="0"/>
                          <w:noProof/>
                          <w:color w:val="auto"/>
                          <w:u w:val="single"/>
                        </w:rPr>
                        <w:t>11</w:t>
                      </w:r>
                      <w:r w:rsidRPr="002F109E">
                        <w:rPr>
                          <w:rFonts w:ascii="Arial" w:hAnsi="Arial" w:cs="Arial"/>
                          <w:i w:val="0"/>
                          <w:color w:val="auto"/>
                          <w:u w:val="single"/>
                        </w:rPr>
                        <w:fldChar w:fldCharType="end"/>
                      </w:r>
                      <w:r w:rsidRPr="002F109E">
                        <w:rPr>
                          <w:rFonts w:ascii="Arial" w:hAnsi="Arial" w:cs="Arial"/>
                          <w:i w:val="0"/>
                          <w:color w:val="auto"/>
                          <w:u w:val="single"/>
                        </w:rPr>
                        <w:t xml:space="preserve"> - Siemens "the Probe"</w:t>
                      </w:r>
                      <w:sdt>
                        <w:sdtPr>
                          <w:rPr>
                            <w:rFonts w:ascii="Arial" w:hAnsi="Arial" w:cs="Arial"/>
                            <w:i w:val="0"/>
                            <w:color w:val="auto"/>
                            <w:u w:val="single"/>
                          </w:rPr>
                          <w:id w:val="22911735"/>
                          <w:citation/>
                        </w:sdtPr>
                        <w:sdtEndPr/>
                        <w:sdtContent>
                          <w:r>
                            <w:rPr>
                              <w:rFonts w:ascii="Arial" w:hAnsi="Arial" w:cs="Arial"/>
                              <w:i w:val="0"/>
                              <w:color w:val="auto"/>
                              <w:u w:val="single"/>
                            </w:rPr>
                            <w:fldChar w:fldCharType="begin"/>
                          </w:r>
                          <w:r>
                            <w:rPr>
                              <w:rFonts w:ascii="Arial" w:hAnsi="Arial" w:cs="Arial"/>
                              <w:i w:val="0"/>
                              <w:color w:val="auto"/>
                              <w:u w:val="single"/>
                            </w:rPr>
                            <w:instrText xml:space="preserve"> CITATION The19 \l 2057 </w:instrText>
                          </w:r>
                          <w:r>
                            <w:rPr>
                              <w:rFonts w:ascii="Arial" w:hAnsi="Arial" w:cs="Arial"/>
                              <w:i w:val="0"/>
                              <w:color w:val="auto"/>
                              <w:u w:val="single"/>
                            </w:rPr>
                            <w:fldChar w:fldCharType="separate"/>
                          </w:r>
                          <w:r>
                            <w:rPr>
                              <w:rFonts w:ascii="Arial" w:hAnsi="Arial" w:cs="Arial"/>
                              <w:i w:val="0"/>
                              <w:noProof/>
                              <w:color w:val="auto"/>
                              <w:u w:val="single"/>
                            </w:rPr>
                            <w:t xml:space="preserve"> </w:t>
                          </w:r>
                          <w:r w:rsidRPr="002F109E">
                            <w:rPr>
                              <w:rFonts w:ascii="Arial" w:hAnsi="Arial" w:cs="Arial"/>
                              <w:noProof/>
                              <w:color w:val="auto"/>
                            </w:rPr>
                            <w:t>[13]</w:t>
                          </w:r>
                          <w:r>
                            <w:rPr>
                              <w:rFonts w:ascii="Arial" w:hAnsi="Arial" w:cs="Arial"/>
                              <w:i w:val="0"/>
                              <w:color w:val="auto"/>
                              <w:u w:val="single"/>
                            </w:rPr>
                            <w:fldChar w:fldCharType="end"/>
                          </w:r>
                        </w:sdtContent>
                      </w:sdt>
                      <w:bookmarkEnd w:id="52"/>
                    </w:p>
                  </w:txbxContent>
                </v:textbox>
                <w10:wrap type="square"/>
              </v:shape>
            </w:pict>
          </mc:Fallback>
        </mc:AlternateContent>
      </w:r>
      <w:r>
        <w:rPr>
          <w:noProof/>
          <w:lang w:eastAsia="en-GB"/>
        </w:rPr>
        <w:drawing>
          <wp:anchor distT="0" distB="0" distL="114300" distR="114300" simplePos="0" relativeHeight="251626496" behindDoc="0" locked="0" layoutInCell="1" allowOverlap="1">
            <wp:simplePos x="0" y="0"/>
            <wp:positionH relativeFrom="page">
              <wp:align>center</wp:align>
            </wp:positionH>
            <wp:positionV relativeFrom="paragraph">
              <wp:posOffset>121964</wp:posOffset>
            </wp:positionV>
            <wp:extent cx="2360295" cy="2360295"/>
            <wp:effectExtent l="0" t="0" r="1905" b="1905"/>
            <wp:wrapSquare wrapText="bothSides"/>
            <wp:docPr id="104" name="Picture 104" descr="https://w3.siemens.com/mcms/sensor-systems/SiteCollectionImages/pi/productpics/theprobe_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3.siemens.com/mcms/sensor-systems/SiteCollectionImages/pi/productpics/theprobe_z.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360295" cy="2360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FD17DE" w14:textId="77777777" w:rsidR="002F109E" w:rsidRPr="002F109E" w:rsidRDefault="002F109E" w:rsidP="00402206">
      <w:pPr>
        <w:rPr>
          <w:rFonts w:ascii="Arial" w:hAnsi="Arial" w:cs="Arial"/>
          <w:sz w:val="24"/>
        </w:rPr>
      </w:pPr>
    </w:p>
    <w:p w14:paraId="5F8970DE" w14:textId="77777777" w:rsidR="00402206" w:rsidRDefault="00402206" w:rsidP="00402206"/>
    <w:p w14:paraId="36BBF0F5" w14:textId="77777777" w:rsidR="00402206" w:rsidRDefault="00402206" w:rsidP="00402206"/>
    <w:p w14:paraId="6317A797" w14:textId="77777777" w:rsidR="00402206" w:rsidRDefault="00402206" w:rsidP="00402206"/>
    <w:p w14:paraId="1D853BBA" w14:textId="77777777" w:rsidR="00402206" w:rsidRDefault="00402206" w:rsidP="00402206"/>
    <w:p w14:paraId="1B510951" w14:textId="77777777" w:rsidR="00402206" w:rsidRDefault="00402206" w:rsidP="00402206"/>
    <w:p w14:paraId="0EDF2B7D" w14:textId="77777777" w:rsidR="00402206" w:rsidRDefault="00402206" w:rsidP="00402206"/>
    <w:p w14:paraId="229423B1" w14:textId="77777777" w:rsidR="00402206" w:rsidRDefault="00402206" w:rsidP="00402206"/>
    <w:p w14:paraId="282A0981" w14:textId="77777777" w:rsidR="00402206" w:rsidRPr="002F109E" w:rsidRDefault="002F109E" w:rsidP="0055207E">
      <w:pPr>
        <w:spacing w:line="360" w:lineRule="auto"/>
        <w:rPr>
          <w:rFonts w:ascii="Arial" w:hAnsi="Arial" w:cs="Arial"/>
          <w:sz w:val="24"/>
        </w:rPr>
      </w:pPr>
      <w:r w:rsidRPr="002F109E">
        <w:rPr>
          <w:rFonts w:ascii="Arial" w:hAnsi="Arial" w:cs="Arial"/>
          <w:sz w:val="24"/>
        </w:rPr>
        <w:t>Key applications for this unit are:</w:t>
      </w:r>
    </w:p>
    <w:p w14:paraId="6FBB6949" w14:textId="77777777" w:rsidR="002F109E" w:rsidRPr="002F109E" w:rsidRDefault="002F109E" w:rsidP="00E45461">
      <w:pPr>
        <w:pStyle w:val="ListParagraph"/>
        <w:numPr>
          <w:ilvl w:val="0"/>
          <w:numId w:val="24"/>
        </w:numPr>
        <w:spacing w:line="360" w:lineRule="auto"/>
        <w:rPr>
          <w:rFonts w:ascii="Arial" w:hAnsi="Arial" w:cs="Arial"/>
          <w:sz w:val="24"/>
        </w:rPr>
      </w:pPr>
      <w:r w:rsidRPr="002F109E">
        <w:rPr>
          <w:rFonts w:ascii="Arial" w:hAnsi="Arial" w:cs="Arial"/>
          <w:sz w:val="24"/>
        </w:rPr>
        <w:t>Chemical storage vessels</w:t>
      </w:r>
    </w:p>
    <w:p w14:paraId="03C3040B" w14:textId="77777777" w:rsidR="002F109E" w:rsidRPr="002F109E" w:rsidRDefault="002F109E" w:rsidP="00E45461">
      <w:pPr>
        <w:pStyle w:val="ListParagraph"/>
        <w:numPr>
          <w:ilvl w:val="0"/>
          <w:numId w:val="24"/>
        </w:numPr>
        <w:spacing w:line="360" w:lineRule="auto"/>
        <w:rPr>
          <w:rFonts w:ascii="Arial" w:hAnsi="Arial" w:cs="Arial"/>
          <w:sz w:val="24"/>
        </w:rPr>
      </w:pPr>
      <w:r w:rsidRPr="002F109E">
        <w:rPr>
          <w:rFonts w:ascii="Arial" w:hAnsi="Arial" w:cs="Arial"/>
          <w:sz w:val="24"/>
        </w:rPr>
        <w:t>Liquid storage vessels</w:t>
      </w:r>
    </w:p>
    <w:p w14:paraId="6B7ECA79" w14:textId="77777777" w:rsidR="002F109E" w:rsidRPr="002F109E" w:rsidRDefault="002F109E" w:rsidP="00E45461">
      <w:pPr>
        <w:pStyle w:val="ListParagraph"/>
        <w:numPr>
          <w:ilvl w:val="0"/>
          <w:numId w:val="24"/>
        </w:numPr>
        <w:spacing w:line="360" w:lineRule="auto"/>
        <w:rPr>
          <w:rFonts w:ascii="Arial" w:hAnsi="Arial" w:cs="Arial"/>
          <w:sz w:val="24"/>
        </w:rPr>
      </w:pPr>
      <w:r w:rsidRPr="002F109E">
        <w:rPr>
          <w:rFonts w:ascii="Arial" w:hAnsi="Arial" w:cs="Arial"/>
          <w:sz w:val="24"/>
        </w:rPr>
        <w:t>Mud pits</w:t>
      </w:r>
    </w:p>
    <w:p w14:paraId="7A2A71CC" w14:textId="77777777" w:rsidR="002F109E" w:rsidRPr="002F109E" w:rsidRDefault="002F109E" w:rsidP="00E45461">
      <w:pPr>
        <w:pStyle w:val="ListParagraph"/>
        <w:numPr>
          <w:ilvl w:val="0"/>
          <w:numId w:val="24"/>
        </w:numPr>
        <w:spacing w:line="360" w:lineRule="auto"/>
        <w:rPr>
          <w:rFonts w:ascii="Arial" w:hAnsi="Arial" w:cs="Arial"/>
          <w:sz w:val="24"/>
        </w:rPr>
      </w:pPr>
      <w:r w:rsidRPr="002F109E">
        <w:rPr>
          <w:rFonts w:ascii="Arial" w:hAnsi="Arial" w:cs="Arial"/>
          <w:sz w:val="24"/>
        </w:rPr>
        <w:t>Filter beds</w:t>
      </w:r>
    </w:p>
    <w:p w14:paraId="495CAA67" w14:textId="77777777" w:rsidR="00402206" w:rsidRPr="0055207E" w:rsidRDefault="002F109E" w:rsidP="0055207E">
      <w:pPr>
        <w:spacing w:line="360" w:lineRule="auto"/>
        <w:rPr>
          <w:rFonts w:ascii="Arial" w:hAnsi="Arial" w:cs="Arial"/>
          <w:sz w:val="24"/>
        </w:rPr>
      </w:pPr>
      <w:r w:rsidRPr="002F109E">
        <w:rPr>
          <w:rFonts w:ascii="Arial" w:hAnsi="Arial" w:cs="Arial"/>
          <w:sz w:val="24"/>
        </w:rPr>
        <w:t>Making it a suitable component for this application</w:t>
      </w:r>
      <w:r>
        <w:rPr>
          <w:rFonts w:ascii="Arial" w:hAnsi="Arial" w:cs="Arial"/>
          <w:sz w:val="24"/>
        </w:rPr>
        <w:t>. The specifications for this probe are shown in table 2.</w:t>
      </w:r>
    </w:p>
    <w:p w14:paraId="0301FEAC" w14:textId="77777777" w:rsidR="00402206" w:rsidRDefault="00402206" w:rsidP="00402206">
      <w:pPr>
        <w:pStyle w:val="Heading3"/>
        <w:rPr>
          <w:rFonts w:ascii="Arial" w:hAnsi="Arial" w:cs="Arial"/>
          <w:b/>
          <w:color w:val="auto"/>
        </w:rPr>
      </w:pPr>
      <w:bookmarkStart w:id="53" w:name="_Toc7692351"/>
      <w:r w:rsidRPr="00402206">
        <w:rPr>
          <w:rFonts w:ascii="Arial" w:hAnsi="Arial" w:cs="Arial"/>
          <w:b/>
          <w:color w:val="auto"/>
        </w:rPr>
        <w:lastRenderedPageBreak/>
        <w:t>2.5.2 – Vegason 61</w:t>
      </w:r>
      <w:bookmarkEnd w:id="53"/>
    </w:p>
    <w:p w14:paraId="7E93CA5F" w14:textId="77777777" w:rsidR="002F109E" w:rsidRDefault="002F109E" w:rsidP="002F109E"/>
    <w:p w14:paraId="06C7A012" w14:textId="77777777" w:rsidR="002F109E" w:rsidRDefault="002F109E" w:rsidP="0055207E">
      <w:pPr>
        <w:spacing w:line="360" w:lineRule="auto"/>
        <w:rPr>
          <w:rFonts w:ascii="Arial" w:hAnsi="Arial" w:cs="Arial"/>
          <w:sz w:val="24"/>
        </w:rPr>
      </w:pPr>
      <w:r>
        <w:rPr>
          <w:rFonts w:ascii="Arial" w:hAnsi="Arial" w:cs="Arial"/>
          <w:sz w:val="24"/>
        </w:rPr>
        <w:t>The Vegason 61 ultrasonic sensor is used for continuous level measurement and it can be used for applications such as liquid storage tanks and bulk solids in small vessels</w:t>
      </w:r>
      <w:sdt>
        <w:sdtPr>
          <w:rPr>
            <w:rFonts w:ascii="Arial" w:hAnsi="Arial" w:cs="Arial"/>
            <w:sz w:val="24"/>
          </w:rPr>
          <w:id w:val="1760552361"/>
          <w:citation/>
        </w:sdtPr>
        <w:sdtEndPr/>
        <w:sdtContent>
          <w:r>
            <w:rPr>
              <w:rFonts w:ascii="Arial" w:hAnsi="Arial" w:cs="Arial"/>
              <w:sz w:val="24"/>
            </w:rPr>
            <w:fldChar w:fldCharType="begin"/>
          </w:r>
          <w:r>
            <w:rPr>
              <w:rFonts w:ascii="Arial" w:hAnsi="Arial" w:cs="Arial"/>
              <w:sz w:val="24"/>
            </w:rPr>
            <w:instrText xml:space="preserve"> CITATION VEG19 \l 2057 </w:instrText>
          </w:r>
          <w:r>
            <w:rPr>
              <w:rFonts w:ascii="Arial" w:hAnsi="Arial" w:cs="Arial"/>
              <w:sz w:val="24"/>
            </w:rPr>
            <w:fldChar w:fldCharType="separate"/>
          </w:r>
          <w:r>
            <w:rPr>
              <w:rFonts w:ascii="Arial" w:hAnsi="Arial" w:cs="Arial"/>
              <w:noProof/>
              <w:sz w:val="24"/>
            </w:rPr>
            <w:t xml:space="preserve"> </w:t>
          </w:r>
          <w:r w:rsidRPr="002F109E">
            <w:rPr>
              <w:rFonts w:ascii="Arial" w:hAnsi="Arial" w:cs="Arial"/>
              <w:noProof/>
              <w:sz w:val="24"/>
            </w:rPr>
            <w:t>[14]</w:t>
          </w:r>
          <w:r>
            <w:rPr>
              <w:rFonts w:ascii="Arial" w:hAnsi="Arial" w:cs="Arial"/>
              <w:sz w:val="24"/>
            </w:rPr>
            <w:fldChar w:fldCharType="end"/>
          </w:r>
        </w:sdtContent>
      </w:sdt>
      <w:r>
        <w:rPr>
          <w:rFonts w:ascii="Arial" w:hAnsi="Arial" w:cs="Arial"/>
          <w:sz w:val="24"/>
        </w:rPr>
        <w:t>.</w:t>
      </w:r>
    </w:p>
    <w:p w14:paraId="335478D4" w14:textId="77777777" w:rsidR="002F109E" w:rsidRPr="002F109E" w:rsidRDefault="00932622" w:rsidP="0055207E">
      <w:pPr>
        <w:spacing w:line="360" w:lineRule="auto"/>
        <w:rPr>
          <w:rFonts w:ascii="Arial" w:hAnsi="Arial" w:cs="Arial"/>
          <w:sz w:val="24"/>
        </w:rPr>
      </w:pPr>
      <w:r>
        <w:rPr>
          <w:rFonts w:ascii="Arial" w:hAnsi="Arial" w:cs="Arial"/>
          <w:sz w:val="24"/>
        </w:rPr>
        <w:t xml:space="preserve">This ultrasonic sensor can be used in storage tanks and open basins. It offers the benefit of maintenance free operation through non-contact measuring principle.  </w:t>
      </w:r>
    </w:p>
    <w:p w14:paraId="4AAC2FE3" w14:textId="77777777" w:rsidR="00402206" w:rsidRDefault="00932622" w:rsidP="00402206">
      <w:r>
        <w:rPr>
          <w:noProof/>
          <w:lang w:eastAsia="en-GB"/>
        </w:rPr>
        <mc:AlternateContent>
          <mc:Choice Requires="wps">
            <w:drawing>
              <wp:anchor distT="0" distB="0" distL="114300" distR="114300" simplePos="0" relativeHeight="251632640" behindDoc="0" locked="0" layoutInCell="1" allowOverlap="1" wp14:anchorId="4046BF79" wp14:editId="752C4FF5">
                <wp:simplePos x="0" y="0"/>
                <wp:positionH relativeFrom="column">
                  <wp:posOffset>1148080</wp:posOffset>
                </wp:positionH>
                <wp:positionV relativeFrom="paragraph">
                  <wp:posOffset>3362960</wp:posOffset>
                </wp:positionV>
                <wp:extent cx="2743200" cy="635"/>
                <wp:effectExtent l="0" t="0" r="0" b="0"/>
                <wp:wrapSquare wrapText="bothSides"/>
                <wp:docPr id="107" name="Text Box 107"/>
                <wp:cNvGraphicFramePr/>
                <a:graphic xmlns:a="http://schemas.openxmlformats.org/drawingml/2006/main">
                  <a:graphicData uri="http://schemas.microsoft.com/office/word/2010/wordprocessingShape">
                    <wps:wsp>
                      <wps:cNvSpPr txBox="1"/>
                      <wps:spPr>
                        <a:xfrm>
                          <a:off x="0" y="0"/>
                          <a:ext cx="2743200" cy="635"/>
                        </a:xfrm>
                        <a:prstGeom prst="rect">
                          <a:avLst/>
                        </a:prstGeom>
                        <a:solidFill>
                          <a:prstClr val="white"/>
                        </a:solidFill>
                        <a:ln>
                          <a:noFill/>
                        </a:ln>
                        <a:effectLst/>
                      </wps:spPr>
                      <wps:txbx>
                        <w:txbxContent>
                          <w:p w14:paraId="1E2D4306" w14:textId="77777777" w:rsidR="00C10C1E" w:rsidRPr="00932622" w:rsidRDefault="00C10C1E" w:rsidP="00932622">
                            <w:pPr>
                              <w:pStyle w:val="Caption"/>
                              <w:jc w:val="center"/>
                              <w:rPr>
                                <w:rFonts w:ascii="Arial" w:hAnsi="Arial" w:cs="Arial"/>
                                <w:i w:val="0"/>
                                <w:noProof/>
                                <w:color w:val="auto"/>
                                <w:u w:val="single"/>
                              </w:rPr>
                            </w:pPr>
                            <w:bookmarkStart w:id="54" w:name="_Toc7011684"/>
                            <w:r w:rsidRPr="00932622">
                              <w:rPr>
                                <w:rFonts w:ascii="Arial" w:hAnsi="Arial" w:cs="Arial"/>
                                <w:i w:val="0"/>
                                <w:color w:val="auto"/>
                                <w:u w:val="single"/>
                              </w:rPr>
                              <w:t xml:space="preserve">Figure </w:t>
                            </w:r>
                            <w:r w:rsidRPr="00932622">
                              <w:rPr>
                                <w:rFonts w:ascii="Arial" w:hAnsi="Arial" w:cs="Arial"/>
                                <w:i w:val="0"/>
                                <w:color w:val="auto"/>
                                <w:u w:val="single"/>
                              </w:rPr>
                              <w:fldChar w:fldCharType="begin"/>
                            </w:r>
                            <w:r w:rsidRPr="00932622">
                              <w:rPr>
                                <w:rFonts w:ascii="Arial" w:hAnsi="Arial" w:cs="Arial"/>
                                <w:i w:val="0"/>
                                <w:color w:val="auto"/>
                                <w:u w:val="single"/>
                              </w:rPr>
                              <w:instrText xml:space="preserve"> SEQ Figure \* ARABIC </w:instrText>
                            </w:r>
                            <w:r w:rsidRPr="00932622">
                              <w:rPr>
                                <w:rFonts w:ascii="Arial" w:hAnsi="Arial" w:cs="Arial"/>
                                <w:i w:val="0"/>
                                <w:color w:val="auto"/>
                                <w:u w:val="single"/>
                              </w:rPr>
                              <w:fldChar w:fldCharType="separate"/>
                            </w:r>
                            <w:r>
                              <w:rPr>
                                <w:rFonts w:ascii="Arial" w:hAnsi="Arial" w:cs="Arial"/>
                                <w:i w:val="0"/>
                                <w:noProof/>
                                <w:color w:val="auto"/>
                                <w:u w:val="single"/>
                              </w:rPr>
                              <w:t>12</w:t>
                            </w:r>
                            <w:r w:rsidRPr="00932622">
                              <w:rPr>
                                <w:rFonts w:ascii="Arial" w:hAnsi="Arial" w:cs="Arial"/>
                                <w:i w:val="0"/>
                                <w:color w:val="auto"/>
                                <w:u w:val="single"/>
                              </w:rPr>
                              <w:fldChar w:fldCharType="end"/>
                            </w:r>
                            <w:r w:rsidRPr="00932622">
                              <w:rPr>
                                <w:rFonts w:ascii="Arial" w:hAnsi="Arial" w:cs="Arial"/>
                                <w:i w:val="0"/>
                                <w:color w:val="auto"/>
                                <w:u w:val="single"/>
                              </w:rPr>
                              <w:t xml:space="preserve"> - VEGASON 61 ultrasonic level sensor</w:t>
                            </w:r>
                            <w:sdt>
                              <w:sdtPr>
                                <w:rPr>
                                  <w:rFonts w:ascii="Arial" w:hAnsi="Arial" w:cs="Arial"/>
                                  <w:i w:val="0"/>
                                  <w:color w:val="auto"/>
                                  <w:u w:val="single"/>
                                </w:rPr>
                                <w:id w:val="1362858048"/>
                                <w:citation/>
                              </w:sdtPr>
                              <w:sdtEndPr/>
                              <w:sdtContent>
                                <w:r w:rsidRPr="00932622">
                                  <w:rPr>
                                    <w:rFonts w:ascii="Arial" w:hAnsi="Arial" w:cs="Arial"/>
                                    <w:i w:val="0"/>
                                    <w:color w:val="auto"/>
                                    <w:u w:val="single"/>
                                  </w:rPr>
                                  <w:fldChar w:fldCharType="begin"/>
                                </w:r>
                                <w:r w:rsidRPr="00932622">
                                  <w:rPr>
                                    <w:rFonts w:ascii="Arial" w:hAnsi="Arial" w:cs="Arial"/>
                                    <w:i w:val="0"/>
                                    <w:color w:val="auto"/>
                                    <w:u w:val="single"/>
                                  </w:rPr>
                                  <w:instrText xml:space="preserve"> CITATION VEG19 \l 2057 </w:instrText>
                                </w:r>
                                <w:r w:rsidRPr="00932622">
                                  <w:rPr>
                                    <w:rFonts w:ascii="Arial" w:hAnsi="Arial" w:cs="Arial"/>
                                    <w:i w:val="0"/>
                                    <w:color w:val="auto"/>
                                    <w:u w:val="single"/>
                                  </w:rPr>
                                  <w:fldChar w:fldCharType="separate"/>
                                </w:r>
                                <w:r w:rsidRPr="00932622">
                                  <w:rPr>
                                    <w:rFonts w:ascii="Arial" w:hAnsi="Arial" w:cs="Arial"/>
                                    <w:i w:val="0"/>
                                    <w:noProof/>
                                    <w:color w:val="auto"/>
                                    <w:u w:val="single"/>
                                  </w:rPr>
                                  <w:t xml:space="preserve"> [14]</w:t>
                                </w:r>
                                <w:r w:rsidRPr="00932622">
                                  <w:rPr>
                                    <w:rFonts w:ascii="Arial" w:hAnsi="Arial" w:cs="Arial"/>
                                    <w:i w:val="0"/>
                                    <w:color w:val="auto"/>
                                    <w:u w:val="single"/>
                                  </w:rPr>
                                  <w:fldChar w:fldCharType="end"/>
                                </w:r>
                              </w:sdtContent>
                            </w:sdt>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46BF79" id="Text Box 107" o:spid="_x0000_s1055" type="#_x0000_t202" style="position:absolute;margin-left:90.4pt;margin-top:264.8pt;width:3in;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" stroked="f">
                <v:textbox style="mso-fit-shape-to-text:t" inset="0,0,0,0">
                  <w:txbxContent>
                    <w:p w14:paraId="1E2D4306" w14:textId="77777777" w:rsidR="00C10C1E" w:rsidRPr="00932622" w:rsidRDefault="00C10C1E" w:rsidP="00932622">
                      <w:pPr>
                        <w:pStyle w:val="Caption"/>
                        <w:jc w:val="center"/>
                        <w:rPr>
                          <w:rFonts w:ascii="Arial" w:hAnsi="Arial" w:cs="Arial"/>
                          <w:i w:val="0"/>
                          <w:noProof/>
                          <w:color w:val="auto"/>
                          <w:u w:val="single"/>
                        </w:rPr>
                      </w:pPr>
                      <w:bookmarkStart w:id="55" w:name="_Toc7011684"/>
                      <w:r w:rsidRPr="00932622">
                        <w:rPr>
                          <w:rFonts w:ascii="Arial" w:hAnsi="Arial" w:cs="Arial"/>
                          <w:i w:val="0"/>
                          <w:color w:val="auto"/>
                          <w:u w:val="single"/>
                        </w:rPr>
                        <w:t xml:space="preserve">Figure </w:t>
                      </w:r>
                      <w:r w:rsidRPr="00932622">
                        <w:rPr>
                          <w:rFonts w:ascii="Arial" w:hAnsi="Arial" w:cs="Arial"/>
                          <w:i w:val="0"/>
                          <w:color w:val="auto"/>
                          <w:u w:val="single"/>
                        </w:rPr>
                        <w:fldChar w:fldCharType="begin"/>
                      </w:r>
                      <w:r w:rsidRPr="00932622">
                        <w:rPr>
                          <w:rFonts w:ascii="Arial" w:hAnsi="Arial" w:cs="Arial"/>
                          <w:i w:val="0"/>
                          <w:color w:val="auto"/>
                          <w:u w:val="single"/>
                        </w:rPr>
                        <w:instrText xml:space="preserve"> SEQ Figure \* ARABIC </w:instrText>
                      </w:r>
                      <w:r w:rsidRPr="00932622">
                        <w:rPr>
                          <w:rFonts w:ascii="Arial" w:hAnsi="Arial" w:cs="Arial"/>
                          <w:i w:val="0"/>
                          <w:color w:val="auto"/>
                          <w:u w:val="single"/>
                        </w:rPr>
                        <w:fldChar w:fldCharType="separate"/>
                      </w:r>
                      <w:r>
                        <w:rPr>
                          <w:rFonts w:ascii="Arial" w:hAnsi="Arial" w:cs="Arial"/>
                          <w:i w:val="0"/>
                          <w:noProof/>
                          <w:color w:val="auto"/>
                          <w:u w:val="single"/>
                        </w:rPr>
                        <w:t>12</w:t>
                      </w:r>
                      <w:r w:rsidRPr="00932622">
                        <w:rPr>
                          <w:rFonts w:ascii="Arial" w:hAnsi="Arial" w:cs="Arial"/>
                          <w:i w:val="0"/>
                          <w:color w:val="auto"/>
                          <w:u w:val="single"/>
                        </w:rPr>
                        <w:fldChar w:fldCharType="end"/>
                      </w:r>
                      <w:r w:rsidRPr="00932622">
                        <w:rPr>
                          <w:rFonts w:ascii="Arial" w:hAnsi="Arial" w:cs="Arial"/>
                          <w:i w:val="0"/>
                          <w:color w:val="auto"/>
                          <w:u w:val="single"/>
                        </w:rPr>
                        <w:t xml:space="preserve"> - VEGASON 61 ultrasonic level sensor</w:t>
                      </w:r>
                      <w:sdt>
                        <w:sdtPr>
                          <w:rPr>
                            <w:rFonts w:ascii="Arial" w:hAnsi="Arial" w:cs="Arial"/>
                            <w:i w:val="0"/>
                            <w:color w:val="auto"/>
                            <w:u w:val="single"/>
                          </w:rPr>
                          <w:id w:val="1362858048"/>
                          <w:citation/>
                        </w:sdtPr>
                        <w:sdtEndPr/>
                        <w:sdtContent>
                          <w:r w:rsidRPr="00932622">
                            <w:rPr>
                              <w:rFonts w:ascii="Arial" w:hAnsi="Arial" w:cs="Arial"/>
                              <w:i w:val="0"/>
                              <w:color w:val="auto"/>
                              <w:u w:val="single"/>
                            </w:rPr>
                            <w:fldChar w:fldCharType="begin"/>
                          </w:r>
                          <w:r w:rsidRPr="00932622">
                            <w:rPr>
                              <w:rFonts w:ascii="Arial" w:hAnsi="Arial" w:cs="Arial"/>
                              <w:i w:val="0"/>
                              <w:color w:val="auto"/>
                              <w:u w:val="single"/>
                            </w:rPr>
                            <w:instrText xml:space="preserve"> CITATION VEG19 \l 2057 </w:instrText>
                          </w:r>
                          <w:r w:rsidRPr="00932622">
                            <w:rPr>
                              <w:rFonts w:ascii="Arial" w:hAnsi="Arial" w:cs="Arial"/>
                              <w:i w:val="0"/>
                              <w:color w:val="auto"/>
                              <w:u w:val="single"/>
                            </w:rPr>
                            <w:fldChar w:fldCharType="separate"/>
                          </w:r>
                          <w:r w:rsidRPr="00932622">
                            <w:rPr>
                              <w:rFonts w:ascii="Arial" w:hAnsi="Arial" w:cs="Arial"/>
                              <w:i w:val="0"/>
                              <w:noProof/>
                              <w:color w:val="auto"/>
                              <w:u w:val="single"/>
                            </w:rPr>
                            <w:t xml:space="preserve"> [14]</w:t>
                          </w:r>
                          <w:r w:rsidRPr="00932622">
                            <w:rPr>
                              <w:rFonts w:ascii="Arial" w:hAnsi="Arial" w:cs="Arial"/>
                              <w:i w:val="0"/>
                              <w:color w:val="auto"/>
                              <w:u w:val="single"/>
                            </w:rPr>
                            <w:fldChar w:fldCharType="end"/>
                          </w:r>
                        </w:sdtContent>
                      </w:sdt>
                      <w:bookmarkEnd w:id="55"/>
                    </w:p>
                  </w:txbxContent>
                </v:textbox>
                <w10:wrap type="square"/>
              </v:shape>
            </w:pict>
          </mc:Fallback>
        </mc:AlternateContent>
      </w:r>
      <w:r>
        <w:rPr>
          <w:noProof/>
          <w:lang w:eastAsia="en-GB"/>
        </w:rPr>
        <w:drawing>
          <wp:anchor distT="0" distB="0" distL="114300" distR="114300" simplePos="0" relativeHeight="251630592" behindDoc="0" locked="0" layoutInCell="1" allowOverlap="1">
            <wp:simplePos x="0" y="0"/>
            <wp:positionH relativeFrom="page">
              <wp:align>center</wp:align>
            </wp:positionH>
            <wp:positionV relativeFrom="paragraph">
              <wp:posOffset>169028</wp:posOffset>
            </wp:positionV>
            <wp:extent cx="2743200" cy="3136900"/>
            <wp:effectExtent l="0" t="0" r="0" b="0"/>
            <wp:wrapSquare wrapText="bothSides"/>
            <wp:docPr id="106" name="Picture 106" descr="https://www.vega.com/-/media/images/products/sensors/f-sn61-fuellstandmessung-ultraschall-vegason61-v01.png?mw=800&amp;mh=800&amp;hash=8A42A122473CE985B1AF70D4793426258F36DC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vega.com/-/media/images/products/sensors/f-sn61-fuellstandmessung-ultraschall-vegason61-v01.png?mw=800&amp;mh=800&amp;hash=8A42A122473CE985B1AF70D4793426258F36DC8B"/>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43200" cy="3136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70F72D" w14:textId="77777777" w:rsidR="00402206" w:rsidRDefault="00402206" w:rsidP="00402206"/>
    <w:p w14:paraId="0DC74375" w14:textId="77777777" w:rsidR="00402206" w:rsidRDefault="00402206" w:rsidP="00402206"/>
    <w:p w14:paraId="30738545" w14:textId="77777777" w:rsidR="00402206" w:rsidRDefault="00402206" w:rsidP="00402206"/>
    <w:p w14:paraId="5ACC7085" w14:textId="77777777" w:rsidR="00402206" w:rsidRDefault="00402206" w:rsidP="00402206"/>
    <w:p w14:paraId="700590F4" w14:textId="77777777" w:rsidR="00402206" w:rsidRDefault="00402206" w:rsidP="00402206"/>
    <w:p w14:paraId="2096DD66" w14:textId="77777777" w:rsidR="00402206" w:rsidRDefault="00402206" w:rsidP="00402206"/>
    <w:p w14:paraId="56B8562A" w14:textId="77777777" w:rsidR="00402206" w:rsidRDefault="00402206" w:rsidP="00402206"/>
    <w:p w14:paraId="78CE675D" w14:textId="77777777" w:rsidR="00402206" w:rsidRDefault="00402206" w:rsidP="00402206"/>
    <w:p w14:paraId="21606062" w14:textId="77777777" w:rsidR="00402206" w:rsidRDefault="00402206" w:rsidP="00402206"/>
    <w:p w14:paraId="095E6459" w14:textId="77777777" w:rsidR="00402206" w:rsidRDefault="00402206" w:rsidP="00402206"/>
    <w:p w14:paraId="053C6E85" w14:textId="77777777" w:rsidR="00402206" w:rsidRPr="00932622" w:rsidRDefault="00402206" w:rsidP="00402206">
      <w:pPr>
        <w:rPr>
          <w:rFonts w:ascii="Arial" w:hAnsi="Arial" w:cs="Arial"/>
          <w:sz w:val="24"/>
        </w:rPr>
      </w:pPr>
    </w:p>
    <w:p w14:paraId="7A68A307" w14:textId="77777777" w:rsidR="00932622" w:rsidRDefault="00932622" w:rsidP="0055207E">
      <w:pPr>
        <w:spacing w:line="360" w:lineRule="auto"/>
        <w:rPr>
          <w:rFonts w:ascii="Arial" w:hAnsi="Arial" w:cs="Arial"/>
          <w:sz w:val="24"/>
        </w:rPr>
      </w:pPr>
      <w:r w:rsidRPr="00932622">
        <w:rPr>
          <w:rFonts w:ascii="Arial" w:hAnsi="Arial" w:cs="Arial"/>
          <w:sz w:val="24"/>
        </w:rPr>
        <w:t>The VEGASON 61 device sends an ultrasonic pulse towards the medium which is then reflected back to the sensor. The measuring device calculates the level in the storage chamber from the time it takes for the sound wave to hit the medium and return to the sensor, this is then converted into a distance</w:t>
      </w:r>
      <w:sdt>
        <w:sdtPr>
          <w:rPr>
            <w:rFonts w:ascii="Arial" w:hAnsi="Arial" w:cs="Arial"/>
            <w:sz w:val="24"/>
          </w:rPr>
          <w:id w:val="239445697"/>
          <w:citation/>
        </w:sdtPr>
        <w:sdtEndPr/>
        <w:sdtContent>
          <w:r w:rsidRPr="00932622">
            <w:rPr>
              <w:rFonts w:ascii="Arial" w:hAnsi="Arial" w:cs="Arial"/>
              <w:sz w:val="24"/>
            </w:rPr>
            <w:fldChar w:fldCharType="begin"/>
          </w:r>
          <w:r w:rsidRPr="00932622">
            <w:rPr>
              <w:rFonts w:ascii="Arial" w:hAnsi="Arial" w:cs="Arial"/>
              <w:sz w:val="24"/>
            </w:rPr>
            <w:instrText xml:space="preserve"> CITATION VEG19 \l 2057 </w:instrText>
          </w:r>
          <w:r w:rsidRPr="00932622">
            <w:rPr>
              <w:rFonts w:ascii="Arial" w:hAnsi="Arial" w:cs="Arial"/>
              <w:sz w:val="24"/>
            </w:rPr>
            <w:fldChar w:fldCharType="separate"/>
          </w:r>
          <w:r w:rsidRPr="00932622">
            <w:rPr>
              <w:rFonts w:ascii="Arial" w:hAnsi="Arial" w:cs="Arial"/>
              <w:noProof/>
              <w:sz w:val="24"/>
            </w:rPr>
            <w:t xml:space="preserve"> [14]</w:t>
          </w:r>
          <w:r w:rsidRPr="00932622">
            <w:rPr>
              <w:rFonts w:ascii="Arial" w:hAnsi="Arial" w:cs="Arial"/>
              <w:sz w:val="24"/>
            </w:rPr>
            <w:fldChar w:fldCharType="end"/>
          </w:r>
        </w:sdtContent>
      </w:sdt>
      <w:r w:rsidRPr="00932622">
        <w:rPr>
          <w:rFonts w:ascii="Arial" w:hAnsi="Arial" w:cs="Arial"/>
          <w:sz w:val="24"/>
        </w:rPr>
        <w:t>. Again, specifications on this product can be found in table 2.</w:t>
      </w:r>
      <w:r>
        <w:rPr>
          <w:rFonts w:ascii="Arial" w:hAnsi="Arial" w:cs="Arial"/>
          <w:sz w:val="24"/>
        </w:rPr>
        <w:t xml:space="preserve"> </w:t>
      </w:r>
    </w:p>
    <w:p w14:paraId="1B434506" w14:textId="77777777" w:rsidR="00932622" w:rsidRDefault="00932622" w:rsidP="00402206">
      <w:pPr>
        <w:rPr>
          <w:rFonts w:ascii="Arial" w:hAnsi="Arial" w:cs="Arial"/>
          <w:sz w:val="24"/>
        </w:rPr>
      </w:pPr>
    </w:p>
    <w:p w14:paraId="7EBBA5DB" w14:textId="77777777" w:rsidR="00932622" w:rsidRDefault="00932622" w:rsidP="00402206">
      <w:pPr>
        <w:rPr>
          <w:rFonts w:ascii="Arial" w:hAnsi="Arial" w:cs="Arial"/>
          <w:sz w:val="24"/>
        </w:rPr>
      </w:pPr>
    </w:p>
    <w:p w14:paraId="7FD6C8FA" w14:textId="77777777" w:rsidR="00932622" w:rsidRDefault="00932622" w:rsidP="00402206">
      <w:pPr>
        <w:rPr>
          <w:rFonts w:ascii="Arial" w:hAnsi="Arial" w:cs="Arial"/>
          <w:sz w:val="24"/>
        </w:rPr>
      </w:pPr>
    </w:p>
    <w:p w14:paraId="6DE919ED" w14:textId="77777777" w:rsidR="00932622" w:rsidRDefault="00932622" w:rsidP="00402206">
      <w:pPr>
        <w:rPr>
          <w:rFonts w:ascii="Arial" w:hAnsi="Arial" w:cs="Arial"/>
          <w:sz w:val="24"/>
        </w:rPr>
      </w:pPr>
    </w:p>
    <w:p w14:paraId="229483B9" w14:textId="77777777" w:rsidR="00932622" w:rsidRDefault="00932622" w:rsidP="00402206">
      <w:pPr>
        <w:rPr>
          <w:rFonts w:ascii="Arial" w:hAnsi="Arial" w:cs="Arial"/>
          <w:sz w:val="24"/>
        </w:rPr>
      </w:pPr>
    </w:p>
    <w:p w14:paraId="368E15F7" w14:textId="77777777" w:rsidR="00402206" w:rsidRPr="00932622" w:rsidRDefault="00932622" w:rsidP="0055207E">
      <w:pPr>
        <w:spacing w:line="360" w:lineRule="auto"/>
        <w:rPr>
          <w:rFonts w:ascii="Arial" w:hAnsi="Arial" w:cs="Arial"/>
          <w:sz w:val="24"/>
        </w:rPr>
      </w:pPr>
      <w:r>
        <w:rPr>
          <w:rFonts w:ascii="Arial" w:hAnsi="Arial" w:cs="Arial"/>
          <w:sz w:val="24"/>
        </w:rPr>
        <w:lastRenderedPageBreak/>
        <w:t>Vega also offer a variant to this device VEGAPLUS 61 which is ideal also for wastewater solutions.</w:t>
      </w:r>
    </w:p>
    <w:p w14:paraId="03ED82B2" w14:textId="77777777" w:rsidR="00402206" w:rsidRDefault="00932622" w:rsidP="0055207E">
      <w:pPr>
        <w:spacing w:line="360" w:lineRule="auto"/>
      </w:pPr>
      <w:r>
        <w:rPr>
          <w:noProof/>
          <w:lang w:eastAsia="en-GB"/>
        </w:rPr>
        <mc:AlternateContent>
          <mc:Choice Requires="wps">
            <w:drawing>
              <wp:anchor distT="0" distB="0" distL="114300" distR="114300" simplePos="0" relativeHeight="251636736" behindDoc="0" locked="0" layoutInCell="1" allowOverlap="1" wp14:anchorId="0B2EBAF5" wp14:editId="1AC70F4A">
                <wp:simplePos x="0" y="0"/>
                <wp:positionH relativeFrom="column">
                  <wp:posOffset>1507490</wp:posOffset>
                </wp:positionH>
                <wp:positionV relativeFrom="paragraph">
                  <wp:posOffset>3271520</wp:posOffset>
                </wp:positionV>
                <wp:extent cx="2025015" cy="635"/>
                <wp:effectExtent l="0" t="0" r="0" b="0"/>
                <wp:wrapSquare wrapText="bothSides"/>
                <wp:docPr id="109" name="Text Box 109"/>
                <wp:cNvGraphicFramePr/>
                <a:graphic xmlns:a="http://schemas.openxmlformats.org/drawingml/2006/main">
                  <a:graphicData uri="http://schemas.microsoft.com/office/word/2010/wordprocessingShape">
                    <wps:wsp>
                      <wps:cNvSpPr txBox="1"/>
                      <wps:spPr>
                        <a:xfrm>
                          <a:off x="0" y="0"/>
                          <a:ext cx="2025015" cy="635"/>
                        </a:xfrm>
                        <a:prstGeom prst="rect">
                          <a:avLst/>
                        </a:prstGeom>
                        <a:solidFill>
                          <a:prstClr val="white"/>
                        </a:solidFill>
                        <a:ln>
                          <a:noFill/>
                        </a:ln>
                        <a:effectLst/>
                      </wps:spPr>
                      <wps:txbx>
                        <w:txbxContent>
                          <w:p w14:paraId="546DFF9A" w14:textId="77777777" w:rsidR="00C10C1E" w:rsidRPr="00932622" w:rsidRDefault="00C10C1E" w:rsidP="00932622">
                            <w:pPr>
                              <w:pStyle w:val="Caption"/>
                              <w:jc w:val="center"/>
                              <w:rPr>
                                <w:rFonts w:ascii="Arial" w:hAnsi="Arial" w:cs="Arial"/>
                                <w:i w:val="0"/>
                                <w:noProof/>
                                <w:color w:val="auto"/>
                                <w:u w:val="single"/>
                              </w:rPr>
                            </w:pPr>
                            <w:bookmarkStart w:id="56" w:name="_Toc7011685"/>
                            <w:r w:rsidRPr="00932622">
                              <w:rPr>
                                <w:rFonts w:ascii="Arial" w:hAnsi="Arial" w:cs="Arial"/>
                                <w:i w:val="0"/>
                                <w:color w:val="auto"/>
                                <w:u w:val="single"/>
                              </w:rPr>
                              <w:t xml:space="preserve">Figure </w:t>
                            </w:r>
                            <w:r w:rsidRPr="00932622">
                              <w:rPr>
                                <w:rFonts w:ascii="Arial" w:hAnsi="Arial" w:cs="Arial"/>
                                <w:i w:val="0"/>
                                <w:color w:val="auto"/>
                                <w:u w:val="single"/>
                              </w:rPr>
                              <w:fldChar w:fldCharType="begin"/>
                            </w:r>
                            <w:r w:rsidRPr="00932622">
                              <w:rPr>
                                <w:rFonts w:ascii="Arial" w:hAnsi="Arial" w:cs="Arial"/>
                                <w:i w:val="0"/>
                                <w:color w:val="auto"/>
                                <w:u w:val="single"/>
                              </w:rPr>
                              <w:instrText xml:space="preserve"> SEQ Figure \* ARABIC </w:instrText>
                            </w:r>
                            <w:r w:rsidRPr="00932622">
                              <w:rPr>
                                <w:rFonts w:ascii="Arial" w:hAnsi="Arial" w:cs="Arial"/>
                                <w:i w:val="0"/>
                                <w:color w:val="auto"/>
                                <w:u w:val="single"/>
                              </w:rPr>
                              <w:fldChar w:fldCharType="separate"/>
                            </w:r>
                            <w:r>
                              <w:rPr>
                                <w:rFonts w:ascii="Arial" w:hAnsi="Arial" w:cs="Arial"/>
                                <w:i w:val="0"/>
                                <w:noProof/>
                                <w:color w:val="auto"/>
                                <w:u w:val="single"/>
                              </w:rPr>
                              <w:t>13</w:t>
                            </w:r>
                            <w:r w:rsidRPr="00932622">
                              <w:rPr>
                                <w:rFonts w:ascii="Arial" w:hAnsi="Arial" w:cs="Arial"/>
                                <w:i w:val="0"/>
                                <w:color w:val="auto"/>
                                <w:u w:val="single"/>
                              </w:rPr>
                              <w:fldChar w:fldCharType="end"/>
                            </w:r>
                            <w:r w:rsidRPr="00932622">
                              <w:rPr>
                                <w:rFonts w:ascii="Arial" w:hAnsi="Arial" w:cs="Arial"/>
                                <w:i w:val="0"/>
                                <w:color w:val="auto"/>
                                <w:u w:val="single"/>
                              </w:rPr>
                              <w:t xml:space="preserve"> - VEGAPLUS 61 ultrasonic level sensor</w:t>
                            </w:r>
                            <w:sdt>
                              <w:sdtPr>
                                <w:rPr>
                                  <w:rFonts w:ascii="Arial" w:hAnsi="Arial" w:cs="Arial"/>
                                  <w:i w:val="0"/>
                                  <w:color w:val="auto"/>
                                  <w:u w:val="single"/>
                                </w:rPr>
                                <w:id w:val="1349910174"/>
                                <w:citation/>
                              </w:sdtPr>
                              <w:sdtEndPr/>
                              <w:sdtContent>
                                <w:r>
                                  <w:rPr>
                                    <w:rFonts w:ascii="Arial" w:hAnsi="Arial" w:cs="Arial"/>
                                    <w:i w:val="0"/>
                                    <w:color w:val="auto"/>
                                    <w:u w:val="single"/>
                                  </w:rPr>
                                  <w:fldChar w:fldCharType="begin"/>
                                </w:r>
                                <w:r>
                                  <w:rPr>
                                    <w:rFonts w:ascii="Arial" w:hAnsi="Arial" w:cs="Arial"/>
                                    <w:i w:val="0"/>
                                    <w:color w:val="auto"/>
                                    <w:u w:val="single"/>
                                  </w:rPr>
                                  <w:instrText xml:space="preserve"> CITATION Pum19 \l 2057 </w:instrText>
                                </w:r>
                                <w:r>
                                  <w:rPr>
                                    <w:rFonts w:ascii="Arial" w:hAnsi="Arial" w:cs="Arial"/>
                                    <w:i w:val="0"/>
                                    <w:color w:val="auto"/>
                                    <w:u w:val="single"/>
                                  </w:rPr>
                                  <w:fldChar w:fldCharType="separate"/>
                                </w:r>
                                <w:r>
                                  <w:rPr>
                                    <w:rFonts w:ascii="Arial" w:hAnsi="Arial" w:cs="Arial"/>
                                    <w:i w:val="0"/>
                                    <w:noProof/>
                                    <w:color w:val="auto"/>
                                    <w:u w:val="single"/>
                                  </w:rPr>
                                  <w:t xml:space="preserve"> </w:t>
                                </w:r>
                                <w:r w:rsidRPr="00932622">
                                  <w:rPr>
                                    <w:rFonts w:ascii="Arial" w:hAnsi="Arial" w:cs="Arial"/>
                                    <w:noProof/>
                                    <w:color w:val="auto"/>
                                  </w:rPr>
                                  <w:t>[10]</w:t>
                                </w:r>
                                <w:r>
                                  <w:rPr>
                                    <w:rFonts w:ascii="Arial" w:hAnsi="Arial" w:cs="Arial"/>
                                    <w:i w:val="0"/>
                                    <w:color w:val="auto"/>
                                    <w:u w:val="single"/>
                                  </w:rPr>
                                  <w:fldChar w:fldCharType="end"/>
                                </w:r>
                              </w:sdtContent>
                            </w:sdt>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2EBAF5" id="Text Box 109" o:spid="_x0000_s1056" type="#_x0000_t202" style="position:absolute;margin-left:118.7pt;margin-top:257.6pt;width:159.45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" stroked="f">
                <v:textbox style="mso-fit-shape-to-text:t" inset="0,0,0,0">
                  <w:txbxContent>
                    <w:p w14:paraId="546DFF9A" w14:textId="77777777" w:rsidR="00C10C1E" w:rsidRPr="00932622" w:rsidRDefault="00C10C1E" w:rsidP="00932622">
                      <w:pPr>
                        <w:pStyle w:val="Caption"/>
                        <w:jc w:val="center"/>
                        <w:rPr>
                          <w:rFonts w:ascii="Arial" w:hAnsi="Arial" w:cs="Arial"/>
                          <w:i w:val="0"/>
                          <w:noProof/>
                          <w:color w:val="auto"/>
                          <w:u w:val="single"/>
                        </w:rPr>
                      </w:pPr>
                      <w:bookmarkStart w:id="57" w:name="_Toc7011685"/>
                      <w:r w:rsidRPr="00932622">
                        <w:rPr>
                          <w:rFonts w:ascii="Arial" w:hAnsi="Arial" w:cs="Arial"/>
                          <w:i w:val="0"/>
                          <w:color w:val="auto"/>
                          <w:u w:val="single"/>
                        </w:rPr>
                        <w:t xml:space="preserve">Figure </w:t>
                      </w:r>
                      <w:r w:rsidRPr="00932622">
                        <w:rPr>
                          <w:rFonts w:ascii="Arial" w:hAnsi="Arial" w:cs="Arial"/>
                          <w:i w:val="0"/>
                          <w:color w:val="auto"/>
                          <w:u w:val="single"/>
                        </w:rPr>
                        <w:fldChar w:fldCharType="begin"/>
                      </w:r>
                      <w:r w:rsidRPr="00932622">
                        <w:rPr>
                          <w:rFonts w:ascii="Arial" w:hAnsi="Arial" w:cs="Arial"/>
                          <w:i w:val="0"/>
                          <w:color w:val="auto"/>
                          <w:u w:val="single"/>
                        </w:rPr>
                        <w:instrText xml:space="preserve"> SEQ Figure \* ARABIC </w:instrText>
                      </w:r>
                      <w:r w:rsidRPr="00932622">
                        <w:rPr>
                          <w:rFonts w:ascii="Arial" w:hAnsi="Arial" w:cs="Arial"/>
                          <w:i w:val="0"/>
                          <w:color w:val="auto"/>
                          <w:u w:val="single"/>
                        </w:rPr>
                        <w:fldChar w:fldCharType="separate"/>
                      </w:r>
                      <w:r>
                        <w:rPr>
                          <w:rFonts w:ascii="Arial" w:hAnsi="Arial" w:cs="Arial"/>
                          <w:i w:val="0"/>
                          <w:noProof/>
                          <w:color w:val="auto"/>
                          <w:u w:val="single"/>
                        </w:rPr>
                        <w:t>13</w:t>
                      </w:r>
                      <w:r w:rsidRPr="00932622">
                        <w:rPr>
                          <w:rFonts w:ascii="Arial" w:hAnsi="Arial" w:cs="Arial"/>
                          <w:i w:val="0"/>
                          <w:color w:val="auto"/>
                          <w:u w:val="single"/>
                        </w:rPr>
                        <w:fldChar w:fldCharType="end"/>
                      </w:r>
                      <w:r w:rsidRPr="00932622">
                        <w:rPr>
                          <w:rFonts w:ascii="Arial" w:hAnsi="Arial" w:cs="Arial"/>
                          <w:i w:val="0"/>
                          <w:color w:val="auto"/>
                          <w:u w:val="single"/>
                        </w:rPr>
                        <w:t xml:space="preserve"> - VEGAPLUS 61 ultrasonic level sensor</w:t>
                      </w:r>
                      <w:sdt>
                        <w:sdtPr>
                          <w:rPr>
                            <w:rFonts w:ascii="Arial" w:hAnsi="Arial" w:cs="Arial"/>
                            <w:i w:val="0"/>
                            <w:color w:val="auto"/>
                            <w:u w:val="single"/>
                          </w:rPr>
                          <w:id w:val="1349910174"/>
                          <w:citation/>
                        </w:sdtPr>
                        <w:sdtEndPr/>
                        <w:sdtContent>
                          <w:r>
                            <w:rPr>
                              <w:rFonts w:ascii="Arial" w:hAnsi="Arial" w:cs="Arial"/>
                              <w:i w:val="0"/>
                              <w:color w:val="auto"/>
                              <w:u w:val="single"/>
                            </w:rPr>
                            <w:fldChar w:fldCharType="begin"/>
                          </w:r>
                          <w:r>
                            <w:rPr>
                              <w:rFonts w:ascii="Arial" w:hAnsi="Arial" w:cs="Arial"/>
                              <w:i w:val="0"/>
                              <w:color w:val="auto"/>
                              <w:u w:val="single"/>
                            </w:rPr>
                            <w:instrText xml:space="preserve"> CITATION Pum19 \l 2057 </w:instrText>
                          </w:r>
                          <w:r>
                            <w:rPr>
                              <w:rFonts w:ascii="Arial" w:hAnsi="Arial" w:cs="Arial"/>
                              <w:i w:val="0"/>
                              <w:color w:val="auto"/>
                              <w:u w:val="single"/>
                            </w:rPr>
                            <w:fldChar w:fldCharType="separate"/>
                          </w:r>
                          <w:r>
                            <w:rPr>
                              <w:rFonts w:ascii="Arial" w:hAnsi="Arial" w:cs="Arial"/>
                              <w:i w:val="0"/>
                              <w:noProof/>
                              <w:color w:val="auto"/>
                              <w:u w:val="single"/>
                            </w:rPr>
                            <w:t xml:space="preserve"> </w:t>
                          </w:r>
                          <w:r w:rsidRPr="00932622">
                            <w:rPr>
                              <w:rFonts w:ascii="Arial" w:hAnsi="Arial" w:cs="Arial"/>
                              <w:noProof/>
                              <w:color w:val="auto"/>
                            </w:rPr>
                            <w:t>[10]</w:t>
                          </w:r>
                          <w:r>
                            <w:rPr>
                              <w:rFonts w:ascii="Arial" w:hAnsi="Arial" w:cs="Arial"/>
                              <w:i w:val="0"/>
                              <w:color w:val="auto"/>
                              <w:u w:val="single"/>
                            </w:rPr>
                            <w:fldChar w:fldCharType="end"/>
                          </w:r>
                        </w:sdtContent>
                      </w:sdt>
                      <w:bookmarkEnd w:id="57"/>
                    </w:p>
                  </w:txbxContent>
                </v:textbox>
                <w10:wrap type="square"/>
              </v:shape>
            </w:pict>
          </mc:Fallback>
        </mc:AlternateContent>
      </w:r>
      <w:r>
        <w:rPr>
          <w:noProof/>
          <w:lang w:eastAsia="en-GB"/>
        </w:rPr>
        <w:drawing>
          <wp:anchor distT="0" distB="0" distL="114300" distR="114300" simplePos="0" relativeHeight="251634688" behindDoc="0" locked="0" layoutInCell="1" allowOverlap="1">
            <wp:simplePos x="0" y="0"/>
            <wp:positionH relativeFrom="page">
              <wp:align>center</wp:align>
            </wp:positionH>
            <wp:positionV relativeFrom="paragraph">
              <wp:posOffset>323112</wp:posOffset>
            </wp:positionV>
            <wp:extent cx="2025015" cy="2891790"/>
            <wp:effectExtent l="0" t="0" r="0" b="0"/>
            <wp:wrapSquare wrapText="bothSides"/>
            <wp:docPr id="108" name="Picture 108" descr="https://www.vega.com/-/media/images/products/sensors/f-pswl61-der-spezialist-fuer-die-fuellstandsmessung-von-wasser-und-abwasser.png?mw=800&amp;mh=800&amp;hash=15688F8E18A44223F7A90AA5F6BCF1D9664958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vega.com/-/media/images/products/sensors/f-pswl61-der-spezialist-fuer-die-fuellstandsmessung-von-wasser-und-abwasser.png?mw=800&amp;mh=800&amp;hash=15688F8E18A44223F7A90AA5F6BCF1D9664958B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025015" cy="2891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F3A731" w14:textId="77777777" w:rsidR="00402206" w:rsidRDefault="00402206" w:rsidP="0055207E">
      <w:pPr>
        <w:spacing w:line="360" w:lineRule="auto"/>
      </w:pPr>
    </w:p>
    <w:p w14:paraId="1061BA07" w14:textId="77777777" w:rsidR="00402206" w:rsidRDefault="00402206" w:rsidP="0055207E">
      <w:pPr>
        <w:spacing w:line="360" w:lineRule="auto"/>
      </w:pPr>
    </w:p>
    <w:p w14:paraId="102A4D00" w14:textId="77777777" w:rsidR="00402206" w:rsidRDefault="00402206" w:rsidP="0055207E">
      <w:pPr>
        <w:spacing w:line="360" w:lineRule="auto"/>
      </w:pPr>
    </w:p>
    <w:p w14:paraId="41D8C427" w14:textId="77777777" w:rsidR="00402206" w:rsidRDefault="00402206" w:rsidP="0055207E">
      <w:pPr>
        <w:spacing w:line="360" w:lineRule="auto"/>
      </w:pPr>
    </w:p>
    <w:p w14:paraId="33E9ED20" w14:textId="77777777" w:rsidR="00402206" w:rsidRDefault="00402206" w:rsidP="0055207E">
      <w:pPr>
        <w:spacing w:line="360" w:lineRule="auto"/>
      </w:pPr>
    </w:p>
    <w:p w14:paraId="303AC01D" w14:textId="77777777" w:rsidR="00932622" w:rsidRDefault="00932622" w:rsidP="0055207E">
      <w:pPr>
        <w:spacing w:line="360" w:lineRule="auto"/>
      </w:pPr>
    </w:p>
    <w:p w14:paraId="58E8EA0E" w14:textId="77777777" w:rsidR="00932622" w:rsidRDefault="00932622" w:rsidP="0055207E">
      <w:pPr>
        <w:spacing w:line="360" w:lineRule="auto"/>
      </w:pPr>
    </w:p>
    <w:p w14:paraId="7A680CE6" w14:textId="77777777" w:rsidR="00932622" w:rsidRDefault="00932622" w:rsidP="0055207E">
      <w:pPr>
        <w:spacing w:line="360" w:lineRule="auto"/>
      </w:pPr>
    </w:p>
    <w:p w14:paraId="04C3D064" w14:textId="77777777" w:rsidR="00932622" w:rsidRDefault="00932622" w:rsidP="0055207E">
      <w:pPr>
        <w:spacing w:line="360" w:lineRule="auto"/>
      </w:pPr>
    </w:p>
    <w:p w14:paraId="671E311E" w14:textId="77777777" w:rsidR="00932622" w:rsidRDefault="00932622" w:rsidP="0055207E">
      <w:pPr>
        <w:spacing w:line="360" w:lineRule="auto"/>
      </w:pPr>
    </w:p>
    <w:p w14:paraId="0C4F2CDC" w14:textId="77777777" w:rsidR="00932622" w:rsidRDefault="00932622" w:rsidP="0055207E">
      <w:pPr>
        <w:spacing w:line="360" w:lineRule="auto"/>
      </w:pPr>
    </w:p>
    <w:p w14:paraId="5478A90C" w14:textId="77777777" w:rsidR="00932622" w:rsidRDefault="00932622" w:rsidP="0055207E">
      <w:pPr>
        <w:spacing w:line="360" w:lineRule="auto"/>
        <w:rPr>
          <w:rFonts w:ascii="Arial" w:hAnsi="Arial" w:cs="Arial"/>
          <w:sz w:val="24"/>
        </w:rPr>
      </w:pPr>
      <w:r w:rsidRPr="00932622">
        <w:rPr>
          <w:rFonts w:ascii="Arial" w:hAnsi="Arial" w:cs="Arial"/>
          <w:sz w:val="24"/>
        </w:rPr>
        <w:t>This ultrasonic sensor operates in the same principle as the VEGASON 61 but has a measuring range of up to 15m.</w:t>
      </w:r>
    </w:p>
    <w:p w14:paraId="33FA02E2" w14:textId="77777777" w:rsidR="00932622" w:rsidRDefault="00932622" w:rsidP="00402206">
      <w:pPr>
        <w:rPr>
          <w:rFonts w:ascii="Arial" w:hAnsi="Arial" w:cs="Arial"/>
          <w:sz w:val="24"/>
        </w:rPr>
      </w:pPr>
    </w:p>
    <w:p w14:paraId="194D638F" w14:textId="77777777" w:rsidR="00932622" w:rsidRDefault="00932622" w:rsidP="00402206">
      <w:pPr>
        <w:rPr>
          <w:rFonts w:ascii="Arial" w:hAnsi="Arial" w:cs="Arial"/>
          <w:sz w:val="24"/>
        </w:rPr>
      </w:pPr>
    </w:p>
    <w:p w14:paraId="48F1150E" w14:textId="77777777" w:rsidR="00932622" w:rsidRPr="00932622" w:rsidRDefault="00932622" w:rsidP="00402206">
      <w:pPr>
        <w:rPr>
          <w:rFonts w:ascii="Arial" w:hAnsi="Arial" w:cs="Arial"/>
          <w:sz w:val="24"/>
        </w:rPr>
      </w:pPr>
    </w:p>
    <w:p w14:paraId="63C18516" w14:textId="77777777" w:rsidR="00932622" w:rsidRDefault="00932622" w:rsidP="00402206"/>
    <w:p w14:paraId="121B9661" w14:textId="77777777" w:rsidR="00932622" w:rsidRDefault="00932622" w:rsidP="00402206"/>
    <w:p w14:paraId="4764C49B" w14:textId="77777777" w:rsidR="00932622" w:rsidRDefault="00932622" w:rsidP="00402206"/>
    <w:p w14:paraId="7FD73F14" w14:textId="77777777" w:rsidR="00932622" w:rsidRDefault="00932622" w:rsidP="00402206"/>
    <w:p w14:paraId="7F9BDB1F" w14:textId="77777777" w:rsidR="00932622" w:rsidRDefault="00932622" w:rsidP="00402206"/>
    <w:p w14:paraId="19323404" w14:textId="77777777" w:rsidR="00932622" w:rsidRDefault="00932622" w:rsidP="00402206"/>
    <w:p w14:paraId="36024BC1" w14:textId="77777777" w:rsidR="00402206" w:rsidRDefault="00402206" w:rsidP="00402206"/>
    <w:p w14:paraId="1120FDD6" w14:textId="77777777" w:rsidR="00402206" w:rsidRDefault="00402206" w:rsidP="00402206">
      <w:pPr>
        <w:pStyle w:val="Heading3"/>
        <w:rPr>
          <w:rFonts w:ascii="Arial" w:hAnsi="Arial" w:cs="Arial"/>
          <w:b/>
          <w:color w:val="auto"/>
        </w:rPr>
      </w:pPr>
      <w:bookmarkStart w:id="58" w:name="_Toc7692352"/>
      <w:r w:rsidRPr="00402206">
        <w:rPr>
          <w:rFonts w:ascii="Arial" w:hAnsi="Arial" w:cs="Arial"/>
          <w:b/>
          <w:color w:val="auto"/>
        </w:rPr>
        <w:lastRenderedPageBreak/>
        <w:t>2.5.3 – UCL-510</w:t>
      </w:r>
      <w:bookmarkEnd w:id="58"/>
    </w:p>
    <w:p w14:paraId="39B6C299" w14:textId="77777777" w:rsidR="00402206" w:rsidRDefault="00402206" w:rsidP="00402206"/>
    <w:p w14:paraId="335448D7" w14:textId="77777777" w:rsidR="00402206" w:rsidRDefault="008F308F" w:rsidP="0055207E">
      <w:pPr>
        <w:spacing w:line="360" w:lineRule="auto"/>
        <w:rPr>
          <w:rFonts w:ascii="Arial" w:hAnsi="Arial" w:cs="Arial"/>
          <w:sz w:val="24"/>
        </w:rPr>
      </w:pPr>
      <w:r>
        <w:rPr>
          <w:rFonts w:ascii="Arial" w:hAnsi="Arial" w:cs="Arial"/>
          <w:sz w:val="24"/>
        </w:rPr>
        <w:t>The UCL-510 ultrasonic continuous level transmitter is a non-contact ultrasonic level sensor which is ideal for monitoring liquid measurement levels. The sensor is built for small tank operations and features no moving parts, meaning it can be maintenance free</w:t>
      </w:r>
      <w:sdt>
        <w:sdtPr>
          <w:rPr>
            <w:rFonts w:ascii="Arial" w:hAnsi="Arial" w:cs="Arial"/>
            <w:sz w:val="24"/>
          </w:rPr>
          <w:id w:val="-1940821245"/>
          <w:citation/>
        </w:sdtPr>
        <w:sdtEndPr/>
        <w:sdtContent>
          <w:r>
            <w:rPr>
              <w:rFonts w:ascii="Arial" w:hAnsi="Arial" w:cs="Arial"/>
              <w:sz w:val="24"/>
            </w:rPr>
            <w:fldChar w:fldCharType="begin"/>
          </w:r>
          <w:r>
            <w:rPr>
              <w:rFonts w:ascii="Arial" w:hAnsi="Arial" w:cs="Arial"/>
              <w:sz w:val="24"/>
            </w:rPr>
            <w:instrText xml:space="preserve"> CITATION UCL19 \l 2057 </w:instrText>
          </w:r>
          <w:r>
            <w:rPr>
              <w:rFonts w:ascii="Arial" w:hAnsi="Arial" w:cs="Arial"/>
              <w:sz w:val="24"/>
            </w:rPr>
            <w:fldChar w:fldCharType="separate"/>
          </w:r>
          <w:r>
            <w:rPr>
              <w:rFonts w:ascii="Arial" w:hAnsi="Arial" w:cs="Arial"/>
              <w:noProof/>
              <w:sz w:val="24"/>
            </w:rPr>
            <w:t xml:space="preserve"> </w:t>
          </w:r>
          <w:r w:rsidRPr="008F308F">
            <w:rPr>
              <w:rFonts w:ascii="Arial" w:hAnsi="Arial" w:cs="Arial"/>
              <w:noProof/>
              <w:sz w:val="24"/>
            </w:rPr>
            <w:t>[15]</w:t>
          </w:r>
          <w:r>
            <w:rPr>
              <w:rFonts w:ascii="Arial" w:hAnsi="Arial" w:cs="Arial"/>
              <w:sz w:val="24"/>
            </w:rPr>
            <w:fldChar w:fldCharType="end"/>
          </w:r>
        </w:sdtContent>
      </w:sdt>
      <w:r>
        <w:rPr>
          <w:rFonts w:ascii="Arial" w:hAnsi="Arial" w:cs="Arial"/>
          <w:sz w:val="24"/>
        </w:rPr>
        <w:t xml:space="preserve">. </w:t>
      </w:r>
    </w:p>
    <w:p w14:paraId="437B311A" w14:textId="77777777" w:rsidR="008F308F" w:rsidRDefault="008F308F" w:rsidP="0055207E">
      <w:pPr>
        <w:spacing w:line="360" w:lineRule="auto"/>
        <w:rPr>
          <w:rFonts w:ascii="Arial" w:hAnsi="Arial" w:cs="Arial"/>
          <w:sz w:val="24"/>
        </w:rPr>
      </w:pPr>
      <w:r>
        <w:rPr>
          <w:rFonts w:ascii="Arial" w:hAnsi="Arial" w:cs="Arial"/>
          <w:sz w:val="24"/>
        </w:rPr>
        <w:t>Due to its non-contact operation, the sensor can be used in corrosive and dirty environments. Its general applications are:</w:t>
      </w:r>
    </w:p>
    <w:p w14:paraId="681799D8" w14:textId="77777777" w:rsidR="008F308F" w:rsidRDefault="008F308F" w:rsidP="0055207E">
      <w:pPr>
        <w:spacing w:line="360" w:lineRule="auto"/>
        <w:rPr>
          <w:rFonts w:ascii="Arial" w:hAnsi="Arial" w:cs="Arial"/>
          <w:sz w:val="24"/>
        </w:rPr>
      </w:pPr>
    </w:p>
    <w:p w14:paraId="6C75E6C8" w14:textId="77777777" w:rsidR="008F308F" w:rsidRDefault="008F308F" w:rsidP="00E45461">
      <w:pPr>
        <w:pStyle w:val="ListParagraph"/>
        <w:numPr>
          <w:ilvl w:val="0"/>
          <w:numId w:val="25"/>
        </w:numPr>
        <w:spacing w:line="360" w:lineRule="auto"/>
        <w:rPr>
          <w:rFonts w:ascii="Arial" w:hAnsi="Arial" w:cs="Arial"/>
          <w:sz w:val="24"/>
        </w:rPr>
      </w:pPr>
      <w:r>
        <w:rPr>
          <w:rFonts w:ascii="Arial" w:hAnsi="Arial" w:cs="Arial"/>
          <w:sz w:val="24"/>
        </w:rPr>
        <w:t>Water and Waste water</w:t>
      </w:r>
    </w:p>
    <w:p w14:paraId="02237568" w14:textId="77777777" w:rsidR="008F308F" w:rsidRDefault="008F308F" w:rsidP="00E45461">
      <w:pPr>
        <w:pStyle w:val="ListParagraph"/>
        <w:numPr>
          <w:ilvl w:val="0"/>
          <w:numId w:val="25"/>
        </w:numPr>
        <w:spacing w:line="360" w:lineRule="auto"/>
        <w:rPr>
          <w:rFonts w:ascii="Arial" w:hAnsi="Arial" w:cs="Arial"/>
          <w:sz w:val="24"/>
        </w:rPr>
      </w:pPr>
      <w:r>
        <w:rPr>
          <w:rFonts w:ascii="Arial" w:hAnsi="Arial" w:cs="Arial"/>
          <w:sz w:val="24"/>
        </w:rPr>
        <w:t>Control automation</w:t>
      </w:r>
    </w:p>
    <w:p w14:paraId="255BB5E1" w14:textId="77777777" w:rsidR="008F308F" w:rsidRDefault="008F308F" w:rsidP="00E45461">
      <w:pPr>
        <w:pStyle w:val="ListParagraph"/>
        <w:numPr>
          <w:ilvl w:val="0"/>
          <w:numId w:val="25"/>
        </w:numPr>
        <w:spacing w:line="360" w:lineRule="auto"/>
        <w:rPr>
          <w:rFonts w:ascii="Arial" w:hAnsi="Arial" w:cs="Arial"/>
          <w:sz w:val="24"/>
        </w:rPr>
      </w:pPr>
      <w:r>
        <w:rPr>
          <w:rFonts w:ascii="Arial" w:hAnsi="Arial" w:cs="Arial"/>
          <w:sz w:val="24"/>
        </w:rPr>
        <w:t>Chemical Feed systems</w:t>
      </w:r>
    </w:p>
    <w:p w14:paraId="4A5D3AD4" w14:textId="77777777" w:rsidR="008F308F" w:rsidRDefault="008F308F" w:rsidP="00E45461">
      <w:pPr>
        <w:pStyle w:val="ListParagraph"/>
        <w:numPr>
          <w:ilvl w:val="0"/>
          <w:numId w:val="25"/>
        </w:numPr>
        <w:spacing w:line="360" w:lineRule="auto"/>
        <w:rPr>
          <w:rFonts w:ascii="Arial" w:hAnsi="Arial" w:cs="Arial"/>
          <w:sz w:val="24"/>
        </w:rPr>
      </w:pPr>
      <w:r>
        <w:rPr>
          <w:rFonts w:ascii="Arial" w:hAnsi="Arial" w:cs="Arial"/>
          <w:sz w:val="24"/>
        </w:rPr>
        <w:t>Food and Beverage</w:t>
      </w:r>
    </w:p>
    <w:p w14:paraId="75A6A96F" w14:textId="77777777" w:rsidR="008F308F" w:rsidRDefault="008F308F" w:rsidP="00E45461">
      <w:pPr>
        <w:pStyle w:val="ListParagraph"/>
        <w:numPr>
          <w:ilvl w:val="0"/>
          <w:numId w:val="25"/>
        </w:numPr>
        <w:spacing w:line="360" w:lineRule="auto"/>
        <w:rPr>
          <w:rFonts w:ascii="Arial" w:hAnsi="Arial" w:cs="Arial"/>
          <w:sz w:val="24"/>
        </w:rPr>
      </w:pPr>
      <w:r>
        <w:rPr>
          <w:rFonts w:ascii="Arial" w:hAnsi="Arial" w:cs="Arial"/>
          <w:sz w:val="24"/>
        </w:rPr>
        <w:t>Acids, Inks and Paints</w:t>
      </w:r>
    </w:p>
    <w:p w14:paraId="15BF0009" w14:textId="77777777" w:rsidR="008F308F" w:rsidRDefault="008F308F" w:rsidP="00E45461">
      <w:pPr>
        <w:pStyle w:val="ListParagraph"/>
        <w:numPr>
          <w:ilvl w:val="0"/>
          <w:numId w:val="25"/>
        </w:numPr>
        <w:spacing w:line="360" w:lineRule="auto"/>
        <w:rPr>
          <w:rFonts w:ascii="Arial" w:hAnsi="Arial" w:cs="Arial"/>
          <w:sz w:val="24"/>
        </w:rPr>
      </w:pPr>
      <w:r>
        <w:rPr>
          <w:rFonts w:ascii="Arial" w:hAnsi="Arial" w:cs="Arial"/>
          <w:sz w:val="24"/>
        </w:rPr>
        <w:t>Slurries</w:t>
      </w:r>
    </w:p>
    <w:p w14:paraId="5B7124B9" w14:textId="77777777" w:rsidR="008F308F" w:rsidRPr="008F308F" w:rsidRDefault="008F308F" w:rsidP="008F308F">
      <w:pPr>
        <w:rPr>
          <w:rFonts w:ascii="Arial" w:hAnsi="Arial" w:cs="Arial"/>
          <w:sz w:val="24"/>
        </w:rPr>
      </w:pPr>
    </w:p>
    <w:p w14:paraId="1E9AA3AD" w14:textId="77777777" w:rsidR="00402206" w:rsidRDefault="008F308F" w:rsidP="00402206">
      <w:r>
        <w:rPr>
          <w:noProof/>
          <w:lang w:eastAsia="en-GB"/>
        </w:rPr>
        <mc:AlternateContent>
          <mc:Choice Requires="wps">
            <w:drawing>
              <wp:anchor distT="0" distB="0" distL="114300" distR="114300" simplePos="0" relativeHeight="251640832" behindDoc="0" locked="0" layoutInCell="1" allowOverlap="1" wp14:anchorId="0588DBDC" wp14:editId="6E6736A6">
                <wp:simplePos x="0" y="0"/>
                <wp:positionH relativeFrom="column">
                  <wp:posOffset>1233170</wp:posOffset>
                </wp:positionH>
                <wp:positionV relativeFrom="paragraph">
                  <wp:posOffset>2642235</wp:posOffset>
                </wp:positionV>
                <wp:extent cx="2573020" cy="635"/>
                <wp:effectExtent l="0" t="0" r="0" b="0"/>
                <wp:wrapSquare wrapText="bothSides"/>
                <wp:docPr id="111" name="Text Box 111"/>
                <wp:cNvGraphicFramePr/>
                <a:graphic xmlns:a="http://schemas.openxmlformats.org/drawingml/2006/main">
                  <a:graphicData uri="http://schemas.microsoft.com/office/word/2010/wordprocessingShape">
                    <wps:wsp>
                      <wps:cNvSpPr txBox="1"/>
                      <wps:spPr>
                        <a:xfrm>
                          <a:off x="0" y="0"/>
                          <a:ext cx="2573020" cy="635"/>
                        </a:xfrm>
                        <a:prstGeom prst="rect">
                          <a:avLst/>
                        </a:prstGeom>
                        <a:solidFill>
                          <a:prstClr val="white"/>
                        </a:solidFill>
                        <a:ln>
                          <a:noFill/>
                        </a:ln>
                        <a:effectLst/>
                      </wps:spPr>
                      <wps:txbx>
                        <w:txbxContent>
                          <w:p w14:paraId="6C2DC5B5" w14:textId="77777777" w:rsidR="00C10C1E" w:rsidRPr="008F308F" w:rsidRDefault="00C10C1E" w:rsidP="008F308F">
                            <w:pPr>
                              <w:pStyle w:val="Caption"/>
                              <w:jc w:val="center"/>
                              <w:rPr>
                                <w:rFonts w:ascii="Arial" w:hAnsi="Arial" w:cs="Arial"/>
                                <w:i w:val="0"/>
                                <w:noProof/>
                                <w:color w:val="auto"/>
                                <w:u w:val="single"/>
                              </w:rPr>
                            </w:pPr>
                            <w:bookmarkStart w:id="59" w:name="_Toc7011686"/>
                            <w:r w:rsidRPr="008F308F">
                              <w:rPr>
                                <w:rFonts w:ascii="Arial" w:hAnsi="Arial" w:cs="Arial"/>
                                <w:i w:val="0"/>
                                <w:color w:val="auto"/>
                                <w:u w:val="single"/>
                              </w:rPr>
                              <w:t xml:space="preserve">Figure </w:t>
                            </w:r>
                            <w:r w:rsidRPr="008F308F">
                              <w:rPr>
                                <w:rFonts w:ascii="Arial" w:hAnsi="Arial" w:cs="Arial"/>
                                <w:i w:val="0"/>
                                <w:color w:val="auto"/>
                                <w:u w:val="single"/>
                              </w:rPr>
                              <w:fldChar w:fldCharType="begin"/>
                            </w:r>
                            <w:r w:rsidRPr="008F308F">
                              <w:rPr>
                                <w:rFonts w:ascii="Arial" w:hAnsi="Arial" w:cs="Arial"/>
                                <w:i w:val="0"/>
                                <w:color w:val="auto"/>
                                <w:u w:val="single"/>
                              </w:rPr>
                              <w:instrText xml:space="preserve"> SEQ Figure \* ARABIC </w:instrText>
                            </w:r>
                            <w:r w:rsidRPr="008F308F">
                              <w:rPr>
                                <w:rFonts w:ascii="Arial" w:hAnsi="Arial" w:cs="Arial"/>
                                <w:i w:val="0"/>
                                <w:color w:val="auto"/>
                                <w:u w:val="single"/>
                              </w:rPr>
                              <w:fldChar w:fldCharType="separate"/>
                            </w:r>
                            <w:r>
                              <w:rPr>
                                <w:rFonts w:ascii="Arial" w:hAnsi="Arial" w:cs="Arial"/>
                                <w:i w:val="0"/>
                                <w:noProof/>
                                <w:color w:val="auto"/>
                                <w:u w:val="single"/>
                              </w:rPr>
                              <w:t>14</w:t>
                            </w:r>
                            <w:r w:rsidRPr="008F308F">
                              <w:rPr>
                                <w:rFonts w:ascii="Arial" w:hAnsi="Arial" w:cs="Arial"/>
                                <w:i w:val="0"/>
                                <w:color w:val="auto"/>
                                <w:u w:val="single"/>
                              </w:rPr>
                              <w:fldChar w:fldCharType="end"/>
                            </w:r>
                            <w:r w:rsidRPr="008F308F">
                              <w:rPr>
                                <w:rFonts w:ascii="Arial" w:hAnsi="Arial" w:cs="Arial"/>
                                <w:i w:val="0"/>
                                <w:color w:val="auto"/>
                                <w:u w:val="single"/>
                              </w:rPr>
                              <w:t xml:space="preserve"> - UCL-510 Ultrasonic Level Transmitter</w:t>
                            </w:r>
                            <w:sdt>
                              <w:sdtPr>
                                <w:rPr>
                                  <w:rFonts w:ascii="Arial" w:hAnsi="Arial" w:cs="Arial"/>
                                  <w:i w:val="0"/>
                                  <w:color w:val="auto"/>
                                  <w:u w:val="single"/>
                                </w:rPr>
                                <w:id w:val="-1437216619"/>
                                <w:citation/>
                              </w:sdtPr>
                              <w:sdtEndPr/>
                              <w:sdtContent>
                                <w:r w:rsidRPr="008F308F">
                                  <w:rPr>
                                    <w:rFonts w:ascii="Arial" w:hAnsi="Arial" w:cs="Arial"/>
                                    <w:i w:val="0"/>
                                    <w:color w:val="auto"/>
                                    <w:u w:val="single"/>
                                  </w:rPr>
                                  <w:fldChar w:fldCharType="begin"/>
                                </w:r>
                                <w:r w:rsidRPr="008F308F">
                                  <w:rPr>
                                    <w:rFonts w:ascii="Arial" w:hAnsi="Arial" w:cs="Arial"/>
                                    <w:i w:val="0"/>
                                    <w:color w:val="auto"/>
                                    <w:u w:val="single"/>
                                  </w:rPr>
                                  <w:instrText xml:space="preserve"> CITATION UCL19 \l 2057 </w:instrText>
                                </w:r>
                                <w:r w:rsidRPr="008F308F">
                                  <w:rPr>
                                    <w:rFonts w:ascii="Arial" w:hAnsi="Arial" w:cs="Arial"/>
                                    <w:i w:val="0"/>
                                    <w:color w:val="auto"/>
                                    <w:u w:val="single"/>
                                  </w:rPr>
                                  <w:fldChar w:fldCharType="separate"/>
                                </w:r>
                                <w:r w:rsidRPr="008F308F">
                                  <w:rPr>
                                    <w:rFonts w:ascii="Arial" w:hAnsi="Arial" w:cs="Arial"/>
                                    <w:i w:val="0"/>
                                    <w:noProof/>
                                    <w:color w:val="auto"/>
                                    <w:u w:val="single"/>
                                  </w:rPr>
                                  <w:t xml:space="preserve"> [15]</w:t>
                                </w:r>
                                <w:r w:rsidRPr="008F308F">
                                  <w:rPr>
                                    <w:rFonts w:ascii="Arial" w:hAnsi="Arial" w:cs="Arial"/>
                                    <w:i w:val="0"/>
                                    <w:color w:val="auto"/>
                                    <w:u w:val="single"/>
                                  </w:rPr>
                                  <w:fldChar w:fldCharType="end"/>
                                </w:r>
                              </w:sdtContent>
                            </w:sdt>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88DBDC" id="Text Box 111" o:spid="_x0000_s1057" type="#_x0000_t202" style="position:absolute;margin-left:97.1pt;margin-top:208.05pt;width:202.6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" stroked="f">
                <v:textbox style="mso-fit-shape-to-text:t" inset="0,0,0,0">
                  <w:txbxContent>
                    <w:p w14:paraId="6C2DC5B5" w14:textId="77777777" w:rsidR="00C10C1E" w:rsidRPr="008F308F" w:rsidRDefault="00C10C1E" w:rsidP="008F308F">
                      <w:pPr>
                        <w:pStyle w:val="Caption"/>
                        <w:jc w:val="center"/>
                        <w:rPr>
                          <w:rFonts w:ascii="Arial" w:hAnsi="Arial" w:cs="Arial"/>
                          <w:i w:val="0"/>
                          <w:noProof/>
                          <w:color w:val="auto"/>
                          <w:u w:val="single"/>
                        </w:rPr>
                      </w:pPr>
                      <w:bookmarkStart w:id="60" w:name="_Toc7011686"/>
                      <w:r w:rsidRPr="008F308F">
                        <w:rPr>
                          <w:rFonts w:ascii="Arial" w:hAnsi="Arial" w:cs="Arial"/>
                          <w:i w:val="0"/>
                          <w:color w:val="auto"/>
                          <w:u w:val="single"/>
                        </w:rPr>
                        <w:t xml:space="preserve">Figure </w:t>
                      </w:r>
                      <w:r w:rsidRPr="008F308F">
                        <w:rPr>
                          <w:rFonts w:ascii="Arial" w:hAnsi="Arial" w:cs="Arial"/>
                          <w:i w:val="0"/>
                          <w:color w:val="auto"/>
                          <w:u w:val="single"/>
                        </w:rPr>
                        <w:fldChar w:fldCharType="begin"/>
                      </w:r>
                      <w:r w:rsidRPr="008F308F">
                        <w:rPr>
                          <w:rFonts w:ascii="Arial" w:hAnsi="Arial" w:cs="Arial"/>
                          <w:i w:val="0"/>
                          <w:color w:val="auto"/>
                          <w:u w:val="single"/>
                        </w:rPr>
                        <w:instrText xml:space="preserve"> SEQ Figure \* ARABIC </w:instrText>
                      </w:r>
                      <w:r w:rsidRPr="008F308F">
                        <w:rPr>
                          <w:rFonts w:ascii="Arial" w:hAnsi="Arial" w:cs="Arial"/>
                          <w:i w:val="0"/>
                          <w:color w:val="auto"/>
                          <w:u w:val="single"/>
                        </w:rPr>
                        <w:fldChar w:fldCharType="separate"/>
                      </w:r>
                      <w:r>
                        <w:rPr>
                          <w:rFonts w:ascii="Arial" w:hAnsi="Arial" w:cs="Arial"/>
                          <w:i w:val="0"/>
                          <w:noProof/>
                          <w:color w:val="auto"/>
                          <w:u w:val="single"/>
                        </w:rPr>
                        <w:t>14</w:t>
                      </w:r>
                      <w:r w:rsidRPr="008F308F">
                        <w:rPr>
                          <w:rFonts w:ascii="Arial" w:hAnsi="Arial" w:cs="Arial"/>
                          <w:i w:val="0"/>
                          <w:color w:val="auto"/>
                          <w:u w:val="single"/>
                        </w:rPr>
                        <w:fldChar w:fldCharType="end"/>
                      </w:r>
                      <w:r w:rsidRPr="008F308F">
                        <w:rPr>
                          <w:rFonts w:ascii="Arial" w:hAnsi="Arial" w:cs="Arial"/>
                          <w:i w:val="0"/>
                          <w:color w:val="auto"/>
                          <w:u w:val="single"/>
                        </w:rPr>
                        <w:t xml:space="preserve"> - UCL-510 Ultrasonic Level Transmitter</w:t>
                      </w:r>
                      <w:sdt>
                        <w:sdtPr>
                          <w:rPr>
                            <w:rFonts w:ascii="Arial" w:hAnsi="Arial" w:cs="Arial"/>
                            <w:i w:val="0"/>
                            <w:color w:val="auto"/>
                            <w:u w:val="single"/>
                          </w:rPr>
                          <w:id w:val="-1437216619"/>
                          <w:citation/>
                        </w:sdtPr>
                        <w:sdtEndPr/>
                        <w:sdtContent>
                          <w:r w:rsidRPr="008F308F">
                            <w:rPr>
                              <w:rFonts w:ascii="Arial" w:hAnsi="Arial" w:cs="Arial"/>
                              <w:i w:val="0"/>
                              <w:color w:val="auto"/>
                              <w:u w:val="single"/>
                            </w:rPr>
                            <w:fldChar w:fldCharType="begin"/>
                          </w:r>
                          <w:r w:rsidRPr="008F308F">
                            <w:rPr>
                              <w:rFonts w:ascii="Arial" w:hAnsi="Arial" w:cs="Arial"/>
                              <w:i w:val="0"/>
                              <w:color w:val="auto"/>
                              <w:u w:val="single"/>
                            </w:rPr>
                            <w:instrText xml:space="preserve"> CITATION UCL19 \l 2057 </w:instrText>
                          </w:r>
                          <w:r w:rsidRPr="008F308F">
                            <w:rPr>
                              <w:rFonts w:ascii="Arial" w:hAnsi="Arial" w:cs="Arial"/>
                              <w:i w:val="0"/>
                              <w:color w:val="auto"/>
                              <w:u w:val="single"/>
                            </w:rPr>
                            <w:fldChar w:fldCharType="separate"/>
                          </w:r>
                          <w:r w:rsidRPr="008F308F">
                            <w:rPr>
                              <w:rFonts w:ascii="Arial" w:hAnsi="Arial" w:cs="Arial"/>
                              <w:i w:val="0"/>
                              <w:noProof/>
                              <w:color w:val="auto"/>
                              <w:u w:val="single"/>
                            </w:rPr>
                            <w:t xml:space="preserve"> [15]</w:t>
                          </w:r>
                          <w:r w:rsidRPr="008F308F">
                            <w:rPr>
                              <w:rFonts w:ascii="Arial" w:hAnsi="Arial" w:cs="Arial"/>
                              <w:i w:val="0"/>
                              <w:color w:val="auto"/>
                              <w:u w:val="single"/>
                            </w:rPr>
                            <w:fldChar w:fldCharType="end"/>
                          </w:r>
                        </w:sdtContent>
                      </w:sdt>
                      <w:bookmarkEnd w:id="60"/>
                    </w:p>
                  </w:txbxContent>
                </v:textbox>
                <w10:wrap type="square"/>
              </v:shape>
            </w:pict>
          </mc:Fallback>
        </mc:AlternateContent>
      </w:r>
      <w:r>
        <w:rPr>
          <w:noProof/>
          <w:lang w:eastAsia="en-GB"/>
        </w:rPr>
        <w:drawing>
          <wp:anchor distT="0" distB="0" distL="114300" distR="114300" simplePos="0" relativeHeight="251638784" behindDoc="0" locked="0" layoutInCell="1" allowOverlap="1">
            <wp:simplePos x="0" y="0"/>
            <wp:positionH relativeFrom="page">
              <wp:align>center</wp:align>
            </wp:positionH>
            <wp:positionV relativeFrom="paragraph">
              <wp:posOffset>12080</wp:posOffset>
            </wp:positionV>
            <wp:extent cx="2573020" cy="2573020"/>
            <wp:effectExtent l="0" t="0" r="0" b="0"/>
            <wp:wrapSquare wrapText="bothSides"/>
            <wp:docPr id="110" name="Picture 110" descr="Continuous UCL-510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tinuous UCL-510 Series"/>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573020" cy="2573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06A7E4" w14:textId="77777777" w:rsidR="00402206" w:rsidRDefault="00402206" w:rsidP="00402206"/>
    <w:p w14:paraId="2163A87A" w14:textId="77777777" w:rsidR="00402206" w:rsidRDefault="00402206" w:rsidP="00402206"/>
    <w:p w14:paraId="07431136" w14:textId="77777777" w:rsidR="00402206" w:rsidRDefault="00402206" w:rsidP="00402206"/>
    <w:p w14:paraId="32F803A2" w14:textId="77777777" w:rsidR="00402206" w:rsidRDefault="00402206" w:rsidP="00402206"/>
    <w:p w14:paraId="6FB02E79" w14:textId="77777777" w:rsidR="00402206" w:rsidRDefault="00402206" w:rsidP="00402206"/>
    <w:p w14:paraId="54F3C2E1" w14:textId="77777777" w:rsidR="00402206" w:rsidRDefault="00402206" w:rsidP="00402206"/>
    <w:p w14:paraId="2688135F" w14:textId="77777777" w:rsidR="00402206" w:rsidRDefault="00402206" w:rsidP="00402206"/>
    <w:p w14:paraId="4D5BF0FD" w14:textId="77777777" w:rsidR="00402206" w:rsidRDefault="00402206" w:rsidP="00402206"/>
    <w:p w14:paraId="5B38ECB4" w14:textId="77777777" w:rsidR="00402206" w:rsidRDefault="00402206" w:rsidP="00402206"/>
    <w:p w14:paraId="31DDAA94" w14:textId="77777777" w:rsidR="00402206" w:rsidRDefault="00402206" w:rsidP="00402206"/>
    <w:p w14:paraId="1FE5CCE7" w14:textId="77777777" w:rsidR="00402206" w:rsidRDefault="00402206" w:rsidP="00402206"/>
    <w:p w14:paraId="4DF28B4A" w14:textId="77777777" w:rsidR="00402206" w:rsidRPr="00402206" w:rsidRDefault="00402206" w:rsidP="00402206"/>
    <w:tbl>
      <w:tblPr>
        <w:tblStyle w:val="GridTable2-Accent31"/>
        <w:tblW w:w="0" w:type="auto"/>
        <w:tblInd w:w="499" w:type="dxa"/>
        <w:tblLook w:val="04A0" w:firstRow="1" w:lastRow="0" w:firstColumn="1" w:lastColumn="0" w:noHBand="0" w:noVBand="1"/>
      </w:tblPr>
      <w:tblGrid>
        <w:gridCol w:w="1844"/>
        <w:gridCol w:w="1698"/>
        <w:gridCol w:w="1699"/>
        <w:gridCol w:w="1699"/>
      </w:tblGrid>
      <w:tr w:rsidR="00BE05FE" w14:paraId="662C8F0C" w14:textId="77777777" w:rsidTr="000B25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6CD679C3" w14:textId="77777777" w:rsidR="00BE05FE" w:rsidRDefault="00BE05FE" w:rsidP="000B2551">
            <w:pPr>
              <w:rPr>
                <w:rFonts w:ascii="Arial" w:hAnsi="Arial" w:cs="Arial"/>
                <w:sz w:val="24"/>
              </w:rPr>
            </w:pPr>
            <w:r>
              <w:rPr>
                <w:rFonts w:ascii="Arial" w:hAnsi="Arial" w:cs="Arial"/>
                <w:sz w:val="24"/>
              </w:rPr>
              <w:lastRenderedPageBreak/>
              <w:t>Brand/Model</w:t>
            </w:r>
          </w:p>
        </w:tc>
        <w:tc>
          <w:tcPr>
            <w:tcW w:w="1698" w:type="dxa"/>
          </w:tcPr>
          <w:p w14:paraId="7B0A0C8C" w14:textId="77777777" w:rsidR="00BE05FE" w:rsidRPr="00DC3EB1" w:rsidRDefault="00BE05FE" w:rsidP="000B2551">
            <w:pPr>
              <w:cnfStyle w:val="100000000000" w:firstRow="1" w:lastRow="0" w:firstColumn="0" w:lastColumn="0" w:oddVBand="0" w:evenVBand="0" w:oddHBand="0" w:evenHBand="0" w:firstRowFirstColumn="0" w:firstRowLastColumn="0" w:lastRowFirstColumn="0" w:lastRowLastColumn="0"/>
              <w:rPr>
                <w:rFonts w:ascii="Arial" w:hAnsi="Arial" w:cs="Arial"/>
                <w:sz w:val="24"/>
                <w:highlight w:val="yellow"/>
              </w:rPr>
            </w:pPr>
            <w:r w:rsidRPr="00DC3EB1">
              <w:rPr>
                <w:rFonts w:ascii="Arial" w:hAnsi="Arial" w:cs="Arial"/>
                <w:sz w:val="24"/>
                <w:highlight w:val="yellow"/>
              </w:rPr>
              <w:t>Siemens</w:t>
            </w:r>
          </w:p>
        </w:tc>
        <w:tc>
          <w:tcPr>
            <w:tcW w:w="1699" w:type="dxa"/>
          </w:tcPr>
          <w:p w14:paraId="4B90477A" w14:textId="77777777" w:rsidR="00BE05FE" w:rsidRDefault="00BE05FE" w:rsidP="000B2551">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Vegason 61</w:t>
            </w:r>
          </w:p>
        </w:tc>
        <w:tc>
          <w:tcPr>
            <w:tcW w:w="1699" w:type="dxa"/>
          </w:tcPr>
          <w:p w14:paraId="7912ED75" w14:textId="77777777" w:rsidR="00BE05FE" w:rsidRDefault="00BE05FE" w:rsidP="000B2551">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UCL-510</w:t>
            </w:r>
          </w:p>
        </w:tc>
      </w:tr>
      <w:tr w:rsidR="00BE05FE" w14:paraId="3B42107A" w14:textId="77777777" w:rsidTr="000B25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5678AEC7" w14:textId="77777777" w:rsidR="00BE05FE" w:rsidRDefault="00BE05FE" w:rsidP="000B2551">
            <w:pPr>
              <w:rPr>
                <w:rFonts w:ascii="Arial" w:hAnsi="Arial" w:cs="Arial"/>
                <w:sz w:val="24"/>
              </w:rPr>
            </w:pPr>
            <w:r>
              <w:rPr>
                <w:rFonts w:ascii="Arial" w:hAnsi="Arial" w:cs="Arial"/>
                <w:sz w:val="24"/>
              </w:rPr>
              <w:t>Range</w:t>
            </w:r>
          </w:p>
        </w:tc>
        <w:tc>
          <w:tcPr>
            <w:tcW w:w="1698" w:type="dxa"/>
          </w:tcPr>
          <w:p w14:paraId="6ED5E5F3" w14:textId="77777777" w:rsidR="00BE05FE" w:rsidRPr="00DC3EB1" w:rsidRDefault="00BE05FE" w:rsidP="000B2551">
            <w:pPr>
              <w:cnfStyle w:val="000000100000" w:firstRow="0" w:lastRow="0" w:firstColumn="0" w:lastColumn="0" w:oddVBand="0" w:evenVBand="0" w:oddHBand="1" w:evenHBand="0" w:firstRowFirstColumn="0" w:firstRowLastColumn="0" w:lastRowFirstColumn="0" w:lastRowLastColumn="0"/>
              <w:rPr>
                <w:rFonts w:ascii="Arial" w:hAnsi="Arial" w:cs="Arial"/>
                <w:b/>
                <w:sz w:val="24"/>
                <w:highlight w:val="yellow"/>
              </w:rPr>
            </w:pPr>
            <w:r w:rsidRPr="00DC3EB1">
              <w:rPr>
                <w:rFonts w:ascii="Arial" w:hAnsi="Arial" w:cs="Arial"/>
                <w:b/>
                <w:sz w:val="24"/>
                <w:highlight w:val="yellow"/>
              </w:rPr>
              <w:t>0.25m – 5m</w:t>
            </w:r>
          </w:p>
        </w:tc>
        <w:tc>
          <w:tcPr>
            <w:tcW w:w="1699" w:type="dxa"/>
          </w:tcPr>
          <w:p w14:paraId="1EE39D6E" w14:textId="77777777" w:rsidR="00BE05FE" w:rsidRPr="009948F3" w:rsidRDefault="00BE05FE" w:rsidP="000B255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9948F3">
              <w:rPr>
                <w:rFonts w:ascii="Arial" w:hAnsi="Arial" w:cs="Arial"/>
                <w:b/>
                <w:sz w:val="24"/>
              </w:rPr>
              <w:t>Up to 5m</w:t>
            </w:r>
          </w:p>
        </w:tc>
        <w:tc>
          <w:tcPr>
            <w:tcW w:w="1699" w:type="dxa"/>
          </w:tcPr>
          <w:p w14:paraId="1D1B4C12" w14:textId="77777777" w:rsidR="00BE05FE" w:rsidRPr="00B527F8" w:rsidRDefault="00BE05FE" w:rsidP="000B255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B527F8">
              <w:rPr>
                <w:rFonts w:ascii="Arial" w:hAnsi="Arial" w:cs="Arial"/>
                <w:b/>
                <w:sz w:val="24"/>
              </w:rPr>
              <w:t>Up to 1.25m</w:t>
            </w:r>
          </w:p>
        </w:tc>
      </w:tr>
      <w:tr w:rsidR="00BE05FE" w14:paraId="07500770" w14:textId="77777777" w:rsidTr="000B2551">
        <w:tc>
          <w:tcPr>
            <w:cnfStyle w:val="001000000000" w:firstRow="0" w:lastRow="0" w:firstColumn="1" w:lastColumn="0" w:oddVBand="0" w:evenVBand="0" w:oddHBand="0" w:evenHBand="0" w:firstRowFirstColumn="0" w:firstRowLastColumn="0" w:lastRowFirstColumn="0" w:lastRowLastColumn="0"/>
            <w:tcW w:w="1844" w:type="dxa"/>
          </w:tcPr>
          <w:p w14:paraId="707EEC2A" w14:textId="77777777" w:rsidR="00BE05FE" w:rsidRDefault="00BE05FE" w:rsidP="000B2551">
            <w:pPr>
              <w:rPr>
                <w:rFonts w:ascii="Arial" w:hAnsi="Arial" w:cs="Arial"/>
                <w:sz w:val="24"/>
              </w:rPr>
            </w:pPr>
            <w:r>
              <w:rPr>
                <w:rFonts w:ascii="Arial" w:hAnsi="Arial" w:cs="Arial"/>
                <w:sz w:val="24"/>
              </w:rPr>
              <w:t>Process Temp</w:t>
            </w:r>
          </w:p>
        </w:tc>
        <w:tc>
          <w:tcPr>
            <w:tcW w:w="1698" w:type="dxa"/>
          </w:tcPr>
          <w:p w14:paraId="5036EAE9" w14:textId="77777777" w:rsidR="00BE05FE" w:rsidRPr="00DC3EB1" w:rsidRDefault="00BE05FE" w:rsidP="000B2551">
            <w:pPr>
              <w:cnfStyle w:val="000000000000" w:firstRow="0" w:lastRow="0" w:firstColumn="0" w:lastColumn="0" w:oddVBand="0" w:evenVBand="0" w:oddHBand="0" w:evenHBand="0" w:firstRowFirstColumn="0" w:firstRowLastColumn="0" w:lastRowFirstColumn="0" w:lastRowLastColumn="0"/>
              <w:rPr>
                <w:rFonts w:ascii="Arial" w:hAnsi="Arial" w:cs="Arial"/>
                <w:b/>
                <w:sz w:val="24"/>
                <w:highlight w:val="yellow"/>
              </w:rPr>
            </w:pPr>
            <w:r w:rsidRPr="00DC3EB1">
              <w:rPr>
                <w:rFonts w:ascii="Arial" w:hAnsi="Arial" w:cs="Arial"/>
                <w:b/>
                <w:sz w:val="24"/>
                <w:highlight w:val="yellow"/>
              </w:rPr>
              <w:t>-40 to 60°C</w:t>
            </w:r>
          </w:p>
        </w:tc>
        <w:tc>
          <w:tcPr>
            <w:tcW w:w="1699" w:type="dxa"/>
          </w:tcPr>
          <w:p w14:paraId="65DEDCF6" w14:textId="77777777" w:rsidR="00BE05FE" w:rsidRPr="009948F3" w:rsidRDefault="00BE05FE" w:rsidP="000B2551">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9948F3">
              <w:rPr>
                <w:rFonts w:ascii="Arial" w:hAnsi="Arial" w:cs="Arial"/>
                <w:b/>
                <w:sz w:val="24"/>
              </w:rPr>
              <w:t>-40 to 80°</w:t>
            </w:r>
          </w:p>
        </w:tc>
        <w:tc>
          <w:tcPr>
            <w:tcW w:w="1699" w:type="dxa"/>
          </w:tcPr>
          <w:p w14:paraId="31CFADEC" w14:textId="77777777" w:rsidR="00BE05FE" w:rsidRPr="00B527F8" w:rsidRDefault="00BE05FE" w:rsidP="000B2551">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B527F8">
              <w:rPr>
                <w:rFonts w:ascii="Arial" w:hAnsi="Arial" w:cs="Arial"/>
                <w:b/>
                <w:sz w:val="24"/>
              </w:rPr>
              <w:t>-7 to 60°C</w:t>
            </w:r>
          </w:p>
        </w:tc>
      </w:tr>
      <w:tr w:rsidR="00BE05FE" w14:paraId="04D55E84" w14:textId="77777777" w:rsidTr="000B25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2439F8DB" w14:textId="77777777" w:rsidR="00BE05FE" w:rsidRDefault="00BE05FE" w:rsidP="000B2551">
            <w:pPr>
              <w:rPr>
                <w:rFonts w:ascii="Arial" w:hAnsi="Arial" w:cs="Arial"/>
                <w:sz w:val="24"/>
              </w:rPr>
            </w:pPr>
            <w:r>
              <w:rPr>
                <w:rFonts w:ascii="Arial" w:hAnsi="Arial" w:cs="Arial"/>
                <w:sz w:val="24"/>
              </w:rPr>
              <w:t>Input</w:t>
            </w:r>
          </w:p>
        </w:tc>
        <w:tc>
          <w:tcPr>
            <w:tcW w:w="1698" w:type="dxa"/>
          </w:tcPr>
          <w:p w14:paraId="5F0CA0A1" w14:textId="77777777" w:rsidR="00BE05FE" w:rsidRPr="00DC3EB1" w:rsidRDefault="00BE05FE" w:rsidP="000B2551">
            <w:pPr>
              <w:cnfStyle w:val="000000100000" w:firstRow="0" w:lastRow="0" w:firstColumn="0" w:lastColumn="0" w:oddVBand="0" w:evenVBand="0" w:oddHBand="1" w:evenHBand="0" w:firstRowFirstColumn="0" w:firstRowLastColumn="0" w:lastRowFirstColumn="0" w:lastRowLastColumn="0"/>
              <w:rPr>
                <w:rFonts w:ascii="Arial" w:hAnsi="Arial" w:cs="Arial"/>
                <w:b/>
                <w:sz w:val="24"/>
                <w:highlight w:val="yellow"/>
              </w:rPr>
            </w:pPr>
            <w:r w:rsidRPr="00DC3EB1">
              <w:rPr>
                <w:rFonts w:ascii="Arial" w:hAnsi="Arial" w:cs="Arial"/>
                <w:b/>
                <w:sz w:val="24"/>
                <w:highlight w:val="yellow"/>
              </w:rPr>
              <w:t>18 – 30VDC</w:t>
            </w:r>
          </w:p>
        </w:tc>
        <w:tc>
          <w:tcPr>
            <w:tcW w:w="1699" w:type="dxa"/>
          </w:tcPr>
          <w:p w14:paraId="027B2DBD" w14:textId="77777777" w:rsidR="00BE05FE" w:rsidRPr="009948F3" w:rsidRDefault="00BE05FE" w:rsidP="000B255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Pr>
                <w:rFonts w:ascii="Arial" w:hAnsi="Arial" w:cs="Arial"/>
                <w:b/>
                <w:sz w:val="24"/>
              </w:rPr>
              <w:t>14 – 36VDC</w:t>
            </w:r>
          </w:p>
        </w:tc>
        <w:tc>
          <w:tcPr>
            <w:tcW w:w="1699" w:type="dxa"/>
          </w:tcPr>
          <w:p w14:paraId="4A9658B1" w14:textId="77777777" w:rsidR="00BE05FE" w:rsidRPr="00B527F8" w:rsidRDefault="00BE05FE" w:rsidP="000B255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Pr>
                <w:rFonts w:ascii="Arial" w:hAnsi="Arial" w:cs="Arial"/>
                <w:b/>
                <w:sz w:val="24"/>
              </w:rPr>
              <w:t>24VDC</w:t>
            </w:r>
          </w:p>
        </w:tc>
      </w:tr>
      <w:tr w:rsidR="00BE05FE" w14:paraId="0CE77BAA" w14:textId="77777777" w:rsidTr="000B2551">
        <w:tc>
          <w:tcPr>
            <w:cnfStyle w:val="001000000000" w:firstRow="0" w:lastRow="0" w:firstColumn="1" w:lastColumn="0" w:oddVBand="0" w:evenVBand="0" w:oddHBand="0" w:evenHBand="0" w:firstRowFirstColumn="0" w:firstRowLastColumn="0" w:lastRowFirstColumn="0" w:lastRowLastColumn="0"/>
            <w:tcW w:w="1844" w:type="dxa"/>
          </w:tcPr>
          <w:p w14:paraId="08979AC4" w14:textId="77777777" w:rsidR="00BE05FE" w:rsidRDefault="00BE05FE" w:rsidP="000B2551">
            <w:pPr>
              <w:rPr>
                <w:rFonts w:ascii="Arial" w:hAnsi="Arial" w:cs="Arial"/>
                <w:sz w:val="24"/>
              </w:rPr>
            </w:pPr>
            <w:r>
              <w:rPr>
                <w:rFonts w:ascii="Arial" w:hAnsi="Arial" w:cs="Arial"/>
                <w:sz w:val="24"/>
              </w:rPr>
              <w:t>Output</w:t>
            </w:r>
          </w:p>
        </w:tc>
        <w:tc>
          <w:tcPr>
            <w:tcW w:w="1698" w:type="dxa"/>
          </w:tcPr>
          <w:p w14:paraId="3B18F625" w14:textId="77777777" w:rsidR="00BE05FE" w:rsidRPr="00DC3EB1" w:rsidRDefault="00BE05FE" w:rsidP="000B2551">
            <w:pPr>
              <w:cnfStyle w:val="000000000000" w:firstRow="0" w:lastRow="0" w:firstColumn="0" w:lastColumn="0" w:oddVBand="0" w:evenVBand="0" w:oddHBand="0" w:evenHBand="0" w:firstRowFirstColumn="0" w:firstRowLastColumn="0" w:lastRowFirstColumn="0" w:lastRowLastColumn="0"/>
              <w:rPr>
                <w:rFonts w:ascii="Arial" w:hAnsi="Arial" w:cs="Arial"/>
                <w:b/>
                <w:sz w:val="24"/>
                <w:highlight w:val="yellow"/>
              </w:rPr>
            </w:pPr>
            <w:r w:rsidRPr="00DC3EB1">
              <w:rPr>
                <w:rFonts w:ascii="Arial" w:hAnsi="Arial" w:cs="Arial"/>
                <w:b/>
                <w:sz w:val="24"/>
                <w:highlight w:val="yellow"/>
              </w:rPr>
              <w:t>One relay, 4 – 20mA</w:t>
            </w:r>
          </w:p>
        </w:tc>
        <w:tc>
          <w:tcPr>
            <w:tcW w:w="1699" w:type="dxa"/>
          </w:tcPr>
          <w:p w14:paraId="47A7B1F9" w14:textId="77777777" w:rsidR="00BE05FE" w:rsidRPr="009948F3" w:rsidRDefault="00BE05FE" w:rsidP="000B2551">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9948F3">
              <w:rPr>
                <w:rFonts w:ascii="Arial" w:hAnsi="Arial" w:cs="Arial"/>
                <w:b/>
                <w:sz w:val="24"/>
              </w:rPr>
              <w:t>4 – 20mA</w:t>
            </w:r>
          </w:p>
        </w:tc>
        <w:tc>
          <w:tcPr>
            <w:tcW w:w="1699" w:type="dxa"/>
          </w:tcPr>
          <w:p w14:paraId="076370B5" w14:textId="77777777" w:rsidR="00BE05FE" w:rsidRPr="00B527F8" w:rsidRDefault="00BE05FE" w:rsidP="000B2551">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B527F8">
              <w:rPr>
                <w:rFonts w:ascii="Arial" w:hAnsi="Arial" w:cs="Arial"/>
                <w:b/>
                <w:sz w:val="24"/>
              </w:rPr>
              <w:t>4 - 20mA</w:t>
            </w:r>
          </w:p>
        </w:tc>
      </w:tr>
      <w:tr w:rsidR="00BE05FE" w14:paraId="70D440F1" w14:textId="77777777" w:rsidTr="000B25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277FED2B" w14:textId="77777777" w:rsidR="00BE05FE" w:rsidRDefault="00BE05FE" w:rsidP="000B2551">
            <w:pPr>
              <w:rPr>
                <w:rFonts w:ascii="Arial" w:hAnsi="Arial" w:cs="Arial"/>
                <w:sz w:val="24"/>
              </w:rPr>
            </w:pPr>
            <w:r>
              <w:rPr>
                <w:rFonts w:ascii="Arial" w:hAnsi="Arial" w:cs="Arial"/>
                <w:sz w:val="24"/>
              </w:rPr>
              <w:t>IP Rating</w:t>
            </w:r>
          </w:p>
        </w:tc>
        <w:tc>
          <w:tcPr>
            <w:tcW w:w="1698" w:type="dxa"/>
          </w:tcPr>
          <w:p w14:paraId="71BA5E3D" w14:textId="77777777" w:rsidR="00BE05FE" w:rsidRPr="00DC3EB1" w:rsidRDefault="00BE05FE" w:rsidP="000B2551">
            <w:pPr>
              <w:cnfStyle w:val="000000100000" w:firstRow="0" w:lastRow="0" w:firstColumn="0" w:lastColumn="0" w:oddVBand="0" w:evenVBand="0" w:oddHBand="1" w:evenHBand="0" w:firstRowFirstColumn="0" w:firstRowLastColumn="0" w:lastRowFirstColumn="0" w:lastRowLastColumn="0"/>
              <w:rPr>
                <w:rFonts w:ascii="Arial" w:hAnsi="Arial" w:cs="Arial"/>
                <w:b/>
                <w:sz w:val="24"/>
                <w:highlight w:val="yellow"/>
              </w:rPr>
            </w:pPr>
            <w:r w:rsidRPr="00DC3EB1">
              <w:rPr>
                <w:rFonts w:ascii="Arial" w:hAnsi="Arial" w:cs="Arial"/>
                <w:b/>
                <w:sz w:val="24"/>
                <w:highlight w:val="yellow"/>
              </w:rPr>
              <w:t>IP65</w:t>
            </w:r>
          </w:p>
        </w:tc>
        <w:tc>
          <w:tcPr>
            <w:tcW w:w="1699" w:type="dxa"/>
          </w:tcPr>
          <w:p w14:paraId="15BE3F47" w14:textId="77777777" w:rsidR="00BE05FE" w:rsidRPr="009948F3" w:rsidRDefault="00BE05FE" w:rsidP="000B255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9948F3">
              <w:rPr>
                <w:rFonts w:ascii="Arial" w:hAnsi="Arial" w:cs="Arial"/>
                <w:b/>
                <w:sz w:val="24"/>
              </w:rPr>
              <w:t>IP66</w:t>
            </w:r>
          </w:p>
        </w:tc>
        <w:tc>
          <w:tcPr>
            <w:tcW w:w="1699" w:type="dxa"/>
          </w:tcPr>
          <w:p w14:paraId="3E8E36AC" w14:textId="77777777" w:rsidR="00BE05FE" w:rsidRPr="00B527F8" w:rsidRDefault="00BE05FE" w:rsidP="000B255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B527F8">
              <w:rPr>
                <w:rFonts w:ascii="Arial" w:hAnsi="Arial" w:cs="Arial"/>
                <w:b/>
                <w:sz w:val="24"/>
              </w:rPr>
              <w:t>Not stated</w:t>
            </w:r>
          </w:p>
        </w:tc>
      </w:tr>
      <w:tr w:rsidR="00BE05FE" w14:paraId="02C6AB21" w14:textId="77777777" w:rsidTr="000B2551">
        <w:tc>
          <w:tcPr>
            <w:cnfStyle w:val="001000000000" w:firstRow="0" w:lastRow="0" w:firstColumn="1" w:lastColumn="0" w:oddVBand="0" w:evenVBand="0" w:oddHBand="0" w:evenHBand="0" w:firstRowFirstColumn="0" w:firstRowLastColumn="0" w:lastRowFirstColumn="0" w:lastRowLastColumn="0"/>
            <w:tcW w:w="1844" w:type="dxa"/>
          </w:tcPr>
          <w:p w14:paraId="19CC634D" w14:textId="77777777" w:rsidR="00BE05FE" w:rsidRDefault="00BE05FE" w:rsidP="000B2551">
            <w:pPr>
              <w:rPr>
                <w:rFonts w:ascii="Arial" w:hAnsi="Arial" w:cs="Arial"/>
                <w:sz w:val="24"/>
              </w:rPr>
            </w:pPr>
            <w:r>
              <w:rPr>
                <w:rFonts w:ascii="Arial" w:hAnsi="Arial" w:cs="Arial"/>
                <w:sz w:val="24"/>
              </w:rPr>
              <w:t>Error in measurement/</w:t>
            </w:r>
          </w:p>
          <w:p w14:paraId="510A3D4A" w14:textId="77777777" w:rsidR="00BE05FE" w:rsidRDefault="00BE05FE" w:rsidP="000B2551">
            <w:pPr>
              <w:rPr>
                <w:rFonts w:ascii="Arial" w:hAnsi="Arial" w:cs="Arial"/>
                <w:sz w:val="24"/>
              </w:rPr>
            </w:pPr>
            <w:r>
              <w:rPr>
                <w:rFonts w:ascii="Arial" w:hAnsi="Arial" w:cs="Arial"/>
                <w:sz w:val="24"/>
              </w:rPr>
              <w:t>Accuracy</w:t>
            </w:r>
          </w:p>
        </w:tc>
        <w:tc>
          <w:tcPr>
            <w:tcW w:w="1698" w:type="dxa"/>
          </w:tcPr>
          <w:p w14:paraId="10DE2231" w14:textId="77777777" w:rsidR="00BE05FE" w:rsidRPr="00DC3EB1" w:rsidRDefault="00BE05FE" w:rsidP="000B2551">
            <w:pPr>
              <w:cnfStyle w:val="000000000000" w:firstRow="0" w:lastRow="0" w:firstColumn="0" w:lastColumn="0" w:oddVBand="0" w:evenVBand="0" w:oddHBand="0" w:evenHBand="0" w:firstRowFirstColumn="0" w:firstRowLastColumn="0" w:lastRowFirstColumn="0" w:lastRowLastColumn="0"/>
              <w:rPr>
                <w:rFonts w:ascii="Arial" w:hAnsi="Arial" w:cs="Arial"/>
                <w:b/>
                <w:sz w:val="24"/>
                <w:highlight w:val="yellow"/>
              </w:rPr>
            </w:pPr>
            <w:r w:rsidRPr="00DC3EB1">
              <w:rPr>
                <w:rFonts w:ascii="Arial" w:hAnsi="Arial" w:cs="Arial"/>
                <w:b/>
                <w:sz w:val="24"/>
                <w:highlight w:val="yellow"/>
              </w:rPr>
              <w:t>0.25% of measuring range</w:t>
            </w:r>
          </w:p>
        </w:tc>
        <w:tc>
          <w:tcPr>
            <w:tcW w:w="1699" w:type="dxa"/>
          </w:tcPr>
          <w:p w14:paraId="34D27144" w14:textId="77777777" w:rsidR="00BE05FE" w:rsidRPr="009948F3" w:rsidRDefault="00BE05FE" w:rsidP="000B2551">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9948F3">
              <w:rPr>
                <w:rFonts w:ascii="Arial" w:hAnsi="Arial" w:cs="Arial"/>
                <w:b/>
                <w:sz w:val="24"/>
              </w:rPr>
              <w:t>± 10mm</w:t>
            </w:r>
          </w:p>
        </w:tc>
        <w:tc>
          <w:tcPr>
            <w:tcW w:w="1699" w:type="dxa"/>
          </w:tcPr>
          <w:p w14:paraId="085011C7" w14:textId="77777777" w:rsidR="00BE05FE" w:rsidRPr="00B527F8" w:rsidRDefault="00BE05FE" w:rsidP="000B2551">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B527F8">
              <w:rPr>
                <w:rFonts w:ascii="Arial" w:hAnsi="Arial" w:cs="Arial"/>
                <w:b/>
                <w:sz w:val="24"/>
              </w:rPr>
              <w:t>± 3mm</w:t>
            </w:r>
          </w:p>
        </w:tc>
      </w:tr>
      <w:tr w:rsidR="00BE05FE" w14:paraId="4733553B" w14:textId="77777777" w:rsidTr="000B25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1A9FCE6F" w14:textId="77777777" w:rsidR="00BE05FE" w:rsidRDefault="00BE05FE" w:rsidP="000B2551">
            <w:pPr>
              <w:rPr>
                <w:rFonts w:ascii="Arial" w:hAnsi="Arial" w:cs="Arial"/>
                <w:sz w:val="24"/>
              </w:rPr>
            </w:pPr>
            <w:r>
              <w:rPr>
                <w:rFonts w:ascii="Arial" w:hAnsi="Arial" w:cs="Arial"/>
                <w:sz w:val="24"/>
              </w:rPr>
              <w:t>Cost</w:t>
            </w:r>
          </w:p>
        </w:tc>
        <w:tc>
          <w:tcPr>
            <w:tcW w:w="1698" w:type="dxa"/>
          </w:tcPr>
          <w:p w14:paraId="7FBF29B3" w14:textId="77777777" w:rsidR="00BE05FE" w:rsidRPr="00DC3EB1" w:rsidRDefault="00BE05FE" w:rsidP="000B2551">
            <w:pPr>
              <w:cnfStyle w:val="000000100000" w:firstRow="0" w:lastRow="0" w:firstColumn="0" w:lastColumn="0" w:oddVBand="0" w:evenVBand="0" w:oddHBand="1" w:evenHBand="0" w:firstRowFirstColumn="0" w:firstRowLastColumn="0" w:lastRowFirstColumn="0" w:lastRowLastColumn="0"/>
              <w:rPr>
                <w:rFonts w:ascii="Arial" w:hAnsi="Arial" w:cs="Arial"/>
                <w:b/>
                <w:sz w:val="24"/>
                <w:highlight w:val="yellow"/>
              </w:rPr>
            </w:pPr>
            <w:r w:rsidRPr="00DC3EB1">
              <w:rPr>
                <w:rFonts w:ascii="Arial" w:hAnsi="Arial" w:cs="Arial"/>
                <w:b/>
                <w:sz w:val="24"/>
                <w:highlight w:val="yellow"/>
              </w:rPr>
              <w:t>£783.90</w:t>
            </w:r>
          </w:p>
        </w:tc>
        <w:tc>
          <w:tcPr>
            <w:tcW w:w="1699" w:type="dxa"/>
          </w:tcPr>
          <w:p w14:paraId="63AFC3C4" w14:textId="77777777" w:rsidR="00BE05FE" w:rsidRPr="009948F3" w:rsidRDefault="00BE05FE" w:rsidP="000B255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Pr>
                <w:rFonts w:ascii="Arial" w:hAnsi="Arial" w:cs="Arial"/>
                <w:b/>
                <w:sz w:val="24"/>
              </w:rPr>
              <w:t>£1,066</w:t>
            </w:r>
          </w:p>
        </w:tc>
        <w:tc>
          <w:tcPr>
            <w:tcW w:w="1699" w:type="dxa"/>
          </w:tcPr>
          <w:p w14:paraId="68F62D43" w14:textId="77777777" w:rsidR="00BE05FE" w:rsidRPr="00B527F8" w:rsidRDefault="00BE05FE" w:rsidP="000B255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B527F8">
              <w:rPr>
                <w:rFonts w:ascii="Arial" w:hAnsi="Arial" w:cs="Arial"/>
                <w:b/>
                <w:sz w:val="24"/>
              </w:rPr>
              <w:t>$748.00</w:t>
            </w:r>
          </w:p>
        </w:tc>
      </w:tr>
    </w:tbl>
    <w:p w14:paraId="175995DF" w14:textId="77777777" w:rsidR="00BE05FE" w:rsidRDefault="00D70D2B" w:rsidP="00BE05FE">
      <w:pPr>
        <w:jc w:val="center"/>
        <w:rPr>
          <w:rFonts w:ascii="Arial" w:hAnsi="Arial" w:cs="Arial"/>
          <w:sz w:val="24"/>
          <w:u w:val="single"/>
        </w:rPr>
      </w:pPr>
      <w:r>
        <w:rPr>
          <w:noProof/>
          <w:lang w:eastAsia="en-GB"/>
        </w:rPr>
        <mc:AlternateContent>
          <mc:Choice Requires="wps">
            <w:drawing>
              <wp:anchor distT="0" distB="0" distL="114300" distR="114300" simplePos="0" relativeHeight="251689984" behindDoc="0" locked="0" layoutInCell="1" allowOverlap="1" wp14:anchorId="44F23C5B" wp14:editId="1C024108">
                <wp:simplePos x="0" y="0"/>
                <wp:positionH relativeFrom="page">
                  <wp:posOffset>2493645</wp:posOffset>
                </wp:positionH>
                <wp:positionV relativeFrom="paragraph">
                  <wp:posOffset>159547</wp:posOffset>
                </wp:positionV>
                <wp:extent cx="2573020" cy="635"/>
                <wp:effectExtent l="0" t="0" r="0" b="0"/>
                <wp:wrapSquare wrapText="bothSides"/>
                <wp:docPr id="148" name="Text Box 148"/>
                <wp:cNvGraphicFramePr/>
                <a:graphic xmlns:a="http://schemas.openxmlformats.org/drawingml/2006/main">
                  <a:graphicData uri="http://schemas.microsoft.com/office/word/2010/wordprocessingShape">
                    <wps:wsp>
                      <wps:cNvSpPr txBox="1"/>
                      <wps:spPr>
                        <a:xfrm>
                          <a:off x="0" y="0"/>
                          <a:ext cx="2573020" cy="635"/>
                        </a:xfrm>
                        <a:prstGeom prst="rect">
                          <a:avLst/>
                        </a:prstGeom>
                        <a:solidFill>
                          <a:prstClr val="white"/>
                        </a:solidFill>
                        <a:ln>
                          <a:noFill/>
                        </a:ln>
                        <a:effectLst/>
                      </wps:spPr>
                      <wps:txbx>
                        <w:txbxContent>
                          <w:p w14:paraId="3B34D0B3" w14:textId="77777777" w:rsidR="00C10C1E" w:rsidRPr="00D70D2B" w:rsidRDefault="00C10C1E" w:rsidP="00D70D2B">
                            <w:pPr>
                              <w:pStyle w:val="Caption"/>
                              <w:jc w:val="center"/>
                              <w:rPr>
                                <w:rFonts w:ascii="Arial" w:hAnsi="Arial" w:cs="Arial"/>
                                <w:i w:val="0"/>
                                <w:noProof/>
                                <w:color w:val="auto"/>
                                <w:u w:val="single"/>
                              </w:rPr>
                            </w:pPr>
                            <w:bookmarkStart w:id="61" w:name="_Toc7011713"/>
                            <w:r w:rsidRPr="00D70D2B">
                              <w:rPr>
                                <w:rFonts w:ascii="Arial" w:hAnsi="Arial" w:cs="Arial"/>
                                <w:i w:val="0"/>
                                <w:color w:val="auto"/>
                                <w:u w:val="single"/>
                              </w:rPr>
                              <w:t xml:space="preserve">Table </w:t>
                            </w:r>
                            <w:r w:rsidRPr="00D70D2B">
                              <w:rPr>
                                <w:rFonts w:ascii="Arial" w:hAnsi="Arial" w:cs="Arial"/>
                                <w:i w:val="0"/>
                                <w:color w:val="auto"/>
                                <w:u w:val="single"/>
                              </w:rPr>
                              <w:fldChar w:fldCharType="begin"/>
                            </w:r>
                            <w:r w:rsidRPr="00D70D2B">
                              <w:rPr>
                                <w:rFonts w:ascii="Arial" w:hAnsi="Arial" w:cs="Arial"/>
                                <w:i w:val="0"/>
                                <w:color w:val="auto"/>
                                <w:u w:val="single"/>
                              </w:rPr>
                              <w:instrText xml:space="preserve"> SEQ Table \* ARABIC </w:instrText>
                            </w:r>
                            <w:r w:rsidRPr="00D70D2B">
                              <w:rPr>
                                <w:rFonts w:ascii="Arial" w:hAnsi="Arial" w:cs="Arial"/>
                                <w:i w:val="0"/>
                                <w:color w:val="auto"/>
                                <w:u w:val="single"/>
                              </w:rPr>
                              <w:fldChar w:fldCharType="separate"/>
                            </w:r>
                            <w:r>
                              <w:rPr>
                                <w:rFonts w:ascii="Arial" w:hAnsi="Arial" w:cs="Arial"/>
                                <w:i w:val="0"/>
                                <w:noProof/>
                                <w:color w:val="auto"/>
                                <w:u w:val="single"/>
                              </w:rPr>
                              <w:t>4</w:t>
                            </w:r>
                            <w:r w:rsidRPr="00D70D2B">
                              <w:rPr>
                                <w:rFonts w:ascii="Arial" w:hAnsi="Arial" w:cs="Arial"/>
                                <w:i w:val="0"/>
                                <w:color w:val="auto"/>
                                <w:u w:val="single"/>
                              </w:rPr>
                              <w:fldChar w:fldCharType="end"/>
                            </w:r>
                            <w:r w:rsidRPr="00D70D2B">
                              <w:rPr>
                                <w:rFonts w:ascii="Arial" w:hAnsi="Arial" w:cs="Arial"/>
                                <w:i w:val="0"/>
                                <w:color w:val="auto"/>
                                <w:u w:val="single"/>
                              </w:rPr>
                              <w:t xml:space="preserve"> - Comparison of ultrasonic level sensors</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F23C5B" id="Text Box 148" o:spid="_x0000_s1058" type="#_x0000_t202" style="position:absolute;left:0;text-align:left;margin-left:196.35pt;margin-top:12.55pt;width:202.6pt;height:.05pt;z-index:25168998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" stroked="f">
                <v:textbox style="mso-fit-shape-to-text:t" inset="0,0,0,0">
                  <w:txbxContent>
                    <w:p w14:paraId="3B34D0B3" w14:textId="77777777" w:rsidR="00C10C1E" w:rsidRPr="00D70D2B" w:rsidRDefault="00C10C1E" w:rsidP="00D70D2B">
                      <w:pPr>
                        <w:pStyle w:val="Caption"/>
                        <w:jc w:val="center"/>
                        <w:rPr>
                          <w:rFonts w:ascii="Arial" w:hAnsi="Arial" w:cs="Arial"/>
                          <w:i w:val="0"/>
                          <w:noProof/>
                          <w:color w:val="auto"/>
                          <w:u w:val="single"/>
                        </w:rPr>
                      </w:pPr>
                      <w:bookmarkStart w:id="62" w:name="_Toc7011713"/>
                      <w:r w:rsidRPr="00D70D2B">
                        <w:rPr>
                          <w:rFonts w:ascii="Arial" w:hAnsi="Arial" w:cs="Arial"/>
                          <w:i w:val="0"/>
                          <w:color w:val="auto"/>
                          <w:u w:val="single"/>
                        </w:rPr>
                        <w:t xml:space="preserve">Table </w:t>
                      </w:r>
                      <w:r w:rsidRPr="00D70D2B">
                        <w:rPr>
                          <w:rFonts w:ascii="Arial" w:hAnsi="Arial" w:cs="Arial"/>
                          <w:i w:val="0"/>
                          <w:color w:val="auto"/>
                          <w:u w:val="single"/>
                        </w:rPr>
                        <w:fldChar w:fldCharType="begin"/>
                      </w:r>
                      <w:r w:rsidRPr="00D70D2B">
                        <w:rPr>
                          <w:rFonts w:ascii="Arial" w:hAnsi="Arial" w:cs="Arial"/>
                          <w:i w:val="0"/>
                          <w:color w:val="auto"/>
                          <w:u w:val="single"/>
                        </w:rPr>
                        <w:instrText xml:space="preserve"> SEQ Table \* ARABIC </w:instrText>
                      </w:r>
                      <w:r w:rsidRPr="00D70D2B">
                        <w:rPr>
                          <w:rFonts w:ascii="Arial" w:hAnsi="Arial" w:cs="Arial"/>
                          <w:i w:val="0"/>
                          <w:color w:val="auto"/>
                          <w:u w:val="single"/>
                        </w:rPr>
                        <w:fldChar w:fldCharType="separate"/>
                      </w:r>
                      <w:r>
                        <w:rPr>
                          <w:rFonts w:ascii="Arial" w:hAnsi="Arial" w:cs="Arial"/>
                          <w:i w:val="0"/>
                          <w:noProof/>
                          <w:color w:val="auto"/>
                          <w:u w:val="single"/>
                        </w:rPr>
                        <w:t>4</w:t>
                      </w:r>
                      <w:r w:rsidRPr="00D70D2B">
                        <w:rPr>
                          <w:rFonts w:ascii="Arial" w:hAnsi="Arial" w:cs="Arial"/>
                          <w:i w:val="0"/>
                          <w:color w:val="auto"/>
                          <w:u w:val="single"/>
                        </w:rPr>
                        <w:fldChar w:fldCharType="end"/>
                      </w:r>
                      <w:r w:rsidRPr="00D70D2B">
                        <w:rPr>
                          <w:rFonts w:ascii="Arial" w:hAnsi="Arial" w:cs="Arial"/>
                          <w:i w:val="0"/>
                          <w:color w:val="auto"/>
                          <w:u w:val="single"/>
                        </w:rPr>
                        <w:t xml:space="preserve"> - Comparison of ultrasonic level sensors</w:t>
                      </w:r>
                      <w:bookmarkEnd w:id="62"/>
                    </w:p>
                  </w:txbxContent>
                </v:textbox>
                <w10:wrap type="square" anchorx="page"/>
              </v:shape>
            </w:pict>
          </mc:Fallback>
        </mc:AlternateContent>
      </w:r>
    </w:p>
    <w:p w14:paraId="7437458E" w14:textId="77777777" w:rsidR="00BE05FE" w:rsidRDefault="00BE05FE" w:rsidP="00BE05FE">
      <w:pPr>
        <w:rPr>
          <w:rFonts w:ascii="Arial" w:hAnsi="Arial" w:cs="Arial"/>
          <w:sz w:val="24"/>
        </w:rPr>
      </w:pPr>
    </w:p>
    <w:p w14:paraId="07745353" w14:textId="77777777" w:rsidR="00BE05FE" w:rsidRDefault="00BE05FE" w:rsidP="0055207E">
      <w:pPr>
        <w:spacing w:line="360" w:lineRule="auto"/>
        <w:rPr>
          <w:rFonts w:ascii="Arial" w:hAnsi="Arial" w:cs="Arial"/>
          <w:sz w:val="24"/>
        </w:rPr>
      </w:pPr>
      <w:r>
        <w:rPr>
          <w:rFonts w:ascii="Arial" w:hAnsi="Arial" w:cs="Arial"/>
          <w:sz w:val="24"/>
        </w:rPr>
        <w:t>The ultrasonic level probe that will be used for the application is the “Siemens THE PROBE”. The reason for this is because it meets the specification for all of the requirements (See Appendix C1 for data sheet) such as the operating range is suitable for the application it is being used in as well along with the process temperature the probe will operate at. The accuracy of this level probe is also suitable for the application.</w:t>
      </w:r>
    </w:p>
    <w:p w14:paraId="14AD38A6" w14:textId="77777777" w:rsidR="00BE05FE" w:rsidRDefault="00BE05FE" w:rsidP="0055207E">
      <w:pPr>
        <w:spacing w:line="360" w:lineRule="auto"/>
        <w:rPr>
          <w:rFonts w:ascii="Arial" w:hAnsi="Arial" w:cs="Arial"/>
          <w:sz w:val="24"/>
        </w:rPr>
      </w:pPr>
      <w:r>
        <w:rPr>
          <w:rFonts w:ascii="Arial" w:hAnsi="Arial" w:cs="Arial"/>
          <w:sz w:val="24"/>
        </w:rPr>
        <w:t>The Siemens ultrasonic level probe is set at a cost of £783.90.</w:t>
      </w:r>
    </w:p>
    <w:p w14:paraId="5462F333" w14:textId="77777777" w:rsidR="00AF0CDC" w:rsidRDefault="00AF0CDC" w:rsidP="00AF0CDC">
      <w:pPr>
        <w:rPr>
          <w:rFonts w:ascii="Arial" w:hAnsi="Arial" w:cs="Arial"/>
          <w:sz w:val="24"/>
        </w:rPr>
      </w:pPr>
    </w:p>
    <w:p w14:paraId="7318BC86" w14:textId="77777777" w:rsidR="00AF0CDC" w:rsidRDefault="00AF0CDC" w:rsidP="00AF0CDC">
      <w:pPr>
        <w:rPr>
          <w:rFonts w:ascii="Arial" w:hAnsi="Arial" w:cs="Arial"/>
          <w:sz w:val="24"/>
        </w:rPr>
      </w:pPr>
    </w:p>
    <w:p w14:paraId="17054815" w14:textId="77777777" w:rsidR="00AF0CDC" w:rsidRDefault="00AF0CDC" w:rsidP="00AF0CDC">
      <w:pPr>
        <w:rPr>
          <w:rFonts w:ascii="Arial" w:hAnsi="Arial" w:cs="Arial"/>
          <w:sz w:val="24"/>
        </w:rPr>
      </w:pPr>
    </w:p>
    <w:p w14:paraId="40AB1A95" w14:textId="77777777" w:rsidR="00AF0CDC" w:rsidRDefault="00AF0CDC" w:rsidP="00AF0CDC">
      <w:pPr>
        <w:rPr>
          <w:rFonts w:ascii="Arial" w:hAnsi="Arial" w:cs="Arial"/>
          <w:sz w:val="24"/>
        </w:rPr>
      </w:pPr>
    </w:p>
    <w:p w14:paraId="7F278E82" w14:textId="77777777" w:rsidR="00AF0CDC" w:rsidRDefault="00AF0CDC" w:rsidP="00AF0CDC">
      <w:pPr>
        <w:rPr>
          <w:rFonts w:ascii="Arial" w:hAnsi="Arial" w:cs="Arial"/>
          <w:sz w:val="24"/>
        </w:rPr>
      </w:pPr>
    </w:p>
    <w:p w14:paraId="2B92FCE6" w14:textId="77777777" w:rsidR="00AF0CDC" w:rsidRDefault="00AF0CDC" w:rsidP="00AF0CDC">
      <w:pPr>
        <w:rPr>
          <w:rFonts w:ascii="Arial" w:hAnsi="Arial" w:cs="Arial"/>
          <w:sz w:val="24"/>
        </w:rPr>
      </w:pPr>
    </w:p>
    <w:p w14:paraId="40FCDE25" w14:textId="77777777" w:rsidR="00AF0CDC" w:rsidRDefault="00AF0CDC" w:rsidP="00AF0CDC">
      <w:pPr>
        <w:rPr>
          <w:rFonts w:ascii="Arial" w:hAnsi="Arial" w:cs="Arial"/>
          <w:sz w:val="24"/>
        </w:rPr>
      </w:pPr>
    </w:p>
    <w:p w14:paraId="3FE2FC12" w14:textId="77777777" w:rsidR="00AF0CDC" w:rsidRDefault="00AF0CDC" w:rsidP="00AF0CDC">
      <w:pPr>
        <w:rPr>
          <w:rFonts w:ascii="Arial" w:hAnsi="Arial" w:cs="Arial"/>
          <w:sz w:val="24"/>
        </w:rPr>
      </w:pPr>
    </w:p>
    <w:p w14:paraId="01ED1516" w14:textId="77777777" w:rsidR="00AF0CDC" w:rsidRDefault="00AF0CDC" w:rsidP="00AF0CDC">
      <w:pPr>
        <w:rPr>
          <w:rFonts w:ascii="Arial" w:hAnsi="Arial" w:cs="Arial"/>
          <w:sz w:val="24"/>
        </w:rPr>
      </w:pPr>
    </w:p>
    <w:p w14:paraId="7F4E9899" w14:textId="77777777" w:rsidR="00AF0CDC" w:rsidRDefault="00AF0CDC" w:rsidP="00AF0CDC">
      <w:pPr>
        <w:rPr>
          <w:rFonts w:ascii="Arial" w:hAnsi="Arial" w:cs="Arial"/>
          <w:sz w:val="24"/>
        </w:rPr>
      </w:pPr>
    </w:p>
    <w:p w14:paraId="05411ADA" w14:textId="77777777" w:rsidR="00AF0CDC" w:rsidRDefault="00AF0CDC" w:rsidP="00AF0CDC">
      <w:pPr>
        <w:rPr>
          <w:rFonts w:ascii="Arial" w:hAnsi="Arial" w:cs="Arial"/>
          <w:sz w:val="24"/>
        </w:rPr>
      </w:pPr>
    </w:p>
    <w:p w14:paraId="2DAFCB94" w14:textId="77777777" w:rsidR="00AF0CDC" w:rsidRDefault="00AF0CDC" w:rsidP="00AF0CDC">
      <w:pPr>
        <w:rPr>
          <w:rFonts w:ascii="Arial" w:hAnsi="Arial" w:cs="Arial"/>
          <w:sz w:val="24"/>
        </w:rPr>
      </w:pPr>
    </w:p>
    <w:p w14:paraId="4C21B0F3" w14:textId="77777777" w:rsidR="00AF0CDC" w:rsidRDefault="00AF0CDC" w:rsidP="00AF0CDC">
      <w:pPr>
        <w:rPr>
          <w:rFonts w:ascii="Arial" w:hAnsi="Arial" w:cs="Arial"/>
          <w:sz w:val="24"/>
        </w:rPr>
      </w:pPr>
    </w:p>
    <w:p w14:paraId="438E3F5B" w14:textId="77777777" w:rsidR="00AF0CDC" w:rsidRPr="00AF0CDC" w:rsidRDefault="00AF0CDC" w:rsidP="00AF0CDC">
      <w:pPr>
        <w:pStyle w:val="Heading2"/>
        <w:rPr>
          <w:rFonts w:ascii="Arial" w:hAnsi="Arial" w:cs="Arial"/>
          <w:b/>
          <w:color w:val="auto"/>
          <w:sz w:val="28"/>
        </w:rPr>
      </w:pPr>
      <w:bookmarkStart w:id="63" w:name="_Toc7692353"/>
      <w:r w:rsidRPr="00AF0CDC">
        <w:rPr>
          <w:rFonts w:ascii="Arial" w:hAnsi="Arial" w:cs="Arial"/>
          <w:b/>
          <w:color w:val="auto"/>
          <w:sz w:val="28"/>
        </w:rPr>
        <w:lastRenderedPageBreak/>
        <w:t>2.6 – Control system level probes to operate pumps</w:t>
      </w:r>
      <w:bookmarkEnd w:id="63"/>
    </w:p>
    <w:p w14:paraId="4321612C" w14:textId="77777777" w:rsidR="00BE05FE" w:rsidRDefault="00BE05FE" w:rsidP="00BE05FE">
      <w:pPr>
        <w:jc w:val="center"/>
        <w:rPr>
          <w:rFonts w:ascii="Arial" w:hAnsi="Arial" w:cs="Arial"/>
          <w:sz w:val="24"/>
        </w:rPr>
      </w:pPr>
    </w:p>
    <w:p w14:paraId="7299AA06" w14:textId="77777777" w:rsidR="00BE05FE" w:rsidRDefault="00AF0CDC" w:rsidP="0055207E">
      <w:pPr>
        <w:spacing w:line="360" w:lineRule="auto"/>
        <w:rPr>
          <w:rFonts w:ascii="Arial" w:hAnsi="Arial" w:cs="Arial"/>
          <w:sz w:val="24"/>
        </w:rPr>
      </w:pPr>
      <w:r>
        <w:rPr>
          <w:rFonts w:ascii="Arial" w:hAnsi="Arial" w:cs="Arial"/>
          <w:sz w:val="24"/>
        </w:rPr>
        <w:t>As the ultrasonic level probes are there purely to indicate the ex</w:t>
      </w:r>
      <w:r w:rsidR="006B6AFD">
        <w:rPr>
          <w:rFonts w:ascii="Arial" w:hAnsi="Arial" w:cs="Arial"/>
          <w:sz w:val="24"/>
        </w:rPr>
        <w:t>act live level in the chambers, in order for the level to be controlled efficiently, there is 5 level probes in order to operate the pump or stop the pump. The levels are:</w:t>
      </w:r>
    </w:p>
    <w:p w14:paraId="0C1CAE9B" w14:textId="77777777" w:rsidR="006B6AFD" w:rsidRDefault="006B6AFD" w:rsidP="00E45461">
      <w:pPr>
        <w:pStyle w:val="ListParagraph"/>
        <w:numPr>
          <w:ilvl w:val="0"/>
          <w:numId w:val="34"/>
        </w:numPr>
        <w:spacing w:line="360" w:lineRule="auto"/>
        <w:rPr>
          <w:rFonts w:ascii="Arial" w:hAnsi="Arial" w:cs="Arial"/>
          <w:sz w:val="24"/>
        </w:rPr>
      </w:pPr>
      <w:r>
        <w:rPr>
          <w:rFonts w:ascii="Arial" w:hAnsi="Arial" w:cs="Arial"/>
          <w:sz w:val="24"/>
        </w:rPr>
        <w:t>Low Alarm Level (Pump not running)</w:t>
      </w:r>
    </w:p>
    <w:p w14:paraId="43631EB0" w14:textId="77777777" w:rsidR="006B6AFD" w:rsidRDefault="006B6AFD" w:rsidP="00E45461">
      <w:pPr>
        <w:pStyle w:val="ListParagraph"/>
        <w:numPr>
          <w:ilvl w:val="0"/>
          <w:numId w:val="34"/>
        </w:numPr>
        <w:spacing w:line="360" w:lineRule="auto"/>
        <w:rPr>
          <w:rFonts w:ascii="Arial" w:hAnsi="Arial" w:cs="Arial"/>
          <w:sz w:val="24"/>
        </w:rPr>
      </w:pPr>
      <w:r>
        <w:rPr>
          <w:rFonts w:ascii="Arial" w:hAnsi="Arial" w:cs="Arial"/>
          <w:sz w:val="24"/>
        </w:rPr>
        <w:t>Low Warning level (Pump not running)</w:t>
      </w:r>
    </w:p>
    <w:p w14:paraId="4C9D307C" w14:textId="77777777" w:rsidR="006B6AFD" w:rsidRDefault="006B6AFD" w:rsidP="00E45461">
      <w:pPr>
        <w:pStyle w:val="ListParagraph"/>
        <w:numPr>
          <w:ilvl w:val="0"/>
          <w:numId w:val="34"/>
        </w:numPr>
        <w:spacing w:line="360" w:lineRule="auto"/>
        <w:rPr>
          <w:rFonts w:ascii="Arial" w:hAnsi="Arial" w:cs="Arial"/>
          <w:sz w:val="24"/>
        </w:rPr>
      </w:pPr>
      <w:r>
        <w:rPr>
          <w:rFonts w:ascii="Arial" w:hAnsi="Arial" w:cs="Arial"/>
          <w:sz w:val="24"/>
        </w:rPr>
        <w:t>Normal operation</w:t>
      </w:r>
    </w:p>
    <w:p w14:paraId="4559EA20" w14:textId="77777777" w:rsidR="006B6AFD" w:rsidRDefault="006B6AFD" w:rsidP="00E45461">
      <w:pPr>
        <w:pStyle w:val="ListParagraph"/>
        <w:numPr>
          <w:ilvl w:val="0"/>
          <w:numId w:val="34"/>
        </w:numPr>
        <w:spacing w:line="360" w:lineRule="auto"/>
        <w:rPr>
          <w:rFonts w:ascii="Arial" w:hAnsi="Arial" w:cs="Arial"/>
          <w:sz w:val="24"/>
        </w:rPr>
      </w:pPr>
      <w:r>
        <w:rPr>
          <w:rFonts w:ascii="Arial" w:hAnsi="Arial" w:cs="Arial"/>
          <w:sz w:val="24"/>
        </w:rPr>
        <w:t>High warning level (Pump running)</w:t>
      </w:r>
    </w:p>
    <w:p w14:paraId="2577A8BD" w14:textId="77777777" w:rsidR="006B6AFD" w:rsidRDefault="006B6AFD" w:rsidP="00E45461">
      <w:pPr>
        <w:pStyle w:val="ListParagraph"/>
        <w:numPr>
          <w:ilvl w:val="0"/>
          <w:numId w:val="34"/>
        </w:numPr>
        <w:spacing w:line="360" w:lineRule="auto"/>
        <w:rPr>
          <w:rFonts w:ascii="Arial" w:hAnsi="Arial" w:cs="Arial"/>
          <w:sz w:val="24"/>
        </w:rPr>
      </w:pPr>
      <w:r>
        <w:rPr>
          <w:rFonts w:ascii="Arial" w:hAnsi="Arial" w:cs="Arial"/>
          <w:sz w:val="24"/>
        </w:rPr>
        <w:t>High alarm level (Pump running)</w:t>
      </w:r>
    </w:p>
    <w:p w14:paraId="7A912FB3" w14:textId="77777777" w:rsidR="006B6AFD" w:rsidRDefault="006B6AFD" w:rsidP="0055207E">
      <w:pPr>
        <w:spacing w:line="360" w:lineRule="auto"/>
        <w:rPr>
          <w:rFonts w:ascii="Arial" w:hAnsi="Arial" w:cs="Arial"/>
          <w:sz w:val="24"/>
        </w:rPr>
      </w:pPr>
      <w:r>
        <w:rPr>
          <w:rFonts w:ascii="Arial" w:hAnsi="Arial" w:cs="Arial"/>
          <w:sz w:val="24"/>
        </w:rPr>
        <w:t>To ensure that the high alarm level has the least chance of being reached, the high warning probe will be set significantly lower to ensure that the amount of waste water coming into the tank does not overwhelm the system and cause an overflow.</w:t>
      </w:r>
    </w:p>
    <w:p w14:paraId="2EDFEC73" w14:textId="77777777" w:rsidR="006B6AFD" w:rsidRDefault="00097359" w:rsidP="0055207E">
      <w:pPr>
        <w:spacing w:line="360" w:lineRule="auto"/>
        <w:rPr>
          <w:rFonts w:ascii="Arial" w:hAnsi="Arial" w:cs="Arial"/>
          <w:sz w:val="24"/>
        </w:rPr>
      </w:pPr>
      <w:r>
        <w:rPr>
          <w:noProof/>
          <w:lang w:eastAsia="en-GB"/>
        </w:rPr>
        <w:drawing>
          <wp:anchor distT="0" distB="0" distL="114300" distR="114300" simplePos="0" relativeHeight="251642880" behindDoc="0" locked="0" layoutInCell="1" allowOverlap="1">
            <wp:simplePos x="0" y="0"/>
            <wp:positionH relativeFrom="page">
              <wp:posOffset>2713355</wp:posOffset>
            </wp:positionH>
            <wp:positionV relativeFrom="paragraph">
              <wp:posOffset>1087945</wp:posOffset>
            </wp:positionV>
            <wp:extent cx="2125980" cy="2868930"/>
            <wp:effectExtent l="0" t="0" r="7620" b="7620"/>
            <wp:wrapSquare wrapText="bothSides"/>
            <wp:docPr id="101" name="Picture 101" descr="E13A Multi-Electrode 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13A Multi-Electrode Holde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125980" cy="2868930"/>
                    </a:xfrm>
                    <a:prstGeom prst="rect">
                      <a:avLst/>
                    </a:prstGeom>
                    <a:noFill/>
                    <a:ln>
                      <a:noFill/>
                    </a:ln>
                  </pic:spPr>
                </pic:pic>
              </a:graphicData>
            </a:graphic>
            <wp14:sizeRelH relativeFrom="page">
              <wp14:pctWidth>0</wp14:pctWidth>
            </wp14:sizeRelH>
            <wp14:sizeRelV relativeFrom="page">
              <wp14:pctHeight>0</wp14:pctHeight>
            </wp14:sizeRelV>
          </wp:anchor>
        </w:drawing>
      </w:r>
      <w:r w:rsidR="006B6AFD">
        <w:rPr>
          <w:rFonts w:ascii="Arial" w:hAnsi="Arial" w:cs="Arial"/>
          <w:sz w:val="24"/>
        </w:rPr>
        <w:t>The level probes that will be used are the Hawkers E13A Multi-Electrode Holder probe, which contains 5 electrodes, to indicate high and low levels and alarms, to control pumping operation</w:t>
      </w:r>
      <w:sdt>
        <w:sdtPr>
          <w:rPr>
            <w:rFonts w:ascii="Arial" w:hAnsi="Arial" w:cs="Arial"/>
            <w:sz w:val="24"/>
          </w:rPr>
          <w:id w:val="1451131237"/>
          <w:citation/>
        </w:sdtPr>
        <w:sdtEndPr/>
        <w:sdtContent>
          <w:r w:rsidR="006B6AFD">
            <w:rPr>
              <w:rFonts w:ascii="Arial" w:hAnsi="Arial" w:cs="Arial"/>
              <w:sz w:val="24"/>
            </w:rPr>
            <w:fldChar w:fldCharType="begin"/>
          </w:r>
          <w:r w:rsidR="006B6AFD">
            <w:rPr>
              <w:rFonts w:ascii="Arial" w:hAnsi="Arial" w:cs="Arial"/>
              <w:sz w:val="24"/>
            </w:rPr>
            <w:instrText xml:space="preserve"> CITATION E1319 \l 2057 </w:instrText>
          </w:r>
          <w:r w:rsidR="006B6AFD">
            <w:rPr>
              <w:rFonts w:ascii="Arial" w:hAnsi="Arial" w:cs="Arial"/>
              <w:sz w:val="24"/>
            </w:rPr>
            <w:fldChar w:fldCharType="separate"/>
          </w:r>
          <w:r w:rsidR="006B6AFD">
            <w:rPr>
              <w:rFonts w:ascii="Arial" w:hAnsi="Arial" w:cs="Arial"/>
              <w:noProof/>
              <w:sz w:val="24"/>
            </w:rPr>
            <w:t xml:space="preserve"> </w:t>
          </w:r>
          <w:r w:rsidR="006B6AFD" w:rsidRPr="006B6AFD">
            <w:rPr>
              <w:rFonts w:ascii="Arial" w:hAnsi="Arial" w:cs="Arial"/>
              <w:noProof/>
              <w:sz w:val="24"/>
            </w:rPr>
            <w:t>[16]</w:t>
          </w:r>
          <w:r w:rsidR="006B6AFD">
            <w:rPr>
              <w:rFonts w:ascii="Arial" w:hAnsi="Arial" w:cs="Arial"/>
              <w:sz w:val="24"/>
            </w:rPr>
            <w:fldChar w:fldCharType="end"/>
          </w:r>
        </w:sdtContent>
      </w:sdt>
      <w:r>
        <w:rPr>
          <w:rFonts w:ascii="Arial" w:hAnsi="Arial" w:cs="Arial"/>
          <w:sz w:val="24"/>
        </w:rPr>
        <w:t xml:space="preserve">. </w:t>
      </w:r>
      <w:r w:rsidR="006B6AFD">
        <w:rPr>
          <w:rFonts w:ascii="Arial" w:hAnsi="Arial" w:cs="Arial"/>
          <w:sz w:val="24"/>
        </w:rPr>
        <w:t xml:space="preserve">The level probe also has a longest probe of 3m which is sufficient for the application. </w:t>
      </w:r>
    </w:p>
    <w:p w14:paraId="5F7ECC85" w14:textId="77777777" w:rsidR="006B6AFD" w:rsidRDefault="006B6AFD" w:rsidP="006B6AFD">
      <w:pPr>
        <w:rPr>
          <w:rFonts w:ascii="Arial" w:hAnsi="Arial" w:cs="Arial"/>
          <w:sz w:val="24"/>
        </w:rPr>
      </w:pPr>
    </w:p>
    <w:p w14:paraId="1E78F4DE" w14:textId="77777777" w:rsidR="006B6AFD" w:rsidRDefault="006B6AFD" w:rsidP="006B6AFD">
      <w:pPr>
        <w:rPr>
          <w:rFonts w:ascii="Arial" w:hAnsi="Arial" w:cs="Arial"/>
          <w:sz w:val="24"/>
        </w:rPr>
      </w:pPr>
    </w:p>
    <w:p w14:paraId="2156A75E" w14:textId="77777777" w:rsidR="006B6AFD" w:rsidRDefault="006B6AFD" w:rsidP="006B6AFD">
      <w:pPr>
        <w:rPr>
          <w:rFonts w:ascii="Arial" w:hAnsi="Arial" w:cs="Arial"/>
          <w:sz w:val="24"/>
        </w:rPr>
      </w:pPr>
    </w:p>
    <w:p w14:paraId="145F75E7" w14:textId="77777777" w:rsidR="006B6AFD" w:rsidRPr="006B6AFD" w:rsidRDefault="006B6AFD" w:rsidP="006B6AFD">
      <w:pPr>
        <w:rPr>
          <w:rFonts w:ascii="Arial" w:hAnsi="Arial" w:cs="Arial"/>
          <w:sz w:val="24"/>
        </w:rPr>
      </w:pPr>
    </w:p>
    <w:p w14:paraId="2D3ACD9A" w14:textId="77777777" w:rsidR="00BE05FE" w:rsidRDefault="00BE05FE" w:rsidP="00BE05FE">
      <w:pPr>
        <w:rPr>
          <w:rFonts w:ascii="Arial" w:hAnsi="Arial" w:cs="Arial"/>
          <w:sz w:val="24"/>
        </w:rPr>
      </w:pPr>
    </w:p>
    <w:p w14:paraId="43EE46A4" w14:textId="77777777" w:rsidR="00BE05FE" w:rsidRDefault="00BE05FE" w:rsidP="00BE05FE">
      <w:pPr>
        <w:rPr>
          <w:rFonts w:ascii="Arial" w:hAnsi="Arial" w:cs="Arial"/>
          <w:sz w:val="24"/>
        </w:rPr>
      </w:pPr>
    </w:p>
    <w:p w14:paraId="2718D62D" w14:textId="77777777" w:rsidR="00BE05FE" w:rsidRDefault="00BE05FE" w:rsidP="00BE05FE">
      <w:pPr>
        <w:rPr>
          <w:rFonts w:ascii="Arial" w:hAnsi="Arial" w:cs="Arial"/>
          <w:sz w:val="24"/>
        </w:rPr>
      </w:pPr>
    </w:p>
    <w:p w14:paraId="7EDD3298" w14:textId="77777777" w:rsidR="00BE05FE" w:rsidRDefault="00BE05FE" w:rsidP="00BE05FE">
      <w:pPr>
        <w:rPr>
          <w:rFonts w:ascii="Arial" w:hAnsi="Arial" w:cs="Arial"/>
          <w:sz w:val="24"/>
        </w:rPr>
      </w:pPr>
    </w:p>
    <w:p w14:paraId="06EADE8B" w14:textId="77777777" w:rsidR="00BE05FE" w:rsidRDefault="00097359" w:rsidP="00BE05FE">
      <w:pPr>
        <w:rPr>
          <w:rFonts w:ascii="Arial" w:hAnsi="Arial" w:cs="Arial"/>
          <w:sz w:val="24"/>
        </w:rPr>
      </w:pPr>
      <w:r>
        <w:rPr>
          <w:noProof/>
          <w:lang w:eastAsia="en-GB"/>
        </w:rPr>
        <mc:AlternateContent>
          <mc:Choice Requires="wps">
            <w:drawing>
              <wp:anchor distT="0" distB="0" distL="114300" distR="114300" simplePos="0" relativeHeight="251644928" behindDoc="0" locked="0" layoutInCell="1" allowOverlap="1" wp14:anchorId="6714425C" wp14:editId="0F42A39E">
                <wp:simplePos x="0" y="0"/>
                <wp:positionH relativeFrom="column">
                  <wp:posOffset>1452880</wp:posOffset>
                </wp:positionH>
                <wp:positionV relativeFrom="paragraph">
                  <wp:posOffset>168465</wp:posOffset>
                </wp:positionV>
                <wp:extent cx="2125980" cy="635"/>
                <wp:effectExtent l="0" t="0" r="7620" b="0"/>
                <wp:wrapSquare wrapText="bothSides"/>
                <wp:docPr id="112" name="Text Box 112"/>
                <wp:cNvGraphicFramePr/>
                <a:graphic xmlns:a="http://schemas.openxmlformats.org/drawingml/2006/main">
                  <a:graphicData uri="http://schemas.microsoft.com/office/word/2010/wordprocessingShape">
                    <wps:wsp>
                      <wps:cNvSpPr txBox="1"/>
                      <wps:spPr>
                        <a:xfrm>
                          <a:off x="0" y="0"/>
                          <a:ext cx="2125980" cy="635"/>
                        </a:xfrm>
                        <a:prstGeom prst="rect">
                          <a:avLst/>
                        </a:prstGeom>
                        <a:solidFill>
                          <a:prstClr val="white"/>
                        </a:solidFill>
                        <a:ln>
                          <a:noFill/>
                        </a:ln>
                        <a:effectLst/>
                      </wps:spPr>
                      <wps:txbx>
                        <w:txbxContent>
                          <w:p w14:paraId="408BC9A7" w14:textId="77777777" w:rsidR="00C10C1E" w:rsidRPr="006B6AFD" w:rsidRDefault="00C10C1E" w:rsidP="006B6AFD">
                            <w:pPr>
                              <w:pStyle w:val="Caption"/>
                              <w:jc w:val="center"/>
                              <w:rPr>
                                <w:rFonts w:ascii="Arial" w:hAnsi="Arial" w:cs="Arial"/>
                                <w:i w:val="0"/>
                                <w:noProof/>
                                <w:color w:val="auto"/>
                                <w:u w:val="single"/>
                              </w:rPr>
                            </w:pPr>
                            <w:bookmarkStart w:id="64" w:name="_Toc7011687"/>
                            <w:r w:rsidRPr="006B6AFD">
                              <w:rPr>
                                <w:rFonts w:ascii="Arial" w:hAnsi="Arial" w:cs="Arial"/>
                                <w:i w:val="0"/>
                                <w:color w:val="auto"/>
                                <w:u w:val="single"/>
                              </w:rPr>
                              <w:t xml:space="preserve">Figure </w:t>
                            </w:r>
                            <w:r w:rsidRPr="006B6AFD">
                              <w:rPr>
                                <w:rFonts w:ascii="Arial" w:hAnsi="Arial" w:cs="Arial"/>
                                <w:i w:val="0"/>
                                <w:color w:val="auto"/>
                                <w:u w:val="single"/>
                              </w:rPr>
                              <w:fldChar w:fldCharType="begin"/>
                            </w:r>
                            <w:r w:rsidRPr="006B6AFD">
                              <w:rPr>
                                <w:rFonts w:ascii="Arial" w:hAnsi="Arial" w:cs="Arial"/>
                                <w:i w:val="0"/>
                                <w:color w:val="auto"/>
                                <w:u w:val="single"/>
                              </w:rPr>
                              <w:instrText xml:space="preserve"> SEQ Figure \* ARABIC </w:instrText>
                            </w:r>
                            <w:r w:rsidRPr="006B6AFD">
                              <w:rPr>
                                <w:rFonts w:ascii="Arial" w:hAnsi="Arial" w:cs="Arial"/>
                                <w:i w:val="0"/>
                                <w:color w:val="auto"/>
                                <w:u w:val="single"/>
                              </w:rPr>
                              <w:fldChar w:fldCharType="separate"/>
                            </w:r>
                            <w:r>
                              <w:rPr>
                                <w:rFonts w:ascii="Arial" w:hAnsi="Arial" w:cs="Arial"/>
                                <w:i w:val="0"/>
                                <w:noProof/>
                                <w:color w:val="auto"/>
                                <w:u w:val="single"/>
                              </w:rPr>
                              <w:t>15</w:t>
                            </w:r>
                            <w:r w:rsidRPr="006B6AFD">
                              <w:rPr>
                                <w:rFonts w:ascii="Arial" w:hAnsi="Arial" w:cs="Arial"/>
                                <w:i w:val="0"/>
                                <w:color w:val="auto"/>
                                <w:u w:val="single"/>
                              </w:rPr>
                              <w:fldChar w:fldCharType="end"/>
                            </w:r>
                            <w:r w:rsidRPr="006B6AFD">
                              <w:rPr>
                                <w:rFonts w:ascii="Arial" w:hAnsi="Arial" w:cs="Arial"/>
                                <w:i w:val="0"/>
                                <w:color w:val="auto"/>
                                <w:u w:val="single"/>
                              </w:rPr>
                              <w:t xml:space="preserve"> - E13A Multi-Electrode Holder probe</w:t>
                            </w:r>
                            <w:sdt>
                              <w:sdtPr>
                                <w:rPr>
                                  <w:rFonts w:ascii="Arial" w:hAnsi="Arial" w:cs="Arial"/>
                                  <w:i w:val="0"/>
                                  <w:color w:val="auto"/>
                                  <w:u w:val="single"/>
                                </w:rPr>
                                <w:id w:val="2137288319"/>
                                <w:citation/>
                              </w:sdtPr>
                              <w:sdtEndPr/>
                              <w:sdtContent>
                                <w:r w:rsidRPr="006B6AFD">
                                  <w:rPr>
                                    <w:rFonts w:ascii="Arial" w:hAnsi="Arial" w:cs="Arial"/>
                                    <w:i w:val="0"/>
                                    <w:color w:val="auto"/>
                                    <w:u w:val="single"/>
                                  </w:rPr>
                                  <w:fldChar w:fldCharType="begin"/>
                                </w:r>
                                <w:r w:rsidRPr="006B6AFD">
                                  <w:rPr>
                                    <w:rFonts w:ascii="Arial" w:hAnsi="Arial" w:cs="Arial"/>
                                    <w:i w:val="0"/>
                                    <w:color w:val="auto"/>
                                    <w:u w:val="single"/>
                                  </w:rPr>
                                  <w:instrText xml:space="preserve"> CITATION E1319 \l 2057 </w:instrText>
                                </w:r>
                                <w:r w:rsidRPr="006B6AFD">
                                  <w:rPr>
                                    <w:rFonts w:ascii="Arial" w:hAnsi="Arial" w:cs="Arial"/>
                                    <w:i w:val="0"/>
                                    <w:color w:val="auto"/>
                                    <w:u w:val="single"/>
                                  </w:rPr>
                                  <w:fldChar w:fldCharType="separate"/>
                                </w:r>
                                <w:r w:rsidRPr="006B6AFD">
                                  <w:rPr>
                                    <w:rFonts w:ascii="Arial" w:hAnsi="Arial" w:cs="Arial"/>
                                    <w:i w:val="0"/>
                                    <w:noProof/>
                                    <w:color w:val="auto"/>
                                    <w:u w:val="single"/>
                                  </w:rPr>
                                  <w:t xml:space="preserve"> [16]</w:t>
                                </w:r>
                                <w:r w:rsidRPr="006B6AFD">
                                  <w:rPr>
                                    <w:rFonts w:ascii="Arial" w:hAnsi="Arial" w:cs="Arial"/>
                                    <w:i w:val="0"/>
                                    <w:color w:val="auto"/>
                                    <w:u w:val="single"/>
                                  </w:rPr>
                                  <w:fldChar w:fldCharType="end"/>
                                </w:r>
                              </w:sdtContent>
                            </w:sdt>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14425C" id="Text Box 112" o:spid="_x0000_s1059" type="#_x0000_t202" style="position:absolute;margin-left:114.4pt;margin-top:13.25pt;width:167.4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" stroked="f">
                <v:textbox style="mso-fit-shape-to-text:t" inset="0,0,0,0">
                  <w:txbxContent>
                    <w:p w14:paraId="408BC9A7" w14:textId="77777777" w:rsidR="00C10C1E" w:rsidRPr="006B6AFD" w:rsidRDefault="00C10C1E" w:rsidP="006B6AFD">
                      <w:pPr>
                        <w:pStyle w:val="Caption"/>
                        <w:jc w:val="center"/>
                        <w:rPr>
                          <w:rFonts w:ascii="Arial" w:hAnsi="Arial" w:cs="Arial"/>
                          <w:i w:val="0"/>
                          <w:noProof/>
                          <w:color w:val="auto"/>
                          <w:u w:val="single"/>
                        </w:rPr>
                      </w:pPr>
                      <w:bookmarkStart w:id="65" w:name="_Toc7011687"/>
                      <w:r w:rsidRPr="006B6AFD">
                        <w:rPr>
                          <w:rFonts w:ascii="Arial" w:hAnsi="Arial" w:cs="Arial"/>
                          <w:i w:val="0"/>
                          <w:color w:val="auto"/>
                          <w:u w:val="single"/>
                        </w:rPr>
                        <w:t xml:space="preserve">Figure </w:t>
                      </w:r>
                      <w:r w:rsidRPr="006B6AFD">
                        <w:rPr>
                          <w:rFonts w:ascii="Arial" w:hAnsi="Arial" w:cs="Arial"/>
                          <w:i w:val="0"/>
                          <w:color w:val="auto"/>
                          <w:u w:val="single"/>
                        </w:rPr>
                        <w:fldChar w:fldCharType="begin"/>
                      </w:r>
                      <w:r w:rsidRPr="006B6AFD">
                        <w:rPr>
                          <w:rFonts w:ascii="Arial" w:hAnsi="Arial" w:cs="Arial"/>
                          <w:i w:val="0"/>
                          <w:color w:val="auto"/>
                          <w:u w:val="single"/>
                        </w:rPr>
                        <w:instrText xml:space="preserve"> SEQ Figure \* ARABIC </w:instrText>
                      </w:r>
                      <w:r w:rsidRPr="006B6AFD">
                        <w:rPr>
                          <w:rFonts w:ascii="Arial" w:hAnsi="Arial" w:cs="Arial"/>
                          <w:i w:val="0"/>
                          <w:color w:val="auto"/>
                          <w:u w:val="single"/>
                        </w:rPr>
                        <w:fldChar w:fldCharType="separate"/>
                      </w:r>
                      <w:r>
                        <w:rPr>
                          <w:rFonts w:ascii="Arial" w:hAnsi="Arial" w:cs="Arial"/>
                          <w:i w:val="0"/>
                          <w:noProof/>
                          <w:color w:val="auto"/>
                          <w:u w:val="single"/>
                        </w:rPr>
                        <w:t>15</w:t>
                      </w:r>
                      <w:r w:rsidRPr="006B6AFD">
                        <w:rPr>
                          <w:rFonts w:ascii="Arial" w:hAnsi="Arial" w:cs="Arial"/>
                          <w:i w:val="0"/>
                          <w:color w:val="auto"/>
                          <w:u w:val="single"/>
                        </w:rPr>
                        <w:fldChar w:fldCharType="end"/>
                      </w:r>
                      <w:r w:rsidRPr="006B6AFD">
                        <w:rPr>
                          <w:rFonts w:ascii="Arial" w:hAnsi="Arial" w:cs="Arial"/>
                          <w:i w:val="0"/>
                          <w:color w:val="auto"/>
                          <w:u w:val="single"/>
                        </w:rPr>
                        <w:t xml:space="preserve"> - E13A Multi-Electrode Holder probe</w:t>
                      </w:r>
                      <w:sdt>
                        <w:sdtPr>
                          <w:rPr>
                            <w:rFonts w:ascii="Arial" w:hAnsi="Arial" w:cs="Arial"/>
                            <w:i w:val="0"/>
                            <w:color w:val="auto"/>
                            <w:u w:val="single"/>
                          </w:rPr>
                          <w:id w:val="2137288319"/>
                          <w:citation/>
                        </w:sdtPr>
                        <w:sdtEndPr/>
                        <w:sdtContent>
                          <w:r w:rsidRPr="006B6AFD">
                            <w:rPr>
                              <w:rFonts w:ascii="Arial" w:hAnsi="Arial" w:cs="Arial"/>
                              <w:i w:val="0"/>
                              <w:color w:val="auto"/>
                              <w:u w:val="single"/>
                            </w:rPr>
                            <w:fldChar w:fldCharType="begin"/>
                          </w:r>
                          <w:r w:rsidRPr="006B6AFD">
                            <w:rPr>
                              <w:rFonts w:ascii="Arial" w:hAnsi="Arial" w:cs="Arial"/>
                              <w:i w:val="0"/>
                              <w:color w:val="auto"/>
                              <w:u w:val="single"/>
                            </w:rPr>
                            <w:instrText xml:space="preserve"> CITATION E1319 \l 2057 </w:instrText>
                          </w:r>
                          <w:r w:rsidRPr="006B6AFD">
                            <w:rPr>
                              <w:rFonts w:ascii="Arial" w:hAnsi="Arial" w:cs="Arial"/>
                              <w:i w:val="0"/>
                              <w:color w:val="auto"/>
                              <w:u w:val="single"/>
                            </w:rPr>
                            <w:fldChar w:fldCharType="separate"/>
                          </w:r>
                          <w:r w:rsidRPr="006B6AFD">
                            <w:rPr>
                              <w:rFonts w:ascii="Arial" w:hAnsi="Arial" w:cs="Arial"/>
                              <w:i w:val="0"/>
                              <w:noProof/>
                              <w:color w:val="auto"/>
                              <w:u w:val="single"/>
                            </w:rPr>
                            <w:t xml:space="preserve"> [16]</w:t>
                          </w:r>
                          <w:r w:rsidRPr="006B6AFD">
                            <w:rPr>
                              <w:rFonts w:ascii="Arial" w:hAnsi="Arial" w:cs="Arial"/>
                              <w:i w:val="0"/>
                              <w:color w:val="auto"/>
                              <w:u w:val="single"/>
                            </w:rPr>
                            <w:fldChar w:fldCharType="end"/>
                          </w:r>
                        </w:sdtContent>
                      </w:sdt>
                      <w:bookmarkEnd w:id="65"/>
                    </w:p>
                  </w:txbxContent>
                </v:textbox>
                <w10:wrap type="square"/>
              </v:shape>
            </w:pict>
          </mc:Fallback>
        </mc:AlternateContent>
      </w:r>
    </w:p>
    <w:p w14:paraId="4DC3EAD4" w14:textId="77777777" w:rsidR="00097359" w:rsidRDefault="00097359" w:rsidP="00424DB4">
      <w:pPr>
        <w:rPr>
          <w:rFonts w:ascii="Arial" w:hAnsi="Arial" w:cs="Arial"/>
          <w:sz w:val="24"/>
        </w:rPr>
      </w:pPr>
    </w:p>
    <w:p w14:paraId="701494B7" w14:textId="77777777" w:rsidR="00B930FC" w:rsidRPr="001537B1" w:rsidRDefault="003978BA" w:rsidP="00424DB4">
      <w:pPr>
        <w:rPr>
          <w:rFonts w:ascii="Arial" w:hAnsi="Arial" w:cs="Arial"/>
          <w:sz w:val="24"/>
        </w:rPr>
      </w:pPr>
      <w:r>
        <w:rPr>
          <w:rFonts w:ascii="Arial" w:hAnsi="Arial" w:cs="Arial"/>
          <w:sz w:val="24"/>
        </w:rPr>
        <w:t>When ordering the lengths required are specified to the requirement of the customer.</w:t>
      </w:r>
    </w:p>
    <w:p w14:paraId="609A182E" w14:textId="77777777" w:rsidR="00276103" w:rsidRPr="001537B1" w:rsidRDefault="00AF0CDC" w:rsidP="00B930FC">
      <w:pPr>
        <w:pStyle w:val="Heading2"/>
        <w:rPr>
          <w:rFonts w:ascii="Arial" w:hAnsi="Arial" w:cs="Arial"/>
          <w:b/>
          <w:color w:val="auto"/>
          <w:sz w:val="28"/>
        </w:rPr>
      </w:pPr>
      <w:bookmarkStart w:id="66" w:name="_Toc7692354"/>
      <w:r>
        <w:rPr>
          <w:rFonts w:ascii="Arial" w:hAnsi="Arial" w:cs="Arial"/>
          <w:b/>
          <w:color w:val="auto"/>
          <w:sz w:val="28"/>
        </w:rPr>
        <w:lastRenderedPageBreak/>
        <w:t>2.7</w:t>
      </w:r>
      <w:r w:rsidR="00424DB4" w:rsidRPr="001537B1">
        <w:rPr>
          <w:rFonts w:ascii="Arial" w:hAnsi="Arial" w:cs="Arial"/>
          <w:b/>
          <w:color w:val="auto"/>
          <w:sz w:val="28"/>
        </w:rPr>
        <w:t xml:space="preserve"> – Pr</w:t>
      </w:r>
      <w:r w:rsidR="00276103" w:rsidRPr="001537B1">
        <w:rPr>
          <w:rFonts w:ascii="Arial" w:hAnsi="Arial" w:cs="Arial"/>
          <w:b/>
          <w:color w:val="auto"/>
          <w:sz w:val="28"/>
        </w:rPr>
        <w:t>ogrammable Logic Controllers</w:t>
      </w:r>
      <w:r w:rsidR="00BE05FE">
        <w:rPr>
          <w:rFonts w:ascii="Arial" w:hAnsi="Arial" w:cs="Arial"/>
          <w:b/>
          <w:color w:val="auto"/>
          <w:sz w:val="28"/>
        </w:rPr>
        <w:t xml:space="preserve"> and Human Machine Interface</w:t>
      </w:r>
      <w:bookmarkEnd w:id="66"/>
    </w:p>
    <w:p w14:paraId="129E858A" w14:textId="77777777" w:rsidR="00276103" w:rsidRDefault="00276103" w:rsidP="00B930FC">
      <w:pPr>
        <w:pStyle w:val="Heading2"/>
        <w:rPr>
          <w:rFonts w:ascii="Arial" w:hAnsi="Arial" w:cs="Arial"/>
          <w:b/>
          <w:color w:val="auto"/>
          <w:sz w:val="28"/>
          <w:u w:val="single"/>
        </w:rPr>
      </w:pPr>
    </w:p>
    <w:p w14:paraId="6675B707" w14:textId="77777777" w:rsidR="00BE05FE" w:rsidRDefault="00BE05FE" w:rsidP="00097359">
      <w:pPr>
        <w:spacing w:line="360" w:lineRule="auto"/>
        <w:rPr>
          <w:rFonts w:ascii="Arial" w:hAnsi="Arial" w:cs="Arial"/>
          <w:sz w:val="24"/>
        </w:rPr>
      </w:pPr>
      <w:r>
        <w:rPr>
          <w:rFonts w:ascii="Arial" w:hAnsi="Arial" w:cs="Arial"/>
          <w:sz w:val="24"/>
        </w:rPr>
        <w:t>There are many PLCs which are an option to use for this system such as:</w:t>
      </w:r>
    </w:p>
    <w:p w14:paraId="4CFB74B7" w14:textId="77777777" w:rsidR="00BE05FE" w:rsidRDefault="00BE05FE" w:rsidP="00E45461">
      <w:pPr>
        <w:pStyle w:val="ListParagraph"/>
        <w:numPr>
          <w:ilvl w:val="0"/>
          <w:numId w:val="15"/>
        </w:numPr>
        <w:spacing w:line="360" w:lineRule="auto"/>
        <w:rPr>
          <w:rFonts w:ascii="Arial" w:hAnsi="Arial" w:cs="Arial"/>
          <w:sz w:val="24"/>
        </w:rPr>
      </w:pPr>
      <w:r>
        <w:rPr>
          <w:rFonts w:ascii="Arial" w:hAnsi="Arial" w:cs="Arial"/>
          <w:sz w:val="24"/>
        </w:rPr>
        <w:t>Siemens</w:t>
      </w:r>
    </w:p>
    <w:p w14:paraId="65B95CE8" w14:textId="77777777" w:rsidR="00BE05FE" w:rsidRDefault="00BE05FE" w:rsidP="00E45461">
      <w:pPr>
        <w:pStyle w:val="ListParagraph"/>
        <w:numPr>
          <w:ilvl w:val="0"/>
          <w:numId w:val="15"/>
        </w:numPr>
        <w:spacing w:line="360" w:lineRule="auto"/>
        <w:rPr>
          <w:rFonts w:ascii="Arial" w:hAnsi="Arial" w:cs="Arial"/>
          <w:sz w:val="24"/>
        </w:rPr>
      </w:pPr>
      <w:r>
        <w:rPr>
          <w:rFonts w:ascii="Arial" w:hAnsi="Arial" w:cs="Arial"/>
          <w:sz w:val="24"/>
        </w:rPr>
        <w:t>Allen Bradley</w:t>
      </w:r>
    </w:p>
    <w:p w14:paraId="132E149D" w14:textId="77777777" w:rsidR="00BE05FE" w:rsidRDefault="00BE05FE" w:rsidP="00E45461">
      <w:pPr>
        <w:pStyle w:val="ListParagraph"/>
        <w:numPr>
          <w:ilvl w:val="0"/>
          <w:numId w:val="15"/>
        </w:numPr>
        <w:spacing w:line="360" w:lineRule="auto"/>
        <w:rPr>
          <w:rFonts w:ascii="Arial" w:hAnsi="Arial" w:cs="Arial"/>
          <w:sz w:val="24"/>
        </w:rPr>
      </w:pPr>
      <w:r>
        <w:rPr>
          <w:rFonts w:ascii="Arial" w:hAnsi="Arial" w:cs="Arial"/>
          <w:sz w:val="24"/>
        </w:rPr>
        <w:t>Omron</w:t>
      </w:r>
    </w:p>
    <w:p w14:paraId="69D986D3" w14:textId="77777777" w:rsidR="00BE05FE" w:rsidRPr="00AD2A9F" w:rsidRDefault="00BE05FE" w:rsidP="00E45461">
      <w:pPr>
        <w:pStyle w:val="ListParagraph"/>
        <w:numPr>
          <w:ilvl w:val="0"/>
          <w:numId w:val="15"/>
        </w:numPr>
        <w:spacing w:line="360" w:lineRule="auto"/>
        <w:rPr>
          <w:rFonts w:ascii="Arial" w:hAnsi="Arial" w:cs="Arial"/>
          <w:sz w:val="24"/>
        </w:rPr>
      </w:pPr>
      <w:r>
        <w:rPr>
          <w:rFonts w:ascii="Arial" w:hAnsi="Arial" w:cs="Arial"/>
          <w:sz w:val="24"/>
        </w:rPr>
        <w:t>Mitsubishi</w:t>
      </w:r>
    </w:p>
    <w:p w14:paraId="59164AE8" w14:textId="77777777" w:rsidR="00BE05FE" w:rsidRDefault="00BE05FE" w:rsidP="00097359">
      <w:pPr>
        <w:spacing w:line="360" w:lineRule="auto"/>
        <w:rPr>
          <w:rFonts w:ascii="Arial" w:hAnsi="Arial" w:cs="Arial"/>
          <w:sz w:val="24"/>
        </w:rPr>
      </w:pPr>
    </w:p>
    <w:p w14:paraId="47448298" w14:textId="77777777" w:rsidR="00BE05FE" w:rsidRDefault="00BE05FE" w:rsidP="00097359">
      <w:pPr>
        <w:spacing w:line="360" w:lineRule="auto"/>
        <w:rPr>
          <w:rFonts w:ascii="Arial" w:hAnsi="Arial" w:cs="Arial"/>
          <w:sz w:val="24"/>
        </w:rPr>
      </w:pPr>
      <w:r>
        <w:rPr>
          <w:rFonts w:ascii="Arial" w:hAnsi="Arial" w:cs="Arial"/>
          <w:sz w:val="24"/>
        </w:rPr>
        <w:t>Below is a table of the PLC hardware and the required software:</w:t>
      </w:r>
    </w:p>
    <w:tbl>
      <w:tblPr>
        <w:tblStyle w:val="GridTable2-Accent31"/>
        <w:tblW w:w="0" w:type="auto"/>
        <w:tblLook w:val="04A0" w:firstRow="1" w:lastRow="0" w:firstColumn="1" w:lastColumn="0" w:noHBand="0" w:noVBand="1"/>
      </w:tblPr>
      <w:tblGrid>
        <w:gridCol w:w="1646"/>
        <w:gridCol w:w="1641"/>
        <w:gridCol w:w="1893"/>
        <w:gridCol w:w="1644"/>
        <w:gridCol w:w="1679"/>
      </w:tblGrid>
      <w:tr w:rsidR="00BE05FE" w14:paraId="6B64805E" w14:textId="77777777" w:rsidTr="00D70D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6" w:type="dxa"/>
          </w:tcPr>
          <w:p w14:paraId="2A52D2AB" w14:textId="77777777" w:rsidR="00BE05FE" w:rsidRPr="00660552" w:rsidRDefault="00BE05FE" w:rsidP="000B2551">
            <w:pPr>
              <w:rPr>
                <w:rFonts w:ascii="Arial" w:hAnsi="Arial" w:cs="Arial"/>
                <w:sz w:val="24"/>
              </w:rPr>
            </w:pPr>
            <w:r w:rsidRPr="00660552">
              <w:rPr>
                <w:rFonts w:ascii="Arial" w:hAnsi="Arial" w:cs="Arial"/>
                <w:sz w:val="24"/>
              </w:rPr>
              <w:t>PLC</w:t>
            </w:r>
          </w:p>
        </w:tc>
        <w:tc>
          <w:tcPr>
            <w:tcW w:w="1641" w:type="dxa"/>
          </w:tcPr>
          <w:p w14:paraId="4668AE9B" w14:textId="77777777" w:rsidR="00BE05FE" w:rsidRPr="00660552" w:rsidRDefault="00BE05FE" w:rsidP="000B2551">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sidRPr="00660552">
              <w:rPr>
                <w:rFonts w:ascii="Arial" w:hAnsi="Arial" w:cs="Arial"/>
                <w:sz w:val="24"/>
              </w:rPr>
              <w:t>Siemens S7</w:t>
            </w:r>
          </w:p>
        </w:tc>
        <w:tc>
          <w:tcPr>
            <w:tcW w:w="1893" w:type="dxa"/>
          </w:tcPr>
          <w:p w14:paraId="38FF4AE6" w14:textId="77777777" w:rsidR="00BE05FE" w:rsidRPr="00DC3EB1" w:rsidRDefault="00BE05FE" w:rsidP="000B2551">
            <w:pPr>
              <w:cnfStyle w:val="100000000000" w:firstRow="1" w:lastRow="0" w:firstColumn="0" w:lastColumn="0" w:oddVBand="0" w:evenVBand="0" w:oddHBand="0" w:evenHBand="0" w:firstRowFirstColumn="0" w:firstRowLastColumn="0" w:lastRowFirstColumn="0" w:lastRowLastColumn="0"/>
              <w:rPr>
                <w:rFonts w:ascii="Arial" w:hAnsi="Arial" w:cs="Arial"/>
                <w:sz w:val="24"/>
                <w:highlight w:val="yellow"/>
              </w:rPr>
            </w:pPr>
            <w:r w:rsidRPr="00DC3EB1">
              <w:rPr>
                <w:rFonts w:ascii="Arial" w:hAnsi="Arial" w:cs="Arial"/>
                <w:sz w:val="24"/>
                <w:highlight w:val="yellow"/>
              </w:rPr>
              <w:t>Allen Bradley SLC 500</w:t>
            </w:r>
          </w:p>
        </w:tc>
        <w:tc>
          <w:tcPr>
            <w:tcW w:w="1644" w:type="dxa"/>
          </w:tcPr>
          <w:p w14:paraId="34E9242F" w14:textId="77777777" w:rsidR="00BE05FE" w:rsidRPr="00660552" w:rsidRDefault="00BE05FE" w:rsidP="000B2551">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sidRPr="00660552">
              <w:rPr>
                <w:rFonts w:ascii="Arial" w:hAnsi="Arial" w:cs="Arial"/>
                <w:sz w:val="24"/>
              </w:rPr>
              <w:t>Omron</w:t>
            </w:r>
          </w:p>
        </w:tc>
        <w:tc>
          <w:tcPr>
            <w:tcW w:w="1679" w:type="dxa"/>
          </w:tcPr>
          <w:p w14:paraId="6F1DF59D" w14:textId="77777777" w:rsidR="00BE05FE" w:rsidRPr="00660552" w:rsidRDefault="00BE05FE" w:rsidP="000B2551">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sidRPr="00660552">
              <w:rPr>
                <w:rFonts w:ascii="Arial" w:hAnsi="Arial" w:cs="Arial"/>
                <w:sz w:val="24"/>
              </w:rPr>
              <w:t>Mitsubishi</w:t>
            </w:r>
          </w:p>
        </w:tc>
      </w:tr>
      <w:tr w:rsidR="00BE05FE" w14:paraId="337E46F3" w14:textId="77777777" w:rsidTr="00D70D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6" w:type="dxa"/>
          </w:tcPr>
          <w:p w14:paraId="099D8B91" w14:textId="77777777" w:rsidR="00BE05FE" w:rsidRPr="00660552" w:rsidRDefault="00BE05FE" w:rsidP="000B2551">
            <w:pPr>
              <w:rPr>
                <w:rFonts w:ascii="Arial" w:hAnsi="Arial" w:cs="Arial"/>
                <w:sz w:val="24"/>
              </w:rPr>
            </w:pPr>
            <w:r w:rsidRPr="00660552">
              <w:rPr>
                <w:rFonts w:ascii="Arial" w:hAnsi="Arial" w:cs="Arial"/>
                <w:sz w:val="24"/>
              </w:rPr>
              <w:t>Software</w:t>
            </w:r>
          </w:p>
        </w:tc>
        <w:tc>
          <w:tcPr>
            <w:tcW w:w="1641" w:type="dxa"/>
          </w:tcPr>
          <w:p w14:paraId="7BFFDF10" w14:textId="77777777" w:rsidR="00BE05FE" w:rsidRPr="00660552" w:rsidRDefault="00BE05FE" w:rsidP="000B255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660552">
              <w:rPr>
                <w:rFonts w:ascii="Arial" w:hAnsi="Arial" w:cs="Arial"/>
                <w:b/>
                <w:sz w:val="24"/>
              </w:rPr>
              <w:t>TIA Portal</w:t>
            </w:r>
          </w:p>
        </w:tc>
        <w:tc>
          <w:tcPr>
            <w:tcW w:w="1893" w:type="dxa"/>
          </w:tcPr>
          <w:p w14:paraId="221D5B28" w14:textId="77777777" w:rsidR="00BE05FE" w:rsidRPr="00DC3EB1" w:rsidRDefault="00BE05FE" w:rsidP="000B2551">
            <w:pPr>
              <w:cnfStyle w:val="000000100000" w:firstRow="0" w:lastRow="0" w:firstColumn="0" w:lastColumn="0" w:oddVBand="0" w:evenVBand="0" w:oddHBand="1" w:evenHBand="0" w:firstRowFirstColumn="0" w:firstRowLastColumn="0" w:lastRowFirstColumn="0" w:lastRowLastColumn="0"/>
              <w:rPr>
                <w:rFonts w:ascii="Arial" w:hAnsi="Arial" w:cs="Arial"/>
                <w:b/>
                <w:sz w:val="24"/>
                <w:highlight w:val="yellow"/>
              </w:rPr>
            </w:pPr>
            <w:r w:rsidRPr="00DC3EB1">
              <w:rPr>
                <w:rFonts w:ascii="Arial" w:hAnsi="Arial" w:cs="Arial"/>
                <w:b/>
                <w:sz w:val="24"/>
                <w:highlight w:val="yellow"/>
              </w:rPr>
              <w:t>RsLogix 500</w:t>
            </w:r>
          </w:p>
        </w:tc>
        <w:tc>
          <w:tcPr>
            <w:tcW w:w="1644" w:type="dxa"/>
          </w:tcPr>
          <w:p w14:paraId="5B3EC833" w14:textId="77777777" w:rsidR="00BE05FE" w:rsidRPr="00660552" w:rsidRDefault="00BE05FE" w:rsidP="000B255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660552">
              <w:rPr>
                <w:rFonts w:ascii="Arial" w:hAnsi="Arial" w:cs="Arial"/>
                <w:b/>
                <w:sz w:val="24"/>
              </w:rPr>
              <w:t>CX-Programmer</w:t>
            </w:r>
          </w:p>
        </w:tc>
        <w:tc>
          <w:tcPr>
            <w:tcW w:w="1679" w:type="dxa"/>
          </w:tcPr>
          <w:p w14:paraId="12932EFC" w14:textId="77777777" w:rsidR="00BE05FE" w:rsidRPr="00660552" w:rsidRDefault="00BE05FE" w:rsidP="000B255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660552">
              <w:rPr>
                <w:rFonts w:ascii="Arial" w:hAnsi="Arial" w:cs="Arial"/>
                <w:b/>
                <w:sz w:val="24"/>
              </w:rPr>
              <w:t>GX Developer FX</w:t>
            </w:r>
          </w:p>
        </w:tc>
      </w:tr>
      <w:tr w:rsidR="00BE05FE" w14:paraId="3DE40346" w14:textId="77777777" w:rsidTr="00D70D2B">
        <w:tc>
          <w:tcPr>
            <w:cnfStyle w:val="001000000000" w:firstRow="0" w:lastRow="0" w:firstColumn="1" w:lastColumn="0" w:oddVBand="0" w:evenVBand="0" w:oddHBand="0" w:evenHBand="0" w:firstRowFirstColumn="0" w:firstRowLastColumn="0" w:lastRowFirstColumn="0" w:lastRowLastColumn="0"/>
            <w:tcW w:w="1646" w:type="dxa"/>
          </w:tcPr>
          <w:p w14:paraId="0E74A41C" w14:textId="77777777" w:rsidR="00BE05FE" w:rsidRPr="00660552" w:rsidRDefault="00BE05FE" w:rsidP="000B2551">
            <w:pPr>
              <w:rPr>
                <w:rFonts w:ascii="Arial" w:hAnsi="Arial" w:cs="Arial"/>
                <w:sz w:val="24"/>
              </w:rPr>
            </w:pPr>
            <w:r w:rsidRPr="00660552">
              <w:rPr>
                <w:rFonts w:ascii="Arial" w:hAnsi="Arial" w:cs="Arial"/>
                <w:sz w:val="24"/>
              </w:rPr>
              <w:t>HMI</w:t>
            </w:r>
          </w:p>
        </w:tc>
        <w:tc>
          <w:tcPr>
            <w:tcW w:w="1641" w:type="dxa"/>
          </w:tcPr>
          <w:p w14:paraId="2BC872C1" w14:textId="77777777" w:rsidR="00BE05FE" w:rsidRPr="00660552" w:rsidRDefault="00BE05FE" w:rsidP="000B2551">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660552">
              <w:rPr>
                <w:rFonts w:ascii="Arial" w:hAnsi="Arial" w:cs="Arial"/>
                <w:b/>
                <w:sz w:val="24"/>
              </w:rPr>
              <w:t>Simatic HMI series</w:t>
            </w:r>
          </w:p>
        </w:tc>
        <w:tc>
          <w:tcPr>
            <w:tcW w:w="1893" w:type="dxa"/>
          </w:tcPr>
          <w:p w14:paraId="43E732E0" w14:textId="77777777" w:rsidR="00BE05FE" w:rsidRPr="00DC3EB1" w:rsidRDefault="00BE05FE" w:rsidP="000B2551">
            <w:pPr>
              <w:cnfStyle w:val="000000000000" w:firstRow="0" w:lastRow="0" w:firstColumn="0" w:lastColumn="0" w:oddVBand="0" w:evenVBand="0" w:oddHBand="0" w:evenHBand="0" w:firstRowFirstColumn="0" w:firstRowLastColumn="0" w:lastRowFirstColumn="0" w:lastRowLastColumn="0"/>
              <w:rPr>
                <w:rFonts w:ascii="Arial" w:hAnsi="Arial" w:cs="Arial"/>
                <w:b/>
                <w:sz w:val="24"/>
                <w:highlight w:val="yellow"/>
              </w:rPr>
            </w:pPr>
            <w:r w:rsidRPr="00DC3EB1">
              <w:rPr>
                <w:rFonts w:ascii="Arial" w:hAnsi="Arial" w:cs="Arial"/>
                <w:b/>
                <w:sz w:val="24"/>
                <w:highlight w:val="yellow"/>
              </w:rPr>
              <w:t>PanelView 1000 Series</w:t>
            </w:r>
          </w:p>
        </w:tc>
        <w:tc>
          <w:tcPr>
            <w:tcW w:w="1644" w:type="dxa"/>
          </w:tcPr>
          <w:p w14:paraId="17979046" w14:textId="77777777" w:rsidR="00BE05FE" w:rsidRPr="00660552" w:rsidRDefault="00BE05FE" w:rsidP="000B2551">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660552">
              <w:rPr>
                <w:rFonts w:ascii="Arial" w:hAnsi="Arial" w:cs="Arial"/>
                <w:b/>
                <w:sz w:val="24"/>
              </w:rPr>
              <w:t>Omron NB Series</w:t>
            </w:r>
          </w:p>
        </w:tc>
        <w:tc>
          <w:tcPr>
            <w:tcW w:w="1679" w:type="dxa"/>
          </w:tcPr>
          <w:p w14:paraId="2C867930" w14:textId="77777777" w:rsidR="00BE05FE" w:rsidRPr="00660552" w:rsidRDefault="00BE05FE" w:rsidP="000B2551">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660552">
              <w:rPr>
                <w:rFonts w:ascii="Arial" w:hAnsi="Arial" w:cs="Arial"/>
                <w:b/>
                <w:sz w:val="24"/>
              </w:rPr>
              <w:t>GOT 2000/1000 series</w:t>
            </w:r>
          </w:p>
        </w:tc>
      </w:tr>
    </w:tbl>
    <w:p w14:paraId="6F5E704A" w14:textId="77777777" w:rsidR="00BE05FE" w:rsidRDefault="00D70D2B" w:rsidP="00BE05FE">
      <w:pPr>
        <w:rPr>
          <w:rFonts w:ascii="Arial" w:hAnsi="Arial" w:cs="Arial"/>
          <w:sz w:val="24"/>
        </w:rPr>
      </w:pPr>
      <w:r>
        <w:rPr>
          <w:noProof/>
          <w:lang w:eastAsia="en-GB"/>
        </w:rPr>
        <mc:AlternateContent>
          <mc:Choice Requires="wps">
            <w:drawing>
              <wp:anchor distT="0" distB="0" distL="114300" distR="114300" simplePos="0" relativeHeight="251692032" behindDoc="0" locked="0" layoutInCell="1" allowOverlap="1" wp14:anchorId="0FB561E9" wp14:editId="3C79EF80">
                <wp:simplePos x="0" y="0"/>
                <wp:positionH relativeFrom="column">
                  <wp:posOffset>1594883</wp:posOffset>
                </wp:positionH>
                <wp:positionV relativeFrom="paragraph">
                  <wp:posOffset>54610</wp:posOffset>
                </wp:positionV>
                <wp:extent cx="2125980" cy="635"/>
                <wp:effectExtent l="0" t="0" r="0" b="0"/>
                <wp:wrapSquare wrapText="bothSides"/>
                <wp:docPr id="150" name="Text Box 150"/>
                <wp:cNvGraphicFramePr/>
                <a:graphic xmlns:a="http://schemas.openxmlformats.org/drawingml/2006/main">
                  <a:graphicData uri="http://schemas.microsoft.com/office/word/2010/wordprocessingShape">
                    <wps:wsp>
                      <wps:cNvSpPr txBox="1"/>
                      <wps:spPr>
                        <a:xfrm>
                          <a:off x="0" y="0"/>
                          <a:ext cx="2125980" cy="635"/>
                        </a:xfrm>
                        <a:prstGeom prst="rect">
                          <a:avLst/>
                        </a:prstGeom>
                        <a:solidFill>
                          <a:prstClr val="white"/>
                        </a:solidFill>
                        <a:ln>
                          <a:noFill/>
                        </a:ln>
                        <a:effectLst/>
                      </wps:spPr>
                      <wps:txbx>
                        <w:txbxContent>
                          <w:p w14:paraId="4119A04B" w14:textId="77777777" w:rsidR="00C10C1E" w:rsidRPr="00D70D2B" w:rsidRDefault="00C10C1E" w:rsidP="00D70D2B">
                            <w:pPr>
                              <w:pStyle w:val="Caption"/>
                              <w:jc w:val="center"/>
                              <w:rPr>
                                <w:rFonts w:ascii="Arial" w:hAnsi="Arial" w:cs="Arial"/>
                                <w:i w:val="0"/>
                                <w:noProof/>
                                <w:color w:val="auto"/>
                                <w:u w:val="single"/>
                              </w:rPr>
                            </w:pPr>
                            <w:bookmarkStart w:id="67" w:name="_Toc7011714"/>
                            <w:r w:rsidRPr="00D70D2B">
                              <w:rPr>
                                <w:rFonts w:ascii="Arial" w:hAnsi="Arial" w:cs="Arial"/>
                                <w:i w:val="0"/>
                                <w:color w:val="auto"/>
                                <w:u w:val="single"/>
                              </w:rPr>
                              <w:t xml:space="preserve">Table </w:t>
                            </w:r>
                            <w:r w:rsidRPr="00D70D2B">
                              <w:rPr>
                                <w:rFonts w:ascii="Arial" w:hAnsi="Arial" w:cs="Arial"/>
                                <w:i w:val="0"/>
                                <w:color w:val="auto"/>
                                <w:u w:val="single"/>
                              </w:rPr>
                              <w:fldChar w:fldCharType="begin"/>
                            </w:r>
                            <w:r w:rsidRPr="00D70D2B">
                              <w:rPr>
                                <w:rFonts w:ascii="Arial" w:hAnsi="Arial" w:cs="Arial"/>
                                <w:i w:val="0"/>
                                <w:color w:val="auto"/>
                                <w:u w:val="single"/>
                              </w:rPr>
                              <w:instrText xml:space="preserve"> SEQ Table \* ARABIC </w:instrText>
                            </w:r>
                            <w:r w:rsidRPr="00D70D2B">
                              <w:rPr>
                                <w:rFonts w:ascii="Arial" w:hAnsi="Arial" w:cs="Arial"/>
                                <w:i w:val="0"/>
                                <w:color w:val="auto"/>
                                <w:u w:val="single"/>
                              </w:rPr>
                              <w:fldChar w:fldCharType="separate"/>
                            </w:r>
                            <w:r>
                              <w:rPr>
                                <w:rFonts w:ascii="Arial" w:hAnsi="Arial" w:cs="Arial"/>
                                <w:i w:val="0"/>
                                <w:noProof/>
                                <w:color w:val="auto"/>
                                <w:u w:val="single"/>
                              </w:rPr>
                              <w:t>5</w:t>
                            </w:r>
                            <w:r w:rsidRPr="00D70D2B">
                              <w:rPr>
                                <w:rFonts w:ascii="Arial" w:hAnsi="Arial" w:cs="Arial"/>
                                <w:i w:val="0"/>
                                <w:color w:val="auto"/>
                                <w:u w:val="single"/>
                              </w:rPr>
                              <w:fldChar w:fldCharType="end"/>
                            </w:r>
                            <w:r w:rsidRPr="00D70D2B">
                              <w:rPr>
                                <w:rFonts w:ascii="Arial" w:hAnsi="Arial" w:cs="Arial"/>
                                <w:i w:val="0"/>
                                <w:color w:val="auto"/>
                                <w:u w:val="single"/>
                              </w:rPr>
                              <w:t xml:space="preserve"> - Table of PLC, HMI and software options</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B561E9" id="Text Box 150" o:spid="_x0000_s1060" type="#_x0000_t202" style="position:absolute;margin-left:125.6pt;margin-top:4.3pt;width:167.4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" stroked="f">
                <v:textbox style="mso-fit-shape-to-text:t" inset="0,0,0,0">
                  <w:txbxContent>
                    <w:p w14:paraId="4119A04B" w14:textId="77777777" w:rsidR="00C10C1E" w:rsidRPr="00D70D2B" w:rsidRDefault="00C10C1E" w:rsidP="00D70D2B">
                      <w:pPr>
                        <w:pStyle w:val="Caption"/>
                        <w:jc w:val="center"/>
                        <w:rPr>
                          <w:rFonts w:ascii="Arial" w:hAnsi="Arial" w:cs="Arial"/>
                          <w:i w:val="0"/>
                          <w:noProof/>
                          <w:color w:val="auto"/>
                          <w:u w:val="single"/>
                        </w:rPr>
                      </w:pPr>
                      <w:bookmarkStart w:id="68" w:name="_Toc7011714"/>
                      <w:r w:rsidRPr="00D70D2B">
                        <w:rPr>
                          <w:rFonts w:ascii="Arial" w:hAnsi="Arial" w:cs="Arial"/>
                          <w:i w:val="0"/>
                          <w:color w:val="auto"/>
                          <w:u w:val="single"/>
                        </w:rPr>
                        <w:t xml:space="preserve">Table </w:t>
                      </w:r>
                      <w:r w:rsidRPr="00D70D2B">
                        <w:rPr>
                          <w:rFonts w:ascii="Arial" w:hAnsi="Arial" w:cs="Arial"/>
                          <w:i w:val="0"/>
                          <w:color w:val="auto"/>
                          <w:u w:val="single"/>
                        </w:rPr>
                        <w:fldChar w:fldCharType="begin"/>
                      </w:r>
                      <w:r w:rsidRPr="00D70D2B">
                        <w:rPr>
                          <w:rFonts w:ascii="Arial" w:hAnsi="Arial" w:cs="Arial"/>
                          <w:i w:val="0"/>
                          <w:color w:val="auto"/>
                          <w:u w:val="single"/>
                        </w:rPr>
                        <w:instrText xml:space="preserve"> SEQ Table \* ARABIC </w:instrText>
                      </w:r>
                      <w:r w:rsidRPr="00D70D2B">
                        <w:rPr>
                          <w:rFonts w:ascii="Arial" w:hAnsi="Arial" w:cs="Arial"/>
                          <w:i w:val="0"/>
                          <w:color w:val="auto"/>
                          <w:u w:val="single"/>
                        </w:rPr>
                        <w:fldChar w:fldCharType="separate"/>
                      </w:r>
                      <w:r>
                        <w:rPr>
                          <w:rFonts w:ascii="Arial" w:hAnsi="Arial" w:cs="Arial"/>
                          <w:i w:val="0"/>
                          <w:noProof/>
                          <w:color w:val="auto"/>
                          <w:u w:val="single"/>
                        </w:rPr>
                        <w:t>5</w:t>
                      </w:r>
                      <w:r w:rsidRPr="00D70D2B">
                        <w:rPr>
                          <w:rFonts w:ascii="Arial" w:hAnsi="Arial" w:cs="Arial"/>
                          <w:i w:val="0"/>
                          <w:color w:val="auto"/>
                          <w:u w:val="single"/>
                        </w:rPr>
                        <w:fldChar w:fldCharType="end"/>
                      </w:r>
                      <w:r w:rsidRPr="00D70D2B">
                        <w:rPr>
                          <w:rFonts w:ascii="Arial" w:hAnsi="Arial" w:cs="Arial"/>
                          <w:i w:val="0"/>
                          <w:color w:val="auto"/>
                          <w:u w:val="single"/>
                        </w:rPr>
                        <w:t xml:space="preserve"> - Table of PLC, HMI and software options</w:t>
                      </w:r>
                      <w:bookmarkEnd w:id="68"/>
                    </w:p>
                  </w:txbxContent>
                </v:textbox>
                <w10:wrap type="square"/>
              </v:shape>
            </w:pict>
          </mc:Fallback>
        </mc:AlternateContent>
      </w:r>
    </w:p>
    <w:p w14:paraId="0F2738E3" w14:textId="77777777" w:rsidR="00D70D2B" w:rsidRDefault="00D70D2B" w:rsidP="00BE05FE">
      <w:pPr>
        <w:rPr>
          <w:rFonts w:ascii="Arial" w:hAnsi="Arial" w:cs="Arial"/>
          <w:sz w:val="24"/>
        </w:rPr>
      </w:pPr>
    </w:p>
    <w:p w14:paraId="6EBE158F" w14:textId="77777777" w:rsidR="00BE05FE" w:rsidRDefault="00BE05FE" w:rsidP="00097359">
      <w:pPr>
        <w:spacing w:line="360" w:lineRule="auto"/>
        <w:rPr>
          <w:rFonts w:ascii="Arial" w:hAnsi="Arial" w:cs="Arial"/>
          <w:sz w:val="24"/>
        </w:rPr>
      </w:pPr>
      <w:r>
        <w:rPr>
          <w:rFonts w:ascii="Arial" w:hAnsi="Arial" w:cs="Arial"/>
          <w:sz w:val="24"/>
        </w:rPr>
        <w:t xml:space="preserve">Within The Royal Mint, there are only two main PLCs that are used throughout the company; these are Siemens and Allen Bradley. The most widely used PLC throughout the company is the Allen Bradley SLC 500, for this reason for this upgrade the SLC 500 will be utilized and used. </w:t>
      </w:r>
    </w:p>
    <w:p w14:paraId="0D4DF887" w14:textId="77777777" w:rsidR="00BE05FE" w:rsidRDefault="00BE05FE" w:rsidP="00097359">
      <w:pPr>
        <w:spacing w:line="360" w:lineRule="auto"/>
        <w:rPr>
          <w:rFonts w:ascii="Arial" w:hAnsi="Arial" w:cs="Arial"/>
          <w:sz w:val="24"/>
        </w:rPr>
      </w:pPr>
      <w:r>
        <w:rPr>
          <w:rFonts w:ascii="Arial" w:hAnsi="Arial" w:cs="Arial"/>
          <w:sz w:val="24"/>
        </w:rPr>
        <w:t>Due to using the SLC 500 the corresponding HMI to use is the Allen Bradley PanelView 1000 Series, this will also be utilized as the software is already available for both the PLC and the HMI.</w:t>
      </w:r>
    </w:p>
    <w:p w14:paraId="034403FA" w14:textId="77777777" w:rsidR="00DC3EB1" w:rsidRDefault="00DC3EB1" w:rsidP="00BE05FE">
      <w:pPr>
        <w:rPr>
          <w:rFonts w:ascii="Arial" w:hAnsi="Arial" w:cs="Arial"/>
          <w:sz w:val="24"/>
        </w:rPr>
      </w:pPr>
    </w:p>
    <w:p w14:paraId="63593262" w14:textId="77777777" w:rsidR="00DC3EB1" w:rsidRDefault="00DC3EB1" w:rsidP="00BE05FE">
      <w:pPr>
        <w:rPr>
          <w:rFonts w:ascii="Arial" w:hAnsi="Arial" w:cs="Arial"/>
          <w:sz w:val="24"/>
        </w:rPr>
      </w:pPr>
    </w:p>
    <w:p w14:paraId="6FEECC04" w14:textId="77777777" w:rsidR="00DC3EB1" w:rsidRDefault="00DC3EB1" w:rsidP="00BE05FE">
      <w:pPr>
        <w:rPr>
          <w:rFonts w:ascii="Arial" w:hAnsi="Arial" w:cs="Arial"/>
          <w:sz w:val="24"/>
        </w:rPr>
      </w:pPr>
    </w:p>
    <w:p w14:paraId="3715B44F" w14:textId="77777777" w:rsidR="00DC3EB1" w:rsidRDefault="00DC3EB1" w:rsidP="00BE05FE">
      <w:pPr>
        <w:rPr>
          <w:rFonts w:ascii="Arial" w:hAnsi="Arial" w:cs="Arial"/>
          <w:sz w:val="24"/>
        </w:rPr>
      </w:pPr>
    </w:p>
    <w:p w14:paraId="56B3021B" w14:textId="77777777" w:rsidR="00DC3EB1" w:rsidRDefault="00DC3EB1" w:rsidP="00BE05FE">
      <w:pPr>
        <w:rPr>
          <w:rFonts w:ascii="Arial" w:hAnsi="Arial" w:cs="Arial"/>
          <w:sz w:val="24"/>
        </w:rPr>
      </w:pPr>
    </w:p>
    <w:p w14:paraId="2C64A39F" w14:textId="77777777" w:rsidR="00DC3EB1" w:rsidRDefault="00DC3EB1" w:rsidP="00BE05FE">
      <w:pPr>
        <w:rPr>
          <w:rFonts w:ascii="Arial" w:hAnsi="Arial" w:cs="Arial"/>
          <w:sz w:val="24"/>
        </w:rPr>
      </w:pPr>
    </w:p>
    <w:p w14:paraId="2BE5CE20" w14:textId="77777777" w:rsidR="00BE05FE" w:rsidRPr="00DC3EB1" w:rsidRDefault="00AF0CDC" w:rsidP="00DC3EB1">
      <w:pPr>
        <w:pStyle w:val="Heading2"/>
        <w:rPr>
          <w:rFonts w:ascii="Arial" w:hAnsi="Arial" w:cs="Arial"/>
          <w:b/>
          <w:color w:val="auto"/>
          <w:sz w:val="28"/>
        </w:rPr>
      </w:pPr>
      <w:bookmarkStart w:id="69" w:name="_Toc7692355"/>
      <w:r>
        <w:rPr>
          <w:rFonts w:ascii="Arial" w:hAnsi="Arial" w:cs="Arial"/>
          <w:b/>
          <w:color w:val="auto"/>
          <w:sz w:val="28"/>
        </w:rPr>
        <w:lastRenderedPageBreak/>
        <w:t>2.8</w:t>
      </w:r>
      <w:r w:rsidR="00DC3EB1" w:rsidRPr="00DC3EB1">
        <w:rPr>
          <w:rFonts w:ascii="Arial" w:hAnsi="Arial" w:cs="Arial"/>
          <w:b/>
          <w:color w:val="auto"/>
          <w:sz w:val="28"/>
        </w:rPr>
        <w:t xml:space="preserve"> – Conclusion of Research</w:t>
      </w:r>
      <w:bookmarkEnd w:id="69"/>
    </w:p>
    <w:p w14:paraId="2A21606B" w14:textId="77777777" w:rsidR="00BE05FE" w:rsidRDefault="00BE05FE" w:rsidP="00BE05FE">
      <w:pPr>
        <w:rPr>
          <w:rFonts w:ascii="Arial" w:hAnsi="Arial" w:cs="Arial"/>
          <w:sz w:val="24"/>
        </w:rPr>
      </w:pPr>
    </w:p>
    <w:p w14:paraId="5D7CA496" w14:textId="77777777" w:rsidR="00DC3EB1" w:rsidRDefault="00DC3EB1" w:rsidP="00097359">
      <w:pPr>
        <w:spacing w:line="360" w:lineRule="auto"/>
        <w:rPr>
          <w:rFonts w:ascii="Arial" w:hAnsi="Arial" w:cs="Arial"/>
          <w:sz w:val="24"/>
        </w:rPr>
      </w:pPr>
      <w:r>
        <w:rPr>
          <w:rFonts w:ascii="Arial" w:hAnsi="Arial" w:cs="Arial"/>
          <w:sz w:val="24"/>
        </w:rPr>
        <w:t xml:space="preserve">To conclude the research chapter, from the research carried out on wastewater systems, hardware/software suitable for the application, current processes of The Royal Mint and the technology that goes into treating wastewater. </w:t>
      </w:r>
    </w:p>
    <w:p w14:paraId="11C305C8" w14:textId="77777777" w:rsidR="00DC3EB1" w:rsidRDefault="00DC3EB1" w:rsidP="00097359">
      <w:pPr>
        <w:spacing w:line="360" w:lineRule="auto"/>
        <w:rPr>
          <w:rFonts w:ascii="Arial" w:hAnsi="Arial" w:cs="Arial"/>
          <w:sz w:val="24"/>
        </w:rPr>
      </w:pPr>
      <w:r>
        <w:rPr>
          <w:rFonts w:ascii="Arial" w:hAnsi="Arial" w:cs="Arial"/>
          <w:sz w:val="24"/>
        </w:rPr>
        <w:t xml:space="preserve">It has clearly evaluated that monitoring and controlling the levels of wastewater in chambers is vitally important to a company, especially when chemicals and metal alloys are used and disposed of in the waste water system. </w:t>
      </w:r>
    </w:p>
    <w:p w14:paraId="01C183BB" w14:textId="77777777" w:rsidR="00DC3EB1" w:rsidRDefault="00DC3EB1" w:rsidP="00097359">
      <w:pPr>
        <w:spacing w:line="360" w:lineRule="auto"/>
        <w:rPr>
          <w:rFonts w:ascii="Arial" w:hAnsi="Arial" w:cs="Arial"/>
          <w:sz w:val="24"/>
        </w:rPr>
      </w:pPr>
      <w:r>
        <w:rPr>
          <w:rFonts w:ascii="Arial" w:hAnsi="Arial" w:cs="Arial"/>
          <w:sz w:val="24"/>
        </w:rPr>
        <w:t>There are many regulations to comply with when dealing with wastewater, such as the control and storage of waste water and the treatment of waste water whether that be to reuse or to discharge it into the river flow.</w:t>
      </w:r>
    </w:p>
    <w:p w14:paraId="77E747A4" w14:textId="77777777" w:rsidR="00DC3EB1" w:rsidRDefault="00DC3EB1" w:rsidP="00097359">
      <w:pPr>
        <w:spacing w:line="360" w:lineRule="auto"/>
        <w:rPr>
          <w:rFonts w:ascii="Arial" w:hAnsi="Arial" w:cs="Arial"/>
          <w:sz w:val="24"/>
        </w:rPr>
      </w:pPr>
      <w:r>
        <w:rPr>
          <w:rFonts w:ascii="Arial" w:hAnsi="Arial" w:cs="Arial"/>
          <w:sz w:val="24"/>
        </w:rPr>
        <w:t>The reason that it is vitally important that this design is carried out is that the problem lies within the chamber system prior to the waste water getting treated. Therefore, meaning that any spills of releases to the environment from these chambers are more likely to cause harm to the environment and human health. So it is important to complete this to control the harmful waste water, to safely deliver it to the on-site water treatment plant to carry out their processes.</w:t>
      </w:r>
    </w:p>
    <w:p w14:paraId="7EB44CF2" w14:textId="77777777" w:rsidR="00D57D12" w:rsidRPr="00D57D12" w:rsidRDefault="00D57D12" w:rsidP="00D57D12">
      <w:pPr>
        <w:pStyle w:val="Heading3"/>
        <w:rPr>
          <w:rFonts w:ascii="Arial" w:hAnsi="Arial" w:cs="Arial"/>
          <w:b/>
          <w:color w:val="auto"/>
        </w:rPr>
      </w:pPr>
      <w:bookmarkStart w:id="70" w:name="_Toc7692356"/>
      <w:r w:rsidRPr="00D57D12">
        <w:rPr>
          <w:rFonts w:ascii="Arial" w:hAnsi="Arial" w:cs="Arial"/>
          <w:b/>
          <w:color w:val="auto"/>
        </w:rPr>
        <w:t>2.8.1 – Advantages/Disadvantages of chosen hardware</w:t>
      </w:r>
      <w:bookmarkEnd w:id="70"/>
    </w:p>
    <w:p w14:paraId="65F8E61C" w14:textId="77777777" w:rsidR="00D57D12" w:rsidRDefault="00D57D12" w:rsidP="00D57D12"/>
    <w:p w14:paraId="18A0A64D" w14:textId="77777777" w:rsidR="00D57D12" w:rsidRPr="00FB378D" w:rsidRDefault="00D57D12" w:rsidP="00D57D12">
      <w:pPr>
        <w:spacing w:line="360" w:lineRule="auto"/>
        <w:rPr>
          <w:rFonts w:ascii="Arial" w:hAnsi="Arial" w:cs="Arial"/>
          <w:sz w:val="24"/>
        </w:rPr>
      </w:pPr>
      <w:r>
        <w:rPr>
          <w:rFonts w:ascii="Arial" w:hAnsi="Arial" w:cs="Arial"/>
          <w:sz w:val="24"/>
        </w:rPr>
        <w:t>In this sub-section, the advantages and disadvantages of the chosen hardware being used for this design will be evaluated.</w:t>
      </w:r>
    </w:p>
    <w:p w14:paraId="6618A18D" w14:textId="77777777" w:rsidR="00D57D12" w:rsidRPr="008F308F" w:rsidRDefault="00D57D12" w:rsidP="00D57D12">
      <w:pPr>
        <w:pStyle w:val="Heading3"/>
        <w:rPr>
          <w:rFonts w:ascii="Arial" w:hAnsi="Arial" w:cs="Arial"/>
          <w:b/>
          <w:color w:val="auto"/>
        </w:rPr>
      </w:pPr>
      <w:bookmarkStart w:id="71" w:name="_Toc7692357"/>
      <w:r>
        <w:rPr>
          <w:rFonts w:ascii="Arial" w:hAnsi="Arial" w:cs="Arial"/>
          <w:b/>
          <w:color w:val="auto"/>
        </w:rPr>
        <w:t>2.8.2</w:t>
      </w:r>
      <w:r w:rsidRPr="008F308F">
        <w:rPr>
          <w:rFonts w:ascii="Arial" w:hAnsi="Arial" w:cs="Arial"/>
          <w:b/>
          <w:color w:val="auto"/>
        </w:rPr>
        <w:t xml:space="preserve"> – Siemens “The Probe” Advantages/Disadvantages</w:t>
      </w:r>
      <w:bookmarkEnd w:id="71"/>
      <w:r w:rsidRPr="008F308F">
        <w:rPr>
          <w:rFonts w:ascii="Arial" w:hAnsi="Arial" w:cs="Arial"/>
          <w:b/>
          <w:color w:val="auto"/>
        </w:rPr>
        <w:t xml:space="preserve"> </w:t>
      </w:r>
    </w:p>
    <w:p w14:paraId="59FA864C" w14:textId="77777777" w:rsidR="00D57D12" w:rsidRDefault="00D57D12" w:rsidP="00D57D12">
      <w:pPr>
        <w:rPr>
          <w:rFonts w:ascii="Arial" w:hAnsi="Arial" w:cs="Arial"/>
          <w:sz w:val="24"/>
        </w:rPr>
      </w:pPr>
    </w:p>
    <w:p w14:paraId="7AFEF6E9" w14:textId="77777777" w:rsidR="00D57D12" w:rsidRDefault="00D57D12" w:rsidP="00D57D12">
      <w:pPr>
        <w:spacing w:line="360" w:lineRule="auto"/>
        <w:rPr>
          <w:rFonts w:ascii="Arial" w:hAnsi="Arial" w:cs="Arial"/>
          <w:sz w:val="24"/>
        </w:rPr>
      </w:pPr>
      <w:r>
        <w:rPr>
          <w:rFonts w:ascii="Arial" w:hAnsi="Arial" w:cs="Arial"/>
          <w:sz w:val="24"/>
        </w:rPr>
        <w:t>Advantages</w:t>
      </w:r>
      <w:sdt>
        <w:sdtPr>
          <w:rPr>
            <w:rFonts w:ascii="Arial" w:hAnsi="Arial" w:cs="Arial"/>
            <w:sz w:val="24"/>
          </w:rPr>
          <w:id w:val="436421207"/>
          <w:citation/>
        </w:sdtPr>
        <w:sdtEndPr/>
        <w:sdtContent>
          <w:r>
            <w:rPr>
              <w:rFonts w:ascii="Arial" w:hAnsi="Arial" w:cs="Arial"/>
              <w:sz w:val="24"/>
            </w:rPr>
            <w:fldChar w:fldCharType="begin"/>
          </w:r>
          <w:r>
            <w:rPr>
              <w:rFonts w:ascii="Arial" w:hAnsi="Arial" w:cs="Arial"/>
              <w:sz w:val="24"/>
            </w:rPr>
            <w:instrText xml:space="preserve"> CITATION The19 \l 2057 </w:instrText>
          </w:r>
          <w:r>
            <w:rPr>
              <w:rFonts w:ascii="Arial" w:hAnsi="Arial" w:cs="Arial"/>
              <w:sz w:val="24"/>
            </w:rPr>
            <w:fldChar w:fldCharType="separate"/>
          </w:r>
          <w:r>
            <w:rPr>
              <w:rFonts w:ascii="Arial" w:hAnsi="Arial" w:cs="Arial"/>
              <w:noProof/>
              <w:sz w:val="24"/>
            </w:rPr>
            <w:t xml:space="preserve"> </w:t>
          </w:r>
          <w:r w:rsidRPr="007C0C7A">
            <w:rPr>
              <w:rFonts w:ascii="Arial" w:hAnsi="Arial" w:cs="Arial"/>
              <w:noProof/>
              <w:sz w:val="24"/>
            </w:rPr>
            <w:t>[13]</w:t>
          </w:r>
          <w:r>
            <w:rPr>
              <w:rFonts w:ascii="Arial" w:hAnsi="Arial" w:cs="Arial"/>
              <w:sz w:val="24"/>
            </w:rPr>
            <w:fldChar w:fldCharType="end"/>
          </w:r>
        </w:sdtContent>
      </w:sdt>
      <w:r>
        <w:rPr>
          <w:rFonts w:ascii="Arial" w:hAnsi="Arial" w:cs="Arial"/>
          <w:sz w:val="24"/>
        </w:rPr>
        <w:t>:</w:t>
      </w:r>
    </w:p>
    <w:p w14:paraId="225338AA" w14:textId="77777777" w:rsidR="00D57D12" w:rsidRDefault="00D57D12" w:rsidP="00D57D12">
      <w:pPr>
        <w:pStyle w:val="ListParagraph"/>
        <w:numPr>
          <w:ilvl w:val="0"/>
          <w:numId w:val="27"/>
        </w:numPr>
        <w:spacing w:line="360" w:lineRule="auto"/>
        <w:rPr>
          <w:rFonts w:ascii="Arial" w:hAnsi="Arial" w:cs="Arial"/>
          <w:sz w:val="24"/>
        </w:rPr>
      </w:pPr>
      <w:r>
        <w:rPr>
          <w:rFonts w:ascii="Arial" w:hAnsi="Arial" w:cs="Arial"/>
          <w:sz w:val="24"/>
        </w:rPr>
        <w:t>Ideal for liquid storage vessels</w:t>
      </w:r>
    </w:p>
    <w:p w14:paraId="6DB19A83" w14:textId="77777777" w:rsidR="00D57D12" w:rsidRDefault="00D57D12" w:rsidP="00D57D12">
      <w:pPr>
        <w:pStyle w:val="ListParagraph"/>
        <w:numPr>
          <w:ilvl w:val="0"/>
          <w:numId w:val="27"/>
        </w:numPr>
        <w:spacing w:line="360" w:lineRule="auto"/>
        <w:rPr>
          <w:rFonts w:ascii="Arial" w:hAnsi="Arial" w:cs="Arial"/>
          <w:sz w:val="24"/>
        </w:rPr>
      </w:pPr>
      <w:r>
        <w:rPr>
          <w:rFonts w:ascii="Arial" w:hAnsi="Arial" w:cs="Arial"/>
          <w:sz w:val="24"/>
        </w:rPr>
        <w:t>Ideal for chemical storage</w:t>
      </w:r>
    </w:p>
    <w:p w14:paraId="51817BBD" w14:textId="77777777" w:rsidR="00D57D12" w:rsidRDefault="00D57D12" w:rsidP="00D57D12">
      <w:pPr>
        <w:pStyle w:val="ListParagraph"/>
        <w:numPr>
          <w:ilvl w:val="0"/>
          <w:numId w:val="27"/>
        </w:numPr>
        <w:spacing w:line="360" w:lineRule="auto"/>
        <w:rPr>
          <w:rFonts w:ascii="Arial" w:hAnsi="Arial" w:cs="Arial"/>
          <w:sz w:val="24"/>
        </w:rPr>
      </w:pPr>
      <w:r>
        <w:rPr>
          <w:rFonts w:ascii="Arial" w:hAnsi="Arial" w:cs="Arial"/>
          <w:sz w:val="24"/>
        </w:rPr>
        <w:t>Easy to install and maintain</w:t>
      </w:r>
    </w:p>
    <w:p w14:paraId="6F74EE14" w14:textId="77777777" w:rsidR="00D57D12" w:rsidRDefault="00D57D12" w:rsidP="00D57D12">
      <w:pPr>
        <w:pStyle w:val="ListParagraph"/>
        <w:numPr>
          <w:ilvl w:val="0"/>
          <w:numId w:val="27"/>
        </w:numPr>
        <w:spacing w:line="360" w:lineRule="auto"/>
        <w:rPr>
          <w:rFonts w:ascii="Arial" w:hAnsi="Arial" w:cs="Arial"/>
          <w:sz w:val="24"/>
        </w:rPr>
      </w:pPr>
      <w:r>
        <w:rPr>
          <w:rFonts w:ascii="Arial" w:hAnsi="Arial" w:cs="Arial"/>
          <w:sz w:val="24"/>
        </w:rPr>
        <w:t>Uses echo processing algorithms filters out false echo</w:t>
      </w:r>
    </w:p>
    <w:p w14:paraId="73DE6F19" w14:textId="77777777" w:rsidR="00D57D12" w:rsidRDefault="00D57D12" w:rsidP="00D57D12">
      <w:pPr>
        <w:pStyle w:val="ListParagraph"/>
        <w:numPr>
          <w:ilvl w:val="0"/>
          <w:numId w:val="27"/>
        </w:numPr>
        <w:spacing w:line="360" w:lineRule="auto"/>
        <w:rPr>
          <w:rFonts w:ascii="Arial" w:hAnsi="Arial" w:cs="Arial"/>
          <w:sz w:val="24"/>
        </w:rPr>
      </w:pPr>
      <w:r>
        <w:rPr>
          <w:rFonts w:ascii="Arial" w:hAnsi="Arial" w:cs="Arial"/>
          <w:sz w:val="24"/>
        </w:rPr>
        <w:t>Suitable range for application</w:t>
      </w:r>
    </w:p>
    <w:p w14:paraId="3758F969" w14:textId="77777777" w:rsidR="00D57D12" w:rsidRDefault="00D57D12" w:rsidP="00D57D12">
      <w:pPr>
        <w:pStyle w:val="ListParagraph"/>
        <w:numPr>
          <w:ilvl w:val="0"/>
          <w:numId w:val="27"/>
        </w:numPr>
        <w:spacing w:line="360" w:lineRule="auto"/>
        <w:rPr>
          <w:rFonts w:ascii="Arial" w:hAnsi="Arial" w:cs="Arial"/>
          <w:sz w:val="24"/>
        </w:rPr>
      </w:pPr>
      <w:r>
        <w:rPr>
          <w:rFonts w:ascii="Arial" w:hAnsi="Arial" w:cs="Arial"/>
          <w:sz w:val="24"/>
        </w:rPr>
        <w:t>Accurate and reliable</w:t>
      </w:r>
    </w:p>
    <w:p w14:paraId="6B64F733" w14:textId="77777777" w:rsidR="00D57D12" w:rsidRPr="00097359" w:rsidRDefault="00D57D12" w:rsidP="00D57D12">
      <w:pPr>
        <w:pStyle w:val="ListParagraph"/>
        <w:numPr>
          <w:ilvl w:val="0"/>
          <w:numId w:val="27"/>
        </w:numPr>
        <w:spacing w:line="360" w:lineRule="auto"/>
        <w:rPr>
          <w:rFonts w:ascii="Arial" w:hAnsi="Arial" w:cs="Arial"/>
          <w:sz w:val="24"/>
        </w:rPr>
      </w:pPr>
      <w:r>
        <w:rPr>
          <w:rFonts w:ascii="Arial" w:hAnsi="Arial" w:cs="Arial"/>
          <w:sz w:val="24"/>
        </w:rPr>
        <w:t>Has dry run protection</w:t>
      </w:r>
    </w:p>
    <w:p w14:paraId="1B6C595D" w14:textId="77777777" w:rsidR="00D57D12" w:rsidRDefault="00D57D12" w:rsidP="00D57D12">
      <w:pPr>
        <w:spacing w:line="360" w:lineRule="auto"/>
        <w:rPr>
          <w:rFonts w:ascii="Arial" w:hAnsi="Arial" w:cs="Arial"/>
          <w:sz w:val="24"/>
        </w:rPr>
      </w:pPr>
      <w:r>
        <w:rPr>
          <w:rFonts w:ascii="Arial" w:hAnsi="Arial" w:cs="Arial"/>
          <w:sz w:val="24"/>
        </w:rPr>
        <w:lastRenderedPageBreak/>
        <w:t>Disadvantages:</w:t>
      </w:r>
    </w:p>
    <w:p w14:paraId="26AD05C0" w14:textId="77777777" w:rsidR="00D57D12" w:rsidRDefault="00D57D12" w:rsidP="00D57D12">
      <w:pPr>
        <w:pStyle w:val="ListParagraph"/>
        <w:numPr>
          <w:ilvl w:val="0"/>
          <w:numId w:val="28"/>
        </w:numPr>
        <w:spacing w:line="360" w:lineRule="auto"/>
        <w:rPr>
          <w:rFonts w:ascii="Arial" w:hAnsi="Arial" w:cs="Arial"/>
          <w:sz w:val="24"/>
        </w:rPr>
      </w:pPr>
      <w:r>
        <w:rPr>
          <w:rFonts w:ascii="Arial" w:hAnsi="Arial" w:cs="Arial"/>
          <w:sz w:val="24"/>
        </w:rPr>
        <w:t>The lower limit of 0.25m sensing potentially a problem if tank is full (won’t read if level is too close to sensor).</w:t>
      </w:r>
    </w:p>
    <w:p w14:paraId="56C25CBB" w14:textId="77777777" w:rsidR="00D57D12" w:rsidRPr="00097359" w:rsidRDefault="00D57D12" w:rsidP="00D57D12">
      <w:pPr>
        <w:pStyle w:val="ListParagraph"/>
        <w:numPr>
          <w:ilvl w:val="0"/>
          <w:numId w:val="28"/>
        </w:numPr>
        <w:spacing w:line="360" w:lineRule="auto"/>
        <w:rPr>
          <w:rFonts w:ascii="Arial" w:hAnsi="Arial" w:cs="Arial"/>
          <w:sz w:val="24"/>
        </w:rPr>
      </w:pPr>
      <w:r>
        <w:rPr>
          <w:rFonts w:ascii="Arial" w:hAnsi="Arial" w:cs="Arial"/>
          <w:sz w:val="24"/>
        </w:rPr>
        <w:t>Costly</w:t>
      </w:r>
    </w:p>
    <w:p w14:paraId="796C64CC" w14:textId="77777777" w:rsidR="00D57D12" w:rsidRPr="008F308F" w:rsidRDefault="00D57D12" w:rsidP="00D57D12">
      <w:pPr>
        <w:pStyle w:val="Heading3"/>
        <w:spacing w:line="360" w:lineRule="auto"/>
        <w:rPr>
          <w:rFonts w:ascii="Arial" w:hAnsi="Arial" w:cs="Arial"/>
          <w:b/>
          <w:color w:val="auto"/>
        </w:rPr>
      </w:pPr>
      <w:bookmarkStart w:id="72" w:name="_Toc7692358"/>
      <w:r>
        <w:rPr>
          <w:rFonts w:ascii="Arial" w:hAnsi="Arial" w:cs="Arial"/>
          <w:b/>
          <w:color w:val="auto"/>
        </w:rPr>
        <w:t>2.8.3</w:t>
      </w:r>
      <w:r w:rsidRPr="008F308F">
        <w:rPr>
          <w:rFonts w:ascii="Arial" w:hAnsi="Arial" w:cs="Arial"/>
          <w:b/>
          <w:color w:val="auto"/>
        </w:rPr>
        <w:t xml:space="preserve"> – Allen Bradley SLC500 PLC</w:t>
      </w:r>
      <w:bookmarkEnd w:id="72"/>
    </w:p>
    <w:p w14:paraId="4E63D168" w14:textId="77777777" w:rsidR="00D57D12" w:rsidRDefault="00D57D12" w:rsidP="00D57D12">
      <w:pPr>
        <w:spacing w:line="360" w:lineRule="auto"/>
      </w:pPr>
    </w:p>
    <w:p w14:paraId="666560D0" w14:textId="77777777" w:rsidR="00D57D12" w:rsidRDefault="00D57D12" w:rsidP="00D57D12">
      <w:pPr>
        <w:spacing w:line="360" w:lineRule="auto"/>
        <w:rPr>
          <w:rFonts w:ascii="Arial" w:hAnsi="Arial" w:cs="Arial"/>
          <w:sz w:val="24"/>
        </w:rPr>
      </w:pPr>
      <w:r>
        <w:rPr>
          <w:rFonts w:ascii="Arial" w:hAnsi="Arial" w:cs="Arial"/>
          <w:sz w:val="24"/>
        </w:rPr>
        <w:t>Advantages:</w:t>
      </w:r>
    </w:p>
    <w:p w14:paraId="5A400A31" w14:textId="77777777" w:rsidR="00D57D12" w:rsidRDefault="00D57D12" w:rsidP="00D57D12">
      <w:pPr>
        <w:pStyle w:val="ListParagraph"/>
        <w:numPr>
          <w:ilvl w:val="0"/>
          <w:numId w:val="29"/>
        </w:numPr>
        <w:spacing w:line="360" w:lineRule="auto"/>
        <w:rPr>
          <w:rFonts w:ascii="Arial" w:hAnsi="Arial" w:cs="Arial"/>
          <w:sz w:val="24"/>
        </w:rPr>
      </w:pPr>
      <w:r>
        <w:rPr>
          <w:rFonts w:ascii="Arial" w:hAnsi="Arial" w:cs="Arial"/>
          <w:sz w:val="24"/>
        </w:rPr>
        <w:t>Widely used throughout site</w:t>
      </w:r>
    </w:p>
    <w:p w14:paraId="65D3D297" w14:textId="77777777" w:rsidR="00D57D12" w:rsidRDefault="00D57D12" w:rsidP="00D57D12">
      <w:pPr>
        <w:pStyle w:val="ListParagraph"/>
        <w:numPr>
          <w:ilvl w:val="0"/>
          <w:numId w:val="29"/>
        </w:numPr>
        <w:spacing w:line="360" w:lineRule="auto"/>
        <w:rPr>
          <w:rFonts w:ascii="Arial" w:hAnsi="Arial" w:cs="Arial"/>
          <w:sz w:val="24"/>
        </w:rPr>
      </w:pPr>
      <w:r>
        <w:rPr>
          <w:rFonts w:ascii="Arial" w:hAnsi="Arial" w:cs="Arial"/>
          <w:sz w:val="24"/>
        </w:rPr>
        <w:t>PLC available for utilisation so lowering cost</w:t>
      </w:r>
    </w:p>
    <w:p w14:paraId="0A42CE10" w14:textId="77777777" w:rsidR="00D57D12" w:rsidRDefault="00D57D12" w:rsidP="00D57D12">
      <w:pPr>
        <w:pStyle w:val="ListParagraph"/>
        <w:numPr>
          <w:ilvl w:val="0"/>
          <w:numId w:val="29"/>
        </w:numPr>
        <w:spacing w:line="360" w:lineRule="auto"/>
        <w:rPr>
          <w:rFonts w:ascii="Arial" w:hAnsi="Arial" w:cs="Arial"/>
          <w:sz w:val="24"/>
        </w:rPr>
      </w:pPr>
      <w:r>
        <w:rPr>
          <w:rFonts w:ascii="Arial" w:hAnsi="Arial" w:cs="Arial"/>
          <w:sz w:val="24"/>
        </w:rPr>
        <w:t>Low maintenance</w:t>
      </w:r>
    </w:p>
    <w:p w14:paraId="3FE8022C" w14:textId="77777777" w:rsidR="00D57D12" w:rsidRDefault="00D57D12" w:rsidP="00D57D12">
      <w:pPr>
        <w:spacing w:line="360" w:lineRule="auto"/>
        <w:rPr>
          <w:rFonts w:ascii="Arial" w:hAnsi="Arial" w:cs="Arial"/>
          <w:sz w:val="24"/>
        </w:rPr>
      </w:pPr>
    </w:p>
    <w:p w14:paraId="42A81AF7" w14:textId="77777777" w:rsidR="00D57D12" w:rsidRDefault="00D57D12" w:rsidP="00D57D12">
      <w:pPr>
        <w:spacing w:line="360" w:lineRule="auto"/>
        <w:rPr>
          <w:rFonts w:ascii="Arial" w:hAnsi="Arial" w:cs="Arial"/>
          <w:sz w:val="24"/>
        </w:rPr>
      </w:pPr>
      <w:r>
        <w:rPr>
          <w:rFonts w:ascii="Arial" w:hAnsi="Arial" w:cs="Arial"/>
          <w:sz w:val="24"/>
        </w:rPr>
        <w:t>Disadvantages:</w:t>
      </w:r>
    </w:p>
    <w:p w14:paraId="461F4C6C" w14:textId="77777777" w:rsidR="00D57D12" w:rsidRDefault="00D57D12" w:rsidP="00D57D12">
      <w:pPr>
        <w:pStyle w:val="ListParagraph"/>
        <w:numPr>
          <w:ilvl w:val="0"/>
          <w:numId w:val="30"/>
        </w:numPr>
        <w:spacing w:line="360" w:lineRule="auto"/>
        <w:rPr>
          <w:rFonts w:ascii="Arial" w:hAnsi="Arial" w:cs="Arial"/>
          <w:sz w:val="24"/>
        </w:rPr>
      </w:pPr>
      <w:r>
        <w:rPr>
          <w:rFonts w:ascii="Arial" w:hAnsi="Arial" w:cs="Arial"/>
          <w:sz w:val="24"/>
        </w:rPr>
        <w:t>Not the newest available model</w:t>
      </w:r>
    </w:p>
    <w:p w14:paraId="39C3AB25" w14:textId="77777777" w:rsidR="00D57D12" w:rsidRDefault="00D57D12" w:rsidP="00D57D12"/>
    <w:p w14:paraId="2289711A" w14:textId="77777777" w:rsidR="00D57D12" w:rsidRDefault="00D57D12" w:rsidP="00D57D12">
      <w:pPr>
        <w:pStyle w:val="Heading3"/>
        <w:rPr>
          <w:rFonts w:ascii="Arial" w:hAnsi="Arial" w:cs="Arial"/>
          <w:b/>
          <w:color w:val="auto"/>
        </w:rPr>
      </w:pPr>
      <w:bookmarkStart w:id="73" w:name="_Toc7692359"/>
      <w:r>
        <w:rPr>
          <w:rFonts w:ascii="Arial" w:hAnsi="Arial" w:cs="Arial"/>
          <w:b/>
          <w:color w:val="auto"/>
        </w:rPr>
        <w:t>2.8.4</w:t>
      </w:r>
      <w:r w:rsidRPr="008F308F">
        <w:rPr>
          <w:rFonts w:ascii="Arial" w:hAnsi="Arial" w:cs="Arial"/>
          <w:b/>
          <w:color w:val="auto"/>
        </w:rPr>
        <w:t xml:space="preserve"> – Allen Bradley PanelView 1000 Series</w:t>
      </w:r>
      <w:bookmarkEnd w:id="73"/>
    </w:p>
    <w:p w14:paraId="0DC4B0F0" w14:textId="77777777" w:rsidR="00D57D12" w:rsidRDefault="00D57D12" w:rsidP="00D57D12"/>
    <w:p w14:paraId="4DC4AD65" w14:textId="77777777" w:rsidR="00D57D12" w:rsidRDefault="00D57D12" w:rsidP="00D57D12">
      <w:pPr>
        <w:spacing w:line="360" w:lineRule="auto"/>
        <w:rPr>
          <w:rFonts w:ascii="Arial" w:hAnsi="Arial" w:cs="Arial"/>
          <w:sz w:val="24"/>
        </w:rPr>
      </w:pPr>
      <w:r>
        <w:rPr>
          <w:rFonts w:ascii="Arial" w:hAnsi="Arial" w:cs="Arial"/>
          <w:sz w:val="24"/>
        </w:rPr>
        <w:t>Advantages:</w:t>
      </w:r>
    </w:p>
    <w:p w14:paraId="0D3CDD1A" w14:textId="77777777" w:rsidR="00D57D12" w:rsidRDefault="00D57D12" w:rsidP="00D57D12">
      <w:pPr>
        <w:pStyle w:val="ListParagraph"/>
        <w:numPr>
          <w:ilvl w:val="0"/>
          <w:numId w:val="30"/>
        </w:numPr>
        <w:spacing w:line="360" w:lineRule="auto"/>
        <w:rPr>
          <w:rFonts w:ascii="Arial" w:hAnsi="Arial" w:cs="Arial"/>
          <w:sz w:val="24"/>
        </w:rPr>
      </w:pPr>
      <w:r>
        <w:rPr>
          <w:rFonts w:ascii="Arial" w:hAnsi="Arial" w:cs="Arial"/>
          <w:sz w:val="24"/>
        </w:rPr>
        <w:t xml:space="preserve">Used throughout site </w:t>
      </w:r>
    </w:p>
    <w:p w14:paraId="72FAE703" w14:textId="77777777" w:rsidR="00D57D12" w:rsidRDefault="00D57D12" w:rsidP="00D57D12">
      <w:pPr>
        <w:pStyle w:val="ListParagraph"/>
        <w:numPr>
          <w:ilvl w:val="0"/>
          <w:numId w:val="30"/>
        </w:numPr>
        <w:spacing w:line="360" w:lineRule="auto"/>
        <w:rPr>
          <w:rFonts w:ascii="Arial" w:hAnsi="Arial" w:cs="Arial"/>
          <w:sz w:val="24"/>
        </w:rPr>
      </w:pPr>
      <w:r>
        <w:rPr>
          <w:rFonts w:ascii="Arial" w:hAnsi="Arial" w:cs="Arial"/>
          <w:sz w:val="24"/>
        </w:rPr>
        <w:t>Low cost as utilise HMI that is already available</w:t>
      </w:r>
    </w:p>
    <w:p w14:paraId="1E7D639D" w14:textId="77777777" w:rsidR="00D57D12" w:rsidRPr="00097359" w:rsidRDefault="00D57D12" w:rsidP="00D57D12">
      <w:pPr>
        <w:pStyle w:val="ListParagraph"/>
        <w:numPr>
          <w:ilvl w:val="0"/>
          <w:numId w:val="30"/>
        </w:numPr>
        <w:spacing w:line="360" w:lineRule="auto"/>
        <w:rPr>
          <w:rFonts w:ascii="Arial" w:hAnsi="Arial" w:cs="Arial"/>
          <w:sz w:val="24"/>
        </w:rPr>
      </w:pPr>
      <w:r>
        <w:rPr>
          <w:rFonts w:ascii="Arial" w:hAnsi="Arial" w:cs="Arial"/>
          <w:sz w:val="24"/>
        </w:rPr>
        <w:t>Compatible with PLC, ease of setting up and designing</w:t>
      </w:r>
    </w:p>
    <w:p w14:paraId="4B634BE3" w14:textId="77777777" w:rsidR="00D57D12" w:rsidRDefault="00D57D12" w:rsidP="00D57D12">
      <w:pPr>
        <w:spacing w:line="360" w:lineRule="auto"/>
        <w:rPr>
          <w:rFonts w:ascii="Arial" w:hAnsi="Arial" w:cs="Arial"/>
          <w:sz w:val="24"/>
        </w:rPr>
      </w:pPr>
      <w:r>
        <w:rPr>
          <w:rFonts w:ascii="Arial" w:hAnsi="Arial" w:cs="Arial"/>
          <w:sz w:val="24"/>
        </w:rPr>
        <w:t>Disadvantages:</w:t>
      </w:r>
    </w:p>
    <w:p w14:paraId="3B6312BD" w14:textId="77777777" w:rsidR="00D57D12" w:rsidRDefault="00D57D12" w:rsidP="00D57D12">
      <w:pPr>
        <w:pStyle w:val="ListParagraph"/>
        <w:numPr>
          <w:ilvl w:val="0"/>
          <w:numId w:val="31"/>
        </w:numPr>
        <w:spacing w:line="360" w:lineRule="auto"/>
        <w:rPr>
          <w:rFonts w:ascii="Arial" w:hAnsi="Arial" w:cs="Arial"/>
          <w:sz w:val="24"/>
        </w:rPr>
      </w:pPr>
      <w:r>
        <w:rPr>
          <w:rFonts w:ascii="Arial" w:hAnsi="Arial" w:cs="Arial"/>
          <w:sz w:val="24"/>
        </w:rPr>
        <w:t>Not the newest available model</w:t>
      </w:r>
    </w:p>
    <w:p w14:paraId="62D2BD3E" w14:textId="77777777" w:rsidR="00D57D12" w:rsidRDefault="00D57D12" w:rsidP="00D57D12">
      <w:pPr>
        <w:pStyle w:val="ListParagraph"/>
        <w:numPr>
          <w:ilvl w:val="0"/>
          <w:numId w:val="31"/>
        </w:numPr>
        <w:rPr>
          <w:rFonts w:ascii="Arial" w:hAnsi="Arial" w:cs="Arial"/>
          <w:sz w:val="24"/>
        </w:rPr>
      </w:pPr>
      <w:r>
        <w:rPr>
          <w:rFonts w:ascii="Arial" w:hAnsi="Arial" w:cs="Arial"/>
          <w:sz w:val="24"/>
        </w:rPr>
        <w:t>Not as familiar compared to other models</w:t>
      </w:r>
    </w:p>
    <w:p w14:paraId="49B2D288" w14:textId="77777777" w:rsidR="00D57D12" w:rsidRDefault="00D57D12" w:rsidP="00D57D12"/>
    <w:p w14:paraId="6C439188" w14:textId="77777777" w:rsidR="00D57D12" w:rsidRDefault="00D57D12" w:rsidP="00D57D12"/>
    <w:p w14:paraId="7732FE59" w14:textId="77777777" w:rsidR="00D57D12" w:rsidRDefault="00D57D12" w:rsidP="00D57D12"/>
    <w:p w14:paraId="7A54848E" w14:textId="77777777" w:rsidR="00D57D12" w:rsidRDefault="00D57D12" w:rsidP="00D57D12"/>
    <w:p w14:paraId="176E2EE7" w14:textId="77777777" w:rsidR="00D57D12" w:rsidRPr="001537B1" w:rsidRDefault="00D57D12" w:rsidP="00D57D12">
      <w:pPr>
        <w:pStyle w:val="Heading2"/>
        <w:rPr>
          <w:rFonts w:ascii="Arial" w:hAnsi="Arial" w:cs="Arial"/>
          <w:b/>
          <w:color w:val="auto"/>
          <w:sz w:val="28"/>
        </w:rPr>
      </w:pPr>
      <w:bookmarkStart w:id="74" w:name="_Toc7692360"/>
      <w:r>
        <w:rPr>
          <w:rFonts w:ascii="Arial" w:hAnsi="Arial" w:cs="Arial"/>
          <w:b/>
          <w:color w:val="auto"/>
          <w:sz w:val="28"/>
        </w:rPr>
        <w:lastRenderedPageBreak/>
        <w:t>2.9</w:t>
      </w:r>
      <w:r w:rsidRPr="001537B1">
        <w:rPr>
          <w:rFonts w:ascii="Arial" w:hAnsi="Arial" w:cs="Arial"/>
          <w:b/>
          <w:color w:val="auto"/>
          <w:sz w:val="28"/>
        </w:rPr>
        <w:t xml:space="preserve"> </w:t>
      </w:r>
      <w:r>
        <w:rPr>
          <w:rFonts w:ascii="Arial" w:hAnsi="Arial" w:cs="Arial"/>
          <w:b/>
          <w:color w:val="auto"/>
          <w:sz w:val="28"/>
        </w:rPr>
        <w:t>Advantages/Disadvantages of chosen s</w:t>
      </w:r>
      <w:r w:rsidRPr="001537B1">
        <w:rPr>
          <w:rFonts w:ascii="Arial" w:hAnsi="Arial" w:cs="Arial"/>
          <w:b/>
          <w:color w:val="auto"/>
          <w:sz w:val="28"/>
        </w:rPr>
        <w:t>oftware</w:t>
      </w:r>
      <w:bookmarkEnd w:id="74"/>
    </w:p>
    <w:p w14:paraId="790A1C5F" w14:textId="77777777" w:rsidR="00D57D12" w:rsidRDefault="00D57D12" w:rsidP="00D57D12"/>
    <w:p w14:paraId="13EF5B28" w14:textId="77777777" w:rsidR="00D57D12" w:rsidRDefault="00D57D12" w:rsidP="00D57D12">
      <w:pPr>
        <w:spacing w:line="360" w:lineRule="auto"/>
        <w:rPr>
          <w:rFonts w:ascii="Arial" w:hAnsi="Arial" w:cs="Arial"/>
          <w:sz w:val="24"/>
        </w:rPr>
      </w:pPr>
      <w:r>
        <w:rPr>
          <w:rFonts w:ascii="Arial" w:hAnsi="Arial" w:cs="Arial"/>
          <w:sz w:val="24"/>
        </w:rPr>
        <w:t xml:space="preserve">The advantages of using RsLogix 500 is that the software is already utilised in many applications throughout site, meaning that there is a knowledge of how to program and write ladder logic for its application. </w:t>
      </w:r>
    </w:p>
    <w:p w14:paraId="6088BDB5" w14:textId="77777777" w:rsidR="00D57D12" w:rsidRDefault="00D57D12" w:rsidP="00D57D12">
      <w:pPr>
        <w:spacing w:line="360" w:lineRule="auto"/>
        <w:rPr>
          <w:rFonts w:ascii="Arial" w:hAnsi="Arial" w:cs="Arial"/>
          <w:sz w:val="24"/>
        </w:rPr>
      </w:pPr>
      <w:r>
        <w:rPr>
          <w:rFonts w:ascii="Arial" w:hAnsi="Arial" w:cs="Arial"/>
          <w:sz w:val="24"/>
        </w:rPr>
        <w:t>This results in low cost as there is no need to purchase PLC, HMI or software license. It is also compatible with the hardware being used.</w:t>
      </w:r>
    </w:p>
    <w:p w14:paraId="78E2C116" w14:textId="77777777" w:rsidR="00D57D12" w:rsidRDefault="00D57D12" w:rsidP="00097359">
      <w:pPr>
        <w:spacing w:line="360" w:lineRule="auto"/>
        <w:rPr>
          <w:rFonts w:ascii="Arial" w:hAnsi="Arial" w:cs="Arial"/>
          <w:sz w:val="24"/>
        </w:rPr>
      </w:pPr>
      <w:r>
        <w:rPr>
          <w:rFonts w:ascii="Arial" w:hAnsi="Arial" w:cs="Arial"/>
          <w:sz w:val="24"/>
        </w:rPr>
        <w:t>The only disadvantage of using this software is that compared to TIA portal used by Siemens PLCs, the familiarity of designing a program are not as good.</w:t>
      </w:r>
    </w:p>
    <w:p w14:paraId="2E165E42" w14:textId="77777777" w:rsidR="00DC3EB1" w:rsidRDefault="00DC3EB1" w:rsidP="00097359">
      <w:pPr>
        <w:spacing w:line="360" w:lineRule="auto"/>
        <w:rPr>
          <w:rFonts w:ascii="Arial" w:hAnsi="Arial" w:cs="Arial"/>
          <w:sz w:val="24"/>
        </w:rPr>
      </w:pPr>
      <w:r>
        <w:rPr>
          <w:rFonts w:ascii="Arial" w:hAnsi="Arial" w:cs="Arial"/>
          <w:sz w:val="24"/>
        </w:rPr>
        <w:t>After research of the hardware and software available, the decided components and software have been highlighted in table 1 and 2 to clearly show what is going to be used in the design.</w:t>
      </w:r>
    </w:p>
    <w:p w14:paraId="2B2AC7CB" w14:textId="77777777" w:rsidR="00BE05FE" w:rsidRDefault="00BE05FE" w:rsidP="00BE05FE">
      <w:pPr>
        <w:rPr>
          <w:rFonts w:ascii="Arial" w:hAnsi="Arial" w:cs="Arial"/>
          <w:sz w:val="24"/>
        </w:rPr>
      </w:pPr>
    </w:p>
    <w:p w14:paraId="233F8AF8" w14:textId="77777777" w:rsidR="00BE05FE" w:rsidRDefault="00BE05FE" w:rsidP="00BE05FE">
      <w:pPr>
        <w:rPr>
          <w:rFonts w:ascii="Arial" w:hAnsi="Arial" w:cs="Arial"/>
          <w:sz w:val="24"/>
        </w:rPr>
      </w:pPr>
    </w:p>
    <w:p w14:paraId="57C305DD" w14:textId="77777777" w:rsidR="00BE05FE" w:rsidRPr="00424DB4" w:rsidRDefault="00BE05FE" w:rsidP="00BE05FE">
      <w:pPr>
        <w:rPr>
          <w:rFonts w:ascii="Arial" w:hAnsi="Arial" w:cs="Arial"/>
          <w:sz w:val="24"/>
        </w:rPr>
      </w:pPr>
    </w:p>
    <w:p w14:paraId="6FC4CAD8" w14:textId="77777777" w:rsidR="00BE05FE" w:rsidRDefault="00BE05FE" w:rsidP="00BE05FE">
      <w:pPr>
        <w:spacing w:line="360" w:lineRule="auto"/>
        <w:rPr>
          <w:rFonts w:ascii="Arial" w:hAnsi="Arial" w:cs="Arial"/>
          <w:sz w:val="24"/>
        </w:rPr>
      </w:pPr>
    </w:p>
    <w:p w14:paraId="6BA6BF52" w14:textId="77777777" w:rsidR="00276103" w:rsidRDefault="00276103" w:rsidP="00276103"/>
    <w:p w14:paraId="77069A8E" w14:textId="77777777" w:rsidR="00FB6794" w:rsidRDefault="00FB6794" w:rsidP="00424DB4">
      <w:pPr>
        <w:rPr>
          <w:rFonts w:ascii="Arial" w:hAnsi="Arial" w:cs="Arial"/>
          <w:sz w:val="24"/>
        </w:rPr>
      </w:pPr>
    </w:p>
    <w:p w14:paraId="53643DD5" w14:textId="77777777" w:rsidR="00DC3EB1" w:rsidRDefault="00DC3EB1" w:rsidP="00424DB4">
      <w:pPr>
        <w:rPr>
          <w:rFonts w:ascii="Arial" w:hAnsi="Arial" w:cs="Arial"/>
          <w:sz w:val="24"/>
        </w:rPr>
      </w:pPr>
    </w:p>
    <w:p w14:paraId="47A50525" w14:textId="77777777" w:rsidR="00DC3EB1" w:rsidRDefault="00DC3EB1" w:rsidP="00424DB4">
      <w:pPr>
        <w:rPr>
          <w:rFonts w:ascii="Arial" w:hAnsi="Arial" w:cs="Arial"/>
          <w:sz w:val="24"/>
        </w:rPr>
      </w:pPr>
    </w:p>
    <w:p w14:paraId="20C34472" w14:textId="77777777" w:rsidR="00DC3EB1" w:rsidRDefault="00DC3EB1" w:rsidP="00424DB4">
      <w:pPr>
        <w:rPr>
          <w:rFonts w:ascii="Arial" w:hAnsi="Arial" w:cs="Arial"/>
          <w:sz w:val="24"/>
        </w:rPr>
      </w:pPr>
    </w:p>
    <w:p w14:paraId="7E258162" w14:textId="77777777" w:rsidR="00DC3EB1" w:rsidRDefault="00DC3EB1" w:rsidP="00424DB4">
      <w:pPr>
        <w:rPr>
          <w:rFonts w:ascii="Arial" w:hAnsi="Arial" w:cs="Arial"/>
          <w:sz w:val="24"/>
        </w:rPr>
      </w:pPr>
    </w:p>
    <w:p w14:paraId="7FE180BD" w14:textId="77777777" w:rsidR="00D57D12" w:rsidRDefault="00D57D12" w:rsidP="00424DB4">
      <w:pPr>
        <w:rPr>
          <w:rFonts w:ascii="Arial" w:hAnsi="Arial" w:cs="Arial"/>
          <w:sz w:val="24"/>
        </w:rPr>
      </w:pPr>
    </w:p>
    <w:p w14:paraId="0914C17C" w14:textId="77777777" w:rsidR="00D57D12" w:rsidRDefault="00D57D12" w:rsidP="00424DB4">
      <w:pPr>
        <w:rPr>
          <w:rFonts w:ascii="Arial" w:hAnsi="Arial" w:cs="Arial"/>
          <w:sz w:val="24"/>
        </w:rPr>
      </w:pPr>
    </w:p>
    <w:p w14:paraId="7C4F5808" w14:textId="77777777" w:rsidR="00D57D12" w:rsidRDefault="00D57D12" w:rsidP="00424DB4">
      <w:pPr>
        <w:rPr>
          <w:rFonts w:ascii="Arial" w:hAnsi="Arial" w:cs="Arial"/>
          <w:sz w:val="24"/>
        </w:rPr>
      </w:pPr>
    </w:p>
    <w:p w14:paraId="0AF12EA2" w14:textId="77777777" w:rsidR="00D57D12" w:rsidRDefault="00D57D12" w:rsidP="00424DB4">
      <w:pPr>
        <w:rPr>
          <w:rFonts w:ascii="Arial" w:hAnsi="Arial" w:cs="Arial"/>
          <w:sz w:val="24"/>
        </w:rPr>
      </w:pPr>
    </w:p>
    <w:p w14:paraId="6196BCEA" w14:textId="77777777" w:rsidR="00D57D12" w:rsidRDefault="00D57D12" w:rsidP="00424DB4">
      <w:pPr>
        <w:rPr>
          <w:rFonts w:ascii="Arial" w:hAnsi="Arial" w:cs="Arial"/>
          <w:sz w:val="24"/>
        </w:rPr>
      </w:pPr>
    </w:p>
    <w:p w14:paraId="6EDA4275" w14:textId="77777777" w:rsidR="00FB6794" w:rsidRPr="001537B1" w:rsidRDefault="00D72342" w:rsidP="00FB6794">
      <w:pPr>
        <w:pStyle w:val="Heading1"/>
        <w:jc w:val="center"/>
        <w:rPr>
          <w:rFonts w:ascii="Arial" w:hAnsi="Arial" w:cs="Arial"/>
          <w:color w:val="auto"/>
          <w:sz w:val="32"/>
        </w:rPr>
      </w:pPr>
      <w:bookmarkStart w:id="75" w:name="_Toc7692361"/>
      <w:r w:rsidRPr="001537B1">
        <w:rPr>
          <w:rFonts w:ascii="Arial" w:hAnsi="Arial" w:cs="Arial"/>
          <w:color w:val="auto"/>
          <w:sz w:val="32"/>
        </w:rPr>
        <w:lastRenderedPageBreak/>
        <w:t xml:space="preserve">Chapter 3 </w:t>
      </w:r>
      <w:r w:rsidR="00FB6794" w:rsidRPr="001537B1">
        <w:rPr>
          <w:rFonts w:ascii="Arial" w:hAnsi="Arial" w:cs="Arial"/>
          <w:color w:val="auto"/>
          <w:sz w:val="32"/>
        </w:rPr>
        <w:t>–</w:t>
      </w:r>
      <w:r w:rsidRPr="001537B1">
        <w:rPr>
          <w:rFonts w:ascii="Arial" w:hAnsi="Arial" w:cs="Arial"/>
          <w:color w:val="auto"/>
          <w:sz w:val="32"/>
        </w:rPr>
        <w:t xml:space="preserve"> Methodology</w:t>
      </w:r>
      <w:bookmarkEnd w:id="75"/>
    </w:p>
    <w:p w14:paraId="46348075" w14:textId="77777777" w:rsidR="00BE05FE" w:rsidRPr="001537B1" w:rsidRDefault="00BE05FE" w:rsidP="00276103"/>
    <w:p w14:paraId="6730EF61" w14:textId="77777777" w:rsidR="00276103" w:rsidRDefault="00276103" w:rsidP="00276103">
      <w:pPr>
        <w:pStyle w:val="Heading2"/>
        <w:rPr>
          <w:rFonts w:ascii="Arial" w:hAnsi="Arial" w:cs="Arial"/>
          <w:b/>
          <w:color w:val="auto"/>
          <w:sz w:val="28"/>
        </w:rPr>
      </w:pPr>
      <w:bookmarkStart w:id="76" w:name="_Toc7692362"/>
      <w:r w:rsidRPr="001537B1">
        <w:rPr>
          <w:rFonts w:ascii="Arial" w:hAnsi="Arial" w:cs="Arial"/>
          <w:b/>
          <w:color w:val="auto"/>
          <w:sz w:val="28"/>
        </w:rPr>
        <w:t>3.1 – Research Onion</w:t>
      </w:r>
      <w:bookmarkEnd w:id="76"/>
    </w:p>
    <w:p w14:paraId="5B5C4523" w14:textId="77777777" w:rsidR="00BE05FE" w:rsidRPr="00BE05FE" w:rsidRDefault="00BE05FE" w:rsidP="00BE05FE"/>
    <w:p w14:paraId="7DD534F1" w14:textId="77777777" w:rsidR="00BE05FE" w:rsidRDefault="00BE05FE" w:rsidP="00BE05FE">
      <w:pPr>
        <w:spacing w:line="360" w:lineRule="auto"/>
        <w:rPr>
          <w:rFonts w:ascii="Arial" w:hAnsi="Arial" w:cs="Arial"/>
          <w:sz w:val="24"/>
        </w:rPr>
      </w:pPr>
      <w:r>
        <w:rPr>
          <w:noProof/>
          <w:lang w:eastAsia="en-GB"/>
        </w:rPr>
        <mc:AlternateContent>
          <mc:Choice Requires="wps">
            <w:drawing>
              <wp:anchor distT="0" distB="0" distL="114300" distR="114300" simplePos="0" relativeHeight="251481088" behindDoc="0" locked="0" layoutInCell="1" allowOverlap="1" wp14:anchorId="4BECB156" wp14:editId="525C0A74">
                <wp:simplePos x="0" y="0"/>
                <wp:positionH relativeFrom="column">
                  <wp:posOffset>-180340</wp:posOffset>
                </wp:positionH>
                <wp:positionV relativeFrom="paragraph">
                  <wp:posOffset>4422140</wp:posOffset>
                </wp:positionV>
                <wp:extent cx="562864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5628640" cy="635"/>
                        </a:xfrm>
                        <a:prstGeom prst="rect">
                          <a:avLst/>
                        </a:prstGeom>
                        <a:solidFill>
                          <a:prstClr val="white"/>
                        </a:solidFill>
                        <a:ln>
                          <a:noFill/>
                        </a:ln>
                        <a:effectLst/>
                      </wps:spPr>
                      <wps:txbx>
                        <w:txbxContent>
                          <w:p w14:paraId="312D5A03" w14:textId="77777777" w:rsidR="00C10C1E" w:rsidRPr="005F1C80" w:rsidRDefault="00C10C1E" w:rsidP="00BE05FE">
                            <w:pPr>
                              <w:pStyle w:val="Caption"/>
                              <w:jc w:val="center"/>
                              <w:rPr>
                                <w:rFonts w:ascii="Arial" w:hAnsi="Arial" w:cs="Arial"/>
                                <w:i w:val="0"/>
                                <w:noProof/>
                                <w:color w:val="auto"/>
                                <w:sz w:val="24"/>
                                <w:szCs w:val="26"/>
                                <w:u w:val="single"/>
                              </w:rPr>
                            </w:pPr>
                            <w:bookmarkStart w:id="77" w:name="_Toc511903053"/>
                            <w:bookmarkStart w:id="78" w:name="_Toc7011688"/>
                            <w:r w:rsidRPr="005F1C80">
                              <w:rPr>
                                <w:rFonts w:ascii="Arial" w:hAnsi="Arial" w:cs="Arial"/>
                                <w:i w:val="0"/>
                                <w:color w:val="auto"/>
                                <w:u w:val="single"/>
                              </w:rPr>
                              <w:t xml:space="preserve">Figure </w:t>
                            </w:r>
                            <w:r w:rsidRPr="005F1C80">
                              <w:rPr>
                                <w:rFonts w:ascii="Arial" w:hAnsi="Arial" w:cs="Arial"/>
                                <w:i w:val="0"/>
                                <w:color w:val="auto"/>
                                <w:u w:val="single"/>
                              </w:rPr>
                              <w:fldChar w:fldCharType="begin"/>
                            </w:r>
                            <w:r w:rsidRPr="005F1C80">
                              <w:rPr>
                                <w:rFonts w:ascii="Arial" w:hAnsi="Arial" w:cs="Arial"/>
                                <w:i w:val="0"/>
                                <w:color w:val="auto"/>
                                <w:u w:val="single"/>
                              </w:rPr>
                              <w:instrText xml:space="preserve"> SEQ Figure \* ARABIC </w:instrText>
                            </w:r>
                            <w:r w:rsidRPr="005F1C80">
                              <w:rPr>
                                <w:rFonts w:ascii="Arial" w:hAnsi="Arial" w:cs="Arial"/>
                                <w:i w:val="0"/>
                                <w:color w:val="auto"/>
                                <w:u w:val="single"/>
                              </w:rPr>
                              <w:fldChar w:fldCharType="separate"/>
                            </w:r>
                            <w:r w:rsidRPr="005F1C80">
                              <w:rPr>
                                <w:rFonts w:ascii="Arial" w:hAnsi="Arial" w:cs="Arial"/>
                                <w:i w:val="0"/>
                                <w:noProof/>
                                <w:color w:val="auto"/>
                                <w:u w:val="single"/>
                              </w:rPr>
                              <w:t>16</w:t>
                            </w:r>
                            <w:r w:rsidRPr="005F1C80">
                              <w:rPr>
                                <w:rFonts w:ascii="Arial" w:hAnsi="Arial" w:cs="Arial"/>
                                <w:i w:val="0"/>
                                <w:color w:val="auto"/>
                                <w:u w:val="single"/>
                              </w:rPr>
                              <w:fldChar w:fldCharType="end"/>
                            </w:r>
                            <w:r w:rsidRPr="005F1C80">
                              <w:rPr>
                                <w:rFonts w:ascii="Arial" w:hAnsi="Arial" w:cs="Arial"/>
                                <w:i w:val="0"/>
                                <w:color w:val="auto"/>
                                <w:u w:val="single"/>
                              </w:rPr>
                              <w:t xml:space="preserve"> Research Onion</w:t>
                            </w:r>
                            <w:sdt>
                              <w:sdtPr>
                                <w:rPr>
                                  <w:rFonts w:ascii="Arial" w:hAnsi="Arial" w:cs="Arial"/>
                                  <w:i w:val="0"/>
                                  <w:color w:val="auto"/>
                                  <w:u w:val="single"/>
                                </w:rPr>
                                <w:id w:val="1358782577"/>
                                <w:citation/>
                              </w:sdtPr>
                              <w:sdtEndPr/>
                              <w:sdtContent>
                                <w:r w:rsidRPr="005F1C80">
                                  <w:rPr>
                                    <w:rFonts w:ascii="Arial" w:hAnsi="Arial" w:cs="Arial"/>
                                    <w:i w:val="0"/>
                                    <w:color w:val="auto"/>
                                    <w:u w:val="single"/>
                                  </w:rPr>
                                  <w:fldChar w:fldCharType="begin"/>
                                </w:r>
                                <w:r w:rsidRPr="005F1C80">
                                  <w:rPr>
                                    <w:rFonts w:ascii="Arial" w:hAnsi="Arial" w:cs="Arial"/>
                                    <w:i w:val="0"/>
                                    <w:color w:val="auto"/>
                                    <w:u w:val="single"/>
                                  </w:rPr>
                                  <w:instrText xml:space="preserve"> CITATION Smi17 \l 2057 </w:instrText>
                                </w:r>
                                <w:r w:rsidRPr="005F1C80">
                                  <w:rPr>
                                    <w:rFonts w:ascii="Arial" w:hAnsi="Arial" w:cs="Arial"/>
                                    <w:i w:val="0"/>
                                    <w:color w:val="auto"/>
                                    <w:u w:val="single"/>
                                  </w:rPr>
                                  <w:fldChar w:fldCharType="separate"/>
                                </w:r>
                                <w:r w:rsidRPr="005F1C80">
                                  <w:rPr>
                                    <w:rFonts w:ascii="Arial" w:hAnsi="Arial" w:cs="Arial"/>
                                    <w:i w:val="0"/>
                                    <w:noProof/>
                                    <w:color w:val="auto"/>
                                    <w:u w:val="single"/>
                                  </w:rPr>
                                  <w:t xml:space="preserve"> [2]</w:t>
                                </w:r>
                                <w:r w:rsidRPr="005F1C80">
                                  <w:rPr>
                                    <w:rFonts w:ascii="Arial" w:hAnsi="Arial" w:cs="Arial"/>
                                    <w:i w:val="0"/>
                                    <w:color w:val="auto"/>
                                    <w:u w:val="single"/>
                                  </w:rPr>
                                  <w:fldChar w:fldCharType="end"/>
                                </w:r>
                              </w:sdtContent>
                            </w:sdt>
                            <w:bookmarkEnd w:id="77"/>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ECB156" id="Text Box 5" o:spid="_x0000_s1061" type="#_x0000_t202" style="position:absolute;margin-left:-14.2pt;margin-top:348.2pt;width:443.2pt;height:.05pt;z-index:251481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" stroked="f">
                <v:textbox style="mso-fit-shape-to-text:t" inset="0,0,0,0">
                  <w:txbxContent>
                    <w:p w14:paraId="312D5A03" w14:textId="77777777" w:rsidR="00C10C1E" w:rsidRPr="005F1C80" w:rsidRDefault="00C10C1E" w:rsidP="00BE05FE">
                      <w:pPr>
                        <w:pStyle w:val="Caption"/>
                        <w:jc w:val="center"/>
                        <w:rPr>
                          <w:rFonts w:ascii="Arial" w:hAnsi="Arial" w:cs="Arial"/>
                          <w:i w:val="0"/>
                          <w:noProof/>
                          <w:color w:val="auto"/>
                          <w:sz w:val="24"/>
                          <w:szCs w:val="26"/>
                          <w:u w:val="single"/>
                        </w:rPr>
                      </w:pPr>
                      <w:bookmarkStart w:id="79" w:name="_Toc511903053"/>
                      <w:bookmarkStart w:id="80" w:name="_Toc7011688"/>
                      <w:r w:rsidRPr="005F1C80">
                        <w:rPr>
                          <w:rFonts w:ascii="Arial" w:hAnsi="Arial" w:cs="Arial"/>
                          <w:i w:val="0"/>
                          <w:color w:val="auto"/>
                          <w:u w:val="single"/>
                        </w:rPr>
                        <w:t xml:space="preserve">Figure </w:t>
                      </w:r>
                      <w:r w:rsidRPr="005F1C80">
                        <w:rPr>
                          <w:rFonts w:ascii="Arial" w:hAnsi="Arial" w:cs="Arial"/>
                          <w:i w:val="0"/>
                          <w:color w:val="auto"/>
                          <w:u w:val="single"/>
                        </w:rPr>
                        <w:fldChar w:fldCharType="begin"/>
                      </w:r>
                      <w:r w:rsidRPr="005F1C80">
                        <w:rPr>
                          <w:rFonts w:ascii="Arial" w:hAnsi="Arial" w:cs="Arial"/>
                          <w:i w:val="0"/>
                          <w:color w:val="auto"/>
                          <w:u w:val="single"/>
                        </w:rPr>
                        <w:instrText xml:space="preserve"> SEQ Figure \* ARABIC </w:instrText>
                      </w:r>
                      <w:r w:rsidRPr="005F1C80">
                        <w:rPr>
                          <w:rFonts w:ascii="Arial" w:hAnsi="Arial" w:cs="Arial"/>
                          <w:i w:val="0"/>
                          <w:color w:val="auto"/>
                          <w:u w:val="single"/>
                        </w:rPr>
                        <w:fldChar w:fldCharType="separate"/>
                      </w:r>
                      <w:r w:rsidRPr="005F1C80">
                        <w:rPr>
                          <w:rFonts w:ascii="Arial" w:hAnsi="Arial" w:cs="Arial"/>
                          <w:i w:val="0"/>
                          <w:noProof/>
                          <w:color w:val="auto"/>
                          <w:u w:val="single"/>
                        </w:rPr>
                        <w:t>16</w:t>
                      </w:r>
                      <w:r w:rsidRPr="005F1C80">
                        <w:rPr>
                          <w:rFonts w:ascii="Arial" w:hAnsi="Arial" w:cs="Arial"/>
                          <w:i w:val="0"/>
                          <w:color w:val="auto"/>
                          <w:u w:val="single"/>
                        </w:rPr>
                        <w:fldChar w:fldCharType="end"/>
                      </w:r>
                      <w:r w:rsidRPr="005F1C80">
                        <w:rPr>
                          <w:rFonts w:ascii="Arial" w:hAnsi="Arial" w:cs="Arial"/>
                          <w:i w:val="0"/>
                          <w:color w:val="auto"/>
                          <w:u w:val="single"/>
                        </w:rPr>
                        <w:t xml:space="preserve"> Research Onion</w:t>
                      </w:r>
                      <w:sdt>
                        <w:sdtPr>
                          <w:rPr>
                            <w:rFonts w:ascii="Arial" w:hAnsi="Arial" w:cs="Arial"/>
                            <w:i w:val="0"/>
                            <w:color w:val="auto"/>
                            <w:u w:val="single"/>
                          </w:rPr>
                          <w:id w:val="1358782577"/>
                          <w:citation/>
                        </w:sdtPr>
                        <w:sdtEndPr/>
                        <w:sdtContent>
                          <w:r w:rsidRPr="005F1C80">
                            <w:rPr>
                              <w:rFonts w:ascii="Arial" w:hAnsi="Arial" w:cs="Arial"/>
                              <w:i w:val="0"/>
                              <w:color w:val="auto"/>
                              <w:u w:val="single"/>
                            </w:rPr>
                            <w:fldChar w:fldCharType="begin"/>
                          </w:r>
                          <w:r w:rsidRPr="005F1C80">
                            <w:rPr>
                              <w:rFonts w:ascii="Arial" w:hAnsi="Arial" w:cs="Arial"/>
                              <w:i w:val="0"/>
                              <w:color w:val="auto"/>
                              <w:u w:val="single"/>
                            </w:rPr>
                            <w:instrText xml:space="preserve"> CITATION Smi17 \l 2057 </w:instrText>
                          </w:r>
                          <w:r w:rsidRPr="005F1C80">
                            <w:rPr>
                              <w:rFonts w:ascii="Arial" w:hAnsi="Arial" w:cs="Arial"/>
                              <w:i w:val="0"/>
                              <w:color w:val="auto"/>
                              <w:u w:val="single"/>
                            </w:rPr>
                            <w:fldChar w:fldCharType="separate"/>
                          </w:r>
                          <w:r w:rsidRPr="005F1C80">
                            <w:rPr>
                              <w:rFonts w:ascii="Arial" w:hAnsi="Arial" w:cs="Arial"/>
                              <w:i w:val="0"/>
                              <w:noProof/>
                              <w:color w:val="auto"/>
                              <w:u w:val="single"/>
                            </w:rPr>
                            <w:t xml:space="preserve"> [2]</w:t>
                          </w:r>
                          <w:r w:rsidRPr="005F1C80">
                            <w:rPr>
                              <w:rFonts w:ascii="Arial" w:hAnsi="Arial" w:cs="Arial"/>
                              <w:i w:val="0"/>
                              <w:color w:val="auto"/>
                              <w:u w:val="single"/>
                            </w:rPr>
                            <w:fldChar w:fldCharType="end"/>
                          </w:r>
                        </w:sdtContent>
                      </w:sdt>
                      <w:bookmarkEnd w:id="79"/>
                      <w:bookmarkEnd w:id="80"/>
                    </w:p>
                  </w:txbxContent>
                </v:textbox>
                <w10:wrap type="square"/>
              </v:shape>
            </w:pict>
          </mc:Fallback>
        </mc:AlternateContent>
      </w:r>
      <w:r>
        <w:rPr>
          <w:rFonts w:ascii="Arial" w:hAnsi="Arial" w:cs="Arial"/>
          <w:noProof/>
          <w:sz w:val="26"/>
          <w:szCs w:val="26"/>
          <w:lang w:eastAsia="en-GB"/>
        </w:rPr>
        <w:drawing>
          <wp:anchor distT="0" distB="0" distL="114300" distR="114300" simplePos="0" relativeHeight="251479040" behindDoc="0" locked="0" layoutInCell="1" allowOverlap="1" wp14:anchorId="3009F8A8" wp14:editId="099509D2">
            <wp:simplePos x="0" y="0"/>
            <wp:positionH relativeFrom="page">
              <wp:posOffset>1080135</wp:posOffset>
            </wp:positionH>
            <wp:positionV relativeFrom="paragraph">
              <wp:posOffset>756920</wp:posOffset>
            </wp:positionV>
            <wp:extent cx="5628640" cy="3608070"/>
            <wp:effectExtent l="0" t="0" r="0" b="0"/>
            <wp:wrapSquare wrapText="bothSides"/>
            <wp:docPr id="3" name="Picture 3"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628640" cy="36080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rPr>
        <w:t xml:space="preserve">To clearly indicate the research method that will be applied throughout the project, the research onion </w:t>
      </w:r>
      <w:sdt>
        <w:sdtPr>
          <w:rPr>
            <w:rFonts w:ascii="Arial" w:hAnsi="Arial" w:cs="Arial"/>
            <w:sz w:val="24"/>
          </w:rPr>
          <w:id w:val="1009100757"/>
          <w:citation/>
        </w:sdtPr>
        <w:sdtEndPr/>
        <w:sdtContent>
          <w:r>
            <w:rPr>
              <w:rFonts w:ascii="Arial" w:hAnsi="Arial" w:cs="Arial"/>
              <w:sz w:val="24"/>
            </w:rPr>
            <w:fldChar w:fldCharType="begin"/>
          </w:r>
          <w:r>
            <w:rPr>
              <w:rFonts w:ascii="Arial" w:hAnsi="Arial" w:cs="Arial"/>
              <w:sz w:val="24"/>
            </w:rPr>
            <w:instrText xml:space="preserve"> CITATION Sau09 \l 2057 </w:instrText>
          </w:r>
          <w:r>
            <w:rPr>
              <w:rFonts w:ascii="Arial" w:hAnsi="Arial" w:cs="Arial"/>
              <w:sz w:val="24"/>
            </w:rPr>
            <w:fldChar w:fldCharType="separate"/>
          </w:r>
          <w:r w:rsidRPr="001343BC">
            <w:rPr>
              <w:rFonts w:ascii="Arial" w:hAnsi="Arial" w:cs="Arial"/>
              <w:noProof/>
              <w:sz w:val="24"/>
            </w:rPr>
            <w:t>[1]</w:t>
          </w:r>
          <w:r>
            <w:rPr>
              <w:rFonts w:ascii="Arial" w:hAnsi="Arial" w:cs="Arial"/>
              <w:sz w:val="24"/>
            </w:rPr>
            <w:fldChar w:fldCharType="end"/>
          </w:r>
        </w:sdtContent>
      </w:sdt>
      <w:r>
        <w:rPr>
          <w:rFonts w:ascii="Arial" w:hAnsi="Arial" w:cs="Arial"/>
          <w:sz w:val="24"/>
        </w:rPr>
        <w:t xml:space="preserve"> will be followed.</w:t>
      </w:r>
    </w:p>
    <w:p w14:paraId="33E2F15E" w14:textId="77777777" w:rsidR="00BE05FE" w:rsidRDefault="00BE05FE" w:rsidP="00BE05FE">
      <w:pPr>
        <w:spacing w:line="360" w:lineRule="auto"/>
        <w:rPr>
          <w:rFonts w:ascii="Arial" w:hAnsi="Arial" w:cs="Arial"/>
          <w:sz w:val="24"/>
        </w:rPr>
      </w:pPr>
    </w:p>
    <w:p w14:paraId="2452798B" w14:textId="77777777" w:rsidR="00BE05FE" w:rsidRDefault="00BE05FE" w:rsidP="00BE05FE">
      <w:pPr>
        <w:spacing w:line="360" w:lineRule="auto"/>
        <w:rPr>
          <w:rFonts w:ascii="Arial" w:hAnsi="Arial" w:cs="Arial"/>
          <w:sz w:val="24"/>
        </w:rPr>
      </w:pPr>
      <w:r>
        <w:rPr>
          <w:rFonts w:ascii="Arial" w:hAnsi="Arial" w:cs="Arial"/>
          <w:sz w:val="24"/>
        </w:rPr>
        <w:t xml:space="preserve">Starting with the first layer, the method that will be followed is positivism, I have chosen this method as positivism implies that the only facts are gained through observation which means that the research findings can be observed and that the findings are true </w:t>
      </w:r>
      <w:sdt>
        <w:sdtPr>
          <w:rPr>
            <w:rFonts w:ascii="Arial" w:hAnsi="Arial" w:cs="Arial"/>
            <w:sz w:val="24"/>
          </w:rPr>
          <w:id w:val="-362220632"/>
          <w:citation/>
        </w:sdtPr>
        <w:sdtEndPr/>
        <w:sdtContent>
          <w:r>
            <w:rPr>
              <w:rFonts w:ascii="Arial" w:hAnsi="Arial" w:cs="Arial"/>
              <w:sz w:val="24"/>
            </w:rPr>
            <w:fldChar w:fldCharType="begin"/>
          </w:r>
          <w:r>
            <w:rPr>
              <w:rFonts w:ascii="Arial" w:hAnsi="Arial" w:cs="Arial"/>
              <w:sz w:val="24"/>
            </w:rPr>
            <w:instrText xml:space="preserve"> CITATION Unk18 \l 2057 </w:instrText>
          </w:r>
          <w:r>
            <w:rPr>
              <w:rFonts w:ascii="Arial" w:hAnsi="Arial" w:cs="Arial"/>
              <w:sz w:val="24"/>
            </w:rPr>
            <w:fldChar w:fldCharType="separate"/>
          </w:r>
          <w:r w:rsidRPr="001343BC">
            <w:rPr>
              <w:rFonts w:ascii="Arial" w:hAnsi="Arial" w:cs="Arial"/>
              <w:noProof/>
              <w:sz w:val="24"/>
            </w:rPr>
            <w:t>[3]</w:t>
          </w:r>
          <w:r>
            <w:rPr>
              <w:rFonts w:ascii="Arial" w:hAnsi="Arial" w:cs="Arial"/>
              <w:sz w:val="24"/>
            </w:rPr>
            <w:fldChar w:fldCharType="end"/>
          </w:r>
        </w:sdtContent>
      </w:sdt>
      <w:r>
        <w:rPr>
          <w:rFonts w:ascii="Arial" w:hAnsi="Arial" w:cs="Arial"/>
          <w:sz w:val="24"/>
        </w:rPr>
        <w:t xml:space="preserve">. </w:t>
      </w:r>
    </w:p>
    <w:p w14:paraId="0B0D8D89" w14:textId="77777777" w:rsidR="00BE05FE" w:rsidRDefault="00BE05FE" w:rsidP="00BE05FE">
      <w:pPr>
        <w:spacing w:line="360" w:lineRule="auto"/>
        <w:rPr>
          <w:rFonts w:ascii="Arial" w:hAnsi="Arial" w:cs="Arial"/>
          <w:sz w:val="24"/>
        </w:rPr>
      </w:pPr>
      <w:r>
        <w:rPr>
          <w:rFonts w:ascii="Arial" w:hAnsi="Arial" w:cs="Arial"/>
          <w:sz w:val="24"/>
        </w:rPr>
        <w:t>A deductive approach</w:t>
      </w:r>
      <w:r w:rsidR="00AD0F3F">
        <w:rPr>
          <w:rFonts w:ascii="Arial" w:hAnsi="Arial" w:cs="Arial"/>
          <w:sz w:val="24"/>
        </w:rPr>
        <w:t xml:space="preserve"> will be applied due to the fact </w:t>
      </w:r>
      <w:r>
        <w:rPr>
          <w:rFonts w:ascii="Arial" w:hAnsi="Arial" w:cs="Arial"/>
          <w:sz w:val="24"/>
        </w:rPr>
        <w:t>that this project is based upon a positivism philosophy where the outcome will be true which means that from this project a confirmation can be gained once the upgrade has been completed</w:t>
      </w:r>
      <w:r w:rsidR="00AD0F3F">
        <w:rPr>
          <w:rFonts w:ascii="Arial" w:hAnsi="Arial" w:cs="Arial"/>
          <w:sz w:val="24"/>
        </w:rPr>
        <w:t>.</w:t>
      </w:r>
    </w:p>
    <w:p w14:paraId="21FB718D" w14:textId="77777777" w:rsidR="00BE05FE" w:rsidRDefault="00BE05FE" w:rsidP="00BE05FE">
      <w:pPr>
        <w:spacing w:line="360" w:lineRule="auto"/>
        <w:rPr>
          <w:rFonts w:ascii="Arial" w:hAnsi="Arial" w:cs="Arial"/>
          <w:sz w:val="24"/>
        </w:rPr>
      </w:pPr>
    </w:p>
    <w:p w14:paraId="463FEB37" w14:textId="77777777" w:rsidR="00BE05FE" w:rsidRDefault="00BE05FE" w:rsidP="00BE05FE">
      <w:pPr>
        <w:spacing w:line="360" w:lineRule="auto"/>
        <w:rPr>
          <w:rFonts w:ascii="Arial" w:hAnsi="Arial" w:cs="Arial"/>
          <w:sz w:val="24"/>
        </w:rPr>
      </w:pPr>
      <w:r>
        <w:rPr>
          <w:rFonts w:ascii="Arial" w:hAnsi="Arial" w:cs="Arial"/>
          <w:sz w:val="24"/>
        </w:rPr>
        <w:lastRenderedPageBreak/>
        <w:t>The strategy that will be used throughout the project will be action research as in order to upgrade the chamber system, the current system will need to have a thorough action research to completely understand the system to upgrade. It also is the strategy applicable to this project due to action research requires identifying a problem, planning, taking action and evaluating a specific topic</w:t>
      </w:r>
      <w:sdt>
        <w:sdtPr>
          <w:rPr>
            <w:rFonts w:ascii="Arial" w:hAnsi="Arial" w:cs="Arial"/>
            <w:sz w:val="24"/>
          </w:rPr>
          <w:id w:val="-254751622"/>
          <w:citation/>
        </w:sdtPr>
        <w:sdtEndPr/>
        <w:sdtContent>
          <w:r>
            <w:rPr>
              <w:rFonts w:ascii="Arial" w:hAnsi="Arial" w:cs="Arial"/>
              <w:sz w:val="24"/>
            </w:rPr>
            <w:fldChar w:fldCharType="begin"/>
          </w:r>
          <w:r>
            <w:rPr>
              <w:rFonts w:ascii="Arial" w:hAnsi="Arial" w:cs="Arial"/>
              <w:sz w:val="24"/>
            </w:rPr>
            <w:instrText xml:space="preserve"> CITATION Sag18 \l 2057 </w:instrText>
          </w:r>
          <w:r>
            <w:rPr>
              <w:rFonts w:ascii="Arial" w:hAnsi="Arial" w:cs="Arial"/>
              <w:sz w:val="24"/>
            </w:rPr>
            <w:fldChar w:fldCharType="separate"/>
          </w:r>
          <w:r>
            <w:rPr>
              <w:rFonts w:ascii="Arial" w:hAnsi="Arial" w:cs="Arial"/>
              <w:noProof/>
              <w:sz w:val="24"/>
            </w:rPr>
            <w:t xml:space="preserve"> </w:t>
          </w:r>
          <w:r w:rsidRPr="001343BC">
            <w:rPr>
              <w:rFonts w:ascii="Arial" w:hAnsi="Arial" w:cs="Arial"/>
              <w:noProof/>
              <w:sz w:val="24"/>
            </w:rPr>
            <w:t>[4]</w:t>
          </w:r>
          <w:r>
            <w:rPr>
              <w:rFonts w:ascii="Arial" w:hAnsi="Arial" w:cs="Arial"/>
              <w:sz w:val="24"/>
            </w:rPr>
            <w:fldChar w:fldCharType="end"/>
          </w:r>
        </w:sdtContent>
      </w:sdt>
      <w:r>
        <w:rPr>
          <w:rFonts w:ascii="Arial" w:hAnsi="Arial" w:cs="Arial"/>
          <w:sz w:val="24"/>
        </w:rPr>
        <w:t xml:space="preserve"> which directly applies to this project.</w:t>
      </w:r>
    </w:p>
    <w:p w14:paraId="1D2F7147" w14:textId="77777777" w:rsidR="00BE05FE" w:rsidRDefault="00BE05FE" w:rsidP="00BE05FE">
      <w:pPr>
        <w:spacing w:line="360" w:lineRule="auto"/>
        <w:rPr>
          <w:rFonts w:ascii="Arial" w:hAnsi="Arial" w:cs="Arial"/>
          <w:sz w:val="24"/>
        </w:rPr>
      </w:pPr>
      <w:r>
        <w:rPr>
          <w:rFonts w:ascii="Arial" w:hAnsi="Arial" w:cs="Arial"/>
          <w:sz w:val="24"/>
        </w:rPr>
        <w:t>The research choices that will be included throughout the project is multi-method due to the research produced on this project will include meetings with a number of people to gain more understanding of different procedures such as management of change and then also meetings to understand flow diagrams etc.</w:t>
      </w:r>
    </w:p>
    <w:p w14:paraId="40197188" w14:textId="77777777" w:rsidR="00BE05FE" w:rsidRDefault="00BE05FE" w:rsidP="00BE05FE">
      <w:pPr>
        <w:spacing w:line="360" w:lineRule="auto"/>
        <w:rPr>
          <w:rFonts w:ascii="Arial" w:hAnsi="Arial" w:cs="Arial"/>
          <w:sz w:val="24"/>
        </w:rPr>
      </w:pPr>
      <w:r>
        <w:rPr>
          <w:rFonts w:ascii="Arial" w:hAnsi="Arial" w:cs="Arial"/>
          <w:sz w:val="24"/>
        </w:rPr>
        <w:t>Cross-sectional research will be applied throughout the project due to the research information carried out is available at any time and the project will not involve studies over a period of time.</w:t>
      </w:r>
    </w:p>
    <w:p w14:paraId="2B2545D9" w14:textId="77777777" w:rsidR="00BE05FE" w:rsidRDefault="00BE05FE" w:rsidP="00BE05FE">
      <w:pPr>
        <w:spacing w:line="360" w:lineRule="auto"/>
        <w:rPr>
          <w:rFonts w:ascii="Arial" w:hAnsi="Arial" w:cs="Arial"/>
          <w:sz w:val="24"/>
        </w:rPr>
      </w:pPr>
      <w:r>
        <w:rPr>
          <w:rFonts w:ascii="Arial" w:hAnsi="Arial" w:cs="Arial"/>
          <w:sz w:val="24"/>
        </w:rPr>
        <w:t>Finally, the data collection methods that will be used are sampling and observations, this is because the chambers current control system will need to be observed along with the monitoring system to ensure that when the upgrade is being carried out, they correspond to each other. Also, sampling will be required as the hardware used such as the level probes will need to be able to operate in the solution which is being put into the chambers so a sample of the solution will be taken to gain a Ph level in order to select required hardware.</w:t>
      </w:r>
    </w:p>
    <w:p w14:paraId="4FF56EB2" w14:textId="77777777" w:rsidR="00BE05FE" w:rsidRDefault="00BE05FE" w:rsidP="00BE05FE">
      <w:pPr>
        <w:spacing w:line="360" w:lineRule="auto"/>
        <w:rPr>
          <w:rFonts w:ascii="Arial" w:hAnsi="Arial" w:cs="Arial"/>
          <w:sz w:val="24"/>
        </w:rPr>
      </w:pPr>
    </w:p>
    <w:p w14:paraId="15A48CD7" w14:textId="77777777" w:rsidR="00BE05FE" w:rsidRDefault="00BE05FE" w:rsidP="00BE05FE">
      <w:pPr>
        <w:spacing w:line="360" w:lineRule="auto"/>
        <w:rPr>
          <w:rFonts w:ascii="Arial" w:hAnsi="Arial" w:cs="Arial"/>
          <w:sz w:val="24"/>
        </w:rPr>
      </w:pPr>
    </w:p>
    <w:p w14:paraId="64BBD657" w14:textId="77777777" w:rsidR="00BE05FE" w:rsidRDefault="00BE05FE" w:rsidP="00BE05FE">
      <w:pPr>
        <w:spacing w:line="360" w:lineRule="auto"/>
        <w:rPr>
          <w:rFonts w:ascii="Arial" w:hAnsi="Arial" w:cs="Arial"/>
          <w:sz w:val="24"/>
        </w:rPr>
      </w:pPr>
    </w:p>
    <w:p w14:paraId="151AB754" w14:textId="77777777" w:rsidR="00BE05FE" w:rsidRDefault="00BE05FE" w:rsidP="00BE05FE">
      <w:pPr>
        <w:spacing w:line="360" w:lineRule="auto"/>
        <w:rPr>
          <w:rFonts w:ascii="Arial" w:hAnsi="Arial" w:cs="Arial"/>
          <w:sz w:val="24"/>
        </w:rPr>
      </w:pPr>
    </w:p>
    <w:p w14:paraId="3CF7BE53" w14:textId="77777777" w:rsidR="00BE05FE" w:rsidRDefault="00BE05FE" w:rsidP="00BE05FE">
      <w:pPr>
        <w:spacing w:line="360" w:lineRule="auto"/>
        <w:rPr>
          <w:rFonts w:ascii="Arial" w:hAnsi="Arial" w:cs="Arial"/>
          <w:sz w:val="24"/>
        </w:rPr>
      </w:pPr>
    </w:p>
    <w:p w14:paraId="074D4176" w14:textId="77777777" w:rsidR="00BE05FE" w:rsidRDefault="00BE05FE" w:rsidP="00BE05FE">
      <w:pPr>
        <w:spacing w:line="360" w:lineRule="auto"/>
        <w:rPr>
          <w:rFonts w:ascii="Arial" w:hAnsi="Arial" w:cs="Arial"/>
          <w:sz w:val="24"/>
        </w:rPr>
      </w:pPr>
    </w:p>
    <w:p w14:paraId="39D4EE09" w14:textId="77777777" w:rsidR="00BE05FE" w:rsidRDefault="00BE05FE" w:rsidP="00BE05FE">
      <w:pPr>
        <w:spacing w:line="360" w:lineRule="auto"/>
        <w:rPr>
          <w:rFonts w:ascii="Arial" w:hAnsi="Arial" w:cs="Arial"/>
          <w:sz w:val="24"/>
        </w:rPr>
      </w:pPr>
    </w:p>
    <w:p w14:paraId="38BCA284" w14:textId="77777777" w:rsidR="00276103" w:rsidRPr="00276103" w:rsidRDefault="00276103" w:rsidP="00276103"/>
    <w:p w14:paraId="37B3743A" w14:textId="77777777" w:rsidR="00B23D31" w:rsidRPr="001537B1" w:rsidRDefault="00B23D31" w:rsidP="00B930FC">
      <w:pPr>
        <w:pStyle w:val="Heading2"/>
        <w:rPr>
          <w:rFonts w:ascii="Arial" w:hAnsi="Arial" w:cs="Arial"/>
          <w:b/>
          <w:color w:val="auto"/>
          <w:sz w:val="28"/>
        </w:rPr>
      </w:pPr>
      <w:bookmarkStart w:id="81" w:name="_Toc7692363"/>
      <w:r w:rsidRPr="001537B1">
        <w:rPr>
          <w:rFonts w:ascii="Arial" w:hAnsi="Arial" w:cs="Arial"/>
          <w:b/>
          <w:color w:val="auto"/>
          <w:sz w:val="28"/>
        </w:rPr>
        <w:lastRenderedPageBreak/>
        <w:t>3</w:t>
      </w:r>
      <w:r w:rsidR="00276103" w:rsidRPr="001537B1">
        <w:rPr>
          <w:rFonts w:ascii="Arial" w:hAnsi="Arial" w:cs="Arial"/>
          <w:b/>
          <w:color w:val="auto"/>
          <w:sz w:val="28"/>
        </w:rPr>
        <w:t>.2</w:t>
      </w:r>
      <w:r w:rsidRPr="001537B1">
        <w:rPr>
          <w:rFonts w:ascii="Arial" w:hAnsi="Arial" w:cs="Arial"/>
          <w:b/>
          <w:color w:val="auto"/>
          <w:sz w:val="28"/>
        </w:rPr>
        <w:t xml:space="preserve"> – Research Method</w:t>
      </w:r>
      <w:bookmarkEnd w:id="81"/>
    </w:p>
    <w:p w14:paraId="7A7E997A" w14:textId="77777777" w:rsidR="00B23D31" w:rsidRDefault="00B23D31" w:rsidP="00B23D31"/>
    <w:p w14:paraId="65D2D74D" w14:textId="77777777" w:rsidR="00BE05FE" w:rsidRDefault="00BE05FE" w:rsidP="00BE05FE">
      <w:pPr>
        <w:spacing w:line="360" w:lineRule="auto"/>
        <w:rPr>
          <w:rFonts w:ascii="Arial" w:hAnsi="Arial" w:cs="Arial"/>
          <w:sz w:val="24"/>
        </w:rPr>
      </w:pPr>
      <w:r>
        <w:rPr>
          <w:rFonts w:ascii="Arial" w:hAnsi="Arial" w:cs="Arial"/>
          <w:sz w:val="24"/>
        </w:rPr>
        <w:t xml:space="preserve">The research methodology that is intended to be used throughout this project of upgrading the waste solution chamber control and monitoring system is investigative as throughout this project the waste solution chamber system at The Royal Mint will be investigated thoroughly to ensure that a complete understanding of the process currently in place is achieved in order to design an upgraded system to be as efficient as possible eliminating the regular occurrences of overspills from the chambers and ensuring a true monitoring system that can be monitored in a number of places, locally and at the chamber entrance. </w:t>
      </w:r>
    </w:p>
    <w:p w14:paraId="649A9A15" w14:textId="77777777" w:rsidR="00BE05FE" w:rsidRDefault="00BE05FE" w:rsidP="00BE05FE">
      <w:pPr>
        <w:spacing w:line="360" w:lineRule="auto"/>
        <w:rPr>
          <w:rFonts w:ascii="Arial" w:hAnsi="Arial" w:cs="Arial"/>
          <w:sz w:val="24"/>
        </w:rPr>
      </w:pPr>
      <w:r>
        <w:rPr>
          <w:rFonts w:ascii="Arial" w:hAnsi="Arial" w:cs="Arial"/>
          <w:sz w:val="24"/>
        </w:rPr>
        <w:t>Not only will the chamber system be investigated but also a number of ultrasonic level probes, PLCs and user interface hardware and software will be investigated to ensure the hardware/software being used can actually carry out its job. The investigative method will be used because it is the only method that will ensure sufficient understanding will be obtained from the current process in order to complete the design and upgrade. The advantage of this method are that it will enable correct selection and erection of hardware to be used with the solutions that are currently being put through the waste chamber system.</w:t>
      </w:r>
    </w:p>
    <w:p w14:paraId="1A16142A" w14:textId="77777777" w:rsidR="00BE05FE" w:rsidRDefault="00BE05FE" w:rsidP="00BE05FE">
      <w:pPr>
        <w:spacing w:line="360" w:lineRule="auto"/>
        <w:rPr>
          <w:rFonts w:ascii="Arial" w:hAnsi="Arial" w:cs="Arial"/>
          <w:sz w:val="24"/>
        </w:rPr>
      </w:pPr>
      <w:r>
        <w:rPr>
          <w:rFonts w:ascii="Arial" w:hAnsi="Arial" w:cs="Arial"/>
          <w:sz w:val="24"/>
        </w:rPr>
        <w:t xml:space="preserve">The hardware that is required will need to have a certain “IP” rating to ensure that it can operate in the conditions it is being used, therefore the ultrasonic probe will require an IP rating of IP68 as the chamber always has the potential to overflow if components fail or breakdown which would submerse the probe. </w:t>
      </w:r>
    </w:p>
    <w:p w14:paraId="5C103E63" w14:textId="77777777" w:rsidR="00276103" w:rsidRDefault="00BE05FE" w:rsidP="005A0F3E">
      <w:pPr>
        <w:spacing w:line="360" w:lineRule="auto"/>
        <w:rPr>
          <w:rFonts w:ascii="Arial" w:hAnsi="Arial" w:cs="Arial"/>
          <w:sz w:val="24"/>
        </w:rPr>
      </w:pPr>
      <w:r>
        <w:rPr>
          <w:rFonts w:ascii="Arial" w:hAnsi="Arial" w:cs="Arial"/>
          <w:sz w:val="24"/>
        </w:rPr>
        <w:t xml:space="preserve">The software that will be used is RsLogix 500, this is due to utilizing the hardware/software that is already available and widely used in The Royal Mint. The PLC hardware will be Allen Bradley SLC 500 which requires RsLogix 500 software to control it using ladder logic. </w:t>
      </w:r>
    </w:p>
    <w:p w14:paraId="76363F77" w14:textId="77777777" w:rsidR="008F308F" w:rsidRDefault="008F308F" w:rsidP="005A0F3E">
      <w:pPr>
        <w:spacing w:line="360" w:lineRule="auto"/>
        <w:rPr>
          <w:rFonts w:ascii="Arial" w:hAnsi="Arial" w:cs="Arial"/>
          <w:sz w:val="24"/>
        </w:rPr>
      </w:pPr>
    </w:p>
    <w:p w14:paraId="1A2DC0D4" w14:textId="77777777" w:rsidR="008F308F" w:rsidRDefault="008F308F" w:rsidP="005A0F3E">
      <w:pPr>
        <w:spacing w:line="360" w:lineRule="auto"/>
        <w:rPr>
          <w:rFonts w:ascii="Arial" w:hAnsi="Arial" w:cs="Arial"/>
          <w:sz w:val="24"/>
        </w:rPr>
      </w:pPr>
    </w:p>
    <w:p w14:paraId="684B3D96" w14:textId="77777777" w:rsidR="008F308F" w:rsidRPr="005A0F3E" w:rsidRDefault="008F308F" w:rsidP="005A0F3E">
      <w:pPr>
        <w:spacing w:line="360" w:lineRule="auto"/>
        <w:rPr>
          <w:rFonts w:ascii="Arial" w:hAnsi="Arial" w:cs="Arial"/>
          <w:sz w:val="24"/>
        </w:rPr>
      </w:pPr>
    </w:p>
    <w:p w14:paraId="298682A7" w14:textId="77777777" w:rsidR="00B23D31" w:rsidRPr="001537B1" w:rsidRDefault="00276103" w:rsidP="00B930FC">
      <w:pPr>
        <w:pStyle w:val="Heading2"/>
        <w:rPr>
          <w:rFonts w:ascii="Arial" w:hAnsi="Arial" w:cs="Arial"/>
          <w:b/>
          <w:color w:val="auto"/>
          <w:sz w:val="28"/>
        </w:rPr>
      </w:pPr>
      <w:bookmarkStart w:id="82" w:name="_Toc7692364"/>
      <w:r w:rsidRPr="001537B1">
        <w:rPr>
          <w:rFonts w:ascii="Arial" w:hAnsi="Arial" w:cs="Arial"/>
          <w:b/>
          <w:color w:val="auto"/>
          <w:sz w:val="28"/>
        </w:rPr>
        <w:lastRenderedPageBreak/>
        <w:t>3.3</w:t>
      </w:r>
      <w:r w:rsidR="00B23D31" w:rsidRPr="001537B1">
        <w:rPr>
          <w:rFonts w:ascii="Arial" w:hAnsi="Arial" w:cs="Arial"/>
          <w:b/>
          <w:color w:val="auto"/>
          <w:sz w:val="28"/>
        </w:rPr>
        <w:t xml:space="preserve"> </w:t>
      </w:r>
      <w:r w:rsidRPr="001537B1">
        <w:rPr>
          <w:rFonts w:ascii="Arial" w:hAnsi="Arial" w:cs="Arial"/>
          <w:b/>
          <w:color w:val="auto"/>
          <w:sz w:val="28"/>
        </w:rPr>
        <w:t>–</w:t>
      </w:r>
      <w:r w:rsidR="00B23D31" w:rsidRPr="001537B1">
        <w:rPr>
          <w:rFonts w:ascii="Arial" w:hAnsi="Arial" w:cs="Arial"/>
          <w:b/>
          <w:color w:val="auto"/>
          <w:sz w:val="28"/>
        </w:rPr>
        <w:t xml:space="preserve"> </w:t>
      </w:r>
      <w:r w:rsidRPr="001537B1">
        <w:rPr>
          <w:rFonts w:ascii="Arial" w:hAnsi="Arial" w:cs="Arial"/>
          <w:b/>
          <w:color w:val="auto"/>
          <w:sz w:val="28"/>
        </w:rPr>
        <w:t>Advantages and Disadvantages of Research Method</w:t>
      </w:r>
      <w:bookmarkEnd w:id="82"/>
    </w:p>
    <w:p w14:paraId="284F0E5F" w14:textId="77777777" w:rsidR="00B23D31" w:rsidRDefault="00B23D31" w:rsidP="00B23D31">
      <w:pPr>
        <w:rPr>
          <w:rFonts w:ascii="Arial" w:hAnsi="Arial" w:cs="Arial"/>
          <w:sz w:val="24"/>
        </w:rPr>
      </w:pPr>
    </w:p>
    <w:p w14:paraId="7BE713D9" w14:textId="77777777" w:rsidR="00AD0F3F" w:rsidRDefault="00AD0F3F" w:rsidP="00097359">
      <w:pPr>
        <w:spacing w:line="360" w:lineRule="auto"/>
        <w:rPr>
          <w:rFonts w:ascii="Arial" w:hAnsi="Arial" w:cs="Arial"/>
          <w:sz w:val="24"/>
        </w:rPr>
      </w:pPr>
      <w:r>
        <w:rPr>
          <w:rFonts w:ascii="Arial" w:hAnsi="Arial" w:cs="Arial"/>
          <w:sz w:val="24"/>
        </w:rPr>
        <w:t>The advantages of the research method that has been evaluated are as follows:</w:t>
      </w:r>
    </w:p>
    <w:p w14:paraId="6AF154A8" w14:textId="77777777" w:rsidR="00AD0F3F" w:rsidRDefault="00AD0F3F" w:rsidP="00E45461">
      <w:pPr>
        <w:pStyle w:val="ListParagraph"/>
        <w:numPr>
          <w:ilvl w:val="0"/>
          <w:numId w:val="26"/>
        </w:numPr>
        <w:spacing w:line="360" w:lineRule="auto"/>
        <w:rPr>
          <w:rFonts w:ascii="Arial" w:hAnsi="Arial" w:cs="Arial"/>
          <w:sz w:val="24"/>
        </w:rPr>
      </w:pPr>
      <w:r>
        <w:rPr>
          <w:rFonts w:ascii="Arial" w:hAnsi="Arial" w:cs="Arial"/>
          <w:sz w:val="24"/>
        </w:rPr>
        <w:t>Most cost-effective way will be achieved by utilising the components readily available on-site.</w:t>
      </w:r>
    </w:p>
    <w:p w14:paraId="47498F5E" w14:textId="77777777" w:rsidR="00AD0F3F" w:rsidRDefault="00AD0F3F" w:rsidP="00E45461">
      <w:pPr>
        <w:pStyle w:val="ListParagraph"/>
        <w:spacing w:line="360" w:lineRule="auto"/>
        <w:rPr>
          <w:rFonts w:ascii="Arial" w:hAnsi="Arial" w:cs="Arial"/>
          <w:sz w:val="24"/>
        </w:rPr>
      </w:pPr>
    </w:p>
    <w:p w14:paraId="6C0DD6FF" w14:textId="77777777" w:rsidR="00AD0F3F" w:rsidRDefault="00AD0F3F" w:rsidP="00E45461">
      <w:pPr>
        <w:pStyle w:val="ListParagraph"/>
        <w:numPr>
          <w:ilvl w:val="0"/>
          <w:numId w:val="26"/>
        </w:numPr>
        <w:spacing w:line="360" w:lineRule="auto"/>
        <w:rPr>
          <w:rFonts w:ascii="Arial" w:hAnsi="Arial" w:cs="Arial"/>
          <w:sz w:val="24"/>
        </w:rPr>
      </w:pPr>
      <w:r>
        <w:rPr>
          <w:rFonts w:ascii="Arial" w:hAnsi="Arial" w:cs="Arial"/>
          <w:sz w:val="24"/>
        </w:rPr>
        <w:t>By using an investigative approach, research on the physical process currently on-site can be evaluated and an upgrade can be designed.</w:t>
      </w:r>
    </w:p>
    <w:p w14:paraId="69FDEA46" w14:textId="77777777" w:rsidR="00AD0F3F" w:rsidRDefault="00AD0F3F" w:rsidP="00E45461">
      <w:pPr>
        <w:pStyle w:val="ListParagraph"/>
        <w:spacing w:line="360" w:lineRule="auto"/>
        <w:rPr>
          <w:rFonts w:ascii="Arial" w:hAnsi="Arial" w:cs="Arial"/>
          <w:sz w:val="24"/>
        </w:rPr>
      </w:pPr>
    </w:p>
    <w:p w14:paraId="4D116029" w14:textId="77777777" w:rsidR="00AD0F3F" w:rsidRDefault="00AD0F3F" w:rsidP="00E45461">
      <w:pPr>
        <w:pStyle w:val="ListParagraph"/>
        <w:numPr>
          <w:ilvl w:val="0"/>
          <w:numId w:val="26"/>
        </w:numPr>
        <w:spacing w:line="360" w:lineRule="auto"/>
        <w:rPr>
          <w:rFonts w:ascii="Arial" w:hAnsi="Arial" w:cs="Arial"/>
          <w:sz w:val="24"/>
        </w:rPr>
      </w:pPr>
      <w:r>
        <w:rPr>
          <w:rFonts w:ascii="Arial" w:hAnsi="Arial" w:cs="Arial"/>
          <w:sz w:val="24"/>
        </w:rPr>
        <w:t>The investigative research will also provide specifications on the hardware required, as close attention to the IP rating on components will be required as potentially corrosive substances may be in the wastewater.</w:t>
      </w:r>
    </w:p>
    <w:p w14:paraId="2EA2F1D7" w14:textId="77777777" w:rsidR="00B33D5E" w:rsidRPr="00B33D5E" w:rsidRDefault="00B33D5E" w:rsidP="00E45461">
      <w:pPr>
        <w:pStyle w:val="ListParagraph"/>
        <w:spacing w:line="360" w:lineRule="auto"/>
        <w:rPr>
          <w:rFonts w:ascii="Arial" w:hAnsi="Arial" w:cs="Arial"/>
          <w:sz w:val="24"/>
        </w:rPr>
      </w:pPr>
    </w:p>
    <w:p w14:paraId="3C24A2FE" w14:textId="77777777" w:rsidR="00B33D5E" w:rsidRDefault="00B33D5E" w:rsidP="00E45461">
      <w:pPr>
        <w:pStyle w:val="ListParagraph"/>
        <w:numPr>
          <w:ilvl w:val="0"/>
          <w:numId w:val="26"/>
        </w:numPr>
        <w:spacing w:line="360" w:lineRule="auto"/>
        <w:rPr>
          <w:rFonts w:ascii="Arial" w:hAnsi="Arial" w:cs="Arial"/>
          <w:sz w:val="24"/>
        </w:rPr>
      </w:pPr>
      <w:r>
        <w:rPr>
          <w:rFonts w:ascii="Arial" w:hAnsi="Arial" w:cs="Arial"/>
          <w:sz w:val="24"/>
        </w:rPr>
        <w:t>Using cross-sectional research means that all aspects of the system including hardware/software, technologies etc. can be evaluated at once and no research over a period of time will be required.</w:t>
      </w:r>
    </w:p>
    <w:p w14:paraId="648DB49A" w14:textId="77777777" w:rsidR="00B33D5E" w:rsidRPr="00B33D5E" w:rsidRDefault="00B33D5E" w:rsidP="00E45461">
      <w:pPr>
        <w:pStyle w:val="ListParagraph"/>
        <w:spacing w:line="360" w:lineRule="auto"/>
        <w:rPr>
          <w:rFonts w:ascii="Arial" w:hAnsi="Arial" w:cs="Arial"/>
          <w:sz w:val="24"/>
        </w:rPr>
      </w:pPr>
    </w:p>
    <w:p w14:paraId="2B5658FB" w14:textId="77777777" w:rsidR="00B33D5E" w:rsidRDefault="00B33D5E" w:rsidP="00E45461">
      <w:pPr>
        <w:pStyle w:val="ListParagraph"/>
        <w:numPr>
          <w:ilvl w:val="0"/>
          <w:numId w:val="26"/>
        </w:numPr>
        <w:spacing w:line="360" w:lineRule="auto"/>
        <w:rPr>
          <w:rFonts w:ascii="Arial" w:hAnsi="Arial" w:cs="Arial"/>
          <w:sz w:val="24"/>
        </w:rPr>
      </w:pPr>
      <w:r>
        <w:rPr>
          <w:rFonts w:ascii="Arial" w:hAnsi="Arial" w:cs="Arial"/>
          <w:sz w:val="24"/>
        </w:rPr>
        <w:t>Sampling and observations will be used for data collection as samples of the solution will be required to indicate that certain IP rated components are required. Also observations of the pump flow rate in the current system will be required to compare against when the upgrade is complete.</w:t>
      </w:r>
    </w:p>
    <w:p w14:paraId="2AA05147" w14:textId="77777777" w:rsidR="00B33D5E" w:rsidRPr="00B33D5E" w:rsidRDefault="00B33D5E" w:rsidP="00097359">
      <w:pPr>
        <w:pStyle w:val="ListParagraph"/>
        <w:spacing w:line="360" w:lineRule="auto"/>
        <w:rPr>
          <w:rFonts w:ascii="Arial" w:hAnsi="Arial" w:cs="Arial"/>
          <w:sz w:val="24"/>
        </w:rPr>
      </w:pPr>
    </w:p>
    <w:p w14:paraId="635ADE31" w14:textId="77777777" w:rsidR="00B33D5E" w:rsidRDefault="00B33D5E" w:rsidP="00097359">
      <w:pPr>
        <w:spacing w:line="360" w:lineRule="auto"/>
        <w:rPr>
          <w:rFonts w:ascii="Arial" w:hAnsi="Arial" w:cs="Arial"/>
          <w:sz w:val="24"/>
        </w:rPr>
      </w:pPr>
      <w:r>
        <w:rPr>
          <w:rFonts w:ascii="Arial" w:hAnsi="Arial" w:cs="Arial"/>
          <w:sz w:val="24"/>
        </w:rPr>
        <w:t>The disadvantages of the research method are:</w:t>
      </w:r>
    </w:p>
    <w:p w14:paraId="300AEFFE" w14:textId="77777777" w:rsidR="00B33D5E" w:rsidRDefault="00B33D5E" w:rsidP="00E45461">
      <w:pPr>
        <w:pStyle w:val="ListParagraph"/>
        <w:numPr>
          <w:ilvl w:val="0"/>
          <w:numId w:val="27"/>
        </w:numPr>
        <w:spacing w:line="360" w:lineRule="auto"/>
        <w:rPr>
          <w:rFonts w:ascii="Arial" w:hAnsi="Arial" w:cs="Arial"/>
          <w:sz w:val="24"/>
        </w:rPr>
      </w:pPr>
      <w:r>
        <w:rPr>
          <w:rFonts w:ascii="Arial" w:hAnsi="Arial" w:cs="Arial"/>
          <w:sz w:val="24"/>
        </w:rPr>
        <w:t xml:space="preserve">By not </w:t>
      </w:r>
      <w:r w:rsidR="0095351F">
        <w:rPr>
          <w:rFonts w:ascii="Arial" w:hAnsi="Arial" w:cs="Arial"/>
          <w:sz w:val="24"/>
        </w:rPr>
        <w:t>using a longitudinal approach for the time horizon, it means that the results may not experience the pumping times for a variety of wastewater solutions including different materials.</w:t>
      </w:r>
    </w:p>
    <w:p w14:paraId="2EA5B638" w14:textId="77777777" w:rsidR="0095351F" w:rsidRPr="00B33D5E" w:rsidRDefault="0095351F" w:rsidP="0095351F">
      <w:pPr>
        <w:pStyle w:val="ListParagraph"/>
        <w:rPr>
          <w:rFonts w:ascii="Arial" w:hAnsi="Arial" w:cs="Arial"/>
          <w:sz w:val="24"/>
        </w:rPr>
      </w:pPr>
    </w:p>
    <w:p w14:paraId="264C5F1B" w14:textId="77777777" w:rsidR="00FB6794" w:rsidRDefault="00FB6794" w:rsidP="00B23D31"/>
    <w:p w14:paraId="5AE963B3" w14:textId="77777777" w:rsidR="00FB6794" w:rsidRDefault="00FB6794" w:rsidP="00B23D31"/>
    <w:p w14:paraId="46A2C283" w14:textId="77777777" w:rsidR="00992E8E" w:rsidRDefault="00992E8E" w:rsidP="005B5ED7"/>
    <w:p w14:paraId="6D0CF86C" w14:textId="77777777" w:rsidR="00992E8E" w:rsidRPr="00992E8E" w:rsidRDefault="00D57D12" w:rsidP="00992E8E">
      <w:pPr>
        <w:pStyle w:val="Heading2"/>
        <w:rPr>
          <w:rFonts w:ascii="Arial" w:hAnsi="Arial" w:cs="Arial"/>
          <w:b/>
          <w:color w:val="auto"/>
          <w:sz w:val="28"/>
        </w:rPr>
      </w:pPr>
      <w:bookmarkStart w:id="83" w:name="_Toc7692365"/>
      <w:r w:rsidRPr="00BB73EE">
        <w:rPr>
          <w:rFonts w:ascii="Arial" w:hAnsi="Arial" w:cs="Arial"/>
          <w:b/>
          <w:color w:val="auto"/>
          <w:sz w:val="28"/>
        </w:rPr>
        <w:lastRenderedPageBreak/>
        <w:t>3.4</w:t>
      </w:r>
      <w:r w:rsidR="00992E8E" w:rsidRPr="00BB73EE">
        <w:rPr>
          <w:rFonts w:ascii="Arial" w:hAnsi="Arial" w:cs="Arial"/>
          <w:b/>
          <w:color w:val="auto"/>
          <w:sz w:val="28"/>
        </w:rPr>
        <w:t xml:space="preserve"> - Costings</w:t>
      </w:r>
      <w:bookmarkEnd w:id="83"/>
    </w:p>
    <w:p w14:paraId="25A34976" w14:textId="77777777" w:rsidR="00992E8E" w:rsidRDefault="00992E8E" w:rsidP="005B5ED7">
      <w:pPr>
        <w:rPr>
          <w:rFonts w:ascii="Arial" w:hAnsi="Arial" w:cs="Arial"/>
          <w:sz w:val="24"/>
        </w:rPr>
      </w:pPr>
    </w:p>
    <w:p w14:paraId="04460205" w14:textId="77777777" w:rsidR="00992E8E" w:rsidRDefault="00992E8E" w:rsidP="00097359">
      <w:pPr>
        <w:spacing w:line="360" w:lineRule="auto"/>
        <w:rPr>
          <w:rFonts w:ascii="Arial" w:hAnsi="Arial" w:cs="Arial"/>
          <w:sz w:val="24"/>
        </w:rPr>
      </w:pPr>
      <w:r>
        <w:rPr>
          <w:rFonts w:ascii="Arial" w:hAnsi="Arial" w:cs="Arial"/>
          <w:sz w:val="24"/>
        </w:rPr>
        <w:t>The cost of materials for the project are as follows. This includes the hardware required as the software is already available on-site.</w:t>
      </w:r>
    </w:p>
    <w:p w14:paraId="0CC83E9B" w14:textId="77777777" w:rsidR="00BB73EE" w:rsidRDefault="00BB73EE" w:rsidP="00097359">
      <w:pPr>
        <w:spacing w:line="360" w:lineRule="auto"/>
        <w:rPr>
          <w:rFonts w:ascii="Arial" w:hAnsi="Arial" w:cs="Arial"/>
          <w:sz w:val="24"/>
        </w:rPr>
      </w:pPr>
      <w:r>
        <w:rPr>
          <w:rFonts w:ascii="Arial" w:hAnsi="Arial" w:cs="Arial"/>
          <w:sz w:val="24"/>
        </w:rPr>
        <w:t xml:space="preserve">The Siemens “The Probe” is a set price of £783.90 for the unit. </w:t>
      </w:r>
    </w:p>
    <w:p w14:paraId="79166A0A" w14:textId="77777777" w:rsidR="00BB73EE" w:rsidRDefault="00BB73EE" w:rsidP="00097359">
      <w:pPr>
        <w:spacing w:line="360" w:lineRule="auto"/>
        <w:rPr>
          <w:rFonts w:ascii="Arial" w:hAnsi="Arial" w:cs="Arial"/>
          <w:sz w:val="24"/>
        </w:rPr>
      </w:pPr>
      <w:r>
        <w:rPr>
          <w:rFonts w:ascii="Arial" w:hAnsi="Arial" w:cs="Arial"/>
          <w:sz w:val="24"/>
        </w:rPr>
        <w:t xml:space="preserve">However, the Hawker E13A Multi-Electrode has a price of £84 for the unit head plus £11.20 per metre of electrode required. </w:t>
      </w:r>
    </w:p>
    <w:p w14:paraId="6BEF0880" w14:textId="77777777" w:rsidR="00BB73EE" w:rsidRDefault="00BB73EE" w:rsidP="00097359">
      <w:pPr>
        <w:spacing w:line="360" w:lineRule="auto"/>
        <w:rPr>
          <w:rFonts w:ascii="Arial" w:hAnsi="Arial" w:cs="Arial"/>
          <w:sz w:val="24"/>
        </w:rPr>
      </w:pPr>
      <w:r>
        <w:rPr>
          <w:rFonts w:ascii="Arial" w:hAnsi="Arial" w:cs="Arial"/>
          <w:sz w:val="24"/>
        </w:rPr>
        <w:t>As the Electrode lengths required are:</w:t>
      </w:r>
    </w:p>
    <w:p w14:paraId="4C2614E7" w14:textId="77777777" w:rsidR="00BB73EE" w:rsidRDefault="00BB73EE" w:rsidP="00097359">
      <w:pPr>
        <w:spacing w:line="360" w:lineRule="auto"/>
        <w:rPr>
          <w:rFonts w:ascii="Arial" w:hAnsi="Arial" w:cs="Arial"/>
          <w:sz w:val="24"/>
        </w:rPr>
      </w:pPr>
      <w:r>
        <w:rPr>
          <w:rFonts w:ascii="Arial" w:hAnsi="Arial" w:cs="Arial"/>
          <w:sz w:val="24"/>
        </w:rPr>
        <w:t>Common – 2m</w:t>
      </w:r>
    </w:p>
    <w:p w14:paraId="6BFCCC3D" w14:textId="77777777" w:rsidR="00BB73EE" w:rsidRDefault="00BB73EE" w:rsidP="00097359">
      <w:pPr>
        <w:spacing w:line="360" w:lineRule="auto"/>
        <w:rPr>
          <w:rFonts w:ascii="Arial" w:hAnsi="Arial" w:cs="Arial"/>
          <w:sz w:val="24"/>
        </w:rPr>
      </w:pPr>
      <w:r>
        <w:rPr>
          <w:rFonts w:ascii="Arial" w:hAnsi="Arial" w:cs="Arial"/>
          <w:sz w:val="24"/>
        </w:rPr>
        <w:t>Low Alarm Level – 1.75m</w:t>
      </w:r>
    </w:p>
    <w:p w14:paraId="5C3436B2" w14:textId="77777777" w:rsidR="00BB73EE" w:rsidRDefault="00BB73EE" w:rsidP="00097359">
      <w:pPr>
        <w:spacing w:line="360" w:lineRule="auto"/>
        <w:rPr>
          <w:rFonts w:ascii="Arial" w:hAnsi="Arial" w:cs="Arial"/>
          <w:sz w:val="24"/>
        </w:rPr>
      </w:pPr>
      <w:r>
        <w:rPr>
          <w:rFonts w:ascii="Arial" w:hAnsi="Arial" w:cs="Arial"/>
          <w:sz w:val="24"/>
        </w:rPr>
        <w:t>Low Level – 1.5m</w:t>
      </w:r>
    </w:p>
    <w:p w14:paraId="5A23324A" w14:textId="77777777" w:rsidR="00BB73EE" w:rsidRDefault="00BB73EE" w:rsidP="00097359">
      <w:pPr>
        <w:spacing w:line="360" w:lineRule="auto"/>
        <w:rPr>
          <w:rFonts w:ascii="Arial" w:hAnsi="Arial" w:cs="Arial"/>
          <w:sz w:val="24"/>
        </w:rPr>
      </w:pPr>
      <w:r>
        <w:rPr>
          <w:rFonts w:ascii="Arial" w:hAnsi="Arial" w:cs="Arial"/>
          <w:sz w:val="24"/>
        </w:rPr>
        <w:t>High Level – 0.75m</w:t>
      </w:r>
    </w:p>
    <w:p w14:paraId="134D22BE" w14:textId="77777777" w:rsidR="00BB73EE" w:rsidRDefault="00BB73EE" w:rsidP="00097359">
      <w:pPr>
        <w:spacing w:line="360" w:lineRule="auto"/>
        <w:rPr>
          <w:rFonts w:ascii="Arial" w:hAnsi="Arial" w:cs="Arial"/>
          <w:sz w:val="24"/>
        </w:rPr>
      </w:pPr>
      <w:r>
        <w:rPr>
          <w:rFonts w:ascii="Arial" w:hAnsi="Arial" w:cs="Arial"/>
          <w:sz w:val="24"/>
        </w:rPr>
        <w:t>High Alarm Level – 0.4m</w:t>
      </w:r>
    </w:p>
    <w:p w14:paraId="113A8F0B" w14:textId="77777777" w:rsidR="00BB73EE" w:rsidRDefault="00BB73EE" w:rsidP="00097359">
      <w:pPr>
        <w:spacing w:line="360" w:lineRule="auto"/>
        <w:rPr>
          <w:rFonts w:ascii="Arial" w:hAnsi="Arial" w:cs="Arial"/>
          <w:sz w:val="24"/>
        </w:rPr>
      </w:pPr>
      <w:r>
        <w:rPr>
          <w:rFonts w:ascii="Arial" w:hAnsi="Arial" w:cs="Arial"/>
          <w:sz w:val="24"/>
        </w:rPr>
        <w:t>Total required length is 6.4m therefore the price for the electrode would be £71.68. Meaning that the whole unit would cost £</w:t>
      </w:r>
    </w:p>
    <w:tbl>
      <w:tblPr>
        <w:tblStyle w:val="TableGrid"/>
        <w:tblW w:w="0" w:type="auto"/>
        <w:tblLook w:val="04A0" w:firstRow="1" w:lastRow="0" w:firstColumn="1" w:lastColumn="0" w:noHBand="0" w:noVBand="1"/>
      </w:tblPr>
      <w:tblGrid>
        <w:gridCol w:w="1698"/>
        <w:gridCol w:w="1698"/>
        <w:gridCol w:w="1699"/>
        <w:gridCol w:w="1699"/>
        <w:gridCol w:w="1699"/>
      </w:tblGrid>
      <w:tr w:rsidR="00992E8E" w14:paraId="178FBC5B" w14:textId="77777777" w:rsidTr="00992E8E">
        <w:tc>
          <w:tcPr>
            <w:tcW w:w="1698" w:type="dxa"/>
          </w:tcPr>
          <w:p w14:paraId="0E8E5F6F" w14:textId="77777777" w:rsidR="00992E8E" w:rsidRDefault="00992E8E" w:rsidP="005B5ED7">
            <w:pPr>
              <w:rPr>
                <w:rFonts w:ascii="Arial" w:hAnsi="Arial" w:cs="Arial"/>
                <w:sz w:val="24"/>
              </w:rPr>
            </w:pPr>
            <w:r>
              <w:rPr>
                <w:rFonts w:ascii="Arial" w:hAnsi="Arial" w:cs="Arial"/>
                <w:sz w:val="24"/>
              </w:rPr>
              <w:t>Part</w:t>
            </w:r>
          </w:p>
        </w:tc>
        <w:tc>
          <w:tcPr>
            <w:tcW w:w="1698" w:type="dxa"/>
          </w:tcPr>
          <w:p w14:paraId="06EFCEEA" w14:textId="77777777" w:rsidR="00992E8E" w:rsidRDefault="00992E8E" w:rsidP="005B5ED7">
            <w:pPr>
              <w:rPr>
                <w:rFonts w:ascii="Arial" w:hAnsi="Arial" w:cs="Arial"/>
                <w:sz w:val="24"/>
              </w:rPr>
            </w:pPr>
            <w:r>
              <w:rPr>
                <w:rFonts w:ascii="Arial" w:hAnsi="Arial" w:cs="Arial"/>
                <w:sz w:val="24"/>
              </w:rPr>
              <w:t>Siemens “The Probe”</w:t>
            </w:r>
          </w:p>
        </w:tc>
        <w:tc>
          <w:tcPr>
            <w:tcW w:w="1699" w:type="dxa"/>
          </w:tcPr>
          <w:p w14:paraId="38E19337" w14:textId="77777777" w:rsidR="00992E8E" w:rsidRDefault="00992E8E" w:rsidP="005B5ED7">
            <w:pPr>
              <w:rPr>
                <w:rFonts w:ascii="Arial" w:hAnsi="Arial" w:cs="Arial"/>
                <w:sz w:val="24"/>
              </w:rPr>
            </w:pPr>
            <w:r>
              <w:rPr>
                <w:rFonts w:ascii="Arial" w:hAnsi="Arial" w:cs="Arial"/>
                <w:sz w:val="24"/>
              </w:rPr>
              <w:t xml:space="preserve">Hawker E13A Multi-Electrode </w:t>
            </w:r>
          </w:p>
        </w:tc>
        <w:tc>
          <w:tcPr>
            <w:tcW w:w="1699" w:type="dxa"/>
          </w:tcPr>
          <w:p w14:paraId="40D98543" w14:textId="77777777" w:rsidR="00992E8E" w:rsidRDefault="00992E8E" w:rsidP="005B5ED7">
            <w:pPr>
              <w:rPr>
                <w:rFonts w:ascii="Arial" w:hAnsi="Arial" w:cs="Arial"/>
                <w:sz w:val="24"/>
              </w:rPr>
            </w:pPr>
            <w:r>
              <w:rPr>
                <w:rFonts w:ascii="Arial" w:hAnsi="Arial" w:cs="Arial"/>
                <w:sz w:val="24"/>
              </w:rPr>
              <w:t>Allen Bradley SLC500</w:t>
            </w:r>
          </w:p>
        </w:tc>
        <w:tc>
          <w:tcPr>
            <w:tcW w:w="1699" w:type="dxa"/>
          </w:tcPr>
          <w:p w14:paraId="73DA44D6" w14:textId="77777777" w:rsidR="00992E8E" w:rsidRDefault="00992E8E" w:rsidP="005B5ED7">
            <w:pPr>
              <w:rPr>
                <w:rFonts w:ascii="Arial" w:hAnsi="Arial" w:cs="Arial"/>
                <w:sz w:val="24"/>
              </w:rPr>
            </w:pPr>
            <w:r>
              <w:rPr>
                <w:rFonts w:ascii="Arial" w:hAnsi="Arial" w:cs="Arial"/>
                <w:sz w:val="24"/>
              </w:rPr>
              <w:t>PanelView 1000 Series</w:t>
            </w:r>
          </w:p>
        </w:tc>
      </w:tr>
      <w:tr w:rsidR="00992E8E" w14:paraId="6B419705" w14:textId="77777777" w:rsidTr="00992E8E">
        <w:tc>
          <w:tcPr>
            <w:tcW w:w="1698" w:type="dxa"/>
          </w:tcPr>
          <w:p w14:paraId="0039B738" w14:textId="77777777" w:rsidR="00992E8E" w:rsidRDefault="00992E8E" w:rsidP="005B5ED7">
            <w:pPr>
              <w:rPr>
                <w:rFonts w:ascii="Arial" w:hAnsi="Arial" w:cs="Arial"/>
                <w:sz w:val="24"/>
              </w:rPr>
            </w:pPr>
            <w:r>
              <w:rPr>
                <w:rFonts w:ascii="Arial" w:hAnsi="Arial" w:cs="Arial"/>
                <w:sz w:val="24"/>
              </w:rPr>
              <w:t>Cost</w:t>
            </w:r>
          </w:p>
        </w:tc>
        <w:tc>
          <w:tcPr>
            <w:tcW w:w="1698" w:type="dxa"/>
          </w:tcPr>
          <w:p w14:paraId="41368FBF" w14:textId="77777777" w:rsidR="00992E8E" w:rsidRDefault="00992E8E" w:rsidP="005B5ED7">
            <w:pPr>
              <w:rPr>
                <w:rFonts w:ascii="Arial" w:hAnsi="Arial" w:cs="Arial"/>
                <w:sz w:val="24"/>
              </w:rPr>
            </w:pPr>
            <w:r>
              <w:rPr>
                <w:rFonts w:ascii="Arial" w:hAnsi="Arial" w:cs="Arial"/>
                <w:sz w:val="24"/>
              </w:rPr>
              <w:t>£783.90</w:t>
            </w:r>
          </w:p>
        </w:tc>
        <w:tc>
          <w:tcPr>
            <w:tcW w:w="1699" w:type="dxa"/>
          </w:tcPr>
          <w:p w14:paraId="65357943" w14:textId="77777777" w:rsidR="00992E8E" w:rsidRDefault="00992E8E" w:rsidP="005B5ED7">
            <w:pPr>
              <w:rPr>
                <w:rFonts w:ascii="Arial" w:hAnsi="Arial" w:cs="Arial"/>
                <w:sz w:val="24"/>
              </w:rPr>
            </w:pPr>
            <w:r>
              <w:rPr>
                <w:rFonts w:ascii="Arial" w:hAnsi="Arial" w:cs="Arial"/>
                <w:sz w:val="24"/>
              </w:rPr>
              <w:t>£</w:t>
            </w:r>
            <w:r w:rsidR="00BB73EE">
              <w:rPr>
                <w:rFonts w:ascii="Arial" w:hAnsi="Arial" w:cs="Arial"/>
                <w:sz w:val="24"/>
              </w:rPr>
              <w:t>155.68</w:t>
            </w:r>
          </w:p>
        </w:tc>
        <w:tc>
          <w:tcPr>
            <w:tcW w:w="1699" w:type="dxa"/>
          </w:tcPr>
          <w:p w14:paraId="4F79F6A0" w14:textId="77777777" w:rsidR="00992E8E" w:rsidRDefault="00992E8E" w:rsidP="005B5ED7">
            <w:pPr>
              <w:rPr>
                <w:rFonts w:ascii="Arial" w:hAnsi="Arial" w:cs="Arial"/>
                <w:sz w:val="24"/>
              </w:rPr>
            </w:pPr>
            <w:r>
              <w:rPr>
                <w:rFonts w:ascii="Arial" w:hAnsi="Arial" w:cs="Arial"/>
                <w:sz w:val="24"/>
              </w:rPr>
              <w:t>Available on-site</w:t>
            </w:r>
          </w:p>
        </w:tc>
        <w:tc>
          <w:tcPr>
            <w:tcW w:w="1699" w:type="dxa"/>
          </w:tcPr>
          <w:p w14:paraId="14F73890" w14:textId="77777777" w:rsidR="00992E8E" w:rsidRDefault="00992E8E" w:rsidP="005B5ED7">
            <w:pPr>
              <w:rPr>
                <w:rFonts w:ascii="Arial" w:hAnsi="Arial" w:cs="Arial"/>
                <w:sz w:val="24"/>
              </w:rPr>
            </w:pPr>
            <w:r>
              <w:rPr>
                <w:rFonts w:ascii="Arial" w:hAnsi="Arial" w:cs="Arial"/>
                <w:sz w:val="24"/>
              </w:rPr>
              <w:t>Available on-site</w:t>
            </w:r>
          </w:p>
        </w:tc>
      </w:tr>
      <w:tr w:rsidR="00685347" w14:paraId="5CEB62B1" w14:textId="77777777" w:rsidTr="00685347">
        <w:tc>
          <w:tcPr>
            <w:tcW w:w="1698" w:type="dxa"/>
          </w:tcPr>
          <w:p w14:paraId="4E4B892F" w14:textId="77777777" w:rsidR="00685347" w:rsidRDefault="00685347" w:rsidP="005B5ED7">
            <w:pPr>
              <w:rPr>
                <w:rFonts w:ascii="Arial" w:hAnsi="Arial" w:cs="Arial"/>
                <w:sz w:val="24"/>
              </w:rPr>
            </w:pPr>
            <w:r>
              <w:rPr>
                <w:rFonts w:ascii="Arial" w:hAnsi="Arial" w:cs="Arial"/>
                <w:sz w:val="24"/>
              </w:rPr>
              <w:t>Total Cost</w:t>
            </w:r>
          </w:p>
        </w:tc>
        <w:tc>
          <w:tcPr>
            <w:tcW w:w="6795" w:type="dxa"/>
            <w:gridSpan w:val="4"/>
          </w:tcPr>
          <w:p w14:paraId="42DABF58" w14:textId="77777777" w:rsidR="00685347" w:rsidRDefault="00685347" w:rsidP="005B5ED7">
            <w:pPr>
              <w:rPr>
                <w:rFonts w:ascii="Arial" w:hAnsi="Arial" w:cs="Arial"/>
                <w:sz w:val="24"/>
              </w:rPr>
            </w:pPr>
            <w:r>
              <w:rPr>
                <w:rFonts w:ascii="Arial" w:hAnsi="Arial" w:cs="Arial"/>
                <w:sz w:val="24"/>
              </w:rPr>
              <w:t>£</w:t>
            </w:r>
            <w:r w:rsidR="00BB73EE">
              <w:rPr>
                <w:rFonts w:ascii="Arial" w:hAnsi="Arial" w:cs="Arial"/>
                <w:sz w:val="24"/>
              </w:rPr>
              <w:t>939.50</w:t>
            </w:r>
          </w:p>
        </w:tc>
      </w:tr>
    </w:tbl>
    <w:p w14:paraId="4D360454" w14:textId="77777777" w:rsidR="00992E8E" w:rsidRPr="00992E8E" w:rsidRDefault="00EE35A1" w:rsidP="005B5ED7">
      <w:pPr>
        <w:rPr>
          <w:rFonts w:ascii="Arial" w:hAnsi="Arial" w:cs="Arial"/>
          <w:sz w:val="24"/>
        </w:rPr>
      </w:pPr>
      <w:r>
        <w:rPr>
          <w:noProof/>
          <w:lang w:eastAsia="en-GB"/>
        </w:rPr>
        <mc:AlternateContent>
          <mc:Choice Requires="wps">
            <w:drawing>
              <wp:anchor distT="0" distB="0" distL="114300" distR="114300" simplePos="0" relativeHeight="251698176" behindDoc="0" locked="0" layoutInCell="1" allowOverlap="1" wp14:anchorId="09FCF34B" wp14:editId="480E3E17">
                <wp:simplePos x="0" y="0"/>
                <wp:positionH relativeFrom="margin">
                  <wp:align>center</wp:align>
                </wp:positionH>
                <wp:positionV relativeFrom="paragraph">
                  <wp:posOffset>206227</wp:posOffset>
                </wp:positionV>
                <wp:extent cx="2700655" cy="635"/>
                <wp:effectExtent l="0" t="0" r="4445" b="8255"/>
                <wp:wrapSquare wrapText="bothSides"/>
                <wp:docPr id="118" name="Text Box 118"/>
                <wp:cNvGraphicFramePr/>
                <a:graphic xmlns:a="http://schemas.openxmlformats.org/drawingml/2006/main">
                  <a:graphicData uri="http://schemas.microsoft.com/office/word/2010/wordprocessingShape">
                    <wps:wsp>
                      <wps:cNvSpPr txBox="1"/>
                      <wps:spPr>
                        <a:xfrm>
                          <a:off x="0" y="0"/>
                          <a:ext cx="2700655" cy="635"/>
                        </a:xfrm>
                        <a:prstGeom prst="rect">
                          <a:avLst/>
                        </a:prstGeom>
                        <a:solidFill>
                          <a:prstClr val="white"/>
                        </a:solidFill>
                        <a:ln>
                          <a:noFill/>
                        </a:ln>
                        <a:effectLst/>
                      </wps:spPr>
                      <wps:txbx>
                        <w:txbxContent>
                          <w:p w14:paraId="1FDDD9E2" w14:textId="77777777" w:rsidR="00C10C1E" w:rsidRPr="00EE35A1" w:rsidRDefault="00C10C1E" w:rsidP="00EE35A1">
                            <w:pPr>
                              <w:pStyle w:val="Caption"/>
                              <w:jc w:val="center"/>
                              <w:rPr>
                                <w:rFonts w:ascii="Arial" w:hAnsi="Arial" w:cs="Arial"/>
                                <w:i w:val="0"/>
                                <w:noProof/>
                                <w:color w:val="auto"/>
                                <w:u w:val="single"/>
                              </w:rPr>
                            </w:pPr>
                            <w:bookmarkStart w:id="84" w:name="_Toc7011715"/>
                            <w:r w:rsidRPr="00EE35A1">
                              <w:rPr>
                                <w:rFonts w:ascii="Arial" w:hAnsi="Arial" w:cs="Arial"/>
                                <w:i w:val="0"/>
                                <w:color w:val="auto"/>
                                <w:u w:val="single"/>
                              </w:rPr>
                              <w:t xml:space="preserve">Table </w:t>
                            </w:r>
                            <w:r w:rsidRPr="00EE35A1">
                              <w:rPr>
                                <w:rFonts w:ascii="Arial" w:hAnsi="Arial" w:cs="Arial"/>
                                <w:i w:val="0"/>
                                <w:color w:val="auto"/>
                                <w:u w:val="single"/>
                              </w:rPr>
                              <w:fldChar w:fldCharType="begin"/>
                            </w:r>
                            <w:r w:rsidRPr="00EE35A1">
                              <w:rPr>
                                <w:rFonts w:ascii="Arial" w:hAnsi="Arial" w:cs="Arial"/>
                                <w:i w:val="0"/>
                                <w:color w:val="auto"/>
                                <w:u w:val="single"/>
                              </w:rPr>
                              <w:instrText xml:space="preserve"> SEQ Table \* ARABIC </w:instrText>
                            </w:r>
                            <w:r w:rsidRPr="00EE35A1">
                              <w:rPr>
                                <w:rFonts w:ascii="Arial" w:hAnsi="Arial" w:cs="Arial"/>
                                <w:i w:val="0"/>
                                <w:color w:val="auto"/>
                                <w:u w:val="single"/>
                              </w:rPr>
                              <w:fldChar w:fldCharType="separate"/>
                            </w:r>
                            <w:r w:rsidRPr="00EE35A1">
                              <w:rPr>
                                <w:rFonts w:ascii="Arial" w:hAnsi="Arial" w:cs="Arial"/>
                                <w:i w:val="0"/>
                                <w:noProof/>
                                <w:color w:val="auto"/>
                                <w:u w:val="single"/>
                              </w:rPr>
                              <w:t>6</w:t>
                            </w:r>
                            <w:r w:rsidRPr="00EE35A1">
                              <w:rPr>
                                <w:rFonts w:ascii="Arial" w:hAnsi="Arial" w:cs="Arial"/>
                                <w:i w:val="0"/>
                                <w:color w:val="auto"/>
                                <w:u w:val="single"/>
                              </w:rPr>
                              <w:fldChar w:fldCharType="end"/>
                            </w:r>
                            <w:r w:rsidRPr="00EE35A1">
                              <w:rPr>
                                <w:rFonts w:ascii="Arial" w:hAnsi="Arial" w:cs="Arial"/>
                                <w:i w:val="0"/>
                                <w:color w:val="auto"/>
                                <w:u w:val="single"/>
                              </w:rPr>
                              <w:t xml:space="preserve"> </w:t>
                            </w:r>
                            <w:r>
                              <w:rPr>
                                <w:rFonts w:ascii="Arial" w:hAnsi="Arial" w:cs="Arial"/>
                                <w:i w:val="0"/>
                                <w:color w:val="auto"/>
                                <w:u w:val="single"/>
                              </w:rPr>
                              <w:t>–</w:t>
                            </w:r>
                            <w:r w:rsidRPr="00EE35A1">
                              <w:rPr>
                                <w:rFonts w:ascii="Arial" w:hAnsi="Arial" w:cs="Arial"/>
                                <w:i w:val="0"/>
                                <w:color w:val="auto"/>
                                <w:u w:val="single"/>
                              </w:rPr>
                              <w:t xml:space="preserve"> </w:t>
                            </w:r>
                            <w:r>
                              <w:rPr>
                                <w:rFonts w:ascii="Arial" w:hAnsi="Arial" w:cs="Arial"/>
                                <w:i w:val="0"/>
                                <w:color w:val="auto"/>
                                <w:u w:val="single"/>
                              </w:rPr>
                              <w:t>Costings of materials required</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FCF34B" id="Text Box 118" o:spid="_x0000_s1062" type="#_x0000_t202" style="position:absolute;margin-left:0;margin-top:16.25pt;width:212.65pt;height:.05pt;z-index:2516981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" stroked="f">
                <v:textbox style="mso-fit-shape-to-text:t" inset="0,0,0,0">
                  <w:txbxContent>
                    <w:p w14:paraId="1FDDD9E2" w14:textId="77777777" w:rsidR="00C10C1E" w:rsidRPr="00EE35A1" w:rsidRDefault="00C10C1E" w:rsidP="00EE35A1">
                      <w:pPr>
                        <w:pStyle w:val="Caption"/>
                        <w:jc w:val="center"/>
                        <w:rPr>
                          <w:rFonts w:ascii="Arial" w:hAnsi="Arial" w:cs="Arial"/>
                          <w:i w:val="0"/>
                          <w:noProof/>
                          <w:color w:val="auto"/>
                          <w:u w:val="single"/>
                        </w:rPr>
                      </w:pPr>
                      <w:bookmarkStart w:id="85" w:name="_Toc7011715"/>
                      <w:r w:rsidRPr="00EE35A1">
                        <w:rPr>
                          <w:rFonts w:ascii="Arial" w:hAnsi="Arial" w:cs="Arial"/>
                          <w:i w:val="0"/>
                          <w:color w:val="auto"/>
                          <w:u w:val="single"/>
                        </w:rPr>
                        <w:t xml:space="preserve">Table </w:t>
                      </w:r>
                      <w:r w:rsidRPr="00EE35A1">
                        <w:rPr>
                          <w:rFonts w:ascii="Arial" w:hAnsi="Arial" w:cs="Arial"/>
                          <w:i w:val="0"/>
                          <w:color w:val="auto"/>
                          <w:u w:val="single"/>
                        </w:rPr>
                        <w:fldChar w:fldCharType="begin"/>
                      </w:r>
                      <w:r w:rsidRPr="00EE35A1">
                        <w:rPr>
                          <w:rFonts w:ascii="Arial" w:hAnsi="Arial" w:cs="Arial"/>
                          <w:i w:val="0"/>
                          <w:color w:val="auto"/>
                          <w:u w:val="single"/>
                        </w:rPr>
                        <w:instrText xml:space="preserve"> SEQ Table \* ARABIC </w:instrText>
                      </w:r>
                      <w:r w:rsidRPr="00EE35A1">
                        <w:rPr>
                          <w:rFonts w:ascii="Arial" w:hAnsi="Arial" w:cs="Arial"/>
                          <w:i w:val="0"/>
                          <w:color w:val="auto"/>
                          <w:u w:val="single"/>
                        </w:rPr>
                        <w:fldChar w:fldCharType="separate"/>
                      </w:r>
                      <w:r w:rsidRPr="00EE35A1">
                        <w:rPr>
                          <w:rFonts w:ascii="Arial" w:hAnsi="Arial" w:cs="Arial"/>
                          <w:i w:val="0"/>
                          <w:noProof/>
                          <w:color w:val="auto"/>
                          <w:u w:val="single"/>
                        </w:rPr>
                        <w:t>6</w:t>
                      </w:r>
                      <w:r w:rsidRPr="00EE35A1">
                        <w:rPr>
                          <w:rFonts w:ascii="Arial" w:hAnsi="Arial" w:cs="Arial"/>
                          <w:i w:val="0"/>
                          <w:color w:val="auto"/>
                          <w:u w:val="single"/>
                        </w:rPr>
                        <w:fldChar w:fldCharType="end"/>
                      </w:r>
                      <w:r w:rsidRPr="00EE35A1">
                        <w:rPr>
                          <w:rFonts w:ascii="Arial" w:hAnsi="Arial" w:cs="Arial"/>
                          <w:i w:val="0"/>
                          <w:color w:val="auto"/>
                          <w:u w:val="single"/>
                        </w:rPr>
                        <w:t xml:space="preserve"> </w:t>
                      </w:r>
                      <w:r>
                        <w:rPr>
                          <w:rFonts w:ascii="Arial" w:hAnsi="Arial" w:cs="Arial"/>
                          <w:i w:val="0"/>
                          <w:color w:val="auto"/>
                          <w:u w:val="single"/>
                        </w:rPr>
                        <w:t>–</w:t>
                      </w:r>
                      <w:r w:rsidRPr="00EE35A1">
                        <w:rPr>
                          <w:rFonts w:ascii="Arial" w:hAnsi="Arial" w:cs="Arial"/>
                          <w:i w:val="0"/>
                          <w:color w:val="auto"/>
                          <w:u w:val="single"/>
                        </w:rPr>
                        <w:t xml:space="preserve"> </w:t>
                      </w:r>
                      <w:r>
                        <w:rPr>
                          <w:rFonts w:ascii="Arial" w:hAnsi="Arial" w:cs="Arial"/>
                          <w:i w:val="0"/>
                          <w:color w:val="auto"/>
                          <w:u w:val="single"/>
                        </w:rPr>
                        <w:t>Costings of materials required</w:t>
                      </w:r>
                      <w:bookmarkEnd w:id="85"/>
                    </w:p>
                  </w:txbxContent>
                </v:textbox>
                <w10:wrap type="square" anchorx="margin"/>
              </v:shape>
            </w:pict>
          </mc:Fallback>
        </mc:AlternateContent>
      </w:r>
    </w:p>
    <w:p w14:paraId="1CFC6C46" w14:textId="77777777" w:rsidR="00992E8E" w:rsidRDefault="00992E8E" w:rsidP="005B5ED7"/>
    <w:p w14:paraId="1AD2839C" w14:textId="77777777" w:rsidR="00992E8E" w:rsidRDefault="00992E8E" w:rsidP="005B5ED7"/>
    <w:p w14:paraId="190FCAC5" w14:textId="77777777" w:rsidR="00992E8E" w:rsidRDefault="00992E8E" w:rsidP="005B5ED7"/>
    <w:p w14:paraId="0DE2ABE8" w14:textId="77777777" w:rsidR="00992E8E" w:rsidRDefault="00992E8E" w:rsidP="005B5ED7"/>
    <w:p w14:paraId="4BE98992" w14:textId="77777777" w:rsidR="00992E8E" w:rsidRDefault="00992E8E" w:rsidP="005B5ED7"/>
    <w:p w14:paraId="594F78E9" w14:textId="77777777" w:rsidR="00992E8E" w:rsidRDefault="00992E8E" w:rsidP="005B5ED7"/>
    <w:p w14:paraId="58DE5870" w14:textId="77777777" w:rsidR="00992E8E" w:rsidRDefault="00992E8E" w:rsidP="005B5ED7"/>
    <w:p w14:paraId="64F399B3" w14:textId="77777777" w:rsidR="005B5ED7" w:rsidRPr="001537B1" w:rsidRDefault="005B5ED7" w:rsidP="005B5ED7"/>
    <w:p w14:paraId="705C6023" w14:textId="77777777" w:rsidR="005B5ED7" w:rsidRPr="001537B1" w:rsidRDefault="005B5ED7" w:rsidP="005B5ED7">
      <w:pPr>
        <w:pStyle w:val="Heading1"/>
        <w:jc w:val="center"/>
        <w:rPr>
          <w:rFonts w:ascii="Arial" w:hAnsi="Arial" w:cs="Arial"/>
          <w:color w:val="auto"/>
          <w:sz w:val="32"/>
        </w:rPr>
      </w:pPr>
      <w:bookmarkStart w:id="86" w:name="_Toc7692366"/>
      <w:r w:rsidRPr="001537B1">
        <w:rPr>
          <w:rFonts w:ascii="Arial" w:hAnsi="Arial" w:cs="Arial"/>
          <w:color w:val="auto"/>
          <w:sz w:val="32"/>
        </w:rPr>
        <w:lastRenderedPageBreak/>
        <w:t>Chapter 4 –</w:t>
      </w:r>
      <w:r w:rsidR="008907DF" w:rsidRPr="001537B1">
        <w:rPr>
          <w:rFonts w:ascii="Arial" w:hAnsi="Arial" w:cs="Arial"/>
          <w:color w:val="auto"/>
          <w:sz w:val="32"/>
        </w:rPr>
        <w:t xml:space="preserve"> Design,</w:t>
      </w:r>
      <w:r w:rsidRPr="001537B1">
        <w:rPr>
          <w:rFonts w:ascii="Arial" w:hAnsi="Arial" w:cs="Arial"/>
          <w:color w:val="auto"/>
          <w:sz w:val="32"/>
        </w:rPr>
        <w:t xml:space="preserve"> Implementation</w:t>
      </w:r>
      <w:r w:rsidR="003700B8">
        <w:rPr>
          <w:rFonts w:ascii="Arial" w:hAnsi="Arial" w:cs="Arial"/>
          <w:color w:val="auto"/>
          <w:sz w:val="32"/>
        </w:rPr>
        <w:t xml:space="preserve">, </w:t>
      </w:r>
      <w:r w:rsidR="00E6163F">
        <w:rPr>
          <w:rFonts w:ascii="Arial" w:hAnsi="Arial" w:cs="Arial"/>
          <w:color w:val="auto"/>
          <w:sz w:val="32"/>
        </w:rPr>
        <w:t>Testing</w:t>
      </w:r>
      <w:r w:rsidR="003700B8">
        <w:rPr>
          <w:rFonts w:ascii="Arial" w:hAnsi="Arial" w:cs="Arial"/>
          <w:color w:val="auto"/>
          <w:sz w:val="32"/>
        </w:rPr>
        <w:t xml:space="preserve"> and Analysis</w:t>
      </w:r>
      <w:bookmarkEnd w:id="86"/>
    </w:p>
    <w:p w14:paraId="22E0FF13" w14:textId="77777777" w:rsidR="005B5ED7" w:rsidRPr="001537B1" w:rsidRDefault="005B5ED7" w:rsidP="005B5ED7"/>
    <w:p w14:paraId="2CA64628" w14:textId="77777777" w:rsidR="005B5ED7" w:rsidRPr="001537B1" w:rsidRDefault="005B5ED7" w:rsidP="005B5ED7">
      <w:pPr>
        <w:pStyle w:val="Heading2"/>
        <w:rPr>
          <w:rFonts w:ascii="Arial" w:hAnsi="Arial" w:cs="Arial"/>
          <w:b/>
          <w:color w:val="auto"/>
          <w:sz w:val="28"/>
        </w:rPr>
      </w:pPr>
      <w:bookmarkStart w:id="87" w:name="_Toc7692367"/>
      <w:r w:rsidRPr="001537B1">
        <w:rPr>
          <w:rFonts w:ascii="Arial" w:hAnsi="Arial" w:cs="Arial"/>
          <w:b/>
          <w:color w:val="auto"/>
          <w:sz w:val="28"/>
        </w:rPr>
        <w:t>4.1 – Design Process</w:t>
      </w:r>
      <w:bookmarkEnd w:id="87"/>
    </w:p>
    <w:p w14:paraId="01DE4699" w14:textId="77777777" w:rsidR="005B5ED7" w:rsidRDefault="005B5ED7" w:rsidP="005B5ED7">
      <w:pPr>
        <w:rPr>
          <w:rFonts w:ascii="Arial" w:hAnsi="Arial" w:cs="Arial"/>
          <w:sz w:val="24"/>
        </w:rPr>
      </w:pPr>
    </w:p>
    <w:p w14:paraId="47471BCC" w14:textId="77777777" w:rsidR="00C92714" w:rsidRDefault="006971D5" w:rsidP="00097359">
      <w:pPr>
        <w:spacing w:line="360" w:lineRule="auto"/>
        <w:rPr>
          <w:rFonts w:ascii="Arial" w:hAnsi="Arial" w:cs="Arial"/>
          <w:sz w:val="24"/>
        </w:rPr>
      </w:pPr>
      <w:r>
        <w:rPr>
          <w:rFonts w:ascii="Arial" w:hAnsi="Arial" w:cs="Arial"/>
          <w:sz w:val="24"/>
        </w:rPr>
        <w:t>When designing a system, whether that be for development or a complete new system. The Royal Mint requires a Management of Change to be carried out before starting, stating what it is that is being suggested to be completed and how it will be completed. This needs to be carried out throughout the design and implementation, overcoming any safety aspects and design issues.</w:t>
      </w:r>
    </w:p>
    <w:p w14:paraId="0E022E24" w14:textId="77777777" w:rsidR="006971D5" w:rsidRDefault="006971D5" w:rsidP="00097359">
      <w:pPr>
        <w:spacing w:line="360" w:lineRule="auto"/>
        <w:rPr>
          <w:rFonts w:ascii="Arial" w:hAnsi="Arial" w:cs="Arial"/>
          <w:sz w:val="24"/>
        </w:rPr>
      </w:pPr>
      <w:r>
        <w:rPr>
          <w:rFonts w:ascii="Arial" w:hAnsi="Arial" w:cs="Arial"/>
          <w:sz w:val="24"/>
        </w:rPr>
        <w:t>The design process is as follows:</w:t>
      </w:r>
    </w:p>
    <w:p w14:paraId="04B0DB12" w14:textId="77777777" w:rsidR="006971D5" w:rsidRDefault="0042132C" w:rsidP="00E45461">
      <w:pPr>
        <w:pStyle w:val="ListParagraph"/>
        <w:numPr>
          <w:ilvl w:val="0"/>
          <w:numId w:val="32"/>
        </w:numPr>
        <w:spacing w:line="360" w:lineRule="auto"/>
        <w:rPr>
          <w:rFonts w:ascii="Arial" w:hAnsi="Arial" w:cs="Arial"/>
          <w:sz w:val="24"/>
        </w:rPr>
      </w:pPr>
      <w:r>
        <w:rPr>
          <w:rFonts w:ascii="Arial" w:hAnsi="Arial" w:cs="Arial"/>
          <w:sz w:val="24"/>
        </w:rPr>
        <w:t>Identify solutions for a problem</w:t>
      </w:r>
    </w:p>
    <w:p w14:paraId="0FD0F9AA" w14:textId="77777777" w:rsidR="0042132C" w:rsidRDefault="0042132C" w:rsidP="00E45461">
      <w:pPr>
        <w:pStyle w:val="ListParagraph"/>
        <w:numPr>
          <w:ilvl w:val="0"/>
          <w:numId w:val="32"/>
        </w:numPr>
        <w:spacing w:line="360" w:lineRule="auto"/>
        <w:rPr>
          <w:rFonts w:ascii="Arial" w:hAnsi="Arial" w:cs="Arial"/>
          <w:sz w:val="24"/>
        </w:rPr>
      </w:pPr>
      <w:r>
        <w:rPr>
          <w:rFonts w:ascii="Arial" w:hAnsi="Arial" w:cs="Arial"/>
          <w:sz w:val="24"/>
        </w:rPr>
        <w:t>Chose one solution and evaluate</w:t>
      </w:r>
    </w:p>
    <w:p w14:paraId="5F06A41B" w14:textId="77777777" w:rsidR="0042132C" w:rsidRDefault="0042132C" w:rsidP="00E45461">
      <w:pPr>
        <w:pStyle w:val="ListParagraph"/>
        <w:numPr>
          <w:ilvl w:val="0"/>
          <w:numId w:val="32"/>
        </w:numPr>
        <w:spacing w:line="360" w:lineRule="auto"/>
        <w:rPr>
          <w:rFonts w:ascii="Arial" w:hAnsi="Arial" w:cs="Arial"/>
          <w:sz w:val="24"/>
        </w:rPr>
      </w:pPr>
      <w:r>
        <w:rPr>
          <w:rFonts w:ascii="Arial" w:hAnsi="Arial" w:cs="Arial"/>
          <w:sz w:val="24"/>
        </w:rPr>
        <w:t>Open Management of Change document stating problem, solution, deadlines etc.</w:t>
      </w:r>
    </w:p>
    <w:p w14:paraId="1CD2863D" w14:textId="77777777" w:rsidR="0042132C" w:rsidRDefault="0042132C" w:rsidP="00E45461">
      <w:pPr>
        <w:pStyle w:val="ListParagraph"/>
        <w:numPr>
          <w:ilvl w:val="0"/>
          <w:numId w:val="32"/>
        </w:numPr>
        <w:spacing w:line="360" w:lineRule="auto"/>
        <w:rPr>
          <w:rFonts w:ascii="Arial" w:hAnsi="Arial" w:cs="Arial"/>
          <w:sz w:val="24"/>
        </w:rPr>
      </w:pPr>
      <w:r>
        <w:rPr>
          <w:rFonts w:ascii="Arial" w:hAnsi="Arial" w:cs="Arial"/>
          <w:sz w:val="24"/>
        </w:rPr>
        <w:t>Determined who is carrying out the work and who is in charge of the task and determined who will be the acceptor of the project.</w:t>
      </w:r>
    </w:p>
    <w:p w14:paraId="53749140" w14:textId="77777777" w:rsidR="0042132C" w:rsidRDefault="0042132C" w:rsidP="00E45461">
      <w:pPr>
        <w:pStyle w:val="ListParagraph"/>
        <w:numPr>
          <w:ilvl w:val="0"/>
          <w:numId w:val="32"/>
        </w:numPr>
        <w:spacing w:line="360" w:lineRule="auto"/>
        <w:rPr>
          <w:rFonts w:ascii="Arial" w:hAnsi="Arial" w:cs="Arial"/>
          <w:sz w:val="24"/>
        </w:rPr>
      </w:pPr>
      <w:r>
        <w:rPr>
          <w:rFonts w:ascii="Arial" w:hAnsi="Arial" w:cs="Arial"/>
          <w:sz w:val="24"/>
        </w:rPr>
        <w:t xml:space="preserve">Project requirements to be stated and any regulations needed to be complied with such as </w:t>
      </w:r>
      <w:r w:rsidR="009A62E9">
        <w:rPr>
          <w:rFonts w:ascii="Arial" w:hAnsi="Arial" w:cs="Arial"/>
          <w:sz w:val="24"/>
        </w:rPr>
        <w:t xml:space="preserve">BS EN </w:t>
      </w:r>
      <w:r>
        <w:rPr>
          <w:rFonts w:ascii="Arial" w:hAnsi="Arial" w:cs="Arial"/>
          <w:sz w:val="24"/>
        </w:rPr>
        <w:t xml:space="preserve">60204 (panel wiring regulations), BS7671 (Wiring regulations), etc. </w:t>
      </w:r>
    </w:p>
    <w:p w14:paraId="39F51BD8" w14:textId="77777777" w:rsidR="0042132C" w:rsidRDefault="0042132C" w:rsidP="00E45461">
      <w:pPr>
        <w:pStyle w:val="ListParagraph"/>
        <w:numPr>
          <w:ilvl w:val="0"/>
          <w:numId w:val="32"/>
        </w:numPr>
        <w:spacing w:line="360" w:lineRule="auto"/>
        <w:rPr>
          <w:rFonts w:ascii="Arial" w:hAnsi="Arial" w:cs="Arial"/>
          <w:sz w:val="24"/>
        </w:rPr>
      </w:pPr>
      <w:r>
        <w:rPr>
          <w:rFonts w:ascii="Arial" w:hAnsi="Arial" w:cs="Arial"/>
          <w:sz w:val="24"/>
        </w:rPr>
        <w:t>Produce Gantt chart of whole project</w:t>
      </w:r>
    </w:p>
    <w:p w14:paraId="0B39EDE9" w14:textId="77777777" w:rsidR="0042132C" w:rsidRDefault="0042132C" w:rsidP="00E45461">
      <w:pPr>
        <w:pStyle w:val="ListParagraph"/>
        <w:numPr>
          <w:ilvl w:val="0"/>
          <w:numId w:val="32"/>
        </w:numPr>
        <w:spacing w:line="360" w:lineRule="auto"/>
        <w:rPr>
          <w:rFonts w:ascii="Arial" w:hAnsi="Arial" w:cs="Arial"/>
          <w:sz w:val="24"/>
        </w:rPr>
      </w:pPr>
      <w:r>
        <w:rPr>
          <w:rFonts w:ascii="Arial" w:hAnsi="Arial" w:cs="Arial"/>
          <w:sz w:val="24"/>
        </w:rPr>
        <w:t>Carry out tasks and update Gantt chart as project proceeds</w:t>
      </w:r>
    </w:p>
    <w:p w14:paraId="4868BF36" w14:textId="77777777" w:rsidR="0042132C" w:rsidRDefault="0042132C" w:rsidP="00E45461">
      <w:pPr>
        <w:pStyle w:val="ListParagraph"/>
        <w:numPr>
          <w:ilvl w:val="0"/>
          <w:numId w:val="32"/>
        </w:numPr>
        <w:spacing w:line="360" w:lineRule="auto"/>
        <w:rPr>
          <w:rFonts w:ascii="Arial" w:hAnsi="Arial" w:cs="Arial"/>
          <w:sz w:val="24"/>
        </w:rPr>
      </w:pPr>
      <w:r>
        <w:rPr>
          <w:rFonts w:ascii="Arial" w:hAnsi="Arial" w:cs="Arial"/>
          <w:sz w:val="24"/>
        </w:rPr>
        <w:t>Design a prototype for the suggested project to include software code, hardware choices and evaluations.</w:t>
      </w:r>
    </w:p>
    <w:p w14:paraId="757C63F7" w14:textId="77777777" w:rsidR="0042132C" w:rsidRDefault="0042132C" w:rsidP="00E45461">
      <w:pPr>
        <w:pStyle w:val="ListParagraph"/>
        <w:numPr>
          <w:ilvl w:val="0"/>
          <w:numId w:val="32"/>
        </w:numPr>
        <w:spacing w:line="360" w:lineRule="auto"/>
        <w:rPr>
          <w:rFonts w:ascii="Arial" w:hAnsi="Arial" w:cs="Arial"/>
          <w:sz w:val="24"/>
        </w:rPr>
      </w:pPr>
      <w:r>
        <w:rPr>
          <w:rFonts w:ascii="Arial" w:hAnsi="Arial" w:cs="Arial"/>
          <w:sz w:val="24"/>
        </w:rPr>
        <w:t>Write code, implement design, testing including acceptance test.</w:t>
      </w:r>
    </w:p>
    <w:p w14:paraId="4013E368" w14:textId="77777777" w:rsidR="0042132C" w:rsidRPr="0042132C" w:rsidRDefault="0042132C" w:rsidP="00E45461">
      <w:pPr>
        <w:pStyle w:val="ListParagraph"/>
        <w:numPr>
          <w:ilvl w:val="0"/>
          <w:numId w:val="32"/>
        </w:numPr>
        <w:spacing w:line="360" w:lineRule="auto"/>
        <w:rPr>
          <w:rFonts w:ascii="Arial" w:hAnsi="Arial" w:cs="Arial"/>
          <w:sz w:val="24"/>
        </w:rPr>
      </w:pPr>
      <w:r>
        <w:rPr>
          <w:rFonts w:ascii="Arial" w:hAnsi="Arial" w:cs="Arial"/>
          <w:sz w:val="24"/>
        </w:rPr>
        <w:t>Sign off management of change and any other documentation required.</w:t>
      </w:r>
    </w:p>
    <w:p w14:paraId="5607DD2E" w14:textId="77777777" w:rsidR="005B5ED7" w:rsidRDefault="005B5ED7" w:rsidP="005B5ED7"/>
    <w:p w14:paraId="06BD03BC" w14:textId="77777777" w:rsidR="005B5ED7" w:rsidRDefault="005B5ED7" w:rsidP="005B5ED7"/>
    <w:p w14:paraId="1C44E47E" w14:textId="77777777" w:rsidR="005B5ED7" w:rsidRDefault="005B5ED7" w:rsidP="005B5ED7"/>
    <w:p w14:paraId="19FE7B29" w14:textId="77777777" w:rsidR="005B5ED7" w:rsidRDefault="005B5ED7" w:rsidP="005B5ED7"/>
    <w:p w14:paraId="52C78F03" w14:textId="77777777" w:rsidR="005B5ED7" w:rsidRPr="001537B1" w:rsidRDefault="005B5ED7" w:rsidP="005B5ED7"/>
    <w:p w14:paraId="4CC64BFE" w14:textId="77777777" w:rsidR="005B5ED7" w:rsidRPr="001537B1" w:rsidRDefault="005B5ED7" w:rsidP="005B5ED7">
      <w:pPr>
        <w:pStyle w:val="Heading3"/>
        <w:rPr>
          <w:rFonts w:ascii="Arial" w:hAnsi="Arial" w:cs="Arial"/>
          <w:b/>
          <w:color w:val="auto"/>
          <w:sz w:val="28"/>
        </w:rPr>
      </w:pPr>
      <w:bookmarkStart w:id="88" w:name="_Toc7692368"/>
      <w:r w:rsidRPr="001537B1">
        <w:rPr>
          <w:rFonts w:ascii="Arial" w:hAnsi="Arial" w:cs="Arial"/>
          <w:b/>
          <w:color w:val="auto"/>
          <w:sz w:val="28"/>
        </w:rPr>
        <w:lastRenderedPageBreak/>
        <w:t>4.1.1 – Project Requirements</w:t>
      </w:r>
      <w:bookmarkEnd w:id="88"/>
    </w:p>
    <w:p w14:paraId="6E5E2A4F" w14:textId="77777777" w:rsidR="005B5ED7" w:rsidRDefault="005B5ED7" w:rsidP="005B5ED7"/>
    <w:p w14:paraId="2D8A0D24" w14:textId="77777777" w:rsidR="0042132C" w:rsidRDefault="0042132C" w:rsidP="00097359">
      <w:pPr>
        <w:spacing w:line="360" w:lineRule="auto"/>
        <w:rPr>
          <w:rFonts w:ascii="Arial" w:hAnsi="Arial" w:cs="Arial"/>
          <w:sz w:val="24"/>
        </w:rPr>
      </w:pPr>
      <w:r>
        <w:rPr>
          <w:rFonts w:ascii="Arial" w:hAnsi="Arial" w:cs="Arial"/>
          <w:sz w:val="24"/>
        </w:rPr>
        <w:t>The project requires that the wastewater control and monitoring system is upgraded to ensure that the most efficient process of carrying the wastewater to the effluent plant to be treated before being discharged into river flow.</w:t>
      </w:r>
    </w:p>
    <w:p w14:paraId="2426DC0C" w14:textId="77777777" w:rsidR="0042132C" w:rsidRDefault="0042132C" w:rsidP="00097359">
      <w:pPr>
        <w:spacing w:line="360" w:lineRule="auto"/>
        <w:rPr>
          <w:rFonts w:ascii="Arial" w:hAnsi="Arial" w:cs="Arial"/>
          <w:sz w:val="24"/>
        </w:rPr>
      </w:pPr>
      <w:r>
        <w:rPr>
          <w:rFonts w:ascii="Arial" w:hAnsi="Arial" w:cs="Arial"/>
          <w:sz w:val="24"/>
        </w:rPr>
        <w:t>This requires to be done by designing a new software and hardware process that controls and monitors the system, to prevent any pumps from being damaged, any chemical spills or wastewater spills happening on-site and potentially causing harm to the environment</w:t>
      </w:r>
      <w:r w:rsidR="00AF0CDC">
        <w:rPr>
          <w:rFonts w:ascii="Arial" w:hAnsi="Arial" w:cs="Arial"/>
          <w:sz w:val="24"/>
        </w:rPr>
        <w:t xml:space="preserve"> and equipment.</w:t>
      </w:r>
    </w:p>
    <w:p w14:paraId="01D47428" w14:textId="77777777" w:rsidR="0042132C" w:rsidRDefault="0042132C" w:rsidP="00097359">
      <w:pPr>
        <w:spacing w:line="360" w:lineRule="auto"/>
        <w:rPr>
          <w:rFonts w:ascii="Arial" w:hAnsi="Arial" w:cs="Arial"/>
          <w:sz w:val="24"/>
        </w:rPr>
      </w:pPr>
      <w:r>
        <w:rPr>
          <w:rFonts w:ascii="Arial" w:hAnsi="Arial" w:cs="Arial"/>
          <w:sz w:val="24"/>
        </w:rPr>
        <w:t>The requirements are as follows:</w:t>
      </w:r>
    </w:p>
    <w:p w14:paraId="4E78D40F" w14:textId="77777777" w:rsidR="00AF0CDC" w:rsidRDefault="00AF0CDC" w:rsidP="00097359">
      <w:pPr>
        <w:spacing w:line="360" w:lineRule="auto"/>
        <w:rPr>
          <w:rFonts w:ascii="Arial" w:hAnsi="Arial" w:cs="Arial"/>
          <w:sz w:val="24"/>
        </w:rPr>
      </w:pPr>
    </w:p>
    <w:p w14:paraId="0C6C1FC4" w14:textId="77777777" w:rsidR="00AF0CDC" w:rsidRDefault="00AF0CDC" w:rsidP="00E45461">
      <w:pPr>
        <w:pStyle w:val="ListParagraph"/>
        <w:numPr>
          <w:ilvl w:val="0"/>
          <w:numId w:val="33"/>
        </w:numPr>
        <w:spacing w:line="360" w:lineRule="auto"/>
        <w:rPr>
          <w:rFonts w:ascii="Arial" w:hAnsi="Arial" w:cs="Arial"/>
          <w:sz w:val="24"/>
        </w:rPr>
      </w:pPr>
      <w:r>
        <w:rPr>
          <w:rFonts w:ascii="Arial" w:hAnsi="Arial" w:cs="Arial"/>
          <w:sz w:val="24"/>
        </w:rPr>
        <w:t>Chamber levels human interface software to be designed to the physical existence of the chambers, being two tanks in Chamber 1 and two tanks in Chamber 2.</w:t>
      </w:r>
    </w:p>
    <w:p w14:paraId="2B0B644B" w14:textId="77777777" w:rsidR="00AF0CDC" w:rsidRDefault="00AF0CDC" w:rsidP="00E45461">
      <w:pPr>
        <w:pStyle w:val="ListParagraph"/>
        <w:spacing w:line="360" w:lineRule="auto"/>
        <w:rPr>
          <w:rFonts w:ascii="Arial" w:hAnsi="Arial" w:cs="Arial"/>
          <w:sz w:val="24"/>
        </w:rPr>
      </w:pPr>
    </w:p>
    <w:p w14:paraId="6F134CA9" w14:textId="77777777" w:rsidR="00AF0CDC" w:rsidRDefault="00AF0CDC" w:rsidP="00E45461">
      <w:pPr>
        <w:pStyle w:val="ListParagraph"/>
        <w:numPr>
          <w:ilvl w:val="0"/>
          <w:numId w:val="33"/>
        </w:numPr>
        <w:spacing w:line="360" w:lineRule="auto"/>
        <w:rPr>
          <w:rFonts w:ascii="Arial" w:hAnsi="Arial" w:cs="Arial"/>
          <w:sz w:val="24"/>
        </w:rPr>
      </w:pPr>
      <w:r>
        <w:rPr>
          <w:rFonts w:ascii="Arial" w:hAnsi="Arial" w:cs="Arial"/>
          <w:sz w:val="24"/>
        </w:rPr>
        <w:t>A level indicator to clearly show the live wastewater level inside each of the chambers to be monitored.</w:t>
      </w:r>
    </w:p>
    <w:p w14:paraId="5270F12B" w14:textId="77777777" w:rsidR="00AF0CDC" w:rsidRPr="00AF0CDC" w:rsidRDefault="00AF0CDC" w:rsidP="00E45461">
      <w:pPr>
        <w:pStyle w:val="ListParagraph"/>
        <w:spacing w:line="360" w:lineRule="auto"/>
        <w:rPr>
          <w:rFonts w:ascii="Arial" w:hAnsi="Arial" w:cs="Arial"/>
          <w:sz w:val="24"/>
        </w:rPr>
      </w:pPr>
    </w:p>
    <w:p w14:paraId="51E0EF8A" w14:textId="77777777" w:rsidR="00AF0CDC" w:rsidRDefault="00AF0CDC" w:rsidP="00E45461">
      <w:pPr>
        <w:pStyle w:val="ListParagraph"/>
        <w:numPr>
          <w:ilvl w:val="0"/>
          <w:numId w:val="33"/>
        </w:numPr>
        <w:spacing w:line="360" w:lineRule="auto"/>
        <w:rPr>
          <w:rFonts w:ascii="Arial" w:hAnsi="Arial" w:cs="Arial"/>
          <w:sz w:val="24"/>
        </w:rPr>
      </w:pPr>
      <w:r>
        <w:rPr>
          <w:rFonts w:ascii="Arial" w:hAnsi="Arial" w:cs="Arial"/>
          <w:sz w:val="24"/>
        </w:rPr>
        <w:t>An automatic control system which efficiently controls the levels inside the chambers to prevent overflows.</w:t>
      </w:r>
    </w:p>
    <w:p w14:paraId="3D5250B5" w14:textId="77777777" w:rsidR="00AF0CDC" w:rsidRPr="00AF0CDC" w:rsidRDefault="00AF0CDC" w:rsidP="00E45461">
      <w:pPr>
        <w:pStyle w:val="ListParagraph"/>
        <w:spacing w:line="360" w:lineRule="auto"/>
        <w:rPr>
          <w:rFonts w:ascii="Arial" w:hAnsi="Arial" w:cs="Arial"/>
          <w:sz w:val="24"/>
        </w:rPr>
      </w:pPr>
    </w:p>
    <w:p w14:paraId="19EF05D9" w14:textId="77777777" w:rsidR="00AF0CDC" w:rsidRDefault="00AF0CDC" w:rsidP="00E45461">
      <w:pPr>
        <w:pStyle w:val="ListParagraph"/>
        <w:numPr>
          <w:ilvl w:val="0"/>
          <w:numId w:val="33"/>
        </w:numPr>
        <w:spacing w:line="360" w:lineRule="auto"/>
        <w:rPr>
          <w:rFonts w:ascii="Arial" w:hAnsi="Arial" w:cs="Arial"/>
          <w:sz w:val="24"/>
        </w:rPr>
      </w:pPr>
      <w:r>
        <w:rPr>
          <w:rFonts w:ascii="Arial" w:hAnsi="Arial" w:cs="Arial"/>
          <w:sz w:val="24"/>
        </w:rPr>
        <w:t>Warnings and alarms to be sounded in the case that the chamber level reaches a warning level and an alarm level.</w:t>
      </w:r>
    </w:p>
    <w:p w14:paraId="01C0245C" w14:textId="77777777" w:rsidR="00AF0CDC" w:rsidRPr="00AF0CDC" w:rsidRDefault="00AF0CDC" w:rsidP="00E45461">
      <w:pPr>
        <w:pStyle w:val="ListParagraph"/>
        <w:spacing w:line="360" w:lineRule="auto"/>
        <w:rPr>
          <w:rFonts w:ascii="Arial" w:hAnsi="Arial" w:cs="Arial"/>
          <w:sz w:val="24"/>
        </w:rPr>
      </w:pPr>
    </w:p>
    <w:p w14:paraId="433F9EAF" w14:textId="77777777" w:rsidR="00AF0CDC" w:rsidRDefault="00AF0CDC" w:rsidP="00E45461">
      <w:pPr>
        <w:pStyle w:val="ListParagraph"/>
        <w:numPr>
          <w:ilvl w:val="0"/>
          <w:numId w:val="33"/>
        </w:numPr>
        <w:spacing w:line="360" w:lineRule="auto"/>
        <w:rPr>
          <w:rFonts w:ascii="Arial" w:hAnsi="Arial" w:cs="Arial"/>
          <w:sz w:val="24"/>
        </w:rPr>
      </w:pPr>
      <w:r>
        <w:rPr>
          <w:rFonts w:ascii="Arial" w:hAnsi="Arial" w:cs="Arial"/>
          <w:sz w:val="24"/>
        </w:rPr>
        <w:t>Process to stop pumping wastewater when the level is at a sufficient low level, to not burn pumps out.</w:t>
      </w:r>
    </w:p>
    <w:p w14:paraId="7AB7816E" w14:textId="77777777" w:rsidR="00AF0CDC" w:rsidRPr="00AF0CDC" w:rsidRDefault="00AF0CDC" w:rsidP="00E45461">
      <w:pPr>
        <w:pStyle w:val="ListParagraph"/>
        <w:spacing w:line="360" w:lineRule="auto"/>
        <w:rPr>
          <w:rFonts w:ascii="Arial" w:hAnsi="Arial" w:cs="Arial"/>
          <w:sz w:val="24"/>
        </w:rPr>
      </w:pPr>
    </w:p>
    <w:p w14:paraId="6CED5258" w14:textId="77777777" w:rsidR="00AF0CDC" w:rsidRPr="00AF0CDC" w:rsidRDefault="00AF0CDC" w:rsidP="00E45461">
      <w:pPr>
        <w:pStyle w:val="ListParagraph"/>
        <w:numPr>
          <w:ilvl w:val="0"/>
          <w:numId w:val="33"/>
        </w:numPr>
        <w:spacing w:line="360" w:lineRule="auto"/>
        <w:rPr>
          <w:rFonts w:ascii="Arial" w:hAnsi="Arial" w:cs="Arial"/>
          <w:sz w:val="24"/>
        </w:rPr>
      </w:pPr>
      <w:r>
        <w:rPr>
          <w:rFonts w:ascii="Arial" w:hAnsi="Arial" w:cs="Arial"/>
          <w:sz w:val="24"/>
        </w:rPr>
        <w:t>To achieve the closest to maintenance free pumping rooms as possible.</w:t>
      </w:r>
    </w:p>
    <w:p w14:paraId="677CDDB2" w14:textId="77777777" w:rsidR="005B5ED7" w:rsidRDefault="005B5ED7" w:rsidP="005B5ED7"/>
    <w:p w14:paraId="3C51ECE0" w14:textId="77777777" w:rsidR="005B5ED7" w:rsidRDefault="005B5ED7" w:rsidP="005B5ED7"/>
    <w:p w14:paraId="2DF926D7" w14:textId="77777777" w:rsidR="005B5ED7" w:rsidRDefault="005B5ED7" w:rsidP="005B5ED7"/>
    <w:p w14:paraId="4A53DB4C" w14:textId="77777777" w:rsidR="005B5ED7" w:rsidRPr="001537B1" w:rsidRDefault="005B5ED7" w:rsidP="005B5ED7">
      <w:pPr>
        <w:pStyle w:val="Heading3"/>
        <w:rPr>
          <w:rFonts w:ascii="Arial" w:hAnsi="Arial" w:cs="Arial"/>
          <w:b/>
          <w:color w:val="auto"/>
          <w:sz w:val="28"/>
        </w:rPr>
      </w:pPr>
      <w:bookmarkStart w:id="89" w:name="_Toc7692369"/>
      <w:r w:rsidRPr="001537B1">
        <w:rPr>
          <w:rFonts w:ascii="Arial" w:hAnsi="Arial" w:cs="Arial"/>
          <w:b/>
          <w:color w:val="auto"/>
          <w:sz w:val="28"/>
        </w:rPr>
        <w:lastRenderedPageBreak/>
        <w:t>4.1.2 – Interface Design</w:t>
      </w:r>
      <w:bookmarkEnd w:id="89"/>
    </w:p>
    <w:p w14:paraId="0E10E09C" w14:textId="77777777" w:rsidR="005B5ED7" w:rsidRDefault="005B5ED7" w:rsidP="005B5ED7"/>
    <w:p w14:paraId="388566A9" w14:textId="77777777" w:rsidR="005B5ED7" w:rsidRDefault="00AC017C" w:rsidP="00097359">
      <w:pPr>
        <w:spacing w:line="360" w:lineRule="auto"/>
        <w:rPr>
          <w:rFonts w:ascii="Arial" w:hAnsi="Arial" w:cs="Arial"/>
          <w:sz w:val="24"/>
        </w:rPr>
      </w:pPr>
      <w:r>
        <w:rPr>
          <w:rFonts w:ascii="Arial" w:hAnsi="Arial" w:cs="Arial"/>
          <w:sz w:val="24"/>
        </w:rPr>
        <w:t xml:space="preserve">The human interface design consists of a number of screens which include the main screen clearly indicating the live tank level in the given chamber, with the option to navigate to remotely access the tank level in Chamber 1 and chamber 2. </w:t>
      </w:r>
    </w:p>
    <w:p w14:paraId="70C03EC1" w14:textId="77777777" w:rsidR="00AC017C" w:rsidRDefault="00AC017C" w:rsidP="00097359">
      <w:pPr>
        <w:spacing w:line="360" w:lineRule="auto"/>
        <w:rPr>
          <w:rFonts w:ascii="Arial" w:hAnsi="Arial" w:cs="Arial"/>
          <w:sz w:val="24"/>
        </w:rPr>
      </w:pPr>
      <w:r>
        <w:rPr>
          <w:noProof/>
          <w:lang w:eastAsia="en-GB"/>
        </w:rPr>
        <mc:AlternateContent>
          <mc:Choice Requires="wps">
            <w:drawing>
              <wp:anchor distT="0" distB="0" distL="114300" distR="114300" simplePos="0" relativeHeight="251659264" behindDoc="0" locked="0" layoutInCell="1" allowOverlap="1" wp14:anchorId="456F2C81" wp14:editId="550B2382">
                <wp:simplePos x="0" y="0"/>
                <wp:positionH relativeFrom="column">
                  <wp:posOffset>225425</wp:posOffset>
                </wp:positionH>
                <wp:positionV relativeFrom="paragraph">
                  <wp:posOffset>4686935</wp:posOffset>
                </wp:positionV>
                <wp:extent cx="4592955" cy="635"/>
                <wp:effectExtent l="0" t="0" r="0" b="0"/>
                <wp:wrapSquare wrapText="bothSides"/>
                <wp:docPr id="125" name="Text Box 125"/>
                <wp:cNvGraphicFramePr/>
                <a:graphic xmlns:a="http://schemas.openxmlformats.org/drawingml/2006/main">
                  <a:graphicData uri="http://schemas.microsoft.com/office/word/2010/wordprocessingShape">
                    <wps:wsp>
                      <wps:cNvSpPr txBox="1"/>
                      <wps:spPr>
                        <a:xfrm>
                          <a:off x="0" y="0"/>
                          <a:ext cx="4592955" cy="635"/>
                        </a:xfrm>
                        <a:prstGeom prst="rect">
                          <a:avLst/>
                        </a:prstGeom>
                        <a:solidFill>
                          <a:prstClr val="white"/>
                        </a:solidFill>
                        <a:ln>
                          <a:noFill/>
                        </a:ln>
                        <a:effectLst/>
                      </wps:spPr>
                      <wps:txbx>
                        <w:txbxContent>
                          <w:p w14:paraId="75AEDD2B" w14:textId="77777777" w:rsidR="00C10C1E" w:rsidRPr="00AC017C" w:rsidRDefault="00C10C1E" w:rsidP="00AC017C">
                            <w:pPr>
                              <w:pStyle w:val="Caption"/>
                              <w:jc w:val="center"/>
                              <w:rPr>
                                <w:rFonts w:ascii="Arial" w:hAnsi="Arial" w:cs="Arial"/>
                                <w:i w:val="0"/>
                                <w:noProof/>
                                <w:color w:val="auto"/>
                                <w:u w:val="single"/>
                              </w:rPr>
                            </w:pPr>
                            <w:bookmarkStart w:id="90" w:name="_Toc7011689"/>
                            <w:r w:rsidRPr="00AC017C">
                              <w:rPr>
                                <w:rFonts w:ascii="Arial" w:hAnsi="Arial" w:cs="Arial"/>
                                <w:i w:val="0"/>
                                <w:color w:val="auto"/>
                                <w:u w:val="single"/>
                              </w:rPr>
                              <w:t xml:space="preserve">Figure </w:t>
                            </w:r>
                            <w:r w:rsidRPr="00AC017C">
                              <w:rPr>
                                <w:rFonts w:ascii="Arial" w:hAnsi="Arial" w:cs="Arial"/>
                                <w:i w:val="0"/>
                                <w:color w:val="auto"/>
                                <w:u w:val="single"/>
                              </w:rPr>
                              <w:fldChar w:fldCharType="begin"/>
                            </w:r>
                            <w:r w:rsidRPr="00AC017C">
                              <w:rPr>
                                <w:rFonts w:ascii="Arial" w:hAnsi="Arial" w:cs="Arial"/>
                                <w:i w:val="0"/>
                                <w:color w:val="auto"/>
                                <w:u w:val="single"/>
                              </w:rPr>
                              <w:instrText xml:space="preserve"> SEQ Figure \* ARABIC </w:instrText>
                            </w:r>
                            <w:r w:rsidRPr="00AC017C">
                              <w:rPr>
                                <w:rFonts w:ascii="Arial" w:hAnsi="Arial" w:cs="Arial"/>
                                <w:i w:val="0"/>
                                <w:color w:val="auto"/>
                                <w:u w:val="single"/>
                              </w:rPr>
                              <w:fldChar w:fldCharType="separate"/>
                            </w:r>
                            <w:r>
                              <w:rPr>
                                <w:rFonts w:ascii="Arial" w:hAnsi="Arial" w:cs="Arial"/>
                                <w:i w:val="0"/>
                                <w:noProof/>
                                <w:color w:val="auto"/>
                                <w:u w:val="single"/>
                              </w:rPr>
                              <w:t>17</w:t>
                            </w:r>
                            <w:r w:rsidRPr="00AC017C">
                              <w:rPr>
                                <w:rFonts w:ascii="Arial" w:hAnsi="Arial" w:cs="Arial"/>
                                <w:i w:val="0"/>
                                <w:color w:val="auto"/>
                                <w:u w:val="single"/>
                              </w:rPr>
                              <w:fldChar w:fldCharType="end"/>
                            </w:r>
                            <w:r w:rsidRPr="00AC017C">
                              <w:rPr>
                                <w:rFonts w:ascii="Arial" w:hAnsi="Arial" w:cs="Arial"/>
                                <w:i w:val="0"/>
                                <w:color w:val="auto"/>
                                <w:u w:val="single"/>
                              </w:rPr>
                              <w:t xml:space="preserve"> - Re-designed chamber 2 tank level</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6F2C81" id="Text Box 125" o:spid="_x0000_s1063" type="#_x0000_t202" style="position:absolute;margin-left:17.75pt;margin-top:369.05pt;width:361.65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" stroked="f">
                <v:textbox style="mso-fit-shape-to-text:t" inset="0,0,0,0">
                  <w:txbxContent>
                    <w:p w14:paraId="75AEDD2B" w14:textId="77777777" w:rsidR="00C10C1E" w:rsidRPr="00AC017C" w:rsidRDefault="00C10C1E" w:rsidP="00AC017C">
                      <w:pPr>
                        <w:pStyle w:val="Caption"/>
                        <w:jc w:val="center"/>
                        <w:rPr>
                          <w:rFonts w:ascii="Arial" w:hAnsi="Arial" w:cs="Arial"/>
                          <w:i w:val="0"/>
                          <w:noProof/>
                          <w:color w:val="auto"/>
                          <w:u w:val="single"/>
                        </w:rPr>
                      </w:pPr>
                      <w:bookmarkStart w:id="91" w:name="_Toc7011689"/>
                      <w:r w:rsidRPr="00AC017C">
                        <w:rPr>
                          <w:rFonts w:ascii="Arial" w:hAnsi="Arial" w:cs="Arial"/>
                          <w:i w:val="0"/>
                          <w:color w:val="auto"/>
                          <w:u w:val="single"/>
                        </w:rPr>
                        <w:t xml:space="preserve">Figure </w:t>
                      </w:r>
                      <w:r w:rsidRPr="00AC017C">
                        <w:rPr>
                          <w:rFonts w:ascii="Arial" w:hAnsi="Arial" w:cs="Arial"/>
                          <w:i w:val="0"/>
                          <w:color w:val="auto"/>
                          <w:u w:val="single"/>
                        </w:rPr>
                        <w:fldChar w:fldCharType="begin"/>
                      </w:r>
                      <w:r w:rsidRPr="00AC017C">
                        <w:rPr>
                          <w:rFonts w:ascii="Arial" w:hAnsi="Arial" w:cs="Arial"/>
                          <w:i w:val="0"/>
                          <w:color w:val="auto"/>
                          <w:u w:val="single"/>
                        </w:rPr>
                        <w:instrText xml:space="preserve"> SEQ Figure \* ARABIC </w:instrText>
                      </w:r>
                      <w:r w:rsidRPr="00AC017C">
                        <w:rPr>
                          <w:rFonts w:ascii="Arial" w:hAnsi="Arial" w:cs="Arial"/>
                          <w:i w:val="0"/>
                          <w:color w:val="auto"/>
                          <w:u w:val="single"/>
                        </w:rPr>
                        <w:fldChar w:fldCharType="separate"/>
                      </w:r>
                      <w:r>
                        <w:rPr>
                          <w:rFonts w:ascii="Arial" w:hAnsi="Arial" w:cs="Arial"/>
                          <w:i w:val="0"/>
                          <w:noProof/>
                          <w:color w:val="auto"/>
                          <w:u w:val="single"/>
                        </w:rPr>
                        <w:t>17</w:t>
                      </w:r>
                      <w:r w:rsidRPr="00AC017C">
                        <w:rPr>
                          <w:rFonts w:ascii="Arial" w:hAnsi="Arial" w:cs="Arial"/>
                          <w:i w:val="0"/>
                          <w:color w:val="auto"/>
                          <w:u w:val="single"/>
                        </w:rPr>
                        <w:fldChar w:fldCharType="end"/>
                      </w:r>
                      <w:r w:rsidRPr="00AC017C">
                        <w:rPr>
                          <w:rFonts w:ascii="Arial" w:hAnsi="Arial" w:cs="Arial"/>
                          <w:i w:val="0"/>
                          <w:color w:val="auto"/>
                          <w:u w:val="single"/>
                        </w:rPr>
                        <w:t xml:space="preserve"> - Re-designed chamber 2 tank level</w:t>
                      </w:r>
                      <w:bookmarkEnd w:id="91"/>
                    </w:p>
                  </w:txbxContent>
                </v:textbox>
                <w10:wrap type="square"/>
              </v:shape>
            </w:pict>
          </mc:Fallback>
        </mc:AlternateContent>
      </w:r>
      <w:r>
        <w:rPr>
          <w:noProof/>
          <w:lang w:eastAsia="en-GB"/>
        </w:rPr>
        <w:drawing>
          <wp:anchor distT="0" distB="0" distL="114300" distR="114300" simplePos="0" relativeHeight="251657216" behindDoc="0" locked="0" layoutInCell="1" allowOverlap="1">
            <wp:simplePos x="0" y="0"/>
            <wp:positionH relativeFrom="page">
              <wp:align>center</wp:align>
            </wp:positionH>
            <wp:positionV relativeFrom="paragraph">
              <wp:posOffset>528320</wp:posOffset>
            </wp:positionV>
            <wp:extent cx="3609975" cy="4592955"/>
            <wp:effectExtent l="3810" t="0" r="0" b="0"/>
            <wp:wrapSquare wrapText="bothSides"/>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cstate="print">
                      <a:extLst>
                        <a:ext uri="{28A0092B-C50C-407E-A947-70E740481C1C}">
                          <a14:useLocalDpi xmlns:a14="http://schemas.microsoft.com/office/drawing/2010/main" val="0"/>
                        </a:ext>
                      </a:extLst>
                    </a:blip>
                    <a:srcRect l="35252" t="17504" r="37970" b="21921"/>
                    <a:stretch/>
                  </pic:blipFill>
                  <pic:spPr bwMode="auto">
                    <a:xfrm rot="5400000">
                      <a:off x="0" y="0"/>
                      <a:ext cx="3609975" cy="4592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rPr>
        <w:t>As the tanks’ maximum capacity is 7500 Litres, the HMI screen will show the level in the tank up to this value in litres and a percentage of the full tank capacity as shown below, chamber 2 is used as an example with the re-designed HMI screen.</w:t>
      </w:r>
    </w:p>
    <w:p w14:paraId="5067C2EA" w14:textId="77777777" w:rsidR="00AC017C" w:rsidRPr="00AC017C" w:rsidRDefault="00AC017C" w:rsidP="005B5ED7">
      <w:pPr>
        <w:rPr>
          <w:rFonts w:ascii="Arial" w:hAnsi="Arial" w:cs="Arial"/>
          <w:sz w:val="24"/>
        </w:rPr>
      </w:pPr>
      <w:r>
        <w:rPr>
          <w:rFonts w:ascii="Arial" w:hAnsi="Arial" w:cs="Arial"/>
          <w:sz w:val="24"/>
        </w:rPr>
        <w:t xml:space="preserve"> </w:t>
      </w:r>
    </w:p>
    <w:p w14:paraId="37AD746F" w14:textId="77777777" w:rsidR="005B5ED7" w:rsidRDefault="005B5ED7" w:rsidP="005B5ED7"/>
    <w:p w14:paraId="14588F9B" w14:textId="77777777" w:rsidR="005B5ED7" w:rsidRDefault="005B5ED7" w:rsidP="005B5ED7"/>
    <w:p w14:paraId="2489F983" w14:textId="77777777" w:rsidR="005B5ED7" w:rsidRDefault="005B5ED7" w:rsidP="005B5ED7"/>
    <w:p w14:paraId="5C35E603" w14:textId="77777777" w:rsidR="005B5ED7" w:rsidRDefault="005B5ED7" w:rsidP="005B5ED7"/>
    <w:p w14:paraId="1AC5EF9D" w14:textId="77777777" w:rsidR="005B5ED7" w:rsidRDefault="005B5ED7" w:rsidP="005B5ED7"/>
    <w:p w14:paraId="36860A71" w14:textId="77777777" w:rsidR="005B5ED7" w:rsidRDefault="005B5ED7" w:rsidP="005B5ED7"/>
    <w:p w14:paraId="4F4B5190" w14:textId="77777777" w:rsidR="005B5ED7" w:rsidRDefault="005B5ED7" w:rsidP="005B5ED7"/>
    <w:p w14:paraId="1784EA37" w14:textId="77777777" w:rsidR="005B5ED7" w:rsidRDefault="005B5ED7" w:rsidP="005B5ED7"/>
    <w:p w14:paraId="6119FED8" w14:textId="77777777" w:rsidR="005B5ED7" w:rsidRDefault="005B5ED7" w:rsidP="005B5ED7"/>
    <w:p w14:paraId="3D528D85" w14:textId="77777777" w:rsidR="005B5ED7" w:rsidRDefault="005B5ED7" w:rsidP="005B5ED7"/>
    <w:p w14:paraId="230BF41F" w14:textId="77777777" w:rsidR="005B5ED7" w:rsidRDefault="005B5ED7" w:rsidP="005B5ED7"/>
    <w:p w14:paraId="1CA103B5" w14:textId="77777777" w:rsidR="005B5ED7" w:rsidRDefault="005B5ED7" w:rsidP="005B5ED7"/>
    <w:p w14:paraId="6818044D" w14:textId="77777777" w:rsidR="005B5ED7" w:rsidRDefault="005F1C80" w:rsidP="00097359">
      <w:pPr>
        <w:spacing w:line="360" w:lineRule="auto"/>
        <w:rPr>
          <w:rFonts w:ascii="Arial" w:hAnsi="Arial" w:cs="Arial"/>
          <w:sz w:val="24"/>
        </w:rPr>
      </w:pPr>
      <w:r>
        <w:rPr>
          <w:rFonts w:ascii="Arial" w:hAnsi="Arial" w:cs="Arial"/>
          <w:sz w:val="24"/>
        </w:rPr>
        <w:t>Figure 17</w:t>
      </w:r>
      <w:r w:rsidR="00AC017C">
        <w:rPr>
          <w:rFonts w:ascii="Arial" w:hAnsi="Arial" w:cs="Arial"/>
          <w:sz w:val="24"/>
        </w:rPr>
        <w:t xml:space="preserve"> shows clearly that there is now only one tank in chamber 2, giving the correct level in the tank. As this show was taken during testing, the screen shows that the level is currently being pumped out to the effluent plant. </w:t>
      </w:r>
    </w:p>
    <w:p w14:paraId="7C69FE19" w14:textId="77777777" w:rsidR="00820429" w:rsidRDefault="00820429" w:rsidP="00097359">
      <w:pPr>
        <w:spacing w:line="360" w:lineRule="auto"/>
        <w:rPr>
          <w:rFonts w:ascii="Arial" w:hAnsi="Arial" w:cs="Arial"/>
          <w:sz w:val="24"/>
        </w:rPr>
      </w:pPr>
      <w:r>
        <w:rPr>
          <w:rFonts w:ascii="Arial" w:hAnsi="Arial" w:cs="Arial"/>
          <w:sz w:val="24"/>
        </w:rPr>
        <w:t>This layout of the HMI screen was used for both of the chambers, clearly showing that there is only one tank in each, the operation of the pump and the tank level indicators.</w:t>
      </w:r>
    </w:p>
    <w:p w14:paraId="0945F627" w14:textId="77777777" w:rsidR="00820429" w:rsidRDefault="00820429" w:rsidP="005B5ED7">
      <w:pPr>
        <w:rPr>
          <w:rFonts w:ascii="Arial" w:hAnsi="Arial" w:cs="Arial"/>
          <w:sz w:val="24"/>
        </w:rPr>
      </w:pPr>
    </w:p>
    <w:p w14:paraId="5C00ED64" w14:textId="77777777" w:rsidR="00820429" w:rsidRDefault="00820429" w:rsidP="00097359">
      <w:pPr>
        <w:spacing w:line="360" w:lineRule="auto"/>
        <w:rPr>
          <w:rFonts w:ascii="Arial" w:hAnsi="Arial" w:cs="Arial"/>
          <w:sz w:val="24"/>
        </w:rPr>
      </w:pPr>
      <w:r>
        <w:rPr>
          <w:noProof/>
          <w:lang w:eastAsia="en-GB"/>
        </w:rPr>
        <w:lastRenderedPageBreak/>
        <mc:AlternateContent>
          <mc:Choice Requires="wps">
            <w:drawing>
              <wp:anchor distT="0" distB="0" distL="114300" distR="114300" simplePos="0" relativeHeight="251663360" behindDoc="0" locked="0" layoutInCell="1" allowOverlap="1" wp14:anchorId="4A352FFB" wp14:editId="757E8BD1">
                <wp:simplePos x="0" y="0"/>
                <wp:positionH relativeFrom="column">
                  <wp:posOffset>-175260</wp:posOffset>
                </wp:positionH>
                <wp:positionV relativeFrom="paragraph">
                  <wp:posOffset>4593590</wp:posOffset>
                </wp:positionV>
                <wp:extent cx="5390515" cy="635"/>
                <wp:effectExtent l="0" t="0" r="0" b="0"/>
                <wp:wrapSquare wrapText="bothSides"/>
                <wp:docPr id="127" name="Text Box 127"/>
                <wp:cNvGraphicFramePr/>
                <a:graphic xmlns:a="http://schemas.openxmlformats.org/drawingml/2006/main">
                  <a:graphicData uri="http://schemas.microsoft.com/office/word/2010/wordprocessingShape">
                    <wps:wsp>
                      <wps:cNvSpPr txBox="1"/>
                      <wps:spPr>
                        <a:xfrm>
                          <a:off x="0" y="0"/>
                          <a:ext cx="5390515" cy="635"/>
                        </a:xfrm>
                        <a:prstGeom prst="rect">
                          <a:avLst/>
                        </a:prstGeom>
                        <a:solidFill>
                          <a:prstClr val="white"/>
                        </a:solidFill>
                        <a:ln>
                          <a:noFill/>
                        </a:ln>
                        <a:effectLst/>
                      </wps:spPr>
                      <wps:txbx>
                        <w:txbxContent>
                          <w:p w14:paraId="4CA15DF6" w14:textId="77777777" w:rsidR="00C10C1E" w:rsidRPr="00820429" w:rsidRDefault="00C10C1E" w:rsidP="00820429">
                            <w:pPr>
                              <w:pStyle w:val="Caption"/>
                              <w:jc w:val="center"/>
                              <w:rPr>
                                <w:rFonts w:ascii="Arial" w:hAnsi="Arial" w:cs="Arial"/>
                                <w:i w:val="0"/>
                                <w:noProof/>
                                <w:color w:val="auto"/>
                                <w:u w:val="single"/>
                              </w:rPr>
                            </w:pPr>
                            <w:bookmarkStart w:id="92" w:name="_Toc7011690"/>
                            <w:r w:rsidRPr="00820429">
                              <w:rPr>
                                <w:rFonts w:ascii="Arial" w:hAnsi="Arial" w:cs="Arial"/>
                                <w:i w:val="0"/>
                                <w:color w:val="auto"/>
                                <w:u w:val="single"/>
                              </w:rPr>
                              <w:t xml:space="preserve">Figure </w:t>
                            </w:r>
                            <w:r w:rsidRPr="00820429">
                              <w:rPr>
                                <w:rFonts w:ascii="Arial" w:hAnsi="Arial" w:cs="Arial"/>
                                <w:i w:val="0"/>
                                <w:color w:val="auto"/>
                                <w:u w:val="single"/>
                              </w:rPr>
                              <w:fldChar w:fldCharType="begin"/>
                            </w:r>
                            <w:r w:rsidRPr="00820429">
                              <w:rPr>
                                <w:rFonts w:ascii="Arial" w:hAnsi="Arial" w:cs="Arial"/>
                                <w:i w:val="0"/>
                                <w:color w:val="auto"/>
                                <w:u w:val="single"/>
                              </w:rPr>
                              <w:instrText xml:space="preserve"> SEQ Figure \* ARABIC </w:instrText>
                            </w:r>
                            <w:r w:rsidRPr="00820429">
                              <w:rPr>
                                <w:rFonts w:ascii="Arial" w:hAnsi="Arial" w:cs="Arial"/>
                                <w:i w:val="0"/>
                                <w:color w:val="auto"/>
                                <w:u w:val="single"/>
                              </w:rPr>
                              <w:fldChar w:fldCharType="separate"/>
                            </w:r>
                            <w:r>
                              <w:rPr>
                                <w:rFonts w:ascii="Arial" w:hAnsi="Arial" w:cs="Arial"/>
                                <w:i w:val="0"/>
                                <w:noProof/>
                                <w:color w:val="auto"/>
                                <w:u w:val="single"/>
                              </w:rPr>
                              <w:t>18</w:t>
                            </w:r>
                            <w:r w:rsidRPr="00820429">
                              <w:rPr>
                                <w:rFonts w:ascii="Arial" w:hAnsi="Arial" w:cs="Arial"/>
                                <w:i w:val="0"/>
                                <w:color w:val="auto"/>
                                <w:u w:val="single"/>
                              </w:rPr>
                              <w:fldChar w:fldCharType="end"/>
                            </w:r>
                            <w:r w:rsidRPr="00820429">
                              <w:rPr>
                                <w:rFonts w:ascii="Arial" w:hAnsi="Arial" w:cs="Arial"/>
                                <w:i w:val="0"/>
                                <w:color w:val="auto"/>
                                <w:u w:val="single"/>
                              </w:rPr>
                              <w:t xml:space="preserve"> - Tank room and Pump room sump and extraction</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352FFB" id="Text Box 127" o:spid="_x0000_s1064" type="#_x0000_t202" style="position:absolute;margin-left:-13.8pt;margin-top:361.7pt;width:424.4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" stroked="f">
                <v:textbox style="mso-fit-shape-to-text:t" inset="0,0,0,0">
                  <w:txbxContent>
                    <w:p w14:paraId="4CA15DF6" w14:textId="77777777" w:rsidR="00C10C1E" w:rsidRPr="00820429" w:rsidRDefault="00C10C1E" w:rsidP="00820429">
                      <w:pPr>
                        <w:pStyle w:val="Caption"/>
                        <w:jc w:val="center"/>
                        <w:rPr>
                          <w:rFonts w:ascii="Arial" w:hAnsi="Arial" w:cs="Arial"/>
                          <w:i w:val="0"/>
                          <w:noProof/>
                          <w:color w:val="auto"/>
                          <w:u w:val="single"/>
                        </w:rPr>
                      </w:pPr>
                      <w:bookmarkStart w:id="93" w:name="_Toc7011690"/>
                      <w:r w:rsidRPr="00820429">
                        <w:rPr>
                          <w:rFonts w:ascii="Arial" w:hAnsi="Arial" w:cs="Arial"/>
                          <w:i w:val="0"/>
                          <w:color w:val="auto"/>
                          <w:u w:val="single"/>
                        </w:rPr>
                        <w:t xml:space="preserve">Figure </w:t>
                      </w:r>
                      <w:r w:rsidRPr="00820429">
                        <w:rPr>
                          <w:rFonts w:ascii="Arial" w:hAnsi="Arial" w:cs="Arial"/>
                          <w:i w:val="0"/>
                          <w:color w:val="auto"/>
                          <w:u w:val="single"/>
                        </w:rPr>
                        <w:fldChar w:fldCharType="begin"/>
                      </w:r>
                      <w:r w:rsidRPr="00820429">
                        <w:rPr>
                          <w:rFonts w:ascii="Arial" w:hAnsi="Arial" w:cs="Arial"/>
                          <w:i w:val="0"/>
                          <w:color w:val="auto"/>
                          <w:u w:val="single"/>
                        </w:rPr>
                        <w:instrText xml:space="preserve"> SEQ Figure \* ARABIC </w:instrText>
                      </w:r>
                      <w:r w:rsidRPr="00820429">
                        <w:rPr>
                          <w:rFonts w:ascii="Arial" w:hAnsi="Arial" w:cs="Arial"/>
                          <w:i w:val="0"/>
                          <w:color w:val="auto"/>
                          <w:u w:val="single"/>
                        </w:rPr>
                        <w:fldChar w:fldCharType="separate"/>
                      </w:r>
                      <w:r>
                        <w:rPr>
                          <w:rFonts w:ascii="Arial" w:hAnsi="Arial" w:cs="Arial"/>
                          <w:i w:val="0"/>
                          <w:noProof/>
                          <w:color w:val="auto"/>
                          <w:u w:val="single"/>
                        </w:rPr>
                        <w:t>18</w:t>
                      </w:r>
                      <w:r w:rsidRPr="00820429">
                        <w:rPr>
                          <w:rFonts w:ascii="Arial" w:hAnsi="Arial" w:cs="Arial"/>
                          <w:i w:val="0"/>
                          <w:color w:val="auto"/>
                          <w:u w:val="single"/>
                        </w:rPr>
                        <w:fldChar w:fldCharType="end"/>
                      </w:r>
                      <w:r w:rsidRPr="00820429">
                        <w:rPr>
                          <w:rFonts w:ascii="Arial" w:hAnsi="Arial" w:cs="Arial"/>
                          <w:i w:val="0"/>
                          <w:color w:val="auto"/>
                          <w:u w:val="single"/>
                        </w:rPr>
                        <w:t xml:space="preserve"> - Tank room and Pump room sump and extraction</w:t>
                      </w:r>
                      <w:bookmarkEnd w:id="93"/>
                    </w:p>
                  </w:txbxContent>
                </v:textbox>
                <w10:wrap type="square"/>
              </v:shape>
            </w:pict>
          </mc:Fallback>
        </mc:AlternateContent>
      </w:r>
      <w:r>
        <w:rPr>
          <w:noProof/>
          <w:lang w:eastAsia="en-GB"/>
        </w:rPr>
        <w:drawing>
          <wp:anchor distT="0" distB="0" distL="114300" distR="114300" simplePos="0" relativeHeight="251661312" behindDoc="0" locked="0" layoutInCell="1" allowOverlap="1">
            <wp:simplePos x="0" y="0"/>
            <wp:positionH relativeFrom="page">
              <wp:align>center</wp:align>
            </wp:positionH>
            <wp:positionV relativeFrom="paragraph">
              <wp:posOffset>-101600</wp:posOffset>
            </wp:positionV>
            <wp:extent cx="3886200" cy="5390515"/>
            <wp:effectExtent l="0" t="9208" r="0" b="0"/>
            <wp:wrapSquare wrapText="bothSides"/>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cstate="print">
                      <a:extLst>
                        <a:ext uri="{28A0092B-C50C-407E-A947-70E740481C1C}">
                          <a14:useLocalDpi xmlns:a14="http://schemas.microsoft.com/office/drawing/2010/main" val="0"/>
                        </a:ext>
                      </a:extLst>
                    </a:blip>
                    <a:srcRect l="34465" t="14703" r="39545" b="21221"/>
                    <a:stretch/>
                  </pic:blipFill>
                  <pic:spPr bwMode="auto">
                    <a:xfrm rot="5400000">
                      <a:off x="0" y="0"/>
                      <a:ext cx="3886200" cy="5390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rPr>
        <w:t xml:space="preserve">The re-designed screens now clearly shows the conditions of the tank room and the pumping room, also indicating the extraction operation in the chambers. </w:t>
      </w:r>
    </w:p>
    <w:p w14:paraId="659E81DA" w14:textId="77777777" w:rsidR="00820429" w:rsidRDefault="005F1C80" w:rsidP="00097359">
      <w:pPr>
        <w:spacing w:line="360" w:lineRule="auto"/>
        <w:rPr>
          <w:rFonts w:ascii="Arial" w:hAnsi="Arial" w:cs="Arial"/>
          <w:sz w:val="24"/>
        </w:rPr>
      </w:pPr>
      <w:r>
        <w:rPr>
          <w:rFonts w:ascii="Arial" w:hAnsi="Arial" w:cs="Arial"/>
          <w:sz w:val="24"/>
        </w:rPr>
        <w:t>Figure 18</w:t>
      </w:r>
      <w:r w:rsidR="00820429">
        <w:rPr>
          <w:rFonts w:ascii="Arial" w:hAnsi="Arial" w:cs="Arial"/>
          <w:sz w:val="24"/>
        </w:rPr>
        <w:t xml:space="preserve"> shows the live operation of the extraction fans along with the current operation of the tank room and pumping room sumps, this is vital to the project in order to not only protect the pumps from being submersed by wastewater and being damaged, but also to ensure that the extraction is in operation before any personnel can enter the chambers.</w:t>
      </w:r>
    </w:p>
    <w:p w14:paraId="0CE88016" w14:textId="77777777" w:rsidR="00820429" w:rsidRDefault="00820429" w:rsidP="00097359">
      <w:pPr>
        <w:spacing w:line="360" w:lineRule="auto"/>
        <w:rPr>
          <w:rFonts w:ascii="Arial" w:hAnsi="Arial" w:cs="Arial"/>
          <w:sz w:val="24"/>
        </w:rPr>
      </w:pPr>
      <w:r>
        <w:rPr>
          <w:rFonts w:ascii="Arial" w:hAnsi="Arial" w:cs="Arial"/>
          <w:sz w:val="24"/>
        </w:rPr>
        <w:t>The reason for this is to ensure that before any personnel enter the chamber, the room has been extracted of any potentially dangerous substances being ingested.</w:t>
      </w:r>
    </w:p>
    <w:p w14:paraId="4E867115" w14:textId="77777777" w:rsidR="005F1C80" w:rsidRPr="00AC017C" w:rsidRDefault="005F1C80" w:rsidP="00097359">
      <w:pPr>
        <w:spacing w:line="360" w:lineRule="auto"/>
        <w:rPr>
          <w:rFonts w:ascii="Arial" w:hAnsi="Arial" w:cs="Arial"/>
          <w:sz w:val="24"/>
        </w:rPr>
      </w:pPr>
      <w:r>
        <w:rPr>
          <w:rFonts w:ascii="Arial" w:hAnsi="Arial" w:cs="Arial"/>
          <w:sz w:val="24"/>
        </w:rPr>
        <w:t>The rest of the screens can be found in Appendix H.</w:t>
      </w:r>
    </w:p>
    <w:p w14:paraId="16AD0919" w14:textId="77777777" w:rsidR="005B5ED7" w:rsidRDefault="005B5ED7" w:rsidP="005B5ED7"/>
    <w:p w14:paraId="0742CF17" w14:textId="77777777" w:rsidR="005B5ED7" w:rsidRDefault="005B5ED7" w:rsidP="005B5ED7"/>
    <w:p w14:paraId="290F5204" w14:textId="77777777" w:rsidR="005B5ED7" w:rsidRDefault="005B5ED7" w:rsidP="005B5ED7"/>
    <w:p w14:paraId="4BCA20D2" w14:textId="77777777" w:rsidR="005B5ED7" w:rsidRDefault="005B5ED7" w:rsidP="005B5ED7"/>
    <w:p w14:paraId="284EDD4F" w14:textId="581A4587" w:rsidR="005B5ED7" w:rsidRDefault="005B5ED7" w:rsidP="005B5ED7"/>
    <w:p w14:paraId="748CF903" w14:textId="77777777" w:rsidR="005B5ED7" w:rsidRDefault="005B5ED7" w:rsidP="005B5ED7">
      <w:pPr>
        <w:pStyle w:val="Heading3"/>
        <w:rPr>
          <w:rFonts w:ascii="Arial" w:hAnsi="Arial" w:cs="Arial"/>
          <w:b/>
          <w:color w:val="auto"/>
          <w:sz w:val="28"/>
        </w:rPr>
      </w:pPr>
      <w:bookmarkStart w:id="94" w:name="_Toc7692370"/>
      <w:r w:rsidRPr="001537B1">
        <w:rPr>
          <w:rFonts w:ascii="Arial" w:hAnsi="Arial" w:cs="Arial"/>
          <w:b/>
          <w:color w:val="auto"/>
          <w:sz w:val="28"/>
        </w:rPr>
        <w:lastRenderedPageBreak/>
        <w:t xml:space="preserve">4.1.3 </w:t>
      </w:r>
      <w:r w:rsidR="008907DF" w:rsidRPr="001537B1">
        <w:rPr>
          <w:rFonts w:ascii="Arial" w:hAnsi="Arial" w:cs="Arial"/>
          <w:b/>
          <w:color w:val="auto"/>
          <w:sz w:val="28"/>
        </w:rPr>
        <w:t>–</w:t>
      </w:r>
      <w:r w:rsidRPr="001537B1">
        <w:rPr>
          <w:rFonts w:ascii="Arial" w:hAnsi="Arial" w:cs="Arial"/>
          <w:b/>
          <w:color w:val="auto"/>
          <w:sz w:val="28"/>
        </w:rPr>
        <w:t xml:space="preserve"> </w:t>
      </w:r>
      <w:r w:rsidR="008907DF" w:rsidRPr="001537B1">
        <w:rPr>
          <w:rFonts w:ascii="Arial" w:hAnsi="Arial" w:cs="Arial"/>
          <w:b/>
          <w:color w:val="auto"/>
          <w:sz w:val="28"/>
        </w:rPr>
        <w:t>Software Design (PLC Ladder Logic)</w:t>
      </w:r>
      <w:bookmarkEnd w:id="94"/>
    </w:p>
    <w:p w14:paraId="5F39D5B5" w14:textId="77777777" w:rsidR="009D6C22" w:rsidRDefault="009D6C22" w:rsidP="00097359">
      <w:pPr>
        <w:spacing w:line="360" w:lineRule="auto"/>
      </w:pPr>
    </w:p>
    <w:p w14:paraId="48C87711" w14:textId="77777777" w:rsidR="009D6C22" w:rsidRDefault="00785670" w:rsidP="00097359">
      <w:pPr>
        <w:spacing w:line="360" w:lineRule="auto"/>
        <w:rPr>
          <w:rFonts w:ascii="Arial" w:hAnsi="Arial" w:cs="Arial"/>
          <w:sz w:val="24"/>
        </w:rPr>
      </w:pPr>
      <w:r>
        <w:rPr>
          <w:rFonts w:ascii="Arial" w:hAnsi="Arial" w:cs="Arial"/>
          <w:sz w:val="24"/>
        </w:rPr>
        <w:t xml:space="preserve">The language that the system was designed in was ladder logic using RsLogix500 as stated previously. </w:t>
      </w:r>
    </w:p>
    <w:p w14:paraId="4D8C99BF" w14:textId="77777777" w:rsidR="00785670" w:rsidRDefault="00785670" w:rsidP="00097359">
      <w:pPr>
        <w:spacing w:line="360" w:lineRule="auto"/>
        <w:rPr>
          <w:rFonts w:ascii="Arial" w:hAnsi="Arial" w:cs="Arial"/>
          <w:sz w:val="24"/>
        </w:rPr>
      </w:pPr>
      <w:r>
        <w:rPr>
          <w:rFonts w:ascii="Arial" w:hAnsi="Arial" w:cs="Arial"/>
          <w:sz w:val="24"/>
        </w:rPr>
        <w:t xml:space="preserve">The first step required when designing the PLC program is to obtain all of the information from the PLC’s physical connections to produce an I/O list to work on. </w:t>
      </w:r>
    </w:p>
    <w:p w14:paraId="25F314AC" w14:textId="77777777" w:rsidR="00785670" w:rsidRDefault="00785670" w:rsidP="00097359">
      <w:pPr>
        <w:spacing w:line="360" w:lineRule="auto"/>
        <w:rPr>
          <w:rFonts w:ascii="Arial" w:hAnsi="Arial" w:cs="Arial"/>
          <w:sz w:val="24"/>
        </w:rPr>
      </w:pPr>
      <w:r>
        <w:rPr>
          <w:rFonts w:ascii="Arial" w:hAnsi="Arial" w:cs="Arial"/>
          <w:sz w:val="24"/>
        </w:rPr>
        <w:t xml:space="preserve">This was found using the old program for the chamber system and using the same Input and Outputs but re-designing the program. </w:t>
      </w:r>
    </w:p>
    <w:p w14:paraId="796CCD9E" w14:textId="77777777" w:rsidR="00785670" w:rsidRDefault="00785670" w:rsidP="00097359">
      <w:pPr>
        <w:spacing w:line="360" w:lineRule="auto"/>
        <w:rPr>
          <w:rFonts w:ascii="Arial" w:hAnsi="Arial" w:cs="Arial"/>
          <w:sz w:val="24"/>
        </w:rPr>
      </w:pPr>
      <w:r>
        <w:rPr>
          <w:rFonts w:ascii="Arial" w:hAnsi="Arial" w:cs="Arial"/>
          <w:sz w:val="24"/>
        </w:rPr>
        <w:t>The program operates as follows:</w:t>
      </w:r>
    </w:p>
    <w:p w14:paraId="5E191D02" w14:textId="77777777" w:rsidR="00785670" w:rsidRDefault="00785670" w:rsidP="00E45461">
      <w:pPr>
        <w:pStyle w:val="ListParagraph"/>
        <w:numPr>
          <w:ilvl w:val="0"/>
          <w:numId w:val="36"/>
        </w:numPr>
        <w:spacing w:line="360" w:lineRule="auto"/>
        <w:rPr>
          <w:rFonts w:ascii="Arial" w:hAnsi="Arial" w:cs="Arial"/>
          <w:sz w:val="24"/>
        </w:rPr>
      </w:pPr>
      <w:r>
        <w:rPr>
          <w:rFonts w:ascii="Arial" w:hAnsi="Arial" w:cs="Arial"/>
          <w:sz w:val="24"/>
        </w:rPr>
        <w:t>System Normal</w:t>
      </w:r>
    </w:p>
    <w:p w14:paraId="047AC440" w14:textId="77777777" w:rsidR="00785670" w:rsidRDefault="00785670" w:rsidP="00E45461">
      <w:pPr>
        <w:pStyle w:val="ListParagraph"/>
        <w:numPr>
          <w:ilvl w:val="0"/>
          <w:numId w:val="36"/>
        </w:numPr>
        <w:spacing w:line="360" w:lineRule="auto"/>
        <w:rPr>
          <w:rFonts w:ascii="Arial" w:hAnsi="Arial" w:cs="Arial"/>
          <w:sz w:val="24"/>
        </w:rPr>
      </w:pPr>
      <w:r>
        <w:rPr>
          <w:rFonts w:ascii="Arial" w:hAnsi="Arial" w:cs="Arial"/>
          <w:sz w:val="24"/>
        </w:rPr>
        <w:t>E-stops healthy</w:t>
      </w:r>
    </w:p>
    <w:p w14:paraId="74C77BA7" w14:textId="77777777" w:rsidR="00785670" w:rsidRDefault="00785670" w:rsidP="00E45461">
      <w:pPr>
        <w:pStyle w:val="ListParagraph"/>
        <w:numPr>
          <w:ilvl w:val="0"/>
          <w:numId w:val="36"/>
        </w:numPr>
        <w:spacing w:line="360" w:lineRule="auto"/>
        <w:rPr>
          <w:rFonts w:ascii="Arial" w:hAnsi="Arial" w:cs="Arial"/>
          <w:sz w:val="24"/>
        </w:rPr>
      </w:pPr>
      <w:r>
        <w:rPr>
          <w:rFonts w:ascii="Arial" w:hAnsi="Arial" w:cs="Arial"/>
          <w:sz w:val="24"/>
        </w:rPr>
        <w:t>Warning/Alarms healthy</w:t>
      </w:r>
    </w:p>
    <w:p w14:paraId="23DF9C8C" w14:textId="77777777" w:rsidR="00785670" w:rsidRDefault="00785670" w:rsidP="00E45461">
      <w:pPr>
        <w:pStyle w:val="ListParagraph"/>
        <w:numPr>
          <w:ilvl w:val="0"/>
          <w:numId w:val="36"/>
        </w:numPr>
        <w:spacing w:line="360" w:lineRule="auto"/>
        <w:rPr>
          <w:rFonts w:ascii="Arial" w:hAnsi="Arial" w:cs="Arial"/>
          <w:sz w:val="24"/>
        </w:rPr>
      </w:pPr>
      <w:r>
        <w:rPr>
          <w:rFonts w:ascii="Arial" w:hAnsi="Arial" w:cs="Arial"/>
          <w:sz w:val="24"/>
        </w:rPr>
        <w:t>Wastewater dumped from localised sumps into Chamber 1 tank.</w:t>
      </w:r>
    </w:p>
    <w:p w14:paraId="54856978" w14:textId="77777777" w:rsidR="00785670" w:rsidRDefault="00785670" w:rsidP="00E45461">
      <w:pPr>
        <w:pStyle w:val="ListParagraph"/>
        <w:numPr>
          <w:ilvl w:val="0"/>
          <w:numId w:val="36"/>
        </w:numPr>
        <w:spacing w:line="360" w:lineRule="auto"/>
        <w:rPr>
          <w:rFonts w:ascii="Arial" w:hAnsi="Arial" w:cs="Arial"/>
          <w:sz w:val="24"/>
        </w:rPr>
      </w:pPr>
      <w:r>
        <w:rPr>
          <w:rFonts w:ascii="Arial" w:hAnsi="Arial" w:cs="Arial"/>
          <w:sz w:val="24"/>
        </w:rPr>
        <w:t>Level rises above normal operation, monitored and shown on HMI screen such as figure 16.</w:t>
      </w:r>
    </w:p>
    <w:p w14:paraId="1D2C0CCB" w14:textId="77777777" w:rsidR="00785670" w:rsidRDefault="00785670" w:rsidP="00E45461">
      <w:pPr>
        <w:pStyle w:val="ListParagraph"/>
        <w:numPr>
          <w:ilvl w:val="0"/>
          <w:numId w:val="36"/>
        </w:numPr>
        <w:spacing w:line="360" w:lineRule="auto"/>
        <w:rPr>
          <w:rFonts w:ascii="Arial" w:hAnsi="Arial" w:cs="Arial"/>
          <w:sz w:val="24"/>
        </w:rPr>
      </w:pPr>
      <w:r>
        <w:rPr>
          <w:rFonts w:ascii="Arial" w:hAnsi="Arial" w:cs="Arial"/>
          <w:sz w:val="24"/>
        </w:rPr>
        <w:t xml:space="preserve">Pumps operate to pump wastewater to chamber 2 and level monitored in both chambers. </w:t>
      </w:r>
    </w:p>
    <w:p w14:paraId="3DF38650" w14:textId="77777777" w:rsidR="00785670" w:rsidRDefault="00785670" w:rsidP="00E45461">
      <w:pPr>
        <w:pStyle w:val="ListParagraph"/>
        <w:numPr>
          <w:ilvl w:val="0"/>
          <w:numId w:val="36"/>
        </w:numPr>
        <w:spacing w:line="360" w:lineRule="auto"/>
        <w:rPr>
          <w:rFonts w:ascii="Arial" w:hAnsi="Arial" w:cs="Arial"/>
          <w:sz w:val="24"/>
        </w:rPr>
      </w:pPr>
      <w:r>
        <w:rPr>
          <w:rFonts w:ascii="Arial" w:hAnsi="Arial" w:cs="Arial"/>
          <w:sz w:val="24"/>
        </w:rPr>
        <w:t>Pump operation monitored on HMI</w:t>
      </w:r>
    </w:p>
    <w:p w14:paraId="4274783D" w14:textId="77777777" w:rsidR="00785670" w:rsidRDefault="00785670" w:rsidP="00E45461">
      <w:pPr>
        <w:pStyle w:val="ListParagraph"/>
        <w:numPr>
          <w:ilvl w:val="0"/>
          <w:numId w:val="36"/>
        </w:numPr>
        <w:spacing w:line="360" w:lineRule="auto"/>
        <w:rPr>
          <w:rFonts w:ascii="Arial" w:hAnsi="Arial" w:cs="Arial"/>
          <w:sz w:val="24"/>
        </w:rPr>
      </w:pPr>
      <w:r>
        <w:rPr>
          <w:rFonts w:ascii="Arial" w:hAnsi="Arial" w:cs="Arial"/>
          <w:sz w:val="24"/>
        </w:rPr>
        <w:t>Low level reached on chamber 1 tank, pump stops warning level reached.</w:t>
      </w:r>
    </w:p>
    <w:p w14:paraId="09359973" w14:textId="77777777" w:rsidR="00785670" w:rsidRDefault="00785670" w:rsidP="00E45461">
      <w:pPr>
        <w:pStyle w:val="ListParagraph"/>
        <w:numPr>
          <w:ilvl w:val="0"/>
          <w:numId w:val="36"/>
        </w:numPr>
        <w:spacing w:line="360" w:lineRule="auto"/>
        <w:rPr>
          <w:rFonts w:ascii="Arial" w:hAnsi="Arial" w:cs="Arial"/>
          <w:sz w:val="24"/>
        </w:rPr>
      </w:pPr>
      <w:r>
        <w:rPr>
          <w:rFonts w:ascii="Arial" w:hAnsi="Arial" w:cs="Arial"/>
          <w:sz w:val="24"/>
        </w:rPr>
        <w:t>If alarm level reached, sound and stop pump.</w:t>
      </w:r>
    </w:p>
    <w:p w14:paraId="684C89B9" w14:textId="77777777" w:rsidR="00785670" w:rsidRDefault="00785670" w:rsidP="00E45461">
      <w:pPr>
        <w:pStyle w:val="ListParagraph"/>
        <w:numPr>
          <w:ilvl w:val="0"/>
          <w:numId w:val="36"/>
        </w:numPr>
        <w:spacing w:line="360" w:lineRule="auto"/>
        <w:rPr>
          <w:rFonts w:ascii="Arial" w:hAnsi="Arial" w:cs="Arial"/>
          <w:sz w:val="24"/>
        </w:rPr>
      </w:pPr>
      <w:r>
        <w:rPr>
          <w:rFonts w:ascii="Arial" w:hAnsi="Arial" w:cs="Arial"/>
          <w:sz w:val="24"/>
        </w:rPr>
        <w:t>Chamber 2 fills to above normal operation level, pumps operate and pump to effluent plant for treatment.</w:t>
      </w:r>
    </w:p>
    <w:p w14:paraId="5B4C59D8" w14:textId="77777777" w:rsidR="00785670" w:rsidRDefault="00785670" w:rsidP="00E45461">
      <w:pPr>
        <w:pStyle w:val="ListParagraph"/>
        <w:numPr>
          <w:ilvl w:val="0"/>
          <w:numId w:val="36"/>
        </w:numPr>
        <w:spacing w:line="360" w:lineRule="auto"/>
        <w:rPr>
          <w:rFonts w:ascii="Arial" w:hAnsi="Arial" w:cs="Arial"/>
          <w:sz w:val="24"/>
        </w:rPr>
      </w:pPr>
      <w:r>
        <w:rPr>
          <w:rFonts w:ascii="Arial" w:hAnsi="Arial" w:cs="Arial"/>
          <w:sz w:val="24"/>
        </w:rPr>
        <w:t>Chamber 2 low level warning reached, pump stops.</w:t>
      </w:r>
    </w:p>
    <w:p w14:paraId="1B1F92EE" w14:textId="77777777" w:rsidR="00785670" w:rsidRDefault="00785670" w:rsidP="00E45461">
      <w:pPr>
        <w:pStyle w:val="ListParagraph"/>
        <w:numPr>
          <w:ilvl w:val="0"/>
          <w:numId w:val="36"/>
        </w:numPr>
        <w:spacing w:line="360" w:lineRule="auto"/>
        <w:rPr>
          <w:rFonts w:ascii="Arial" w:hAnsi="Arial" w:cs="Arial"/>
          <w:sz w:val="24"/>
        </w:rPr>
      </w:pPr>
      <w:r>
        <w:rPr>
          <w:rFonts w:ascii="Arial" w:hAnsi="Arial" w:cs="Arial"/>
          <w:sz w:val="24"/>
        </w:rPr>
        <w:t>If low alarm level reached, sound alarm and stop pumps.</w:t>
      </w:r>
    </w:p>
    <w:p w14:paraId="255477AC" w14:textId="77777777" w:rsidR="00785670" w:rsidRDefault="00785670" w:rsidP="00E45461">
      <w:pPr>
        <w:pStyle w:val="ListParagraph"/>
        <w:numPr>
          <w:ilvl w:val="0"/>
          <w:numId w:val="36"/>
        </w:numPr>
        <w:spacing w:line="360" w:lineRule="auto"/>
        <w:rPr>
          <w:rFonts w:ascii="Arial" w:hAnsi="Arial" w:cs="Arial"/>
          <w:sz w:val="24"/>
        </w:rPr>
      </w:pPr>
      <w:r>
        <w:rPr>
          <w:rFonts w:ascii="Arial" w:hAnsi="Arial" w:cs="Arial"/>
          <w:sz w:val="24"/>
        </w:rPr>
        <w:t>Level continuously monitored for exact value from ultrasonic level probe.</w:t>
      </w:r>
    </w:p>
    <w:p w14:paraId="347FD8B4" w14:textId="77777777" w:rsidR="00785670" w:rsidRDefault="00785670" w:rsidP="00097359">
      <w:pPr>
        <w:spacing w:line="360" w:lineRule="auto"/>
        <w:rPr>
          <w:rFonts w:ascii="Arial" w:hAnsi="Arial" w:cs="Arial"/>
          <w:sz w:val="24"/>
        </w:rPr>
      </w:pPr>
    </w:p>
    <w:p w14:paraId="27A9355A" w14:textId="77777777" w:rsidR="00785670" w:rsidRPr="00097359" w:rsidRDefault="00785670" w:rsidP="00097359">
      <w:pPr>
        <w:spacing w:line="360" w:lineRule="auto"/>
        <w:rPr>
          <w:rFonts w:ascii="Arial" w:hAnsi="Arial" w:cs="Arial"/>
          <w:sz w:val="24"/>
        </w:rPr>
      </w:pPr>
      <w:r>
        <w:rPr>
          <w:rFonts w:ascii="Arial" w:hAnsi="Arial" w:cs="Arial"/>
          <w:sz w:val="24"/>
        </w:rPr>
        <w:t>A PLC structure diagram can be found below along with snippets of the program code.</w:t>
      </w:r>
    </w:p>
    <w:p w14:paraId="21708DDF" w14:textId="77777777" w:rsidR="00785670" w:rsidRPr="007A2452" w:rsidRDefault="007A2452" w:rsidP="007A2452">
      <w:pPr>
        <w:pStyle w:val="Heading3"/>
        <w:rPr>
          <w:rFonts w:ascii="Arial" w:hAnsi="Arial" w:cs="Arial"/>
          <w:b/>
          <w:color w:val="auto"/>
          <w:sz w:val="28"/>
        </w:rPr>
      </w:pPr>
      <w:bookmarkStart w:id="95" w:name="_Toc7692371"/>
      <w:r w:rsidRPr="007A2452">
        <w:rPr>
          <w:rFonts w:ascii="Arial" w:hAnsi="Arial" w:cs="Arial"/>
          <w:b/>
          <w:color w:val="auto"/>
          <w:sz w:val="28"/>
        </w:rPr>
        <w:lastRenderedPageBreak/>
        <w:t>4.1.4 – Flowchart of PLC program</w:t>
      </w:r>
      <w:bookmarkEnd w:id="95"/>
    </w:p>
    <w:p w14:paraId="75FF651F" w14:textId="77777777" w:rsidR="00785670" w:rsidRPr="00785670" w:rsidRDefault="0016401F" w:rsidP="00785670">
      <w:pPr>
        <w:pStyle w:val="ListParagraph"/>
        <w:rPr>
          <w:rFonts w:ascii="Arial" w:hAnsi="Arial" w:cs="Arial"/>
          <w:sz w:val="24"/>
        </w:rPr>
      </w:pPr>
      <w:r>
        <w:rPr>
          <w:noProof/>
          <w:lang w:eastAsia="en-GB"/>
        </w:rPr>
        <mc:AlternateContent>
          <mc:Choice Requires="wps">
            <w:drawing>
              <wp:anchor distT="0" distB="0" distL="114300" distR="114300" simplePos="0" relativeHeight="251681792" behindDoc="0" locked="0" layoutInCell="1" allowOverlap="1" wp14:anchorId="3FA65E95" wp14:editId="6C875D68">
                <wp:simplePos x="0" y="0"/>
                <wp:positionH relativeFrom="column">
                  <wp:posOffset>-310515</wp:posOffset>
                </wp:positionH>
                <wp:positionV relativeFrom="paragraph">
                  <wp:posOffset>7818120</wp:posOffset>
                </wp:positionV>
                <wp:extent cx="6017895" cy="635"/>
                <wp:effectExtent l="0" t="0" r="0" b="0"/>
                <wp:wrapSquare wrapText="bothSides"/>
                <wp:docPr id="142" name="Text Box 142"/>
                <wp:cNvGraphicFramePr/>
                <a:graphic xmlns:a="http://schemas.openxmlformats.org/drawingml/2006/main">
                  <a:graphicData uri="http://schemas.microsoft.com/office/word/2010/wordprocessingShape">
                    <wps:wsp>
                      <wps:cNvSpPr txBox="1"/>
                      <wps:spPr>
                        <a:xfrm>
                          <a:off x="0" y="0"/>
                          <a:ext cx="6017895" cy="635"/>
                        </a:xfrm>
                        <a:prstGeom prst="rect">
                          <a:avLst/>
                        </a:prstGeom>
                        <a:solidFill>
                          <a:prstClr val="white"/>
                        </a:solidFill>
                        <a:ln>
                          <a:noFill/>
                        </a:ln>
                        <a:effectLst/>
                      </wps:spPr>
                      <wps:txbx>
                        <w:txbxContent>
                          <w:p w14:paraId="70CB9DF1" w14:textId="77777777" w:rsidR="00C10C1E" w:rsidRPr="0016401F" w:rsidRDefault="00C10C1E" w:rsidP="0016401F">
                            <w:pPr>
                              <w:pStyle w:val="Caption"/>
                              <w:jc w:val="center"/>
                              <w:rPr>
                                <w:rFonts w:ascii="Arial" w:hAnsi="Arial" w:cs="Arial"/>
                                <w:i w:val="0"/>
                                <w:noProof/>
                                <w:color w:val="auto"/>
                                <w:u w:val="single"/>
                              </w:rPr>
                            </w:pPr>
                            <w:bookmarkStart w:id="96" w:name="_Toc7011691"/>
                            <w:r w:rsidRPr="0016401F">
                              <w:rPr>
                                <w:rFonts w:ascii="Arial" w:hAnsi="Arial" w:cs="Arial"/>
                                <w:i w:val="0"/>
                                <w:color w:val="auto"/>
                                <w:u w:val="single"/>
                              </w:rPr>
                              <w:t xml:space="preserve">Figure </w:t>
                            </w:r>
                            <w:r w:rsidRPr="0016401F">
                              <w:rPr>
                                <w:rFonts w:ascii="Arial" w:hAnsi="Arial" w:cs="Arial"/>
                                <w:i w:val="0"/>
                                <w:color w:val="auto"/>
                                <w:u w:val="single"/>
                              </w:rPr>
                              <w:fldChar w:fldCharType="begin"/>
                            </w:r>
                            <w:r w:rsidRPr="0016401F">
                              <w:rPr>
                                <w:rFonts w:ascii="Arial" w:hAnsi="Arial" w:cs="Arial"/>
                                <w:i w:val="0"/>
                                <w:color w:val="auto"/>
                                <w:u w:val="single"/>
                              </w:rPr>
                              <w:instrText xml:space="preserve"> SEQ Figure \* ARABIC </w:instrText>
                            </w:r>
                            <w:r w:rsidRPr="0016401F">
                              <w:rPr>
                                <w:rFonts w:ascii="Arial" w:hAnsi="Arial" w:cs="Arial"/>
                                <w:i w:val="0"/>
                                <w:color w:val="auto"/>
                                <w:u w:val="single"/>
                              </w:rPr>
                              <w:fldChar w:fldCharType="separate"/>
                            </w:r>
                            <w:r>
                              <w:rPr>
                                <w:rFonts w:ascii="Arial" w:hAnsi="Arial" w:cs="Arial"/>
                                <w:i w:val="0"/>
                                <w:noProof/>
                                <w:color w:val="auto"/>
                                <w:u w:val="single"/>
                              </w:rPr>
                              <w:t>19</w:t>
                            </w:r>
                            <w:r w:rsidRPr="0016401F">
                              <w:rPr>
                                <w:rFonts w:ascii="Arial" w:hAnsi="Arial" w:cs="Arial"/>
                                <w:i w:val="0"/>
                                <w:color w:val="auto"/>
                                <w:u w:val="single"/>
                              </w:rPr>
                              <w:fldChar w:fldCharType="end"/>
                            </w:r>
                            <w:r w:rsidRPr="0016401F">
                              <w:rPr>
                                <w:rFonts w:ascii="Arial" w:hAnsi="Arial" w:cs="Arial"/>
                                <w:i w:val="0"/>
                                <w:color w:val="auto"/>
                                <w:u w:val="single"/>
                              </w:rPr>
                              <w:t xml:space="preserve"> - PLC flowchart</w:t>
                            </w:r>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A65E95" id="Text Box 142" o:spid="_x0000_s1065" type="#_x0000_t202" style="position:absolute;left:0;text-align:left;margin-left:-24.45pt;margin-top:615.6pt;width:473.8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" stroked="f">
                <v:textbox style="mso-fit-shape-to-text:t" inset="0,0,0,0">
                  <w:txbxContent>
                    <w:p w14:paraId="70CB9DF1" w14:textId="77777777" w:rsidR="00C10C1E" w:rsidRPr="0016401F" w:rsidRDefault="00C10C1E" w:rsidP="0016401F">
                      <w:pPr>
                        <w:pStyle w:val="Caption"/>
                        <w:jc w:val="center"/>
                        <w:rPr>
                          <w:rFonts w:ascii="Arial" w:hAnsi="Arial" w:cs="Arial"/>
                          <w:i w:val="0"/>
                          <w:noProof/>
                          <w:color w:val="auto"/>
                          <w:u w:val="single"/>
                        </w:rPr>
                      </w:pPr>
                      <w:bookmarkStart w:id="97" w:name="_Toc7011691"/>
                      <w:r w:rsidRPr="0016401F">
                        <w:rPr>
                          <w:rFonts w:ascii="Arial" w:hAnsi="Arial" w:cs="Arial"/>
                          <w:i w:val="0"/>
                          <w:color w:val="auto"/>
                          <w:u w:val="single"/>
                        </w:rPr>
                        <w:t xml:space="preserve">Figure </w:t>
                      </w:r>
                      <w:r w:rsidRPr="0016401F">
                        <w:rPr>
                          <w:rFonts w:ascii="Arial" w:hAnsi="Arial" w:cs="Arial"/>
                          <w:i w:val="0"/>
                          <w:color w:val="auto"/>
                          <w:u w:val="single"/>
                        </w:rPr>
                        <w:fldChar w:fldCharType="begin"/>
                      </w:r>
                      <w:r w:rsidRPr="0016401F">
                        <w:rPr>
                          <w:rFonts w:ascii="Arial" w:hAnsi="Arial" w:cs="Arial"/>
                          <w:i w:val="0"/>
                          <w:color w:val="auto"/>
                          <w:u w:val="single"/>
                        </w:rPr>
                        <w:instrText xml:space="preserve"> SEQ Figure \* ARABIC </w:instrText>
                      </w:r>
                      <w:r w:rsidRPr="0016401F">
                        <w:rPr>
                          <w:rFonts w:ascii="Arial" w:hAnsi="Arial" w:cs="Arial"/>
                          <w:i w:val="0"/>
                          <w:color w:val="auto"/>
                          <w:u w:val="single"/>
                        </w:rPr>
                        <w:fldChar w:fldCharType="separate"/>
                      </w:r>
                      <w:r>
                        <w:rPr>
                          <w:rFonts w:ascii="Arial" w:hAnsi="Arial" w:cs="Arial"/>
                          <w:i w:val="0"/>
                          <w:noProof/>
                          <w:color w:val="auto"/>
                          <w:u w:val="single"/>
                        </w:rPr>
                        <w:t>19</w:t>
                      </w:r>
                      <w:r w:rsidRPr="0016401F">
                        <w:rPr>
                          <w:rFonts w:ascii="Arial" w:hAnsi="Arial" w:cs="Arial"/>
                          <w:i w:val="0"/>
                          <w:color w:val="auto"/>
                          <w:u w:val="single"/>
                        </w:rPr>
                        <w:fldChar w:fldCharType="end"/>
                      </w:r>
                      <w:r w:rsidRPr="0016401F">
                        <w:rPr>
                          <w:rFonts w:ascii="Arial" w:hAnsi="Arial" w:cs="Arial"/>
                          <w:i w:val="0"/>
                          <w:color w:val="auto"/>
                          <w:u w:val="single"/>
                        </w:rPr>
                        <w:t xml:space="preserve"> - PLC flowchart</w:t>
                      </w:r>
                      <w:bookmarkEnd w:id="97"/>
                    </w:p>
                  </w:txbxContent>
                </v:textbox>
                <w10:wrap type="square"/>
              </v:shape>
            </w:pict>
          </mc:Fallback>
        </mc:AlternateContent>
      </w:r>
      <w:r>
        <w:rPr>
          <w:noProof/>
          <w:lang w:eastAsia="en-GB"/>
        </w:rPr>
        <w:drawing>
          <wp:anchor distT="0" distB="0" distL="114300" distR="114300" simplePos="0" relativeHeight="251679744" behindDoc="0" locked="0" layoutInCell="1" allowOverlap="1">
            <wp:simplePos x="0" y="0"/>
            <wp:positionH relativeFrom="margin">
              <wp:posOffset>-310515</wp:posOffset>
            </wp:positionH>
            <wp:positionV relativeFrom="paragraph">
              <wp:posOffset>341157</wp:posOffset>
            </wp:positionV>
            <wp:extent cx="6017895" cy="7419975"/>
            <wp:effectExtent l="0" t="0" r="1905" b="9525"/>
            <wp:wrapSquare wrapText="bothSides"/>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cstate="print">
                      <a:extLst>
                        <a:ext uri="{28A0092B-C50C-407E-A947-70E740481C1C}">
                          <a14:useLocalDpi xmlns:a14="http://schemas.microsoft.com/office/drawing/2010/main" val="0"/>
                        </a:ext>
                      </a:extLst>
                    </a:blip>
                    <a:srcRect l="30917" t="15754" r="36986" b="13872"/>
                    <a:stretch/>
                  </pic:blipFill>
                  <pic:spPr bwMode="auto">
                    <a:xfrm>
                      <a:off x="0" y="0"/>
                      <a:ext cx="6017895" cy="7419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7723E8" w14:textId="77777777" w:rsidR="009D6C22" w:rsidRDefault="009D6C22" w:rsidP="009D6C22"/>
    <w:p w14:paraId="4BA950C6" w14:textId="77777777" w:rsidR="009D6C22" w:rsidRDefault="009D6C22" w:rsidP="009D6C22"/>
    <w:p w14:paraId="398C9F6F" w14:textId="77777777" w:rsidR="00820429" w:rsidRDefault="00820429" w:rsidP="009D6C22"/>
    <w:p w14:paraId="62CD478E" w14:textId="77777777" w:rsidR="009D6C22" w:rsidRPr="009D6C22" w:rsidRDefault="007A2452" w:rsidP="009D6C22">
      <w:pPr>
        <w:pStyle w:val="Heading3"/>
        <w:rPr>
          <w:rFonts w:ascii="Arial" w:hAnsi="Arial" w:cs="Arial"/>
          <w:b/>
          <w:color w:val="auto"/>
          <w:sz w:val="28"/>
        </w:rPr>
      </w:pPr>
      <w:bookmarkStart w:id="98" w:name="_Toc7692372"/>
      <w:r>
        <w:rPr>
          <w:rFonts w:ascii="Arial" w:hAnsi="Arial" w:cs="Arial"/>
          <w:b/>
          <w:color w:val="auto"/>
          <w:sz w:val="28"/>
        </w:rPr>
        <w:lastRenderedPageBreak/>
        <w:t>4.1.5</w:t>
      </w:r>
      <w:r w:rsidR="009D6C22">
        <w:rPr>
          <w:rFonts w:ascii="Arial" w:hAnsi="Arial" w:cs="Arial"/>
          <w:b/>
          <w:color w:val="auto"/>
          <w:sz w:val="28"/>
        </w:rPr>
        <w:t xml:space="preserve"> – Prototype </w:t>
      </w:r>
      <w:r w:rsidR="0042132C">
        <w:rPr>
          <w:rFonts w:ascii="Arial" w:hAnsi="Arial" w:cs="Arial"/>
          <w:b/>
          <w:color w:val="auto"/>
          <w:sz w:val="28"/>
        </w:rPr>
        <w:t>(</w:t>
      </w:r>
      <w:r w:rsidR="009D6C22">
        <w:rPr>
          <w:rFonts w:ascii="Arial" w:hAnsi="Arial" w:cs="Arial"/>
          <w:b/>
          <w:color w:val="auto"/>
          <w:sz w:val="28"/>
        </w:rPr>
        <w:t>simulation</w:t>
      </w:r>
      <w:r w:rsidR="0042132C">
        <w:rPr>
          <w:rFonts w:ascii="Arial" w:hAnsi="Arial" w:cs="Arial"/>
          <w:b/>
          <w:color w:val="auto"/>
          <w:sz w:val="28"/>
        </w:rPr>
        <w:t>)</w:t>
      </w:r>
      <w:bookmarkEnd w:id="98"/>
    </w:p>
    <w:p w14:paraId="783EF171" w14:textId="77777777" w:rsidR="005B5ED7" w:rsidRDefault="005B5ED7" w:rsidP="005B5ED7">
      <w:pPr>
        <w:rPr>
          <w:rFonts w:ascii="Arial" w:hAnsi="Arial" w:cs="Arial"/>
          <w:sz w:val="24"/>
        </w:rPr>
      </w:pPr>
    </w:p>
    <w:p w14:paraId="21C17A9B" w14:textId="77777777" w:rsidR="0039285E" w:rsidRDefault="0039285E" w:rsidP="00097359">
      <w:pPr>
        <w:spacing w:line="360" w:lineRule="auto"/>
        <w:rPr>
          <w:rFonts w:ascii="Arial" w:hAnsi="Arial" w:cs="Arial"/>
          <w:sz w:val="24"/>
        </w:rPr>
      </w:pPr>
      <w:r>
        <w:rPr>
          <w:rFonts w:ascii="Arial" w:hAnsi="Arial" w:cs="Arial"/>
          <w:sz w:val="24"/>
        </w:rPr>
        <w:t xml:space="preserve">For prototype purposes, PLC ladder program has been designed using TIA portal </w:t>
      </w:r>
      <w:r w:rsidR="00053B81">
        <w:rPr>
          <w:rFonts w:ascii="Arial" w:hAnsi="Arial" w:cs="Arial"/>
          <w:sz w:val="24"/>
        </w:rPr>
        <w:t>for a Siemens S7 PLC along with a SIMATIC HMI. This is for simulation purposes only in order to present an example of how the system designed works.</w:t>
      </w:r>
    </w:p>
    <w:p w14:paraId="16895E35" w14:textId="77777777" w:rsidR="00053B81" w:rsidRDefault="00053B81" w:rsidP="00097359">
      <w:pPr>
        <w:spacing w:line="360" w:lineRule="auto"/>
        <w:rPr>
          <w:rFonts w:ascii="Arial" w:hAnsi="Arial" w:cs="Arial"/>
          <w:sz w:val="24"/>
        </w:rPr>
      </w:pPr>
      <w:r>
        <w:rPr>
          <w:rFonts w:ascii="Arial" w:hAnsi="Arial" w:cs="Arial"/>
          <w:sz w:val="24"/>
        </w:rPr>
        <w:t>The simulation will be operated using a conveyor jig system that is available in a PLC lab where:</w:t>
      </w:r>
    </w:p>
    <w:p w14:paraId="2EEFDF30" w14:textId="77777777" w:rsidR="00053B81" w:rsidRDefault="00053B81" w:rsidP="00E45461">
      <w:pPr>
        <w:pStyle w:val="ListParagraph"/>
        <w:numPr>
          <w:ilvl w:val="0"/>
          <w:numId w:val="37"/>
        </w:numPr>
        <w:spacing w:line="360" w:lineRule="auto"/>
        <w:rPr>
          <w:rFonts w:ascii="Arial" w:hAnsi="Arial" w:cs="Arial"/>
          <w:sz w:val="24"/>
        </w:rPr>
      </w:pPr>
      <w:r>
        <w:rPr>
          <w:rFonts w:ascii="Arial" w:hAnsi="Arial" w:cs="Arial"/>
          <w:sz w:val="24"/>
        </w:rPr>
        <w:t>The potentiometer is used to represent the water level which is shown on the HMI screen</w:t>
      </w:r>
    </w:p>
    <w:p w14:paraId="4351F64D" w14:textId="77777777" w:rsidR="00053B81" w:rsidRDefault="00053B81" w:rsidP="00E45461">
      <w:pPr>
        <w:pStyle w:val="ListParagraph"/>
        <w:spacing w:line="360" w:lineRule="auto"/>
        <w:rPr>
          <w:rFonts w:ascii="Arial" w:hAnsi="Arial" w:cs="Arial"/>
          <w:sz w:val="24"/>
        </w:rPr>
      </w:pPr>
    </w:p>
    <w:p w14:paraId="3A62B4DA" w14:textId="77777777" w:rsidR="00053B81" w:rsidRDefault="00053B81" w:rsidP="00E45461">
      <w:pPr>
        <w:pStyle w:val="ListParagraph"/>
        <w:numPr>
          <w:ilvl w:val="0"/>
          <w:numId w:val="37"/>
        </w:numPr>
        <w:spacing w:line="360" w:lineRule="auto"/>
        <w:rPr>
          <w:rFonts w:ascii="Arial" w:hAnsi="Arial" w:cs="Arial"/>
          <w:sz w:val="24"/>
        </w:rPr>
      </w:pPr>
      <w:r>
        <w:rPr>
          <w:rFonts w:ascii="Arial" w:hAnsi="Arial" w:cs="Arial"/>
          <w:sz w:val="24"/>
        </w:rPr>
        <w:t>Once high levels are reached using the potentiometer, the conveyor starts (to represent the pumps operation).</w:t>
      </w:r>
    </w:p>
    <w:p w14:paraId="77C0D09B" w14:textId="77777777" w:rsidR="00053B81" w:rsidRPr="00053B81" w:rsidRDefault="00053B81" w:rsidP="00E45461">
      <w:pPr>
        <w:pStyle w:val="ListParagraph"/>
        <w:spacing w:line="360" w:lineRule="auto"/>
        <w:rPr>
          <w:rFonts w:ascii="Arial" w:hAnsi="Arial" w:cs="Arial"/>
          <w:sz w:val="24"/>
        </w:rPr>
      </w:pPr>
    </w:p>
    <w:p w14:paraId="3B0FBA1A" w14:textId="77777777" w:rsidR="00053B81" w:rsidRDefault="00053B81" w:rsidP="00E45461">
      <w:pPr>
        <w:pStyle w:val="ListParagraph"/>
        <w:numPr>
          <w:ilvl w:val="0"/>
          <w:numId w:val="37"/>
        </w:numPr>
        <w:spacing w:line="360" w:lineRule="auto"/>
        <w:rPr>
          <w:rFonts w:ascii="Arial" w:hAnsi="Arial" w:cs="Arial"/>
          <w:sz w:val="24"/>
        </w:rPr>
      </w:pPr>
      <w:r>
        <w:rPr>
          <w:rFonts w:ascii="Arial" w:hAnsi="Arial" w:cs="Arial"/>
          <w:sz w:val="24"/>
        </w:rPr>
        <w:t>Once the conveyor starts, the potentiometer will be turns down to represent the water level being pumped away, also shown on the HMI screen.</w:t>
      </w:r>
    </w:p>
    <w:p w14:paraId="65635195" w14:textId="77777777" w:rsidR="00053B81" w:rsidRPr="00053B81" w:rsidRDefault="00053B81" w:rsidP="00E45461">
      <w:pPr>
        <w:pStyle w:val="ListParagraph"/>
        <w:spacing w:line="360" w:lineRule="auto"/>
        <w:rPr>
          <w:rFonts w:ascii="Arial" w:hAnsi="Arial" w:cs="Arial"/>
          <w:sz w:val="24"/>
        </w:rPr>
      </w:pPr>
    </w:p>
    <w:p w14:paraId="2E3DAEAD" w14:textId="77777777" w:rsidR="00053B81" w:rsidRDefault="00053B81" w:rsidP="00E45461">
      <w:pPr>
        <w:pStyle w:val="ListParagraph"/>
        <w:numPr>
          <w:ilvl w:val="0"/>
          <w:numId w:val="37"/>
        </w:numPr>
        <w:spacing w:line="360" w:lineRule="auto"/>
        <w:rPr>
          <w:rFonts w:ascii="Arial" w:hAnsi="Arial" w:cs="Arial"/>
          <w:sz w:val="24"/>
        </w:rPr>
      </w:pPr>
      <w:r>
        <w:rPr>
          <w:rFonts w:ascii="Arial" w:hAnsi="Arial" w:cs="Arial"/>
          <w:sz w:val="24"/>
        </w:rPr>
        <w:t>Low level reached on the potentiometer, stopping the conveyor, meaning that the pumps stop.</w:t>
      </w:r>
    </w:p>
    <w:p w14:paraId="0F62EBC2" w14:textId="77777777" w:rsidR="00053B81" w:rsidRPr="00053B81" w:rsidRDefault="00053B81" w:rsidP="00E45461">
      <w:pPr>
        <w:pStyle w:val="ListParagraph"/>
        <w:spacing w:line="360" w:lineRule="auto"/>
        <w:rPr>
          <w:rFonts w:ascii="Arial" w:hAnsi="Arial" w:cs="Arial"/>
          <w:sz w:val="24"/>
        </w:rPr>
      </w:pPr>
    </w:p>
    <w:p w14:paraId="60FB1AD6" w14:textId="77777777" w:rsidR="00053B81" w:rsidRDefault="00053B81" w:rsidP="00E45461">
      <w:pPr>
        <w:pStyle w:val="ListParagraph"/>
        <w:numPr>
          <w:ilvl w:val="0"/>
          <w:numId w:val="37"/>
        </w:numPr>
        <w:spacing w:line="360" w:lineRule="auto"/>
        <w:rPr>
          <w:rFonts w:ascii="Arial" w:hAnsi="Arial" w:cs="Arial"/>
          <w:sz w:val="24"/>
        </w:rPr>
      </w:pPr>
      <w:r>
        <w:rPr>
          <w:rFonts w:ascii="Arial" w:hAnsi="Arial" w:cs="Arial"/>
          <w:sz w:val="24"/>
        </w:rPr>
        <w:t>Warning/alarms will be visualised on the HMI screen when the high level or low levels have been reached, along with an emergency stop button for safety reasons.</w:t>
      </w:r>
    </w:p>
    <w:p w14:paraId="1C4167C6" w14:textId="77777777" w:rsidR="00053B81" w:rsidRDefault="00053B81" w:rsidP="00097359">
      <w:pPr>
        <w:spacing w:line="360" w:lineRule="auto"/>
        <w:rPr>
          <w:rFonts w:ascii="Arial" w:hAnsi="Arial" w:cs="Arial"/>
          <w:sz w:val="24"/>
        </w:rPr>
      </w:pPr>
      <w:r>
        <w:rPr>
          <w:rFonts w:ascii="Arial" w:hAnsi="Arial" w:cs="Arial"/>
          <w:sz w:val="24"/>
        </w:rPr>
        <w:t>Following on are snippets of the PLC program designed for the simulation.</w:t>
      </w:r>
    </w:p>
    <w:p w14:paraId="1436DD37" w14:textId="77777777" w:rsidR="00053B81" w:rsidRDefault="00053B81" w:rsidP="00097359">
      <w:pPr>
        <w:spacing w:line="360" w:lineRule="auto"/>
        <w:rPr>
          <w:rFonts w:ascii="Arial" w:hAnsi="Arial" w:cs="Arial"/>
          <w:sz w:val="24"/>
        </w:rPr>
      </w:pPr>
    </w:p>
    <w:p w14:paraId="17D148FF" w14:textId="77777777" w:rsidR="00053B81" w:rsidRDefault="00053B81" w:rsidP="00053B81">
      <w:pPr>
        <w:rPr>
          <w:rFonts w:ascii="Arial" w:hAnsi="Arial" w:cs="Arial"/>
          <w:sz w:val="24"/>
        </w:rPr>
      </w:pPr>
    </w:p>
    <w:p w14:paraId="52EA1316" w14:textId="77777777" w:rsidR="00053B81" w:rsidRDefault="00053B81" w:rsidP="00053B81">
      <w:pPr>
        <w:rPr>
          <w:rFonts w:ascii="Arial" w:hAnsi="Arial" w:cs="Arial"/>
          <w:sz w:val="24"/>
        </w:rPr>
      </w:pPr>
    </w:p>
    <w:p w14:paraId="78EB1286" w14:textId="77777777" w:rsidR="00053B81" w:rsidRDefault="00053B81" w:rsidP="00053B81">
      <w:pPr>
        <w:rPr>
          <w:rFonts w:ascii="Arial" w:hAnsi="Arial" w:cs="Arial"/>
          <w:sz w:val="24"/>
        </w:rPr>
      </w:pPr>
    </w:p>
    <w:p w14:paraId="6D328F38" w14:textId="77777777" w:rsidR="00053B81" w:rsidRDefault="00053B81" w:rsidP="00053B81">
      <w:pPr>
        <w:rPr>
          <w:rFonts w:ascii="Arial" w:hAnsi="Arial" w:cs="Arial"/>
          <w:sz w:val="24"/>
        </w:rPr>
      </w:pPr>
    </w:p>
    <w:p w14:paraId="47AD50F4" w14:textId="77777777" w:rsidR="00053B81" w:rsidRDefault="00053B81" w:rsidP="00053B81">
      <w:pPr>
        <w:rPr>
          <w:rFonts w:ascii="Arial" w:hAnsi="Arial" w:cs="Arial"/>
          <w:sz w:val="24"/>
        </w:rPr>
      </w:pPr>
    </w:p>
    <w:p w14:paraId="5F0772FC" w14:textId="77777777" w:rsidR="00053B81" w:rsidRPr="00053B81" w:rsidRDefault="004B7BB1" w:rsidP="00053B81">
      <w:pPr>
        <w:rPr>
          <w:rFonts w:ascii="Arial" w:hAnsi="Arial" w:cs="Arial"/>
          <w:sz w:val="24"/>
        </w:rPr>
      </w:pPr>
      <w:r>
        <w:rPr>
          <w:noProof/>
          <w:lang w:eastAsia="en-GB"/>
        </w:rPr>
        <w:lastRenderedPageBreak/>
        <w:drawing>
          <wp:anchor distT="0" distB="0" distL="114300" distR="114300" simplePos="0" relativeHeight="251704320" behindDoc="0" locked="0" layoutInCell="1" allowOverlap="1">
            <wp:simplePos x="0" y="0"/>
            <wp:positionH relativeFrom="page">
              <wp:align>center</wp:align>
            </wp:positionH>
            <wp:positionV relativeFrom="paragraph">
              <wp:posOffset>13335</wp:posOffset>
            </wp:positionV>
            <wp:extent cx="4752340" cy="4421505"/>
            <wp:effectExtent l="0" t="0" r="0" b="0"/>
            <wp:wrapSquare wrapText="bothSides"/>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cstate="print">
                      <a:extLst>
                        <a:ext uri="{28A0092B-C50C-407E-A947-70E740481C1C}">
                          <a14:useLocalDpi xmlns:a14="http://schemas.microsoft.com/office/drawing/2010/main" val="0"/>
                        </a:ext>
                      </a:extLst>
                    </a:blip>
                    <a:srcRect l="23239" t="32207" r="45650" b="16323"/>
                    <a:stretch/>
                  </pic:blipFill>
                  <pic:spPr bwMode="auto">
                    <a:xfrm>
                      <a:off x="0" y="0"/>
                      <a:ext cx="4752340" cy="4421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3B81">
        <w:rPr>
          <w:noProof/>
          <w:lang w:eastAsia="en-GB"/>
        </w:rPr>
        <mc:AlternateContent>
          <mc:Choice Requires="wps">
            <w:drawing>
              <wp:anchor distT="0" distB="0" distL="114300" distR="114300" simplePos="0" relativeHeight="251665408" behindDoc="0" locked="0" layoutInCell="1" allowOverlap="1" wp14:anchorId="3D544AB9" wp14:editId="65C36E73">
                <wp:simplePos x="0" y="0"/>
                <wp:positionH relativeFrom="column">
                  <wp:posOffset>214630</wp:posOffset>
                </wp:positionH>
                <wp:positionV relativeFrom="paragraph">
                  <wp:posOffset>4688205</wp:posOffset>
                </wp:positionV>
                <wp:extent cx="4603750" cy="635"/>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4603750" cy="635"/>
                        </a:xfrm>
                        <a:prstGeom prst="rect">
                          <a:avLst/>
                        </a:prstGeom>
                        <a:solidFill>
                          <a:prstClr val="white"/>
                        </a:solidFill>
                        <a:ln>
                          <a:noFill/>
                        </a:ln>
                        <a:effectLst/>
                      </wps:spPr>
                      <wps:txbx>
                        <w:txbxContent>
                          <w:p w14:paraId="769463B9" w14:textId="77777777" w:rsidR="00C10C1E" w:rsidRPr="00053B81" w:rsidRDefault="00C10C1E" w:rsidP="00053B81">
                            <w:pPr>
                              <w:pStyle w:val="Caption"/>
                              <w:jc w:val="center"/>
                              <w:rPr>
                                <w:rFonts w:ascii="Arial" w:hAnsi="Arial" w:cs="Arial"/>
                                <w:i w:val="0"/>
                                <w:noProof/>
                                <w:color w:val="auto"/>
                                <w:u w:val="single"/>
                              </w:rPr>
                            </w:pPr>
                            <w:bookmarkStart w:id="99" w:name="_Toc7011692"/>
                            <w:r w:rsidRPr="00053B81">
                              <w:rPr>
                                <w:rFonts w:ascii="Arial" w:hAnsi="Arial" w:cs="Arial"/>
                                <w:i w:val="0"/>
                                <w:color w:val="auto"/>
                                <w:u w:val="single"/>
                              </w:rPr>
                              <w:t xml:space="preserve">Figure </w:t>
                            </w:r>
                            <w:r w:rsidRPr="00053B81">
                              <w:rPr>
                                <w:rFonts w:ascii="Arial" w:hAnsi="Arial" w:cs="Arial"/>
                                <w:i w:val="0"/>
                                <w:color w:val="auto"/>
                                <w:u w:val="single"/>
                              </w:rPr>
                              <w:fldChar w:fldCharType="begin"/>
                            </w:r>
                            <w:r w:rsidRPr="00053B81">
                              <w:rPr>
                                <w:rFonts w:ascii="Arial" w:hAnsi="Arial" w:cs="Arial"/>
                                <w:i w:val="0"/>
                                <w:color w:val="auto"/>
                                <w:u w:val="single"/>
                              </w:rPr>
                              <w:instrText xml:space="preserve"> SEQ Figure \* ARABIC </w:instrText>
                            </w:r>
                            <w:r w:rsidRPr="00053B81">
                              <w:rPr>
                                <w:rFonts w:ascii="Arial" w:hAnsi="Arial" w:cs="Arial"/>
                                <w:i w:val="0"/>
                                <w:color w:val="auto"/>
                                <w:u w:val="single"/>
                              </w:rPr>
                              <w:fldChar w:fldCharType="separate"/>
                            </w:r>
                            <w:r>
                              <w:rPr>
                                <w:rFonts w:ascii="Arial" w:hAnsi="Arial" w:cs="Arial"/>
                                <w:i w:val="0"/>
                                <w:noProof/>
                                <w:color w:val="auto"/>
                                <w:u w:val="single"/>
                              </w:rPr>
                              <w:t>20</w:t>
                            </w:r>
                            <w:r w:rsidRPr="00053B81">
                              <w:rPr>
                                <w:rFonts w:ascii="Arial" w:hAnsi="Arial" w:cs="Arial"/>
                                <w:i w:val="0"/>
                                <w:color w:val="auto"/>
                                <w:u w:val="single"/>
                              </w:rPr>
                              <w:fldChar w:fldCharType="end"/>
                            </w:r>
                            <w:r w:rsidRPr="00053B81">
                              <w:rPr>
                                <w:rFonts w:ascii="Arial" w:hAnsi="Arial" w:cs="Arial"/>
                                <w:i w:val="0"/>
                                <w:color w:val="auto"/>
                                <w:u w:val="single"/>
                              </w:rPr>
                              <w:t xml:space="preserve"> - PLC simulation design</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544AB9" id="Text Box 129" o:spid="_x0000_s1066" type="#_x0000_t202" style="position:absolute;margin-left:16.9pt;margin-top:369.15pt;width:362.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" stroked="f">
                <v:textbox style="mso-fit-shape-to-text:t" inset="0,0,0,0">
                  <w:txbxContent>
                    <w:p w14:paraId="769463B9" w14:textId="77777777" w:rsidR="00C10C1E" w:rsidRPr="00053B81" w:rsidRDefault="00C10C1E" w:rsidP="00053B81">
                      <w:pPr>
                        <w:pStyle w:val="Caption"/>
                        <w:jc w:val="center"/>
                        <w:rPr>
                          <w:rFonts w:ascii="Arial" w:hAnsi="Arial" w:cs="Arial"/>
                          <w:i w:val="0"/>
                          <w:noProof/>
                          <w:color w:val="auto"/>
                          <w:u w:val="single"/>
                        </w:rPr>
                      </w:pPr>
                      <w:bookmarkStart w:id="100" w:name="_Toc7011692"/>
                      <w:r w:rsidRPr="00053B81">
                        <w:rPr>
                          <w:rFonts w:ascii="Arial" w:hAnsi="Arial" w:cs="Arial"/>
                          <w:i w:val="0"/>
                          <w:color w:val="auto"/>
                          <w:u w:val="single"/>
                        </w:rPr>
                        <w:t xml:space="preserve">Figure </w:t>
                      </w:r>
                      <w:r w:rsidRPr="00053B81">
                        <w:rPr>
                          <w:rFonts w:ascii="Arial" w:hAnsi="Arial" w:cs="Arial"/>
                          <w:i w:val="0"/>
                          <w:color w:val="auto"/>
                          <w:u w:val="single"/>
                        </w:rPr>
                        <w:fldChar w:fldCharType="begin"/>
                      </w:r>
                      <w:r w:rsidRPr="00053B81">
                        <w:rPr>
                          <w:rFonts w:ascii="Arial" w:hAnsi="Arial" w:cs="Arial"/>
                          <w:i w:val="0"/>
                          <w:color w:val="auto"/>
                          <w:u w:val="single"/>
                        </w:rPr>
                        <w:instrText xml:space="preserve"> SEQ Figure \* ARABIC </w:instrText>
                      </w:r>
                      <w:r w:rsidRPr="00053B81">
                        <w:rPr>
                          <w:rFonts w:ascii="Arial" w:hAnsi="Arial" w:cs="Arial"/>
                          <w:i w:val="0"/>
                          <w:color w:val="auto"/>
                          <w:u w:val="single"/>
                        </w:rPr>
                        <w:fldChar w:fldCharType="separate"/>
                      </w:r>
                      <w:r>
                        <w:rPr>
                          <w:rFonts w:ascii="Arial" w:hAnsi="Arial" w:cs="Arial"/>
                          <w:i w:val="0"/>
                          <w:noProof/>
                          <w:color w:val="auto"/>
                          <w:u w:val="single"/>
                        </w:rPr>
                        <w:t>20</w:t>
                      </w:r>
                      <w:r w:rsidRPr="00053B81">
                        <w:rPr>
                          <w:rFonts w:ascii="Arial" w:hAnsi="Arial" w:cs="Arial"/>
                          <w:i w:val="0"/>
                          <w:color w:val="auto"/>
                          <w:u w:val="single"/>
                        </w:rPr>
                        <w:fldChar w:fldCharType="end"/>
                      </w:r>
                      <w:r w:rsidRPr="00053B81">
                        <w:rPr>
                          <w:rFonts w:ascii="Arial" w:hAnsi="Arial" w:cs="Arial"/>
                          <w:i w:val="0"/>
                          <w:color w:val="auto"/>
                          <w:u w:val="single"/>
                        </w:rPr>
                        <w:t xml:space="preserve"> - PLC simulation design</w:t>
                      </w:r>
                      <w:bookmarkEnd w:id="100"/>
                    </w:p>
                  </w:txbxContent>
                </v:textbox>
                <w10:wrap type="square"/>
              </v:shape>
            </w:pict>
          </mc:Fallback>
        </mc:AlternateContent>
      </w:r>
    </w:p>
    <w:p w14:paraId="35C2A938" w14:textId="77777777" w:rsidR="005B5ED7" w:rsidRDefault="005B5ED7" w:rsidP="005B5ED7"/>
    <w:p w14:paraId="07E28A4F" w14:textId="77777777" w:rsidR="005B5ED7" w:rsidRDefault="005B5ED7" w:rsidP="005B5ED7"/>
    <w:p w14:paraId="18E0BEAF" w14:textId="77777777" w:rsidR="005B5ED7" w:rsidRDefault="005B5ED7" w:rsidP="005B5ED7"/>
    <w:p w14:paraId="01000C15" w14:textId="77777777" w:rsidR="005B5ED7" w:rsidRDefault="005B5ED7" w:rsidP="005B5ED7"/>
    <w:p w14:paraId="79DC2032" w14:textId="77777777" w:rsidR="005B5ED7" w:rsidRDefault="005B5ED7" w:rsidP="005B5ED7"/>
    <w:p w14:paraId="0CCC2291" w14:textId="77777777" w:rsidR="008907DF" w:rsidRDefault="008907DF" w:rsidP="005B5ED7"/>
    <w:p w14:paraId="0E56D232" w14:textId="77777777" w:rsidR="008907DF" w:rsidRDefault="008907DF" w:rsidP="005B5ED7"/>
    <w:p w14:paraId="33CA8083" w14:textId="77777777" w:rsidR="008907DF" w:rsidRDefault="008907DF" w:rsidP="005B5ED7"/>
    <w:p w14:paraId="7AB0EBD7" w14:textId="77777777" w:rsidR="008907DF" w:rsidRDefault="008907DF" w:rsidP="005B5ED7"/>
    <w:p w14:paraId="70549788" w14:textId="77777777" w:rsidR="008907DF" w:rsidRDefault="008907DF" w:rsidP="005B5ED7"/>
    <w:p w14:paraId="78462321" w14:textId="77777777" w:rsidR="008907DF" w:rsidRDefault="008907DF" w:rsidP="005B5ED7"/>
    <w:p w14:paraId="35BEAA64" w14:textId="77777777" w:rsidR="008907DF" w:rsidRDefault="008907DF" w:rsidP="005B5ED7"/>
    <w:p w14:paraId="6E9B8C7A" w14:textId="77777777" w:rsidR="008907DF" w:rsidRDefault="008907DF" w:rsidP="005B5ED7"/>
    <w:p w14:paraId="60690F77" w14:textId="77777777" w:rsidR="008907DF" w:rsidRDefault="008907DF" w:rsidP="005B5ED7"/>
    <w:p w14:paraId="39833ED8" w14:textId="77777777" w:rsidR="008907DF" w:rsidRDefault="008907DF" w:rsidP="005B5ED7"/>
    <w:p w14:paraId="7B0EAC8C" w14:textId="77777777" w:rsidR="008907DF" w:rsidRDefault="005F1C80" w:rsidP="00097359">
      <w:pPr>
        <w:spacing w:line="360" w:lineRule="auto"/>
        <w:rPr>
          <w:rFonts w:ascii="Arial" w:hAnsi="Arial" w:cs="Arial"/>
          <w:sz w:val="24"/>
        </w:rPr>
      </w:pPr>
      <w:r>
        <w:rPr>
          <w:rFonts w:ascii="Arial" w:hAnsi="Arial" w:cs="Arial"/>
          <w:sz w:val="24"/>
        </w:rPr>
        <w:t>Figure.20</w:t>
      </w:r>
      <w:r w:rsidR="00053B81">
        <w:rPr>
          <w:rFonts w:ascii="Arial" w:hAnsi="Arial" w:cs="Arial"/>
          <w:sz w:val="24"/>
        </w:rPr>
        <w:t xml:space="preserve"> is showing the operation of the pumps from the simulation designed. When “warning 4”</w:t>
      </w:r>
      <w:r w:rsidR="00A12FE0">
        <w:rPr>
          <w:rFonts w:ascii="Arial" w:hAnsi="Arial" w:cs="Arial"/>
          <w:sz w:val="24"/>
        </w:rPr>
        <w:t xml:space="preserve"> in network 1</w:t>
      </w:r>
      <w:r w:rsidR="00053B81">
        <w:rPr>
          <w:rFonts w:ascii="Arial" w:hAnsi="Arial" w:cs="Arial"/>
          <w:sz w:val="24"/>
        </w:rPr>
        <w:t xml:space="preserve"> is made, which is the tank high level of </w:t>
      </w:r>
      <w:r w:rsidR="00A12FE0">
        <w:rPr>
          <w:rFonts w:ascii="Arial" w:hAnsi="Arial" w:cs="Arial"/>
          <w:sz w:val="24"/>
        </w:rPr>
        <w:t>6375 litres, the conveyor will start which represents the pump operation to pump away wastewater.</w:t>
      </w:r>
    </w:p>
    <w:p w14:paraId="7CFE6D05" w14:textId="77777777" w:rsidR="00A12FE0" w:rsidRPr="00053B81" w:rsidRDefault="00A12FE0" w:rsidP="00097359">
      <w:pPr>
        <w:spacing w:line="360" w:lineRule="auto"/>
        <w:rPr>
          <w:rFonts w:ascii="Arial" w:hAnsi="Arial" w:cs="Arial"/>
          <w:sz w:val="24"/>
        </w:rPr>
      </w:pPr>
      <w:r>
        <w:rPr>
          <w:rFonts w:ascii="Arial" w:hAnsi="Arial" w:cs="Arial"/>
          <w:sz w:val="24"/>
        </w:rPr>
        <w:t>Network 2 is stating that when any of the warning or alarm conditions are met, a warning or alarm LED will indicate on the HMI to show the level has reached either a low or high level.</w:t>
      </w:r>
    </w:p>
    <w:p w14:paraId="47A943E4" w14:textId="77777777" w:rsidR="00053B81" w:rsidRDefault="00053B81" w:rsidP="005B5ED7"/>
    <w:p w14:paraId="439E4B08" w14:textId="77777777" w:rsidR="00053B81" w:rsidRDefault="00053B81" w:rsidP="005B5ED7"/>
    <w:p w14:paraId="2AB15D81" w14:textId="77777777" w:rsidR="00053B81" w:rsidRDefault="00053B81" w:rsidP="005B5ED7"/>
    <w:p w14:paraId="715CF168" w14:textId="77777777" w:rsidR="00053B81" w:rsidRDefault="00053B81" w:rsidP="005B5ED7"/>
    <w:p w14:paraId="15A610EE" w14:textId="77777777" w:rsidR="00053B81" w:rsidRDefault="00053B81" w:rsidP="005B5ED7"/>
    <w:p w14:paraId="1EE42E8A" w14:textId="77777777" w:rsidR="00A12FE0" w:rsidRDefault="00A12FE0" w:rsidP="005B5ED7"/>
    <w:p w14:paraId="32DA20D3" w14:textId="77777777" w:rsidR="00A12FE0" w:rsidRDefault="00A12FE0" w:rsidP="005B5ED7"/>
    <w:p w14:paraId="752A1D6F" w14:textId="77777777" w:rsidR="00053B81" w:rsidRDefault="004B7BB1" w:rsidP="005B5ED7">
      <w:r>
        <w:rPr>
          <w:noProof/>
          <w:lang w:eastAsia="en-GB"/>
        </w:rPr>
        <w:drawing>
          <wp:anchor distT="0" distB="0" distL="114300" distR="114300" simplePos="0" relativeHeight="251706368" behindDoc="0" locked="0" layoutInCell="1" allowOverlap="1">
            <wp:simplePos x="0" y="0"/>
            <wp:positionH relativeFrom="margin">
              <wp:align>center</wp:align>
            </wp:positionH>
            <wp:positionV relativeFrom="paragraph">
              <wp:posOffset>340</wp:posOffset>
            </wp:positionV>
            <wp:extent cx="5890260" cy="4493895"/>
            <wp:effectExtent l="0" t="0" r="0" b="1905"/>
            <wp:wrapSquare wrapText="bothSides"/>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cstate="print">
                      <a:extLst>
                        <a:ext uri="{28A0092B-C50C-407E-A947-70E740481C1C}">
                          <a14:useLocalDpi xmlns:a14="http://schemas.microsoft.com/office/drawing/2010/main" val="0"/>
                        </a:ext>
                      </a:extLst>
                    </a:blip>
                    <a:srcRect l="23828" t="20305" r="26351" b="12116"/>
                    <a:stretch/>
                  </pic:blipFill>
                  <pic:spPr bwMode="auto">
                    <a:xfrm>
                      <a:off x="0" y="0"/>
                      <a:ext cx="5890260" cy="4493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3B81">
        <w:rPr>
          <w:noProof/>
          <w:lang w:eastAsia="en-GB"/>
        </w:rPr>
        <mc:AlternateContent>
          <mc:Choice Requires="wps">
            <w:drawing>
              <wp:anchor distT="0" distB="0" distL="114300" distR="114300" simplePos="0" relativeHeight="251667456" behindDoc="0" locked="0" layoutInCell="1" allowOverlap="1" wp14:anchorId="1EBAD9A6" wp14:editId="013C74EC">
                <wp:simplePos x="0" y="0"/>
                <wp:positionH relativeFrom="column">
                  <wp:posOffset>-633095</wp:posOffset>
                </wp:positionH>
                <wp:positionV relativeFrom="paragraph">
                  <wp:posOffset>4853940</wp:posOffset>
                </wp:positionV>
                <wp:extent cx="6304915" cy="635"/>
                <wp:effectExtent l="0" t="0" r="0" b="0"/>
                <wp:wrapSquare wrapText="bothSides"/>
                <wp:docPr id="131" name="Text Box 131"/>
                <wp:cNvGraphicFramePr/>
                <a:graphic xmlns:a="http://schemas.openxmlformats.org/drawingml/2006/main">
                  <a:graphicData uri="http://schemas.microsoft.com/office/word/2010/wordprocessingShape">
                    <wps:wsp>
                      <wps:cNvSpPr txBox="1"/>
                      <wps:spPr>
                        <a:xfrm>
                          <a:off x="0" y="0"/>
                          <a:ext cx="6304915" cy="635"/>
                        </a:xfrm>
                        <a:prstGeom prst="rect">
                          <a:avLst/>
                        </a:prstGeom>
                        <a:solidFill>
                          <a:prstClr val="white"/>
                        </a:solidFill>
                        <a:ln>
                          <a:noFill/>
                        </a:ln>
                        <a:effectLst/>
                      </wps:spPr>
                      <wps:txbx>
                        <w:txbxContent>
                          <w:p w14:paraId="74A8D384" w14:textId="77777777" w:rsidR="00C10C1E" w:rsidRPr="00053B81" w:rsidRDefault="00C10C1E" w:rsidP="00053B81">
                            <w:pPr>
                              <w:pStyle w:val="Caption"/>
                              <w:jc w:val="center"/>
                              <w:rPr>
                                <w:rFonts w:ascii="Arial" w:hAnsi="Arial" w:cs="Arial"/>
                                <w:i w:val="0"/>
                                <w:noProof/>
                                <w:color w:val="auto"/>
                                <w:u w:val="single"/>
                              </w:rPr>
                            </w:pPr>
                            <w:bookmarkStart w:id="101" w:name="_Toc7011693"/>
                            <w:r w:rsidRPr="00053B81">
                              <w:rPr>
                                <w:rFonts w:ascii="Arial" w:hAnsi="Arial" w:cs="Arial"/>
                                <w:i w:val="0"/>
                                <w:color w:val="auto"/>
                                <w:u w:val="single"/>
                              </w:rPr>
                              <w:t xml:space="preserve">Figure </w:t>
                            </w:r>
                            <w:r w:rsidRPr="00053B81">
                              <w:rPr>
                                <w:rFonts w:ascii="Arial" w:hAnsi="Arial" w:cs="Arial"/>
                                <w:i w:val="0"/>
                                <w:color w:val="auto"/>
                                <w:u w:val="single"/>
                              </w:rPr>
                              <w:fldChar w:fldCharType="begin"/>
                            </w:r>
                            <w:r w:rsidRPr="00053B81">
                              <w:rPr>
                                <w:rFonts w:ascii="Arial" w:hAnsi="Arial" w:cs="Arial"/>
                                <w:i w:val="0"/>
                                <w:color w:val="auto"/>
                                <w:u w:val="single"/>
                              </w:rPr>
                              <w:instrText xml:space="preserve"> SEQ Figure \* ARABIC </w:instrText>
                            </w:r>
                            <w:r w:rsidRPr="00053B81">
                              <w:rPr>
                                <w:rFonts w:ascii="Arial" w:hAnsi="Arial" w:cs="Arial"/>
                                <w:i w:val="0"/>
                                <w:color w:val="auto"/>
                                <w:u w:val="single"/>
                              </w:rPr>
                              <w:fldChar w:fldCharType="separate"/>
                            </w:r>
                            <w:r>
                              <w:rPr>
                                <w:rFonts w:ascii="Arial" w:hAnsi="Arial" w:cs="Arial"/>
                                <w:i w:val="0"/>
                                <w:noProof/>
                                <w:color w:val="auto"/>
                                <w:u w:val="single"/>
                              </w:rPr>
                              <w:t>21</w:t>
                            </w:r>
                            <w:r w:rsidRPr="00053B81">
                              <w:rPr>
                                <w:rFonts w:ascii="Arial" w:hAnsi="Arial" w:cs="Arial"/>
                                <w:i w:val="0"/>
                                <w:color w:val="auto"/>
                                <w:u w:val="single"/>
                              </w:rPr>
                              <w:fldChar w:fldCharType="end"/>
                            </w:r>
                            <w:r w:rsidRPr="00053B81">
                              <w:rPr>
                                <w:rFonts w:ascii="Arial" w:hAnsi="Arial" w:cs="Arial"/>
                                <w:i w:val="0"/>
                                <w:color w:val="auto"/>
                                <w:u w:val="single"/>
                              </w:rPr>
                              <w:t xml:space="preserve"> - PLC simulation showing low and high levels</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BAD9A6" id="Text Box 131" o:spid="_x0000_s1067" type="#_x0000_t202" style="position:absolute;margin-left:-49.85pt;margin-top:382.2pt;width:496.4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" stroked="f">
                <v:textbox style="mso-fit-shape-to-text:t" inset="0,0,0,0">
                  <w:txbxContent>
                    <w:p w14:paraId="74A8D384" w14:textId="77777777" w:rsidR="00C10C1E" w:rsidRPr="00053B81" w:rsidRDefault="00C10C1E" w:rsidP="00053B81">
                      <w:pPr>
                        <w:pStyle w:val="Caption"/>
                        <w:jc w:val="center"/>
                        <w:rPr>
                          <w:rFonts w:ascii="Arial" w:hAnsi="Arial" w:cs="Arial"/>
                          <w:i w:val="0"/>
                          <w:noProof/>
                          <w:color w:val="auto"/>
                          <w:u w:val="single"/>
                        </w:rPr>
                      </w:pPr>
                      <w:bookmarkStart w:id="102" w:name="_Toc7011693"/>
                      <w:r w:rsidRPr="00053B81">
                        <w:rPr>
                          <w:rFonts w:ascii="Arial" w:hAnsi="Arial" w:cs="Arial"/>
                          <w:i w:val="0"/>
                          <w:color w:val="auto"/>
                          <w:u w:val="single"/>
                        </w:rPr>
                        <w:t xml:space="preserve">Figure </w:t>
                      </w:r>
                      <w:r w:rsidRPr="00053B81">
                        <w:rPr>
                          <w:rFonts w:ascii="Arial" w:hAnsi="Arial" w:cs="Arial"/>
                          <w:i w:val="0"/>
                          <w:color w:val="auto"/>
                          <w:u w:val="single"/>
                        </w:rPr>
                        <w:fldChar w:fldCharType="begin"/>
                      </w:r>
                      <w:r w:rsidRPr="00053B81">
                        <w:rPr>
                          <w:rFonts w:ascii="Arial" w:hAnsi="Arial" w:cs="Arial"/>
                          <w:i w:val="0"/>
                          <w:color w:val="auto"/>
                          <w:u w:val="single"/>
                        </w:rPr>
                        <w:instrText xml:space="preserve"> SEQ Figure \* ARABIC </w:instrText>
                      </w:r>
                      <w:r w:rsidRPr="00053B81">
                        <w:rPr>
                          <w:rFonts w:ascii="Arial" w:hAnsi="Arial" w:cs="Arial"/>
                          <w:i w:val="0"/>
                          <w:color w:val="auto"/>
                          <w:u w:val="single"/>
                        </w:rPr>
                        <w:fldChar w:fldCharType="separate"/>
                      </w:r>
                      <w:r>
                        <w:rPr>
                          <w:rFonts w:ascii="Arial" w:hAnsi="Arial" w:cs="Arial"/>
                          <w:i w:val="0"/>
                          <w:noProof/>
                          <w:color w:val="auto"/>
                          <w:u w:val="single"/>
                        </w:rPr>
                        <w:t>21</w:t>
                      </w:r>
                      <w:r w:rsidRPr="00053B81">
                        <w:rPr>
                          <w:rFonts w:ascii="Arial" w:hAnsi="Arial" w:cs="Arial"/>
                          <w:i w:val="0"/>
                          <w:color w:val="auto"/>
                          <w:u w:val="single"/>
                        </w:rPr>
                        <w:fldChar w:fldCharType="end"/>
                      </w:r>
                      <w:r w:rsidRPr="00053B81">
                        <w:rPr>
                          <w:rFonts w:ascii="Arial" w:hAnsi="Arial" w:cs="Arial"/>
                          <w:i w:val="0"/>
                          <w:color w:val="auto"/>
                          <w:u w:val="single"/>
                        </w:rPr>
                        <w:t xml:space="preserve"> - PLC simulation showing low and high levels</w:t>
                      </w:r>
                      <w:bookmarkEnd w:id="102"/>
                    </w:p>
                  </w:txbxContent>
                </v:textbox>
                <w10:wrap type="square"/>
              </v:shape>
            </w:pict>
          </mc:Fallback>
        </mc:AlternateContent>
      </w:r>
    </w:p>
    <w:p w14:paraId="0BC765CB" w14:textId="77777777" w:rsidR="00053B81" w:rsidRDefault="005F1C80" w:rsidP="00097359">
      <w:pPr>
        <w:spacing w:line="360" w:lineRule="auto"/>
        <w:rPr>
          <w:rFonts w:ascii="Arial" w:hAnsi="Arial" w:cs="Arial"/>
          <w:sz w:val="24"/>
        </w:rPr>
      </w:pPr>
      <w:r>
        <w:rPr>
          <w:rFonts w:ascii="Arial" w:hAnsi="Arial" w:cs="Arial"/>
          <w:sz w:val="24"/>
        </w:rPr>
        <w:t>Figure.21</w:t>
      </w:r>
      <w:r w:rsidR="00A12FE0">
        <w:rPr>
          <w:rFonts w:ascii="Arial" w:hAnsi="Arial" w:cs="Arial"/>
          <w:sz w:val="24"/>
        </w:rPr>
        <w:t xml:space="preserve"> is showing the conversion of an analogue input into producing a real value in litres up to 7500L to represent the water level in the tank.</w:t>
      </w:r>
    </w:p>
    <w:p w14:paraId="7B98D384" w14:textId="77777777" w:rsidR="00A12FE0" w:rsidRDefault="00A12FE0" w:rsidP="00097359">
      <w:pPr>
        <w:spacing w:line="360" w:lineRule="auto"/>
        <w:rPr>
          <w:rFonts w:ascii="Arial" w:hAnsi="Arial" w:cs="Arial"/>
          <w:sz w:val="24"/>
        </w:rPr>
      </w:pPr>
      <w:r>
        <w:rPr>
          <w:rFonts w:ascii="Arial" w:hAnsi="Arial" w:cs="Arial"/>
          <w:sz w:val="24"/>
        </w:rPr>
        <w:t xml:space="preserve">Also shown are the default values for the low level warning/alarm and the high level warning/alarm. </w:t>
      </w:r>
    </w:p>
    <w:p w14:paraId="30F766B1" w14:textId="77777777" w:rsidR="00A12FE0" w:rsidRDefault="00A12FE0" w:rsidP="00097359">
      <w:pPr>
        <w:spacing w:line="360" w:lineRule="auto"/>
        <w:rPr>
          <w:rFonts w:ascii="Arial" w:hAnsi="Arial" w:cs="Arial"/>
          <w:sz w:val="24"/>
        </w:rPr>
      </w:pPr>
      <w:r>
        <w:rPr>
          <w:rFonts w:ascii="Arial" w:hAnsi="Arial" w:cs="Arial"/>
          <w:sz w:val="24"/>
        </w:rPr>
        <w:t>This opera</w:t>
      </w:r>
      <w:r w:rsidR="00992181">
        <w:rPr>
          <w:rFonts w:ascii="Arial" w:hAnsi="Arial" w:cs="Arial"/>
          <w:sz w:val="24"/>
        </w:rPr>
        <w:t>tes as if the level reaches 2500</w:t>
      </w:r>
      <w:r>
        <w:rPr>
          <w:rFonts w:ascii="Arial" w:hAnsi="Arial" w:cs="Arial"/>
          <w:sz w:val="24"/>
        </w:rPr>
        <w:t xml:space="preserve"> litres, the pumps will stop and the low level warning LED will indicate. If the level reaches 750L then the low alarm will sound and indicate.</w:t>
      </w:r>
    </w:p>
    <w:p w14:paraId="1E2B51F8" w14:textId="77777777" w:rsidR="00A12FE0" w:rsidRPr="00A12FE0" w:rsidRDefault="00992181" w:rsidP="00097359">
      <w:pPr>
        <w:spacing w:line="360" w:lineRule="auto"/>
        <w:rPr>
          <w:rFonts w:ascii="Arial" w:hAnsi="Arial" w:cs="Arial"/>
          <w:sz w:val="24"/>
        </w:rPr>
      </w:pPr>
      <w:r>
        <w:rPr>
          <w:rFonts w:ascii="Arial" w:hAnsi="Arial" w:cs="Arial"/>
          <w:sz w:val="24"/>
        </w:rPr>
        <w:t>If the tank level reaches 5500</w:t>
      </w:r>
      <w:r w:rsidR="00A12FE0">
        <w:rPr>
          <w:rFonts w:ascii="Arial" w:hAnsi="Arial" w:cs="Arial"/>
          <w:sz w:val="24"/>
        </w:rPr>
        <w:t>L, the high level warning LED will indicate and the conveyor (pump) will operate pumping the water into chambe</w:t>
      </w:r>
      <w:r>
        <w:rPr>
          <w:rFonts w:ascii="Arial" w:hAnsi="Arial" w:cs="Arial"/>
          <w:sz w:val="24"/>
        </w:rPr>
        <w:t>r 2 or effluent. A level of 6500</w:t>
      </w:r>
      <w:r w:rsidR="00A12FE0">
        <w:rPr>
          <w:rFonts w:ascii="Arial" w:hAnsi="Arial" w:cs="Arial"/>
          <w:sz w:val="24"/>
        </w:rPr>
        <w:t>L will result in a high alarm.</w:t>
      </w:r>
    </w:p>
    <w:p w14:paraId="7EF45D5F" w14:textId="77777777" w:rsidR="00053B81" w:rsidRDefault="00053B81" w:rsidP="005B5ED7"/>
    <w:p w14:paraId="7FAF143F" w14:textId="77777777" w:rsidR="00053B81" w:rsidRDefault="00053B81" w:rsidP="005B5ED7"/>
    <w:p w14:paraId="7AA8B623" w14:textId="77777777" w:rsidR="00053B81" w:rsidRDefault="004B7BB1" w:rsidP="005B5ED7">
      <w:r>
        <w:rPr>
          <w:noProof/>
          <w:lang w:eastAsia="en-GB"/>
        </w:rPr>
        <w:lastRenderedPageBreak/>
        <w:drawing>
          <wp:anchor distT="0" distB="0" distL="114300" distR="114300" simplePos="0" relativeHeight="251708416" behindDoc="0" locked="0" layoutInCell="1" allowOverlap="1">
            <wp:simplePos x="0" y="0"/>
            <wp:positionH relativeFrom="margin">
              <wp:align>center</wp:align>
            </wp:positionH>
            <wp:positionV relativeFrom="paragraph">
              <wp:posOffset>325</wp:posOffset>
            </wp:positionV>
            <wp:extent cx="4741545" cy="5661025"/>
            <wp:effectExtent l="0" t="0" r="1905" b="0"/>
            <wp:wrapSquare wrapText="bothSides"/>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cstate="print">
                      <a:extLst>
                        <a:ext uri="{28A0092B-C50C-407E-A947-70E740481C1C}">
                          <a14:useLocalDpi xmlns:a14="http://schemas.microsoft.com/office/drawing/2010/main" val="0"/>
                        </a:ext>
                      </a:extLst>
                    </a:blip>
                    <a:srcRect l="23632" t="21009" r="44863" b="12131"/>
                    <a:stretch/>
                  </pic:blipFill>
                  <pic:spPr bwMode="auto">
                    <a:xfrm>
                      <a:off x="0" y="0"/>
                      <a:ext cx="4741545" cy="5661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3B81">
        <w:rPr>
          <w:noProof/>
          <w:lang w:eastAsia="en-GB"/>
        </w:rPr>
        <mc:AlternateContent>
          <mc:Choice Requires="wps">
            <w:drawing>
              <wp:anchor distT="0" distB="0" distL="114300" distR="114300" simplePos="0" relativeHeight="251669504" behindDoc="0" locked="0" layoutInCell="1" allowOverlap="1" wp14:anchorId="71B051D8" wp14:editId="1440B1C0">
                <wp:simplePos x="0" y="0"/>
                <wp:positionH relativeFrom="column">
                  <wp:posOffset>281305</wp:posOffset>
                </wp:positionH>
                <wp:positionV relativeFrom="paragraph">
                  <wp:posOffset>5854700</wp:posOffset>
                </wp:positionV>
                <wp:extent cx="4476115" cy="635"/>
                <wp:effectExtent l="0" t="0" r="0" b="0"/>
                <wp:wrapSquare wrapText="bothSides"/>
                <wp:docPr id="133" name="Text Box 133"/>
                <wp:cNvGraphicFramePr/>
                <a:graphic xmlns:a="http://schemas.openxmlformats.org/drawingml/2006/main">
                  <a:graphicData uri="http://schemas.microsoft.com/office/word/2010/wordprocessingShape">
                    <wps:wsp>
                      <wps:cNvSpPr txBox="1"/>
                      <wps:spPr>
                        <a:xfrm>
                          <a:off x="0" y="0"/>
                          <a:ext cx="4476115" cy="635"/>
                        </a:xfrm>
                        <a:prstGeom prst="rect">
                          <a:avLst/>
                        </a:prstGeom>
                        <a:solidFill>
                          <a:prstClr val="white"/>
                        </a:solidFill>
                        <a:ln>
                          <a:noFill/>
                        </a:ln>
                        <a:effectLst/>
                      </wps:spPr>
                      <wps:txbx>
                        <w:txbxContent>
                          <w:p w14:paraId="7B5D69A5" w14:textId="77777777" w:rsidR="00C10C1E" w:rsidRPr="00053B81" w:rsidRDefault="00C10C1E" w:rsidP="00053B81">
                            <w:pPr>
                              <w:pStyle w:val="Caption"/>
                              <w:jc w:val="center"/>
                              <w:rPr>
                                <w:rFonts w:ascii="Arial" w:hAnsi="Arial" w:cs="Arial"/>
                                <w:i w:val="0"/>
                                <w:noProof/>
                                <w:color w:val="auto"/>
                                <w:u w:val="single"/>
                              </w:rPr>
                            </w:pPr>
                            <w:bookmarkStart w:id="103" w:name="_Toc7011694"/>
                            <w:r w:rsidRPr="00053B81">
                              <w:rPr>
                                <w:rFonts w:ascii="Arial" w:hAnsi="Arial" w:cs="Arial"/>
                                <w:i w:val="0"/>
                                <w:color w:val="auto"/>
                                <w:u w:val="single"/>
                              </w:rPr>
                              <w:t xml:space="preserve">Figure </w:t>
                            </w:r>
                            <w:r w:rsidRPr="00053B81">
                              <w:rPr>
                                <w:rFonts w:ascii="Arial" w:hAnsi="Arial" w:cs="Arial"/>
                                <w:i w:val="0"/>
                                <w:color w:val="auto"/>
                                <w:u w:val="single"/>
                              </w:rPr>
                              <w:fldChar w:fldCharType="begin"/>
                            </w:r>
                            <w:r w:rsidRPr="00053B81">
                              <w:rPr>
                                <w:rFonts w:ascii="Arial" w:hAnsi="Arial" w:cs="Arial"/>
                                <w:i w:val="0"/>
                                <w:color w:val="auto"/>
                                <w:u w:val="single"/>
                              </w:rPr>
                              <w:instrText xml:space="preserve"> SEQ Figure \* ARABIC </w:instrText>
                            </w:r>
                            <w:r w:rsidRPr="00053B81">
                              <w:rPr>
                                <w:rFonts w:ascii="Arial" w:hAnsi="Arial" w:cs="Arial"/>
                                <w:i w:val="0"/>
                                <w:color w:val="auto"/>
                                <w:u w:val="single"/>
                              </w:rPr>
                              <w:fldChar w:fldCharType="separate"/>
                            </w:r>
                            <w:r>
                              <w:rPr>
                                <w:rFonts w:ascii="Arial" w:hAnsi="Arial" w:cs="Arial"/>
                                <w:i w:val="0"/>
                                <w:noProof/>
                                <w:color w:val="auto"/>
                                <w:u w:val="single"/>
                              </w:rPr>
                              <w:t>22</w:t>
                            </w:r>
                            <w:r w:rsidRPr="00053B81">
                              <w:rPr>
                                <w:rFonts w:ascii="Arial" w:hAnsi="Arial" w:cs="Arial"/>
                                <w:i w:val="0"/>
                                <w:color w:val="auto"/>
                                <w:u w:val="single"/>
                              </w:rPr>
                              <w:fldChar w:fldCharType="end"/>
                            </w:r>
                            <w:r w:rsidRPr="00053B81">
                              <w:rPr>
                                <w:rFonts w:ascii="Arial" w:hAnsi="Arial" w:cs="Arial"/>
                                <w:i w:val="0"/>
                                <w:color w:val="auto"/>
                                <w:u w:val="single"/>
                              </w:rPr>
                              <w:t xml:space="preserve"> - Comparators on simulation</w:t>
                            </w:r>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B051D8" id="Text Box 133" o:spid="_x0000_s1068" type="#_x0000_t202" style="position:absolute;margin-left:22.15pt;margin-top:461pt;width:352.4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" stroked="f">
                <v:textbox style="mso-fit-shape-to-text:t" inset="0,0,0,0">
                  <w:txbxContent>
                    <w:p w14:paraId="7B5D69A5" w14:textId="77777777" w:rsidR="00C10C1E" w:rsidRPr="00053B81" w:rsidRDefault="00C10C1E" w:rsidP="00053B81">
                      <w:pPr>
                        <w:pStyle w:val="Caption"/>
                        <w:jc w:val="center"/>
                        <w:rPr>
                          <w:rFonts w:ascii="Arial" w:hAnsi="Arial" w:cs="Arial"/>
                          <w:i w:val="0"/>
                          <w:noProof/>
                          <w:color w:val="auto"/>
                          <w:u w:val="single"/>
                        </w:rPr>
                      </w:pPr>
                      <w:bookmarkStart w:id="104" w:name="_Toc7011694"/>
                      <w:r w:rsidRPr="00053B81">
                        <w:rPr>
                          <w:rFonts w:ascii="Arial" w:hAnsi="Arial" w:cs="Arial"/>
                          <w:i w:val="0"/>
                          <w:color w:val="auto"/>
                          <w:u w:val="single"/>
                        </w:rPr>
                        <w:t xml:space="preserve">Figure </w:t>
                      </w:r>
                      <w:r w:rsidRPr="00053B81">
                        <w:rPr>
                          <w:rFonts w:ascii="Arial" w:hAnsi="Arial" w:cs="Arial"/>
                          <w:i w:val="0"/>
                          <w:color w:val="auto"/>
                          <w:u w:val="single"/>
                        </w:rPr>
                        <w:fldChar w:fldCharType="begin"/>
                      </w:r>
                      <w:r w:rsidRPr="00053B81">
                        <w:rPr>
                          <w:rFonts w:ascii="Arial" w:hAnsi="Arial" w:cs="Arial"/>
                          <w:i w:val="0"/>
                          <w:color w:val="auto"/>
                          <w:u w:val="single"/>
                        </w:rPr>
                        <w:instrText xml:space="preserve"> SEQ Figure \* ARABIC </w:instrText>
                      </w:r>
                      <w:r w:rsidRPr="00053B81">
                        <w:rPr>
                          <w:rFonts w:ascii="Arial" w:hAnsi="Arial" w:cs="Arial"/>
                          <w:i w:val="0"/>
                          <w:color w:val="auto"/>
                          <w:u w:val="single"/>
                        </w:rPr>
                        <w:fldChar w:fldCharType="separate"/>
                      </w:r>
                      <w:r>
                        <w:rPr>
                          <w:rFonts w:ascii="Arial" w:hAnsi="Arial" w:cs="Arial"/>
                          <w:i w:val="0"/>
                          <w:noProof/>
                          <w:color w:val="auto"/>
                          <w:u w:val="single"/>
                        </w:rPr>
                        <w:t>22</w:t>
                      </w:r>
                      <w:r w:rsidRPr="00053B81">
                        <w:rPr>
                          <w:rFonts w:ascii="Arial" w:hAnsi="Arial" w:cs="Arial"/>
                          <w:i w:val="0"/>
                          <w:color w:val="auto"/>
                          <w:u w:val="single"/>
                        </w:rPr>
                        <w:fldChar w:fldCharType="end"/>
                      </w:r>
                      <w:r w:rsidRPr="00053B81">
                        <w:rPr>
                          <w:rFonts w:ascii="Arial" w:hAnsi="Arial" w:cs="Arial"/>
                          <w:i w:val="0"/>
                          <w:color w:val="auto"/>
                          <w:u w:val="single"/>
                        </w:rPr>
                        <w:t xml:space="preserve"> - Comparators on simulation</w:t>
                      </w:r>
                      <w:bookmarkEnd w:id="104"/>
                    </w:p>
                  </w:txbxContent>
                </v:textbox>
                <w10:wrap type="square"/>
              </v:shape>
            </w:pict>
          </mc:Fallback>
        </mc:AlternateContent>
      </w:r>
    </w:p>
    <w:p w14:paraId="49AAE8BC" w14:textId="77777777" w:rsidR="00053B81" w:rsidRDefault="005F1C80" w:rsidP="00097359">
      <w:pPr>
        <w:spacing w:line="360" w:lineRule="auto"/>
        <w:rPr>
          <w:rFonts w:ascii="Arial" w:hAnsi="Arial" w:cs="Arial"/>
          <w:sz w:val="24"/>
        </w:rPr>
      </w:pPr>
      <w:r>
        <w:rPr>
          <w:rFonts w:ascii="Arial" w:hAnsi="Arial" w:cs="Arial"/>
          <w:sz w:val="24"/>
        </w:rPr>
        <w:t>Figure.22</w:t>
      </w:r>
      <w:r w:rsidR="00A12FE0">
        <w:rPr>
          <w:rFonts w:ascii="Arial" w:hAnsi="Arial" w:cs="Arial"/>
          <w:sz w:val="24"/>
        </w:rPr>
        <w:t xml:space="preserve"> is simulating the comparators used. Showing basically what conditions need to be met for the warning and alarm outputs to be made, which also means the </w:t>
      </w:r>
      <w:r w:rsidR="004B13D3">
        <w:rPr>
          <w:rFonts w:ascii="Arial" w:hAnsi="Arial" w:cs="Arial"/>
          <w:sz w:val="24"/>
        </w:rPr>
        <w:t>conditions made to operate pump.</w:t>
      </w:r>
    </w:p>
    <w:p w14:paraId="3CAF4FA3" w14:textId="77777777" w:rsidR="004B13D3" w:rsidRDefault="004B13D3" w:rsidP="00097359">
      <w:pPr>
        <w:spacing w:line="360" w:lineRule="auto"/>
        <w:rPr>
          <w:rFonts w:ascii="Arial" w:hAnsi="Arial" w:cs="Arial"/>
          <w:sz w:val="24"/>
        </w:rPr>
      </w:pPr>
      <w:r>
        <w:rPr>
          <w:rFonts w:ascii="Arial" w:hAnsi="Arial" w:cs="Arial"/>
          <w:sz w:val="24"/>
        </w:rPr>
        <w:t>The tank levels that operate the pumps are:</w:t>
      </w:r>
    </w:p>
    <w:p w14:paraId="2C8EE3CD" w14:textId="77777777" w:rsidR="004B13D3" w:rsidRDefault="004B13D3" w:rsidP="00E45461">
      <w:pPr>
        <w:spacing w:line="360" w:lineRule="auto"/>
        <w:rPr>
          <w:rFonts w:ascii="Arial" w:hAnsi="Arial" w:cs="Arial"/>
          <w:sz w:val="24"/>
        </w:rPr>
      </w:pPr>
      <w:r>
        <w:rPr>
          <w:rFonts w:ascii="Arial" w:hAnsi="Arial" w:cs="Arial"/>
          <w:sz w:val="24"/>
        </w:rPr>
        <w:t>Tank level low alarm – &lt;750L</w:t>
      </w:r>
    </w:p>
    <w:p w14:paraId="00C6032C" w14:textId="77777777" w:rsidR="004B13D3" w:rsidRDefault="004B13D3" w:rsidP="00E45461">
      <w:pPr>
        <w:spacing w:line="360" w:lineRule="auto"/>
        <w:rPr>
          <w:rFonts w:ascii="Arial" w:hAnsi="Arial" w:cs="Arial"/>
          <w:sz w:val="24"/>
        </w:rPr>
      </w:pPr>
      <w:r>
        <w:rPr>
          <w:rFonts w:ascii="Arial" w:hAnsi="Arial" w:cs="Arial"/>
          <w:sz w:val="24"/>
        </w:rPr>
        <w:t>Tank Level Low Warning – 750 – 2500L</w:t>
      </w:r>
    </w:p>
    <w:p w14:paraId="47745E57" w14:textId="77777777" w:rsidR="004B13D3" w:rsidRDefault="004B13D3" w:rsidP="00E45461">
      <w:pPr>
        <w:spacing w:line="360" w:lineRule="auto"/>
        <w:rPr>
          <w:rFonts w:ascii="Arial" w:hAnsi="Arial" w:cs="Arial"/>
          <w:sz w:val="24"/>
        </w:rPr>
      </w:pPr>
      <w:r>
        <w:rPr>
          <w:rFonts w:ascii="Arial" w:hAnsi="Arial" w:cs="Arial"/>
          <w:sz w:val="24"/>
        </w:rPr>
        <w:t>Normal operation (Pump still running if been high prior) – 2500 – 5500L</w:t>
      </w:r>
    </w:p>
    <w:p w14:paraId="565401A7" w14:textId="77777777" w:rsidR="004B13D3" w:rsidRDefault="004B13D3" w:rsidP="00E45461">
      <w:pPr>
        <w:spacing w:line="360" w:lineRule="auto"/>
        <w:rPr>
          <w:rFonts w:ascii="Arial" w:hAnsi="Arial" w:cs="Arial"/>
          <w:sz w:val="24"/>
        </w:rPr>
      </w:pPr>
      <w:r>
        <w:rPr>
          <w:rFonts w:ascii="Arial" w:hAnsi="Arial" w:cs="Arial"/>
          <w:sz w:val="24"/>
        </w:rPr>
        <w:t>Tank Level High Warning – 5500 – 6500L</w:t>
      </w:r>
    </w:p>
    <w:p w14:paraId="6FD044FF" w14:textId="77777777" w:rsidR="00A12FE0" w:rsidRPr="004B13D3" w:rsidRDefault="004B13D3" w:rsidP="00E45461">
      <w:pPr>
        <w:spacing w:line="360" w:lineRule="auto"/>
        <w:rPr>
          <w:rFonts w:ascii="Arial" w:hAnsi="Arial" w:cs="Arial"/>
          <w:sz w:val="24"/>
        </w:rPr>
      </w:pPr>
      <w:r>
        <w:rPr>
          <w:rFonts w:ascii="Arial" w:hAnsi="Arial" w:cs="Arial"/>
          <w:sz w:val="24"/>
        </w:rPr>
        <w:t>Tank Level High Alarm - &gt;6500L</w:t>
      </w:r>
    </w:p>
    <w:p w14:paraId="23F3E8F8" w14:textId="77777777" w:rsidR="00A12FE0" w:rsidRDefault="00CC4D51" w:rsidP="005B5ED7">
      <w:r>
        <w:rPr>
          <w:noProof/>
          <w:lang w:eastAsia="en-GB"/>
        </w:rPr>
        <w:lastRenderedPageBreak/>
        <w:drawing>
          <wp:anchor distT="0" distB="0" distL="114300" distR="114300" simplePos="0" relativeHeight="251710464" behindDoc="0" locked="0" layoutInCell="1" allowOverlap="1">
            <wp:simplePos x="0" y="0"/>
            <wp:positionH relativeFrom="page">
              <wp:align>center</wp:align>
            </wp:positionH>
            <wp:positionV relativeFrom="paragraph">
              <wp:posOffset>-971550</wp:posOffset>
            </wp:positionV>
            <wp:extent cx="3134360" cy="5081905"/>
            <wp:effectExtent l="0" t="2223" r="6668" b="6667"/>
            <wp:wrapSquare wrapText="bothSides"/>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cstate="print">
                      <a:extLst>
                        <a:ext uri="{28A0092B-C50C-407E-A947-70E740481C1C}">
                          <a14:useLocalDpi xmlns:a14="http://schemas.microsoft.com/office/drawing/2010/main" val="0"/>
                        </a:ext>
                      </a:extLst>
                    </a:blip>
                    <a:srcRect l="37229" t="11903" r="39932" b="22272"/>
                    <a:stretch/>
                  </pic:blipFill>
                  <pic:spPr bwMode="auto">
                    <a:xfrm rot="5400000">
                      <a:off x="0" y="0"/>
                      <a:ext cx="3134360" cy="5081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2FE0">
        <w:rPr>
          <w:noProof/>
          <w:lang w:eastAsia="en-GB"/>
        </w:rPr>
        <mc:AlternateContent>
          <mc:Choice Requires="wps">
            <w:drawing>
              <wp:anchor distT="0" distB="0" distL="114300" distR="114300" simplePos="0" relativeHeight="251671552" behindDoc="0" locked="0" layoutInCell="1" allowOverlap="1" wp14:anchorId="6AD7ABCD" wp14:editId="6EE6C517">
                <wp:simplePos x="0" y="0"/>
                <wp:positionH relativeFrom="column">
                  <wp:posOffset>-15875</wp:posOffset>
                </wp:positionH>
                <wp:positionV relativeFrom="paragraph">
                  <wp:posOffset>3293745</wp:posOffset>
                </wp:positionV>
                <wp:extent cx="5071110" cy="635"/>
                <wp:effectExtent l="0" t="0" r="0" b="0"/>
                <wp:wrapSquare wrapText="bothSides"/>
                <wp:docPr id="135" name="Text Box 135"/>
                <wp:cNvGraphicFramePr/>
                <a:graphic xmlns:a="http://schemas.openxmlformats.org/drawingml/2006/main">
                  <a:graphicData uri="http://schemas.microsoft.com/office/word/2010/wordprocessingShape">
                    <wps:wsp>
                      <wps:cNvSpPr txBox="1"/>
                      <wps:spPr>
                        <a:xfrm>
                          <a:off x="0" y="0"/>
                          <a:ext cx="5071110" cy="635"/>
                        </a:xfrm>
                        <a:prstGeom prst="rect">
                          <a:avLst/>
                        </a:prstGeom>
                        <a:solidFill>
                          <a:prstClr val="white"/>
                        </a:solidFill>
                        <a:ln>
                          <a:noFill/>
                        </a:ln>
                        <a:effectLst/>
                      </wps:spPr>
                      <wps:txbx>
                        <w:txbxContent>
                          <w:p w14:paraId="46B6C883" w14:textId="77777777" w:rsidR="00C10C1E" w:rsidRPr="00A12FE0" w:rsidRDefault="00C10C1E" w:rsidP="00A12FE0">
                            <w:pPr>
                              <w:pStyle w:val="Caption"/>
                              <w:jc w:val="center"/>
                              <w:rPr>
                                <w:rFonts w:ascii="Arial" w:hAnsi="Arial" w:cs="Arial"/>
                                <w:i w:val="0"/>
                                <w:noProof/>
                                <w:color w:val="auto"/>
                                <w:u w:val="single"/>
                              </w:rPr>
                            </w:pPr>
                            <w:bookmarkStart w:id="105" w:name="_Toc7011695"/>
                            <w:r w:rsidRPr="00A12FE0">
                              <w:rPr>
                                <w:rFonts w:ascii="Arial" w:hAnsi="Arial" w:cs="Arial"/>
                                <w:i w:val="0"/>
                                <w:color w:val="auto"/>
                                <w:u w:val="single"/>
                              </w:rPr>
                              <w:t xml:space="preserve">Figure </w:t>
                            </w:r>
                            <w:r w:rsidRPr="00A12FE0">
                              <w:rPr>
                                <w:rFonts w:ascii="Arial" w:hAnsi="Arial" w:cs="Arial"/>
                                <w:i w:val="0"/>
                                <w:color w:val="auto"/>
                                <w:u w:val="single"/>
                              </w:rPr>
                              <w:fldChar w:fldCharType="begin"/>
                            </w:r>
                            <w:r w:rsidRPr="00A12FE0">
                              <w:rPr>
                                <w:rFonts w:ascii="Arial" w:hAnsi="Arial" w:cs="Arial"/>
                                <w:i w:val="0"/>
                                <w:color w:val="auto"/>
                                <w:u w:val="single"/>
                              </w:rPr>
                              <w:instrText xml:space="preserve"> SEQ Figure \* ARABIC </w:instrText>
                            </w:r>
                            <w:r w:rsidRPr="00A12FE0">
                              <w:rPr>
                                <w:rFonts w:ascii="Arial" w:hAnsi="Arial" w:cs="Arial"/>
                                <w:i w:val="0"/>
                                <w:color w:val="auto"/>
                                <w:u w:val="single"/>
                              </w:rPr>
                              <w:fldChar w:fldCharType="separate"/>
                            </w:r>
                            <w:r>
                              <w:rPr>
                                <w:rFonts w:ascii="Arial" w:hAnsi="Arial" w:cs="Arial"/>
                                <w:i w:val="0"/>
                                <w:noProof/>
                                <w:color w:val="auto"/>
                                <w:u w:val="single"/>
                              </w:rPr>
                              <w:t>23</w:t>
                            </w:r>
                            <w:r w:rsidRPr="00A12FE0">
                              <w:rPr>
                                <w:rFonts w:ascii="Arial" w:hAnsi="Arial" w:cs="Arial"/>
                                <w:i w:val="0"/>
                                <w:color w:val="auto"/>
                                <w:u w:val="single"/>
                              </w:rPr>
                              <w:fldChar w:fldCharType="end"/>
                            </w:r>
                            <w:r w:rsidRPr="00A12FE0">
                              <w:rPr>
                                <w:rFonts w:ascii="Arial" w:hAnsi="Arial" w:cs="Arial"/>
                                <w:i w:val="0"/>
                                <w:color w:val="auto"/>
                                <w:u w:val="single"/>
                              </w:rPr>
                              <w:t xml:space="preserve"> - HMI simulation screen</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D7ABCD" id="Text Box 135" o:spid="_x0000_s1069" type="#_x0000_t202" style="position:absolute;margin-left:-1.25pt;margin-top:259.35pt;width:399.3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" stroked="f">
                <v:textbox style="mso-fit-shape-to-text:t" inset="0,0,0,0">
                  <w:txbxContent>
                    <w:p w14:paraId="46B6C883" w14:textId="77777777" w:rsidR="00C10C1E" w:rsidRPr="00A12FE0" w:rsidRDefault="00C10C1E" w:rsidP="00A12FE0">
                      <w:pPr>
                        <w:pStyle w:val="Caption"/>
                        <w:jc w:val="center"/>
                        <w:rPr>
                          <w:rFonts w:ascii="Arial" w:hAnsi="Arial" w:cs="Arial"/>
                          <w:i w:val="0"/>
                          <w:noProof/>
                          <w:color w:val="auto"/>
                          <w:u w:val="single"/>
                        </w:rPr>
                      </w:pPr>
                      <w:bookmarkStart w:id="106" w:name="_Toc7011695"/>
                      <w:r w:rsidRPr="00A12FE0">
                        <w:rPr>
                          <w:rFonts w:ascii="Arial" w:hAnsi="Arial" w:cs="Arial"/>
                          <w:i w:val="0"/>
                          <w:color w:val="auto"/>
                          <w:u w:val="single"/>
                        </w:rPr>
                        <w:t xml:space="preserve">Figure </w:t>
                      </w:r>
                      <w:r w:rsidRPr="00A12FE0">
                        <w:rPr>
                          <w:rFonts w:ascii="Arial" w:hAnsi="Arial" w:cs="Arial"/>
                          <w:i w:val="0"/>
                          <w:color w:val="auto"/>
                          <w:u w:val="single"/>
                        </w:rPr>
                        <w:fldChar w:fldCharType="begin"/>
                      </w:r>
                      <w:r w:rsidRPr="00A12FE0">
                        <w:rPr>
                          <w:rFonts w:ascii="Arial" w:hAnsi="Arial" w:cs="Arial"/>
                          <w:i w:val="0"/>
                          <w:color w:val="auto"/>
                          <w:u w:val="single"/>
                        </w:rPr>
                        <w:instrText xml:space="preserve"> SEQ Figure \* ARABIC </w:instrText>
                      </w:r>
                      <w:r w:rsidRPr="00A12FE0">
                        <w:rPr>
                          <w:rFonts w:ascii="Arial" w:hAnsi="Arial" w:cs="Arial"/>
                          <w:i w:val="0"/>
                          <w:color w:val="auto"/>
                          <w:u w:val="single"/>
                        </w:rPr>
                        <w:fldChar w:fldCharType="separate"/>
                      </w:r>
                      <w:r>
                        <w:rPr>
                          <w:rFonts w:ascii="Arial" w:hAnsi="Arial" w:cs="Arial"/>
                          <w:i w:val="0"/>
                          <w:noProof/>
                          <w:color w:val="auto"/>
                          <w:u w:val="single"/>
                        </w:rPr>
                        <w:t>23</w:t>
                      </w:r>
                      <w:r w:rsidRPr="00A12FE0">
                        <w:rPr>
                          <w:rFonts w:ascii="Arial" w:hAnsi="Arial" w:cs="Arial"/>
                          <w:i w:val="0"/>
                          <w:color w:val="auto"/>
                          <w:u w:val="single"/>
                        </w:rPr>
                        <w:fldChar w:fldCharType="end"/>
                      </w:r>
                      <w:r w:rsidRPr="00A12FE0">
                        <w:rPr>
                          <w:rFonts w:ascii="Arial" w:hAnsi="Arial" w:cs="Arial"/>
                          <w:i w:val="0"/>
                          <w:color w:val="auto"/>
                          <w:u w:val="single"/>
                        </w:rPr>
                        <w:t xml:space="preserve"> - HMI simulation screen</w:t>
                      </w:r>
                      <w:bookmarkEnd w:id="106"/>
                    </w:p>
                  </w:txbxContent>
                </v:textbox>
                <w10:wrap type="square"/>
              </v:shape>
            </w:pict>
          </mc:Fallback>
        </mc:AlternateContent>
      </w:r>
    </w:p>
    <w:p w14:paraId="6D372167" w14:textId="77777777" w:rsidR="00A12FE0" w:rsidRDefault="00A12FE0" w:rsidP="005B5ED7"/>
    <w:p w14:paraId="7709681F" w14:textId="77777777" w:rsidR="00A12FE0" w:rsidRDefault="005F1C80" w:rsidP="00097359">
      <w:pPr>
        <w:spacing w:line="360" w:lineRule="auto"/>
        <w:rPr>
          <w:rFonts w:ascii="Arial" w:hAnsi="Arial" w:cs="Arial"/>
          <w:sz w:val="24"/>
        </w:rPr>
      </w:pPr>
      <w:r>
        <w:rPr>
          <w:rFonts w:ascii="Arial" w:hAnsi="Arial" w:cs="Arial"/>
          <w:sz w:val="24"/>
        </w:rPr>
        <w:t>Figure.23</w:t>
      </w:r>
      <w:r w:rsidR="00A12FE0">
        <w:rPr>
          <w:rFonts w:ascii="Arial" w:hAnsi="Arial" w:cs="Arial"/>
          <w:sz w:val="24"/>
        </w:rPr>
        <w:t xml:space="preserve"> shows the HMI screen which is run through the prototype simulation designed for presentation purposes. </w:t>
      </w:r>
    </w:p>
    <w:p w14:paraId="3EEC6945" w14:textId="77777777" w:rsidR="00CC4D51" w:rsidRPr="00CC4D51" w:rsidRDefault="00A12FE0" w:rsidP="00097359">
      <w:pPr>
        <w:spacing w:line="360" w:lineRule="auto"/>
        <w:rPr>
          <w:rFonts w:ascii="Arial" w:hAnsi="Arial" w:cs="Arial"/>
          <w:sz w:val="24"/>
        </w:rPr>
      </w:pPr>
      <w:r>
        <w:rPr>
          <w:rFonts w:ascii="Arial" w:hAnsi="Arial" w:cs="Arial"/>
          <w:sz w:val="24"/>
        </w:rPr>
        <w:t>It shows the tank levels which are live to the moving level (operated by the potentiometer), the tank level value is also shown along with th</w:t>
      </w:r>
      <w:r w:rsidR="00CC4D51">
        <w:rPr>
          <w:rFonts w:ascii="Arial" w:hAnsi="Arial" w:cs="Arial"/>
          <w:sz w:val="24"/>
        </w:rPr>
        <w:t>e alarm and warning indicators.</w:t>
      </w:r>
    </w:p>
    <w:p w14:paraId="0E8F4739" w14:textId="77777777" w:rsidR="00A12FE0" w:rsidRPr="00A12FE0" w:rsidRDefault="00A12FE0" w:rsidP="00097359">
      <w:pPr>
        <w:spacing w:line="360" w:lineRule="auto"/>
        <w:rPr>
          <w:rFonts w:ascii="Arial" w:hAnsi="Arial" w:cs="Arial"/>
          <w:sz w:val="24"/>
        </w:rPr>
      </w:pPr>
      <w:r>
        <w:rPr>
          <w:rFonts w:ascii="Arial" w:hAnsi="Arial" w:cs="Arial"/>
          <w:sz w:val="24"/>
        </w:rPr>
        <w:t>There is a manual stop button and an emergency stop.</w:t>
      </w:r>
    </w:p>
    <w:p w14:paraId="29AC104D" w14:textId="77777777" w:rsidR="00A12FE0" w:rsidRDefault="00A12FE0" w:rsidP="005B5ED7"/>
    <w:p w14:paraId="48FA3576" w14:textId="77777777" w:rsidR="00A12FE0" w:rsidRDefault="00A12FE0" w:rsidP="005B5ED7"/>
    <w:p w14:paraId="41E1C164" w14:textId="77777777" w:rsidR="00CC4D51" w:rsidRDefault="00CC4D51" w:rsidP="005B5ED7"/>
    <w:p w14:paraId="0CC4E4C9" w14:textId="77777777" w:rsidR="00CC4D51" w:rsidRDefault="00CC4D51" w:rsidP="005B5ED7"/>
    <w:p w14:paraId="7889A31F" w14:textId="77777777" w:rsidR="00CC4D51" w:rsidRDefault="00CC4D51" w:rsidP="005B5ED7"/>
    <w:p w14:paraId="5343CDA1" w14:textId="77777777" w:rsidR="00CC4D51" w:rsidRDefault="00CC4D51" w:rsidP="005B5ED7"/>
    <w:p w14:paraId="6B346C95" w14:textId="77777777" w:rsidR="00CC4D51" w:rsidRDefault="00CC4D51" w:rsidP="005B5ED7"/>
    <w:p w14:paraId="55367AD3" w14:textId="77777777" w:rsidR="00CC4D51" w:rsidRDefault="00CC4D51" w:rsidP="005B5ED7"/>
    <w:p w14:paraId="2612E3AB" w14:textId="77777777" w:rsidR="00CC4D51" w:rsidRDefault="00CC4D51" w:rsidP="005B5ED7"/>
    <w:p w14:paraId="3DB4E9FE" w14:textId="77777777" w:rsidR="00CC4D51" w:rsidRDefault="00CC4D51" w:rsidP="005B5ED7"/>
    <w:p w14:paraId="60818B11" w14:textId="77777777" w:rsidR="00A12FE0" w:rsidRDefault="00A12FE0" w:rsidP="005B5ED7"/>
    <w:p w14:paraId="64C0E430" w14:textId="77777777" w:rsidR="00CC4D51" w:rsidRDefault="00CC4D51" w:rsidP="005B5ED7">
      <w:pPr>
        <w:rPr>
          <w:rFonts w:ascii="Arial" w:hAnsi="Arial" w:cs="Arial"/>
          <w:sz w:val="24"/>
        </w:rPr>
      </w:pPr>
    </w:p>
    <w:p w14:paraId="56FEFD8C" w14:textId="77777777" w:rsidR="00CC4D51" w:rsidRDefault="00CC4D51" w:rsidP="005B5ED7">
      <w:pPr>
        <w:rPr>
          <w:rFonts w:ascii="Arial" w:hAnsi="Arial" w:cs="Arial"/>
          <w:sz w:val="24"/>
        </w:rPr>
      </w:pPr>
      <w:r>
        <w:rPr>
          <w:noProof/>
          <w:lang w:eastAsia="en-GB"/>
        </w:rPr>
        <mc:AlternateContent>
          <mc:Choice Requires="wps">
            <w:drawing>
              <wp:anchor distT="0" distB="0" distL="114300" distR="114300" simplePos="0" relativeHeight="251673600" behindDoc="0" locked="0" layoutInCell="1" allowOverlap="1" wp14:anchorId="1A53D950" wp14:editId="1DC496D9">
                <wp:simplePos x="0" y="0"/>
                <wp:positionH relativeFrom="page">
                  <wp:align>center</wp:align>
                </wp:positionH>
                <wp:positionV relativeFrom="paragraph">
                  <wp:posOffset>3555173</wp:posOffset>
                </wp:positionV>
                <wp:extent cx="5124450" cy="635"/>
                <wp:effectExtent l="0" t="0" r="0" b="8255"/>
                <wp:wrapSquare wrapText="bothSides"/>
                <wp:docPr id="138" name="Text Box 138"/>
                <wp:cNvGraphicFramePr/>
                <a:graphic xmlns:a="http://schemas.openxmlformats.org/drawingml/2006/main">
                  <a:graphicData uri="http://schemas.microsoft.com/office/word/2010/wordprocessingShape">
                    <wps:wsp>
                      <wps:cNvSpPr txBox="1"/>
                      <wps:spPr>
                        <a:xfrm>
                          <a:off x="0" y="0"/>
                          <a:ext cx="5124450" cy="635"/>
                        </a:xfrm>
                        <a:prstGeom prst="rect">
                          <a:avLst/>
                        </a:prstGeom>
                        <a:solidFill>
                          <a:prstClr val="white"/>
                        </a:solidFill>
                        <a:ln>
                          <a:noFill/>
                        </a:ln>
                        <a:effectLst/>
                      </wps:spPr>
                      <wps:txbx>
                        <w:txbxContent>
                          <w:p w14:paraId="378AA1E8" w14:textId="77777777" w:rsidR="00C10C1E" w:rsidRPr="00A12FE0" w:rsidRDefault="00C10C1E" w:rsidP="00A12FE0">
                            <w:pPr>
                              <w:pStyle w:val="Caption"/>
                              <w:jc w:val="center"/>
                              <w:rPr>
                                <w:rFonts w:ascii="Arial" w:hAnsi="Arial" w:cs="Arial"/>
                                <w:i w:val="0"/>
                                <w:noProof/>
                                <w:color w:val="auto"/>
                                <w:u w:val="single"/>
                              </w:rPr>
                            </w:pPr>
                            <w:bookmarkStart w:id="107" w:name="_Toc7011696"/>
                            <w:r w:rsidRPr="00A12FE0">
                              <w:rPr>
                                <w:rFonts w:ascii="Arial" w:hAnsi="Arial" w:cs="Arial"/>
                                <w:i w:val="0"/>
                                <w:color w:val="auto"/>
                                <w:u w:val="single"/>
                              </w:rPr>
                              <w:t xml:space="preserve">Figure </w:t>
                            </w:r>
                            <w:r w:rsidRPr="00A12FE0">
                              <w:rPr>
                                <w:rFonts w:ascii="Arial" w:hAnsi="Arial" w:cs="Arial"/>
                                <w:i w:val="0"/>
                                <w:color w:val="auto"/>
                                <w:u w:val="single"/>
                              </w:rPr>
                              <w:fldChar w:fldCharType="begin"/>
                            </w:r>
                            <w:r w:rsidRPr="00A12FE0">
                              <w:rPr>
                                <w:rFonts w:ascii="Arial" w:hAnsi="Arial" w:cs="Arial"/>
                                <w:i w:val="0"/>
                                <w:color w:val="auto"/>
                                <w:u w:val="single"/>
                              </w:rPr>
                              <w:instrText xml:space="preserve"> SEQ Figure \* ARABIC </w:instrText>
                            </w:r>
                            <w:r w:rsidRPr="00A12FE0">
                              <w:rPr>
                                <w:rFonts w:ascii="Arial" w:hAnsi="Arial" w:cs="Arial"/>
                                <w:i w:val="0"/>
                                <w:color w:val="auto"/>
                                <w:u w:val="single"/>
                              </w:rPr>
                              <w:fldChar w:fldCharType="separate"/>
                            </w:r>
                            <w:r>
                              <w:rPr>
                                <w:rFonts w:ascii="Arial" w:hAnsi="Arial" w:cs="Arial"/>
                                <w:i w:val="0"/>
                                <w:noProof/>
                                <w:color w:val="auto"/>
                                <w:u w:val="single"/>
                              </w:rPr>
                              <w:t>24</w:t>
                            </w:r>
                            <w:r w:rsidRPr="00A12FE0">
                              <w:rPr>
                                <w:rFonts w:ascii="Arial" w:hAnsi="Arial" w:cs="Arial"/>
                                <w:i w:val="0"/>
                                <w:color w:val="auto"/>
                                <w:u w:val="single"/>
                              </w:rPr>
                              <w:fldChar w:fldCharType="end"/>
                            </w:r>
                            <w:r w:rsidRPr="00A12FE0">
                              <w:rPr>
                                <w:rFonts w:ascii="Arial" w:hAnsi="Arial" w:cs="Arial"/>
                                <w:i w:val="0"/>
                                <w:color w:val="auto"/>
                                <w:u w:val="single"/>
                              </w:rPr>
                              <w:t xml:space="preserve"> - Engineers limit set screen</w:t>
                            </w:r>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53D950" id="Text Box 138" o:spid="_x0000_s1070" type="#_x0000_t202" style="position:absolute;margin-left:0;margin-top:279.95pt;width:403.5pt;height:.05pt;z-index:251673600;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" stroked="f">
                <v:textbox style="mso-fit-shape-to-text:t" inset="0,0,0,0">
                  <w:txbxContent>
                    <w:p w14:paraId="378AA1E8" w14:textId="77777777" w:rsidR="00C10C1E" w:rsidRPr="00A12FE0" w:rsidRDefault="00C10C1E" w:rsidP="00A12FE0">
                      <w:pPr>
                        <w:pStyle w:val="Caption"/>
                        <w:jc w:val="center"/>
                        <w:rPr>
                          <w:rFonts w:ascii="Arial" w:hAnsi="Arial" w:cs="Arial"/>
                          <w:i w:val="0"/>
                          <w:noProof/>
                          <w:color w:val="auto"/>
                          <w:u w:val="single"/>
                        </w:rPr>
                      </w:pPr>
                      <w:bookmarkStart w:id="108" w:name="_Toc7011696"/>
                      <w:r w:rsidRPr="00A12FE0">
                        <w:rPr>
                          <w:rFonts w:ascii="Arial" w:hAnsi="Arial" w:cs="Arial"/>
                          <w:i w:val="0"/>
                          <w:color w:val="auto"/>
                          <w:u w:val="single"/>
                        </w:rPr>
                        <w:t xml:space="preserve">Figure </w:t>
                      </w:r>
                      <w:r w:rsidRPr="00A12FE0">
                        <w:rPr>
                          <w:rFonts w:ascii="Arial" w:hAnsi="Arial" w:cs="Arial"/>
                          <w:i w:val="0"/>
                          <w:color w:val="auto"/>
                          <w:u w:val="single"/>
                        </w:rPr>
                        <w:fldChar w:fldCharType="begin"/>
                      </w:r>
                      <w:r w:rsidRPr="00A12FE0">
                        <w:rPr>
                          <w:rFonts w:ascii="Arial" w:hAnsi="Arial" w:cs="Arial"/>
                          <w:i w:val="0"/>
                          <w:color w:val="auto"/>
                          <w:u w:val="single"/>
                        </w:rPr>
                        <w:instrText xml:space="preserve"> SEQ Figure \* ARABIC </w:instrText>
                      </w:r>
                      <w:r w:rsidRPr="00A12FE0">
                        <w:rPr>
                          <w:rFonts w:ascii="Arial" w:hAnsi="Arial" w:cs="Arial"/>
                          <w:i w:val="0"/>
                          <w:color w:val="auto"/>
                          <w:u w:val="single"/>
                        </w:rPr>
                        <w:fldChar w:fldCharType="separate"/>
                      </w:r>
                      <w:r>
                        <w:rPr>
                          <w:rFonts w:ascii="Arial" w:hAnsi="Arial" w:cs="Arial"/>
                          <w:i w:val="0"/>
                          <w:noProof/>
                          <w:color w:val="auto"/>
                          <w:u w:val="single"/>
                        </w:rPr>
                        <w:t>24</w:t>
                      </w:r>
                      <w:r w:rsidRPr="00A12FE0">
                        <w:rPr>
                          <w:rFonts w:ascii="Arial" w:hAnsi="Arial" w:cs="Arial"/>
                          <w:i w:val="0"/>
                          <w:color w:val="auto"/>
                          <w:u w:val="single"/>
                        </w:rPr>
                        <w:fldChar w:fldCharType="end"/>
                      </w:r>
                      <w:r w:rsidRPr="00A12FE0">
                        <w:rPr>
                          <w:rFonts w:ascii="Arial" w:hAnsi="Arial" w:cs="Arial"/>
                          <w:i w:val="0"/>
                          <w:color w:val="auto"/>
                          <w:u w:val="single"/>
                        </w:rPr>
                        <w:t xml:space="preserve"> - Engineers limit set screen</w:t>
                      </w:r>
                      <w:bookmarkEnd w:id="108"/>
                    </w:p>
                  </w:txbxContent>
                </v:textbox>
                <w10:wrap type="square" anchorx="page"/>
              </v:shape>
            </w:pict>
          </mc:Fallback>
        </mc:AlternateContent>
      </w:r>
      <w:r>
        <w:rPr>
          <w:noProof/>
          <w:lang w:eastAsia="en-GB"/>
        </w:rPr>
        <w:drawing>
          <wp:anchor distT="0" distB="0" distL="114300" distR="114300" simplePos="0" relativeHeight="251712512" behindDoc="0" locked="0" layoutInCell="1" allowOverlap="1">
            <wp:simplePos x="0" y="0"/>
            <wp:positionH relativeFrom="page">
              <wp:align>center</wp:align>
            </wp:positionH>
            <wp:positionV relativeFrom="paragraph">
              <wp:posOffset>-1269365</wp:posOffset>
            </wp:positionV>
            <wp:extent cx="3259455" cy="6005830"/>
            <wp:effectExtent l="0" t="1587" r="0" b="0"/>
            <wp:wrapSquare wrapText="bothSides"/>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cstate="print">
                      <a:extLst>
                        <a:ext uri="{28A0092B-C50C-407E-A947-70E740481C1C}">
                          <a14:useLocalDpi xmlns:a14="http://schemas.microsoft.com/office/drawing/2010/main" val="0"/>
                        </a:ext>
                      </a:extLst>
                    </a:blip>
                    <a:srcRect l="38405" t="12602" r="40530" b="18429"/>
                    <a:stretch/>
                  </pic:blipFill>
                  <pic:spPr bwMode="auto">
                    <a:xfrm rot="5400000">
                      <a:off x="0" y="0"/>
                      <a:ext cx="3259455" cy="6005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7209BC" w14:textId="77777777" w:rsidR="00A12FE0" w:rsidRPr="00A12FE0" w:rsidRDefault="00CC4D51" w:rsidP="00097359">
      <w:pPr>
        <w:spacing w:line="360" w:lineRule="auto"/>
        <w:rPr>
          <w:rFonts w:ascii="Arial" w:hAnsi="Arial" w:cs="Arial"/>
          <w:sz w:val="24"/>
        </w:rPr>
      </w:pPr>
      <w:r>
        <w:rPr>
          <w:noProof/>
          <w:lang w:eastAsia="en-GB"/>
        </w:rPr>
        <mc:AlternateContent>
          <mc:Choice Requires="wps">
            <w:drawing>
              <wp:anchor distT="0" distB="0" distL="114300" distR="114300" simplePos="0" relativeHeight="251677696" behindDoc="0" locked="0" layoutInCell="1" allowOverlap="1" wp14:anchorId="2768CEA1" wp14:editId="7ACBC430">
                <wp:simplePos x="0" y="0"/>
                <wp:positionH relativeFrom="page">
                  <wp:align>center</wp:align>
                </wp:positionH>
                <wp:positionV relativeFrom="paragraph">
                  <wp:posOffset>4130483</wp:posOffset>
                </wp:positionV>
                <wp:extent cx="5103495" cy="635"/>
                <wp:effectExtent l="0" t="0" r="1905" b="8255"/>
                <wp:wrapSquare wrapText="bothSides"/>
                <wp:docPr id="140" name="Text Box 140"/>
                <wp:cNvGraphicFramePr/>
                <a:graphic xmlns:a="http://schemas.openxmlformats.org/drawingml/2006/main">
                  <a:graphicData uri="http://schemas.microsoft.com/office/word/2010/wordprocessingShape">
                    <wps:wsp>
                      <wps:cNvSpPr txBox="1"/>
                      <wps:spPr>
                        <a:xfrm>
                          <a:off x="0" y="0"/>
                          <a:ext cx="5103495" cy="635"/>
                        </a:xfrm>
                        <a:prstGeom prst="rect">
                          <a:avLst/>
                        </a:prstGeom>
                        <a:solidFill>
                          <a:prstClr val="white"/>
                        </a:solidFill>
                        <a:ln>
                          <a:noFill/>
                        </a:ln>
                        <a:effectLst/>
                      </wps:spPr>
                      <wps:txbx>
                        <w:txbxContent>
                          <w:p w14:paraId="1AFC4C2B" w14:textId="77777777" w:rsidR="00C10C1E" w:rsidRPr="00A12FE0" w:rsidRDefault="00C10C1E" w:rsidP="00A12FE0">
                            <w:pPr>
                              <w:pStyle w:val="Caption"/>
                              <w:jc w:val="center"/>
                              <w:rPr>
                                <w:rFonts w:ascii="Arial" w:hAnsi="Arial" w:cs="Arial"/>
                                <w:i w:val="0"/>
                                <w:noProof/>
                                <w:color w:val="auto"/>
                                <w:u w:val="single"/>
                              </w:rPr>
                            </w:pPr>
                            <w:bookmarkStart w:id="109" w:name="_Toc7011697"/>
                            <w:r w:rsidRPr="00A12FE0">
                              <w:rPr>
                                <w:rFonts w:ascii="Arial" w:hAnsi="Arial" w:cs="Arial"/>
                                <w:i w:val="0"/>
                                <w:color w:val="auto"/>
                                <w:u w:val="single"/>
                              </w:rPr>
                              <w:t xml:space="preserve">Figure </w:t>
                            </w:r>
                            <w:r w:rsidRPr="00A12FE0">
                              <w:rPr>
                                <w:rFonts w:ascii="Arial" w:hAnsi="Arial" w:cs="Arial"/>
                                <w:i w:val="0"/>
                                <w:color w:val="auto"/>
                                <w:u w:val="single"/>
                              </w:rPr>
                              <w:fldChar w:fldCharType="begin"/>
                            </w:r>
                            <w:r w:rsidRPr="00A12FE0">
                              <w:rPr>
                                <w:rFonts w:ascii="Arial" w:hAnsi="Arial" w:cs="Arial"/>
                                <w:i w:val="0"/>
                                <w:color w:val="auto"/>
                                <w:u w:val="single"/>
                              </w:rPr>
                              <w:instrText xml:space="preserve"> SEQ Figure \* ARABIC </w:instrText>
                            </w:r>
                            <w:r w:rsidRPr="00A12FE0">
                              <w:rPr>
                                <w:rFonts w:ascii="Arial" w:hAnsi="Arial" w:cs="Arial"/>
                                <w:i w:val="0"/>
                                <w:color w:val="auto"/>
                                <w:u w:val="single"/>
                              </w:rPr>
                              <w:fldChar w:fldCharType="separate"/>
                            </w:r>
                            <w:r>
                              <w:rPr>
                                <w:rFonts w:ascii="Arial" w:hAnsi="Arial" w:cs="Arial"/>
                                <w:i w:val="0"/>
                                <w:noProof/>
                                <w:color w:val="auto"/>
                                <w:u w:val="single"/>
                              </w:rPr>
                              <w:t>25</w:t>
                            </w:r>
                            <w:r w:rsidRPr="00A12FE0">
                              <w:rPr>
                                <w:rFonts w:ascii="Arial" w:hAnsi="Arial" w:cs="Arial"/>
                                <w:i w:val="0"/>
                                <w:color w:val="auto"/>
                                <w:u w:val="single"/>
                              </w:rPr>
                              <w:fldChar w:fldCharType="end"/>
                            </w:r>
                            <w:r w:rsidRPr="00A12FE0">
                              <w:rPr>
                                <w:rFonts w:ascii="Arial" w:hAnsi="Arial" w:cs="Arial"/>
                                <w:i w:val="0"/>
                                <w:color w:val="auto"/>
                                <w:u w:val="single"/>
                              </w:rPr>
                              <w:t xml:space="preserve"> - Error screen</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68CEA1" id="Text Box 140" o:spid="_x0000_s1071" type="#_x0000_t202" style="position:absolute;margin-left:0;margin-top:325.25pt;width:401.85pt;height:.05pt;z-index:251677696;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" stroked="f">
                <v:textbox style="mso-fit-shape-to-text:t" inset="0,0,0,0">
                  <w:txbxContent>
                    <w:p w14:paraId="1AFC4C2B" w14:textId="77777777" w:rsidR="00C10C1E" w:rsidRPr="00A12FE0" w:rsidRDefault="00C10C1E" w:rsidP="00A12FE0">
                      <w:pPr>
                        <w:pStyle w:val="Caption"/>
                        <w:jc w:val="center"/>
                        <w:rPr>
                          <w:rFonts w:ascii="Arial" w:hAnsi="Arial" w:cs="Arial"/>
                          <w:i w:val="0"/>
                          <w:noProof/>
                          <w:color w:val="auto"/>
                          <w:u w:val="single"/>
                        </w:rPr>
                      </w:pPr>
                      <w:bookmarkStart w:id="110" w:name="_Toc7011697"/>
                      <w:r w:rsidRPr="00A12FE0">
                        <w:rPr>
                          <w:rFonts w:ascii="Arial" w:hAnsi="Arial" w:cs="Arial"/>
                          <w:i w:val="0"/>
                          <w:color w:val="auto"/>
                          <w:u w:val="single"/>
                        </w:rPr>
                        <w:t xml:space="preserve">Figure </w:t>
                      </w:r>
                      <w:r w:rsidRPr="00A12FE0">
                        <w:rPr>
                          <w:rFonts w:ascii="Arial" w:hAnsi="Arial" w:cs="Arial"/>
                          <w:i w:val="0"/>
                          <w:color w:val="auto"/>
                          <w:u w:val="single"/>
                        </w:rPr>
                        <w:fldChar w:fldCharType="begin"/>
                      </w:r>
                      <w:r w:rsidRPr="00A12FE0">
                        <w:rPr>
                          <w:rFonts w:ascii="Arial" w:hAnsi="Arial" w:cs="Arial"/>
                          <w:i w:val="0"/>
                          <w:color w:val="auto"/>
                          <w:u w:val="single"/>
                        </w:rPr>
                        <w:instrText xml:space="preserve"> SEQ Figure \* ARABIC </w:instrText>
                      </w:r>
                      <w:r w:rsidRPr="00A12FE0">
                        <w:rPr>
                          <w:rFonts w:ascii="Arial" w:hAnsi="Arial" w:cs="Arial"/>
                          <w:i w:val="0"/>
                          <w:color w:val="auto"/>
                          <w:u w:val="single"/>
                        </w:rPr>
                        <w:fldChar w:fldCharType="separate"/>
                      </w:r>
                      <w:r>
                        <w:rPr>
                          <w:rFonts w:ascii="Arial" w:hAnsi="Arial" w:cs="Arial"/>
                          <w:i w:val="0"/>
                          <w:noProof/>
                          <w:color w:val="auto"/>
                          <w:u w:val="single"/>
                        </w:rPr>
                        <w:t>25</w:t>
                      </w:r>
                      <w:r w:rsidRPr="00A12FE0">
                        <w:rPr>
                          <w:rFonts w:ascii="Arial" w:hAnsi="Arial" w:cs="Arial"/>
                          <w:i w:val="0"/>
                          <w:color w:val="auto"/>
                          <w:u w:val="single"/>
                        </w:rPr>
                        <w:fldChar w:fldCharType="end"/>
                      </w:r>
                      <w:r w:rsidRPr="00A12FE0">
                        <w:rPr>
                          <w:rFonts w:ascii="Arial" w:hAnsi="Arial" w:cs="Arial"/>
                          <w:i w:val="0"/>
                          <w:color w:val="auto"/>
                          <w:u w:val="single"/>
                        </w:rPr>
                        <w:t xml:space="preserve"> - Error screen</w:t>
                      </w:r>
                      <w:bookmarkEnd w:id="110"/>
                    </w:p>
                  </w:txbxContent>
                </v:textbox>
                <w10:wrap type="square" anchorx="page"/>
              </v:shape>
            </w:pict>
          </mc:Fallback>
        </mc:AlternateContent>
      </w:r>
      <w:r>
        <w:rPr>
          <w:noProof/>
          <w:lang w:eastAsia="en-GB"/>
        </w:rPr>
        <w:drawing>
          <wp:anchor distT="0" distB="0" distL="114300" distR="114300" simplePos="0" relativeHeight="251675648" behindDoc="0" locked="0" layoutInCell="1" allowOverlap="1">
            <wp:simplePos x="0" y="0"/>
            <wp:positionH relativeFrom="page">
              <wp:align>center</wp:align>
            </wp:positionH>
            <wp:positionV relativeFrom="paragraph">
              <wp:posOffset>937570</wp:posOffset>
            </wp:positionV>
            <wp:extent cx="5103495" cy="3061970"/>
            <wp:effectExtent l="0" t="0" r="1905" b="5080"/>
            <wp:wrapSquare wrapText="bothSides"/>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cstate="print">
                      <a:extLst>
                        <a:ext uri="{28A0092B-C50C-407E-A947-70E740481C1C}">
                          <a14:useLocalDpi xmlns:a14="http://schemas.microsoft.com/office/drawing/2010/main" val="0"/>
                        </a:ext>
                      </a:extLst>
                    </a:blip>
                    <a:srcRect l="30330" t="26256" r="28321" b="29632"/>
                    <a:stretch/>
                  </pic:blipFill>
                  <pic:spPr bwMode="auto">
                    <a:xfrm>
                      <a:off x="0" y="0"/>
                      <a:ext cx="5103495" cy="3061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2FE0">
        <w:rPr>
          <w:rFonts w:ascii="Arial" w:hAnsi="Arial" w:cs="Arial"/>
          <w:sz w:val="24"/>
        </w:rPr>
        <w:t>Above shows the limits that are set for the low warning/alarm and the high warning/alarm. Where if the value goes below or above these limits, the pump will operate or stop respectively.</w:t>
      </w:r>
    </w:p>
    <w:p w14:paraId="5C02BE66" w14:textId="77777777" w:rsidR="00CC4D51" w:rsidRDefault="00CC4D51" w:rsidP="005B5ED7"/>
    <w:p w14:paraId="704F3268" w14:textId="77777777" w:rsidR="00CC4D51" w:rsidRPr="00A12FE0" w:rsidRDefault="00A12FE0" w:rsidP="00097359">
      <w:pPr>
        <w:spacing w:line="360" w:lineRule="auto"/>
        <w:rPr>
          <w:rFonts w:ascii="Arial" w:hAnsi="Arial" w:cs="Arial"/>
          <w:sz w:val="24"/>
        </w:rPr>
      </w:pPr>
      <w:r>
        <w:rPr>
          <w:rFonts w:ascii="Arial" w:hAnsi="Arial" w:cs="Arial"/>
          <w:sz w:val="24"/>
        </w:rPr>
        <w:t>The error screen on the simulation clearly shows what alarm or warnings have occurred from the tank level.</w:t>
      </w:r>
    </w:p>
    <w:p w14:paraId="294DBA71" w14:textId="77777777" w:rsidR="005B5ED7" w:rsidRPr="001537B1" w:rsidRDefault="005B5ED7" w:rsidP="005B5ED7">
      <w:pPr>
        <w:pStyle w:val="Heading2"/>
        <w:rPr>
          <w:rFonts w:ascii="Arial" w:hAnsi="Arial" w:cs="Arial"/>
          <w:b/>
          <w:color w:val="auto"/>
          <w:sz w:val="28"/>
        </w:rPr>
      </w:pPr>
      <w:bookmarkStart w:id="111" w:name="_Toc7692373"/>
      <w:r w:rsidRPr="001537B1">
        <w:rPr>
          <w:rFonts w:ascii="Arial" w:hAnsi="Arial" w:cs="Arial"/>
          <w:b/>
          <w:color w:val="auto"/>
          <w:sz w:val="28"/>
        </w:rPr>
        <w:lastRenderedPageBreak/>
        <w:t>4.2 – Implementation Process</w:t>
      </w:r>
      <w:bookmarkEnd w:id="111"/>
    </w:p>
    <w:p w14:paraId="25F641DE" w14:textId="77777777" w:rsidR="00FB6794" w:rsidRDefault="00FB6794" w:rsidP="00B23D31">
      <w:pPr>
        <w:rPr>
          <w:rFonts w:ascii="Arial" w:hAnsi="Arial" w:cs="Arial"/>
          <w:sz w:val="24"/>
        </w:rPr>
      </w:pPr>
    </w:p>
    <w:p w14:paraId="734999B1" w14:textId="77777777" w:rsidR="00C5268B" w:rsidRDefault="00C5268B" w:rsidP="00097359">
      <w:pPr>
        <w:spacing w:line="360" w:lineRule="auto"/>
        <w:rPr>
          <w:rFonts w:ascii="Arial" w:hAnsi="Arial" w:cs="Arial"/>
          <w:sz w:val="24"/>
        </w:rPr>
      </w:pPr>
      <w:r>
        <w:rPr>
          <w:rFonts w:ascii="Arial" w:hAnsi="Arial" w:cs="Arial"/>
          <w:sz w:val="24"/>
        </w:rPr>
        <w:t>Throughout this section of the report, each step of the implementation process will be shown, starting with visuals of the PLC program that was designed and implemented into the PLC of the waste water system, description of the software testing, system testing, usability (HMI) testing and acceptance testing. There are many documents that need to be signed off when designing and implementing a sy</w:t>
      </w:r>
      <w:r w:rsidR="00E45461">
        <w:rPr>
          <w:rFonts w:ascii="Arial" w:hAnsi="Arial" w:cs="Arial"/>
          <w:sz w:val="24"/>
        </w:rPr>
        <w:t>stem in The Royal Mint, such as:</w:t>
      </w:r>
    </w:p>
    <w:p w14:paraId="699A1668" w14:textId="77777777" w:rsidR="00C5268B" w:rsidRPr="00E45461" w:rsidRDefault="00DA764C" w:rsidP="00E45461">
      <w:pPr>
        <w:pStyle w:val="ListParagraph"/>
        <w:numPr>
          <w:ilvl w:val="0"/>
          <w:numId w:val="44"/>
        </w:numPr>
        <w:spacing w:line="360" w:lineRule="auto"/>
        <w:rPr>
          <w:rFonts w:ascii="Arial" w:hAnsi="Arial" w:cs="Arial"/>
          <w:sz w:val="24"/>
        </w:rPr>
      </w:pPr>
      <w:r>
        <w:rPr>
          <w:rFonts w:ascii="Arial" w:hAnsi="Arial" w:cs="Arial"/>
          <w:sz w:val="24"/>
        </w:rPr>
        <w:t xml:space="preserve">BS EN </w:t>
      </w:r>
      <w:r w:rsidR="00C5268B" w:rsidRPr="00E45461">
        <w:rPr>
          <w:rFonts w:ascii="Arial" w:hAnsi="Arial" w:cs="Arial"/>
          <w:sz w:val="24"/>
        </w:rPr>
        <w:t>60204 Document – Panel Wiring Regulations check sheet</w:t>
      </w:r>
      <w:r w:rsidR="00EB65A3" w:rsidRPr="00E45461">
        <w:rPr>
          <w:rFonts w:ascii="Arial" w:hAnsi="Arial" w:cs="Arial"/>
          <w:sz w:val="24"/>
        </w:rPr>
        <w:t xml:space="preserve"> (See Appendix</w:t>
      </w:r>
      <w:r>
        <w:rPr>
          <w:rFonts w:ascii="Arial" w:hAnsi="Arial" w:cs="Arial"/>
          <w:sz w:val="24"/>
        </w:rPr>
        <w:t xml:space="preserve"> F</w:t>
      </w:r>
      <w:r w:rsidR="00EB65A3" w:rsidRPr="00E45461">
        <w:rPr>
          <w:rFonts w:ascii="Arial" w:hAnsi="Arial" w:cs="Arial"/>
          <w:sz w:val="24"/>
        </w:rPr>
        <w:t>)</w:t>
      </w:r>
    </w:p>
    <w:p w14:paraId="575A7E67" w14:textId="77777777" w:rsidR="00C5268B" w:rsidRDefault="00C5268B" w:rsidP="00E45461">
      <w:pPr>
        <w:pStyle w:val="ListParagraph"/>
        <w:numPr>
          <w:ilvl w:val="0"/>
          <w:numId w:val="39"/>
        </w:numPr>
        <w:spacing w:line="360" w:lineRule="auto"/>
        <w:ind w:left="360"/>
        <w:rPr>
          <w:rFonts w:ascii="Arial" w:hAnsi="Arial" w:cs="Arial"/>
          <w:sz w:val="24"/>
        </w:rPr>
      </w:pPr>
      <w:r>
        <w:rPr>
          <w:rFonts w:ascii="Arial" w:hAnsi="Arial" w:cs="Arial"/>
          <w:sz w:val="24"/>
        </w:rPr>
        <w:t>Management of Change document</w:t>
      </w:r>
      <w:r w:rsidR="00EB65A3">
        <w:rPr>
          <w:rFonts w:ascii="Arial" w:hAnsi="Arial" w:cs="Arial"/>
          <w:sz w:val="24"/>
        </w:rPr>
        <w:t xml:space="preserve"> (See Appendix</w:t>
      </w:r>
      <w:r w:rsidR="00DA764C">
        <w:rPr>
          <w:rFonts w:ascii="Arial" w:hAnsi="Arial" w:cs="Arial"/>
          <w:sz w:val="24"/>
        </w:rPr>
        <w:t xml:space="preserve"> F</w:t>
      </w:r>
      <w:r w:rsidR="00EB65A3">
        <w:rPr>
          <w:rFonts w:ascii="Arial" w:hAnsi="Arial" w:cs="Arial"/>
          <w:sz w:val="24"/>
        </w:rPr>
        <w:t>)</w:t>
      </w:r>
    </w:p>
    <w:p w14:paraId="45B02177" w14:textId="77777777" w:rsidR="00C5268B" w:rsidRDefault="00C5268B" w:rsidP="00E45461">
      <w:pPr>
        <w:pStyle w:val="ListParagraph"/>
        <w:numPr>
          <w:ilvl w:val="0"/>
          <w:numId w:val="39"/>
        </w:numPr>
        <w:spacing w:line="360" w:lineRule="auto"/>
        <w:ind w:left="360"/>
        <w:rPr>
          <w:rFonts w:ascii="Arial" w:hAnsi="Arial" w:cs="Arial"/>
          <w:sz w:val="24"/>
        </w:rPr>
      </w:pPr>
      <w:r>
        <w:rPr>
          <w:rFonts w:ascii="Arial" w:hAnsi="Arial" w:cs="Arial"/>
          <w:sz w:val="24"/>
        </w:rPr>
        <w:t>Commissioning document</w:t>
      </w:r>
      <w:r w:rsidR="00EB65A3">
        <w:rPr>
          <w:rFonts w:ascii="Arial" w:hAnsi="Arial" w:cs="Arial"/>
          <w:sz w:val="24"/>
        </w:rPr>
        <w:t xml:space="preserve"> (See Appendix</w:t>
      </w:r>
      <w:r w:rsidR="00DA764C">
        <w:rPr>
          <w:rFonts w:ascii="Arial" w:hAnsi="Arial" w:cs="Arial"/>
          <w:sz w:val="24"/>
        </w:rPr>
        <w:t xml:space="preserve"> F</w:t>
      </w:r>
      <w:r w:rsidR="00EB65A3">
        <w:rPr>
          <w:rFonts w:ascii="Arial" w:hAnsi="Arial" w:cs="Arial"/>
          <w:sz w:val="24"/>
        </w:rPr>
        <w:t>)</w:t>
      </w:r>
    </w:p>
    <w:p w14:paraId="1100A93A" w14:textId="77777777" w:rsidR="00C5268B" w:rsidRPr="00C5268B" w:rsidRDefault="00C5268B" w:rsidP="00C5268B">
      <w:pPr>
        <w:rPr>
          <w:rFonts w:ascii="Arial" w:hAnsi="Arial" w:cs="Arial"/>
          <w:sz w:val="24"/>
        </w:rPr>
      </w:pPr>
    </w:p>
    <w:p w14:paraId="6168C520" w14:textId="77777777" w:rsidR="00C5268B" w:rsidRDefault="00333D96" w:rsidP="00C5268B">
      <w:pPr>
        <w:rPr>
          <w:rFonts w:ascii="Arial" w:hAnsi="Arial" w:cs="Arial"/>
          <w:sz w:val="24"/>
        </w:rPr>
      </w:pPr>
      <w:r>
        <w:rPr>
          <w:noProof/>
          <w:lang w:eastAsia="en-GB"/>
        </w:rPr>
        <mc:AlternateContent>
          <mc:Choice Requires="wps">
            <w:drawing>
              <wp:anchor distT="0" distB="0" distL="114300" distR="114300" simplePos="0" relativeHeight="251737088" behindDoc="0" locked="0" layoutInCell="1" allowOverlap="1" wp14:anchorId="2ADB28E0" wp14:editId="34BBD53E">
                <wp:simplePos x="0" y="0"/>
                <wp:positionH relativeFrom="column">
                  <wp:posOffset>1144270</wp:posOffset>
                </wp:positionH>
                <wp:positionV relativeFrom="paragraph">
                  <wp:posOffset>3900170</wp:posOffset>
                </wp:positionV>
                <wp:extent cx="3110865" cy="635"/>
                <wp:effectExtent l="0" t="0" r="0" b="0"/>
                <wp:wrapSquare wrapText="bothSides"/>
                <wp:docPr id="164" name="Text Box 164"/>
                <wp:cNvGraphicFramePr/>
                <a:graphic xmlns:a="http://schemas.openxmlformats.org/drawingml/2006/main">
                  <a:graphicData uri="http://schemas.microsoft.com/office/word/2010/wordprocessingShape">
                    <wps:wsp>
                      <wps:cNvSpPr txBox="1"/>
                      <wps:spPr>
                        <a:xfrm>
                          <a:off x="0" y="0"/>
                          <a:ext cx="3110865" cy="635"/>
                        </a:xfrm>
                        <a:prstGeom prst="rect">
                          <a:avLst/>
                        </a:prstGeom>
                        <a:solidFill>
                          <a:prstClr val="white"/>
                        </a:solidFill>
                        <a:ln>
                          <a:noFill/>
                        </a:ln>
                        <a:effectLst/>
                      </wps:spPr>
                      <wps:txbx>
                        <w:txbxContent>
                          <w:p w14:paraId="067C0F60" w14:textId="77777777" w:rsidR="00C10C1E" w:rsidRPr="00333D96" w:rsidRDefault="00C10C1E" w:rsidP="00333D96">
                            <w:pPr>
                              <w:pStyle w:val="Caption"/>
                              <w:jc w:val="center"/>
                              <w:rPr>
                                <w:rFonts w:ascii="Arial" w:hAnsi="Arial" w:cs="Arial"/>
                                <w:i w:val="0"/>
                                <w:noProof/>
                                <w:color w:val="auto"/>
                                <w:u w:val="single"/>
                              </w:rPr>
                            </w:pPr>
                            <w:bookmarkStart w:id="112" w:name="_Toc7011698"/>
                            <w:r w:rsidRPr="00333D96">
                              <w:rPr>
                                <w:rFonts w:ascii="Arial" w:hAnsi="Arial" w:cs="Arial"/>
                                <w:i w:val="0"/>
                                <w:color w:val="auto"/>
                                <w:u w:val="single"/>
                              </w:rPr>
                              <w:t xml:space="preserve">Figure </w:t>
                            </w:r>
                            <w:r w:rsidRPr="00333D96">
                              <w:rPr>
                                <w:rFonts w:ascii="Arial" w:hAnsi="Arial" w:cs="Arial"/>
                                <w:i w:val="0"/>
                                <w:color w:val="auto"/>
                                <w:u w:val="single"/>
                              </w:rPr>
                              <w:fldChar w:fldCharType="begin"/>
                            </w:r>
                            <w:r w:rsidRPr="00333D96">
                              <w:rPr>
                                <w:rFonts w:ascii="Arial" w:hAnsi="Arial" w:cs="Arial"/>
                                <w:i w:val="0"/>
                                <w:color w:val="auto"/>
                                <w:u w:val="single"/>
                              </w:rPr>
                              <w:instrText xml:space="preserve"> SEQ Figure \* ARABIC </w:instrText>
                            </w:r>
                            <w:r w:rsidRPr="00333D96">
                              <w:rPr>
                                <w:rFonts w:ascii="Arial" w:hAnsi="Arial" w:cs="Arial"/>
                                <w:i w:val="0"/>
                                <w:color w:val="auto"/>
                                <w:u w:val="single"/>
                              </w:rPr>
                              <w:fldChar w:fldCharType="separate"/>
                            </w:r>
                            <w:r>
                              <w:rPr>
                                <w:rFonts w:ascii="Arial" w:hAnsi="Arial" w:cs="Arial"/>
                                <w:i w:val="0"/>
                                <w:noProof/>
                                <w:color w:val="auto"/>
                                <w:u w:val="single"/>
                              </w:rPr>
                              <w:t>26</w:t>
                            </w:r>
                            <w:r w:rsidRPr="00333D96">
                              <w:rPr>
                                <w:rFonts w:ascii="Arial" w:hAnsi="Arial" w:cs="Arial"/>
                                <w:i w:val="0"/>
                                <w:color w:val="auto"/>
                                <w:u w:val="single"/>
                              </w:rPr>
                              <w:fldChar w:fldCharType="end"/>
                            </w:r>
                            <w:r w:rsidRPr="00333D96">
                              <w:rPr>
                                <w:rFonts w:ascii="Arial" w:hAnsi="Arial" w:cs="Arial"/>
                                <w:i w:val="0"/>
                                <w:color w:val="auto"/>
                                <w:u w:val="single"/>
                              </w:rPr>
                              <w:t xml:space="preserve"> - Siemens "the probe" installed</w:t>
                            </w:r>
                            <w:bookmarkEnd w:id="1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DB28E0" id="Text Box 164" o:spid="_x0000_s1072" type="#_x0000_t202" style="position:absolute;margin-left:90.1pt;margin-top:307.1pt;width:244.95pt;height:.0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" stroked="f">
                <v:textbox style="mso-fit-shape-to-text:t" inset="0,0,0,0">
                  <w:txbxContent>
                    <w:p w14:paraId="067C0F60" w14:textId="77777777" w:rsidR="00C10C1E" w:rsidRPr="00333D96" w:rsidRDefault="00C10C1E" w:rsidP="00333D96">
                      <w:pPr>
                        <w:pStyle w:val="Caption"/>
                        <w:jc w:val="center"/>
                        <w:rPr>
                          <w:rFonts w:ascii="Arial" w:hAnsi="Arial" w:cs="Arial"/>
                          <w:i w:val="0"/>
                          <w:noProof/>
                          <w:color w:val="auto"/>
                          <w:u w:val="single"/>
                        </w:rPr>
                      </w:pPr>
                      <w:bookmarkStart w:id="113" w:name="_Toc7011698"/>
                      <w:r w:rsidRPr="00333D96">
                        <w:rPr>
                          <w:rFonts w:ascii="Arial" w:hAnsi="Arial" w:cs="Arial"/>
                          <w:i w:val="0"/>
                          <w:color w:val="auto"/>
                          <w:u w:val="single"/>
                        </w:rPr>
                        <w:t xml:space="preserve">Figure </w:t>
                      </w:r>
                      <w:r w:rsidRPr="00333D96">
                        <w:rPr>
                          <w:rFonts w:ascii="Arial" w:hAnsi="Arial" w:cs="Arial"/>
                          <w:i w:val="0"/>
                          <w:color w:val="auto"/>
                          <w:u w:val="single"/>
                        </w:rPr>
                        <w:fldChar w:fldCharType="begin"/>
                      </w:r>
                      <w:r w:rsidRPr="00333D96">
                        <w:rPr>
                          <w:rFonts w:ascii="Arial" w:hAnsi="Arial" w:cs="Arial"/>
                          <w:i w:val="0"/>
                          <w:color w:val="auto"/>
                          <w:u w:val="single"/>
                        </w:rPr>
                        <w:instrText xml:space="preserve"> SEQ Figure \* ARABIC </w:instrText>
                      </w:r>
                      <w:r w:rsidRPr="00333D96">
                        <w:rPr>
                          <w:rFonts w:ascii="Arial" w:hAnsi="Arial" w:cs="Arial"/>
                          <w:i w:val="0"/>
                          <w:color w:val="auto"/>
                          <w:u w:val="single"/>
                        </w:rPr>
                        <w:fldChar w:fldCharType="separate"/>
                      </w:r>
                      <w:r>
                        <w:rPr>
                          <w:rFonts w:ascii="Arial" w:hAnsi="Arial" w:cs="Arial"/>
                          <w:i w:val="0"/>
                          <w:noProof/>
                          <w:color w:val="auto"/>
                          <w:u w:val="single"/>
                        </w:rPr>
                        <w:t>26</w:t>
                      </w:r>
                      <w:r w:rsidRPr="00333D96">
                        <w:rPr>
                          <w:rFonts w:ascii="Arial" w:hAnsi="Arial" w:cs="Arial"/>
                          <w:i w:val="0"/>
                          <w:color w:val="auto"/>
                          <w:u w:val="single"/>
                        </w:rPr>
                        <w:fldChar w:fldCharType="end"/>
                      </w:r>
                      <w:r w:rsidRPr="00333D96">
                        <w:rPr>
                          <w:rFonts w:ascii="Arial" w:hAnsi="Arial" w:cs="Arial"/>
                          <w:i w:val="0"/>
                          <w:color w:val="auto"/>
                          <w:u w:val="single"/>
                        </w:rPr>
                        <w:t xml:space="preserve"> - Siemens "the probe" installed</w:t>
                      </w:r>
                      <w:bookmarkEnd w:id="113"/>
                    </w:p>
                  </w:txbxContent>
                </v:textbox>
                <w10:wrap type="square"/>
              </v:shape>
            </w:pict>
          </mc:Fallback>
        </mc:AlternateContent>
      </w:r>
      <w:r>
        <w:rPr>
          <w:noProof/>
          <w:lang w:eastAsia="en-GB"/>
        </w:rPr>
        <w:drawing>
          <wp:anchor distT="0" distB="0" distL="114300" distR="114300" simplePos="0" relativeHeight="251735040" behindDoc="0" locked="0" layoutInCell="1" allowOverlap="1">
            <wp:simplePos x="0" y="0"/>
            <wp:positionH relativeFrom="margin">
              <wp:align>center</wp:align>
            </wp:positionH>
            <wp:positionV relativeFrom="paragraph">
              <wp:posOffset>5946</wp:posOffset>
            </wp:positionV>
            <wp:extent cx="3110865" cy="3837305"/>
            <wp:effectExtent l="0" t="0" r="0" b="0"/>
            <wp:wrapSquare wrapText="bothSides"/>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cstate="print">
                      <a:extLst>
                        <a:ext uri="{28A0092B-C50C-407E-A947-70E740481C1C}">
                          <a14:useLocalDpi xmlns:a14="http://schemas.microsoft.com/office/drawing/2010/main" val="0"/>
                        </a:ext>
                      </a:extLst>
                    </a:blip>
                    <a:srcRect l="18258" t="15640" r="49634" b="13965"/>
                    <a:stretch/>
                  </pic:blipFill>
                  <pic:spPr bwMode="auto">
                    <a:xfrm>
                      <a:off x="0" y="0"/>
                      <a:ext cx="3110865" cy="3837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668B39" w14:textId="77777777" w:rsidR="00333D96" w:rsidRDefault="00333D96" w:rsidP="00C5268B">
      <w:pPr>
        <w:rPr>
          <w:rFonts w:ascii="Arial" w:hAnsi="Arial" w:cs="Arial"/>
          <w:sz w:val="24"/>
        </w:rPr>
      </w:pPr>
    </w:p>
    <w:p w14:paraId="58F7F022" w14:textId="77777777" w:rsidR="00333D96" w:rsidRDefault="00333D96" w:rsidP="00C5268B">
      <w:pPr>
        <w:rPr>
          <w:rFonts w:ascii="Arial" w:hAnsi="Arial" w:cs="Arial"/>
          <w:sz w:val="24"/>
        </w:rPr>
      </w:pPr>
    </w:p>
    <w:p w14:paraId="3AC42DCE" w14:textId="77777777" w:rsidR="00333D96" w:rsidRDefault="00333D96" w:rsidP="00C5268B">
      <w:pPr>
        <w:rPr>
          <w:rFonts w:ascii="Arial" w:hAnsi="Arial" w:cs="Arial"/>
          <w:sz w:val="24"/>
        </w:rPr>
      </w:pPr>
    </w:p>
    <w:p w14:paraId="131E0F6E" w14:textId="77777777" w:rsidR="00333D96" w:rsidRDefault="00333D96" w:rsidP="00C5268B">
      <w:pPr>
        <w:rPr>
          <w:rFonts w:ascii="Arial" w:hAnsi="Arial" w:cs="Arial"/>
          <w:sz w:val="24"/>
        </w:rPr>
      </w:pPr>
    </w:p>
    <w:p w14:paraId="0342AF67" w14:textId="77777777" w:rsidR="00333D96" w:rsidRDefault="00333D96" w:rsidP="00C5268B">
      <w:pPr>
        <w:rPr>
          <w:rFonts w:ascii="Arial" w:hAnsi="Arial" w:cs="Arial"/>
          <w:sz w:val="24"/>
        </w:rPr>
      </w:pPr>
    </w:p>
    <w:p w14:paraId="304FBDFD" w14:textId="77777777" w:rsidR="00333D96" w:rsidRDefault="00333D96" w:rsidP="00C5268B">
      <w:pPr>
        <w:rPr>
          <w:rFonts w:ascii="Arial" w:hAnsi="Arial" w:cs="Arial"/>
          <w:sz w:val="24"/>
        </w:rPr>
      </w:pPr>
    </w:p>
    <w:p w14:paraId="7E3855E5" w14:textId="77777777" w:rsidR="00333D96" w:rsidRDefault="00333D96" w:rsidP="00C5268B">
      <w:pPr>
        <w:rPr>
          <w:rFonts w:ascii="Arial" w:hAnsi="Arial" w:cs="Arial"/>
          <w:sz w:val="24"/>
        </w:rPr>
      </w:pPr>
    </w:p>
    <w:p w14:paraId="524431DE" w14:textId="77777777" w:rsidR="00333D96" w:rsidRDefault="00333D96" w:rsidP="00C5268B">
      <w:pPr>
        <w:rPr>
          <w:rFonts w:ascii="Arial" w:hAnsi="Arial" w:cs="Arial"/>
          <w:sz w:val="24"/>
        </w:rPr>
      </w:pPr>
    </w:p>
    <w:p w14:paraId="1D39FF45" w14:textId="77777777" w:rsidR="00333D96" w:rsidRDefault="00333D96" w:rsidP="00C5268B">
      <w:pPr>
        <w:rPr>
          <w:rFonts w:ascii="Arial" w:hAnsi="Arial" w:cs="Arial"/>
          <w:sz w:val="24"/>
        </w:rPr>
      </w:pPr>
    </w:p>
    <w:p w14:paraId="5502C9F0" w14:textId="77777777" w:rsidR="00333D96" w:rsidRDefault="00333D96" w:rsidP="00C5268B">
      <w:pPr>
        <w:rPr>
          <w:rFonts w:ascii="Arial" w:hAnsi="Arial" w:cs="Arial"/>
          <w:sz w:val="24"/>
        </w:rPr>
      </w:pPr>
    </w:p>
    <w:p w14:paraId="6709EE27" w14:textId="77777777" w:rsidR="00333D96" w:rsidRDefault="00333D96" w:rsidP="00C5268B">
      <w:pPr>
        <w:rPr>
          <w:rFonts w:ascii="Arial" w:hAnsi="Arial" w:cs="Arial"/>
          <w:sz w:val="24"/>
        </w:rPr>
      </w:pPr>
    </w:p>
    <w:p w14:paraId="03023293" w14:textId="77777777" w:rsidR="00333D96" w:rsidRDefault="00333D96" w:rsidP="00C5268B">
      <w:pPr>
        <w:rPr>
          <w:rFonts w:ascii="Arial" w:hAnsi="Arial" w:cs="Arial"/>
          <w:sz w:val="24"/>
        </w:rPr>
      </w:pPr>
    </w:p>
    <w:p w14:paraId="065AF42B" w14:textId="77777777" w:rsidR="00333D96" w:rsidRDefault="00333D96" w:rsidP="00097359">
      <w:pPr>
        <w:spacing w:line="360" w:lineRule="auto"/>
        <w:rPr>
          <w:rFonts w:ascii="Arial" w:hAnsi="Arial" w:cs="Arial"/>
          <w:sz w:val="24"/>
        </w:rPr>
      </w:pPr>
      <w:r>
        <w:rPr>
          <w:rFonts w:ascii="Arial" w:hAnsi="Arial" w:cs="Arial"/>
          <w:sz w:val="24"/>
        </w:rPr>
        <w:t>Figure.26 shows the system was implemented starting with installing the hardware required to allow the PLC program to run the process effectively.</w:t>
      </w:r>
    </w:p>
    <w:p w14:paraId="6A55C307" w14:textId="77777777" w:rsidR="00333D96" w:rsidRDefault="00333D96" w:rsidP="00C5268B">
      <w:pPr>
        <w:rPr>
          <w:rFonts w:ascii="Arial" w:hAnsi="Arial" w:cs="Arial"/>
          <w:sz w:val="24"/>
        </w:rPr>
      </w:pPr>
    </w:p>
    <w:p w14:paraId="7727D738" w14:textId="77777777" w:rsidR="008907DF" w:rsidRPr="007C485F" w:rsidRDefault="007C485F" w:rsidP="007C485F">
      <w:pPr>
        <w:pStyle w:val="Heading3"/>
        <w:rPr>
          <w:rFonts w:ascii="Arial" w:hAnsi="Arial" w:cs="Arial"/>
          <w:b/>
          <w:color w:val="auto"/>
          <w:sz w:val="28"/>
        </w:rPr>
      </w:pPr>
      <w:bookmarkStart w:id="114" w:name="_Toc7692374"/>
      <w:r w:rsidRPr="007C485F">
        <w:rPr>
          <w:rFonts w:ascii="Arial" w:hAnsi="Arial" w:cs="Arial"/>
          <w:b/>
          <w:color w:val="auto"/>
          <w:sz w:val="28"/>
        </w:rPr>
        <w:lastRenderedPageBreak/>
        <w:t xml:space="preserve">4.2.1 – </w:t>
      </w:r>
      <w:r w:rsidRPr="00A77E75">
        <w:rPr>
          <w:rFonts w:ascii="Arial" w:hAnsi="Arial" w:cs="Arial"/>
          <w:b/>
          <w:color w:val="auto"/>
          <w:sz w:val="28"/>
        </w:rPr>
        <w:t>Snippets of PLC program</w:t>
      </w:r>
      <w:bookmarkEnd w:id="114"/>
    </w:p>
    <w:p w14:paraId="4E7881A5" w14:textId="77777777" w:rsidR="008907DF" w:rsidRDefault="008907DF" w:rsidP="005C4BF0">
      <w:pPr>
        <w:spacing w:line="360" w:lineRule="auto"/>
        <w:rPr>
          <w:rFonts w:ascii="Arial" w:hAnsi="Arial" w:cs="Arial"/>
          <w:sz w:val="24"/>
        </w:rPr>
      </w:pPr>
    </w:p>
    <w:p w14:paraId="00126BFD" w14:textId="77777777" w:rsidR="00C5268B" w:rsidRDefault="00876129" w:rsidP="005C4BF0">
      <w:pPr>
        <w:spacing w:line="360" w:lineRule="auto"/>
        <w:rPr>
          <w:rFonts w:ascii="Arial" w:hAnsi="Arial" w:cs="Arial"/>
          <w:sz w:val="24"/>
        </w:rPr>
      </w:pPr>
      <w:r>
        <w:rPr>
          <w:rFonts w:ascii="Arial" w:hAnsi="Arial" w:cs="Arial"/>
          <w:sz w:val="24"/>
        </w:rPr>
        <w:t xml:space="preserve">Below are a number of PLC program snippets to show the general ladder program designed. To find the full PLC program see Appendix G. </w:t>
      </w:r>
    </w:p>
    <w:p w14:paraId="5DC5829A" w14:textId="77777777" w:rsidR="00876129" w:rsidRDefault="00A73B09" w:rsidP="005C4BF0">
      <w:pPr>
        <w:spacing w:line="360" w:lineRule="auto"/>
        <w:rPr>
          <w:rFonts w:ascii="Arial" w:hAnsi="Arial" w:cs="Arial"/>
          <w:sz w:val="24"/>
        </w:rPr>
      </w:pPr>
      <w:r>
        <w:rPr>
          <w:noProof/>
          <w:lang w:eastAsia="en-GB"/>
        </w:rPr>
        <mc:AlternateContent>
          <mc:Choice Requires="wps">
            <w:drawing>
              <wp:anchor distT="0" distB="0" distL="114300" distR="114300" simplePos="0" relativeHeight="251780096" behindDoc="0" locked="0" layoutInCell="1" allowOverlap="1" wp14:anchorId="7D65DFED" wp14:editId="484C7312">
                <wp:simplePos x="0" y="0"/>
                <wp:positionH relativeFrom="column">
                  <wp:posOffset>-556895</wp:posOffset>
                </wp:positionH>
                <wp:positionV relativeFrom="paragraph">
                  <wp:posOffset>5893435</wp:posOffset>
                </wp:positionV>
                <wp:extent cx="6153150" cy="635"/>
                <wp:effectExtent l="0" t="0" r="0" b="0"/>
                <wp:wrapSquare wrapText="bothSides"/>
                <wp:docPr id="176" name="Text Box 176"/>
                <wp:cNvGraphicFramePr/>
                <a:graphic xmlns:a="http://schemas.openxmlformats.org/drawingml/2006/main">
                  <a:graphicData uri="http://schemas.microsoft.com/office/word/2010/wordprocessingShape">
                    <wps:wsp>
                      <wps:cNvSpPr txBox="1"/>
                      <wps:spPr>
                        <a:xfrm>
                          <a:off x="0" y="0"/>
                          <a:ext cx="6153150" cy="635"/>
                        </a:xfrm>
                        <a:prstGeom prst="rect">
                          <a:avLst/>
                        </a:prstGeom>
                        <a:solidFill>
                          <a:prstClr val="white"/>
                        </a:solidFill>
                        <a:ln>
                          <a:noFill/>
                        </a:ln>
                        <a:effectLst/>
                      </wps:spPr>
                      <wps:txbx>
                        <w:txbxContent>
                          <w:p w14:paraId="31982AFA" w14:textId="77777777" w:rsidR="00C10C1E" w:rsidRPr="00A73B09" w:rsidRDefault="00C10C1E" w:rsidP="00A73B09">
                            <w:pPr>
                              <w:pStyle w:val="Caption"/>
                              <w:jc w:val="center"/>
                              <w:rPr>
                                <w:rFonts w:ascii="Arial" w:hAnsi="Arial" w:cs="Arial"/>
                                <w:i w:val="0"/>
                                <w:noProof/>
                                <w:color w:val="auto"/>
                                <w:u w:val="single"/>
                              </w:rPr>
                            </w:pPr>
                            <w:r w:rsidRPr="00A73B09">
                              <w:rPr>
                                <w:rFonts w:ascii="Arial" w:hAnsi="Arial" w:cs="Arial"/>
                                <w:i w:val="0"/>
                                <w:color w:val="auto"/>
                                <w:u w:val="single"/>
                              </w:rPr>
                              <w:t xml:space="preserve">Figure </w:t>
                            </w:r>
                            <w:r w:rsidRPr="00A73B09">
                              <w:rPr>
                                <w:rFonts w:ascii="Arial" w:hAnsi="Arial" w:cs="Arial"/>
                                <w:i w:val="0"/>
                                <w:color w:val="auto"/>
                                <w:u w:val="single"/>
                              </w:rPr>
                              <w:fldChar w:fldCharType="begin"/>
                            </w:r>
                            <w:r w:rsidRPr="00A73B09">
                              <w:rPr>
                                <w:rFonts w:ascii="Arial" w:hAnsi="Arial" w:cs="Arial"/>
                                <w:i w:val="0"/>
                                <w:color w:val="auto"/>
                                <w:u w:val="single"/>
                              </w:rPr>
                              <w:instrText xml:space="preserve"> SEQ Figure \* ARABIC </w:instrText>
                            </w:r>
                            <w:r w:rsidRPr="00A73B09">
                              <w:rPr>
                                <w:rFonts w:ascii="Arial" w:hAnsi="Arial" w:cs="Arial"/>
                                <w:i w:val="0"/>
                                <w:color w:val="auto"/>
                                <w:u w:val="single"/>
                              </w:rPr>
                              <w:fldChar w:fldCharType="separate"/>
                            </w:r>
                            <w:r>
                              <w:rPr>
                                <w:rFonts w:ascii="Arial" w:hAnsi="Arial" w:cs="Arial"/>
                                <w:i w:val="0"/>
                                <w:noProof/>
                                <w:color w:val="auto"/>
                                <w:u w:val="single"/>
                              </w:rPr>
                              <w:t>27</w:t>
                            </w:r>
                            <w:r w:rsidRPr="00A73B09">
                              <w:rPr>
                                <w:rFonts w:ascii="Arial" w:hAnsi="Arial" w:cs="Arial"/>
                                <w:i w:val="0"/>
                                <w:color w:val="auto"/>
                                <w:u w:val="single"/>
                              </w:rPr>
                              <w:fldChar w:fldCharType="end"/>
                            </w:r>
                            <w:r w:rsidRPr="00A73B09">
                              <w:rPr>
                                <w:rFonts w:ascii="Arial" w:hAnsi="Arial" w:cs="Arial"/>
                                <w:i w:val="0"/>
                                <w:color w:val="auto"/>
                                <w:u w:val="single"/>
                              </w:rPr>
                              <w:t xml:space="preserve"> - PLC program operation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65DFED" id="Text Box 176" o:spid="_x0000_s1073" type="#_x0000_t202" style="position:absolute;margin-left:-43.85pt;margin-top:464.05pt;width:484.5pt;height:.05pt;z-index:251780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" stroked="f">
                <v:textbox style="mso-fit-shape-to-text:t" inset="0,0,0,0">
                  <w:txbxContent>
                    <w:p w14:paraId="31982AFA" w14:textId="77777777" w:rsidR="00C10C1E" w:rsidRPr="00A73B09" w:rsidRDefault="00C10C1E" w:rsidP="00A73B09">
                      <w:pPr>
                        <w:pStyle w:val="Caption"/>
                        <w:jc w:val="center"/>
                        <w:rPr>
                          <w:rFonts w:ascii="Arial" w:hAnsi="Arial" w:cs="Arial"/>
                          <w:i w:val="0"/>
                          <w:noProof/>
                          <w:color w:val="auto"/>
                          <w:u w:val="single"/>
                        </w:rPr>
                      </w:pPr>
                      <w:r w:rsidRPr="00A73B09">
                        <w:rPr>
                          <w:rFonts w:ascii="Arial" w:hAnsi="Arial" w:cs="Arial"/>
                          <w:i w:val="0"/>
                          <w:color w:val="auto"/>
                          <w:u w:val="single"/>
                        </w:rPr>
                        <w:t xml:space="preserve">Figure </w:t>
                      </w:r>
                      <w:r w:rsidRPr="00A73B09">
                        <w:rPr>
                          <w:rFonts w:ascii="Arial" w:hAnsi="Arial" w:cs="Arial"/>
                          <w:i w:val="0"/>
                          <w:color w:val="auto"/>
                          <w:u w:val="single"/>
                        </w:rPr>
                        <w:fldChar w:fldCharType="begin"/>
                      </w:r>
                      <w:r w:rsidRPr="00A73B09">
                        <w:rPr>
                          <w:rFonts w:ascii="Arial" w:hAnsi="Arial" w:cs="Arial"/>
                          <w:i w:val="0"/>
                          <w:color w:val="auto"/>
                          <w:u w:val="single"/>
                        </w:rPr>
                        <w:instrText xml:space="preserve"> SEQ Figure \* ARABIC </w:instrText>
                      </w:r>
                      <w:r w:rsidRPr="00A73B09">
                        <w:rPr>
                          <w:rFonts w:ascii="Arial" w:hAnsi="Arial" w:cs="Arial"/>
                          <w:i w:val="0"/>
                          <w:color w:val="auto"/>
                          <w:u w:val="single"/>
                        </w:rPr>
                        <w:fldChar w:fldCharType="separate"/>
                      </w:r>
                      <w:r>
                        <w:rPr>
                          <w:rFonts w:ascii="Arial" w:hAnsi="Arial" w:cs="Arial"/>
                          <w:i w:val="0"/>
                          <w:noProof/>
                          <w:color w:val="auto"/>
                          <w:u w:val="single"/>
                        </w:rPr>
                        <w:t>27</w:t>
                      </w:r>
                      <w:r w:rsidRPr="00A73B09">
                        <w:rPr>
                          <w:rFonts w:ascii="Arial" w:hAnsi="Arial" w:cs="Arial"/>
                          <w:i w:val="0"/>
                          <w:color w:val="auto"/>
                          <w:u w:val="single"/>
                        </w:rPr>
                        <w:fldChar w:fldCharType="end"/>
                      </w:r>
                      <w:r w:rsidRPr="00A73B09">
                        <w:rPr>
                          <w:rFonts w:ascii="Arial" w:hAnsi="Arial" w:cs="Arial"/>
                          <w:i w:val="0"/>
                          <w:color w:val="auto"/>
                          <w:u w:val="single"/>
                        </w:rPr>
                        <w:t xml:space="preserve"> - PLC program operation</w:t>
                      </w:r>
                    </w:p>
                  </w:txbxContent>
                </v:textbox>
                <w10:wrap type="square"/>
              </v:shape>
            </w:pict>
          </mc:Fallback>
        </mc:AlternateContent>
      </w:r>
      <w:r>
        <w:rPr>
          <w:noProof/>
          <w:lang w:eastAsia="en-GB"/>
        </w:rPr>
        <w:drawing>
          <wp:anchor distT="0" distB="0" distL="114300" distR="114300" simplePos="0" relativeHeight="251778048" behindDoc="0" locked="0" layoutInCell="1" allowOverlap="1">
            <wp:simplePos x="0" y="0"/>
            <wp:positionH relativeFrom="page">
              <wp:align>center</wp:align>
            </wp:positionH>
            <wp:positionV relativeFrom="paragraph">
              <wp:posOffset>878840</wp:posOffset>
            </wp:positionV>
            <wp:extent cx="6153150" cy="4957445"/>
            <wp:effectExtent l="0" t="0" r="0" b="0"/>
            <wp:wrapSquare wrapText="bothSides"/>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cstate="print">
                      <a:extLst>
                        <a:ext uri="{28A0092B-C50C-407E-A947-70E740481C1C}">
                          <a14:useLocalDpi xmlns:a14="http://schemas.microsoft.com/office/drawing/2010/main" val="0"/>
                        </a:ext>
                      </a:extLst>
                    </a:blip>
                    <a:srcRect l="16690" t="12512" r="30618" b="12014"/>
                    <a:stretch/>
                  </pic:blipFill>
                  <pic:spPr bwMode="auto">
                    <a:xfrm>
                      <a:off x="0" y="0"/>
                      <a:ext cx="6153150" cy="4957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76129">
        <w:rPr>
          <w:rFonts w:ascii="Arial" w:hAnsi="Arial" w:cs="Arial"/>
          <w:sz w:val="24"/>
        </w:rPr>
        <w:t xml:space="preserve">Note: PLC program design to also be credited to Gareth Thwaite and Ricky McDonnell who, when </w:t>
      </w:r>
      <w:r>
        <w:rPr>
          <w:rFonts w:ascii="Arial" w:hAnsi="Arial" w:cs="Arial"/>
          <w:sz w:val="24"/>
        </w:rPr>
        <w:t>needed help, gave assistan</w:t>
      </w:r>
      <w:r w:rsidR="00E105CC">
        <w:rPr>
          <w:rFonts w:ascii="Arial" w:hAnsi="Arial" w:cs="Arial"/>
          <w:sz w:val="24"/>
        </w:rPr>
        <w:t>ce on designing the PLC program.</w:t>
      </w:r>
    </w:p>
    <w:p w14:paraId="35B58BFE" w14:textId="77777777" w:rsidR="00A73B09" w:rsidRDefault="00A73B09" w:rsidP="005C4BF0">
      <w:pPr>
        <w:spacing w:line="360" w:lineRule="auto"/>
        <w:rPr>
          <w:rFonts w:ascii="Arial" w:hAnsi="Arial" w:cs="Arial"/>
          <w:sz w:val="24"/>
        </w:rPr>
      </w:pPr>
    </w:p>
    <w:p w14:paraId="10C85A94" w14:textId="77777777" w:rsidR="00C5268B" w:rsidRDefault="00C5268B" w:rsidP="005C4BF0">
      <w:pPr>
        <w:spacing w:line="360" w:lineRule="auto"/>
        <w:rPr>
          <w:rFonts w:ascii="Arial" w:hAnsi="Arial" w:cs="Arial"/>
          <w:sz w:val="24"/>
        </w:rPr>
      </w:pPr>
    </w:p>
    <w:p w14:paraId="7147A84B" w14:textId="77777777" w:rsidR="00C5268B" w:rsidRDefault="00C5268B" w:rsidP="005C4BF0">
      <w:pPr>
        <w:spacing w:line="360" w:lineRule="auto"/>
        <w:rPr>
          <w:rFonts w:ascii="Arial" w:hAnsi="Arial" w:cs="Arial"/>
          <w:sz w:val="24"/>
        </w:rPr>
      </w:pPr>
    </w:p>
    <w:p w14:paraId="65103EDA" w14:textId="77777777" w:rsidR="00C5268B" w:rsidRDefault="00C5268B" w:rsidP="005C4BF0">
      <w:pPr>
        <w:spacing w:line="360" w:lineRule="auto"/>
        <w:rPr>
          <w:rFonts w:ascii="Arial" w:hAnsi="Arial" w:cs="Arial"/>
          <w:sz w:val="24"/>
        </w:rPr>
      </w:pPr>
    </w:p>
    <w:p w14:paraId="3B4829E8" w14:textId="77777777" w:rsidR="00C5268B" w:rsidRDefault="00C5268B" w:rsidP="005C4BF0">
      <w:pPr>
        <w:spacing w:line="360" w:lineRule="auto"/>
        <w:rPr>
          <w:rFonts w:ascii="Arial" w:hAnsi="Arial" w:cs="Arial"/>
          <w:sz w:val="24"/>
        </w:rPr>
      </w:pPr>
    </w:p>
    <w:p w14:paraId="5A7C74A8" w14:textId="77777777" w:rsidR="00C5268B" w:rsidRDefault="00A73B09" w:rsidP="005C4BF0">
      <w:pPr>
        <w:spacing w:line="360" w:lineRule="auto"/>
        <w:rPr>
          <w:rFonts w:ascii="Arial" w:hAnsi="Arial" w:cs="Arial"/>
          <w:sz w:val="24"/>
        </w:rPr>
      </w:pPr>
      <w:r>
        <w:rPr>
          <w:noProof/>
          <w:lang w:eastAsia="en-GB"/>
        </w:rPr>
        <w:lastRenderedPageBreak/>
        <mc:AlternateContent>
          <mc:Choice Requires="wps">
            <w:drawing>
              <wp:anchor distT="0" distB="0" distL="114300" distR="114300" simplePos="0" relativeHeight="251784192" behindDoc="0" locked="0" layoutInCell="1" allowOverlap="1" wp14:anchorId="47F31673" wp14:editId="53B11CAF">
                <wp:simplePos x="0" y="0"/>
                <wp:positionH relativeFrom="column">
                  <wp:posOffset>-253365</wp:posOffset>
                </wp:positionH>
                <wp:positionV relativeFrom="paragraph">
                  <wp:posOffset>2146935</wp:posOffset>
                </wp:positionV>
                <wp:extent cx="5901055" cy="635"/>
                <wp:effectExtent l="0" t="0" r="0" b="0"/>
                <wp:wrapSquare wrapText="bothSides"/>
                <wp:docPr id="178" name="Text Box 178"/>
                <wp:cNvGraphicFramePr/>
                <a:graphic xmlns:a="http://schemas.openxmlformats.org/drawingml/2006/main">
                  <a:graphicData uri="http://schemas.microsoft.com/office/word/2010/wordprocessingShape">
                    <wps:wsp>
                      <wps:cNvSpPr txBox="1"/>
                      <wps:spPr>
                        <a:xfrm>
                          <a:off x="0" y="0"/>
                          <a:ext cx="5901055" cy="635"/>
                        </a:xfrm>
                        <a:prstGeom prst="rect">
                          <a:avLst/>
                        </a:prstGeom>
                        <a:solidFill>
                          <a:prstClr val="white"/>
                        </a:solidFill>
                        <a:ln>
                          <a:noFill/>
                        </a:ln>
                        <a:effectLst/>
                      </wps:spPr>
                      <wps:txbx>
                        <w:txbxContent>
                          <w:p w14:paraId="6B108C12" w14:textId="77777777" w:rsidR="00C10C1E" w:rsidRPr="00A73B09" w:rsidRDefault="00C10C1E" w:rsidP="00A73B09">
                            <w:pPr>
                              <w:pStyle w:val="Caption"/>
                              <w:jc w:val="center"/>
                              <w:rPr>
                                <w:rFonts w:ascii="Arial" w:hAnsi="Arial" w:cs="Arial"/>
                                <w:i w:val="0"/>
                                <w:noProof/>
                                <w:color w:val="auto"/>
                                <w:u w:val="single"/>
                              </w:rPr>
                            </w:pPr>
                            <w:r w:rsidRPr="00A73B09">
                              <w:rPr>
                                <w:rFonts w:ascii="Arial" w:hAnsi="Arial" w:cs="Arial"/>
                                <w:i w:val="0"/>
                                <w:color w:val="auto"/>
                                <w:u w:val="single"/>
                              </w:rPr>
                              <w:t xml:space="preserve">Figure </w:t>
                            </w:r>
                            <w:r w:rsidRPr="00A73B09">
                              <w:rPr>
                                <w:rFonts w:ascii="Arial" w:hAnsi="Arial" w:cs="Arial"/>
                                <w:i w:val="0"/>
                                <w:color w:val="auto"/>
                                <w:u w:val="single"/>
                              </w:rPr>
                              <w:fldChar w:fldCharType="begin"/>
                            </w:r>
                            <w:r w:rsidRPr="00A73B09">
                              <w:rPr>
                                <w:rFonts w:ascii="Arial" w:hAnsi="Arial" w:cs="Arial"/>
                                <w:i w:val="0"/>
                                <w:color w:val="auto"/>
                                <w:u w:val="single"/>
                              </w:rPr>
                              <w:instrText xml:space="preserve"> SEQ Figure \* ARABIC </w:instrText>
                            </w:r>
                            <w:r w:rsidRPr="00A73B09">
                              <w:rPr>
                                <w:rFonts w:ascii="Arial" w:hAnsi="Arial" w:cs="Arial"/>
                                <w:i w:val="0"/>
                                <w:color w:val="auto"/>
                                <w:u w:val="single"/>
                              </w:rPr>
                              <w:fldChar w:fldCharType="separate"/>
                            </w:r>
                            <w:r>
                              <w:rPr>
                                <w:rFonts w:ascii="Arial" w:hAnsi="Arial" w:cs="Arial"/>
                                <w:i w:val="0"/>
                                <w:noProof/>
                                <w:color w:val="auto"/>
                                <w:u w:val="single"/>
                              </w:rPr>
                              <w:t>28</w:t>
                            </w:r>
                            <w:r w:rsidRPr="00A73B09">
                              <w:rPr>
                                <w:rFonts w:ascii="Arial" w:hAnsi="Arial" w:cs="Arial"/>
                                <w:i w:val="0"/>
                                <w:color w:val="auto"/>
                                <w:u w:val="single"/>
                              </w:rPr>
                              <w:fldChar w:fldCharType="end"/>
                            </w:r>
                            <w:r w:rsidRPr="00A73B09">
                              <w:rPr>
                                <w:rFonts w:ascii="Arial" w:hAnsi="Arial" w:cs="Arial"/>
                                <w:i w:val="0"/>
                                <w:color w:val="auto"/>
                                <w:u w:val="single"/>
                              </w:rPr>
                              <w:t xml:space="preserve"> - Pump operation on PLC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F31673" id="Text Box 178" o:spid="_x0000_s1074" type="#_x0000_t202" style="position:absolute;margin-left:-19.95pt;margin-top:169.05pt;width:464.65pt;height:.05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" stroked="f">
                <v:textbox style="mso-fit-shape-to-text:t" inset="0,0,0,0">
                  <w:txbxContent>
                    <w:p w14:paraId="6B108C12" w14:textId="77777777" w:rsidR="00C10C1E" w:rsidRPr="00A73B09" w:rsidRDefault="00C10C1E" w:rsidP="00A73B09">
                      <w:pPr>
                        <w:pStyle w:val="Caption"/>
                        <w:jc w:val="center"/>
                        <w:rPr>
                          <w:rFonts w:ascii="Arial" w:hAnsi="Arial" w:cs="Arial"/>
                          <w:i w:val="0"/>
                          <w:noProof/>
                          <w:color w:val="auto"/>
                          <w:u w:val="single"/>
                        </w:rPr>
                      </w:pPr>
                      <w:r w:rsidRPr="00A73B09">
                        <w:rPr>
                          <w:rFonts w:ascii="Arial" w:hAnsi="Arial" w:cs="Arial"/>
                          <w:i w:val="0"/>
                          <w:color w:val="auto"/>
                          <w:u w:val="single"/>
                        </w:rPr>
                        <w:t xml:space="preserve">Figure </w:t>
                      </w:r>
                      <w:r w:rsidRPr="00A73B09">
                        <w:rPr>
                          <w:rFonts w:ascii="Arial" w:hAnsi="Arial" w:cs="Arial"/>
                          <w:i w:val="0"/>
                          <w:color w:val="auto"/>
                          <w:u w:val="single"/>
                        </w:rPr>
                        <w:fldChar w:fldCharType="begin"/>
                      </w:r>
                      <w:r w:rsidRPr="00A73B09">
                        <w:rPr>
                          <w:rFonts w:ascii="Arial" w:hAnsi="Arial" w:cs="Arial"/>
                          <w:i w:val="0"/>
                          <w:color w:val="auto"/>
                          <w:u w:val="single"/>
                        </w:rPr>
                        <w:instrText xml:space="preserve"> SEQ Figure \* ARABIC </w:instrText>
                      </w:r>
                      <w:r w:rsidRPr="00A73B09">
                        <w:rPr>
                          <w:rFonts w:ascii="Arial" w:hAnsi="Arial" w:cs="Arial"/>
                          <w:i w:val="0"/>
                          <w:color w:val="auto"/>
                          <w:u w:val="single"/>
                        </w:rPr>
                        <w:fldChar w:fldCharType="separate"/>
                      </w:r>
                      <w:r>
                        <w:rPr>
                          <w:rFonts w:ascii="Arial" w:hAnsi="Arial" w:cs="Arial"/>
                          <w:i w:val="0"/>
                          <w:noProof/>
                          <w:color w:val="auto"/>
                          <w:u w:val="single"/>
                        </w:rPr>
                        <w:t>28</w:t>
                      </w:r>
                      <w:r w:rsidRPr="00A73B09">
                        <w:rPr>
                          <w:rFonts w:ascii="Arial" w:hAnsi="Arial" w:cs="Arial"/>
                          <w:i w:val="0"/>
                          <w:color w:val="auto"/>
                          <w:u w:val="single"/>
                        </w:rPr>
                        <w:fldChar w:fldCharType="end"/>
                      </w:r>
                      <w:r w:rsidRPr="00A73B09">
                        <w:rPr>
                          <w:rFonts w:ascii="Arial" w:hAnsi="Arial" w:cs="Arial"/>
                          <w:i w:val="0"/>
                          <w:color w:val="auto"/>
                          <w:u w:val="single"/>
                        </w:rPr>
                        <w:t xml:space="preserve"> - Pump operation on PLC</w:t>
                      </w:r>
                    </w:p>
                  </w:txbxContent>
                </v:textbox>
                <w10:wrap type="square"/>
              </v:shape>
            </w:pict>
          </mc:Fallback>
        </mc:AlternateContent>
      </w:r>
      <w:r>
        <w:rPr>
          <w:noProof/>
          <w:lang w:eastAsia="en-GB"/>
        </w:rPr>
        <w:drawing>
          <wp:anchor distT="0" distB="0" distL="114300" distR="114300" simplePos="0" relativeHeight="251782144" behindDoc="0" locked="0" layoutInCell="1" allowOverlap="1">
            <wp:simplePos x="0" y="0"/>
            <wp:positionH relativeFrom="margin">
              <wp:align>center</wp:align>
            </wp:positionH>
            <wp:positionV relativeFrom="paragraph">
              <wp:posOffset>165735</wp:posOffset>
            </wp:positionV>
            <wp:extent cx="5901055" cy="1924050"/>
            <wp:effectExtent l="0" t="0" r="4445" b="0"/>
            <wp:wrapSquare wrapText="bothSides"/>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cstate="print">
                      <a:extLst>
                        <a:ext uri="{28A0092B-C50C-407E-A947-70E740481C1C}">
                          <a14:useLocalDpi xmlns:a14="http://schemas.microsoft.com/office/drawing/2010/main" val="0"/>
                        </a:ext>
                      </a:extLst>
                    </a:blip>
                    <a:srcRect l="16582" t="64292" r="27143" b="3093"/>
                    <a:stretch/>
                  </pic:blipFill>
                  <pic:spPr bwMode="auto">
                    <a:xfrm>
                      <a:off x="0" y="0"/>
                      <a:ext cx="5901055" cy="1924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DA75CA" w14:textId="77777777" w:rsidR="00C5268B" w:rsidRDefault="00A73B09" w:rsidP="005C4BF0">
      <w:pPr>
        <w:spacing w:line="360" w:lineRule="auto"/>
        <w:rPr>
          <w:rFonts w:ascii="Arial" w:hAnsi="Arial" w:cs="Arial"/>
          <w:sz w:val="24"/>
        </w:rPr>
      </w:pPr>
      <w:r>
        <w:rPr>
          <w:noProof/>
          <w:lang w:eastAsia="en-GB"/>
        </w:rPr>
        <mc:AlternateContent>
          <mc:Choice Requires="wps">
            <w:drawing>
              <wp:anchor distT="0" distB="0" distL="114300" distR="114300" simplePos="0" relativeHeight="251788288" behindDoc="0" locked="0" layoutInCell="1" allowOverlap="1" wp14:anchorId="17AFBEFD" wp14:editId="4C3EBA77">
                <wp:simplePos x="0" y="0"/>
                <wp:positionH relativeFrom="column">
                  <wp:posOffset>-441325</wp:posOffset>
                </wp:positionH>
                <wp:positionV relativeFrom="paragraph">
                  <wp:posOffset>4133215</wp:posOffset>
                </wp:positionV>
                <wp:extent cx="6232525" cy="635"/>
                <wp:effectExtent l="0" t="0" r="0" b="0"/>
                <wp:wrapSquare wrapText="bothSides"/>
                <wp:docPr id="180" name="Text Box 180"/>
                <wp:cNvGraphicFramePr/>
                <a:graphic xmlns:a="http://schemas.openxmlformats.org/drawingml/2006/main">
                  <a:graphicData uri="http://schemas.microsoft.com/office/word/2010/wordprocessingShape">
                    <wps:wsp>
                      <wps:cNvSpPr txBox="1"/>
                      <wps:spPr>
                        <a:xfrm>
                          <a:off x="0" y="0"/>
                          <a:ext cx="6232525" cy="635"/>
                        </a:xfrm>
                        <a:prstGeom prst="rect">
                          <a:avLst/>
                        </a:prstGeom>
                        <a:solidFill>
                          <a:prstClr val="white"/>
                        </a:solidFill>
                        <a:ln>
                          <a:noFill/>
                        </a:ln>
                        <a:effectLst/>
                      </wps:spPr>
                      <wps:txbx>
                        <w:txbxContent>
                          <w:p w14:paraId="7EDBD583" w14:textId="77777777" w:rsidR="00C10C1E" w:rsidRPr="00A73B09" w:rsidRDefault="00C10C1E" w:rsidP="00A73B09">
                            <w:pPr>
                              <w:pStyle w:val="Caption"/>
                              <w:jc w:val="center"/>
                              <w:rPr>
                                <w:rFonts w:ascii="Arial" w:hAnsi="Arial" w:cs="Arial"/>
                                <w:i w:val="0"/>
                                <w:noProof/>
                                <w:color w:val="auto"/>
                                <w:u w:val="single"/>
                              </w:rPr>
                            </w:pPr>
                            <w:r w:rsidRPr="00A73B09">
                              <w:rPr>
                                <w:rFonts w:ascii="Arial" w:hAnsi="Arial" w:cs="Arial"/>
                                <w:i w:val="0"/>
                                <w:color w:val="auto"/>
                                <w:u w:val="single"/>
                              </w:rPr>
                              <w:t xml:space="preserve">Figure </w:t>
                            </w:r>
                            <w:r w:rsidRPr="00A73B09">
                              <w:rPr>
                                <w:rFonts w:ascii="Arial" w:hAnsi="Arial" w:cs="Arial"/>
                                <w:i w:val="0"/>
                                <w:color w:val="auto"/>
                                <w:u w:val="single"/>
                              </w:rPr>
                              <w:fldChar w:fldCharType="begin"/>
                            </w:r>
                            <w:r w:rsidRPr="00A73B09">
                              <w:rPr>
                                <w:rFonts w:ascii="Arial" w:hAnsi="Arial" w:cs="Arial"/>
                                <w:i w:val="0"/>
                                <w:color w:val="auto"/>
                                <w:u w:val="single"/>
                              </w:rPr>
                              <w:instrText xml:space="preserve"> SEQ Figure \* ARABIC </w:instrText>
                            </w:r>
                            <w:r w:rsidRPr="00A73B09">
                              <w:rPr>
                                <w:rFonts w:ascii="Arial" w:hAnsi="Arial" w:cs="Arial"/>
                                <w:i w:val="0"/>
                                <w:color w:val="auto"/>
                                <w:u w:val="single"/>
                              </w:rPr>
                              <w:fldChar w:fldCharType="separate"/>
                            </w:r>
                            <w:r>
                              <w:rPr>
                                <w:rFonts w:ascii="Arial" w:hAnsi="Arial" w:cs="Arial"/>
                                <w:i w:val="0"/>
                                <w:noProof/>
                                <w:color w:val="auto"/>
                                <w:u w:val="single"/>
                              </w:rPr>
                              <w:t>29</w:t>
                            </w:r>
                            <w:r w:rsidRPr="00A73B09">
                              <w:rPr>
                                <w:rFonts w:ascii="Arial" w:hAnsi="Arial" w:cs="Arial"/>
                                <w:i w:val="0"/>
                                <w:color w:val="auto"/>
                                <w:u w:val="single"/>
                              </w:rPr>
                              <w:fldChar w:fldCharType="end"/>
                            </w:r>
                            <w:r w:rsidRPr="00A73B09">
                              <w:rPr>
                                <w:rFonts w:ascii="Arial" w:hAnsi="Arial" w:cs="Arial"/>
                                <w:i w:val="0"/>
                                <w:color w:val="auto"/>
                                <w:u w:val="single"/>
                              </w:rPr>
                              <w:t xml:space="preserve"> - Control room pump out request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AFBEFD" id="Text Box 180" o:spid="_x0000_s1075" type="#_x0000_t202" style="position:absolute;margin-left:-34.75pt;margin-top:325.45pt;width:490.75pt;height:.05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" stroked="f">
                <v:textbox style="mso-fit-shape-to-text:t" inset="0,0,0,0">
                  <w:txbxContent>
                    <w:p w14:paraId="7EDBD583" w14:textId="77777777" w:rsidR="00C10C1E" w:rsidRPr="00A73B09" w:rsidRDefault="00C10C1E" w:rsidP="00A73B09">
                      <w:pPr>
                        <w:pStyle w:val="Caption"/>
                        <w:jc w:val="center"/>
                        <w:rPr>
                          <w:rFonts w:ascii="Arial" w:hAnsi="Arial" w:cs="Arial"/>
                          <w:i w:val="0"/>
                          <w:noProof/>
                          <w:color w:val="auto"/>
                          <w:u w:val="single"/>
                        </w:rPr>
                      </w:pPr>
                      <w:r w:rsidRPr="00A73B09">
                        <w:rPr>
                          <w:rFonts w:ascii="Arial" w:hAnsi="Arial" w:cs="Arial"/>
                          <w:i w:val="0"/>
                          <w:color w:val="auto"/>
                          <w:u w:val="single"/>
                        </w:rPr>
                        <w:t xml:space="preserve">Figure </w:t>
                      </w:r>
                      <w:r w:rsidRPr="00A73B09">
                        <w:rPr>
                          <w:rFonts w:ascii="Arial" w:hAnsi="Arial" w:cs="Arial"/>
                          <w:i w:val="0"/>
                          <w:color w:val="auto"/>
                          <w:u w:val="single"/>
                        </w:rPr>
                        <w:fldChar w:fldCharType="begin"/>
                      </w:r>
                      <w:r w:rsidRPr="00A73B09">
                        <w:rPr>
                          <w:rFonts w:ascii="Arial" w:hAnsi="Arial" w:cs="Arial"/>
                          <w:i w:val="0"/>
                          <w:color w:val="auto"/>
                          <w:u w:val="single"/>
                        </w:rPr>
                        <w:instrText xml:space="preserve"> SEQ Figure \* ARABIC </w:instrText>
                      </w:r>
                      <w:r w:rsidRPr="00A73B09">
                        <w:rPr>
                          <w:rFonts w:ascii="Arial" w:hAnsi="Arial" w:cs="Arial"/>
                          <w:i w:val="0"/>
                          <w:color w:val="auto"/>
                          <w:u w:val="single"/>
                        </w:rPr>
                        <w:fldChar w:fldCharType="separate"/>
                      </w:r>
                      <w:r>
                        <w:rPr>
                          <w:rFonts w:ascii="Arial" w:hAnsi="Arial" w:cs="Arial"/>
                          <w:i w:val="0"/>
                          <w:noProof/>
                          <w:color w:val="auto"/>
                          <w:u w:val="single"/>
                        </w:rPr>
                        <w:t>29</w:t>
                      </w:r>
                      <w:r w:rsidRPr="00A73B09">
                        <w:rPr>
                          <w:rFonts w:ascii="Arial" w:hAnsi="Arial" w:cs="Arial"/>
                          <w:i w:val="0"/>
                          <w:color w:val="auto"/>
                          <w:u w:val="single"/>
                        </w:rPr>
                        <w:fldChar w:fldCharType="end"/>
                      </w:r>
                      <w:r w:rsidRPr="00A73B09">
                        <w:rPr>
                          <w:rFonts w:ascii="Arial" w:hAnsi="Arial" w:cs="Arial"/>
                          <w:i w:val="0"/>
                          <w:color w:val="auto"/>
                          <w:u w:val="single"/>
                        </w:rPr>
                        <w:t xml:space="preserve"> - Control room pump out request</w:t>
                      </w:r>
                    </w:p>
                  </w:txbxContent>
                </v:textbox>
                <w10:wrap type="square"/>
              </v:shape>
            </w:pict>
          </mc:Fallback>
        </mc:AlternateContent>
      </w:r>
      <w:r>
        <w:rPr>
          <w:noProof/>
          <w:lang w:eastAsia="en-GB"/>
        </w:rPr>
        <w:drawing>
          <wp:anchor distT="0" distB="0" distL="114300" distR="114300" simplePos="0" relativeHeight="251786240" behindDoc="0" locked="0" layoutInCell="1" allowOverlap="1">
            <wp:simplePos x="0" y="0"/>
            <wp:positionH relativeFrom="margin">
              <wp:posOffset>-441325</wp:posOffset>
            </wp:positionH>
            <wp:positionV relativeFrom="paragraph">
              <wp:posOffset>2275840</wp:posOffset>
            </wp:positionV>
            <wp:extent cx="6232525" cy="1800225"/>
            <wp:effectExtent l="0" t="0" r="0" b="9525"/>
            <wp:wrapSquare wrapText="bothSides"/>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cstate="print">
                      <a:extLst>
                        <a:ext uri="{28A0092B-C50C-407E-A947-70E740481C1C}">
                          <a14:useLocalDpi xmlns:a14="http://schemas.microsoft.com/office/drawing/2010/main" val="0"/>
                        </a:ext>
                      </a:extLst>
                    </a:blip>
                    <a:srcRect l="16230" t="31988" r="26967" b="38846"/>
                    <a:stretch/>
                  </pic:blipFill>
                  <pic:spPr bwMode="auto">
                    <a:xfrm>
                      <a:off x="0" y="0"/>
                      <a:ext cx="6232525" cy="1800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rPr>
        <w:t>Figure.27 and Figure.28 shows the basic operation of the pump control. Where it clearly shows that if the duty pump level probe is reached, which the high level is. Providing that the other contacts have been made such as “tank A2 pump 1 is OK to run in auto” and that the pause push button has not been pressed, the contactor to operate pump 1 will close and operate the pump. Throughout the program there are many contacts which check that the circuit breakers, isolators and pump control switches are OK and are in auto, allowing it to run.</w:t>
      </w:r>
      <w:r w:rsidR="00A77E75">
        <w:rPr>
          <w:rFonts w:ascii="Arial" w:hAnsi="Arial" w:cs="Arial"/>
          <w:sz w:val="24"/>
        </w:rPr>
        <w:t xml:space="preserve"> The same format is used for operating the pumps in both chambers.</w:t>
      </w:r>
    </w:p>
    <w:p w14:paraId="529B0E1B" w14:textId="77777777" w:rsidR="00A73B09" w:rsidRDefault="00A73B09" w:rsidP="005C4BF0">
      <w:pPr>
        <w:spacing w:line="360" w:lineRule="auto"/>
        <w:rPr>
          <w:rFonts w:ascii="Arial" w:hAnsi="Arial" w:cs="Arial"/>
          <w:sz w:val="24"/>
        </w:rPr>
      </w:pPr>
    </w:p>
    <w:p w14:paraId="2179040B" w14:textId="77777777" w:rsidR="00A73B09" w:rsidRDefault="00A73B09" w:rsidP="005C4BF0">
      <w:pPr>
        <w:spacing w:line="360" w:lineRule="auto"/>
        <w:rPr>
          <w:rFonts w:ascii="Arial" w:hAnsi="Arial" w:cs="Arial"/>
          <w:sz w:val="24"/>
        </w:rPr>
      </w:pPr>
      <w:r>
        <w:rPr>
          <w:rFonts w:ascii="Arial" w:hAnsi="Arial" w:cs="Arial"/>
          <w:sz w:val="24"/>
        </w:rPr>
        <w:t xml:space="preserve">Figure.29 shows a ladder rung that if tank A2 level is greater than “source B” and the pump is OK to run in auto, then the control room will request to pump waste water out of tank A2, this bit can be seen in figure.27 also, where it is used </w:t>
      </w:r>
      <w:r w:rsidR="00A77E75">
        <w:rPr>
          <w:rFonts w:ascii="Arial" w:hAnsi="Arial" w:cs="Arial"/>
          <w:sz w:val="24"/>
        </w:rPr>
        <w:t>as a bit to also control pump 1.</w:t>
      </w:r>
    </w:p>
    <w:p w14:paraId="3A9CD27E" w14:textId="77777777" w:rsidR="00A73B09" w:rsidRDefault="00A73B09" w:rsidP="005C4BF0">
      <w:pPr>
        <w:spacing w:line="360" w:lineRule="auto"/>
        <w:rPr>
          <w:rFonts w:ascii="Arial" w:hAnsi="Arial" w:cs="Arial"/>
          <w:sz w:val="24"/>
        </w:rPr>
      </w:pPr>
    </w:p>
    <w:p w14:paraId="2D4403F7" w14:textId="77777777" w:rsidR="00C5268B" w:rsidRDefault="00A77E75" w:rsidP="005C4BF0">
      <w:pPr>
        <w:spacing w:line="360" w:lineRule="auto"/>
        <w:rPr>
          <w:rFonts w:ascii="Arial" w:hAnsi="Arial" w:cs="Arial"/>
          <w:sz w:val="24"/>
        </w:rPr>
      </w:pPr>
      <w:r>
        <w:rPr>
          <w:noProof/>
          <w:lang w:eastAsia="en-GB"/>
        </w:rPr>
        <w:lastRenderedPageBreak/>
        <mc:AlternateContent>
          <mc:Choice Requires="wps">
            <w:drawing>
              <wp:anchor distT="0" distB="0" distL="114300" distR="114300" simplePos="0" relativeHeight="251792384" behindDoc="0" locked="0" layoutInCell="1" allowOverlap="1" wp14:anchorId="410F4AF1" wp14:editId="02BAE84E">
                <wp:simplePos x="0" y="0"/>
                <wp:positionH relativeFrom="column">
                  <wp:posOffset>1194435</wp:posOffset>
                </wp:positionH>
                <wp:positionV relativeFrom="paragraph">
                  <wp:posOffset>3083560</wp:posOffset>
                </wp:positionV>
                <wp:extent cx="3000375" cy="635"/>
                <wp:effectExtent l="0" t="0" r="0" b="0"/>
                <wp:wrapSquare wrapText="bothSides"/>
                <wp:docPr id="182" name="Text Box 182"/>
                <wp:cNvGraphicFramePr/>
                <a:graphic xmlns:a="http://schemas.openxmlformats.org/drawingml/2006/main">
                  <a:graphicData uri="http://schemas.microsoft.com/office/word/2010/wordprocessingShape">
                    <wps:wsp>
                      <wps:cNvSpPr txBox="1"/>
                      <wps:spPr>
                        <a:xfrm>
                          <a:off x="0" y="0"/>
                          <a:ext cx="3000375" cy="635"/>
                        </a:xfrm>
                        <a:prstGeom prst="rect">
                          <a:avLst/>
                        </a:prstGeom>
                        <a:solidFill>
                          <a:prstClr val="white"/>
                        </a:solidFill>
                        <a:ln>
                          <a:noFill/>
                        </a:ln>
                        <a:effectLst/>
                      </wps:spPr>
                      <wps:txbx>
                        <w:txbxContent>
                          <w:p w14:paraId="10BC1B35" w14:textId="77777777" w:rsidR="00C10C1E" w:rsidRPr="00A77E75" w:rsidRDefault="00C10C1E" w:rsidP="00A77E75">
                            <w:pPr>
                              <w:pStyle w:val="Caption"/>
                              <w:jc w:val="center"/>
                              <w:rPr>
                                <w:rFonts w:ascii="Arial" w:hAnsi="Arial" w:cs="Arial"/>
                                <w:i w:val="0"/>
                                <w:noProof/>
                                <w:color w:val="auto"/>
                                <w:u w:val="single"/>
                              </w:rPr>
                            </w:pPr>
                            <w:r w:rsidRPr="00A77E75">
                              <w:rPr>
                                <w:rFonts w:ascii="Arial" w:hAnsi="Arial" w:cs="Arial"/>
                                <w:i w:val="0"/>
                                <w:color w:val="auto"/>
                                <w:u w:val="single"/>
                              </w:rPr>
                              <w:t xml:space="preserve">Figure </w:t>
                            </w:r>
                            <w:r w:rsidRPr="00A77E75">
                              <w:rPr>
                                <w:rFonts w:ascii="Arial" w:hAnsi="Arial" w:cs="Arial"/>
                                <w:i w:val="0"/>
                                <w:color w:val="auto"/>
                                <w:u w:val="single"/>
                              </w:rPr>
                              <w:fldChar w:fldCharType="begin"/>
                            </w:r>
                            <w:r w:rsidRPr="00A77E75">
                              <w:rPr>
                                <w:rFonts w:ascii="Arial" w:hAnsi="Arial" w:cs="Arial"/>
                                <w:i w:val="0"/>
                                <w:color w:val="auto"/>
                                <w:u w:val="single"/>
                              </w:rPr>
                              <w:instrText xml:space="preserve"> SEQ Figure \* ARABIC </w:instrText>
                            </w:r>
                            <w:r w:rsidRPr="00A77E75">
                              <w:rPr>
                                <w:rFonts w:ascii="Arial" w:hAnsi="Arial" w:cs="Arial"/>
                                <w:i w:val="0"/>
                                <w:color w:val="auto"/>
                                <w:u w:val="single"/>
                              </w:rPr>
                              <w:fldChar w:fldCharType="separate"/>
                            </w:r>
                            <w:r>
                              <w:rPr>
                                <w:rFonts w:ascii="Arial" w:hAnsi="Arial" w:cs="Arial"/>
                                <w:i w:val="0"/>
                                <w:noProof/>
                                <w:color w:val="auto"/>
                                <w:u w:val="single"/>
                              </w:rPr>
                              <w:t>30</w:t>
                            </w:r>
                            <w:r w:rsidRPr="00A77E75">
                              <w:rPr>
                                <w:rFonts w:ascii="Arial" w:hAnsi="Arial" w:cs="Arial"/>
                                <w:i w:val="0"/>
                                <w:color w:val="auto"/>
                                <w:u w:val="single"/>
                              </w:rPr>
                              <w:fldChar w:fldCharType="end"/>
                            </w:r>
                            <w:r w:rsidRPr="00A77E75">
                              <w:rPr>
                                <w:rFonts w:ascii="Arial" w:hAnsi="Arial" w:cs="Arial"/>
                                <w:i w:val="0"/>
                                <w:color w:val="auto"/>
                                <w:u w:val="single"/>
                              </w:rPr>
                              <w:t xml:space="preserve"> - Sub-routines used for Alarms and Chambers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0F4AF1" id="Text Box 182" o:spid="_x0000_s1076" type="#_x0000_t202" style="position:absolute;margin-left:94.05pt;margin-top:242.8pt;width:236.25pt;height:.05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" stroked="f">
                <v:textbox style="mso-fit-shape-to-text:t" inset="0,0,0,0">
                  <w:txbxContent>
                    <w:p w14:paraId="10BC1B35" w14:textId="77777777" w:rsidR="00C10C1E" w:rsidRPr="00A77E75" w:rsidRDefault="00C10C1E" w:rsidP="00A77E75">
                      <w:pPr>
                        <w:pStyle w:val="Caption"/>
                        <w:jc w:val="center"/>
                        <w:rPr>
                          <w:rFonts w:ascii="Arial" w:hAnsi="Arial" w:cs="Arial"/>
                          <w:i w:val="0"/>
                          <w:noProof/>
                          <w:color w:val="auto"/>
                          <w:u w:val="single"/>
                        </w:rPr>
                      </w:pPr>
                      <w:r w:rsidRPr="00A77E75">
                        <w:rPr>
                          <w:rFonts w:ascii="Arial" w:hAnsi="Arial" w:cs="Arial"/>
                          <w:i w:val="0"/>
                          <w:color w:val="auto"/>
                          <w:u w:val="single"/>
                        </w:rPr>
                        <w:t xml:space="preserve">Figure </w:t>
                      </w:r>
                      <w:r w:rsidRPr="00A77E75">
                        <w:rPr>
                          <w:rFonts w:ascii="Arial" w:hAnsi="Arial" w:cs="Arial"/>
                          <w:i w:val="0"/>
                          <w:color w:val="auto"/>
                          <w:u w:val="single"/>
                        </w:rPr>
                        <w:fldChar w:fldCharType="begin"/>
                      </w:r>
                      <w:r w:rsidRPr="00A77E75">
                        <w:rPr>
                          <w:rFonts w:ascii="Arial" w:hAnsi="Arial" w:cs="Arial"/>
                          <w:i w:val="0"/>
                          <w:color w:val="auto"/>
                          <w:u w:val="single"/>
                        </w:rPr>
                        <w:instrText xml:space="preserve"> SEQ Figure \* ARABIC </w:instrText>
                      </w:r>
                      <w:r w:rsidRPr="00A77E75">
                        <w:rPr>
                          <w:rFonts w:ascii="Arial" w:hAnsi="Arial" w:cs="Arial"/>
                          <w:i w:val="0"/>
                          <w:color w:val="auto"/>
                          <w:u w:val="single"/>
                        </w:rPr>
                        <w:fldChar w:fldCharType="separate"/>
                      </w:r>
                      <w:r>
                        <w:rPr>
                          <w:rFonts w:ascii="Arial" w:hAnsi="Arial" w:cs="Arial"/>
                          <w:i w:val="0"/>
                          <w:noProof/>
                          <w:color w:val="auto"/>
                          <w:u w:val="single"/>
                        </w:rPr>
                        <w:t>30</w:t>
                      </w:r>
                      <w:r w:rsidRPr="00A77E75">
                        <w:rPr>
                          <w:rFonts w:ascii="Arial" w:hAnsi="Arial" w:cs="Arial"/>
                          <w:i w:val="0"/>
                          <w:color w:val="auto"/>
                          <w:u w:val="single"/>
                        </w:rPr>
                        <w:fldChar w:fldCharType="end"/>
                      </w:r>
                      <w:r w:rsidRPr="00A77E75">
                        <w:rPr>
                          <w:rFonts w:ascii="Arial" w:hAnsi="Arial" w:cs="Arial"/>
                          <w:i w:val="0"/>
                          <w:color w:val="auto"/>
                          <w:u w:val="single"/>
                        </w:rPr>
                        <w:t xml:space="preserve"> - Sub-routines used for Alarms and Chambers</w:t>
                      </w:r>
                    </w:p>
                  </w:txbxContent>
                </v:textbox>
                <w10:wrap type="square"/>
              </v:shape>
            </w:pict>
          </mc:Fallback>
        </mc:AlternateContent>
      </w:r>
      <w:r>
        <w:rPr>
          <w:noProof/>
          <w:lang w:eastAsia="en-GB"/>
        </w:rPr>
        <w:drawing>
          <wp:anchor distT="0" distB="0" distL="114300" distR="114300" simplePos="0" relativeHeight="251790336" behindDoc="0" locked="0" layoutInCell="1" allowOverlap="1">
            <wp:simplePos x="0" y="0"/>
            <wp:positionH relativeFrom="margin">
              <wp:align>center</wp:align>
            </wp:positionH>
            <wp:positionV relativeFrom="paragraph">
              <wp:posOffset>0</wp:posOffset>
            </wp:positionV>
            <wp:extent cx="3000375" cy="3026410"/>
            <wp:effectExtent l="0" t="0" r="9525" b="2540"/>
            <wp:wrapSquare wrapText="bothSides"/>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cstate="print">
                      <a:extLst>
                        <a:ext uri="{28A0092B-C50C-407E-A947-70E740481C1C}">
                          <a14:useLocalDpi xmlns:a14="http://schemas.microsoft.com/office/drawing/2010/main" val="0"/>
                        </a:ext>
                      </a:extLst>
                    </a:blip>
                    <a:srcRect l="53452" t="15367" r="26438" b="48568"/>
                    <a:stretch/>
                  </pic:blipFill>
                  <pic:spPr bwMode="auto">
                    <a:xfrm>
                      <a:off x="0" y="0"/>
                      <a:ext cx="3000375" cy="3026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6C8CC2" w14:textId="77777777" w:rsidR="00C5268B" w:rsidRDefault="00C5268B" w:rsidP="005C4BF0">
      <w:pPr>
        <w:spacing w:line="360" w:lineRule="auto"/>
        <w:rPr>
          <w:rFonts w:ascii="Arial" w:hAnsi="Arial" w:cs="Arial"/>
          <w:sz w:val="24"/>
        </w:rPr>
      </w:pPr>
    </w:p>
    <w:p w14:paraId="2E60B369" w14:textId="77777777" w:rsidR="00C5268B" w:rsidRDefault="00C5268B" w:rsidP="005C4BF0">
      <w:pPr>
        <w:spacing w:line="360" w:lineRule="auto"/>
        <w:rPr>
          <w:rFonts w:ascii="Arial" w:hAnsi="Arial" w:cs="Arial"/>
          <w:sz w:val="24"/>
        </w:rPr>
      </w:pPr>
    </w:p>
    <w:p w14:paraId="4ECFA12E" w14:textId="77777777" w:rsidR="00C5268B" w:rsidRDefault="00C5268B" w:rsidP="005C4BF0">
      <w:pPr>
        <w:spacing w:line="360" w:lineRule="auto"/>
        <w:rPr>
          <w:rFonts w:ascii="Arial" w:hAnsi="Arial" w:cs="Arial"/>
          <w:sz w:val="24"/>
        </w:rPr>
      </w:pPr>
    </w:p>
    <w:p w14:paraId="0E6739FB" w14:textId="77777777" w:rsidR="00C5268B" w:rsidRDefault="00C5268B" w:rsidP="005C4BF0">
      <w:pPr>
        <w:spacing w:line="360" w:lineRule="auto"/>
        <w:rPr>
          <w:rFonts w:ascii="Arial" w:hAnsi="Arial" w:cs="Arial"/>
          <w:sz w:val="24"/>
        </w:rPr>
      </w:pPr>
    </w:p>
    <w:p w14:paraId="2928049D" w14:textId="77777777" w:rsidR="00333D96" w:rsidRDefault="00333D96" w:rsidP="005C4BF0">
      <w:pPr>
        <w:spacing w:line="360" w:lineRule="auto"/>
        <w:rPr>
          <w:rFonts w:ascii="Arial" w:hAnsi="Arial" w:cs="Arial"/>
          <w:sz w:val="24"/>
        </w:rPr>
      </w:pPr>
    </w:p>
    <w:p w14:paraId="7F45B7E0" w14:textId="77777777" w:rsidR="00333D96" w:rsidRDefault="00333D96" w:rsidP="005C4BF0">
      <w:pPr>
        <w:spacing w:line="360" w:lineRule="auto"/>
        <w:rPr>
          <w:rFonts w:ascii="Arial" w:hAnsi="Arial" w:cs="Arial"/>
          <w:sz w:val="24"/>
        </w:rPr>
      </w:pPr>
    </w:p>
    <w:p w14:paraId="30ABF919" w14:textId="77777777" w:rsidR="00333D96" w:rsidRDefault="00333D96" w:rsidP="005C4BF0">
      <w:pPr>
        <w:spacing w:line="360" w:lineRule="auto"/>
        <w:rPr>
          <w:rFonts w:ascii="Arial" w:hAnsi="Arial" w:cs="Arial"/>
          <w:sz w:val="24"/>
        </w:rPr>
      </w:pPr>
    </w:p>
    <w:p w14:paraId="507FFD23" w14:textId="77777777" w:rsidR="00333D96" w:rsidRDefault="00333D96" w:rsidP="005C4BF0">
      <w:pPr>
        <w:spacing w:line="360" w:lineRule="auto"/>
        <w:rPr>
          <w:rFonts w:ascii="Arial" w:hAnsi="Arial" w:cs="Arial"/>
          <w:sz w:val="24"/>
        </w:rPr>
      </w:pPr>
    </w:p>
    <w:p w14:paraId="591F0560" w14:textId="77777777" w:rsidR="00333D96" w:rsidRDefault="00A77E75" w:rsidP="005C4BF0">
      <w:pPr>
        <w:spacing w:line="360" w:lineRule="auto"/>
        <w:rPr>
          <w:rFonts w:ascii="Arial" w:hAnsi="Arial" w:cs="Arial"/>
          <w:sz w:val="24"/>
        </w:rPr>
      </w:pPr>
      <w:r>
        <w:rPr>
          <w:noProof/>
          <w:lang w:eastAsia="en-GB"/>
        </w:rPr>
        <mc:AlternateContent>
          <mc:Choice Requires="wps">
            <w:drawing>
              <wp:anchor distT="0" distB="0" distL="114300" distR="114300" simplePos="0" relativeHeight="251796480" behindDoc="0" locked="0" layoutInCell="1" allowOverlap="1" wp14:anchorId="3EA4D054" wp14:editId="53D90A05">
                <wp:simplePos x="0" y="0"/>
                <wp:positionH relativeFrom="column">
                  <wp:posOffset>-347345</wp:posOffset>
                </wp:positionH>
                <wp:positionV relativeFrom="paragraph">
                  <wp:posOffset>3067050</wp:posOffset>
                </wp:positionV>
                <wp:extent cx="5728970" cy="635"/>
                <wp:effectExtent l="0" t="0" r="0" b="0"/>
                <wp:wrapSquare wrapText="bothSides"/>
                <wp:docPr id="184" name="Text Box 184"/>
                <wp:cNvGraphicFramePr/>
                <a:graphic xmlns:a="http://schemas.openxmlformats.org/drawingml/2006/main">
                  <a:graphicData uri="http://schemas.microsoft.com/office/word/2010/wordprocessingShape">
                    <wps:wsp>
                      <wps:cNvSpPr txBox="1"/>
                      <wps:spPr>
                        <a:xfrm>
                          <a:off x="0" y="0"/>
                          <a:ext cx="5728970" cy="635"/>
                        </a:xfrm>
                        <a:prstGeom prst="rect">
                          <a:avLst/>
                        </a:prstGeom>
                        <a:solidFill>
                          <a:prstClr val="white"/>
                        </a:solidFill>
                        <a:ln>
                          <a:noFill/>
                        </a:ln>
                        <a:effectLst/>
                      </wps:spPr>
                      <wps:txbx>
                        <w:txbxContent>
                          <w:p w14:paraId="653D2DB6" w14:textId="77777777" w:rsidR="00C10C1E" w:rsidRPr="00A77E75" w:rsidRDefault="00C10C1E" w:rsidP="00A77E75">
                            <w:pPr>
                              <w:pStyle w:val="Caption"/>
                              <w:jc w:val="center"/>
                              <w:rPr>
                                <w:rFonts w:ascii="Arial" w:hAnsi="Arial" w:cs="Arial"/>
                                <w:i w:val="0"/>
                                <w:noProof/>
                                <w:color w:val="auto"/>
                                <w:u w:val="single"/>
                              </w:rPr>
                            </w:pPr>
                            <w:r w:rsidRPr="00A77E75">
                              <w:rPr>
                                <w:rFonts w:ascii="Arial" w:hAnsi="Arial" w:cs="Arial"/>
                                <w:i w:val="0"/>
                                <w:color w:val="auto"/>
                                <w:u w:val="single"/>
                              </w:rPr>
                              <w:t xml:space="preserve">Figure </w:t>
                            </w:r>
                            <w:r w:rsidRPr="00A77E75">
                              <w:rPr>
                                <w:rFonts w:ascii="Arial" w:hAnsi="Arial" w:cs="Arial"/>
                                <w:i w:val="0"/>
                                <w:color w:val="auto"/>
                                <w:u w:val="single"/>
                              </w:rPr>
                              <w:fldChar w:fldCharType="begin"/>
                            </w:r>
                            <w:r w:rsidRPr="00A77E75">
                              <w:rPr>
                                <w:rFonts w:ascii="Arial" w:hAnsi="Arial" w:cs="Arial"/>
                                <w:i w:val="0"/>
                                <w:color w:val="auto"/>
                                <w:u w:val="single"/>
                              </w:rPr>
                              <w:instrText xml:space="preserve"> SEQ Figure \* ARABIC </w:instrText>
                            </w:r>
                            <w:r w:rsidRPr="00A77E75">
                              <w:rPr>
                                <w:rFonts w:ascii="Arial" w:hAnsi="Arial" w:cs="Arial"/>
                                <w:i w:val="0"/>
                                <w:color w:val="auto"/>
                                <w:u w:val="single"/>
                              </w:rPr>
                              <w:fldChar w:fldCharType="separate"/>
                            </w:r>
                            <w:r>
                              <w:rPr>
                                <w:rFonts w:ascii="Arial" w:hAnsi="Arial" w:cs="Arial"/>
                                <w:i w:val="0"/>
                                <w:noProof/>
                                <w:color w:val="auto"/>
                                <w:u w:val="single"/>
                              </w:rPr>
                              <w:t>31</w:t>
                            </w:r>
                            <w:r w:rsidRPr="00A77E75">
                              <w:rPr>
                                <w:rFonts w:ascii="Arial" w:hAnsi="Arial" w:cs="Arial"/>
                                <w:i w:val="0"/>
                                <w:color w:val="auto"/>
                                <w:u w:val="single"/>
                              </w:rPr>
                              <w:fldChar w:fldCharType="end"/>
                            </w:r>
                            <w:r w:rsidRPr="00A77E75">
                              <w:rPr>
                                <w:rFonts w:ascii="Arial" w:hAnsi="Arial" w:cs="Arial"/>
                                <w:i w:val="0"/>
                                <w:color w:val="auto"/>
                                <w:u w:val="single"/>
                              </w:rPr>
                              <w:t xml:space="preserve"> - Alarm bits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A4D054" id="Text Box 184" o:spid="_x0000_s1077" type="#_x0000_t202" style="position:absolute;margin-left:-27.35pt;margin-top:241.5pt;width:451.1pt;height:.05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" stroked="f">
                <v:textbox style="mso-fit-shape-to-text:t" inset="0,0,0,0">
                  <w:txbxContent>
                    <w:p w14:paraId="653D2DB6" w14:textId="77777777" w:rsidR="00C10C1E" w:rsidRPr="00A77E75" w:rsidRDefault="00C10C1E" w:rsidP="00A77E75">
                      <w:pPr>
                        <w:pStyle w:val="Caption"/>
                        <w:jc w:val="center"/>
                        <w:rPr>
                          <w:rFonts w:ascii="Arial" w:hAnsi="Arial" w:cs="Arial"/>
                          <w:i w:val="0"/>
                          <w:noProof/>
                          <w:color w:val="auto"/>
                          <w:u w:val="single"/>
                        </w:rPr>
                      </w:pPr>
                      <w:r w:rsidRPr="00A77E75">
                        <w:rPr>
                          <w:rFonts w:ascii="Arial" w:hAnsi="Arial" w:cs="Arial"/>
                          <w:i w:val="0"/>
                          <w:color w:val="auto"/>
                          <w:u w:val="single"/>
                        </w:rPr>
                        <w:t xml:space="preserve">Figure </w:t>
                      </w:r>
                      <w:r w:rsidRPr="00A77E75">
                        <w:rPr>
                          <w:rFonts w:ascii="Arial" w:hAnsi="Arial" w:cs="Arial"/>
                          <w:i w:val="0"/>
                          <w:color w:val="auto"/>
                          <w:u w:val="single"/>
                        </w:rPr>
                        <w:fldChar w:fldCharType="begin"/>
                      </w:r>
                      <w:r w:rsidRPr="00A77E75">
                        <w:rPr>
                          <w:rFonts w:ascii="Arial" w:hAnsi="Arial" w:cs="Arial"/>
                          <w:i w:val="0"/>
                          <w:color w:val="auto"/>
                          <w:u w:val="single"/>
                        </w:rPr>
                        <w:instrText xml:space="preserve"> SEQ Figure \* ARABIC </w:instrText>
                      </w:r>
                      <w:r w:rsidRPr="00A77E75">
                        <w:rPr>
                          <w:rFonts w:ascii="Arial" w:hAnsi="Arial" w:cs="Arial"/>
                          <w:i w:val="0"/>
                          <w:color w:val="auto"/>
                          <w:u w:val="single"/>
                        </w:rPr>
                        <w:fldChar w:fldCharType="separate"/>
                      </w:r>
                      <w:r>
                        <w:rPr>
                          <w:rFonts w:ascii="Arial" w:hAnsi="Arial" w:cs="Arial"/>
                          <w:i w:val="0"/>
                          <w:noProof/>
                          <w:color w:val="auto"/>
                          <w:u w:val="single"/>
                        </w:rPr>
                        <w:t>31</w:t>
                      </w:r>
                      <w:r w:rsidRPr="00A77E75">
                        <w:rPr>
                          <w:rFonts w:ascii="Arial" w:hAnsi="Arial" w:cs="Arial"/>
                          <w:i w:val="0"/>
                          <w:color w:val="auto"/>
                          <w:u w:val="single"/>
                        </w:rPr>
                        <w:fldChar w:fldCharType="end"/>
                      </w:r>
                      <w:r w:rsidRPr="00A77E75">
                        <w:rPr>
                          <w:rFonts w:ascii="Arial" w:hAnsi="Arial" w:cs="Arial"/>
                          <w:i w:val="0"/>
                          <w:color w:val="auto"/>
                          <w:u w:val="single"/>
                        </w:rPr>
                        <w:t xml:space="preserve"> - Alarm bits</w:t>
                      </w:r>
                    </w:p>
                  </w:txbxContent>
                </v:textbox>
                <w10:wrap type="square"/>
              </v:shape>
            </w:pict>
          </mc:Fallback>
        </mc:AlternateContent>
      </w:r>
      <w:r>
        <w:rPr>
          <w:noProof/>
          <w:lang w:eastAsia="en-GB"/>
        </w:rPr>
        <w:drawing>
          <wp:anchor distT="0" distB="0" distL="114300" distR="114300" simplePos="0" relativeHeight="251794432" behindDoc="0" locked="0" layoutInCell="1" allowOverlap="1">
            <wp:simplePos x="0" y="0"/>
            <wp:positionH relativeFrom="page">
              <wp:align>center</wp:align>
            </wp:positionH>
            <wp:positionV relativeFrom="paragraph">
              <wp:posOffset>933450</wp:posOffset>
            </wp:positionV>
            <wp:extent cx="5728970" cy="2076450"/>
            <wp:effectExtent l="0" t="0" r="5080" b="0"/>
            <wp:wrapSquare wrapText="bothSides"/>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cstate="print">
                      <a:extLst>
                        <a:ext uri="{28A0092B-C50C-407E-A947-70E740481C1C}">
                          <a14:useLocalDpi xmlns:a14="http://schemas.microsoft.com/office/drawing/2010/main" val="0"/>
                        </a:ext>
                      </a:extLst>
                    </a:blip>
                    <a:srcRect l="16406" t="20698" r="26790" b="42699"/>
                    <a:stretch/>
                  </pic:blipFill>
                  <pic:spPr bwMode="auto">
                    <a:xfrm>
                      <a:off x="0" y="0"/>
                      <a:ext cx="5728970" cy="2076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rPr>
        <w:t xml:space="preserve">Figure.30 shows that instead of having one long ladder logic PLC program, the main program includes subroutines which jump to alarm sections if necessary to ensure that they are healthy or not and also for the operation of both chambers. </w:t>
      </w:r>
    </w:p>
    <w:p w14:paraId="770F9D71" w14:textId="77777777" w:rsidR="00A77E75" w:rsidRDefault="00A77E75" w:rsidP="005C4BF0">
      <w:pPr>
        <w:spacing w:line="360" w:lineRule="auto"/>
        <w:rPr>
          <w:rFonts w:ascii="Arial" w:hAnsi="Arial" w:cs="Arial"/>
          <w:sz w:val="24"/>
        </w:rPr>
      </w:pPr>
      <w:r>
        <w:rPr>
          <w:rFonts w:ascii="Arial" w:hAnsi="Arial" w:cs="Arial"/>
          <w:sz w:val="24"/>
        </w:rPr>
        <w:t>Figure.31 clearly shows that when an alarm operates, the bit controls the tank alarms and can be seen on the HMI and sounder.</w:t>
      </w:r>
    </w:p>
    <w:p w14:paraId="2D1801B2" w14:textId="77777777" w:rsidR="00A77E75" w:rsidRDefault="00A77E75" w:rsidP="005C4BF0">
      <w:pPr>
        <w:spacing w:line="360" w:lineRule="auto"/>
        <w:rPr>
          <w:rFonts w:ascii="Arial" w:hAnsi="Arial" w:cs="Arial"/>
          <w:sz w:val="24"/>
        </w:rPr>
      </w:pPr>
      <w:r>
        <w:rPr>
          <w:rFonts w:ascii="Arial" w:hAnsi="Arial" w:cs="Arial"/>
          <w:sz w:val="24"/>
        </w:rPr>
        <w:t>Note: The alarm PLC program was re-designed using the existing program. Therefore, the previous bits for the tanks that used to in operation in the chambers are still within t</w:t>
      </w:r>
      <w:r w:rsidR="002452A2">
        <w:rPr>
          <w:rFonts w:ascii="Arial" w:hAnsi="Arial" w:cs="Arial"/>
          <w:sz w:val="24"/>
        </w:rPr>
        <w:t>he Alarm section of the program. With more time these would be removed.</w:t>
      </w:r>
    </w:p>
    <w:p w14:paraId="0D05D712" w14:textId="77777777" w:rsidR="00FB6794" w:rsidRDefault="00FB6794" w:rsidP="005C4BF0">
      <w:pPr>
        <w:spacing w:line="360" w:lineRule="auto"/>
        <w:rPr>
          <w:rFonts w:ascii="Arial" w:hAnsi="Arial" w:cs="Arial"/>
          <w:sz w:val="24"/>
        </w:rPr>
      </w:pPr>
    </w:p>
    <w:p w14:paraId="34187301" w14:textId="77777777" w:rsidR="00FB6794" w:rsidRPr="001537B1" w:rsidRDefault="007C485F" w:rsidP="008907DF">
      <w:pPr>
        <w:pStyle w:val="Heading3"/>
        <w:rPr>
          <w:rFonts w:ascii="Arial" w:hAnsi="Arial" w:cs="Arial"/>
          <w:b/>
          <w:color w:val="auto"/>
          <w:sz w:val="28"/>
        </w:rPr>
      </w:pPr>
      <w:bookmarkStart w:id="115" w:name="_Toc7692375"/>
      <w:r w:rsidRPr="002452A2">
        <w:rPr>
          <w:rFonts w:ascii="Arial" w:hAnsi="Arial" w:cs="Arial"/>
          <w:b/>
          <w:color w:val="auto"/>
          <w:sz w:val="28"/>
        </w:rPr>
        <w:lastRenderedPageBreak/>
        <w:t>4.2.2</w:t>
      </w:r>
      <w:r w:rsidR="008907DF" w:rsidRPr="002452A2">
        <w:rPr>
          <w:rFonts w:ascii="Arial" w:hAnsi="Arial" w:cs="Arial"/>
          <w:b/>
          <w:color w:val="auto"/>
          <w:sz w:val="28"/>
        </w:rPr>
        <w:t xml:space="preserve"> – Software Testing</w:t>
      </w:r>
      <w:bookmarkEnd w:id="115"/>
    </w:p>
    <w:p w14:paraId="2900C050" w14:textId="77777777" w:rsidR="008907DF" w:rsidRDefault="008907DF" w:rsidP="008907DF"/>
    <w:p w14:paraId="1CDE7377" w14:textId="77777777" w:rsidR="008907DF" w:rsidRDefault="00685347" w:rsidP="00097359">
      <w:pPr>
        <w:spacing w:line="360" w:lineRule="auto"/>
        <w:rPr>
          <w:rFonts w:ascii="Arial" w:hAnsi="Arial" w:cs="Arial"/>
          <w:sz w:val="24"/>
        </w:rPr>
      </w:pPr>
      <w:r>
        <w:rPr>
          <w:rFonts w:ascii="Arial" w:hAnsi="Arial" w:cs="Arial"/>
          <w:sz w:val="24"/>
        </w:rPr>
        <w:t xml:space="preserve">Software testing includes testing individual bits of code used in the program designed. Using RsLogix500, the program can be brought up on a laptop, enabling bits of software to be tested individually. </w:t>
      </w:r>
    </w:p>
    <w:p w14:paraId="1D004AC3" w14:textId="77777777" w:rsidR="00685347" w:rsidRDefault="00685347" w:rsidP="00097359">
      <w:pPr>
        <w:spacing w:line="360" w:lineRule="auto"/>
        <w:rPr>
          <w:rFonts w:ascii="Arial" w:hAnsi="Arial" w:cs="Arial"/>
          <w:sz w:val="24"/>
        </w:rPr>
      </w:pPr>
      <w:r>
        <w:rPr>
          <w:rFonts w:ascii="Arial" w:hAnsi="Arial" w:cs="Arial"/>
          <w:sz w:val="24"/>
        </w:rPr>
        <w:t>This includes going online on the program and manually changing the state of a number of inputs to analyse the output changing state, meaning that the individual bits of code will work.</w:t>
      </w:r>
    </w:p>
    <w:p w14:paraId="2F40ECF6" w14:textId="77777777" w:rsidR="00685347" w:rsidRPr="00973790" w:rsidRDefault="002452A2" w:rsidP="00097359">
      <w:pPr>
        <w:spacing w:line="360" w:lineRule="auto"/>
        <w:rPr>
          <w:rFonts w:ascii="Arial" w:hAnsi="Arial" w:cs="Arial"/>
          <w:sz w:val="24"/>
        </w:rPr>
      </w:pPr>
      <w:r>
        <w:rPr>
          <w:noProof/>
          <w:lang w:eastAsia="en-GB"/>
        </w:rPr>
        <mc:AlternateContent>
          <mc:Choice Requires="wps">
            <w:drawing>
              <wp:anchor distT="0" distB="0" distL="114300" distR="114300" simplePos="0" relativeHeight="251800576" behindDoc="0" locked="0" layoutInCell="1" allowOverlap="1" wp14:anchorId="56F191B1" wp14:editId="0C6F0C9E">
                <wp:simplePos x="0" y="0"/>
                <wp:positionH relativeFrom="page">
                  <wp:align>center</wp:align>
                </wp:positionH>
                <wp:positionV relativeFrom="paragraph">
                  <wp:posOffset>3376930</wp:posOffset>
                </wp:positionV>
                <wp:extent cx="5934710" cy="635"/>
                <wp:effectExtent l="0" t="0" r="8890" b="0"/>
                <wp:wrapSquare wrapText="bothSides"/>
                <wp:docPr id="186" name="Text Box 186"/>
                <wp:cNvGraphicFramePr/>
                <a:graphic xmlns:a="http://schemas.openxmlformats.org/drawingml/2006/main">
                  <a:graphicData uri="http://schemas.microsoft.com/office/word/2010/wordprocessingShape">
                    <wps:wsp>
                      <wps:cNvSpPr txBox="1"/>
                      <wps:spPr>
                        <a:xfrm>
                          <a:off x="0" y="0"/>
                          <a:ext cx="5934710" cy="635"/>
                        </a:xfrm>
                        <a:prstGeom prst="rect">
                          <a:avLst/>
                        </a:prstGeom>
                        <a:solidFill>
                          <a:prstClr val="white"/>
                        </a:solidFill>
                        <a:ln>
                          <a:noFill/>
                        </a:ln>
                        <a:effectLst/>
                      </wps:spPr>
                      <wps:txbx>
                        <w:txbxContent>
                          <w:p w14:paraId="014FAE1E" w14:textId="77777777" w:rsidR="00C10C1E" w:rsidRPr="002452A2" w:rsidRDefault="00C10C1E" w:rsidP="002452A2">
                            <w:pPr>
                              <w:pStyle w:val="Caption"/>
                              <w:jc w:val="center"/>
                              <w:rPr>
                                <w:rFonts w:ascii="Arial" w:hAnsi="Arial" w:cs="Arial"/>
                                <w:i w:val="0"/>
                                <w:noProof/>
                                <w:color w:val="auto"/>
                                <w:u w:val="single"/>
                              </w:rPr>
                            </w:pPr>
                            <w:r w:rsidRPr="002452A2">
                              <w:rPr>
                                <w:rFonts w:ascii="Arial" w:hAnsi="Arial" w:cs="Arial"/>
                                <w:i w:val="0"/>
                                <w:color w:val="auto"/>
                                <w:u w:val="single"/>
                              </w:rPr>
                              <w:t xml:space="preserve">Figure </w:t>
                            </w:r>
                            <w:r w:rsidRPr="002452A2">
                              <w:rPr>
                                <w:rFonts w:ascii="Arial" w:hAnsi="Arial" w:cs="Arial"/>
                                <w:i w:val="0"/>
                                <w:color w:val="auto"/>
                                <w:u w:val="single"/>
                              </w:rPr>
                              <w:fldChar w:fldCharType="begin"/>
                            </w:r>
                            <w:r w:rsidRPr="002452A2">
                              <w:rPr>
                                <w:rFonts w:ascii="Arial" w:hAnsi="Arial" w:cs="Arial"/>
                                <w:i w:val="0"/>
                                <w:color w:val="auto"/>
                                <w:u w:val="single"/>
                              </w:rPr>
                              <w:instrText xml:space="preserve"> SEQ Figure \* ARABIC </w:instrText>
                            </w:r>
                            <w:r w:rsidRPr="002452A2">
                              <w:rPr>
                                <w:rFonts w:ascii="Arial" w:hAnsi="Arial" w:cs="Arial"/>
                                <w:i w:val="0"/>
                                <w:color w:val="auto"/>
                                <w:u w:val="single"/>
                              </w:rPr>
                              <w:fldChar w:fldCharType="separate"/>
                            </w:r>
                            <w:r w:rsidRPr="002452A2">
                              <w:rPr>
                                <w:rFonts w:ascii="Arial" w:hAnsi="Arial" w:cs="Arial"/>
                                <w:i w:val="0"/>
                                <w:noProof/>
                                <w:color w:val="auto"/>
                                <w:u w:val="single"/>
                              </w:rPr>
                              <w:t>32</w:t>
                            </w:r>
                            <w:r w:rsidRPr="002452A2">
                              <w:rPr>
                                <w:rFonts w:ascii="Arial" w:hAnsi="Arial" w:cs="Arial"/>
                                <w:i w:val="0"/>
                                <w:color w:val="auto"/>
                                <w:u w:val="single"/>
                              </w:rPr>
                              <w:fldChar w:fldCharType="end"/>
                            </w:r>
                            <w:r w:rsidRPr="002452A2">
                              <w:rPr>
                                <w:rFonts w:ascii="Arial" w:hAnsi="Arial" w:cs="Arial"/>
                                <w:i w:val="0"/>
                                <w:color w:val="auto"/>
                                <w:u w:val="single"/>
                              </w:rPr>
                              <w:t xml:space="preserve"> - Software testing operating bits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F191B1" id="Text Box 186" o:spid="_x0000_s1078" type="#_x0000_t202" style="position:absolute;margin-left:0;margin-top:265.9pt;width:467.3pt;height:.05pt;z-index:251800576;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" stroked="f">
                <v:textbox style="mso-fit-shape-to-text:t" inset="0,0,0,0">
                  <w:txbxContent>
                    <w:p w14:paraId="014FAE1E" w14:textId="77777777" w:rsidR="00C10C1E" w:rsidRPr="002452A2" w:rsidRDefault="00C10C1E" w:rsidP="002452A2">
                      <w:pPr>
                        <w:pStyle w:val="Caption"/>
                        <w:jc w:val="center"/>
                        <w:rPr>
                          <w:rFonts w:ascii="Arial" w:hAnsi="Arial" w:cs="Arial"/>
                          <w:i w:val="0"/>
                          <w:noProof/>
                          <w:color w:val="auto"/>
                          <w:u w:val="single"/>
                        </w:rPr>
                      </w:pPr>
                      <w:r w:rsidRPr="002452A2">
                        <w:rPr>
                          <w:rFonts w:ascii="Arial" w:hAnsi="Arial" w:cs="Arial"/>
                          <w:i w:val="0"/>
                          <w:color w:val="auto"/>
                          <w:u w:val="single"/>
                        </w:rPr>
                        <w:t xml:space="preserve">Figure </w:t>
                      </w:r>
                      <w:r w:rsidRPr="002452A2">
                        <w:rPr>
                          <w:rFonts w:ascii="Arial" w:hAnsi="Arial" w:cs="Arial"/>
                          <w:i w:val="0"/>
                          <w:color w:val="auto"/>
                          <w:u w:val="single"/>
                        </w:rPr>
                        <w:fldChar w:fldCharType="begin"/>
                      </w:r>
                      <w:r w:rsidRPr="002452A2">
                        <w:rPr>
                          <w:rFonts w:ascii="Arial" w:hAnsi="Arial" w:cs="Arial"/>
                          <w:i w:val="0"/>
                          <w:color w:val="auto"/>
                          <w:u w:val="single"/>
                        </w:rPr>
                        <w:instrText xml:space="preserve"> SEQ Figure \* ARABIC </w:instrText>
                      </w:r>
                      <w:r w:rsidRPr="002452A2">
                        <w:rPr>
                          <w:rFonts w:ascii="Arial" w:hAnsi="Arial" w:cs="Arial"/>
                          <w:i w:val="0"/>
                          <w:color w:val="auto"/>
                          <w:u w:val="single"/>
                        </w:rPr>
                        <w:fldChar w:fldCharType="separate"/>
                      </w:r>
                      <w:r w:rsidRPr="002452A2">
                        <w:rPr>
                          <w:rFonts w:ascii="Arial" w:hAnsi="Arial" w:cs="Arial"/>
                          <w:i w:val="0"/>
                          <w:noProof/>
                          <w:color w:val="auto"/>
                          <w:u w:val="single"/>
                        </w:rPr>
                        <w:t>32</w:t>
                      </w:r>
                      <w:r w:rsidRPr="002452A2">
                        <w:rPr>
                          <w:rFonts w:ascii="Arial" w:hAnsi="Arial" w:cs="Arial"/>
                          <w:i w:val="0"/>
                          <w:color w:val="auto"/>
                          <w:u w:val="single"/>
                        </w:rPr>
                        <w:fldChar w:fldCharType="end"/>
                      </w:r>
                      <w:r w:rsidRPr="002452A2">
                        <w:rPr>
                          <w:rFonts w:ascii="Arial" w:hAnsi="Arial" w:cs="Arial"/>
                          <w:i w:val="0"/>
                          <w:color w:val="auto"/>
                          <w:u w:val="single"/>
                        </w:rPr>
                        <w:t xml:space="preserve"> - Software testing operating bits</w:t>
                      </w:r>
                    </w:p>
                  </w:txbxContent>
                </v:textbox>
                <w10:wrap type="square" anchorx="page"/>
              </v:shape>
            </w:pict>
          </mc:Fallback>
        </mc:AlternateContent>
      </w:r>
      <w:r>
        <w:rPr>
          <w:noProof/>
          <w:lang w:eastAsia="en-GB"/>
        </w:rPr>
        <w:drawing>
          <wp:anchor distT="0" distB="0" distL="114300" distR="114300" simplePos="0" relativeHeight="251798528" behindDoc="0" locked="0" layoutInCell="1" allowOverlap="1">
            <wp:simplePos x="0" y="0"/>
            <wp:positionH relativeFrom="page">
              <wp:align>center</wp:align>
            </wp:positionH>
            <wp:positionV relativeFrom="paragraph">
              <wp:posOffset>1319530</wp:posOffset>
            </wp:positionV>
            <wp:extent cx="5934710" cy="1990725"/>
            <wp:effectExtent l="0" t="0" r="8890" b="9525"/>
            <wp:wrapSquare wrapText="bothSides"/>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cstate="print">
                      <a:extLst>
                        <a:ext uri="{28A0092B-C50C-407E-A947-70E740481C1C}">
                          <a14:useLocalDpi xmlns:a14="http://schemas.microsoft.com/office/drawing/2010/main" val="0"/>
                        </a:ext>
                      </a:extLst>
                    </a:blip>
                    <a:srcRect l="16582" t="38574" r="27143" b="27870"/>
                    <a:stretch/>
                  </pic:blipFill>
                  <pic:spPr bwMode="auto">
                    <a:xfrm>
                      <a:off x="0" y="0"/>
                      <a:ext cx="5934710" cy="1990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85347">
        <w:rPr>
          <w:rFonts w:ascii="Arial" w:hAnsi="Arial" w:cs="Arial"/>
          <w:sz w:val="24"/>
        </w:rPr>
        <w:t>It can also be done by connecting the laptop to the PLC in the system, then going online to monitor the live condition of the PLC program. The bits of code can then be manually changed to see if the output state changes and actually operates the physical output of the system.</w:t>
      </w:r>
    </w:p>
    <w:p w14:paraId="68D76BD2" w14:textId="77777777" w:rsidR="008907DF" w:rsidRDefault="008907DF" w:rsidP="008907DF"/>
    <w:p w14:paraId="2B50369A" w14:textId="77777777" w:rsidR="008907DF" w:rsidRDefault="002452A2" w:rsidP="002452A2">
      <w:pPr>
        <w:spacing w:line="360" w:lineRule="auto"/>
        <w:rPr>
          <w:rFonts w:ascii="Arial" w:hAnsi="Arial" w:cs="Arial"/>
          <w:sz w:val="24"/>
        </w:rPr>
      </w:pPr>
      <w:r>
        <w:rPr>
          <w:rFonts w:ascii="Arial" w:hAnsi="Arial" w:cs="Arial"/>
          <w:sz w:val="24"/>
        </w:rPr>
        <w:t>Figure.32 is an example rung that was used as part of the software testing (although cannot be seen here). In order to test the software code, to ensure that it was operating correctly, as said individual bits were forced on to monitor if the output would operate in the program before getting downloaded to the PLC itself.</w:t>
      </w:r>
    </w:p>
    <w:p w14:paraId="3F4B72AF" w14:textId="77777777" w:rsidR="002452A2" w:rsidRPr="002452A2" w:rsidRDefault="002452A2" w:rsidP="002452A2">
      <w:pPr>
        <w:spacing w:line="360" w:lineRule="auto"/>
        <w:rPr>
          <w:rFonts w:ascii="Arial" w:hAnsi="Arial" w:cs="Arial"/>
          <w:sz w:val="24"/>
        </w:rPr>
      </w:pPr>
      <w:r>
        <w:rPr>
          <w:rFonts w:ascii="Arial" w:hAnsi="Arial" w:cs="Arial"/>
          <w:sz w:val="24"/>
        </w:rPr>
        <w:t>Therefore, “I:2/13” which is the level probe which operates the standby pump in tank D and “I:2/14” which is the duty pump were forced on when online, then giving the output “B3:0/11” which is the pump in tank D operation. All the software code worked as required, with the alarms being tested also.</w:t>
      </w:r>
    </w:p>
    <w:p w14:paraId="4C7B7B04" w14:textId="77777777" w:rsidR="008907DF" w:rsidRDefault="008907DF" w:rsidP="008907DF"/>
    <w:p w14:paraId="382B2152" w14:textId="77777777" w:rsidR="008907DF" w:rsidRPr="001537B1" w:rsidRDefault="007C485F" w:rsidP="008907DF">
      <w:pPr>
        <w:pStyle w:val="Heading3"/>
        <w:rPr>
          <w:rFonts w:ascii="Arial" w:hAnsi="Arial" w:cs="Arial"/>
          <w:b/>
          <w:color w:val="auto"/>
          <w:sz w:val="28"/>
        </w:rPr>
      </w:pPr>
      <w:bookmarkStart w:id="116" w:name="_Toc7692376"/>
      <w:r>
        <w:rPr>
          <w:rFonts w:ascii="Arial" w:hAnsi="Arial" w:cs="Arial"/>
          <w:b/>
          <w:color w:val="auto"/>
          <w:sz w:val="28"/>
        </w:rPr>
        <w:lastRenderedPageBreak/>
        <w:t>4.2.3</w:t>
      </w:r>
      <w:r w:rsidR="008907DF" w:rsidRPr="001537B1">
        <w:rPr>
          <w:rFonts w:ascii="Arial" w:hAnsi="Arial" w:cs="Arial"/>
          <w:b/>
          <w:color w:val="auto"/>
          <w:sz w:val="28"/>
        </w:rPr>
        <w:t xml:space="preserve"> – System Testing</w:t>
      </w:r>
      <w:r w:rsidR="00E6163F">
        <w:rPr>
          <w:rFonts w:ascii="Arial" w:hAnsi="Arial" w:cs="Arial"/>
          <w:b/>
          <w:color w:val="auto"/>
          <w:sz w:val="28"/>
        </w:rPr>
        <w:t>/Analysis</w:t>
      </w:r>
      <w:bookmarkEnd w:id="116"/>
    </w:p>
    <w:p w14:paraId="69AA0A99" w14:textId="77777777" w:rsidR="008907DF" w:rsidRDefault="008907DF" w:rsidP="008907DF"/>
    <w:p w14:paraId="3B65782F" w14:textId="77777777" w:rsidR="00B3241B" w:rsidRDefault="00B3241B" w:rsidP="00097359">
      <w:pPr>
        <w:spacing w:line="360" w:lineRule="auto"/>
        <w:rPr>
          <w:rFonts w:ascii="Arial" w:hAnsi="Arial" w:cs="Arial"/>
          <w:sz w:val="24"/>
        </w:rPr>
      </w:pPr>
      <w:r>
        <w:rPr>
          <w:rFonts w:ascii="Arial" w:hAnsi="Arial" w:cs="Arial"/>
          <w:sz w:val="24"/>
        </w:rPr>
        <w:t>How will these be tested?</w:t>
      </w:r>
    </w:p>
    <w:p w14:paraId="3EC06C6E" w14:textId="77777777" w:rsidR="00B3241B" w:rsidRDefault="00B3241B" w:rsidP="00097359">
      <w:pPr>
        <w:spacing w:line="360" w:lineRule="auto"/>
        <w:rPr>
          <w:rFonts w:ascii="Arial" w:hAnsi="Arial" w:cs="Arial"/>
          <w:sz w:val="24"/>
        </w:rPr>
      </w:pPr>
      <w:r>
        <w:rPr>
          <w:rFonts w:ascii="Arial" w:hAnsi="Arial" w:cs="Arial"/>
          <w:sz w:val="24"/>
        </w:rPr>
        <w:t>The testing of the upgraded system will take place after the final installation and design of the control and monitoring system. The following testing procedures will be carried out:</w:t>
      </w:r>
    </w:p>
    <w:p w14:paraId="770C8B21" w14:textId="77777777" w:rsidR="00B3241B" w:rsidRDefault="00B3241B" w:rsidP="00E45461">
      <w:pPr>
        <w:pStyle w:val="ListParagraph"/>
        <w:numPr>
          <w:ilvl w:val="0"/>
          <w:numId w:val="14"/>
        </w:numPr>
        <w:spacing w:line="360" w:lineRule="auto"/>
        <w:jc w:val="both"/>
        <w:rPr>
          <w:rFonts w:ascii="Arial" w:hAnsi="Arial" w:cs="Arial"/>
          <w:sz w:val="24"/>
        </w:rPr>
      </w:pPr>
      <w:r>
        <w:rPr>
          <w:rFonts w:ascii="Arial" w:hAnsi="Arial" w:cs="Arial"/>
          <w:sz w:val="24"/>
        </w:rPr>
        <w:t>Commissioning document produced and completed to ensure that the upgraded system not only operates safely, but that it meets the required specification and operates to how it was initially set out to.</w:t>
      </w:r>
    </w:p>
    <w:p w14:paraId="374262A8" w14:textId="77777777" w:rsidR="00B3241B" w:rsidRPr="00B23D31" w:rsidRDefault="00B3241B" w:rsidP="00E45461">
      <w:pPr>
        <w:pStyle w:val="ListParagraph"/>
        <w:spacing w:line="360" w:lineRule="auto"/>
        <w:jc w:val="both"/>
        <w:rPr>
          <w:rFonts w:ascii="Arial" w:hAnsi="Arial" w:cs="Arial"/>
          <w:sz w:val="24"/>
        </w:rPr>
      </w:pPr>
    </w:p>
    <w:p w14:paraId="08CF8FA4" w14:textId="77777777" w:rsidR="00B3241B" w:rsidRDefault="00B3241B" w:rsidP="00E45461">
      <w:pPr>
        <w:pStyle w:val="ListParagraph"/>
        <w:numPr>
          <w:ilvl w:val="0"/>
          <w:numId w:val="14"/>
        </w:numPr>
        <w:spacing w:line="360" w:lineRule="auto"/>
        <w:jc w:val="both"/>
        <w:rPr>
          <w:rFonts w:ascii="Arial" w:hAnsi="Arial" w:cs="Arial"/>
          <w:sz w:val="24"/>
        </w:rPr>
      </w:pPr>
      <w:r>
        <w:rPr>
          <w:rFonts w:ascii="Arial" w:hAnsi="Arial" w:cs="Arial"/>
          <w:sz w:val="24"/>
        </w:rPr>
        <w:t xml:space="preserve">Operational test carried out, with scenarios created to enable the levels of the chamber 1 to be at a critically high level to ensure that the alarm will sound and that the user interface clearly indicates that the level is high. </w:t>
      </w:r>
    </w:p>
    <w:p w14:paraId="1DC63A6E" w14:textId="77777777" w:rsidR="00B3241B" w:rsidRPr="00583685" w:rsidRDefault="00B3241B" w:rsidP="00E45461">
      <w:pPr>
        <w:pStyle w:val="ListParagraph"/>
        <w:spacing w:line="360" w:lineRule="auto"/>
        <w:jc w:val="both"/>
        <w:rPr>
          <w:rFonts w:ascii="Arial" w:hAnsi="Arial" w:cs="Arial"/>
          <w:sz w:val="24"/>
        </w:rPr>
      </w:pPr>
    </w:p>
    <w:p w14:paraId="58BC5C1C" w14:textId="77777777" w:rsidR="00B3241B" w:rsidRDefault="00B3241B" w:rsidP="00E45461">
      <w:pPr>
        <w:pStyle w:val="ListParagraph"/>
        <w:numPr>
          <w:ilvl w:val="0"/>
          <w:numId w:val="14"/>
        </w:numPr>
        <w:spacing w:line="360" w:lineRule="auto"/>
        <w:jc w:val="both"/>
        <w:rPr>
          <w:rFonts w:ascii="Arial" w:hAnsi="Arial" w:cs="Arial"/>
          <w:sz w:val="24"/>
        </w:rPr>
      </w:pPr>
      <w:r>
        <w:rPr>
          <w:rFonts w:ascii="Arial" w:hAnsi="Arial" w:cs="Arial"/>
          <w:sz w:val="24"/>
        </w:rPr>
        <w:t>Localised sumps dropped to fill chamber 1 to ensure that when level probe indicates a high level, the pumps operate to pump to chamber 2, and that the user interface indicates that chamber one is at a high level and in fact is pumping.</w:t>
      </w:r>
    </w:p>
    <w:p w14:paraId="4D268952" w14:textId="77777777" w:rsidR="00B3241B" w:rsidRPr="00583685" w:rsidRDefault="00B3241B" w:rsidP="00E45461">
      <w:pPr>
        <w:pStyle w:val="ListParagraph"/>
        <w:spacing w:line="360" w:lineRule="auto"/>
        <w:jc w:val="both"/>
        <w:rPr>
          <w:rFonts w:ascii="Arial" w:hAnsi="Arial" w:cs="Arial"/>
          <w:sz w:val="24"/>
        </w:rPr>
      </w:pPr>
    </w:p>
    <w:p w14:paraId="5A6EDEE3" w14:textId="77777777" w:rsidR="00B3241B" w:rsidRDefault="00B3241B" w:rsidP="00E45461">
      <w:pPr>
        <w:pStyle w:val="ListParagraph"/>
        <w:numPr>
          <w:ilvl w:val="0"/>
          <w:numId w:val="14"/>
        </w:numPr>
        <w:spacing w:line="360" w:lineRule="auto"/>
        <w:jc w:val="both"/>
        <w:rPr>
          <w:rFonts w:ascii="Arial" w:hAnsi="Arial" w:cs="Arial"/>
          <w:sz w:val="24"/>
        </w:rPr>
      </w:pPr>
      <w:r>
        <w:rPr>
          <w:rFonts w:ascii="Arial" w:hAnsi="Arial" w:cs="Arial"/>
          <w:sz w:val="24"/>
        </w:rPr>
        <w:t>Operational test at chamber 2 that clearly indicates that the user interface shows levels rising due to solution pumping from chamber 1.</w:t>
      </w:r>
    </w:p>
    <w:p w14:paraId="6A698AF8" w14:textId="77777777" w:rsidR="00B3241B" w:rsidRPr="00583685" w:rsidRDefault="00B3241B" w:rsidP="00E45461">
      <w:pPr>
        <w:pStyle w:val="ListParagraph"/>
        <w:spacing w:line="360" w:lineRule="auto"/>
        <w:jc w:val="both"/>
        <w:rPr>
          <w:rFonts w:ascii="Arial" w:hAnsi="Arial" w:cs="Arial"/>
          <w:sz w:val="24"/>
        </w:rPr>
      </w:pPr>
    </w:p>
    <w:p w14:paraId="6E054A7F" w14:textId="77777777" w:rsidR="00B3241B" w:rsidRDefault="00B3241B" w:rsidP="00E45461">
      <w:pPr>
        <w:pStyle w:val="ListParagraph"/>
        <w:numPr>
          <w:ilvl w:val="0"/>
          <w:numId w:val="14"/>
        </w:numPr>
        <w:spacing w:line="360" w:lineRule="auto"/>
        <w:jc w:val="both"/>
        <w:rPr>
          <w:rFonts w:ascii="Arial" w:hAnsi="Arial" w:cs="Arial"/>
          <w:sz w:val="24"/>
        </w:rPr>
      </w:pPr>
      <w:r>
        <w:rPr>
          <w:rFonts w:ascii="Arial" w:hAnsi="Arial" w:cs="Arial"/>
          <w:sz w:val="24"/>
        </w:rPr>
        <w:t>The user interface will alarm if critical level is reached, this can be created through isolating pumps to ensure alarm sounds.</w:t>
      </w:r>
    </w:p>
    <w:p w14:paraId="5C07D462" w14:textId="77777777" w:rsidR="00B3241B" w:rsidRPr="00583685" w:rsidRDefault="00B3241B" w:rsidP="00E45461">
      <w:pPr>
        <w:pStyle w:val="ListParagraph"/>
        <w:spacing w:line="360" w:lineRule="auto"/>
        <w:jc w:val="both"/>
        <w:rPr>
          <w:rFonts w:ascii="Arial" w:hAnsi="Arial" w:cs="Arial"/>
          <w:sz w:val="24"/>
        </w:rPr>
      </w:pPr>
    </w:p>
    <w:p w14:paraId="336BA352" w14:textId="77777777" w:rsidR="00B3241B" w:rsidRDefault="00B3241B" w:rsidP="00E45461">
      <w:pPr>
        <w:pStyle w:val="ListParagraph"/>
        <w:numPr>
          <w:ilvl w:val="0"/>
          <w:numId w:val="14"/>
        </w:numPr>
        <w:spacing w:line="360" w:lineRule="auto"/>
        <w:jc w:val="both"/>
        <w:rPr>
          <w:rFonts w:ascii="Arial" w:hAnsi="Arial" w:cs="Arial"/>
          <w:sz w:val="24"/>
        </w:rPr>
      </w:pPr>
      <w:r>
        <w:rPr>
          <w:rFonts w:ascii="Arial" w:hAnsi="Arial" w:cs="Arial"/>
          <w:sz w:val="24"/>
        </w:rPr>
        <w:t>Once pumps switched back on, the system can be tested by ensuring the user interface at chamber 2 shows the level is high and the pumps operate to remove the solution and pump to the water treatment plant.</w:t>
      </w:r>
    </w:p>
    <w:p w14:paraId="436553F6" w14:textId="77777777" w:rsidR="00B3241B" w:rsidRPr="00D72342" w:rsidRDefault="00B3241B" w:rsidP="00E45461">
      <w:pPr>
        <w:pStyle w:val="ListParagraph"/>
        <w:spacing w:line="360" w:lineRule="auto"/>
        <w:jc w:val="both"/>
        <w:rPr>
          <w:rFonts w:ascii="Arial" w:hAnsi="Arial" w:cs="Arial"/>
          <w:sz w:val="24"/>
        </w:rPr>
      </w:pPr>
    </w:p>
    <w:p w14:paraId="2152CFAC" w14:textId="77777777" w:rsidR="00B3241B" w:rsidRDefault="00B3241B" w:rsidP="00E45461">
      <w:pPr>
        <w:pStyle w:val="ListParagraph"/>
        <w:numPr>
          <w:ilvl w:val="0"/>
          <w:numId w:val="14"/>
        </w:numPr>
        <w:spacing w:line="360" w:lineRule="auto"/>
        <w:jc w:val="both"/>
        <w:rPr>
          <w:rFonts w:ascii="Arial" w:hAnsi="Arial" w:cs="Arial"/>
          <w:sz w:val="24"/>
        </w:rPr>
      </w:pPr>
      <w:r>
        <w:rPr>
          <w:rFonts w:ascii="Arial" w:hAnsi="Arial" w:cs="Arial"/>
          <w:sz w:val="24"/>
        </w:rPr>
        <w:t>Test sheets will be produced and the test operation will be trialled numerous times.</w:t>
      </w:r>
    </w:p>
    <w:p w14:paraId="00F5C205" w14:textId="77777777" w:rsidR="00973790" w:rsidRDefault="00973790" w:rsidP="00973790">
      <w:pPr>
        <w:spacing w:line="360" w:lineRule="auto"/>
        <w:rPr>
          <w:rFonts w:ascii="Arial" w:hAnsi="Arial" w:cs="Arial"/>
          <w:sz w:val="24"/>
        </w:rPr>
      </w:pPr>
    </w:p>
    <w:p w14:paraId="6F20E6B2" w14:textId="77777777" w:rsidR="00973790" w:rsidRDefault="00973790" w:rsidP="00973790">
      <w:pPr>
        <w:spacing w:line="360" w:lineRule="auto"/>
        <w:rPr>
          <w:rFonts w:ascii="Arial" w:hAnsi="Arial" w:cs="Arial"/>
          <w:sz w:val="24"/>
        </w:rPr>
      </w:pPr>
      <w:r>
        <w:rPr>
          <w:rFonts w:ascii="Arial" w:hAnsi="Arial" w:cs="Arial"/>
          <w:sz w:val="24"/>
        </w:rPr>
        <w:lastRenderedPageBreak/>
        <w:t>System testing:</w:t>
      </w:r>
    </w:p>
    <w:p w14:paraId="5C3F334C" w14:textId="77777777" w:rsidR="00EE35A1" w:rsidRDefault="00EE35A1" w:rsidP="00973790">
      <w:pPr>
        <w:spacing w:line="360" w:lineRule="auto"/>
        <w:rPr>
          <w:rFonts w:ascii="Arial" w:hAnsi="Arial" w:cs="Arial"/>
          <w:sz w:val="24"/>
        </w:rPr>
      </w:pPr>
      <w:r>
        <w:rPr>
          <w:rFonts w:ascii="Arial" w:hAnsi="Arial" w:cs="Arial"/>
          <w:sz w:val="24"/>
        </w:rPr>
        <w:t>After implementing the design to the process and testing that the software operates as it should by testing that the individual bits operate the outputs required. This was done by forcing each bit required to the required state in order to operate the output on the program before implementing it to the physical system.</w:t>
      </w:r>
    </w:p>
    <w:p w14:paraId="7F9FE0EB" w14:textId="77777777" w:rsidR="00EE35A1" w:rsidRDefault="00EE35A1" w:rsidP="00973790">
      <w:pPr>
        <w:spacing w:line="360" w:lineRule="auto"/>
        <w:rPr>
          <w:rFonts w:ascii="Arial" w:hAnsi="Arial" w:cs="Arial"/>
          <w:sz w:val="24"/>
        </w:rPr>
      </w:pPr>
      <w:r>
        <w:rPr>
          <w:rFonts w:ascii="Arial" w:hAnsi="Arial" w:cs="Arial"/>
          <w:sz w:val="24"/>
        </w:rPr>
        <w:t>The system was then tested, ensuring that when the program is downloaded to the HMI and the PLC of the wastewater chamber system, it controls and monitors the tank levels and pumps.</w:t>
      </w:r>
    </w:p>
    <w:p w14:paraId="3384904E" w14:textId="77777777" w:rsidR="00EE35A1" w:rsidRDefault="00EE35A1" w:rsidP="00EE35A1">
      <w:pPr>
        <w:spacing w:line="360" w:lineRule="auto"/>
        <w:rPr>
          <w:rFonts w:ascii="Arial" w:hAnsi="Arial" w:cs="Arial"/>
          <w:sz w:val="24"/>
        </w:rPr>
      </w:pPr>
      <w:r>
        <w:rPr>
          <w:rFonts w:ascii="Arial" w:hAnsi="Arial" w:cs="Arial"/>
          <w:sz w:val="24"/>
        </w:rPr>
        <w:t>As previously stated the system test was carried out as follows:</w:t>
      </w:r>
    </w:p>
    <w:p w14:paraId="7FA0E0C4" w14:textId="77777777" w:rsidR="00EE35A1" w:rsidRDefault="00EE35A1" w:rsidP="00E45461">
      <w:pPr>
        <w:pStyle w:val="ListParagraph"/>
        <w:numPr>
          <w:ilvl w:val="0"/>
          <w:numId w:val="35"/>
        </w:numPr>
        <w:rPr>
          <w:rFonts w:ascii="Arial" w:hAnsi="Arial" w:cs="Arial"/>
          <w:sz w:val="24"/>
        </w:rPr>
      </w:pPr>
      <w:r>
        <w:rPr>
          <w:rFonts w:ascii="Arial" w:hAnsi="Arial" w:cs="Arial"/>
          <w:sz w:val="24"/>
        </w:rPr>
        <w:t>Switch off pumps</w:t>
      </w:r>
    </w:p>
    <w:p w14:paraId="59DBB6A3" w14:textId="77777777" w:rsidR="00EE35A1" w:rsidRDefault="00EE35A1" w:rsidP="00E45461">
      <w:pPr>
        <w:pStyle w:val="ListParagraph"/>
        <w:numPr>
          <w:ilvl w:val="0"/>
          <w:numId w:val="35"/>
        </w:numPr>
        <w:rPr>
          <w:rFonts w:ascii="Arial" w:hAnsi="Arial" w:cs="Arial"/>
          <w:sz w:val="24"/>
        </w:rPr>
      </w:pPr>
      <w:r>
        <w:rPr>
          <w:rFonts w:ascii="Arial" w:hAnsi="Arial" w:cs="Arial"/>
          <w:sz w:val="24"/>
        </w:rPr>
        <w:t>Leave the tanks fill up to a level</w:t>
      </w:r>
    </w:p>
    <w:p w14:paraId="5CFA79BC" w14:textId="77777777" w:rsidR="00EE35A1" w:rsidRDefault="00EE35A1" w:rsidP="00E45461">
      <w:pPr>
        <w:pStyle w:val="ListParagraph"/>
        <w:numPr>
          <w:ilvl w:val="0"/>
          <w:numId w:val="35"/>
        </w:numPr>
        <w:rPr>
          <w:rFonts w:ascii="Arial" w:hAnsi="Arial" w:cs="Arial"/>
          <w:sz w:val="24"/>
        </w:rPr>
      </w:pPr>
      <w:r>
        <w:rPr>
          <w:rFonts w:ascii="Arial" w:hAnsi="Arial" w:cs="Arial"/>
          <w:sz w:val="24"/>
        </w:rPr>
        <w:t>Take note of the current level</w:t>
      </w:r>
    </w:p>
    <w:p w14:paraId="101CF811" w14:textId="77777777" w:rsidR="00EE35A1" w:rsidRDefault="00EE35A1" w:rsidP="00E45461">
      <w:pPr>
        <w:pStyle w:val="ListParagraph"/>
        <w:numPr>
          <w:ilvl w:val="0"/>
          <w:numId w:val="35"/>
        </w:numPr>
        <w:rPr>
          <w:rFonts w:ascii="Arial" w:hAnsi="Arial" w:cs="Arial"/>
          <w:sz w:val="24"/>
        </w:rPr>
      </w:pPr>
      <w:r>
        <w:rPr>
          <w:rFonts w:ascii="Arial" w:hAnsi="Arial" w:cs="Arial"/>
          <w:sz w:val="24"/>
        </w:rPr>
        <w:t>Operate pumps for 1 minute</w:t>
      </w:r>
    </w:p>
    <w:p w14:paraId="426564B0" w14:textId="77777777" w:rsidR="00EE35A1" w:rsidRPr="00AC017C" w:rsidRDefault="00EE35A1" w:rsidP="00E45461">
      <w:pPr>
        <w:pStyle w:val="ListParagraph"/>
        <w:numPr>
          <w:ilvl w:val="0"/>
          <w:numId w:val="35"/>
        </w:numPr>
        <w:rPr>
          <w:rFonts w:ascii="Arial" w:hAnsi="Arial" w:cs="Arial"/>
          <w:sz w:val="24"/>
        </w:rPr>
      </w:pPr>
      <w:r>
        <w:rPr>
          <w:rFonts w:ascii="Arial" w:hAnsi="Arial" w:cs="Arial"/>
          <w:sz w:val="24"/>
        </w:rPr>
        <w:t>Take note of tank level after 1 minute</w:t>
      </w:r>
    </w:p>
    <w:p w14:paraId="46D49CD6" w14:textId="77777777" w:rsidR="00EE35A1" w:rsidRDefault="00EE35A1" w:rsidP="00EE35A1">
      <w:pPr>
        <w:rPr>
          <w:rFonts w:ascii="Arial" w:hAnsi="Arial" w:cs="Arial"/>
          <w:sz w:val="24"/>
        </w:rPr>
      </w:pPr>
      <w:r>
        <w:rPr>
          <w:rFonts w:ascii="Arial" w:hAnsi="Arial" w:cs="Arial"/>
          <w:sz w:val="24"/>
        </w:rPr>
        <w:t>Therefore the previous flow values of the system when the pumps are operating are as follows:</w:t>
      </w:r>
    </w:p>
    <w:p w14:paraId="6591A2F8" w14:textId="77777777" w:rsidR="00EE35A1" w:rsidRDefault="00EE35A1" w:rsidP="00EE35A1">
      <w:pPr>
        <w:rPr>
          <w:rFonts w:ascii="Arial" w:hAnsi="Arial" w:cs="Arial"/>
          <w:sz w:val="24"/>
        </w:rPr>
      </w:pPr>
      <w:r>
        <w:rPr>
          <w:rFonts w:ascii="Arial" w:hAnsi="Arial" w:cs="Arial"/>
          <w:sz w:val="24"/>
        </w:rPr>
        <w:t>Pumping values from Chamber 1 into Chamber 2:</w:t>
      </w:r>
    </w:p>
    <w:tbl>
      <w:tblPr>
        <w:tblStyle w:val="TableGrid"/>
        <w:tblW w:w="0" w:type="auto"/>
        <w:tblLook w:val="04A0" w:firstRow="1" w:lastRow="0" w:firstColumn="1" w:lastColumn="0" w:noHBand="0" w:noVBand="1"/>
      </w:tblPr>
      <w:tblGrid>
        <w:gridCol w:w="2267"/>
        <w:gridCol w:w="2124"/>
        <w:gridCol w:w="2175"/>
        <w:gridCol w:w="1927"/>
      </w:tblGrid>
      <w:tr w:rsidR="00EE35A1" w14:paraId="29746FCD" w14:textId="77777777" w:rsidTr="00685347">
        <w:tc>
          <w:tcPr>
            <w:tcW w:w="2267" w:type="dxa"/>
          </w:tcPr>
          <w:p w14:paraId="1F25ED25" w14:textId="77777777" w:rsidR="00EE35A1" w:rsidRDefault="00EE35A1" w:rsidP="00685347">
            <w:pPr>
              <w:rPr>
                <w:rFonts w:ascii="Arial" w:hAnsi="Arial" w:cs="Arial"/>
                <w:sz w:val="24"/>
              </w:rPr>
            </w:pPr>
            <w:r>
              <w:rPr>
                <w:rFonts w:ascii="Arial" w:hAnsi="Arial" w:cs="Arial"/>
                <w:sz w:val="24"/>
              </w:rPr>
              <w:t>Chamber 1–Chamber 2</w:t>
            </w:r>
          </w:p>
        </w:tc>
        <w:tc>
          <w:tcPr>
            <w:tcW w:w="2124" w:type="dxa"/>
          </w:tcPr>
          <w:p w14:paraId="0D07713F" w14:textId="77777777" w:rsidR="00EE35A1" w:rsidRDefault="00EE35A1" w:rsidP="00685347">
            <w:pPr>
              <w:rPr>
                <w:rFonts w:ascii="Arial" w:hAnsi="Arial" w:cs="Arial"/>
                <w:sz w:val="24"/>
              </w:rPr>
            </w:pPr>
            <w:r>
              <w:rPr>
                <w:rFonts w:ascii="Arial" w:hAnsi="Arial" w:cs="Arial"/>
                <w:sz w:val="24"/>
              </w:rPr>
              <w:t>Level at start</w:t>
            </w:r>
          </w:p>
        </w:tc>
        <w:tc>
          <w:tcPr>
            <w:tcW w:w="2175" w:type="dxa"/>
          </w:tcPr>
          <w:p w14:paraId="71903854" w14:textId="77777777" w:rsidR="00EE35A1" w:rsidRDefault="00EE35A1" w:rsidP="00685347">
            <w:pPr>
              <w:rPr>
                <w:rFonts w:ascii="Arial" w:hAnsi="Arial" w:cs="Arial"/>
                <w:sz w:val="24"/>
              </w:rPr>
            </w:pPr>
            <w:r>
              <w:rPr>
                <w:rFonts w:ascii="Arial" w:hAnsi="Arial" w:cs="Arial"/>
                <w:sz w:val="24"/>
              </w:rPr>
              <w:t>Level after 1 minute</w:t>
            </w:r>
          </w:p>
        </w:tc>
        <w:tc>
          <w:tcPr>
            <w:tcW w:w="1927" w:type="dxa"/>
          </w:tcPr>
          <w:p w14:paraId="44CDE26E" w14:textId="77777777" w:rsidR="00EE35A1" w:rsidRDefault="00EE35A1" w:rsidP="00685347">
            <w:pPr>
              <w:rPr>
                <w:rFonts w:ascii="Arial" w:hAnsi="Arial" w:cs="Arial"/>
                <w:sz w:val="24"/>
              </w:rPr>
            </w:pPr>
            <w:r>
              <w:rPr>
                <w:rFonts w:ascii="Arial" w:hAnsi="Arial" w:cs="Arial"/>
                <w:sz w:val="24"/>
              </w:rPr>
              <w:t>Total flow rate</w:t>
            </w:r>
          </w:p>
        </w:tc>
      </w:tr>
      <w:tr w:rsidR="00EE35A1" w14:paraId="38DE6BAE" w14:textId="77777777" w:rsidTr="00685347">
        <w:tc>
          <w:tcPr>
            <w:tcW w:w="2267" w:type="dxa"/>
          </w:tcPr>
          <w:p w14:paraId="72F1DD24" w14:textId="77777777" w:rsidR="00EE35A1" w:rsidRDefault="00EE35A1" w:rsidP="00685347">
            <w:pPr>
              <w:rPr>
                <w:rFonts w:ascii="Arial" w:hAnsi="Arial" w:cs="Arial"/>
                <w:sz w:val="24"/>
              </w:rPr>
            </w:pPr>
          </w:p>
        </w:tc>
        <w:tc>
          <w:tcPr>
            <w:tcW w:w="2124" w:type="dxa"/>
          </w:tcPr>
          <w:p w14:paraId="43BDADD5" w14:textId="77777777" w:rsidR="00EE35A1" w:rsidRPr="00AC017C" w:rsidRDefault="00EE35A1" w:rsidP="00685347">
            <w:pPr>
              <w:rPr>
                <w:rFonts w:ascii="Arial" w:hAnsi="Arial" w:cs="Arial"/>
                <w:b/>
                <w:sz w:val="24"/>
              </w:rPr>
            </w:pPr>
            <w:r>
              <w:rPr>
                <w:rFonts w:ascii="Arial" w:hAnsi="Arial" w:cs="Arial"/>
                <w:b/>
                <w:sz w:val="24"/>
              </w:rPr>
              <w:t>1850</w:t>
            </w:r>
          </w:p>
        </w:tc>
        <w:tc>
          <w:tcPr>
            <w:tcW w:w="2175" w:type="dxa"/>
          </w:tcPr>
          <w:p w14:paraId="5EC292AD" w14:textId="77777777" w:rsidR="00EE35A1" w:rsidRPr="00AC017C" w:rsidRDefault="00EE35A1" w:rsidP="00685347">
            <w:pPr>
              <w:rPr>
                <w:rFonts w:ascii="Arial" w:hAnsi="Arial" w:cs="Arial"/>
                <w:b/>
                <w:sz w:val="24"/>
              </w:rPr>
            </w:pPr>
            <w:r>
              <w:rPr>
                <w:rFonts w:ascii="Arial" w:hAnsi="Arial" w:cs="Arial"/>
                <w:b/>
                <w:sz w:val="24"/>
              </w:rPr>
              <w:t>1920</w:t>
            </w:r>
          </w:p>
        </w:tc>
        <w:tc>
          <w:tcPr>
            <w:tcW w:w="1927" w:type="dxa"/>
          </w:tcPr>
          <w:p w14:paraId="6981EFEE" w14:textId="77777777" w:rsidR="00EE35A1" w:rsidRDefault="00EE35A1" w:rsidP="00685347">
            <w:pPr>
              <w:rPr>
                <w:rFonts w:ascii="Arial" w:hAnsi="Arial" w:cs="Arial"/>
                <w:b/>
                <w:sz w:val="24"/>
              </w:rPr>
            </w:pPr>
            <w:r>
              <w:rPr>
                <w:rFonts w:ascii="Arial" w:hAnsi="Arial" w:cs="Arial"/>
                <w:b/>
                <w:sz w:val="24"/>
              </w:rPr>
              <w:t>70L/min</w:t>
            </w:r>
          </w:p>
        </w:tc>
      </w:tr>
    </w:tbl>
    <w:p w14:paraId="47D5D378" w14:textId="77777777" w:rsidR="00EE35A1" w:rsidRPr="00AC017C" w:rsidRDefault="00EE35A1" w:rsidP="00EE35A1">
      <w:pPr>
        <w:rPr>
          <w:rFonts w:ascii="Arial" w:hAnsi="Arial" w:cs="Arial"/>
          <w:sz w:val="24"/>
        </w:rPr>
      </w:pPr>
      <w:r>
        <w:rPr>
          <w:noProof/>
          <w:lang w:eastAsia="en-GB"/>
        </w:rPr>
        <mc:AlternateContent>
          <mc:Choice Requires="wps">
            <w:drawing>
              <wp:anchor distT="0" distB="0" distL="114300" distR="114300" simplePos="0" relativeHeight="251694080" behindDoc="0" locked="0" layoutInCell="1" allowOverlap="1" wp14:anchorId="2BA12E37" wp14:editId="6176B6AA">
                <wp:simplePos x="0" y="0"/>
                <wp:positionH relativeFrom="page">
                  <wp:posOffset>2427605</wp:posOffset>
                </wp:positionH>
                <wp:positionV relativeFrom="paragraph">
                  <wp:posOffset>94467</wp:posOffset>
                </wp:positionV>
                <wp:extent cx="2700655" cy="180340"/>
                <wp:effectExtent l="0" t="0" r="4445" b="0"/>
                <wp:wrapSquare wrapText="bothSides"/>
                <wp:docPr id="113" name="Text Box 113"/>
                <wp:cNvGraphicFramePr/>
                <a:graphic xmlns:a="http://schemas.openxmlformats.org/drawingml/2006/main">
                  <a:graphicData uri="http://schemas.microsoft.com/office/word/2010/wordprocessingShape">
                    <wps:wsp>
                      <wps:cNvSpPr txBox="1"/>
                      <wps:spPr>
                        <a:xfrm>
                          <a:off x="0" y="0"/>
                          <a:ext cx="2700655" cy="180340"/>
                        </a:xfrm>
                        <a:prstGeom prst="rect">
                          <a:avLst/>
                        </a:prstGeom>
                        <a:solidFill>
                          <a:prstClr val="white"/>
                        </a:solidFill>
                        <a:ln>
                          <a:noFill/>
                        </a:ln>
                        <a:effectLst/>
                      </wps:spPr>
                      <wps:txbx>
                        <w:txbxContent>
                          <w:p w14:paraId="55FE63ED" w14:textId="77777777" w:rsidR="00C10C1E" w:rsidRPr="00D70D2B" w:rsidRDefault="00C10C1E" w:rsidP="00EE35A1">
                            <w:pPr>
                              <w:pStyle w:val="Caption"/>
                              <w:jc w:val="center"/>
                              <w:rPr>
                                <w:rFonts w:ascii="Arial" w:hAnsi="Arial" w:cs="Arial"/>
                                <w:i w:val="0"/>
                                <w:noProof/>
                                <w:color w:val="auto"/>
                                <w:u w:val="single"/>
                              </w:rPr>
                            </w:pPr>
                            <w:bookmarkStart w:id="117" w:name="_Toc7011716"/>
                            <w:r w:rsidRPr="00D70D2B">
                              <w:rPr>
                                <w:rFonts w:ascii="Arial" w:hAnsi="Arial" w:cs="Arial"/>
                                <w:i w:val="0"/>
                                <w:color w:val="auto"/>
                                <w:u w:val="single"/>
                              </w:rPr>
                              <w:t xml:space="preserve">Table </w:t>
                            </w:r>
                            <w:r>
                              <w:rPr>
                                <w:rFonts w:ascii="Arial" w:hAnsi="Arial" w:cs="Arial"/>
                                <w:i w:val="0"/>
                                <w:color w:val="auto"/>
                                <w:u w:val="single"/>
                              </w:rPr>
                              <w:fldChar w:fldCharType="begin"/>
                            </w:r>
                            <w:r>
                              <w:rPr>
                                <w:rFonts w:ascii="Arial" w:hAnsi="Arial" w:cs="Arial"/>
                                <w:i w:val="0"/>
                                <w:color w:val="auto"/>
                                <w:u w:val="single"/>
                              </w:rPr>
                              <w:instrText xml:space="preserve"> SEQ Table \* ARABIC </w:instrText>
                            </w:r>
                            <w:r>
                              <w:rPr>
                                <w:rFonts w:ascii="Arial" w:hAnsi="Arial" w:cs="Arial"/>
                                <w:i w:val="0"/>
                                <w:color w:val="auto"/>
                                <w:u w:val="single"/>
                              </w:rPr>
                              <w:fldChar w:fldCharType="separate"/>
                            </w:r>
                            <w:r>
                              <w:rPr>
                                <w:rFonts w:ascii="Arial" w:hAnsi="Arial" w:cs="Arial"/>
                                <w:i w:val="0"/>
                                <w:noProof/>
                                <w:color w:val="auto"/>
                                <w:u w:val="single"/>
                              </w:rPr>
                              <w:t>7</w:t>
                            </w:r>
                            <w:r>
                              <w:rPr>
                                <w:rFonts w:ascii="Arial" w:hAnsi="Arial" w:cs="Arial"/>
                                <w:i w:val="0"/>
                                <w:color w:val="auto"/>
                                <w:u w:val="single"/>
                              </w:rPr>
                              <w:fldChar w:fldCharType="end"/>
                            </w:r>
                            <w:r w:rsidRPr="00D70D2B">
                              <w:rPr>
                                <w:rFonts w:ascii="Arial" w:hAnsi="Arial" w:cs="Arial"/>
                                <w:i w:val="0"/>
                                <w:color w:val="auto"/>
                                <w:u w:val="single"/>
                              </w:rPr>
                              <w:t xml:space="preserve"> </w:t>
                            </w:r>
                            <w:r>
                              <w:rPr>
                                <w:rFonts w:ascii="Arial" w:hAnsi="Arial" w:cs="Arial"/>
                                <w:i w:val="0"/>
                                <w:color w:val="auto"/>
                                <w:u w:val="single"/>
                              </w:rPr>
                              <w:t>- Chamber 1 to Chamber 2 previous</w:t>
                            </w:r>
                            <w:r w:rsidRPr="00D70D2B">
                              <w:rPr>
                                <w:rFonts w:ascii="Arial" w:hAnsi="Arial" w:cs="Arial"/>
                                <w:i w:val="0"/>
                                <w:color w:val="auto"/>
                                <w:u w:val="single"/>
                              </w:rPr>
                              <w:t xml:space="preserve"> flow rate</w:t>
                            </w:r>
                            <w:bookmarkEnd w:id="1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A12E37" id="Text Box 113" o:spid="_x0000_s1079" type="#_x0000_t202" style="position:absolute;margin-left:191.15pt;margin-top:7.45pt;width:212.65pt;height:14.2pt;z-index:25169408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" stroked="f">
                <v:textbox inset="0,0,0,0">
                  <w:txbxContent>
                    <w:p w14:paraId="55FE63ED" w14:textId="77777777" w:rsidR="00C10C1E" w:rsidRPr="00D70D2B" w:rsidRDefault="00C10C1E" w:rsidP="00EE35A1">
                      <w:pPr>
                        <w:pStyle w:val="Caption"/>
                        <w:jc w:val="center"/>
                        <w:rPr>
                          <w:rFonts w:ascii="Arial" w:hAnsi="Arial" w:cs="Arial"/>
                          <w:i w:val="0"/>
                          <w:noProof/>
                          <w:color w:val="auto"/>
                          <w:u w:val="single"/>
                        </w:rPr>
                      </w:pPr>
                      <w:bookmarkStart w:id="118" w:name="_Toc7011716"/>
                      <w:r w:rsidRPr="00D70D2B">
                        <w:rPr>
                          <w:rFonts w:ascii="Arial" w:hAnsi="Arial" w:cs="Arial"/>
                          <w:i w:val="0"/>
                          <w:color w:val="auto"/>
                          <w:u w:val="single"/>
                        </w:rPr>
                        <w:t xml:space="preserve">Table </w:t>
                      </w:r>
                      <w:r>
                        <w:rPr>
                          <w:rFonts w:ascii="Arial" w:hAnsi="Arial" w:cs="Arial"/>
                          <w:i w:val="0"/>
                          <w:color w:val="auto"/>
                          <w:u w:val="single"/>
                        </w:rPr>
                        <w:fldChar w:fldCharType="begin"/>
                      </w:r>
                      <w:r>
                        <w:rPr>
                          <w:rFonts w:ascii="Arial" w:hAnsi="Arial" w:cs="Arial"/>
                          <w:i w:val="0"/>
                          <w:color w:val="auto"/>
                          <w:u w:val="single"/>
                        </w:rPr>
                        <w:instrText xml:space="preserve"> SEQ Table \* ARABIC </w:instrText>
                      </w:r>
                      <w:r>
                        <w:rPr>
                          <w:rFonts w:ascii="Arial" w:hAnsi="Arial" w:cs="Arial"/>
                          <w:i w:val="0"/>
                          <w:color w:val="auto"/>
                          <w:u w:val="single"/>
                        </w:rPr>
                        <w:fldChar w:fldCharType="separate"/>
                      </w:r>
                      <w:r>
                        <w:rPr>
                          <w:rFonts w:ascii="Arial" w:hAnsi="Arial" w:cs="Arial"/>
                          <w:i w:val="0"/>
                          <w:noProof/>
                          <w:color w:val="auto"/>
                          <w:u w:val="single"/>
                        </w:rPr>
                        <w:t>7</w:t>
                      </w:r>
                      <w:r>
                        <w:rPr>
                          <w:rFonts w:ascii="Arial" w:hAnsi="Arial" w:cs="Arial"/>
                          <w:i w:val="0"/>
                          <w:color w:val="auto"/>
                          <w:u w:val="single"/>
                        </w:rPr>
                        <w:fldChar w:fldCharType="end"/>
                      </w:r>
                      <w:r w:rsidRPr="00D70D2B">
                        <w:rPr>
                          <w:rFonts w:ascii="Arial" w:hAnsi="Arial" w:cs="Arial"/>
                          <w:i w:val="0"/>
                          <w:color w:val="auto"/>
                          <w:u w:val="single"/>
                        </w:rPr>
                        <w:t xml:space="preserve"> </w:t>
                      </w:r>
                      <w:r>
                        <w:rPr>
                          <w:rFonts w:ascii="Arial" w:hAnsi="Arial" w:cs="Arial"/>
                          <w:i w:val="0"/>
                          <w:color w:val="auto"/>
                          <w:u w:val="single"/>
                        </w:rPr>
                        <w:t>- Chamber 1 to Chamber 2 previous</w:t>
                      </w:r>
                      <w:r w:rsidRPr="00D70D2B">
                        <w:rPr>
                          <w:rFonts w:ascii="Arial" w:hAnsi="Arial" w:cs="Arial"/>
                          <w:i w:val="0"/>
                          <w:color w:val="auto"/>
                          <w:u w:val="single"/>
                        </w:rPr>
                        <w:t xml:space="preserve"> flow rate</w:t>
                      </w:r>
                      <w:bookmarkEnd w:id="118"/>
                    </w:p>
                  </w:txbxContent>
                </v:textbox>
                <w10:wrap type="square" anchorx="page"/>
              </v:shape>
            </w:pict>
          </mc:Fallback>
        </mc:AlternateContent>
      </w:r>
    </w:p>
    <w:p w14:paraId="1B4C69D8" w14:textId="77777777" w:rsidR="00EE35A1" w:rsidRPr="00AC017C" w:rsidRDefault="00EE35A1" w:rsidP="00EE35A1">
      <w:pPr>
        <w:rPr>
          <w:rFonts w:ascii="Arial" w:hAnsi="Arial" w:cs="Arial"/>
          <w:sz w:val="24"/>
        </w:rPr>
      </w:pPr>
    </w:p>
    <w:p w14:paraId="5D8548C7" w14:textId="77777777" w:rsidR="00EE35A1" w:rsidRDefault="00EE35A1" w:rsidP="00EE35A1">
      <w:pPr>
        <w:rPr>
          <w:rFonts w:ascii="Arial" w:hAnsi="Arial" w:cs="Arial"/>
          <w:sz w:val="24"/>
        </w:rPr>
      </w:pPr>
      <w:r>
        <w:rPr>
          <w:rFonts w:ascii="Arial" w:hAnsi="Arial" w:cs="Arial"/>
          <w:sz w:val="24"/>
        </w:rPr>
        <w:t>Pumping values from Chamber 2 into Effluent plant:</w:t>
      </w:r>
    </w:p>
    <w:p w14:paraId="5D45D4CE" w14:textId="77777777" w:rsidR="00EE35A1" w:rsidRPr="00AC017C" w:rsidRDefault="00EE35A1" w:rsidP="00EE35A1">
      <w:pPr>
        <w:rPr>
          <w:rFonts w:ascii="Arial" w:hAnsi="Arial" w:cs="Arial"/>
          <w:sz w:val="24"/>
        </w:rPr>
      </w:pPr>
    </w:p>
    <w:tbl>
      <w:tblPr>
        <w:tblStyle w:val="TableGrid"/>
        <w:tblW w:w="0" w:type="auto"/>
        <w:tblLook w:val="04A0" w:firstRow="1" w:lastRow="0" w:firstColumn="1" w:lastColumn="0" w:noHBand="0" w:noVBand="1"/>
      </w:tblPr>
      <w:tblGrid>
        <w:gridCol w:w="2267"/>
        <w:gridCol w:w="2124"/>
        <w:gridCol w:w="2175"/>
        <w:gridCol w:w="1927"/>
      </w:tblGrid>
      <w:tr w:rsidR="00EE35A1" w14:paraId="5B818A82" w14:textId="77777777" w:rsidTr="00685347">
        <w:tc>
          <w:tcPr>
            <w:tcW w:w="2267" w:type="dxa"/>
          </w:tcPr>
          <w:p w14:paraId="5B01CCDC" w14:textId="77777777" w:rsidR="00EE35A1" w:rsidRDefault="00EE35A1" w:rsidP="00685347">
            <w:pPr>
              <w:rPr>
                <w:rFonts w:ascii="Arial" w:hAnsi="Arial" w:cs="Arial"/>
                <w:sz w:val="24"/>
              </w:rPr>
            </w:pPr>
            <w:r>
              <w:rPr>
                <w:rFonts w:ascii="Arial" w:hAnsi="Arial" w:cs="Arial"/>
                <w:sz w:val="24"/>
              </w:rPr>
              <w:t>Chamber 2–Effluent plant</w:t>
            </w:r>
          </w:p>
        </w:tc>
        <w:tc>
          <w:tcPr>
            <w:tcW w:w="2124" w:type="dxa"/>
          </w:tcPr>
          <w:p w14:paraId="6F1CEE95" w14:textId="77777777" w:rsidR="00EE35A1" w:rsidRDefault="00EE35A1" w:rsidP="00685347">
            <w:pPr>
              <w:rPr>
                <w:rFonts w:ascii="Arial" w:hAnsi="Arial" w:cs="Arial"/>
                <w:sz w:val="24"/>
              </w:rPr>
            </w:pPr>
            <w:r>
              <w:rPr>
                <w:rFonts w:ascii="Arial" w:hAnsi="Arial" w:cs="Arial"/>
                <w:sz w:val="24"/>
              </w:rPr>
              <w:t>Level at start</w:t>
            </w:r>
          </w:p>
        </w:tc>
        <w:tc>
          <w:tcPr>
            <w:tcW w:w="2175" w:type="dxa"/>
          </w:tcPr>
          <w:p w14:paraId="43F9C217" w14:textId="77777777" w:rsidR="00EE35A1" w:rsidRDefault="00EE35A1" w:rsidP="00685347">
            <w:pPr>
              <w:rPr>
                <w:rFonts w:ascii="Arial" w:hAnsi="Arial" w:cs="Arial"/>
                <w:sz w:val="24"/>
              </w:rPr>
            </w:pPr>
            <w:r>
              <w:rPr>
                <w:rFonts w:ascii="Arial" w:hAnsi="Arial" w:cs="Arial"/>
                <w:sz w:val="24"/>
              </w:rPr>
              <w:t>Level after 1 minute</w:t>
            </w:r>
          </w:p>
        </w:tc>
        <w:tc>
          <w:tcPr>
            <w:tcW w:w="1927" w:type="dxa"/>
          </w:tcPr>
          <w:p w14:paraId="5F97BEDA" w14:textId="77777777" w:rsidR="00EE35A1" w:rsidRDefault="00EE35A1" w:rsidP="00685347">
            <w:pPr>
              <w:rPr>
                <w:rFonts w:ascii="Arial" w:hAnsi="Arial" w:cs="Arial"/>
                <w:sz w:val="24"/>
              </w:rPr>
            </w:pPr>
            <w:r>
              <w:rPr>
                <w:rFonts w:ascii="Arial" w:hAnsi="Arial" w:cs="Arial"/>
                <w:sz w:val="24"/>
              </w:rPr>
              <w:t>Total flow rate</w:t>
            </w:r>
          </w:p>
        </w:tc>
      </w:tr>
      <w:tr w:rsidR="00EE35A1" w14:paraId="04B673FF" w14:textId="77777777" w:rsidTr="00685347">
        <w:tc>
          <w:tcPr>
            <w:tcW w:w="2267" w:type="dxa"/>
          </w:tcPr>
          <w:p w14:paraId="13AB8ADA" w14:textId="77777777" w:rsidR="00EE35A1" w:rsidRDefault="00EE35A1" w:rsidP="00685347">
            <w:pPr>
              <w:rPr>
                <w:rFonts w:ascii="Arial" w:hAnsi="Arial" w:cs="Arial"/>
                <w:sz w:val="24"/>
              </w:rPr>
            </w:pPr>
          </w:p>
        </w:tc>
        <w:tc>
          <w:tcPr>
            <w:tcW w:w="2124" w:type="dxa"/>
          </w:tcPr>
          <w:p w14:paraId="36FA76B5" w14:textId="77777777" w:rsidR="00EE35A1" w:rsidRPr="00AC017C" w:rsidRDefault="00EE35A1" w:rsidP="00685347">
            <w:pPr>
              <w:rPr>
                <w:rFonts w:ascii="Arial" w:hAnsi="Arial" w:cs="Arial"/>
                <w:b/>
                <w:sz w:val="24"/>
              </w:rPr>
            </w:pPr>
            <w:r>
              <w:rPr>
                <w:rFonts w:ascii="Arial" w:hAnsi="Arial" w:cs="Arial"/>
                <w:b/>
                <w:sz w:val="24"/>
              </w:rPr>
              <w:t>2350</w:t>
            </w:r>
          </w:p>
        </w:tc>
        <w:tc>
          <w:tcPr>
            <w:tcW w:w="2175" w:type="dxa"/>
          </w:tcPr>
          <w:p w14:paraId="41A8C95B" w14:textId="77777777" w:rsidR="00EE35A1" w:rsidRPr="00AC017C" w:rsidRDefault="00EE35A1" w:rsidP="00685347">
            <w:pPr>
              <w:rPr>
                <w:rFonts w:ascii="Arial" w:hAnsi="Arial" w:cs="Arial"/>
                <w:b/>
                <w:sz w:val="24"/>
              </w:rPr>
            </w:pPr>
            <w:r>
              <w:rPr>
                <w:rFonts w:ascii="Arial" w:hAnsi="Arial" w:cs="Arial"/>
                <w:b/>
                <w:sz w:val="24"/>
              </w:rPr>
              <w:t>2238</w:t>
            </w:r>
          </w:p>
        </w:tc>
        <w:tc>
          <w:tcPr>
            <w:tcW w:w="1927" w:type="dxa"/>
          </w:tcPr>
          <w:p w14:paraId="03418C77" w14:textId="77777777" w:rsidR="00EE35A1" w:rsidRDefault="00EE35A1" w:rsidP="00685347">
            <w:pPr>
              <w:rPr>
                <w:rFonts w:ascii="Arial" w:hAnsi="Arial" w:cs="Arial"/>
                <w:b/>
                <w:sz w:val="24"/>
              </w:rPr>
            </w:pPr>
            <w:r>
              <w:rPr>
                <w:rFonts w:ascii="Arial" w:hAnsi="Arial" w:cs="Arial"/>
                <w:b/>
                <w:sz w:val="24"/>
              </w:rPr>
              <w:t>112L/min</w:t>
            </w:r>
          </w:p>
        </w:tc>
      </w:tr>
    </w:tbl>
    <w:p w14:paraId="668CAB0B" w14:textId="77777777" w:rsidR="00EE35A1" w:rsidRDefault="00EE35A1" w:rsidP="00EE35A1">
      <w:pPr>
        <w:rPr>
          <w:rFonts w:ascii="Arial" w:hAnsi="Arial" w:cs="Arial"/>
          <w:sz w:val="24"/>
        </w:rPr>
      </w:pPr>
      <w:r>
        <w:rPr>
          <w:noProof/>
          <w:lang w:eastAsia="en-GB"/>
        </w:rPr>
        <mc:AlternateContent>
          <mc:Choice Requires="wps">
            <w:drawing>
              <wp:anchor distT="0" distB="0" distL="114300" distR="114300" simplePos="0" relativeHeight="251696128" behindDoc="0" locked="0" layoutInCell="1" allowOverlap="1" wp14:anchorId="224A8AED" wp14:editId="20C0608B">
                <wp:simplePos x="0" y="0"/>
                <wp:positionH relativeFrom="margin">
                  <wp:posOffset>1346835</wp:posOffset>
                </wp:positionH>
                <wp:positionV relativeFrom="paragraph">
                  <wp:posOffset>199552</wp:posOffset>
                </wp:positionV>
                <wp:extent cx="2700655" cy="457200"/>
                <wp:effectExtent l="0" t="0" r="4445" b="0"/>
                <wp:wrapSquare wrapText="bothSides"/>
                <wp:docPr id="116" name="Text Box 116"/>
                <wp:cNvGraphicFramePr/>
                <a:graphic xmlns:a="http://schemas.openxmlformats.org/drawingml/2006/main">
                  <a:graphicData uri="http://schemas.microsoft.com/office/word/2010/wordprocessingShape">
                    <wps:wsp>
                      <wps:cNvSpPr txBox="1"/>
                      <wps:spPr>
                        <a:xfrm>
                          <a:off x="0" y="0"/>
                          <a:ext cx="2700655" cy="457200"/>
                        </a:xfrm>
                        <a:prstGeom prst="rect">
                          <a:avLst/>
                        </a:prstGeom>
                        <a:solidFill>
                          <a:prstClr val="white"/>
                        </a:solidFill>
                        <a:ln>
                          <a:noFill/>
                        </a:ln>
                        <a:effectLst/>
                      </wps:spPr>
                      <wps:txbx>
                        <w:txbxContent>
                          <w:p w14:paraId="3DB413FD" w14:textId="77777777" w:rsidR="00C10C1E" w:rsidRPr="00D70D2B" w:rsidRDefault="00C10C1E" w:rsidP="00EE35A1">
                            <w:pPr>
                              <w:pStyle w:val="Caption"/>
                              <w:jc w:val="center"/>
                              <w:rPr>
                                <w:rFonts w:ascii="Arial" w:hAnsi="Arial" w:cs="Arial"/>
                                <w:i w:val="0"/>
                                <w:noProof/>
                                <w:color w:val="auto"/>
                                <w:u w:val="single"/>
                              </w:rPr>
                            </w:pPr>
                            <w:bookmarkStart w:id="119" w:name="_Toc7011717"/>
                            <w:r w:rsidRPr="00D70D2B">
                              <w:rPr>
                                <w:rFonts w:ascii="Arial" w:hAnsi="Arial" w:cs="Arial"/>
                                <w:i w:val="0"/>
                                <w:color w:val="auto"/>
                                <w:u w:val="single"/>
                              </w:rPr>
                              <w:t xml:space="preserve">Table </w:t>
                            </w:r>
                            <w:r>
                              <w:rPr>
                                <w:rFonts w:ascii="Arial" w:hAnsi="Arial" w:cs="Arial"/>
                                <w:i w:val="0"/>
                                <w:color w:val="auto"/>
                                <w:u w:val="single"/>
                              </w:rPr>
                              <w:fldChar w:fldCharType="begin"/>
                            </w:r>
                            <w:r>
                              <w:rPr>
                                <w:rFonts w:ascii="Arial" w:hAnsi="Arial" w:cs="Arial"/>
                                <w:i w:val="0"/>
                                <w:color w:val="auto"/>
                                <w:u w:val="single"/>
                              </w:rPr>
                              <w:instrText xml:space="preserve"> SEQ Table \* ARABIC </w:instrText>
                            </w:r>
                            <w:r>
                              <w:rPr>
                                <w:rFonts w:ascii="Arial" w:hAnsi="Arial" w:cs="Arial"/>
                                <w:i w:val="0"/>
                                <w:color w:val="auto"/>
                                <w:u w:val="single"/>
                              </w:rPr>
                              <w:fldChar w:fldCharType="separate"/>
                            </w:r>
                            <w:r>
                              <w:rPr>
                                <w:rFonts w:ascii="Arial" w:hAnsi="Arial" w:cs="Arial"/>
                                <w:i w:val="0"/>
                                <w:noProof/>
                                <w:color w:val="auto"/>
                                <w:u w:val="single"/>
                              </w:rPr>
                              <w:t>8</w:t>
                            </w:r>
                            <w:r>
                              <w:rPr>
                                <w:rFonts w:ascii="Arial" w:hAnsi="Arial" w:cs="Arial"/>
                                <w:i w:val="0"/>
                                <w:color w:val="auto"/>
                                <w:u w:val="single"/>
                              </w:rPr>
                              <w:fldChar w:fldCharType="end"/>
                            </w:r>
                            <w:r w:rsidRPr="00D70D2B">
                              <w:rPr>
                                <w:rFonts w:ascii="Arial" w:hAnsi="Arial" w:cs="Arial"/>
                                <w:i w:val="0"/>
                                <w:color w:val="auto"/>
                                <w:u w:val="single"/>
                              </w:rPr>
                              <w:t xml:space="preserve"> - Ch</w:t>
                            </w:r>
                            <w:r>
                              <w:rPr>
                                <w:rFonts w:ascii="Arial" w:hAnsi="Arial" w:cs="Arial"/>
                                <w:i w:val="0"/>
                                <w:color w:val="auto"/>
                                <w:u w:val="single"/>
                              </w:rPr>
                              <w:t>amber 2 to Effluent plant previous</w:t>
                            </w:r>
                            <w:r w:rsidRPr="00D70D2B">
                              <w:rPr>
                                <w:rFonts w:ascii="Arial" w:hAnsi="Arial" w:cs="Arial"/>
                                <w:i w:val="0"/>
                                <w:color w:val="auto"/>
                                <w:u w:val="single"/>
                              </w:rPr>
                              <w:t xml:space="preserve"> flow rate</w:t>
                            </w:r>
                            <w:bookmarkEnd w:id="1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24A8AED" id="Text Box 116" o:spid="_x0000_s1080" type="#_x0000_t202" style="position:absolute;margin-left:106.05pt;margin-top:15.7pt;width:212.65pt;height:36pt;z-index:2516961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" stroked="f">
                <v:textbox inset="0,0,0,0">
                  <w:txbxContent>
                    <w:p w14:paraId="3DB413FD" w14:textId="77777777" w:rsidR="00C10C1E" w:rsidRPr="00D70D2B" w:rsidRDefault="00C10C1E" w:rsidP="00EE35A1">
                      <w:pPr>
                        <w:pStyle w:val="Caption"/>
                        <w:jc w:val="center"/>
                        <w:rPr>
                          <w:rFonts w:ascii="Arial" w:hAnsi="Arial" w:cs="Arial"/>
                          <w:i w:val="0"/>
                          <w:noProof/>
                          <w:color w:val="auto"/>
                          <w:u w:val="single"/>
                        </w:rPr>
                      </w:pPr>
                      <w:bookmarkStart w:id="120" w:name="_Toc7011717"/>
                      <w:r w:rsidRPr="00D70D2B">
                        <w:rPr>
                          <w:rFonts w:ascii="Arial" w:hAnsi="Arial" w:cs="Arial"/>
                          <w:i w:val="0"/>
                          <w:color w:val="auto"/>
                          <w:u w:val="single"/>
                        </w:rPr>
                        <w:t xml:space="preserve">Table </w:t>
                      </w:r>
                      <w:r>
                        <w:rPr>
                          <w:rFonts w:ascii="Arial" w:hAnsi="Arial" w:cs="Arial"/>
                          <w:i w:val="0"/>
                          <w:color w:val="auto"/>
                          <w:u w:val="single"/>
                        </w:rPr>
                        <w:fldChar w:fldCharType="begin"/>
                      </w:r>
                      <w:r>
                        <w:rPr>
                          <w:rFonts w:ascii="Arial" w:hAnsi="Arial" w:cs="Arial"/>
                          <w:i w:val="0"/>
                          <w:color w:val="auto"/>
                          <w:u w:val="single"/>
                        </w:rPr>
                        <w:instrText xml:space="preserve"> SEQ Table \* ARABIC </w:instrText>
                      </w:r>
                      <w:r>
                        <w:rPr>
                          <w:rFonts w:ascii="Arial" w:hAnsi="Arial" w:cs="Arial"/>
                          <w:i w:val="0"/>
                          <w:color w:val="auto"/>
                          <w:u w:val="single"/>
                        </w:rPr>
                        <w:fldChar w:fldCharType="separate"/>
                      </w:r>
                      <w:r>
                        <w:rPr>
                          <w:rFonts w:ascii="Arial" w:hAnsi="Arial" w:cs="Arial"/>
                          <w:i w:val="0"/>
                          <w:noProof/>
                          <w:color w:val="auto"/>
                          <w:u w:val="single"/>
                        </w:rPr>
                        <w:t>8</w:t>
                      </w:r>
                      <w:r>
                        <w:rPr>
                          <w:rFonts w:ascii="Arial" w:hAnsi="Arial" w:cs="Arial"/>
                          <w:i w:val="0"/>
                          <w:color w:val="auto"/>
                          <w:u w:val="single"/>
                        </w:rPr>
                        <w:fldChar w:fldCharType="end"/>
                      </w:r>
                      <w:r w:rsidRPr="00D70D2B">
                        <w:rPr>
                          <w:rFonts w:ascii="Arial" w:hAnsi="Arial" w:cs="Arial"/>
                          <w:i w:val="0"/>
                          <w:color w:val="auto"/>
                          <w:u w:val="single"/>
                        </w:rPr>
                        <w:t xml:space="preserve"> - Ch</w:t>
                      </w:r>
                      <w:r>
                        <w:rPr>
                          <w:rFonts w:ascii="Arial" w:hAnsi="Arial" w:cs="Arial"/>
                          <w:i w:val="0"/>
                          <w:color w:val="auto"/>
                          <w:u w:val="single"/>
                        </w:rPr>
                        <w:t>amber 2 to Effluent plant previous</w:t>
                      </w:r>
                      <w:r w:rsidRPr="00D70D2B">
                        <w:rPr>
                          <w:rFonts w:ascii="Arial" w:hAnsi="Arial" w:cs="Arial"/>
                          <w:i w:val="0"/>
                          <w:color w:val="auto"/>
                          <w:u w:val="single"/>
                        </w:rPr>
                        <w:t xml:space="preserve"> flow rate</w:t>
                      </w:r>
                      <w:bookmarkEnd w:id="120"/>
                    </w:p>
                  </w:txbxContent>
                </v:textbox>
                <w10:wrap type="square" anchorx="margin"/>
              </v:shape>
            </w:pict>
          </mc:Fallback>
        </mc:AlternateContent>
      </w:r>
    </w:p>
    <w:p w14:paraId="406FAA00" w14:textId="77777777" w:rsidR="00973790" w:rsidRPr="00973790" w:rsidRDefault="00973790" w:rsidP="00973790">
      <w:pPr>
        <w:spacing w:line="360" w:lineRule="auto"/>
        <w:rPr>
          <w:rFonts w:ascii="Arial" w:hAnsi="Arial" w:cs="Arial"/>
          <w:sz w:val="24"/>
        </w:rPr>
      </w:pPr>
    </w:p>
    <w:p w14:paraId="16D99AB8" w14:textId="77777777" w:rsidR="008907DF" w:rsidRDefault="008907DF" w:rsidP="008907DF"/>
    <w:p w14:paraId="35113AB8" w14:textId="77777777" w:rsidR="008907DF" w:rsidRDefault="008907DF" w:rsidP="008907DF"/>
    <w:p w14:paraId="71066F52" w14:textId="77777777" w:rsidR="00EE35A1" w:rsidRDefault="00EE35A1" w:rsidP="008907DF"/>
    <w:p w14:paraId="1EE98BC3" w14:textId="77777777" w:rsidR="00EE35A1" w:rsidRDefault="00EE35A1" w:rsidP="008907DF">
      <w:pPr>
        <w:rPr>
          <w:rFonts w:ascii="Arial" w:hAnsi="Arial" w:cs="Arial"/>
          <w:sz w:val="24"/>
        </w:rPr>
      </w:pPr>
      <w:r>
        <w:rPr>
          <w:rFonts w:ascii="Arial" w:hAnsi="Arial" w:cs="Arial"/>
          <w:sz w:val="24"/>
        </w:rPr>
        <w:lastRenderedPageBreak/>
        <w:t>The results after the re-designed system was implemented were as follows:</w:t>
      </w:r>
    </w:p>
    <w:p w14:paraId="00A36BC5" w14:textId="77777777" w:rsidR="00EE35A1" w:rsidRDefault="00EE35A1" w:rsidP="008907DF">
      <w:pPr>
        <w:rPr>
          <w:rFonts w:ascii="Arial" w:hAnsi="Arial" w:cs="Arial"/>
          <w:sz w:val="24"/>
        </w:rPr>
      </w:pPr>
    </w:p>
    <w:tbl>
      <w:tblPr>
        <w:tblStyle w:val="TableGrid"/>
        <w:tblW w:w="0" w:type="auto"/>
        <w:tblLook w:val="04A0" w:firstRow="1" w:lastRow="0" w:firstColumn="1" w:lastColumn="0" w:noHBand="0" w:noVBand="1"/>
      </w:tblPr>
      <w:tblGrid>
        <w:gridCol w:w="2123"/>
        <w:gridCol w:w="2123"/>
        <w:gridCol w:w="2123"/>
        <w:gridCol w:w="2124"/>
      </w:tblGrid>
      <w:tr w:rsidR="00EE35A1" w14:paraId="4B206AB6" w14:textId="77777777" w:rsidTr="00EE35A1">
        <w:tc>
          <w:tcPr>
            <w:tcW w:w="2123" w:type="dxa"/>
          </w:tcPr>
          <w:p w14:paraId="186A1353" w14:textId="77777777" w:rsidR="00EE35A1" w:rsidRDefault="00EE35A1" w:rsidP="008907DF">
            <w:pPr>
              <w:rPr>
                <w:rFonts w:ascii="Arial" w:hAnsi="Arial" w:cs="Arial"/>
                <w:sz w:val="24"/>
              </w:rPr>
            </w:pPr>
            <w:r>
              <w:rPr>
                <w:rFonts w:ascii="Arial" w:hAnsi="Arial" w:cs="Arial"/>
                <w:sz w:val="24"/>
              </w:rPr>
              <w:t>Chamber 1 – Chamber 2</w:t>
            </w:r>
          </w:p>
        </w:tc>
        <w:tc>
          <w:tcPr>
            <w:tcW w:w="2123" w:type="dxa"/>
          </w:tcPr>
          <w:p w14:paraId="387417D1" w14:textId="77777777" w:rsidR="00EE35A1" w:rsidRDefault="00EE35A1" w:rsidP="008907DF">
            <w:pPr>
              <w:rPr>
                <w:rFonts w:ascii="Arial" w:hAnsi="Arial" w:cs="Arial"/>
                <w:sz w:val="24"/>
              </w:rPr>
            </w:pPr>
            <w:r>
              <w:rPr>
                <w:rFonts w:ascii="Arial" w:hAnsi="Arial" w:cs="Arial"/>
                <w:sz w:val="24"/>
              </w:rPr>
              <w:t>Level at start</w:t>
            </w:r>
          </w:p>
        </w:tc>
        <w:tc>
          <w:tcPr>
            <w:tcW w:w="2123" w:type="dxa"/>
          </w:tcPr>
          <w:p w14:paraId="58C288E6" w14:textId="77777777" w:rsidR="00EE35A1" w:rsidRDefault="00EE35A1" w:rsidP="008907DF">
            <w:pPr>
              <w:rPr>
                <w:rFonts w:ascii="Arial" w:hAnsi="Arial" w:cs="Arial"/>
                <w:sz w:val="24"/>
              </w:rPr>
            </w:pPr>
            <w:r>
              <w:rPr>
                <w:rFonts w:ascii="Arial" w:hAnsi="Arial" w:cs="Arial"/>
                <w:sz w:val="24"/>
              </w:rPr>
              <w:t>Level after 1 minute</w:t>
            </w:r>
          </w:p>
        </w:tc>
        <w:tc>
          <w:tcPr>
            <w:tcW w:w="2124" w:type="dxa"/>
          </w:tcPr>
          <w:p w14:paraId="3A0ACB27" w14:textId="77777777" w:rsidR="00EE35A1" w:rsidRDefault="00EE35A1" w:rsidP="008907DF">
            <w:pPr>
              <w:rPr>
                <w:rFonts w:ascii="Arial" w:hAnsi="Arial" w:cs="Arial"/>
                <w:sz w:val="24"/>
              </w:rPr>
            </w:pPr>
            <w:r>
              <w:rPr>
                <w:rFonts w:ascii="Arial" w:hAnsi="Arial" w:cs="Arial"/>
                <w:sz w:val="24"/>
              </w:rPr>
              <w:t>Total Flow rate</w:t>
            </w:r>
          </w:p>
        </w:tc>
      </w:tr>
      <w:tr w:rsidR="00EE35A1" w14:paraId="4D3017B7" w14:textId="77777777" w:rsidTr="00EE35A1">
        <w:tc>
          <w:tcPr>
            <w:tcW w:w="2123" w:type="dxa"/>
          </w:tcPr>
          <w:p w14:paraId="35AAB643" w14:textId="77777777" w:rsidR="00EE35A1" w:rsidRDefault="00EE35A1" w:rsidP="008907DF">
            <w:pPr>
              <w:rPr>
                <w:rFonts w:ascii="Arial" w:hAnsi="Arial" w:cs="Arial"/>
                <w:sz w:val="24"/>
              </w:rPr>
            </w:pPr>
          </w:p>
        </w:tc>
        <w:tc>
          <w:tcPr>
            <w:tcW w:w="2123" w:type="dxa"/>
          </w:tcPr>
          <w:p w14:paraId="711F02A0" w14:textId="77777777" w:rsidR="00EE35A1" w:rsidRPr="00EF50D2" w:rsidRDefault="00EF50D2" w:rsidP="008907DF">
            <w:pPr>
              <w:rPr>
                <w:rFonts w:ascii="Arial" w:hAnsi="Arial" w:cs="Arial"/>
                <w:b/>
                <w:sz w:val="24"/>
              </w:rPr>
            </w:pPr>
            <w:r w:rsidRPr="00EF50D2">
              <w:rPr>
                <w:rFonts w:ascii="Arial" w:hAnsi="Arial" w:cs="Arial"/>
                <w:b/>
                <w:sz w:val="24"/>
              </w:rPr>
              <w:t>3752</w:t>
            </w:r>
          </w:p>
        </w:tc>
        <w:tc>
          <w:tcPr>
            <w:tcW w:w="2123" w:type="dxa"/>
          </w:tcPr>
          <w:p w14:paraId="4DB4AF9B" w14:textId="77777777" w:rsidR="00EE35A1" w:rsidRPr="00EF50D2" w:rsidRDefault="00EF50D2" w:rsidP="008907DF">
            <w:pPr>
              <w:rPr>
                <w:rFonts w:ascii="Arial" w:hAnsi="Arial" w:cs="Arial"/>
                <w:b/>
                <w:sz w:val="24"/>
              </w:rPr>
            </w:pPr>
            <w:r>
              <w:rPr>
                <w:rFonts w:ascii="Arial" w:hAnsi="Arial" w:cs="Arial"/>
                <w:b/>
                <w:sz w:val="24"/>
              </w:rPr>
              <w:t>3656</w:t>
            </w:r>
          </w:p>
        </w:tc>
        <w:tc>
          <w:tcPr>
            <w:tcW w:w="2124" w:type="dxa"/>
          </w:tcPr>
          <w:p w14:paraId="27C1B456" w14:textId="77777777" w:rsidR="00EE35A1" w:rsidRPr="00EF50D2" w:rsidRDefault="00EF50D2" w:rsidP="008907DF">
            <w:pPr>
              <w:rPr>
                <w:rFonts w:ascii="Arial" w:hAnsi="Arial" w:cs="Arial"/>
                <w:b/>
                <w:sz w:val="24"/>
              </w:rPr>
            </w:pPr>
            <w:r>
              <w:rPr>
                <w:rFonts w:ascii="Arial" w:hAnsi="Arial" w:cs="Arial"/>
                <w:b/>
                <w:sz w:val="24"/>
              </w:rPr>
              <w:t>96</w:t>
            </w:r>
            <w:r w:rsidRPr="00EF50D2">
              <w:rPr>
                <w:rFonts w:ascii="Arial" w:hAnsi="Arial" w:cs="Arial"/>
                <w:b/>
                <w:sz w:val="24"/>
              </w:rPr>
              <w:t>L/min</w:t>
            </w:r>
          </w:p>
        </w:tc>
      </w:tr>
    </w:tbl>
    <w:p w14:paraId="490AA477" w14:textId="77777777" w:rsidR="00EE35A1" w:rsidRDefault="00EF50D2" w:rsidP="008907DF">
      <w:pPr>
        <w:rPr>
          <w:rFonts w:ascii="Arial" w:hAnsi="Arial" w:cs="Arial"/>
          <w:sz w:val="24"/>
        </w:rPr>
      </w:pPr>
      <w:r>
        <w:rPr>
          <w:noProof/>
          <w:lang w:eastAsia="en-GB"/>
        </w:rPr>
        <mc:AlternateContent>
          <mc:Choice Requires="wps">
            <w:drawing>
              <wp:anchor distT="0" distB="0" distL="114300" distR="114300" simplePos="0" relativeHeight="251700224" behindDoc="0" locked="0" layoutInCell="1" allowOverlap="1" wp14:anchorId="7A60DCE1" wp14:editId="71068F1C">
                <wp:simplePos x="0" y="0"/>
                <wp:positionH relativeFrom="page">
                  <wp:posOffset>2427605</wp:posOffset>
                </wp:positionH>
                <wp:positionV relativeFrom="paragraph">
                  <wp:posOffset>155102</wp:posOffset>
                </wp:positionV>
                <wp:extent cx="2700655" cy="457200"/>
                <wp:effectExtent l="0" t="0" r="4445" b="0"/>
                <wp:wrapSquare wrapText="bothSides"/>
                <wp:docPr id="122" name="Text Box 122"/>
                <wp:cNvGraphicFramePr/>
                <a:graphic xmlns:a="http://schemas.openxmlformats.org/drawingml/2006/main">
                  <a:graphicData uri="http://schemas.microsoft.com/office/word/2010/wordprocessingShape">
                    <wps:wsp>
                      <wps:cNvSpPr txBox="1"/>
                      <wps:spPr>
                        <a:xfrm>
                          <a:off x="0" y="0"/>
                          <a:ext cx="2700655" cy="457200"/>
                        </a:xfrm>
                        <a:prstGeom prst="rect">
                          <a:avLst/>
                        </a:prstGeom>
                        <a:solidFill>
                          <a:prstClr val="white"/>
                        </a:solidFill>
                        <a:ln>
                          <a:noFill/>
                        </a:ln>
                        <a:effectLst/>
                      </wps:spPr>
                      <wps:txbx>
                        <w:txbxContent>
                          <w:p w14:paraId="6A859AB7" w14:textId="77777777" w:rsidR="00C10C1E" w:rsidRPr="00D70D2B" w:rsidRDefault="00C10C1E" w:rsidP="00EF50D2">
                            <w:pPr>
                              <w:pStyle w:val="Caption"/>
                              <w:jc w:val="center"/>
                              <w:rPr>
                                <w:rFonts w:ascii="Arial" w:hAnsi="Arial" w:cs="Arial"/>
                                <w:i w:val="0"/>
                                <w:noProof/>
                                <w:color w:val="auto"/>
                                <w:u w:val="single"/>
                              </w:rPr>
                            </w:pPr>
                            <w:r w:rsidRPr="00D70D2B">
                              <w:rPr>
                                <w:rFonts w:ascii="Arial" w:hAnsi="Arial" w:cs="Arial"/>
                                <w:i w:val="0"/>
                                <w:color w:val="auto"/>
                                <w:u w:val="single"/>
                              </w:rPr>
                              <w:t xml:space="preserve">Table </w:t>
                            </w:r>
                            <w:r>
                              <w:rPr>
                                <w:rFonts w:ascii="Arial" w:hAnsi="Arial" w:cs="Arial"/>
                                <w:i w:val="0"/>
                                <w:color w:val="auto"/>
                                <w:u w:val="single"/>
                              </w:rPr>
                              <w:t>9</w:t>
                            </w:r>
                            <w:r w:rsidRPr="00D70D2B">
                              <w:rPr>
                                <w:rFonts w:ascii="Arial" w:hAnsi="Arial" w:cs="Arial"/>
                                <w:i w:val="0"/>
                                <w:color w:val="auto"/>
                                <w:u w:val="single"/>
                              </w:rPr>
                              <w:t xml:space="preserve"> - Ch</w:t>
                            </w:r>
                            <w:r>
                              <w:rPr>
                                <w:rFonts w:ascii="Arial" w:hAnsi="Arial" w:cs="Arial"/>
                                <w:i w:val="0"/>
                                <w:color w:val="auto"/>
                                <w:u w:val="single"/>
                              </w:rPr>
                              <w:t>amber 1 to Chamber 2 new</w:t>
                            </w:r>
                            <w:r w:rsidRPr="00D70D2B">
                              <w:rPr>
                                <w:rFonts w:ascii="Arial" w:hAnsi="Arial" w:cs="Arial"/>
                                <w:i w:val="0"/>
                                <w:color w:val="auto"/>
                                <w:u w:val="single"/>
                              </w:rPr>
                              <w:t xml:space="preserve"> flow rate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A60DCE1" id="Text Box 122" o:spid="_x0000_s1081" type="#_x0000_t202" style="position:absolute;margin-left:191.15pt;margin-top:12.2pt;width:212.65pt;height:36pt;z-index:25170022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" stroked="f">
                <v:textbox inset="0,0,0,0">
                  <w:txbxContent>
                    <w:p w14:paraId="6A859AB7" w14:textId="77777777" w:rsidR="00C10C1E" w:rsidRPr="00D70D2B" w:rsidRDefault="00C10C1E" w:rsidP="00EF50D2">
                      <w:pPr>
                        <w:pStyle w:val="Caption"/>
                        <w:jc w:val="center"/>
                        <w:rPr>
                          <w:rFonts w:ascii="Arial" w:hAnsi="Arial" w:cs="Arial"/>
                          <w:i w:val="0"/>
                          <w:noProof/>
                          <w:color w:val="auto"/>
                          <w:u w:val="single"/>
                        </w:rPr>
                      </w:pPr>
                      <w:r w:rsidRPr="00D70D2B">
                        <w:rPr>
                          <w:rFonts w:ascii="Arial" w:hAnsi="Arial" w:cs="Arial"/>
                          <w:i w:val="0"/>
                          <w:color w:val="auto"/>
                          <w:u w:val="single"/>
                        </w:rPr>
                        <w:t xml:space="preserve">Table </w:t>
                      </w:r>
                      <w:r>
                        <w:rPr>
                          <w:rFonts w:ascii="Arial" w:hAnsi="Arial" w:cs="Arial"/>
                          <w:i w:val="0"/>
                          <w:color w:val="auto"/>
                          <w:u w:val="single"/>
                        </w:rPr>
                        <w:t>9</w:t>
                      </w:r>
                      <w:r w:rsidRPr="00D70D2B">
                        <w:rPr>
                          <w:rFonts w:ascii="Arial" w:hAnsi="Arial" w:cs="Arial"/>
                          <w:i w:val="0"/>
                          <w:color w:val="auto"/>
                          <w:u w:val="single"/>
                        </w:rPr>
                        <w:t xml:space="preserve"> - Ch</w:t>
                      </w:r>
                      <w:r>
                        <w:rPr>
                          <w:rFonts w:ascii="Arial" w:hAnsi="Arial" w:cs="Arial"/>
                          <w:i w:val="0"/>
                          <w:color w:val="auto"/>
                          <w:u w:val="single"/>
                        </w:rPr>
                        <w:t>amber 1 to Chamber 2 new</w:t>
                      </w:r>
                      <w:r w:rsidRPr="00D70D2B">
                        <w:rPr>
                          <w:rFonts w:ascii="Arial" w:hAnsi="Arial" w:cs="Arial"/>
                          <w:i w:val="0"/>
                          <w:color w:val="auto"/>
                          <w:u w:val="single"/>
                        </w:rPr>
                        <w:t xml:space="preserve"> flow rate</w:t>
                      </w:r>
                    </w:p>
                  </w:txbxContent>
                </v:textbox>
                <w10:wrap type="square" anchorx="page"/>
              </v:shape>
            </w:pict>
          </mc:Fallback>
        </mc:AlternateContent>
      </w:r>
    </w:p>
    <w:p w14:paraId="228D5625" w14:textId="77777777" w:rsidR="00EE35A1" w:rsidRDefault="00EE35A1" w:rsidP="008907DF">
      <w:pPr>
        <w:rPr>
          <w:rFonts w:ascii="Arial" w:hAnsi="Arial" w:cs="Arial"/>
          <w:sz w:val="24"/>
        </w:rPr>
      </w:pPr>
    </w:p>
    <w:tbl>
      <w:tblPr>
        <w:tblStyle w:val="TableGrid"/>
        <w:tblpPr w:leftFromText="180" w:rightFromText="180" w:vertAnchor="text" w:horzAnchor="margin" w:tblpY="95"/>
        <w:tblW w:w="0" w:type="auto"/>
        <w:tblLook w:val="04A0" w:firstRow="1" w:lastRow="0" w:firstColumn="1" w:lastColumn="0" w:noHBand="0" w:noVBand="1"/>
      </w:tblPr>
      <w:tblGrid>
        <w:gridCol w:w="2123"/>
        <w:gridCol w:w="2123"/>
        <w:gridCol w:w="2123"/>
        <w:gridCol w:w="2124"/>
      </w:tblGrid>
      <w:tr w:rsidR="00EF50D2" w14:paraId="382D55AF" w14:textId="77777777" w:rsidTr="00EF50D2">
        <w:tc>
          <w:tcPr>
            <w:tcW w:w="2123" w:type="dxa"/>
          </w:tcPr>
          <w:p w14:paraId="232E7FFE" w14:textId="77777777" w:rsidR="00EF50D2" w:rsidRDefault="00EF50D2" w:rsidP="00EF50D2">
            <w:pPr>
              <w:rPr>
                <w:rFonts w:ascii="Arial" w:hAnsi="Arial" w:cs="Arial"/>
                <w:sz w:val="24"/>
              </w:rPr>
            </w:pPr>
            <w:r>
              <w:rPr>
                <w:rFonts w:ascii="Arial" w:hAnsi="Arial" w:cs="Arial"/>
                <w:sz w:val="24"/>
              </w:rPr>
              <w:t>Chamber 2 – Effluent plant</w:t>
            </w:r>
          </w:p>
        </w:tc>
        <w:tc>
          <w:tcPr>
            <w:tcW w:w="2123" w:type="dxa"/>
          </w:tcPr>
          <w:p w14:paraId="49F0EFBE" w14:textId="77777777" w:rsidR="00EF50D2" w:rsidRDefault="00EF50D2" w:rsidP="00EF50D2">
            <w:pPr>
              <w:rPr>
                <w:rFonts w:ascii="Arial" w:hAnsi="Arial" w:cs="Arial"/>
                <w:sz w:val="24"/>
              </w:rPr>
            </w:pPr>
            <w:r>
              <w:rPr>
                <w:rFonts w:ascii="Arial" w:hAnsi="Arial" w:cs="Arial"/>
                <w:sz w:val="24"/>
              </w:rPr>
              <w:t>Level at start</w:t>
            </w:r>
          </w:p>
        </w:tc>
        <w:tc>
          <w:tcPr>
            <w:tcW w:w="2123" w:type="dxa"/>
          </w:tcPr>
          <w:p w14:paraId="3B2A15E7" w14:textId="77777777" w:rsidR="00EF50D2" w:rsidRDefault="00EF50D2" w:rsidP="00EF50D2">
            <w:pPr>
              <w:rPr>
                <w:rFonts w:ascii="Arial" w:hAnsi="Arial" w:cs="Arial"/>
                <w:sz w:val="24"/>
              </w:rPr>
            </w:pPr>
            <w:r>
              <w:rPr>
                <w:rFonts w:ascii="Arial" w:hAnsi="Arial" w:cs="Arial"/>
                <w:sz w:val="24"/>
              </w:rPr>
              <w:t>Level after 1 minute</w:t>
            </w:r>
          </w:p>
        </w:tc>
        <w:tc>
          <w:tcPr>
            <w:tcW w:w="2124" w:type="dxa"/>
          </w:tcPr>
          <w:p w14:paraId="58971C81" w14:textId="77777777" w:rsidR="00EF50D2" w:rsidRDefault="00EF50D2" w:rsidP="00EF50D2">
            <w:pPr>
              <w:rPr>
                <w:rFonts w:ascii="Arial" w:hAnsi="Arial" w:cs="Arial"/>
                <w:sz w:val="24"/>
              </w:rPr>
            </w:pPr>
            <w:r>
              <w:rPr>
                <w:rFonts w:ascii="Arial" w:hAnsi="Arial" w:cs="Arial"/>
                <w:sz w:val="24"/>
              </w:rPr>
              <w:t>Total Flow rate</w:t>
            </w:r>
          </w:p>
        </w:tc>
      </w:tr>
      <w:tr w:rsidR="00EF50D2" w14:paraId="15899AEB" w14:textId="77777777" w:rsidTr="00EF50D2">
        <w:tc>
          <w:tcPr>
            <w:tcW w:w="2123" w:type="dxa"/>
          </w:tcPr>
          <w:p w14:paraId="3E3CE5BA" w14:textId="77777777" w:rsidR="00EF50D2" w:rsidRDefault="00EF50D2" w:rsidP="00EF50D2">
            <w:pPr>
              <w:rPr>
                <w:rFonts w:ascii="Arial" w:hAnsi="Arial" w:cs="Arial"/>
                <w:sz w:val="24"/>
              </w:rPr>
            </w:pPr>
          </w:p>
        </w:tc>
        <w:tc>
          <w:tcPr>
            <w:tcW w:w="2123" w:type="dxa"/>
          </w:tcPr>
          <w:p w14:paraId="4145F187" w14:textId="77777777" w:rsidR="00EF50D2" w:rsidRPr="00EF50D2" w:rsidRDefault="00EF50D2" w:rsidP="00EF50D2">
            <w:pPr>
              <w:rPr>
                <w:rFonts w:ascii="Arial" w:hAnsi="Arial" w:cs="Arial"/>
                <w:b/>
                <w:sz w:val="24"/>
              </w:rPr>
            </w:pPr>
            <w:r w:rsidRPr="00EF50D2">
              <w:rPr>
                <w:rFonts w:ascii="Arial" w:hAnsi="Arial" w:cs="Arial"/>
                <w:b/>
                <w:sz w:val="24"/>
              </w:rPr>
              <w:t>2852</w:t>
            </w:r>
          </w:p>
        </w:tc>
        <w:tc>
          <w:tcPr>
            <w:tcW w:w="2123" w:type="dxa"/>
          </w:tcPr>
          <w:p w14:paraId="334FA388" w14:textId="77777777" w:rsidR="00EF50D2" w:rsidRPr="00EF50D2" w:rsidRDefault="00EF50D2" w:rsidP="00EF50D2">
            <w:pPr>
              <w:rPr>
                <w:rFonts w:ascii="Arial" w:hAnsi="Arial" w:cs="Arial"/>
                <w:b/>
                <w:sz w:val="24"/>
              </w:rPr>
            </w:pPr>
            <w:r>
              <w:rPr>
                <w:rFonts w:ascii="Arial" w:hAnsi="Arial" w:cs="Arial"/>
                <w:b/>
                <w:sz w:val="24"/>
              </w:rPr>
              <w:t>2703</w:t>
            </w:r>
          </w:p>
        </w:tc>
        <w:tc>
          <w:tcPr>
            <w:tcW w:w="2124" w:type="dxa"/>
          </w:tcPr>
          <w:p w14:paraId="114169EE" w14:textId="77777777" w:rsidR="00EF50D2" w:rsidRPr="00EF50D2" w:rsidRDefault="00EF50D2" w:rsidP="00EF50D2">
            <w:pPr>
              <w:rPr>
                <w:rFonts w:ascii="Arial" w:hAnsi="Arial" w:cs="Arial"/>
                <w:b/>
                <w:sz w:val="24"/>
              </w:rPr>
            </w:pPr>
            <w:r>
              <w:rPr>
                <w:rFonts w:ascii="Arial" w:hAnsi="Arial" w:cs="Arial"/>
                <w:b/>
                <w:sz w:val="24"/>
              </w:rPr>
              <w:t>149</w:t>
            </w:r>
            <w:r w:rsidRPr="00EF50D2">
              <w:rPr>
                <w:rFonts w:ascii="Arial" w:hAnsi="Arial" w:cs="Arial"/>
                <w:b/>
                <w:sz w:val="24"/>
              </w:rPr>
              <w:t>L/min</w:t>
            </w:r>
          </w:p>
        </w:tc>
      </w:tr>
    </w:tbl>
    <w:p w14:paraId="5B08D979" w14:textId="77777777" w:rsidR="00EE35A1" w:rsidRDefault="00EF50D2" w:rsidP="008907DF">
      <w:pPr>
        <w:rPr>
          <w:rFonts w:ascii="Arial" w:hAnsi="Arial" w:cs="Arial"/>
          <w:sz w:val="24"/>
        </w:rPr>
      </w:pPr>
      <w:r>
        <w:rPr>
          <w:noProof/>
          <w:lang w:eastAsia="en-GB"/>
        </w:rPr>
        <mc:AlternateContent>
          <mc:Choice Requires="wps">
            <w:drawing>
              <wp:anchor distT="0" distB="0" distL="114300" distR="114300" simplePos="0" relativeHeight="251702272" behindDoc="0" locked="0" layoutInCell="1" allowOverlap="1" wp14:anchorId="39910C72" wp14:editId="0C974710">
                <wp:simplePos x="0" y="0"/>
                <wp:positionH relativeFrom="margin">
                  <wp:align>center</wp:align>
                </wp:positionH>
                <wp:positionV relativeFrom="paragraph">
                  <wp:posOffset>765101</wp:posOffset>
                </wp:positionV>
                <wp:extent cx="2700655" cy="457200"/>
                <wp:effectExtent l="0" t="0" r="4445" b="0"/>
                <wp:wrapSquare wrapText="bothSides"/>
                <wp:docPr id="123" name="Text Box 123"/>
                <wp:cNvGraphicFramePr/>
                <a:graphic xmlns:a="http://schemas.openxmlformats.org/drawingml/2006/main">
                  <a:graphicData uri="http://schemas.microsoft.com/office/word/2010/wordprocessingShape">
                    <wps:wsp>
                      <wps:cNvSpPr txBox="1"/>
                      <wps:spPr>
                        <a:xfrm>
                          <a:off x="0" y="0"/>
                          <a:ext cx="2700655" cy="457200"/>
                        </a:xfrm>
                        <a:prstGeom prst="rect">
                          <a:avLst/>
                        </a:prstGeom>
                        <a:solidFill>
                          <a:prstClr val="white"/>
                        </a:solidFill>
                        <a:ln>
                          <a:noFill/>
                        </a:ln>
                        <a:effectLst/>
                      </wps:spPr>
                      <wps:txbx>
                        <w:txbxContent>
                          <w:p w14:paraId="2853FAB7" w14:textId="77777777" w:rsidR="00C10C1E" w:rsidRPr="00D70D2B" w:rsidRDefault="00C10C1E" w:rsidP="00EF50D2">
                            <w:pPr>
                              <w:pStyle w:val="Caption"/>
                              <w:jc w:val="center"/>
                              <w:rPr>
                                <w:rFonts w:ascii="Arial" w:hAnsi="Arial" w:cs="Arial"/>
                                <w:i w:val="0"/>
                                <w:noProof/>
                                <w:color w:val="auto"/>
                                <w:u w:val="single"/>
                              </w:rPr>
                            </w:pPr>
                            <w:r w:rsidRPr="00D70D2B">
                              <w:rPr>
                                <w:rFonts w:ascii="Arial" w:hAnsi="Arial" w:cs="Arial"/>
                                <w:i w:val="0"/>
                                <w:color w:val="auto"/>
                                <w:u w:val="single"/>
                              </w:rPr>
                              <w:t xml:space="preserve">Table </w:t>
                            </w:r>
                            <w:r>
                              <w:rPr>
                                <w:rFonts w:ascii="Arial" w:hAnsi="Arial" w:cs="Arial"/>
                                <w:i w:val="0"/>
                                <w:color w:val="auto"/>
                                <w:u w:val="single"/>
                              </w:rPr>
                              <w:t>10</w:t>
                            </w:r>
                            <w:r w:rsidRPr="00D70D2B">
                              <w:rPr>
                                <w:rFonts w:ascii="Arial" w:hAnsi="Arial" w:cs="Arial"/>
                                <w:i w:val="0"/>
                                <w:color w:val="auto"/>
                                <w:u w:val="single"/>
                              </w:rPr>
                              <w:t xml:space="preserve"> - Ch</w:t>
                            </w:r>
                            <w:r>
                              <w:rPr>
                                <w:rFonts w:ascii="Arial" w:hAnsi="Arial" w:cs="Arial"/>
                                <w:i w:val="0"/>
                                <w:color w:val="auto"/>
                                <w:u w:val="single"/>
                              </w:rPr>
                              <w:t>amber 2 to Effluent plant new</w:t>
                            </w:r>
                            <w:r w:rsidRPr="00D70D2B">
                              <w:rPr>
                                <w:rFonts w:ascii="Arial" w:hAnsi="Arial" w:cs="Arial"/>
                                <w:i w:val="0"/>
                                <w:color w:val="auto"/>
                                <w:u w:val="single"/>
                              </w:rPr>
                              <w:t xml:space="preserve"> flow rate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9910C72" id="Text Box 123" o:spid="_x0000_s1082" type="#_x0000_t202" style="position:absolute;margin-left:0;margin-top:60.25pt;width:212.65pt;height:36pt;z-index:2517022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" stroked="f">
                <v:textbox inset="0,0,0,0">
                  <w:txbxContent>
                    <w:p w14:paraId="2853FAB7" w14:textId="77777777" w:rsidR="00C10C1E" w:rsidRPr="00D70D2B" w:rsidRDefault="00C10C1E" w:rsidP="00EF50D2">
                      <w:pPr>
                        <w:pStyle w:val="Caption"/>
                        <w:jc w:val="center"/>
                        <w:rPr>
                          <w:rFonts w:ascii="Arial" w:hAnsi="Arial" w:cs="Arial"/>
                          <w:i w:val="0"/>
                          <w:noProof/>
                          <w:color w:val="auto"/>
                          <w:u w:val="single"/>
                        </w:rPr>
                      </w:pPr>
                      <w:r w:rsidRPr="00D70D2B">
                        <w:rPr>
                          <w:rFonts w:ascii="Arial" w:hAnsi="Arial" w:cs="Arial"/>
                          <w:i w:val="0"/>
                          <w:color w:val="auto"/>
                          <w:u w:val="single"/>
                        </w:rPr>
                        <w:t xml:space="preserve">Table </w:t>
                      </w:r>
                      <w:r>
                        <w:rPr>
                          <w:rFonts w:ascii="Arial" w:hAnsi="Arial" w:cs="Arial"/>
                          <w:i w:val="0"/>
                          <w:color w:val="auto"/>
                          <w:u w:val="single"/>
                        </w:rPr>
                        <w:t>10</w:t>
                      </w:r>
                      <w:r w:rsidRPr="00D70D2B">
                        <w:rPr>
                          <w:rFonts w:ascii="Arial" w:hAnsi="Arial" w:cs="Arial"/>
                          <w:i w:val="0"/>
                          <w:color w:val="auto"/>
                          <w:u w:val="single"/>
                        </w:rPr>
                        <w:t xml:space="preserve"> - Ch</w:t>
                      </w:r>
                      <w:r>
                        <w:rPr>
                          <w:rFonts w:ascii="Arial" w:hAnsi="Arial" w:cs="Arial"/>
                          <w:i w:val="0"/>
                          <w:color w:val="auto"/>
                          <w:u w:val="single"/>
                        </w:rPr>
                        <w:t>amber 2 to Effluent plant new</w:t>
                      </w:r>
                      <w:r w:rsidRPr="00D70D2B">
                        <w:rPr>
                          <w:rFonts w:ascii="Arial" w:hAnsi="Arial" w:cs="Arial"/>
                          <w:i w:val="0"/>
                          <w:color w:val="auto"/>
                          <w:u w:val="single"/>
                        </w:rPr>
                        <w:t xml:space="preserve"> flow rate</w:t>
                      </w:r>
                    </w:p>
                  </w:txbxContent>
                </v:textbox>
                <w10:wrap type="square" anchorx="margin"/>
              </v:shape>
            </w:pict>
          </mc:Fallback>
        </mc:AlternateContent>
      </w:r>
    </w:p>
    <w:p w14:paraId="38C60F54" w14:textId="77777777" w:rsidR="00EE35A1" w:rsidRDefault="00EE35A1" w:rsidP="008907DF">
      <w:pPr>
        <w:rPr>
          <w:rFonts w:ascii="Arial" w:hAnsi="Arial" w:cs="Arial"/>
          <w:sz w:val="24"/>
        </w:rPr>
      </w:pPr>
    </w:p>
    <w:p w14:paraId="2146E2FB" w14:textId="77777777" w:rsidR="00EE35A1" w:rsidRDefault="00EF50D2" w:rsidP="00097359">
      <w:pPr>
        <w:spacing w:line="360" w:lineRule="auto"/>
        <w:rPr>
          <w:rFonts w:ascii="Arial" w:hAnsi="Arial" w:cs="Arial"/>
          <w:sz w:val="24"/>
        </w:rPr>
      </w:pPr>
      <w:r>
        <w:rPr>
          <w:rFonts w:ascii="Arial" w:hAnsi="Arial" w:cs="Arial"/>
          <w:sz w:val="24"/>
        </w:rPr>
        <w:t>Table 9 and 10 shows an increase in the flow rate of the system, meaning that the re-designed system is operating more efficiently, reacting quicker to the change in tank levels as the flow rate per minute as increased 26L/min (1560L/hr) and 37L/min (</w:t>
      </w:r>
      <w:r w:rsidR="00D351E0">
        <w:rPr>
          <w:rFonts w:ascii="Arial" w:hAnsi="Arial" w:cs="Arial"/>
          <w:sz w:val="24"/>
        </w:rPr>
        <w:t>2220L/hr).</w:t>
      </w:r>
    </w:p>
    <w:p w14:paraId="377E8C61" w14:textId="77777777" w:rsidR="00D351E0" w:rsidRDefault="00D351E0" w:rsidP="00097359">
      <w:pPr>
        <w:spacing w:line="360" w:lineRule="auto"/>
        <w:rPr>
          <w:rFonts w:ascii="Arial" w:hAnsi="Arial" w:cs="Arial"/>
          <w:sz w:val="24"/>
        </w:rPr>
      </w:pPr>
      <w:r>
        <w:rPr>
          <w:rFonts w:ascii="Arial" w:hAnsi="Arial" w:cs="Arial"/>
          <w:sz w:val="24"/>
        </w:rPr>
        <w:t>The evaluation of the system testing is a success, achieving the outcome that was initially set out to achieve.</w:t>
      </w:r>
      <w:r w:rsidR="00C5268B">
        <w:rPr>
          <w:rFonts w:ascii="Arial" w:hAnsi="Arial" w:cs="Arial"/>
          <w:sz w:val="24"/>
        </w:rPr>
        <w:t xml:space="preserve"> The evaluation of the design being a success is known as the flow rate previously was affected due to the tank levels being incorrect, and when pumping was required, the destination tanks could not take any more wastewater.</w:t>
      </w:r>
    </w:p>
    <w:p w14:paraId="0CDC2CE0" w14:textId="77777777" w:rsidR="00211154" w:rsidRDefault="00211154" w:rsidP="008907DF">
      <w:pPr>
        <w:rPr>
          <w:rFonts w:ascii="Arial" w:hAnsi="Arial" w:cs="Arial"/>
          <w:sz w:val="24"/>
        </w:rPr>
      </w:pPr>
    </w:p>
    <w:p w14:paraId="75B2335C" w14:textId="77777777" w:rsidR="00211154" w:rsidRDefault="00211154" w:rsidP="008907DF">
      <w:pPr>
        <w:rPr>
          <w:rFonts w:ascii="Arial" w:hAnsi="Arial" w:cs="Arial"/>
          <w:sz w:val="24"/>
        </w:rPr>
      </w:pPr>
    </w:p>
    <w:p w14:paraId="50695425" w14:textId="77777777" w:rsidR="00211154" w:rsidRDefault="00211154" w:rsidP="008907DF">
      <w:pPr>
        <w:rPr>
          <w:rFonts w:ascii="Arial" w:hAnsi="Arial" w:cs="Arial"/>
          <w:sz w:val="24"/>
        </w:rPr>
      </w:pPr>
    </w:p>
    <w:p w14:paraId="73CDF5DE" w14:textId="77777777" w:rsidR="00211154" w:rsidRDefault="00211154" w:rsidP="008907DF">
      <w:pPr>
        <w:rPr>
          <w:rFonts w:ascii="Arial" w:hAnsi="Arial" w:cs="Arial"/>
          <w:sz w:val="24"/>
        </w:rPr>
      </w:pPr>
    </w:p>
    <w:p w14:paraId="3F5E2B1A" w14:textId="77777777" w:rsidR="00211154" w:rsidRDefault="00211154" w:rsidP="008907DF">
      <w:pPr>
        <w:rPr>
          <w:rFonts w:ascii="Arial" w:hAnsi="Arial" w:cs="Arial"/>
          <w:sz w:val="24"/>
        </w:rPr>
      </w:pPr>
    </w:p>
    <w:p w14:paraId="1AA85C30" w14:textId="77777777" w:rsidR="00211154" w:rsidRDefault="00211154" w:rsidP="008907DF">
      <w:pPr>
        <w:rPr>
          <w:rFonts w:ascii="Arial" w:hAnsi="Arial" w:cs="Arial"/>
          <w:sz w:val="24"/>
        </w:rPr>
      </w:pPr>
    </w:p>
    <w:p w14:paraId="47E56BD0" w14:textId="77777777" w:rsidR="00211154" w:rsidRDefault="00211154" w:rsidP="008907DF">
      <w:pPr>
        <w:rPr>
          <w:rFonts w:ascii="Arial" w:hAnsi="Arial" w:cs="Arial"/>
          <w:sz w:val="24"/>
        </w:rPr>
      </w:pPr>
    </w:p>
    <w:p w14:paraId="4765E440" w14:textId="77777777" w:rsidR="00211154" w:rsidRDefault="00211154" w:rsidP="008907DF">
      <w:pPr>
        <w:rPr>
          <w:rFonts w:ascii="Arial" w:hAnsi="Arial" w:cs="Arial"/>
          <w:sz w:val="24"/>
        </w:rPr>
      </w:pPr>
    </w:p>
    <w:p w14:paraId="2AF2555A" w14:textId="77777777" w:rsidR="00211154" w:rsidRDefault="00211154" w:rsidP="008907DF">
      <w:pPr>
        <w:rPr>
          <w:rFonts w:ascii="Arial" w:hAnsi="Arial" w:cs="Arial"/>
          <w:sz w:val="24"/>
        </w:rPr>
      </w:pPr>
    </w:p>
    <w:p w14:paraId="2DC118F7" w14:textId="77777777" w:rsidR="00211154" w:rsidRDefault="00211154" w:rsidP="008907DF">
      <w:pPr>
        <w:rPr>
          <w:rFonts w:ascii="Arial" w:hAnsi="Arial" w:cs="Arial"/>
          <w:sz w:val="24"/>
        </w:rPr>
      </w:pPr>
    </w:p>
    <w:p w14:paraId="63E78934" w14:textId="77777777" w:rsidR="00C5268B" w:rsidRDefault="00C5268B" w:rsidP="00097359">
      <w:pPr>
        <w:spacing w:line="360" w:lineRule="auto"/>
        <w:rPr>
          <w:rFonts w:ascii="Arial" w:hAnsi="Arial" w:cs="Arial"/>
          <w:sz w:val="24"/>
        </w:rPr>
      </w:pPr>
      <w:r>
        <w:rPr>
          <w:rFonts w:ascii="Arial" w:hAnsi="Arial" w:cs="Arial"/>
          <w:sz w:val="24"/>
        </w:rPr>
        <w:lastRenderedPageBreak/>
        <w:t>By this design of the system, the tank levels are monitored and controlled so that the destination tanks are always capable of taking wastewater from the previous chamber, increasing flow rate. Below are graphs to show the comparison before and after the design.</w:t>
      </w:r>
    </w:p>
    <w:p w14:paraId="4487890D" w14:textId="77777777" w:rsidR="00211154" w:rsidRDefault="00211154" w:rsidP="008907DF">
      <w:pPr>
        <w:rPr>
          <w:rFonts w:ascii="Arial" w:hAnsi="Arial" w:cs="Arial"/>
          <w:sz w:val="24"/>
        </w:rPr>
      </w:pPr>
    </w:p>
    <w:p w14:paraId="1EA1868D" w14:textId="77777777" w:rsidR="00C5268B" w:rsidRDefault="00211154" w:rsidP="008907DF">
      <w:pPr>
        <w:rPr>
          <w:rFonts w:ascii="Arial" w:hAnsi="Arial" w:cs="Arial"/>
          <w:sz w:val="24"/>
        </w:rPr>
      </w:pPr>
      <w:r>
        <w:rPr>
          <w:noProof/>
          <w:lang w:eastAsia="en-GB"/>
        </w:rPr>
        <mc:AlternateContent>
          <mc:Choice Requires="wps">
            <w:drawing>
              <wp:anchor distT="0" distB="0" distL="114300" distR="114300" simplePos="0" relativeHeight="251716608" behindDoc="0" locked="0" layoutInCell="1" allowOverlap="1" wp14:anchorId="1D5E6B30" wp14:editId="4A42CF01">
                <wp:simplePos x="0" y="0"/>
                <wp:positionH relativeFrom="column">
                  <wp:posOffset>575310</wp:posOffset>
                </wp:positionH>
                <wp:positionV relativeFrom="paragraph">
                  <wp:posOffset>2684780</wp:posOffset>
                </wp:positionV>
                <wp:extent cx="4241800" cy="635"/>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4241800" cy="635"/>
                        </a:xfrm>
                        <a:prstGeom prst="rect">
                          <a:avLst/>
                        </a:prstGeom>
                        <a:solidFill>
                          <a:prstClr val="white"/>
                        </a:solidFill>
                        <a:ln>
                          <a:noFill/>
                        </a:ln>
                        <a:effectLst/>
                      </wps:spPr>
                      <wps:txbx>
                        <w:txbxContent>
                          <w:p w14:paraId="7DEB859A" w14:textId="77777777" w:rsidR="00C10C1E" w:rsidRPr="00211154" w:rsidRDefault="00C10C1E" w:rsidP="00211154">
                            <w:pPr>
                              <w:pStyle w:val="Caption"/>
                              <w:jc w:val="center"/>
                              <w:rPr>
                                <w:rFonts w:ascii="Arial" w:hAnsi="Arial" w:cs="Arial"/>
                                <w:i w:val="0"/>
                                <w:noProof/>
                                <w:color w:val="auto"/>
                                <w:u w:val="single"/>
                              </w:rPr>
                            </w:pPr>
                            <w:bookmarkStart w:id="121" w:name="_Toc7011699"/>
                            <w:r w:rsidRPr="00211154">
                              <w:rPr>
                                <w:rFonts w:ascii="Arial" w:hAnsi="Arial" w:cs="Arial"/>
                                <w:i w:val="0"/>
                                <w:color w:val="auto"/>
                                <w:u w:val="single"/>
                              </w:rPr>
                              <w:t xml:space="preserve">Figure </w:t>
                            </w:r>
                            <w:r w:rsidRPr="00211154">
                              <w:rPr>
                                <w:rFonts w:ascii="Arial" w:hAnsi="Arial" w:cs="Arial"/>
                                <w:i w:val="0"/>
                                <w:color w:val="auto"/>
                                <w:u w:val="single"/>
                              </w:rPr>
                              <w:fldChar w:fldCharType="begin"/>
                            </w:r>
                            <w:r w:rsidRPr="00211154">
                              <w:rPr>
                                <w:rFonts w:ascii="Arial" w:hAnsi="Arial" w:cs="Arial"/>
                                <w:i w:val="0"/>
                                <w:color w:val="auto"/>
                                <w:u w:val="single"/>
                              </w:rPr>
                              <w:instrText xml:space="preserve"> SEQ Figure \* ARABIC </w:instrText>
                            </w:r>
                            <w:r w:rsidRPr="00211154">
                              <w:rPr>
                                <w:rFonts w:ascii="Arial" w:hAnsi="Arial" w:cs="Arial"/>
                                <w:i w:val="0"/>
                                <w:color w:val="auto"/>
                                <w:u w:val="single"/>
                              </w:rPr>
                              <w:fldChar w:fldCharType="separate"/>
                            </w:r>
                            <w:r>
                              <w:rPr>
                                <w:rFonts w:ascii="Arial" w:hAnsi="Arial" w:cs="Arial"/>
                                <w:i w:val="0"/>
                                <w:noProof/>
                                <w:color w:val="auto"/>
                                <w:u w:val="single"/>
                              </w:rPr>
                              <w:t>33</w:t>
                            </w:r>
                            <w:r w:rsidRPr="00211154">
                              <w:rPr>
                                <w:rFonts w:ascii="Arial" w:hAnsi="Arial" w:cs="Arial"/>
                                <w:i w:val="0"/>
                                <w:color w:val="auto"/>
                                <w:u w:val="single"/>
                              </w:rPr>
                              <w:fldChar w:fldCharType="end"/>
                            </w:r>
                            <w:r w:rsidRPr="00211154">
                              <w:rPr>
                                <w:rFonts w:ascii="Arial" w:hAnsi="Arial" w:cs="Arial"/>
                                <w:i w:val="0"/>
                                <w:color w:val="auto"/>
                                <w:u w:val="single"/>
                              </w:rPr>
                              <w:t xml:space="preserve"> - Comparison of flow values from chamber 1 into chamber 2</w:t>
                            </w:r>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5E6B30" id="Text Box 154" o:spid="_x0000_s1083" type="#_x0000_t202" style="position:absolute;margin-left:45.3pt;margin-top:211.4pt;width:334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" stroked="f">
                <v:textbox style="mso-fit-shape-to-text:t" inset="0,0,0,0">
                  <w:txbxContent>
                    <w:p w14:paraId="7DEB859A" w14:textId="77777777" w:rsidR="00C10C1E" w:rsidRPr="00211154" w:rsidRDefault="00C10C1E" w:rsidP="00211154">
                      <w:pPr>
                        <w:pStyle w:val="Caption"/>
                        <w:jc w:val="center"/>
                        <w:rPr>
                          <w:rFonts w:ascii="Arial" w:hAnsi="Arial" w:cs="Arial"/>
                          <w:i w:val="0"/>
                          <w:noProof/>
                          <w:color w:val="auto"/>
                          <w:u w:val="single"/>
                        </w:rPr>
                      </w:pPr>
                      <w:bookmarkStart w:id="122" w:name="_Toc7011699"/>
                      <w:r w:rsidRPr="00211154">
                        <w:rPr>
                          <w:rFonts w:ascii="Arial" w:hAnsi="Arial" w:cs="Arial"/>
                          <w:i w:val="0"/>
                          <w:color w:val="auto"/>
                          <w:u w:val="single"/>
                        </w:rPr>
                        <w:t xml:space="preserve">Figure </w:t>
                      </w:r>
                      <w:r w:rsidRPr="00211154">
                        <w:rPr>
                          <w:rFonts w:ascii="Arial" w:hAnsi="Arial" w:cs="Arial"/>
                          <w:i w:val="0"/>
                          <w:color w:val="auto"/>
                          <w:u w:val="single"/>
                        </w:rPr>
                        <w:fldChar w:fldCharType="begin"/>
                      </w:r>
                      <w:r w:rsidRPr="00211154">
                        <w:rPr>
                          <w:rFonts w:ascii="Arial" w:hAnsi="Arial" w:cs="Arial"/>
                          <w:i w:val="0"/>
                          <w:color w:val="auto"/>
                          <w:u w:val="single"/>
                        </w:rPr>
                        <w:instrText xml:space="preserve"> SEQ Figure \* ARABIC </w:instrText>
                      </w:r>
                      <w:r w:rsidRPr="00211154">
                        <w:rPr>
                          <w:rFonts w:ascii="Arial" w:hAnsi="Arial" w:cs="Arial"/>
                          <w:i w:val="0"/>
                          <w:color w:val="auto"/>
                          <w:u w:val="single"/>
                        </w:rPr>
                        <w:fldChar w:fldCharType="separate"/>
                      </w:r>
                      <w:r>
                        <w:rPr>
                          <w:rFonts w:ascii="Arial" w:hAnsi="Arial" w:cs="Arial"/>
                          <w:i w:val="0"/>
                          <w:noProof/>
                          <w:color w:val="auto"/>
                          <w:u w:val="single"/>
                        </w:rPr>
                        <w:t>33</w:t>
                      </w:r>
                      <w:r w:rsidRPr="00211154">
                        <w:rPr>
                          <w:rFonts w:ascii="Arial" w:hAnsi="Arial" w:cs="Arial"/>
                          <w:i w:val="0"/>
                          <w:color w:val="auto"/>
                          <w:u w:val="single"/>
                        </w:rPr>
                        <w:fldChar w:fldCharType="end"/>
                      </w:r>
                      <w:r w:rsidRPr="00211154">
                        <w:rPr>
                          <w:rFonts w:ascii="Arial" w:hAnsi="Arial" w:cs="Arial"/>
                          <w:i w:val="0"/>
                          <w:color w:val="auto"/>
                          <w:u w:val="single"/>
                        </w:rPr>
                        <w:t xml:space="preserve"> - Comparison of flow values from chamber 1 into chamber 2</w:t>
                      </w:r>
                      <w:bookmarkEnd w:id="122"/>
                    </w:p>
                  </w:txbxContent>
                </v:textbox>
                <w10:wrap type="square"/>
              </v:shape>
            </w:pict>
          </mc:Fallback>
        </mc:AlternateContent>
      </w:r>
      <w:r>
        <w:rPr>
          <w:noProof/>
          <w:lang w:eastAsia="en-GB"/>
        </w:rPr>
        <w:drawing>
          <wp:anchor distT="0" distB="0" distL="114300" distR="114300" simplePos="0" relativeHeight="251714560" behindDoc="0" locked="0" layoutInCell="1" allowOverlap="1">
            <wp:simplePos x="0" y="0"/>
            <wp:positionH relativeFrom="margin">
              <wp:align>center</wp:align>
            </wp:positionH>
            <wp:positionV relativeFrom="paragraph">
              <wp:posOffset>12685</wp:posOffset>
            </wp:positionV>
            <wp:extent cx="4242390" cy="2615610"/>
            <wp:effectExtent l="0" t="0" r="6350" b="13335"/>
            <wp:wrapSquare wrapText="bothSides"/>
            <wp:docPr id="153" name="Chart 153"/>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14:sizeRelH relativeFrom="margin">
              <wp14:pctWidth>0</wp14:pctWidth>
            </wp14:sizeRelH>
            <wp14:sizeRelV relativeFrom="margin">
              <wp14:pctHeight>0</wp14:pctHeight>
            </wp14:sizeRelV>
          </wp:anchor>
        </w:drawing>
      </w:r>
    </w:p>
    <w:p w14:paraId="4F716A04" w14:textId="77777777" w:rsidR="00C5268B" w:rsidRDefault="00C5268B" w:rsidP="008907DF">
      <w:pPr>
        <w:rPr>
          <w:rFonts w:ascii="Arial" w:hAnsi="Arial" w:cs="Arial"/>
          <w:sz w:val="24"/>
        </w:rPr>
      </w:pPr>
    </w:p>
    <w:p w14:paraId="4CFD0C12" w14:textId="77777777" w:rsidR="00C5268B" w:rsidRDefault="00C5268B" w:rsidP="008907DF">
      <w:pPr>
        <w:rPr>
          <w:rFonts w:ascii="Arial" w:hAnsi="Arial" w:cs="Arial"/>
          <w:sz w:val="24"/>
        </w:rPr>
      </w:pPr>
    </w:p>
    <w:p w14:paraId="22C4E89B" w14:textId="77777777" w:rsidR="00C5268B" w:rsidRDefault="00C5268B" w:rsidP="008907DF">
      <w:pPr>
        <w:rPr>
          <w:rFonts w:ascii="Arial" w:hAnsi="Arial" w:cs="Arial"/>
          <w:sz w:val="24"/>
        </w:rPr>
      </w:pPr>
    </w:p>
    <w:p w14:paraId="771C4285" w14:textId="77777777" w:rsidR="00C5268B" w:rsidRDefault="00C5268B" w:rsidP="008907DF">
      <w:pPr>
        <w:rPr>
          <w:rFonts w:ascii="Arial" w:hAnsi="Arial" w:cs="Arial"/>
          <w:sz w:val="24"/>
        </w:rPr>
      </w:pPr>
    </w:p>
    <w:p w14:paraId="1230DBB6" w14:textId="77777777" w:rsidR="00EE35A1" w:rsidRDefault="00EE35A1" w:rsidP="008907DF">
      <w:pPr>
        <w:rPr>
          <w:rFonts w:ascii="Arial" w:hAnsi="Arial" w:cs="Arial"/>
          <w:sz w:val="24"/>
        </w:rPr>
      </w:pPr>
    </w:p>
    <w:p w14:paraId="77697E1A" w14:textId="77777777" w:rsidR="00EE35A1" w:rsidRDefault="00EE35A1" w:rsidP="008907DF">
      <w:pPr>
        <w:rPr>
          <w:rFonts w:ascii="Arial" w:hAnsi="Arial" w:cs="Arial"/>
          <w:sz w:val="24"/>
        </w:rPr>
      </w:pPr>
    </w:p>
    <w:p w14:paraId="25179300" w14:textId="77777777" w:rsidR="00EE35A1" w:rsidRDefault="00EE35A1" w:rsidP="008907DF">
      <w:pPr>
        <w:rPr>
          <w:rFonts w:ascii="Arial" w:hAnsi="Arial" w:cs="Arial"/>
          <w:sz w:val="24"/>
        </w:rPr>
      </w:pPr>
    </w:p>
    <w:p w14:paraId="146F1BAD" w14:textId="77777777" w:rsidR="00EE35A1" w:rsidRDefault="00EE35A1" w:rsidP="008907DF">
      <w:pPr>
        <w:rPr>
          <w:rFonts w:ascii="Arial" w:hAnsi="Arial" w:cs="Arial"/>
          <w:sz w:val="24"/>
        </w:rPr>
      </w:pPr>
    </w:p>
    <w:p w14:paraId="058589ED" w14:textId="77777777" w:rsidR="00EE35A1" w:rsidRDefault="00EE35A1" w:rsidP="008907DF">
      <w:pPr>
        <w:rPr>
          <w:rFonts w:ascii="Arial" w:hAnsi="Arial" w:cs="Arial"/>
          <w:sz w:val="24"/>
        </w:rPr>
      </w:pPr>
    </w:p>
    <w:p w14:paraId="6F0906E9" w14:textId="77777777" w:rsidR="00211154" w:rsidRDefault="00211154" w:rsidP="008907DF">
      <w:pPr>
        <w:rPr>
          <w:rFonts w:ascii="Arial" w:hAnsi="Arial" w:cs="Arial"/>
          <w:sz w:val="24"/>
        </w:rPr>
      </w:pPr>
      <w:r>
        <w:rPr>
          <w:noProof/>
          <w:lang w:eastAsia="en-GB"/>
        </w:rPr>
        <mc:AlternateContent>
          <mc:Choice Requires="wps">
            <w:drawing>
              <wp:anchor distT="0" distB="0" distL="114300" distR="114300" simplePos="0" relativeHeight="251720704" behindDoc="0" locked="0" layoutInCell="1" allowOverlap="1" wp14:anchorId="3B3ADC6D" wp14:editId="5C2714B1">
                <wp:simplePos x="0" y="0"/>
                <wp:positionH relativeFrom="column">
                  <wp:posOffset>413385</wp:posOffset>
                </wp:positionH>
                <wp:positionV relativeFrom="paragraph">
                  <wp:posOffset>2934335</wp:posOffset>
                </wp:positionV>
                <wp:extent cx="4572000" cy="635"/>
                <wp:effectExtent l="0" t="0" r="0" b="0"/>
                <wp:wrapSquare wrapText="bothSides"/>
                <wp:docPr id="156" name="Text Box 156"/>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a:effectLst/>
                      </wps:spPr>
                      <wps:txbx>
                        <w:txbxContent>
                          <w:p w14:paraId="5EF93E74" w14:textId="77777777" w:rsidR="00C10C1E" w:rsidRPr="00211154" w:rsidRDefault="00C10C1E" w:rsidP="00211154">
                            <w:pPr>
                              <w:pStyle w:val="Caption"/>
                              <w:jc w:val="center"/>
                              <w:rPr>
                                <w:rFonts w:ascii="Arial" w:hAnsi="Arial" w:cs="Arial"/>
                                <w:i w:val="0"/>
                                <w:noProof/>
                                <w:color w:val="auto"/>
                                <w:u w:val="single"/>
                              </w:rPr>
                            </w:pPr>
                            <w:bookmarkStart w:id="123" w:name="_Toc7011700"/>
                            <w:r w:rsidRPr="00211154">
                              <w:rPr>
                                <w:rFonts w:ascii="Arial" w:hAnsi="Arial" w:cs="Arial"/>
                                <w:i w:val="0"/>
                                <w:color w:val="auto"/>
                                <w:u w:val="single"/>
                              </w:rPr>
                              <w:t xml:space="preserve">Figure </w:t>
                            </w:r>
                            <w:r w:rsidRPr="00211154">
                              <w:rPr>
                                <w:rFonts w:ascii="Arial" w:hAnsi="Arial" w:cs="Arial"/>
                                <w:i w:val="0"/>
                                <w:color w:val="auto"/>
                                <w:u w:val="single"/>
                              </w:rPr>
                              <w:fldChar w:fldCharType="begin"/>
                            </w:r>
                            <w:r w:rsidRPr="00211154">
                              <w:rPr>
                                <w:rFonts w:ascii="Arial" w:hAnsi="Arial" w:cs="Arial"/>
                                <w:i w:val="0"/>
                                <w:color w:val="auto"/>
                                <w:u w:val="single"/>
                              </w:rPr>
                              <w:instrText xml:space="preserve"> SEQ Figure \* ARABIC </w:instrText>
                            </w:r>
                            <w:r w:rsidRPr="00211154">
                              <w:rPr>
                                <w:rFonts w:ascii="Arial" w:hAnsi="Arial" w:cs="Arial"/>
                                <w:i w:val="0"/>
                                <w:color w:val="auto"/>
                                <w:u w:val="single"/>
                              </w:rPr>
                              <w:fldChar w:fldCharType="separate"/>
                            </w:r>
                            <w:r>
                              <w:rPr>
                                <w:rFonts w:ascii="Arial" w:hAnsi="Arial" w:cs="Arial"/>
                                <w:i w:val="0"/>
                                <w:noProof/>
                                <w:color w:val="auto"/>
                                <w:u w:val="single"/>
                              </w:rPr>
                              <w:t>34</w:t>
                            </w:r>
                            <w:r w:rsidRPr="00211154">
                              <w:rPr>
                                <w:rFonts w:ascii="Arial" w:hAnsi="Arial" w:cs="Arial"/>
                                <w:i w:val="0"/>
                                <w:color w:val="auto"/>
                                <w:u w:val="single"/>
                              </w:rPr>
                              <w:fldChar w:fldCharType="end"/>
                            </w:r>
                            <w:r w:rsidRPr="00211154">
                              <w:rPr>
                                <w:rFonts w:ascii="Arial" w:hAnsi="Arial" w:cs="Arial"/>
                                <w:i w:val="0"/>
                                <w:color w:val="auto"/>
                                <w:u w:val="single"/>
                              </w:rPr>
                              <w:t xml:space="preserve"> - Comparison of flow values from chamber 2 into effluent</w:t>
                            </w:r>
                            <w:bookmarkEnd w:id="1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3ADC6D" id="Text Box 156" o:spid="_x0000_s1084" type="#_x0000_t202" style="position:absolute;margin-left:32.55pt;margin-top:231.05pt;width:5in;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" stroked="f">
                <v:textbox style="mso-fit-shape-to-text:t" inset="0,0,0,0">
                  <w:txbxContent>
                    <w:p w14:paraId="5EF93E74" w14:textId="77777777" w:rsidR="00C10C1E" w:rsidRPr="00211154" w:rsidRDefault="00C10C1E" w:rsidP="00211154">
                      <w:pPr>
                        <w:pStyle w:val="Caption"/>
                        <w:jc w:val="center"/>
                        <w:rPr>
                          <w:rFonts w:ascii="Arial" w:hAnsi="Arial" w:cs="Arial"/>
                          <w:i w:val="0"/>
                          <w:noProof/>
                          <w:color w:val="auto"/>
                          <w:u w:val="single"/>
                        </w:rPr>
                      </w:pPr>
                      <w:bookmarkStart w:id="124" w:name="_Toc7011700"/>
                      <w:r w:rsidRPr="00211154">
                        <w:rPr>
                          <w:rFonts w:ascii="Arial" w:hAnsi="Arial" w:cs="Arial"/>
                          <w:i w:val="0"/>
                          <w:color w:val="auto"/>
                          <w:u w:val="single"/>
                        </w:rPr>
                        <w:t xml:space="preserve">Figure </w:t>
                      </w:r>
                      <w:r w:rsidRPr="00211154">
                        <w:rPr>
                          <w:rFonts w:ascii="Arial" w:hAnsi="Arial" w:cs="Arial"/>
                          <w:i w:val="0"/>
                          <w:color w:val="auto"/>
                          <w:u w:val="single"/>
                        </w:rPr>
                        <w:fldChar w:fldCharType="begin"/>
                      </w:r>
                      <w:r w:rsidRPr="00211154">
                        <w:rPr>
                          <w:rFonts w:ascii="Arial" w:hAnsi="Arial" w:cs="Arial"/>
                          <w:i w:val="0"/>
                          <w:color w:val="auto"/>
                          <w:u w:val="single"/>
                        </w:rPr>
                        <w:instrText xml:space="preserve"> SEQ Figure \* ARABIC </w:instrText>
                      </w:r>
                      <w:r w:rsidRPr="00211154">
                        <w:rPr>
                          <w:rFonts w:ascii="Arial" w:hAnsi="Arial" w:cs="Arial"/>
                          <w:i w:val="0"/>
                          <w:color w:val="auto"/>
                          <w:u w:val="single"/>
                        </w:rPr>
                        <w:fldChar w:fldCharType="separate"/>
                      </w:r>
                      <w:r>
                        <w:rPr>
                          <w:rFonts w:ascii="Arial" w:hAnsi="Arial" w:cs="Arial"/>
                          <w:i w:val="0"/>
                          <w:noProof/>
                          <w:color w:val="auto"/>
                          <w:u w:val="single"/>
                        </w:rPr>
                        <w:t>34</w:t>
                      </w:r>
                      <w:r w:rsidRPr="00211154">
                        <w:rPr>
                          <w:rFonts w:ascii="Arial" w:hAnsi="Arial" w:cs="Arial"/>
                          <w:i w:val="0"/>
                          <w:color w:val="auto"/>
                          <w:u w:val="single"/>
                        </w:rPr>
                        <w:fldChar w:fldCharType="end"/>
                      </w:r>
                      <w:r w:rsidRPr="00211154">
                        <w:rPr>
                          <w:rFonts w:ascii="Arial" w:hAnsi="Arial" w:cs="Arial"/>
                          <w:i w:val="0"/>
                          <w:color w:val="auto"/>
                          <w:u w:val="single"/>
                        </w:rPr>
                        <w:t xml:space="preserve"> - Comparison of flow values from chamber 2 into effluent</w:t>
                      </w:r>
                      <w:bookmarkEnd w:id="124"/>
                    </w:p>
                  </w:txbxContent>
                </v:textbox>
                <w10:wrap type="square"/>
              </v:shape>
            </w:pict>
          </mc:Fallback>
        </mc:AlternateContent>
      </w:r>
      <w:r>
        <w:rPr>
          <w:noProof/>
          <w:lang w:eastAsia="en-GB"/>
        </w:rPr>
        <w:drawing>
          <wp:anchor distT="0" distB="0" distL="114300" distR="114300" simplePos="0" relativeHeight="251718656" behindDoc="0" locked="0" layoutInCell="1" allowOverlap="1">
            <wp:simplePos x="0" y="0"/>
            <wp:positionH relativeFrom="margin">
              <wp:align>center</wp:align>
            </wp:positionH>
            <wp:positionV relativeFrom="paragraph">
              <wp:posOffset>134280</wp:posOffset>
            </wp:positionV>
            <wp:extent cx="4572000" cy="2743200"/>
            <wp:effectExtent l="0" t="0" r="0" b="0"/>
            <wp:wrapSquare wrapText="bothSides"/>
            <wp:docPr id="155" name="Chart 155"/>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anchor>
        </w:drawing>
      </w:r>
    </w:p>
    <w:p w14:paraId="1ADDC0A2" w14:textId="77777777" w:rsidR="00211154" w:rsidRDefault="00211154" w:rsidP="008907DF">
      <w:pPr>
        <w:rPr>
          <w:rFonts w:ascii="Arial" w:hAnsi="Arial" w:cs="Arial"/>
          <w:sz w:val="24"/>
        </w:rPr>
      </w:pPr>
    </w:p>
    <w:p w14:paraId="4833CE2F" w14:textId="77777777" w:rsidR="00211154" w:rsidRDefault="00211154" w:rsidP="008907DF">
      <w:pPr>
        <w:rPr>
          <w:rFonts w:ascii="Arial" w:hAnsi="Arial" w:cs="Arial"/>
          <w:sz w:val="24"/>
        </w:rPr>
      </w:pPr>
    </w:p>
    <w:p w14:paraId="0679B7EC" w14:textId="77777777" w:rsidR="00211154" w:rsidRDefault="00211154" w:rsidP="008907DF">
      <w:pPr>
        <w:rPr>
          <w:rFonts w:ascii="Arial" w:hAnsi="Arial" w:cs="Arial"/>
          <w:sz w:val="24"/>
        </w:rPr>
      </w:pPr>
    </w:p>
    <w:p w14:paraId="069179DB" w14:textId="77777777" w:rsidR="00211154" w:rsidRDefault="00211154" w:rsidP="008907DF">
      <w:pPr>
        <w:rPr>
          <w:rFonts w:ascii="Arial" w:hAnsi="Arial" w:cs="Arial"/>
          <w:sz w:val="24"/>
        </w:rPr>
      </w:pPr>
    </w:p>
    <w:p w14:paraId="15FC84FA" w14:textId="77777777" w:rsidR="00211154" w:rsidRDefault="00211154" w:rsidP="008907DF">
      <w:pPr>
        <w:rPr>
          <w:rFonts w:ascii="Arial" w:hAnsi="Arial" w:cs="Arial"/>
          <w:sz w:val="24"/>
        </w:rPr>
      </w:pPr>
    </w:p>
    <w:p w14:paraId="13862A10" w14:textId="77777777" w:rsidR="00211154" w:rsidRDefault="00211154" w:rsidP="008907DF">
      <w:pPr>
        <w:rPr>
          <w:rFonts w:ascii="Arial" w:hAnsi="Arial" w:cs="Arial"/>
          <w:sz w:val="24"/>
        </w:rPr>
      </w:pPr>
    </w:p>
    <w:p w14:paraId="1D0866FB" w14:textId="77777777" w:rsidR="00211154" w:rsidRDefault="00211154" w:rsidP="008907DF">
      <w:pPr>
        <w:rPr>
          <w:rFonts w:ascii="Arial" w:hAnsi="Arial" w:cs="Arial"/>
          <w:sz w:val="24"/>
        </w:rPr>
      </w:pPr>
    </w:p>
    <w:p w14:paraId="66636361" w14:textId="77777777" w:rsidR="00211154" w:rsidRDefault="00211154" w:rsidP="008907DF">
      <w:pPr>
        <w:rPr>
          <w:rFonts w:ascii="Arial" w:hAnsi="Arial" w:cs="Arial"/>
          <w:sz w:val="24"/>
        </w:rPr>
      </w:pPr>
    </w:p>
    <w:p w14:paraId="0DE862EC" w14:textId="77777777" w:rsidR="00211154" w:rsidRDefault="00211154" w:rsidP="008907DF">
      <w:pPr>
        <w:rPr>
          <w:rFonts w:ascii="Arial" w:hAnsi="Arial" w:cs="Arial"/>
          <w:sz w:val="24"/>
        </w:rPr>
      </w:pPr>
    </w:p>
    <w:p w14:paraId="2727B3AE" w14:textId="77777777" w:rsidR="00211154" w:rsidRDefault="00211154" w:rsidP="00097359">
      <w:pPr>
        <w:spacing w:line="360" w:lineRule="auto"/>
        <w:rPr>
          <w:rFonts w:ascii="Arial" w:hAnsi="Arial" w:cs="Arial"/>
          <w:sz w:val="24"/>
        </w:rPr>
      </w:pPr>
    </w:p>
    <w:p w14:paraId="3924D9AD" w14:textId="77777777" w:rsidR="00211154" w:rsidRDefault="00940604" w:rsidP="00097359">
      <w:pPr>
        <w:spacing w:line="360" w:lineRule="auto"/>
        <w:rPr>
          <w:rFonts w:ascii="Arial" w:hAnsi="Arial" w:cs="Arial"/>
          <w:sz w:val="24"/>
        </w:rPr>
      </w:pPr>
      <w:r>
        <w:rPr>
          <w:rFonts w:ascii="Arial" w:hAnsi="Arial" w:cs="Arial"/>
          <w:sz w:val="24"/>
        </w:rPr>
        <w:t xml:space="preserve">The above graphs, clearly show the increased flow rate achieved by the new design of the chamber system </w:t>
      </w:r>
      <w:r w:rsidR="00097359">
        <w:rPr>
          <w:rFonts w:ascii="Arial" w:hAnsi="Arial" w:cs="Arial"/>
          <w:sz w:val="24"/>
        </w:rPr>
        <w:t>monitoring and control system</w:t>
      </w:r>
    </w:p>
    <w:p w14:paraId="55BF95EB" w14:textId="77777777" w:rsidR="00211154" w:rsidRDefault="00A5774B" w:rsidP="008907DF">
      <w:pPr>
        <w:rPr>
          <w:rFonts w:ascii="Arial" w:hAnsi="Arial" w:cs="Arial"/>
          <w:sz w:val="24"/>
        </w:rPr>
      </w:pPr>
      <w:r>
        <w:rPr>
          <w:noProof/>
          <w:lang w:eastAsia="en-GB"/>
        </w:rPr>
        <w:lastRenderedPageBreak/>
        <mc:AlternateContent>
          <mc:Choice Requires="wps">
            <w:drawing>
              <wp:anchor distT="0" distB="0" distL="114300" distR="114300" simplePos="0" relativeHeight="251728896" behindDoc="0" locked="0" layoutInCell="1" allowOverlap="1" wp14:anchorId="7C45D0D1" wp14:editId="1D68CAC1">
                <wp:simplePos x="0" y="0"/>
                <wp:positionH relativeFrom="column">
                  <wp:posOffset>-33020</wp:posOffset>
                </wp:positionH>
                <wp:positionV relativeFrom="paragraph">
                  <wp:posOffset>4244975</wp:posOffset>
                </wp:positionV>
                <wp:extent cx="5106035" cy="635"/>
                <wp:effectExtent l="0" t="0" r="0" b="0"/>
                <wp:wrapSquare wrapText="bothSides"/>
                <wp:docPr id="160" name="Text Box 160"/>
                <wp:cNvGraphicFramePr/>
                <a:graphic xmlns:a="http://schemas.openxmlformats.org/drawingml/2006/main">
                  <a:graphicData uri="http://schemas.microsoft.com/office/word/2010/wordprocessingShape">
                    <wps:wsp>
                      <wps:cNvSpPr txBox="1"/>
                      <wps:spPr>
                        <a:xfrm>
                          <a:off x="0" y="0"/>
                          <a:ext cx="5106035" cy="635"/>
                        </a:xfrm>
                        <a:prstGeom prst="rect">
                          <a:avLst/>
                        </a:prstGeom>
                        <a:solidFill>
                          <a:prstClr val="white"/>
                        </a:solidFill>
                        <a:ln>
                          <a:noFill/>
                        </a:ln>
                        <a:effectLst/>
                      </wps:spPr>
                      <wps:txbx>
                        <w:txbxContent>
                          <w:p w14:paraId="48A8A66D" w14:textId="77777777" w:rsidR="00C10C1E" w:rsidRPr="00A5774B" w:rsidRDefault="00C10C1E" w:rsidP="00A5774B">
                            <w:pPr>
                              <w:pStyle w:val="Caption"/>
                              <w:jc w:val="center"/>
                              <w:rPr>
                                <w:rFonts w:ascii="Arial" w:hAnsi="Arial" w:cs="Arial"/>
                                <w:i w:val="0"/>
                                <w:noProof/>
                                <w:color w:val="auto"/>
                                <w:u w:val="single"/>
                              </w:rPr>
                            </w:pPr>
                            <w:bookmarkStart w:id="125" w:name="_Toc7011701"/>
                            <w:r w:rsidRPr="00A5774B">
                              <w:rPr>
                                <w:rFonts w:ascii="Arial" w:hAnsi="Arial" w:cs="Arial"/>
                                <w:i w:val="0"/>
                                <w:color w:val="auto"/>
                                <w:u w:val="single"/>
                              </w:rPr>
                              <w:t xml:space="preserve">Figure </w:t>
                            </w:r>
                            <w:r w:rsidRPr="00A5774B">
                              <w:rPr>
                                <w:rFonts w:ascii="Arial" w:hAnsi="Arial" w:cs="Arial"/>
                                <w:i w:val="0"/>
                                <w:color w:val="auto"/>
                                <w:u w:val="single"/>
                              </w:rPr>
                              <w:fldChar w:fldCharType="begin"/>
                            </w:r>
                            <w:r w:rsidRPr="00A5774B">
                              <w:rPr>
                                <w:rFonts w:ascii="Arial" w:hAnsi="Arial" w:cs="Arial"/>
                                <w:i w:val="0"/>
                                <w:color w:val="auto"/>
                                <w:u w:val="single"/>
                              </w:rPr>
                              <w:instrText xml:space="preserve"> SEQ Figure \* ARABIC </w:instrText>
                            </w:r>
                            <w:r w:rsidRPr="00A5774B">
                              <w:rPr>
                                <w:rFonts w:ascii="Arial" w:hAnsi="Arial" w:cs="Arial"/>
                                <w:i w:val="0"/>
                                <w:color w:val="auto"/>
                                <w:u w:val="single"/>
                              </w:rPr>
                              <w:fldChar w:fldCharType="separate"/>
                            </w:r>
                            <w:r>
                              <w:rPr>
                                <w:rFonts w:ascii="Arial" w:hAnsi="Arial" w:cs="Arial"/>
                                <w:i w:val="0"/>
                                <w:noProof/>
                                <w:color w:val="auto"/>
                                <w:u w:val="single"/>
                              </w:rPr>
                              <w:t>35</w:t>
                            </w:r>
                            <w:r w:rsidRPr="00A5774B">
                              <w:rPr>
                                <w:rFonts w:ascii="Arial" w:hAnsi="Arial" w:cs="Arial"/>
                                <w:i w:val="0"/>
                                <w:color w:val="auto"/>
                                <w:u w:val="single"/>
                              </w:rPr>
                              <w:fldChar w:fldCharType="end"/>
                            </w:r>
                            <w:r w:rsidRPr="00A5774B">
                              <w:rPr>
                                <w:rFonts w:ascii="Arial" w:hAnsi="Arial" w:cs="Arial"/>
                                <w:i w:val="0"/>
                                <w:color w:val="auto"/>
                                <w:u w:val="single"/>
                              </w:rPr>
                              <w:t xml:space="preserve"> - Corrected HMI screens</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45D0D1" id="Text Box 160" o:spid="_x0000_s1085" type="#_x0000_t202" style="position:absolute;margin-left:-2.6pt;margin-top:334.25pt;width:402.05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" stroked="f">
                <v:textbox style="mso-fit-shape-to-text:t" inset="0,0,0,0">
                  <w:txbxContent>
                    <w:p w14:paraId="48A8A66D" w14:textId="77777777" w:rsidR="00C10C1E" w:rsidRPr="00A5774B" w:rsidRDefault="00C10C1E" w:rsidP="00A5774B">
                      <w:pPr>
                        <w:pStyle w:val="Caption"/>
                        <w:jc w:val="center"/>
                        <w:rPr>
                          <w:rFonts w:ascii="Arial" w:hAnsi="Arial" w:cs="Arial"/>
                          <w:i w:val="0"/>
                          <w:noProof/>
                          <w:color w:val="auto"/>
                          <w:u w:val="single"/>
                        </w:rPr>
                      </w:pPr>
                      <w:bookmarkStart w:id="126" w:name="_Toc7011701"/>
                      <w:r w:rsidRPr="00A5774B">
                        <w:rPr>
                          <w:rFonts w:ascii="Arial" w:hAnsi="Arial" w:cs="Arial"/>
                          <w:i w:val="0"/>
                          <w:color w:val="auto"/>
                          <w:u w:val="single"/>
                        </w:rPr>
                        <w:t xml:space="preserve">Figure </w:t>
                      </w:r>
                      <w:r w:rsidRPr="00A5774B">
                        <w:rPr>
                          <w:rFonts w:ascii="Arial" w:hAnsi="Arial" w:cs="Arial"/>
                          <w:i w:val="0"/>
                          <w:color w:val="auto"/>
                          <w:u w:val="single"/>
                        </w:rPr>
                        <w:fldChar w:fldCharType="begin"/>
                      </w:r>
                      <w:r w:rsidRPr="00A5774B">
                        <w:rPr>
                          <w:rFonts w:ascii="Arial" w:hAnsi="Arial" w:cs="Arial"/>
                          <w:i w:val="0"/>
                          <w:color w:val="auto"/>
                          <w:u w:val="single"/>
                        </w:rPr>
                        <w:instrText xml:space="preserve"> SEQ Figure \* ARABIC </w:instrText>
                      </w:r>
                      <w:r w:rsidRPr="00A5774B">
                        <w:rPr>
                          <w:rFonts w:ascii="Arial" w:hAnsi="Arial" w:cs="Arial"/>
                          <w:i w:val="0"/>
                          <w:color w:val="auto"/>
                          <w:u w:val="single"/>
                        </w:rPr>
                        <w:fldChar w:fldCharType="separate"/>
                      </w:r>
                      <w:r>
                        <w:rPr>
                          <w:rFonts w:ascii="Arial" w:hAnsi="Arial" w:cs="Arial"/>
                          <w:i w:val="0"/>
                          <w:noProof/>
                          <w:color w:val="auto"/>
                          <w:u w:val="single"/>
                        </w:rPr>
                        <w:t>35</w:t>
                      </w:r>
                      <w:r w:rsidRPr="00A5774B">
                        <w:rPr>
                          <w:rFonts w:ascii="Arial" w:hAnsi="Arial" w:cs="Arial"/>
                          <w:i w:val="0"/>
                          <w:color w:val="auto"/>
                          <w:u w:val="single"/>
                        </w:rPr>
                        <w:fldChar w:fldCharType="end"/>
                      </w:r>
                      <w:r w:rsidRPr="00A5774B">
                        <w:rPr>
                          <w:rFonts w:ascii="Arial" w:hAnsi="Arial" w:cs="Arial"/>
                          <w:i w:val="0"/>
                          <w:color w:val="auto"/>
                          <w:u w:val="single"/>
                        </w:rPr>
                        <w:t xml:space="preserve"> - Corrected HMI screens</w:t>
                      </w:r>
                      <w:bookmarkEnd w:id="126"/>
                    </w:p>
                  </w:txbxContent>
                </v:textbox>
                <w10:wrap type="square"/>
              </v:shape>
            </w:pict>
          </mc:Fallback>
        </mc:AlternateContent>
      </w:r>
      <w:r>
        <w:rPr>
          <w:noProof/>
          <w:lang w:eastAsia="en-GB"/>
        </w:rPr>
        <w:drawing>
          <wp:anchor distT="0" distB="0" distL="114300" distR="114300" simplePos="0" relativeHeight="251726848" behindDoc="0" locked="0" layoutInCell="1" allowOverlap="1">
            <wp:simplePos x="0" y="0"/>
            <wp:positionH relativeFrom="page">
              <wp:align>center</wp:align>
            </wp:positionH>
            <wp:positionV relativeFrom="paragraph">
              <wp:posOffset>146504</wp:posOffset>
            </wp:positionV>
            <wp:extent cx="5106035" cy="4041775"/>
            <wp:effectExtent l="0" t="0" r="0" b="0"/>
            <wp:wrapSquare wrapText="bothSides"/>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cstate="print">
                      <a:extLst>
                        <a:ext uri="{28A0092B-C50C-407E-A947-70E740481C1C}">
                          <a14:useLocalDpi xmlns:a14="http://schemas.microsoft.com/office/drawing/2010/main" val="0"/>
                        </a:ext>
                      </a:extLst>
                    </a:blip>
                    <a:srcRect l="18478" t="17986" r="49845" b="37432"/>
                    <a:stretch/>
                  </pic:blipFill>
                  <pic:spPr bwMode="auto">
                    <a:xfrm>
                      <a:off x="0" y="0"/>
                      <a:ext cx="5106035" cy="4041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0571FA" w14:textId="77777777" w:rsidR="00EE35A1" w:rsidRDefault="005F1C80" w:rsidP="00097359">
      <w:pPr>
        <w:spacing w:line="360" w:lineRule="auto"/>
        <w:rPr>
          <w:rFonts w:ascii="Arial" w:hAnsi="Arial" w:cs="Arial"/>
          <w:sz w:val="24"/>
        </w:rPr>
      </w:pPr>
      <w:r>
        <w:rPr>
          <w:rFonts w:ascii="Arial" w:hAnsi="Arial" w:cs="Arial"/>
          <w:sz w:val="24"/>
        </w:rPr>
        <w:t>Figure.35</w:t>
      </w:r>
      <w:r w:rsidR="00A5774B">
        <w:rPr>
          <w:rFonts w:ascii="Arial" w:hAnsi="Arial" w:cs="Arial"/>
          <w:sz w:val="24"/>
        </w:rPr>
        <w:t xml:space="preserve"> shows that the system is now operating correctly, indicating that the tank level is high as it is over 6500L which sets the tank level high alarm off. This was simulated by switching off the pumps to allow the level to reach the high level alarm. </w:t>
      </w:r>
    </w:p>
    <w:p w14:paraId="30F23726" w14:textId="77777777" w:rsidR="00A5774B" w:rsidRDefault="00A5774B" w:rsidP="00097359">
      <w:pPr>
        <w:spacing w:line="360" w:lineRule="auto"/>
        <w:rPr>
          <w:rFonts w:ascii="Arial" w:hAnsi="Arial" w:cs="Arial"/>
          <w:sz w:val="24"/>
        </w:rPr>
      </w:pPr>
      <w:r>
        <w:rPr>
          <w:rFonts w:ascii="Arial" w:hAnsi="Arial" w:cs="Arial"/>
          <w:sz w:val="24"/>
        </w:rPr>
        <w:t>The system also now shows the correct level in Litres, however the problem that occurred was that the percentage level was still incorrect as 85% of the full capacity 7500L works out as 6375L.</w:t>
      </w:r>
    </w:p>
    <w:p w14:paraId="573A708A" w14:textId="77777777" w:rsidR="00A5774B" w:rsidRDefault="00A5774B" w:rsidP="00097359">
      <w:pPr>
        <w:spacing w:line="360" w:lineRule="auto"/>
        <w:rPr>
          <w:rFonts w:ascii="Arial" w:hAnsi="Arial" w:cs="Arial"/>
          <w:sz w:val="24"/>
        </w:rPr>
      </w:pPr>
      <w:r>
        <w:rPr>
          <w:rFonts w:ascii="Arial" w:hAnsi="Arial" w:cs="Arial"/>
          <w:sz w:val="24"/>
        </w:rPr>
        <w:t>As the percentage of wastewater in the tank is not necessarily required, the problem was overcome by simply removing the percentage value from the HMI screen (after testing).</w:t>
      </w:r>
    </w:p>
    <w:p w14:paraId="77FC3FC3" w14:textId="77777777" w:rsidR="00A5774B" w:rsidRDefault="00A5774B" w:rsidP="008907DF">
      <w:pPr>
        <w:rPr>
          <w:rFonts w:ascii="Arial" w:hAnsi="Arial" w:cs="Arial"/>
          <w:sz w:val="24"/>
        </w:rPr>
      </w:pPr>
    </w:p>
    <w:p w14:paraId="23270FAE" w14:textId="77777777" w:rsidR="00A5774B" w:rsidRDefault="00A5774B" w:rsidP="008907DF">
      <w:pPr>
        <w:rPr>
          <w:rFonts w:ascii="Arial" w:hAnsi="Arial" w:cs="Arial"/>
          <w:sz w:val="24"/>
        </w:rPr>
      </w:pPr>
    </w:p>
    <w:p w14:paraId="2C915928" w14:textId="77777777" w:rsidR="00A5774B" w:rsidRDefault="00A5774B" w:rsidP="008907DF">
      <w:pPr>
        <w:rPr>
          <w:rFonts w:ascii="Arial" w:hAnsi="Arial" w:cs="Arial"/>
          <w:sz w:val="24"/>
        </w:rPr>
      </w:pPr>
    </w:p>
    <w:p w14:paraId="5F16304A" w14:textId="77777777" w:rsidR="00A5774B" w:rsidRDefault="00A5774B" w:rsidP="008907DF">
      <w:pPr>
        <w:rPr>
          <w:rFonts w:ascii="Arial" w:hAnsi="Arial" w:cs="Arial"/>
          <w:sz w:val="24"/>
        </w:rPr>
      </w:pPr>
    </w:p>
    <w:p w14:paraId="71478223" w14:textId="77777777" w:rsidR="00A5774B" w:rsidRDefault="00A5774B" w:rsidP="008907DF">
      <w:pPr>
        <w:rPr>
          <w:rFonts w:ascii="Arial" w:hAnsi="Arial" w:cs="Arial"/>
          <w:sz w:val="24"/>
        </w:rPr>
      </w:pPr>
      <w:r>
        <w:rPr>
          <w:noProof/>
          <w:lang w:eastAsia="en-GB"/>
        </w:rPr>
        <w:lastRenderedPageBreak/>
        <mc:AlternateContent>
          <mc:Choice Requires="wps">
            <w:drawing>
              <wp:anchor distT="0" distB="0" distL="114300" distR="114300" simplePos="0" relativeHeight="251732992" behindDoc="0" locked="0" layoutInCell="1" allowOverlap="1" wp14:anchorId="3ABFAA20" wp14:editId="65EE5C39">
                <wp:simplePos x="0" y="0"/>
                <wp:positionH relativeFrom="column">
                  <wp:posOffset>-118745</wp:posOffset>
                </wp:positionH>
                <wp:positionV relativeFrom="paragraph">
                  <wp:posOffset>4304030</wp:posOffset>
                </wp:positionV>
                <wp:extent cx="5272405" cy="635"/>
                <wp:effectExtent l="0" t="0" r="0" b="0"/>
                <wp:wrapSquare wrapText="bothSides"/>
                <wp:docPr id="162" name="Text Box 162"/>
                <wp:cNvGraphicFramePr/>
                <a:graphic xmlns:a="http://schemas.openxmlformats.org/drawingml/2006/main">
                  <a:graphicData uri="http://schemas.microsoft.com/office/word/2010/wordprocessingShape">
                    <wps:wsp>
                      <wps:cNvSpPr txBox="1"/>
                      <wps:spPr>
                        <a:xfrm>
                          <a:off x="0" y="0"/>
                          <a:ext cx="5272405" cy="635"/>
                        </a:xfrm>
                        <a:prstGeom prst="rect">
                          <a:avLst/>
                        </a:prstGeom>
                        <a:solidFill>
                          <a:prstClr val="white"/>
                        </a:solidFill>
                        <a:ln>
                          <a:noFill/>
                        </a:ln>
                        <a:effectLst/>
                      </wps:spPr>
                      <wps:txbx>
                        <w:txbxContent>
                          <w:p w14:paraId="739161A5" w14:textId="77777777" w:rsidR="00C10C1E" w:rsidRPr="00A5774B" w:rsidRDefault="00C10C1E" w:rsidP="00A5774B">
                            <w:pPr>
                              <w:pStyle w:val="Caption"/>
                              <w:jc w:val="center"/>
                              <w:rPr>
                                <w:rFonts w:ascii="Arial" w:hAnsi="Arial" w:cs="Arial"/>
                                <w:i w:val="0"/>
                                <w:noProof/>
                                <w:color w:val="auto"/>
                                <w:u w:val="single"/>
                              </w:rPr>
                            </w:pPr>
                            <w:bookmarkStart w:id="127" w:name="_Toc7011702"/>
                            <w:r w:rsidRPr="00A5774B">
                              <w:rPr>
                                <w:rFonts w:ascii="Arial" w:hAnsi="Arial" w:cs="Arial"/>
                                <w:i w:val="0"/>
                                <w:color w:val="auto"/>
                                <w:u w:val="single"/>
                              </w:rPr>
                              <w:t xml:space="preserve">Figure </w:t>
                            </w:r>
                            <w:r w:rsidRPr="00A5774B">
                              <w:rPr>
                                <w:rFonts w:ascii="Arial" w:hAnsi="Arial" w:cs="Arial"/>
                                <w:i w:val="0"/>
                                <w:color w:val="auto"/>
                                <w:u w:val="single"/>
                              </w:rPr>
                              <w:fldChar w:fldCharType="begin"/>
                            </w:r>
                            <w:r w:rsidRPr="00A5774B">
                              <w:rPr>
                                <w:rFonts w:ascii="Arial" w:hAnsi="Arial" w:cs="Arial"/>
                                <w:i w:val="0"/>
                                <w:color w:val="auto"/>
                                <w:u w:val="single"/>
                              </w:rPr>
                              <w:instrText xml:space="preserve"> SEQ Figure \* ARABIC </w:instrText>
                            </w:r>
                            <w:r w:rsidRPr="00A5774B">
                              <w:rPr>
                                <w:rFonts w:ascii="Arial" w:hAnsi="Arial" w:cs="Arial"/>
                                <w:i w:val="0"/>
                                <w:color w:val="auto"/>
                                <w:u w:val="single"/>
                              </w:rPr>
                              <w:fldChar w:fldCharType="separate"/>
                            </w:r>
                            <w:r>
                              <w:rPr>
                                <w:rFonts w:ascii="Arial" w:hAnsi="Arial" w:cs="Arial"/>
                                <w:i w:val="0"/>
                                <w:noProof/>
                                <w:color w:val="auto"/>
                                <w:u w:val="single"/>
                              </w:rPr>
                              <w:t>36</w:t>
                            </w:r>
                            <w:r w:rsidRPr="00A5774B">
                              <w:rPr>
                                <w:rFonts w:ascii="Arial" w:hAnsi="Arial" w:cs="Arial"/>
                                <w:i w:val="0"/>
                                <w:color w:val="auto"/>
                                <w:u w:val="single"/>
                              </w:rPr>
                              <w:fldChar w:fldCharType="end"/>
                            </w:r>
                            <w:r w:rsidRPr="00A5774B">
                              <w:rPr>
                                <w:rFonts w:ascii="Arial" w:hAnsi="Arial" w:cs="Arial"/>
                                <w:i w:val="0"/>
                                <w:color w:val="auto"/>
                                <w:u w:val="single"/>
                              </w:rPr>
                              <w:t xml:space="preserve"> - Tank level dropping chamber 2</w:t>
                            </w:r>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BFAA20" id="Text Box 162" o:spid="_x0000_s1086" type="#_x0000_t202" style="position:absolute;margin-left:-9.35pt;margin-top:338.9pt;width:415.15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" stroked="f">
                <v:textbox style="mso-fit-shape-to-text:t" inset="0,0,0,0">
                  <w:txbxContent>
                    <w:p w14:paraId="739161A5" w14:textId="77777777" w:rsidR="00C10C1E" w:rsidRPr="00A5774B" w:rsidRDefault="00C10C1E" w:rsidP="00A5774B">
                      <w:pPr>
                        <w:pStyle w:val="Caption"/>
                        <w:jc w:val="center"/>
                        <w:rPr>
                          <w:rFonts w:ascii="Arial" w:hAnsi="Arial" w:cs="Arial"/>
                          <w:i w:val="0"/>
                          <w:noProof/>
                          <w:color w:val="auto"/>
                          <w:u w:val="single"/>
                        </w:rPr>
                      </w:pPr>
                      <w:bookmarkStart w:id="128" w:name="_Toc7011702"/>
                      <w:r w:rsidRPr="00A5774B">
                        <w:rPr>
                          <w:rFonts w:ascii="Arial" w:hAnsi="Arial" w:cs="Arial"/>
                          <w:i w:val="0"/>
                          <w:color w:val="auto"/>
                          <w:u w:val="single"/>
                        </w:rPr>
                        <w:t xml:space="preserve">Figure </w:t>
                      </w:r>
                      <w:r w:rsidRPr="00A5774B">
                        <w:rPr>
                          <w:rFonts w:ascii="Arial" w:hAnsi="Arial" w:cs="Arial"/>
                          <w:i w:val="0"/>
                          <w:color w:val="auto"/>
                          <w:u w:val="single"/>
                        </w:rPr>
                        <w:fldChar w:fldCharType="begin"/>
                      </w:r>
                      <w:r w:rsidRPr="00A5774B">
                        <w:rPr>
                          <w:rFonts w:ascii="Arial" w:hAnsi="Arial" w:cs="Arial"/>
                          <w:i w:val="0"/>
                          <w:color w:val="auto"/>
                          <w:u w:val="single"/>
                        </w:rPr>
                        <w:instrText xml:space="preserve"> SEQ Figure \* ARABIC </w:instrText>
                      </w:r>
                      <w:r w:rsidRPr="00A5774B">
                        <w:rPr>
                          <w:rFonts w:ascii="Arial" w:hAnsi="Arial" w:cs="Arial"/>
                          <w:i w:val="0"/>
                          <w:color w:val="auto"/>
                          <w:u w:val="single"/>
                        </w:rPr>
                        <w:fldChar w:fldCharType="separate"/>
                      </w:r>
                      <w:r>
                        <w:rPr>
                          <w:rFonts w:ascii="Arial" w:hAnsi="Arial" w:cs="Arial"/>
                          <w:i w:val="0"/>
                          <w:noProof/>
                          <w:color w:val="auto"/>
                          <w:u w:val="single"/>
                        </w:rPr>
                        <w:t>36</w:t>
                      </w:r>
                      <w:r w:rsidRPr="00A5774B">
                        <w:rPr>
                          <w:rFonts w:ascii="Arial" w:hAnsi="Arial" w:cs="Arial"/>
                          <w:i w:val="0"/>
                          <w:color w:val="auto"/>
                          <w:u w:val="single"/>
                        </w:rPr>
                        <w:fldChar w:fldCharType="end"/>
                      </w:r>
                      <w:r w:rsidRPr="00A5774B">
                        <w:rPr>
                          <w:rFonts w:ascii="Arial" w:hAnsi="Arial" w:cs="Arial"/>
                          <w:i w:val="0"/>
                          <w:color w:val="auto"/>
                          <w:u w:val="single"/>
                        </w:rPr>
                        <w:t xml:space="preserve"> - Tank level dropping chamber 2</w:t>
                      </w:r>
                      <w:bookmarkEnd w:id="128"/>
                    </w:p>
                  </w:txbxContent>
                </v:textbox>
                <w10:wrap type="square"/>
              </v:shape>
            </w:pict>
          </mc:Fallback>
        </mc:AlternateContent>
      </w:r>
      <w:r>
        <w:rPr>
          <w:noProof/>
          <w:lang w:eastAsia="en-GB"/>
        </w:rPr>
        <w:drawing>
          <wp:anchor distT="0" distB="0" distL="114300" distR="114300" simplePos="0" relativeHeight="251730944" behindDoc="0" locked="0" layoutInCell="1" allowOverlap="1">
            <wp:simplePos x="0" y="0"/>
            <wp:positionH relativeFrom="page">
              <wp:align>center</wp:align>
            </wp:positionH>
            <wp:positionV relativeFrom="paragraph">
              <wp:posOffset>122497</wp:posOffset>
            </wp:positionV>
            <wp:extent cx="5272405" cy="4124960"/>
            <wp:effectExtent l="0" t="0" r="4445" b="8890"/>
            <wp:wrapSquare wrapText="bothSides"/>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cstate="print">
                      <a:extLst>
                        <a:ext uri="{28A0092B-C50C-407E-A947-70E740481C1C}">
                          <a14:useLocalDpi xmlns:a14="http://schemas.microsoft.com/office/drawing/2010/main" val="0"/>
                        </a:ext>
                      </a:extLst>
                    </a:blip>
                    <a:srcRect l="18698" t="33235" r="48974" b="21795"/>
                    <a:stretch/>
                  </pic:blipFill>
                  <pic:spPr bwMode="auto">
                    <a:xfrm>
                      <a:off x="0" y="0"/>
                      <a:ext cx="5272405" cy="4124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5BEB4E" w14:textId="77777777" w:rsidR="00A5774B" w:rsidRDefault="00A5774B" w:rsidP="00097359">
      <w:pPr>
        <w:spacing w:line="360" w:lineRule="auto"/>
        <w:rPr>
          <w:rFonts w:ascii="Arial" w:hAnsi="Arial" w:cs="Arial"/>
          <w:sz w:val="24"/>
        </w:rPr>
      </w:pPr>
      <w:r>
        <w:rPr>
          <w:rFonts w:ascii="Arial" w:hAnsi="Arial" w:cs="Arial"/>
          <w:sz w:val="24"/>
        </w:rPr>
        <w:t>Figure.</w:t>
      </w:r>
      <w:r w:rsidR="005F1C80">
        <w:rPr>
          <w:rFonts w:ascii="Arial" w:hAnsi="Arial" w:cs="Arial"/>
          <w:sz w:val="24"/>
        </w:rPr>
        <w:t>36</w:t>
      </w:r>
      <w:r>
        <w:rPr>
          <w:rFonts w:ascii="Arial" w:hAnsi="Arial" w:cs="Arial"/>
          <w:sz w:val="24"/>
        </w:rPr>
        <w:t xml:space="preserve"> shows that the system test works correctly as once the pumps were switched back on and left, the wastewater level dropped to 2592L, correctly indicating a normal tank level.</w:t>
      </w:r>
    </w:p>
    <w:p w14:paraId="005EECA0" w14:textId="77777777" w:rsidR="00A5774B" w:rsidRDefault="00A5774B" w:rsidP="00097359">
      <w:pPr>
        <w:spacing w:line="360" w:lineRule="auto"/>
        <w:rPr>
          <w:rFonts w:ascii="Arial" w:hAnsi="Arial" w:cs="Arial"/>
          <w:sz w:val="24"/>
        </w:rPr>
      </w:pPr>
      <w:r>
        <w:rPr>
          <w:rFonts w:ascii="Arial" w:hAnsi="Arial" w:cs="Arial"/>
          <w:sz w:val="24"/>
        </w:rPr>
        <w:t>Note: the percentage level is incorrect but was removed after this test.</w:t>
      </w:r>
    </w:p>
    <w:p w14:paraId="54A86F12" w14:textId="77777777" w:rsidR="00EE35A1" w:rsidRDefault="00EE35A1" w:rsidP="008907DF">
      <w:pPr>
        <w:rPr>
          <w:rFonts w:ascii="Arial" w:hAnsi="Arial" w:cs="Arial"/>
          <w:sz w:val="24"/>
        </w:rPr>
      </w:pPr>
    </w:p>
    <w:p w14:paraId="5CB9E12D" w14:textId="77777777" w:rsidR="00EE35A1" w:rsidRDefault="00EE35A1" w:rsidP="008907DF">
      <w:pPr>
        <w:rPr>
          <w:rFonts w:ascii="Arial" w:hAnsi="Arial" w:cs="Arial"/>
          <w:sz w:val="24"/>
        </w:rPr>
      </w:pPr>
    </w:p>
    <w:p w14:paraId="62006931" w14:textId="77777777" w:rsidR="00EE35A1" w:rsidRDefault="00EE35A1" w:rsidP="008907DF">
      <w:pPr>
        <w:rPr>
          <w:rFonts w:ascii="Arial" w:hAnsi="Arial" w:cs="Arial"/>
          <w:sz w:val="24"/>
        </w:rPr>
      </w:pPr>
    </w:p>
    <w:p w14:paraId="44D06194" w14:textId="77777777" w:rsidR="00EE35A1" w:rsidRDefault="00EE35A1" w:rsidP="008907DF">
      <w:pPr>
        <w:rPr>
          <w:rFonts w:ascii="Arial" w:hAnsi="Arial" w:cs="Arial"/>
          <w:sz w:val="24"/>
        </w:rPr>
      </w:pPr>
    </w:p>
    <w:p w14:paraId="093C505F" w14:textId="77777777" w:rsidR="00211154" w:rsidRDefault="00211154" w:rsidP="008907DF">
      <w:pPr>
        <w:rPr>
          <w:rFonts w:ascii="Arial" w:hAnsi="Arial" w:cs="Arial"/>
          <w:sz w:val="24"/>
        </w:rPr>
      </w:pPr>
    </w:p>
    <w:p w14:paraId="69E40BAD" w14:textId="77777777" w:rsidR="00211154" w:rsidRDefault="00211154" w:rsidP="008907DF">
      <w:pPr>
        <w:rPr>
          <w:rFonts w:ascii="Arial" w:hAnsi="Arial" w:cs="Arial"/>
          <w:sz w:val="24"/>
        </w:rPr>
      </w:pPr>
    </w:p>
    <w:p w14:paraId="6CA0CA68" w14:textId="77777777" w:rsidR="00211154" w:rsidRDefault="00211154" w:rsidP="008907DF">
      <w:pPr>
        <w:rPr>
          <w:rFonts w:ascii="Arial" w:hAnsi="Arial" w:cs="Arial"/>
          <w:sz w:val="24"/>
        </w:rPr>
      </w:pPr>
    </w:p>
    <w:p w14:paraId="6F81DA76" w14:textId="77777777" w:rsidR="00211154" w:rsidRDefault="00211154" w:rsidP="008907DF">
      <w:pPr>
        <w:rPr>
          <w:rFonts w:ascii="Arial" w:hAnsi="Arial" w:cs="Arial"/>
          <w:sz w:val="24"/>
        </w:rPr>
      </w:pPr>
    </w:p>
    <w:p w14:paraId="63A6C33F" w14:textId="77777777" w:rsidR="00EE35A1" w:rsidRPr="00EE35A1" w:rsidRDefault="00EE35A1" w:rsidP="008907DF">
      <w:pPr>
        <w:rPr>
          <w:rFonts w:ascii="Arial" w:hAnsi="Arial" w:cs="Arial"/>
          <w:sz w:val="24"/>
        </w:rPr>
      </w:pPr>
    </w:p>
    <w:p w14:paraId="0F9D34C3" w14:textId="77777777" w:rsidR="008907DF" w:rsidRPr="001537B1" w:rsidRDefault="008907DF" w:rsidP="008907DF">
      <w:pPr>
        <w:pStyle w:val="Heading3"/>
        <w:rPr>
          <w:rFonts w:ascii="Arial" w:hAnsi="Arial" w:cs="Arial"/>
          <w:b/>
          <w:color w:val="auto"/>
          <w:sz w:val="28"/>
        </w:rPr>
      </w:pPr>
      <w:bookmarkStart w:id="129" w:name="_Toc7692377"/>
      <w:r w:rsidRPr="001537B1">
        <w:rPr>
          <w:rFonts w:ascii="Arial" w:hAnsi="Arial" w:cs="Arial"/>
          <w:b/>
          <w:color w:val="auto"/>
          <w:sz w:val="28"/>
        </w:rPr>
        <w:lastRenderedPageBreak/>
        <w:t>4.2.</w:t>
      </w:r>
      <w:r w:rsidR="007C485F">
        <w:rPr>
          <w:rFonts w:ascii="Arial" w:hAnsi="Arial" w:cs="Arial"/>
          <w:b/>
          <w:color w:val="auto"/>
          <w:sz w:val="28"/>
        </w:rPr>
        <w:t>4</w:t>
      </w:r>
      <w:r w:rsidRPr="001537B1">
        <w:rPr>
          <w:rFonts w:ascii="Arial" w:hAnsi="Arial" w:cs="Arial"/>
          <w:b/>
          <w:color w:val="auto"/>
          <w:sz w:val="28"/>
        </w:rPr>
        <w:t xml:space="preserve"> – Usability Testing</w:t>
      </w:r>
      <w:bookmarkEnd w:id="129"/>
    </w:p>
    <w:p w14:paraId="1CFDCD65" w14:textId="77777777" w:rsidR="008907DF" w:rsidRDefault="008907DF" w:rsidP="008907DF">
      <w:pPr>
        <w:rPr>
          <w:rFonts w:ascii="Arial" w:hAnsi="Arial" w:cs="Arial"/>
          <w:sz w:val="24"/>
        </w:rPr>
      </w:pPr>
    </w:p>
    <w:p w14:paraId="4FBD6A24" w14:textId="77777777" w:rsidR="007C485F" w:rsidRDefault="00FC7EC4" w:rsidP="00097359">
      <w:pPr>
        <w:spacing w:line="360" w:lineRule="auto"/>
        <w:rPr>
          <w:rFonts w:ascii="Arial" w:hAnsi="Arial" w:cs="Arial"/>
          <w:sz w:val="24"/>
        </w:rPr>
      </w:pPr>
      <w:r>
        <w:rPr>
          <w:rFonts w:ascii="Arial" w:hAnsi="Arial" w:cs="Arial"/>
          <w:sz w:val="24"/>
        </w:rPr>
        <w:t xml:space="preserve">The usability testing stage for this design comes in the form of the Human Machine Interface, which ensures that the HMI screen(s) designed for the system all operate and monitor the system as they should. </w:t>
      </w:r>
    </w:p>
    <w:p w14:paraId="309DC7BD" w14:textId="77777777" w:rsidR="00FC7EC4" w:rsidRDefault="00FC7EC4" w:rsidP="00097359">
      <w:pPr>
        <w:spacing w:line="360" w:lineRule="auto"/>
        <w:rPr>
          <w:rFonts w:ascii="Arial" w:hAnsi="Arial" w:cs="Arial"/>
          <w:sz w:val="24"/>
        </w:rPr>
      </w:pPr>
      <w:r>
        <w:rPr>
          <w:rFonts w:ascii="Arial" w:hAnsi="Arial" w:cs="Arial"/>
          <w:sz w:val="24"/>
        </w:rPr>
        <w:t>This also includes any function/navigation buttons correctly operating and navigating to the difference screens that have been designed.</w:t>
      </w:r>
    </w:p>
    <w:p w14:paraId="30045D47" w14:textId="77777777" w:rsidR="00FC7EC4" w:rsidRPr="007C485F" w:rsidRDefault="00333D96" w:rsidP="008907DF">
      <w:pPr>
        <w:rPr>
          <w:rFonts w:ascii="Arial" w:hAnsi="Arial" w:cs="Arial"/>
          <w:sz w:val="24"/>
        </w:rPr>
      </w:pPr>
      <w:r>
        <w:rPr>
          <w:noProof/>
          <w:lang w:eastAsia="en-GB"/>
        </w:rPr>
        <mc:AlternateContent>
          <mc:Choice Requires="wps">
            <w:drawing>
              <wp:anchor distT="0" distB="0" distL="114300" distR="114300" simplePos="0" relativeHeight="251741184" behindDoc="0" locked="0" layoutInCell="1" allowOverlap="1" wp14:anchorId="59F90761" wp14:editId="419D07B4">
                <wp:simplePos x="0" y="0"/>
                <wp:positionH relativeFrom="column">
                  <wp:posOffset>156210</wp:posOffset>
                </wp:positionH>
                <wp:positionV relativeFrom="paragraph">
                  <wp:posOffset>3942715</wp:posOffset>
                </wp:positionV>
                <wp:extent cx="4726305" cy="635"/>
                <wp:effectExtent l="0" t="0" r="0" b="0"/>
                <wp:wrapSquare wrapText="bothSides"/>
                <wp:docPr id="166" name="Text Box 166"/>
                <wp:cNvGraphicFramePr/>
                <a:graphic xmlns:a="http://schemas.openxmlformats.org/drawingml/2006/main">
                  <a:graphicData uri="http://schemas.microsoft.com/office/word/2010/wordprocessingShape">
                    <wps:wsp>
                      <wps:cNvSpPr txBox="1"/>
                      <wps:spPr>
                        <a:xfrm>
                          <a:off x="0" y="0"/>
                          <a:ext cx="4726305" cy="635"/>
                        </a:xfrm>
                        <a:prstGeom prst="rect">
                          <a:avLst/>
                        </a:prstGeom>
                        <a:solidFill>
                          <a:prstClr val="white"/>
                        </a:solidFill>
                        <a:ln>
                          <a:noFill/>
                        </a:ln>
                        <a:effectLst/>
                      </wps:spPr>
                      <wps:txbx>
                        <w:txbxContent>
                          <w:p w14:paraId="3FC9EA22" w14:textId="77777777" w:rsidR="00C10C1E" w:rsidRPr="00333D96" w:rsidRDefault="00C10C1E" w:rsidP="00333D96">
                            <w:pPr>
                              <w:pStyle w:val="Caption"/>
                              <w:jc w:val="center"/>
                              <w:rPr>
                                <w:rFonts w:ascii="Arial" w:hAnsi="Arial" w:cs="Arial"/>
                                <w:i w:val="0"/>
                                <w:noProof/>
                                <w:color w:val="auto"/>
                                <w:u w:val="single"/>
                              </w:rPr>
                            </w:pPr>
                            <w:bookmarkStart w:id="130" w:name="_Toc7011703"/>
                            <w:r w:rsidRPr="00333D96">
                              <w:rPr>
                                <w:rFonts w:ascii="Arial" w:hAnsi="Arial" w:cs="Arial"/>
                                <w:i w:val="0"/>
                                <w:color w:val="auto"/>
                                <w:u w:val="single"/>
                              </w:rPr>
                              <w:t xml:space="preserve">Figure </w:t>
                            </w:r>
                            <w:r w:rsidRPr="00333D96">
                              <w:rPr>
                                <w:rFonts w:ascii="Arial" w:hAnsi="Arial" w:cs="Arial"/>
                                <w:i w:val="0"/>
                                <w:color w:val="auto"/>
                                <w:u w:val="single"/>
                              </w:rPr>
                              <w:fldChar w:fldCharType="begin"/>
                            </w:r>
                            <w:r w:rsidRPr="00333D96">
                              <w:rPr>
                                <w:rFonts w:ascii="Arial" w:hAnsi="Arial" w:cs="Arial"/>
                                <w:i w:val="0"/>
                                <w:color w:val="auto"/>
                                <w:u w:val="single"/>
                              </w:rPr>
                              <w:instrText xml:space="preserve"> SEQ Figure \* ARABIC </w:instrText>
                            </w:r>
                            <w:r w:rsidRPr="00333D96">
                              <w:rPr>
                                <w:rFonts w:ascii="Arial" w:hAnsi="Arial" w:cs="Arial"/>
                                <w:i w:val="0"/>
                                <w:color w:val="auto"/>
                                <w:u w:val="single"/>
                              </w:rPr>
                              <w:fldChar w:fldCharType="separate"/>
                            </w:r>
                            <w:r>
                              <w:rPr>
                                <w:rFonts w:ascii="Arial" w:hAnsi="Arial" w:cs="Arial"/>
                                <w:i w:val="0"/>
                                <w:noProof/>
                                <w:color w:val="auto"/>
                                <w:u w:val="single"/>
                              </w:rPr>
                              <w:t>37</w:t>
                            </w:r>
                            <w:r w:rsidRPr="00333D96">
                              <w:rPr>
                                <w:rFonts w:ascii="Arial" w:hAnsi="Arial" w:cs="Arial"/>
                                <w:i w:val="0"/>
                                <w:color w:val="auto"/>
                                <w:u w:val="single"/>
                              </w:rPr>
                              <w:fldChar w:fldCharType="end"/>
                            </w:r>
                            <w:r w:rsidRPr="00333D96">
                              <w:rPr>
                                <w:rFonts w:ascii="Arial" w:hAnsi="Arial" w:cs="Arial"/>
                                <w:i w:val="0"/>
                                <w:color w:val="auto"/>
                                <w:u w:val="single"/>
                              </w:rPr>
                              <w:t xml:space="preserve"> - HMI root screen</w:t>
                            </w:r>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F90761" id="Text Box 166" o:spid="_x0000_s1087" type="#_x0000_t202" style="position:absolute;margin-left:12.3pt;margin-top:310.45pt;width:372.15pt;height:.0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" stroked="f">
                <v:textbox style="mso-fit-shape-to-text:t" inset="0,0,0,0">
                  <w:txbxContent>
                    <w:p w14:paraId="3FC9EA22" w14:textId="77777777" w:rsidR="00C10C1E" w:rsidRPr="00333D96" w:rsidRDefault="00C10C1E" w:rsidP="00333D96">
                      <w:pPr>
                        <w:pStyle w:val="Caption"/>
                        <w:jc w:val="center"/>
                        <w:rPr>
                          <w:rFonts w:ascii="Arial" w:hAnsi="Arial" w:cs="Arial"/>
                          <w:i w:val="0"/>
                          <w:noProof/>
                          <w:color w:val="auto"/>
                          <w:u w:val="single"/>
                        </w:rPr>
                      </w:pPr>
                      <w:bookmarkStart w:id="131" w:name="_Toc7011703"/>
                      <w:r w:rsidRPr="00333D96">
                        <w:rPr>
                          <w:rFonts w:ascii="Arial" w:hAnsi="Arial" w:cs="Arial"/>
                          <w:i w:val="0"/>
                          <w:color w:val="auto"/>
                          <w:u w:val="single"/>
                        </w:rPr>
                        <w:t xml:space="preserve">Figure </w:t>
                      </w:r>
                      <w:r w:rsidRPr="00333D96">
                        <w:rPr>
                          <w:rFonts w:ascii="Arial" w:hAnsi="Arial" w:cs="Arial"/>
                          <w:i w:val="0"/>
                          <w:color w:val="auto"/>
                          <w:u w:val="single"/>
                        </w:rPr>
                        <w:fldChar w:fldCharType="begin"/>
                      </w:r>
                      <w:r w:rsidRPr="00333D96">
                        <w:rPr>
                          <w:rFonts w:ascii="Arial" w:hAnsi="Arial" w:cs="Arial"/>
                          <w:i w:val="0"/>
                          <w:color w:val="auto"/>
                          <w:u w:val="single"/>
                        </w:rPr>
                        <w:instrText xml:space="preserve"> SEQ Figure \* ARABIC </w:instrText>
                      </w:r>
                      <w:r w:rsidRPr="00333D96">
                        <w:rPr>
                          <w:rFonts w:ascii="Arial" w:hAnsi="Arial" w:cs="Arial"/>
                          <w:i w:val="0"/>
                          <w:color w:val="auto"/>
                          <w:u w:val="single"/>
                        </w:rPr>
                        <w:fldChar w:fldCharType="separate"/>
                      </w:r>
                      <w:r>
                        <w:rPr>
                          <w:rFonts w:ascii="Arial" w:hAnsi="Arial" w:cs="Arial"/>
                          <w:i w:val="0"/>
                          <w:noProof/>
                          <w:color w:val="auto"/>
                          <w:u w:val="single"/>
                        </w:rPr>
                        <w:t>37</w:t>
                      </w:r>
                      <w:r w:rsidRPr="00333D96">
                        <w:rPr>
                          <w:rFonts w:ascii="Arial" w:hAnsi="Arial" w:cs="Arial"/>
                          <w:i w:val="0"/>
                          <w:color w:val="auto"/>
                          <w:u w:val="single"/>
                        </w:rPr>
                        <w:fldChar w:fldCharType="end"/>
                      </w:r>
                      <w:r w:rsidRPr="00333D96">
                        <w:rPr>
                          <w:rFonts w:ascii="Arial" w:hAnsi="Arial" w:cs="Arial"/>
                          <w:i w:val="0"/>
                          <w:color w:val="auto"/>
                          <w:u w:val="single"/>
                        </w:rPr>
                        <w:t xml:space="preserve"> - HMI root screen</w:t>
                      </w:r>
                      <w:bookmarkEnd w:id="131"/>
                    </w:p>
                  </w:txbxContent>
                </v:textbox>
                <w10:wrap type="square"/>
              </v:shape>
            </w:pict>
          </mc:Fallback>
        </mc:AlternateContent>
      </w:r>
      <w:r>
        <w:rPr>
          <w:noProof/>
          <w:lang w:eastAsia="en-GB"/>
        </w:rPr>
        <w:drawing>
          <wp:anchor distT="0" distB="0" distL="114300" distR="114300" simplePos="0" relativeHeight="251739136" behindDoc="0" locked="0" layoutInCell="1" allowOverlap="1">
            <wp:simplePos x="0" y="0"/>
            <wp:positionH relativeFrom="page">
              <wp:align>center</wp:align>
            </wp:positionH>
            <wp:positionV relativeFrom="paragraph">
              <wp:posOffset>137886</wp:posOffset>
            </wp:positionV>
            <wp:extent cx="4726305" cy="3747770"/>
            <wp:effectExtent l="0" t="0" r="0" b="5080"/>
            <wp:wrapSquare wrapText="bothSides"/>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cstate="print">
                      <a:extLst>
                        <a:ext uri="{28A0092B-C50C-407E-A947-70E740481C1C}">
                          <a14:useLocalDpi xmlns:a14="http://schemas.microsoft.com/office/drawing/2010/main" val="0"/>
                        </a:ext>
                      </a:extLst>
                    </a:blip>
                    <a:srcRect l="19355" t="33236" r="55133" b="30789"/>
                    <a:stretch/>
                  </pic:blipFill>
                  <pic:spPr bwMode="auto">
                    <a:xfrm>
                      <a:off x="0" y="0"/>
                      <a:ext cx="4726305" cy="3747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27EB0D" w14:textId="77777777" w:rsidR="008907DF" w:rsidRDefault="008907DF" w:rsidP="008907DF"/>
    <w:p w14:paraId="56711D40" w14:textId="77777777" w:rsidR="008907DF" w:rsidRDefault="008907DF" w:rsidP="008907DF"/>
    <w:p w14:paraId="4C7BFDAF" w14:textId="77777777" w:rsidR="008907DF" w:rsidRDefault="008907DF" w:rsidP="008907DF"/>
    <w:p w14:paraId="4BC00FD2" w14:textId="77777777" w:rsidR="008907DF" w:rsidRDefault="008907DF" w:rsidP="008907DF"/>
    <w:p w14:paraId="222BBEB0" w14:textId="77777777" w:rsidR="008907DF" w:rsidRDefault="008907DF" w:rsidP="008907DF"/>
    <w:p w14:paraId="033F1FC9" w14:textId="77777777" w:rsidR="008907DF" w:rsidRDefault="008907DF" w:rsidP="008907DF"/>
    <w:p w14:paraId="27B31E30" w14:textId="77777777" w:rsidR="008907DF" w:rsidRDefault="008907DF" w:rsidP="008907DF"/>
    <w:p w14:paraId="1D99EBD0" w14:textId="77777777" w:rsidR="008907DF" w:rsidRDefault="008907DF" w:rsidP="008907DF"/>
    <w:p w14:paraId="34F842E9" w14:textId="77777777" w:rsidR="008907DF" w:rsidRDefault="008907DF" w:rsidP="008907DF"/>
    <w:p w14:paraId="332BAEE6" w14:textId="77777777" w:rsidR="008907DF" w:rsidRDefault="008907DF" w:rsidP="008907DF"/>
    <w:p w14:paraId="2DE1879F" w14:textId="77777777" w:rsidR="008907DF" w:rsidRDefault="008907DF" w:rsidP="008907DF"/>
    <w:p w14:paraId="401C9EFA" w14:textId="77777777" w:rsidR="008907DF" w:rsidRDefault="008907DF" w:rsidP="008907DF"/>
    <w:p w14:paraId="250BA9D9" w14:textId="77777777" w:rsidR="008907DF" w:rsidRDefault="00333D96" w:rsidP="00097359">
      <w:pPr>
        <w:spacing w:line="360" w:lineRule="auto"/>
        <w:rPr>
          <w:rFonts w:ascii="Arial" w:hAnsi="Arial" w:cs="Arial"/>
          <w:sz w:val="24"/>
        </w:rPr>
      </w:pPr>
      <w:r>
        <w:rPr>
          <w:rFonts w:ascii="Arial" w:hAnsi="Arial" w:cs="Arial"/>
          <w:sz w:val="24"/>
        </w:rPr>
        <w:t>Figure.3</w:t>
      </w:r>
      <w:r w:rsidR="005F1C80">
        <w:rPr>
          <w:rFonts w:ascii="Arial" w:hAnsi="Arial" w:cs="Arial"/>
          <w:sz w:val="24"/>
        </w:rPr>
        <w:t>7</w:t>
      </w:r>
      <w:r>
        <w:rPr>
          <w:rFonts w:ascii="Arial" w:hAnsi="Arial" w:cs="Arial"/>
          <w:sz w:val="24"/>
        </w:rPr>
        <w:t xml:space="preserve"> shows the root screen of the HMI, clearly showing the sump levels in each of the chambers, the pump operation, the motor conditions and the tank levels in each of the chamber.</w:t>
      </w:r>
    </w:p>
    <w:p w14:paraId="4B7FB92E" w14:textId="77777777" w:rsidR="00333D96" w:rsidRDefault="00333D96" w:rsidP="00097359">
      <w:pPr>
        <w:spacing w:line="360" w:lineRule="auto"/>
        <w:rPr>
          <w:rFonts w:ascii="Arial" w:hAnsi="Arial" w:cs="Arial"/>
          <w:sz w:val="24"/>
        </w:rPr>
      </w:pPr>
      <w:r>
        <w:rPr>
          <w:rFonts w:ascii="Arial" w:hAnsi="Arial" w:cs="Arial"/>
          <w:sz w:val="24"/>
        </w:rPr>
        <w:t>Note: This image was taken during testing, hence most pumps have stopped except the one pump which is pumping into chamber 2 to trigger the high level alarm.</w:t>
      </w:r>
    </w:p>
    <w:p w14:paraId="7DF00142" w14:textId="77777777" w:rsidR="00333D96" w:rsidRDefault="00333D96" w:rsidP="00097359">
      <w:pPr>
        <w:spacing w:line="360" w:lineRule="auto"/>
        <w:rPr>
          <w:rFonts w:ascii="Arial" w:hAnsi="Arial" w:cs="Arial"/>
          <w:sz w:val="24"/>
        </w:rPr>
      </w:pPr>
      <w:r>
        <w:rPr>
          <w:rFonts w:ascii="Arial" w:hAnsi="Arial" w:cs="Arial"/>
          <w:sz w:val="24"/>
        </w:rPr>
        <w:t>To test the HMI, the motor was also tripped out intentionally to ensure this could be seen from the screen.</w:t>
      </w:r>
    </w:p>
    <w:p w14:paraId="7B6D4239" w14:textId="77777777" w:rsidR="00333D96" w:rsidRDefault="00333D96" w:rsidP="00097359">
      <w:pPr>
        <w:spacing w:line="360" w:lineRule="auto"/>
        <w:rPr>
          <w:rFonts w:ascii="Arial" w:hAnsi="Arial" w:cs="Arial"/>
          <w:sz w:val="24"/>
        </w:rPr>
      </w:pPr>
      <w:r>
        <w:rPr>
          <w:rFonts w:ascii="Arial" w:hAnsi="Arial" w:cs="Arial"/>
          <w:sz w:val="24"/>
        </w:rPr>
        <w:lastRenderedPageBreak/>
        <w:t>Using the navigation buttons at the bottom of the screen (“F” buttons below, as the screen is not touch sensitive).</w:t>
      </w:r>
    </w:p>
    <w:p w14:paraId="299291A6" w14:textId="77777777" w:rsidR="00333D96" w:rsidRDefault="00333D96" w:rsidP="00097359">
      <w:pPr>
        <w:spacing w:line="360" w:lineRule="auto"/>
        <w:rPr>
          <w:rFonts w:ascii="Arial" w:hAnsi="Arial" w:cs="Arial"/>
          <w:sz w:val="24"/>
        </w:rPr>
      </w:pPr>
      <w:r>
        <w:rPr>
          <w:rFonts w:ascii="Arial" w:hAnsi="Arial" w:cs="Arial"/>
          <w:sz w:val="24"/>
        </w:rPr>
        <w:t>It can clearly be seen from figure.31 that the HMI can show all aspects of the system, including:</w:t>
      </w:r>
    </w:p>
    <w:p w14:paraId="76EA5A67" w14:textId="77777777" w:rsidR="00333D96" w:rsidRDefault="00333D96" w:rsidP="00E45461">
      <w:pPr>
        <w:pStyle w:val="ListParagraph"/>
        <w:numPr>
          <w:ilvl w:val="0"/>
          <w:numId w:val="40"/>
        </w:numPr>
        <w:spacing w:line="360" w:lineRule="auto"/>
        <w:rPr>
          <w:rFonts w:ascii="Arial" w:hAnsi="Arial" w:cs="Arial"/>
          <w:sz w:val="24"/>
        </w:rPr>
      </w:pPr>
      <w:r>
        <w:rPr>
          <w:rFonts w:ascii="Arial" w:hAnsi="Arial" w:cs="Arial"/>
          <w:sz w:val="24"/>
        </w:rPr>
        <w:t>Chamber 1 – Levels, Pump operation. Sump condition and controls</w:t>
      </w:r>
    </w:p>
    <w:p w14:paraId="179B1E1A" w14:textId="77777777" w:rsidR="00333D96" w:rsidRDefault="00333D96" w:rsidP="00E45461">
      <w:pPr>
        <w:pStyle w:val="ListParagraph"/>
        <w:numPr>
          <w:ilvl w:val="0"/>
          <w:numId w:val="40"/>
        </w:numPr>
        <w:spacing w:line="360" w:lineRule="auto"/>
        <w:rPr>
          <w:rFonts w:ascii="Arial" w:hAnsi="Arial" w:cs="Arial"/>
          <w:sz w:val="24"/>
        </w:rPr>
      </w:pPr>
      <w:r>
        <w:rPr>
          <w:rFonts w:ascii="Arial" w:hAnsi="Arial" w:cs="Arial"/>
          <w:sz w:val="24"/>
        </w:rPr>
        <w:t>Chamber 2 Levels, Pump operation, Sump condition and controls</w:t>
      </w:r>
    </w:p>
    <w:p w14:paraId="34DE8883" w14:textId="77777777" w:rsidR="00333D96" w:rsidRDefault="00333D96" w:rsidP="00E45461">
      <w:pPr>
        <w:pStyle w:val="ListParagraph"/>
        <w:numPr>
          <w:ilvl w:val="0"/>
          <w:numId w:val="40"/>
        </w:numPr>
        <w:spacing w:line="360" w:lineRule="auto"/>
        <w:rPr>
          <w:rFonts w:ascii="Arial" w:hAnsi="Arial" w:cs="Arial"/>
          <w:sz w:val="24"/>
        </w:rPr>
      </w:pPr>
      <w:r>
        <w:rPr>
          <w:rFonts w:ascii="Arial" w:hAnsi="Arial" w:cs="Arial"/>
          <w:sz w:val="24"/>
        </w:rPr>
        <w:t>Effluent levels can also be seen on the HMI.</w:t>
      </w:r>
    </w:p>
    <w:p w14:paraId="5827E4DA" w14:textId="77777777" w:rsidR="00333D96" w:rsidRDefault="00333D96" w:rsidP="00097359">
      <w:pPr>
        <w:spacing w:line="360" w:lineRule="auto"/>
        <w:rPr>
          <w:rFonts w:ascii="Arial" w:hAnsi="Arial" w:cs="Arial"/>
          <w:sz w:val="24"/>
        </w:rPr>
      </w:pPr>
    </w:p>
    <w:p w14:paraId="0D83622E" w14:textId="77777777" w:rsidR="00333D96" w:rsidRDefault="00333D96" w:rsidP="00097359">
      <w:pPr>
        <w:spacing w:line="360" w:lineRule="auto"/>
        <w:rPr>
          <w:rFonts w:ascii="Arial" w:hAnsi="Arial" w:cs="Arial"/>
          <w:sz w:val="24"/>
        </w:rPr>
      </w:pPr>
      <w:r>
        <w:rPr>
          <w:noProof/>
          <w:lang w:eastAsia="en-GB"/>
        </w:rPr>
        <mc:AlternateContent>
          <mc:Choice Requires="wps">
            <w:drawing>
              <wp:anchor distT="0" distB="0" distL="114300" distR="114300" simplePos="0" relativeHeight="251745280" behindDoc="0" locked="0" layoutInCell="1" allowOverlap="1" wp14:anchorId="665E0DDD" wp14:editId="4146C7FA">
                <wp:simplePos x="0" y="0"/>
                <wp:positionH relativeFrom="column">
                  <wp:posOffset>405130</wp:posOffset>
                </wp:positionH>
                <wp:positionV relativeFrom="paragraph">
                  <wp:posOffset>4427855</wp:posOffset>
                </wp:positionV>
                <wp:extent cx="4592955" cy="635"/>
                <wp:effectExtent l="0" t="0" r="0" b="0"/>
                <wp:wrapSquare wrapText="bothSides"/>
                <wp:docPr id="168" name="Text Box 168"/>
                <wp:cNvGraphicFramePr/>
                <a:graphic xmlns:a="http://schemas.openxmlformats.org/drawingml/2006/main">
                  <a:graphicData uri="http://schemas.microsoft.com/office/word/2010/wordprocessingShape">
                    <wps:wsp>
                      <wps:cNvSpPr txBox="1"/>
                      <wps:spPr>
                        <a:xfrm>
                          <a:off x="0" y="0"/>
                          <a:ext cx="4592955" cy="635"/>
                        </a:xfrm>
                        <a:prstGeom prst="rect">
                          <a:avLst/>
                        </a:prstGeom>
                        <a:solidFill>
                          <a:prstClr val="white"/>
                        </a:solidFill>
                        <a:ln>
                          <a:noFill/>
                        </a:ln>
                        <a:effectLst/>
                      </wps:spPr>
                      <wps:txbx>
                        <w:txbxContent>
                          <w:p w14:paraId="18163984" w14:textId="77777777" w:rsidR="00C10C1E" w:rsidRPr="00333D96" w:rsidRDefault="00C10C1E" w:rsidP="00333D96">
                            <w:pPr>
                              <w:pStyle w:val="Caption"/>
                              <w:jc w:val="center"/>
                              <w:rPr>
                                <w:rFonts w:ascii="Arial" w:hAnsi="Arial" w:cs="Arial"/>
                                <w:i w:val="0"/>
                                <w:noProof/>
                                <w:color w:val="auto"/>
                                <w:u w:val="single"/>
                              </w:rPr>
                            </w:pPr>
                            <w:bookmarkStart w:id="132" w:name="_Toc7011704"/>
                            <w:r w:rsidRPr="00333D96">
                              <w:rPr>
                                <w:rFonts w:ascii="Arial" w:hAnsi="Arial" w:cs="Arial"/>
                                <w:i w:val="0"/>
                                <w:color w:val="auto"/>
                                <w:u w:val="single"/>
                              </w:rPr>
                              <w:t xml:space="preserve">Figure </w:t>
                            </w:r>
                            <w:r w:rsidRPr="00333D96">
                              <w:rPr>
                                <w:rFonts w:ascii="Arial" w:hAnsi="Arial" w:cs="Arial"/>
                                <w:i w:val="0"/>
                                <w:color w:val="auto"/>
                                <w:u w:val="single"/>
                              </w:rPr>
                              <w:fldChar w:fldCharType="begin"/>
                            </w:r>
                            <w:r w:rsidRPr="00333D96">
                              <w:rPr>
                                <w:rFonts w:ascii="Arial" w:hAnsi="Arial" w:cs="Arial"/>
                                <w:i w:val="0"/>
                                <w:color w:val="auto"/>
                                <w:u w:val="single"/>
                              </w:rPr>
                              <w:instrText xml:space="preserve"> SEQ Figure \* ARABIC </w:instrText>
                            </w:r>
                            <w:r w:rsidRPr="00333D96">
                              <w:rPr>
                                <w:rFonts w:ascii="Arial" w:hAnsi="Arial" w:cs="Arial"/>
                                <w:i w:val="0"/>
                                <w:color w:val="auto"/>
                                <w:u w:val="single"/>
                              </w:rPr>
                              <w:fldChar w:fldCharType="separate"/>
                            </w:r>
                            <w:r>
                              <w:rPr>
                                <w:rFonts w:ascii="Arial" w:hAnsi="Arial" w:cs="Arial"/>
                                <w:i w:val="0"/>
                                <w:noProof/>
                                <w:color w:val="auto"/>
                                <w:u w:val="single"/>
                              </w:rPr>
                              <w:t>38</w:t>
                            </w:r>
                            <w:r w:rsidRPr="00333D96">
                              <w:rPr>
                                <w:rFonts w:ascii="Arial" w:hAnsi="Arial" w:cs="Arial"/>
                                <w:i w:val="0"/>
                                <w:color w:val="auto"/>
                                <w:u w:val="single"/>
                              </w:rPr>
                              <w:fldChar w:fldCharType="end"/>
                            </w:r>
                            <w:r w:rsidRPr="00333D96">
                              <w:rPr>
                                <w:rFonts w:ascii="Arial" w:hAnsi="Arial" w:cs="Arial"/>
                                <w:i w:val="0"/>
                                <w:color w:val="auto"/>
                                <w:u w:val="single"/>
                              </w:rPr>
                              <w:t xml:space="preserve"> - Chamber 2 Level Monitoring</w:t>
                            </w:r>
                            <w:bookmarkEnd w:id="1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5E0DDD" id="Text Box 168" o:spid="_x0000_s1088" type="#_x0000_t202" style="position:absolute;margin-left:31.9pt;margin-top:348.65pt;width:361.65pt;height:.0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" stroked="f">
                <v:textbox style="mso-fit-shape-to-text:t" inset="0,0,0,0">
                  <w:txbxContent>
                    <w:p w14:paraId="18163984" w14:textId="77777777" w:rsidR="00C10C1E" w:rsidRPr="00333D96" w:rsidRDefault="00C10C1E" w:rsidP="00333D96">
                      <w:pPr>
                        <w:pStyle w:val="Caption"/>
                        <w:jc w:val="center"/>
                        <w:rPr>
                          <w:rFonts w:ascii="Arial" w:hAnsi="Arial" w:cs="Arial"/>
                          <w:i w:val="0"/>
                          <w:noProof/>
                          <w:color w:val="auto"/>
                          <w:u w:val="single"/>
                        </w:rPr>
                      </w:pPr>
                      <w:bookmarkStart w:id="133" w:name="_Toc7011704"/>
                      <w:r w:rsidRPr="00333D96">
                        <w:rPr>
                          <w:rFonts w:ascii="Arial" w:hAnsi="Arial" w:cs="Arial"/>
                          <w:i w:val="0"/>
                          <w:color w:val="auto"/>
                          <w:u w:val="single"/>
                        </w:rPr>
                        <w:t xml:space="preserve">Figure </w:t>
                      </w:r>
                      <w:r w:rsidRPr="00333D96">
                        <w:rPr>
                          <w:rFonts w:ascii="Arial" w:hAnsi="Arial" w:cs="Arial"/>
                          <w:i w:val="0"/>
                          <w:color w:val="auto"/>
                          <w:u w:val="single"/>
                        </w:rPr>
                        <w:fldChar w:fldCharType="begin"/>
                      </w:r>
                      <w:r w:rsidRPr="00333D96">
                        <w:rPr>
                          <w:rFonts w:ascii="Arial" w:hAnsi="Arial" w:cs="Arial"/>
                          <w:i w:val="0"/>
                          <w:color w:val="auto"/>
                          <w:u w:val="single"/>
                        </w:rPr>
                        <w:instrText xml:space="preserve"> SEQ Figure \* ARABIC </w:instrText>
                      </w:r>
                      <w:r w:rsidRPr="00333D96">
                        <w:rPr>
                          <w:rFonts w:ascii="Arial" w:hAnsi="Arial" w:cs="Arial"/>
                          <w:i w:val="0"/>
                          <w:color w:val="auto"/>
                          <w:u w:val="single"/>
                        </w:rPr>
                        <w:fldChar w:fldCharType="separate"/>
                      </w:r>
                      <w:r>
                        <w:rPr>
                          <w:rFonts w:ascii="Arial" w:hAnsi="Arial" w:cs="Arial"/>
                          <w:i w:val="0"/>
                          <w:noProof/>
                          <w:color w:val="auto"/>
                          <w:u w:val="single"/>
                        </w:rPr>
                        <w:t>38</w:t>
                      </w:r>
                      <w:r w:rsidRPr="00333D96">
                        <w:rPr>
                          <w:rFonts w:ascii="Arial" w:hAnsi="Arial" w:cs="Arial"/>
                          <w:i w:val="0"/>
                          <w:color w:val="auto"/>
                          <w:u w:val="single"/>
                        </w:rPr>
                        <w:fldChar w:fldCharType="end"/>
                      </w:r>
                      <w:r w:rsidRPr="00333D96">
                        <w:rPr>
                          <w:rFonts w:ascii="Arial" w:hAnsi="Arial" w:cs="Arial"/>
                          <w:i w:val="0"/>
                          <w:color w:val="auto"/>
                          <w:u w:val="single"/>
                        </w:rPr>
                        <w:t xml:space="preserve"> - Chamber 2 Level Monitoring</w:t>
                      </w:r>
                      <w:bookmarkEnd w:id="133"/>
                    </w:p>
                  </w:txbxContent>
                </v:textbox>
                <w10:wrap type="square"/>
              </v:shape>
            </w:pict>
          </mc:Fallback>
        </mc:AlternateContent>
      </w:r>
      <w:r>
        <w:rPr>
          <w:noProof/>
          <w:lang w:eastAsia="en-GB"/>
        </w:rPr>
        <w:drawing>
          <wp:anchor distT="0" distB="0" distL="114300" distR="114300" simplePos="0" relativeHeight="251743232" behindDoc="0" locked="0" layoutInCell="1" allowOverlap="1" wp14:anchorId="19DE01C0" wp14:editId="74F5CFDB">
            <wp:simplePos x="0" y="0"/>
            <wp:positionH relativeFrom="margin">
              <wp:align>center</wp:align>
            </wp:positionH>
            <wp:positionV relativeFrom="paragraph">
              <wp:posOffset>269240</wp:posOffset>
            </wp:positionV>
            <wp:extent cx="3609975" cy="4592955"/>
            <wp:effectExtent l="3810" t="0" r="0" b="0"/>
            <wp:wrapSquare wrapText="bothSides"/>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cstate="print">
                      <a:extLst>
                        <a:ext uri="{28A0092B-C50C-407E-A947-70E740481C1C}">
                          <a14:useLocalDpi xmlns:a14="http://schemas.microsoft.com/office/drawing/2010/main" val="0"/>
                        </a:ext>
                      </a:extLst>
                    </a:blip>
                    <a:srcRect l="35252" t="17504" r="37970" b="21921"/>
                    <a:stretch/>
                  </pic:blipFill>
                  <pic:spPr bwMode="auto">
                    <a:xfrm rot="5400000">
                      <a:off x="0" y="0"/>
                      <a:ext cx="3609975" cy="4592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rPr>
        <w:t>For example, and to prove the usability testing, if the “CH 2 levels” navigation button was pressed, the HMI would show the following screen:</w:t>
      </w:r>
    </w:p>
    <w:p w14:paraId="27A94111" w14:textId="77777777" w:rsidR="00333D96" w:rsidRPr="00333D96" w:rsidRDefault="00333D96" w:rsidP="00333D96">
      <w:pPr>
        <w:rPr>
          <w:rFonts w:ascii="Arial" w:hAnsi="Arial" w:cs="Arial"/>
          <w:sz w:val="24"/>
        </w:rPr>
      </w:pPr>
    </w:p>
    <w:p w14:paraId="2331E0ED" w14:textId="77777777" w:rsidR="008907DF" w:rsidRDefault="008907DF" w:rsidP="008907DF"/>
    <w:p w14:paraId="4B8E9CF8" w14:textId="77777777" w:rsidR="008907DF" w:rsidRDefault="008907DF" w:rsidP="008907DF"/>
    <w:p w14:paraId="3928AAC3" w14:textId="77777777" w:rsidR="008907DF" w:rsidRDefault="008907DF" w:rsidP="008907DF"/>
    <w:p w14:paraId="682BDE6B" w14:textId="77777777" w:rsidR="00333D96" w:rsidRDefault="00333D96" w:rsidP="008907DF"/>
    <w:p w14:paraId="76009811" w14:textId="77777777" w:rsidR="00333D96" w:rsidRDefault="00333D96" w:rsidP="008907DF"/>
    <w:p w14:paraId="0FD6C548" w14:textId="77777777" w:rsidR="00333D96" w:rsidRDefault="00333D96" w:rsidP="008907DF"/>
    <w:p w14:paraId="3D5B0D6F" w14:textId="77777777" w:rsidR="00333D96" w:rsidRDefault="00333D96" w:rsidP="008907DF"/>
    <w:p w14:paraId="691F3097" w14:textId="77777777" w:rsidR="00333D96" w:rsidRDefault="00333D96" w:rsidP="008907DF"/>
    <w:p w14:paraId="6C9805D1" w14:textId="77777777" w:rsidR="00333D96" w:rsidRDefault="00333D96" w:rsidP="008907DF"/>
    <w:p w14:paraId="1F241186" w14:textId="77777777" w:rsidR="00333D96" w:rsidRDefault="00333D96" w:rsidP="008907DF"/>
    <w:p w14:paraId="45C0F90D" w14:textId="77777777" w:rsidR="00333D96" w:rsidRDefault="00333D96" w:rsidP="008907DF"/>
    <w:p w14:paraId="171F4A7B" w14:textId="77777777" w:rsidR="00333D96" w:rsidRDefault="00333D96" w:rsidP="008907DF"/>
    <w:p w14:paraId="26791399" w14:textId="77777777" w:rsidR="00333D96" w:rsidRDefault="00333D96" w:rsidP="00097359">
      <w:pPr>
        <w:spacing w:line="360" w:lineRule="auto"/>
        <w:rPr>
          <w:rFonts w:ascii="Arial" w:hAnsi="Arial" w:cs="Arial"/>
          <w:sz w:val="24"/>
        </w:rPr>
      </w:pPr>
    </w:p>
    <w:p w14:paraId="0DF18FEE" w14:textId="77777777" w:rsidR="00333D96" w:rsidRDefault="00333D96" w:rsidP="00097359">
      <w:pPr>
        <w:spacing w:line="360" w:lineRule="auto"/>
        <w:rPr>
          <w:rFonts w:ascii="Arial" w:hAnsi="Arial" w:cs="Arial"/>
          <w:sz w:val="24"/>
        </w:rPr>
      </w:pPr>
      <w:r>
        <w:rPr>
          <w:rFonts w:ascii="Arial" w:hAnsi="Arial" w:cs="Arial"/>
          <w:sz w:val="24"/>
        </w:rPr>
        <w:t xml:space="preserve">If then, the main menu wanted to be seen again “F16” would be pressed and the root screen would be shown again. From there, the chamber 1 levels can be accessed again. </w:t>
      </w:r>
    </w:p>
    <w:p w14:paraId="072B4B8C" w14:textId="77777777" w:rsidR="00833E11" w:rsidRDefault="00833E11" w:rsidP="008907DF">
      <w:pPr>
        <w:rPr>
          <w:rFonts w:ascii="Arial" w:hAnsi="Arial" w:cs="Arial"/>
          <w:sz w:val="24"/>
        </w:rPr>
      </w:pPr>
    </w:p>
    <w:p w14:paraId="22FDE22C" w14:textId="77777777" w:rsidR="00833E11" w:rsidRDefault="00833E11" w:rsidP="00097359">
      <w:pPr>
        <w:spacing w:line="360" w:lineRule="auto"/>
        <w:rPr>
          <w:rFonts w:ascii="Arial" w:hAnsi="Arial" w:cs="Arial"/>
          <w:sz w:val="24"/>
        </w:rPr>
      </w:pPr>
      <w:r>
        <w:rPr>
          <w:noProof/>
          <w:lang w:eastAsia="en-GB"/>
        </w:rPr>
        <w:lastRenderedPageBreak/>
        <mc:AlternateContent>
          <mc:Choice Requires="wps">
            <w:drawing>
              <wp:anchor distT="0" distB="0" distL="114300" distR="114300" simplePos="0" relativeHeight="251749376" behindDoc="0" locked="0" layoutInCell="1" allowOverlap="1" wp14:anchorId="63FD8622" wp14:editId="100FB540">
                <wp:simplePos x="0" y="0"/>
                <wp:positionH relativeFrom="column">
                  <wp:posOffset>-175260</wp:posOffset>
                </wp:positionH>
                <wp:positionV relativeFrom="paragraph">
                  <wp:posOffset>4982845</wp:posOffset>
                </wp:positionV>
                <wp:extent cx="5390515" cy="635"/>
                <wp:effectExtent l="0" t="0" r="0" b="0"/>
                <wp:wrapSquare wrapText="bothSides"/>
                <wp:docPr id="170" name="Text Box 170"/>
                <wp:cNvGraphicFramePr/>
                <a:graphic xmlns:a="http://schemas.openxmlformats.org/drawingml/2006/main">
                  <a:graphicData uri="http://schemas.microsoft.com/office/word/2010/wordprocessingShape">
                    <wps:wsp>
                      <wps:cNvSpPr txBox="1"/>
                      <wps:spPr>
                        <a:xfrm>
                          <a:off x="0" y="0"/>
                          <a:ext cx="5390515" cy="635"/>
                        </a:xfrm>
                        <a:prstGeom prst="rect">
                          <a:avLst/>
                        </a:prstGeom>
                        <a:solidFill>
                          <a:prstClr val="white"/>
                        </a:solidFill>
                        <a:ln>
                          <a:noFill/>
                        </a:ln>
                        <a:effectLst/>
                      </wps:spPr>
                      <wps:txbx>
                        <w:txbxContent>
                          <w:p w14:paraId="21056012" w14:textId="77777777" w:rsidR="00C10C1E" w:rsidRPr="00833E11" w:rsidRDefault="00C10C1E" w:rsidP="00833E11">
                            <w:pPr>
                              <w:pStyle w:val="Caption"/>
                              <w:jc w:val="center"/>
                              <w:rPr>
                                <w:rFonts w:ascii="Arial" w:hAnsi="Arial" w:cs="Arial"/>
                                <w:i w:val="0"/>
                                <w:noProof/>
                                <w:color w:val="auto"/>
                                <w:u w:val="single"/>
                              </w:rPr>
                            </w:pPr>
                            <w:bookmarkStart w:id="134" w:name="_Toc7011705"/>
                            <w:r w:rsidRPr="00833E11">
                              <w:rPr>
                                <w:rFonts w:ascii="Arial" w:hAnsi="Arial" w:cs="Arial"/>
                                <w:i w:val="0"/>
                                <w:color w:val="auto"/>
                                <w:u w:val="single"/>
                              </w:rPr>
                              <w:t xml:space="preserve">Figure </w:t>
                            </w:r>
                            <w:r w:rsidRPr="00833E11">
                              <w:rPr>
                                <w:rFonts w:ascii="Arial" w:hAnsi="Arial" w:cs="Arial"/>
                                <w:i w:val="0"/>
                                <w:color w:val="auto"/>
                                <w:u w:val="single"/>
                              </w:rPr>
                              <w:fldChar w:fldCharType="begin"/>
                            </w:r>
                            <w:r w:rsidRPr="00833E11">
                              <w:rPr>
                                <w:rFonts w:ascii="Arial" w:hAnsi="Arial" w:cs="Arial"/>
                                <w:i w:val="0"/>
                                <w:color w:val="auto"/>
                                <w:u w:val="single"/>
                              </w:rPr>
                              <w:instrText xml:space="preserve"> SEQ Figure \* ARABIC </w:instrText>
                            </w:r>
                            <w:r w:rsidRPr="00833E11">
                              <w:rPr>
                                <w:rFonts w:ascii="Arial" w:hAnsi="Arial" w:cs="Arial"/>
                                <w:i w:val="0"/>
                                <w:color w:val="auto"/>
                                <w:u w:val="single"/>
                              </w:rPr>
                              <w:fldChar w:fldCharType="separate"/>
                            </w:r>
                            <w:r>
                              <w:rPr>
                                <w:rFonts w:ascii="Arial" w:hAnsi="Arial" w:cs="Arial"/>
                                <w:i w:val="0"/>
                                <w:noProof/>
                                <w:color w:val="auto"/>
                                <w:u w:val="single"/>
                              </w:rPr>
                              <w:t>39</w:t>
                            </w:r>
                            <w:r w:rsidRPr="00833E11">
                              <w:rPr>
                                <w:rFonts w:ascii="Arial" w:hAnsi="Arial" w:cs="Arial"/>
                                <w:i w:val="0"/>
                                <w:color w:val="auto"/>
                                <w:u w:val="single"/>
                              </w:rPr>
                              <w:fldChar w:fldCharType="end"/>
                            </w:r>
                            <w:r w:rsidRPr="00833E11">
                              <w:rPr>
                                <w:rFonts w:ascii="Arial" w:hAnsi="Arial" w:cs="Arial"/>
                                <w:i w:val="0"/>
                                <w:color w:val="auto"/>
                                <w:u w:val="single"/>
                              </w:rPr>
                              <w:t xml:space="preserve"> - Chamber 1 Extraction and Sump monitoring</w:t>
                            </w:r>
                            <w:bookmarkEnd w:id="1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FD8622" id="Text Box 170" o:spid="_x0000_s1089" type="#_x0000_t202" style="position:absolute;margin-left:-13.8pt;margin-top:392.35pt;width:424.45pt;height:.0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" stroked="f">
                <v:textbox style="mso-fit-shape-to-text:t" inset="0,0,0,0">
                  <w:txbxContent>
                    <w:p w14:paraId="21056012" w14:textId="77777777" w:rsidR="00C10C1E" w:rsidRPr="00833E11" w:rsidRDefault="00C10C1E" w:rsidP="00833E11">
                      <w:pPr>
                        <w:pStyle w:val="Caption"/>
                        <w:jc w:val="center"/>
                        <w:rPr>
                          <w:rFonts w:ascii="Arial" w:hAnsi="Arial" w:cs="Arial"/>
                          <w:i w:val="0"/>
                          <w:noProof/>
                          <w:color w:val="auto"/>
                          <w:u w:val="single"/>
                        </w:rPr>
                      </w:pPr>
                      <w:bookmarkStart w:id="135" w:name="_Toc7011705"/>
                      <w:r w:rsidRPr="00833E11">
                        <w:rPr>
                          <w:rFonts w:ascii="Arial" w:hAnsi="Arial" w:cs="Arial"/>
                          <w:i w:val="0"/>
                          <w:color w:val="auto"/>
                          <w:u w:val="single"/>
                        </w:rPr>
                        <w:t xml:space="preserve">Figure </w:t>
                      </w:r>
                      <w:r w:rsidRPr="00833E11">
                        <w:rPr>
                          <w:rFonts w:ascii="Arial" w:hAnsi="Arial" w:cs="Arial"/>
                          <w:i w:val="0"/>
                          <w:color w:val="auto"/>
                          <w:u w:val="single"/>
                        </w:rPr>
                        <w:fldChar w:fldCharType="begin"/>
                      </w:r>
                      <w:r w:rsidRPr="00833E11">
                        <w:rPr>
                          <w:rFonts w:ascii="Arial" w:hAnsi="Arial" w:cs="Arial"/>
                          <w:i w:val="0"/>
                          <w:color w:val="auto"/>
                          <w:u w:val="single"/>
                        </w:rPr>
                        <w:instrText xml:space="preserve"> SEQ Figure \* ARABIC </w:instrText>
                      </w:r>
                      <w:r w:rsidRPr="00833E11">
                        <w:rPr>
                          <w:rFonts w:ascii="Arial" w:hAnsi="Arial" w:cs="Arial"/>
                          <w:i w:val="0"/>
                          <w:color w:val="auto"/>
                          <w:u w:val="single"/>
                        </w:rPr>
                        <w:fldChar w:fldCharType="separate"/>
                      </w:r>
                      <w:r>
                        <w:rPr>
                          <w:rFonts w:ascii="Arial" w:hAnsi="Arial" w:cs="Arial"/>
                          <w:i w:val="0"/>
                          <w:noProof/>
                          <w:color w:val="auto"/>
                          <w:u w:val="single"/>
                        </w:rPr>
                        <w:t>39</w:t>
                      </w:r>
                      <w:r w:rsidRPr="00833E11">
                        <w:rPr>
                          <w:rFonts w:ascii="Arial" w:hAnsi="Arial" w:cs="Arial"/>
                          <w:i w:val="0"/>
                          <w:color w:val="auto"/>
                          <w:u w:val="single"/>
                        </w:rPr>
                        <w:fldChar w:fldCharType="end"/>
                      </w:r>
                      <w:r w:rsidRPr="00833E11">
                        <w:rPr>
                          <w:rFonts w:ascii="Arial" w:hAnsi="Arial" w:cs="Arial"/>
                          <w:i w:val="0"/>
                          <w:color w:val="auto"/>
                          <w:u w:val="single"/>
                        </w:rPr>
                        <w:t xml:space="preserve"> - Chamber 1 Extraction and Sump monitoring</w:t>
                      </w:r>
                      <w:bookmarkEnd w:id="135"/>
                    </w:p>
                  </w:txbxContent>
                </v:textbox>
                <w10:wrap type="square"/>
              </v:shape>
            </w:pict>
          </mc:Fallback>
        </mc:AlternateContent>
      </w:r>
      <w:r>
        <w:rPr>
          <w:noProof/>
          <w:lang w:eastAsia="en-GB"/>
        </w:rPr>
        <w:drawing>
          <wp:anchor distT="0" distB="0" distL="114300" distR="114300" simplePos="0" relativeHeight="251747328" behindDoc="0" locked="0" layoutInCell="1" allowOverlap="1" wp14:anchorId="78B666EE" wp14:editId="0897A5C9">
            <wp:simplePos x="0" y="0"/>
            <wp:positionH relativeFrom="page">
              <wp:align>center</wp:align>
            </wp:positionH>
            <wp:positionV relativeFrom="paragraph">
              <wp:posOffset>287655</wp:posOffset>
            </wp:positionV>
            <wp:extent cx="3886200" cy="5390515"/>
            <wp:effectExtent l="0" t="9208" r="0" b="0"/>
            <wp:wrapSquare wrapText="bothSides"/>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cstate="print">
                      <a:extLst>
                        <a:ext uri="{28A0092B-C50C-407E-A947-70E740481C1C}">
                          <a14:useLocalDpi xmlns:a14="http://schemas.microsoft.com/office/drawing/2010/main" val="0"/>
                        </a:ext>
                      </a:extLst>
                    </a:blip>
                    <a:srcRect l="34465" t="14703" r="39545" b="21221"/>
                    <a:stretch/>
                  </pic:blipFill>
                  <pic:spPr bwMode="auto">
                    <a:xfrm rot="5400000">
                      <a:off x="0" y="0"/>
                      <a:ext cx="3886200" cy="5390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rPr>
        <w:t>Again, for testing reasons, if, from the root screen chamber 2’s sump/pump operation and extraction operation wanted to be monitored remotely, “CH1 Sumps F3” would nee</w:t>
      </w:r>
      <w:r w:rsidR="005F1C80">
        <w:rPr>
          <w:rFonts w:ascii="Arial" w:hAnsi="Arial" w:cs="Arial"/>
          <w:sz w:val="24"/>
        </w:rPr>
        <w:t>d to be pressed (shown in fig.37</w:t>
      </w:r>
      <w:r>
        <w:rPr>
          <w:rFonts w:ascii="Arial" w:hAnsi="Arial" w:cs="Arial"/>
          <w:sz w:val="24"/>
        </w:rPr>
        <w:t>) and then the following screen would be shown.</w:t>
      </w:r>
    </w:p>
    <w:p w14:paraId="66435D64" w14:textId="77777777" w:rsidR="00333D96" w:rsidRPr="00333D96" w:rsidRDefault="00333D96" w:rsidP="008907DF">
      <w:pPr>
        <w:rPr>
          <w:rFonts w:ascii="Arial" w:hAnsi="Arial" w:cs="Arial"/>
          <w:sz w:val="24"/>
        </w:rPr>
      </w:pPr>
    </w:p>
    <w:p w14:paraId="4162B0C7" w14:textId="77777777" w:rsidR="00333D96" w:rsidRDefault="00333D96" w:rsidP="008907DF"/>
    <w:p w14:paraId="022487E8" w14:textId="77777777" w:rsidR="00333D96" w:rsidRDefault="00333D96" w:rsidP="008907DF"/>
    <w:p w14:paraId="4E7E78F1" w14:textId="77777777" w:rsidR="00333D96" w:rsidRDefault="00333D96" w:rsidP="008907DF"/>
    <w:p w14:paraId="64F28F17" w14:textId="77777777" w:rsidR="00333D96" w:rsidRDefault="00333D96" w:rsidP="008907DF"/>
    <w:p w14:paraId="48685885" w14:textId="77777777" w:rsidR="00833E11" w:rsidRDefault="00833E11" w:rsidP="008907DF"/>
    <w:p w14:paraId="6618C71F" w14:textId="77777777" w:rsidR="00833E11" w:rsidRDefault="00833E11" w:rsidP="008907DF"/>
    <w:p w14:paraId="5F9BE42D" w14:textId="77777777" w:rsidR="00833E11" w:rsidRDefault="00833E11" w:rsidP="008907DF"/>
    <w:p w14:paraId="7A8D6C1C" w14:textId="77777777" w:rsidR="00333D96" w:rsidRDefault="00333D96" w:rsidP="008907DF"/>
    <w:p w14:paraId="1E795F3E" w14:textId="77777777" w:rsidR="00333D96" w:rsidRDefault="00333D96" w:rsidP="008907DF"/>
    <w:p w14:paraId="314784BF" w14:textId="77777777" w:rsidR="00333D96" w:rsidRPr="001537B1" w:rsidRDefault="00333D96" w:rsidP="008907DF"/>
    <w:p w14:paraId="1FBC6835" w14:textId="77777777" w:rsidR="008907DF" w:rsidRPr="001537B1" w:rsidRDefault="007C485F" w:rsidP="008907DF">
      <w:pPr>
        <w:pStyle w:val="Heading3"/>
        <w:rPr>
          <w:rFonts w:ascii="Arial" w:hAnsi="Arial" w:cs="Arial"/>
          <w:b/>
          <w:color w:val="auto"/>
          <w:sz w:val="28"/>
        </w:rPr>
      </w:pPr>
      <w:bookmarkStart w:id="136" w:name="_Toc7692378"/>
      <w:r>
        <w:rPr>
          <w:rFonts w:ascii="Arial" w:hAnsi="Arial" w:cs="Arial"/>
          <w:b/>
          <w:color w:val="auto"/>
          <w:sz w:val="28"/>
        </w:rPr>
        <w:lastRenderedPageBreak/>
        <w:t>4.2.5</w:t>
      </w:r>
      <w:r w:rsidR="008907DF" w:rsidRPr="001537B1">
        <w:rPr>
          <w:rFonts w:ascii="Arial" w:hAnsi="Arial" w:cs="Arial"/>
          <w:b/>
          <w:color w:val="auto"/>
          <w:sz w:val="28"/>
        </w:rPr>
        <w:t xml:space="preserve"> – </w:t>
      </w:r>
      <w:r w:rsidR="008907DF" w:rsidRPr="00AC4899">
        <w:rPr>
          <w:rFonts w:ascii="Arial" w:hAnsi="Arial" w:cs="Arial"/>
          <w:b/>
          <w:color w:val="auto"/>
          <w:sz w:val="28"/>
        </w:rPr>
        <w:t>Acceptance Testing/Documentation</w:t>
      </w:r>
      <w:bookmarkEnd w:id="136"/>
    </w:p>
    <w:p w14:paraId="19F68469" w14:textId="77777777" w:rsidR="00FB6794" w:rsidRDefault="00FB6794" w:rsidP="005C4BF0">
      <w:pPr>
        <w:spacing w:line="360" w:lineRule="auto"/>
        <w:rPr>
          <w:rFonts w:ascii="Arial" w:hAnsi="Arial" w:cs="Arial"/>
          <w:sz w:val="24"/>
        </w:rPr>
      </w:pPr>
    </w:p>
    <w:p w14:paraId="21426ABE" w14:textId="77777777" w:rsidR="003700B8" w:rsidRDefault="003700B8" w:rsidP="005C4BF0">
      <w:pPr>
        <w:spacing w:line="360" w:lineRule="auto"/>
        <w:rPr>
          <w:rFonts w:ascii="Arial" w:hAnsi="Arial" w:cs="Arial"/>
          <w:sz w:val="24"/>
        </w:rPr>
      </w:pPr>
      <w:r>
        <w:rPr>
          <w:rFonts w:ascii="Arial" w:hAnsi="Arial" w:cs="Arial"/>
          <w:sz w:val="24"/>
        </w:rPr>
        <w:t>The acceptance testing requires a number of documents to be completed and signed off before the system will pass the acceptance test.</w:t>
      </w:r>
    </w:p>
    <w:p w14:paraId="0C05B027" w14:textId="77777777" w:rsidR="003700B8" w:rsidRDefault="003700B8" w:rsidP="005C4BF0">
      <w:pPr>
        <w:spacing w:line="360" w:lineRule="auto"/>
        <w:rPr>
          <w:rFonts w:ascii="Arial" w:hAnsi="Arial" w:cs="Arial"/>
          <w:sz w:val="24"/>
        </w:rPr>
      </w:pPr>
      <w:r>
        <w:rPr>
          <w:rFonts w:ascii="Arial" w:hAnsi="Arial" w:cs="Arial"/>
          <w:sz w:val="24"/>
        </w:rPr>
        <w:t>The documents required to be signed completed and signed off are as follows:</w:t>
      </w:r>
    </w:p>
    <w:p w14:paraId="51437353" w14:textId="77777777" w:rsidR="003700B8" w:rsidRDefault="003700B8" w:rsidP="00E45461">
      <w:pPr>
        <w:pStyle w:val="ListParagraph"/>
        <w:numPr>
          <w:ilvl w:val="0"/>
          <w:numId w:val="41"/>
        </w:numPr>
        <w:spacing w:line="360" w:lineRule="auto"/>
        <w:rPr>
          <w:rFonts w:ascii="Arial" w:hAnsi="Arial" w:cs="Arial"/>
          <w:sz w:val="24"/>
        </w:rPr>
      </w:pPr>
      <w:r>
        <w:rPr>
          <w:rFonts w:ascii="Arial" w:hAnsi="Arial" w:cs="Arial"/>
          <w:sz w:val="24"/>
        </w:rPr>
        <w:t>Management of Change document</w:t>
      </w:r>
    </w:p>
    <w:p w14:paraId="23AC28F8" w14:textId="77777777" w:rsidR="003700B8" w:rsidRDefault="00DA764C" w:rsidP="00E45461">
      <w:pPr>
        <w:pStyle w:val="ListParagraph"/>
        <w:numPr>
          <w:ilvl w:val="0"/>
          <w:numId w:val="41"/>
        </w:numPr>
        <w:spacing w:line="360" w:lineRule="auto"/>
        <w:rPr>
          <w:rFonts w:ascii="Arial" w:hAnsi="Arial" w:cs="Arial"/>
          <w:sz w:val="24"/>
        </w:rPr>
      </w:pPr>
      <w:r>
        <w:rPr>
          <w:rFonts w:ascii="Arial" w:hAnsi="Arial" w:cs="Arial"/>
          <w:sz w:val="24"/>
        </w:rPr>
        <w:t xml:space="preserve">BS EN </w:t>
      </w:r>
      <w:r w:rsidR="003700B8">
        <w:rPr>
          <w:rFonts w:ascii="Arial" w:hAnsi="Arial" w:cs="Arial"/>
          <w:sz w:val="24"/>
        </w:rPr>
        <w:t xml:space="preserve">60204 Panel Wiring Document </w:t>
      </w:r>
    </w:p>
    <w:p w14:paraId="1EAC8890" w14:textId="77777777" w:rsidR="003700B8" w:rsidRDefault="003700B8" w:rsidP="00E45461">
      <w:pPr>
        <w:pStyle w:val="ListParagraph"/>
        <w:numPr>
          <w:ilvl w:val="0"/>
          <w:numId w:val="41"/>
        </w:numPr>
        <w:spacing w:line="360" w:lineRule="auto"/>
        <w:rPr>
          <w:rFonts w:ascii="Arial" w:hAnsi="Arial" w:cs="Arial"/>
          <w:sz w:val="24"/>
        </w:rPr>
      </w:pPr>
      <w:r>
        <w:rPr>
          <w:rFonts w:ascii="Arial" w:hAnsi="Arial" w:cs="Arial"/>
          <w:sz w:val="24"/>
        </w:rPr>
        <w:t xml:space="preserve">Commissioning document </w:t>
      </w:r>
    </w:p>
    <w:p w14:paraId="5BFFC750" w14:textId="77777777" w:rsidR="003700B8" w:rsidRDefault="003700B8" w:rsidP="003700B8">
      <w:pPr>
        <w:spacing w:line="360" w:lineRule="auto"/>
        <w:rPr>
          <w:rFonts w:ascii="Arial" w:hAnsi="Arial" w:cs="Arial"/>
          <w:sz w:val="24"/>
        </w:rPr>
      </w:pPr>
      <w:r>
        <w:rPr>
          <w:rFonts w:ascii="Arial" w:hAnsi="Arial" w:cs="Arial"/>
          <w:sz w:val="24"/>
        </w:rPr>
        <w:t>These documents require the system being tested for its operation, safety protocols and operation to specification. If these are all deemed OK to the documentation, the acceptance testing will be completed and the system can operate as required once signed off. See appendix F for the completed documentation.</w:t>
      </w:r>
    </w:p>
    <w:p w14:paraId="7E8E4171" w14:textId="77777777" w:rsidR="008C25D3" w:rsidRDefault="008C25D3" w:rsidP="003700B8">
      <w:pPr>
        <w:spacing w:line="360" w:lineRule="auto"/>
        <w:rPr>
          <w:rFonts w:ascii="Arial" w:hAnsi="Arial" w:cs="Arial"/>
          <w:sz w:val="24"/>
        </w:rPr>
      </w:pPr>
      <w:r>
        <w:rPr>
          <w:rFonts w:ascii="Arial" w:hAnsi="Arial" w:cs="Arial"/>
          <w:sz w:val="24"/>
        </w:rPr>
        <w:t xml:space="preserve">The Management of Change </w:t>
      </w:r>
      <w:r w:rsidR="0027305E">
        <w:rPr>
          <w:rFonts w:ascii="Arial" w:hAnsi="Arial" w:cs="Arial"/>
          <w:sz w:val="24"/>
        </w:rPr>
        <w:t xml:space="preserve">(MoC) </w:t>
      </w:r>
      <w:r>
        <w:rPr>
          <w:rFonts w:ascii="Arial" w:hAnsi="Arial" w:cs="Arial"/>
          <w:sz w:val="24"/>
        </w:rPr>
        <w:t>document is a document that is opened when the project starts, identifying the objectives, and maintained throughout the project until it is signed off at the end.</w:t>
      </w:r>
    </w:p>
    <w:p w14:paraId="32719625" w14:textId="77777777" w:rsidR="0027305E" w:rsidRDefault="0027305E" w:rsidP="003700B8">
      <w:pPr>
        <w:spacing w:line="360" w:lineRule="auto"/>
        <w:rPr>
          <w:rFonts w:ascii="Arial" w:hAnsi="Arial" w:cs="Arial"/>
          <w:sz w:val="24"/>
        </w:rPr>
      </w:pPr>
      <w:r>
        <w:rPr>
          <w:rFonts w:ascii="Arial" w:hAnsi="Arial" w:cs="Arial"/>
          <w:sz w:val="24"/>
        </w:rPr>
        <w:t>The MoC document requires an Initial Change Request document to be completed and signed off in order to start the project, the identified type of change being proposed (Physical) document will need to be filled out and also a Change Closure form once the project has been completed.</w:t>
      </w:r>
    </w:p>
    <w:p w14:paraId="4A99DA4A" w14:textId="77777777" w:rsidR="008C25D3" w:rsidRPr="003700B8" w:rsidRDefault="008C25D3" w:rsidP="003700B8">
      <w:pPr>
        <w:spacing w:line="360" w:lineRule="auto"/>
        <w:rPr>
          <w:rFonts w:ascii="Arial" w:hAnsi="Arial" w:cs="Arial"/>
          <w:sz w:val="24"/>
        </w:rPr>
      </w:pPr>
      <w:r>
        <w:rPr>
          <w:rFonts w:ascii="Arial" w:hAnsi="Arial" w:cs="Arial"/>
          <w:sz w:val="24"/>
        </w:rPr>
        <w:t>The BS EN 60204 document is a checklist which is carried out once the design has been implemented.</w:t>
      </w:r>
    </w:p>
    <w:p w14:paraId="0B58225A" w14:textId="77777777" w:rsidR="00FB6794" w:rsidRDefault="00FB6794" w:rsidP="005C4BF0">
      <w:pPr>
        <w:spacing w:line="360" w:lineRule="auto"/>
        <w:rPr>
          <w:rFonts w:ascii="Arial" w:hAnsi="Arial" w:cs="Arial"/>
          <w:sz w:val="24"/>
        </w:rPr>
      </w:pPr>
    </w:p>
    <w:p w14:paraId="4F2A8586" w14:textId="77777777" w:rsidR="00FB6794" w:rsidRDefault="00FB6794" w:rsidP="005C4BF0">
      <w:pPr>
        <w:spacing w:line="360" w:lineRule="auto"/>
        <w:rPr>
          <w:rFonts w:ascii="Arial" w:hAnsi="Arial" w:cs="Arial"/>
          <w:sz w:val="24"/>
        </w:rPr>
      </w:pPr>
    </w:p>
    <w:p w14:paraId="2D5153AD" w14:textId="77777777" w:rsidR="00FB6794" w:rsidRDefault="00FB6794" w:rsidP="005C4BF0">
      <w:pPr>
        <w:spacing w:line="360" w:lineRule="auto"/>
        <w:rPr>
          <w:rFonts w:ascii="Arial" w:hAnsi="Arial" w:cs="Arial"/>
          <w:sz w:val="24"/>
        </w:rPr>
      </w:pPr>
    </w:p>
    <w:p w14:paraId="2403E034" w14:textId="77777777" w:rsidR="00FB6794" w:rsidRDefault="00FB6794" w:rsidP="005C4BF0">
      <w:pPr>
        <w:spacing w:line="360" w:lineRule="auto"/>
        <w:rPr>
          <w:rFonts w:ascii="Arial" w:hAnsi="Arial" w:cs="Arial"/>
          <w:sz w:val="24"/>
        </w:rPr>
      </w:pPr>
    </w:p>
    <w:p w14:paraId="43BCE1E3" w14:textId="77777777" w:rsidR="00FB6794" w:rsidRDefault="00FB6794" w:rsidP="005C4BF0">
      <w:pPr>
        <w:spacing w:line="360" w:lineRule="auto"/>
        <w:rPr>
          <w:rFonts w:ascii="Arial" w:hAnsi="Arial" w:cs="Arial"/>
          <w:sz w:val="24"/>
        </w:rPr>
      </w:pPr>
    </w:p>
    <w:p w14:paraId="4032A7BE" w14:textId="77777777" w:rsidR="008907DF" w:rsidRDefault="008907DF" w:rsidP="008907DF">
      <w:pPr>
        <w:rPr>
          <w:rFonts w:ascii="Arial" w:hAnsi="Arial" w:cs="Arial"/>
          <w:sz w:val="24"/>
        </w:rPr>
      </w:pPr>
    </w:p>
    <w:p w14:paraId="7259FB89" w14:textId="77777777" w:rsidR="008907DF" w:rsidRPr="001537B1" w:rsidRDefault="0027305E" w:rsidP="008907DF">
      <w:pPr>
        <w:pStyle w:val="Heading1"/>
        <w:jc w:val="center"/>
        <w:rPr>
          <w:rFonts w:ascii="Arial" w:hAnsi="Arial" w:cs="Arial"/>
          <w:color w:val="auto"/>
          <w:sz w:val="32"/>
        </w:rPr>
      </w:pPr>
      <w:bookmarkStart w:id="137" w:name="_Toc7692379"/>
      <w:r>
        <w:rPr>
          <w:rFonts w:ascii="Arial" w:hAnsi="Arial" w:cs="Arial"/>
          <w:color w:val="auto"/>
          <w:sz w:val="32"/>
        </w:rPr>
        <w:lastRenderedPageBreak/>
        <w:t>Cha</w:t>
      </w:r>
      <w:r w:rsidR="00E6163F">
        <w:rPr>
          <w:rFonts w:ascii="Arial" w:hAnsi="Arial" w:cs="Arial"/>
          <w:color w:val="auto"/>
          <w:sz w:val="32"/>
        </w:rPr>
        <w:t>pter 5</w:t>
      </w:r>
      <w:r w:rsidR="008907DF" w:rsidRPr="001537B1">
        <w:rPr>
          <w:rFonts w:ascii="Arial" w:hAnsi="Arial" w:cs="Arial"/>
          <w:color w:val="auto"/>
          <w:sz w:val="32"/>
        </w:rPr>
        <w:t xml:space="preserve"> – </w:t>
      </w:r>
      <w:r w:rsidR="008907DF" w:rsidRPr="00951781">
        <w:rPr>
          <w:rFonts w:ascii="Arial" w:hAnsi="Arial" w:cs="Arial"/>
          <w:color w:val="auto"/>
          <w:sz w:val="32"/>
        </w:rPr>
        <w:t>Evaluation</w:t>
      </w:r>
      <w:bookmarkEnd w:id="137"/>
    </w:p>
    <w:p w14:paraId="0113BCF8" w14:textId="77777777" w:rsidR="008907DF" w:rsidRDefault="008907DF" w:rsidP="008907DF">
      <w:pPr>
        <w:rPr>
          <w:rFonts w:ascii="Arial" w:hAnsi="Arial" w:cs="Arial"/>
          <w:sz w:val="24"/>
        </w:rPr>
      </w:pPr>
    </w:p>
    <w:p w14:paraId="6D4535DB" w14:textId="77777777" w:rsidR="003A66D8" w:rsidRDefault="003A66D8" w:rsidP="00097359">
      <w:pPr>
        <w:spacing w:line="360" w:lineRule="auto"/>
        <w:rPr>
          <w:rFonts w:ascii="Arial" w:hAnsi="Arial" w:cs="Arial"/>
          <w:sz w:val="24"/>
        </w:rPr>
      </w:pPr>
      <w:r>
        <w:rPr>
          <w:rFonts w:ascii="Arial" w:hAnsi="Arial" w:cs="Arial"/>
          <w:sz w:val="24"/>
        </w:rPr>
        <w:t>From the data obtained and analysed post development of the re-designed system, the conclusions that can be clearly drawn are:</w:t>
      </w:r>
    </w:p>
    <w:p w14:paraId="13300281" w14:textId="77777777" w:rsidR="003A66D8" w:rsidRDefault="003A66D8" w:rsidP="00E45461">
      <w:pPr>
        <w:pStyle w:val="ListParagraph"/>
        <w:numPr>
          <w:ilvl w:val="0"/>
          <w:numId w:val="42"/>
        </w:numPr>
        <w:spacing w:line="360" w:lineRule="auto"/>
        <w:jc w:val="both"/>
        <w:rPr>
          <w:rFonts w:ascii="Arial" w:hAnsi="Arial" w:cs="Arial"/>
          <w:sz w:val="24"/>
        </w:rPr>
      </w:pPr>
      <w:r>
        <w:rPr>
          <w:rFonts w:ascii="Arial" w:hAnsi="Arial" w:cs="Arial"/>
          <w:sz w:val="24"/>
        </w:rPr>
        <w:t>T</w:t>
      </w:r>
      <w:r w:rsidRPr="003A66D8">
        <w:rPr>
          <w:rFonts w:ascii="Arial" w:hAnsi="Arial" w:cs="Arial"/>
          <w:sz w:val="24"/>
        </w:rPr>
        <w:t xml:space="preserve">he re-designed system now clearly represents the physical </w:t>
      </w:r>
      <w:r>
        <w:rPr>
          <w:rFonts w:ascii="Arial" w:hAnsi="Arial" w:cs="Arial"/>
          <w:sz w:val="24"/>
        </w:rPr>
        <w:t>waste water system that is in place at The Royal Mint through the Human Machine Interface (as shown in figure.32/33).</w:t>
      </w:r>
    </w:p>
    <w:p w14:paraId="33DCDC1E" w14:textId="77777777" w:rsidR="003A66D8" w:rsidRDefault="003A66D8" w:rsidP="00E45461">
      <w:pPr>
        <w:pStyle w:val="ListParagraph"/>
        <w:spacing w:line="360" w:lineRule="auto"/>
        <w:jc w:val="both"/>
        <w:rPr>
          <w:rFonts w:ascii="Arial" w:hAnsi="Arial" w:cs="Arial"/>
          <w:sz w:val="24"/>
        </w:rPr>
      </w:pPr>
    </w:p>
    <w:p w14:paraId="3AF528CA" w14:textId="77777777" w:rsidR="003A66D8" w:rsidRDefault="003A66D8" w:rsidP="00E45461">
      <w:pPr>
        <w:pStyle w:val="ListParagraph"/>
        <w:numPr>
          <w:ilvl w:val="0"/>
          <w:numId w:val="42"/>
        </w:numPr>
        <w:spacing w:line="360" w:lineRule="auto"/>
        <w:jc w:val="both"/>
        <w:rPr>
          <w:rFonts w:ascii="Arial" w:hAnsi="Arial" w:cs="Arial"/>
          <w:sz w:val="24"/>
        </w:rPr>
      </w:pPr>
      <w:r>
        <w:rPr>
          <w:rFonts w:ascii="Arial" w:hAnsi="Arial" w:cs="Arial"/>
          <w:sz w:val="24"/>
        </w:rPr>
        <w:t>The HMI is now operational allowing the user to navigate around different screens to monitor the levels in the tank of each chamber.</w:t>
      </w:r>
    </w:p>
    <w:p w14:paraId="6A2AA891" w14:textId="77777777" w:rsidR="003A66D8" w:rsidRPr="003A66D8" w:rsidRDefault="003A66D8" w:rsidP="00E45461">
      <w:pPr>
        <w:pStyle w:val="ListParagraph"/>
        <w:spacing w:line="360" w:lineRule="auto"/>
        <w:jc w:val="both"/>
        <w:rPr>
          <w:rFonts w:ascii="Arial" w:hAnsi="Arial" w:cs="Arial"/>
          <w:sz w:val="24"/>
        </w:rPr>
      </w:pPr>
    </w:p>
    <w:p w14:paraId="0191C50E" w14:textId="77777777" w:rsidR="003A66D8" w:rsidRDefault="003A66D8" w:rsidP="00E45461">
      <w:pPr>
        <w:pStyle w:val="ListParagraph"/>
        <w:numPr>
          <w:ilvl w:val="0"/>
          <w:numId w:val="42"/>
        </w:numPr>
        <w:spacing w:line="360" w:lineRule="auto"/>
        <w:jc w:val="both"/>
        <w:rPr>
          <w:rFonts w:ascii="Arial" w:hAnsi="Arial" w:cs="Arial"/>
          <w:sz w:val="24"/>
        </w:rPr>
      </w:pPr>
      <w:r>
        <w:rPr>
          <w:rFonts w:ascii="Arial" w:hAnsi="Arial" w:cs="Arial"/>
          <w:sz w:val="24"/>
        </w:rPr>
        <w:t>The re-designed system now operates more efficiently, using a multi-electrode hawker probe to control the operation of the pumps when a specific level has been reached.</w:t>
      </w:r>
      <w:r w:rsidR="002B1AF4">
        <w:rPr>
          <w:rFonts w:ascii="Arial" w:hAnsi="Arial" w:cs="Arial"/>
          <w:sz w:val="24"/>
        </w:rPr>
        <w:t xml:space="preserve"> Also, the pumping values have now improved proving the system is more efficient, preventing the likelihood of overspills into the pumping station as shown below.</w:t>
      </w:r>
    </w:p>
    <w:p w14:paraId="50415FA9" w14:textId="77777777" w:rsidR="002B1AF4" w:rsidRPr="002B1AF4" w:rsidRDefault="002B1AF4" w:rsidP="002B1AF4">
      <w:pPr>
        <w:pStyle w:val="ListParagraph"/>
        <w:rPr>
          <w:rFonts w:ascii="Arial" w:hAnsi="Arial" w:cs="Arial"/>
          <w:sz w:val="24"/>
        </w:rPr>
      </w:pPr>
    </w:p>
    <w:p w14:paraId="76FFAB5D" w14:textId="77777777" w:rsidR="002B1AF4" w:rsidRDefault="002B1AF4" w:rsidP="002B1AF4">
      <w:pPr>
        <w:pStyle w:val="ListParagraph"/>
        <w:rPr>
          <w:rFonts w:ascii="Arial" w:hAnsi="Arial" w:cs="Arial"/>
          <w:sz w:val="24"/>
        </w:rPr>
      </w:pPr>
    </w:p>
    <w:p w14:paraId="495DF357" w14:textId="77777777" w:rsidR="002B1AF4" w:rsidRPr="002B1AF4" w:rsidRDefault="002B1AF4" w:rsidP="002B1AF4">
      <w:pPr>
        <w:pStyle w:val="ListParagraph"/>
        <w:rPr>
          <w:rFonts w:ascii="Arial" w:hAnsi="Arial" w:cs="Arial"/>
          <w:sz w:val="24"/>
        </w:rPr>
      </w:pPr>
    </w:p>
    <w:p w14:paraId="344D2174" w14:textId="77777777" w:rsidR="002B1AF4" w:rsidRDefault="002B1AF4" w:rsidP="002B1AF4">
      <w:pPr>
        <w:pStyle w:val="ListParagraph"/>
        <w:rPr>
          <w:rFonts w:ascii="Arial" w:hAnsi="Arial" w:cs="Arial"/>
          <w:sz w:val="24"/>
        </w:rPr>
      </w:pPr>
      <w:r>
        <w:rPr>
          <w:noProof/>
          <w:lang w:eastAsia="en-GB"/>
        </w:rPr>
        <mc:AlternateContent>
          <mc:Choice Requires="wps">
            <w:drawing>
              <wp:anchor distT="0" distB="0" distL="114300" distR="114300" simplePos="0" relativeHeight="251753472" behindDoc="0" locked="0" layoutInCell="1" allowOverlap="1" wp14:anchorId="395F02A7" wp14:editId="0CF59DE2">
                <wp:simplePos x="0" y="0"/>
                <wp:positionH relativeFrom="column">
                  <wp:posOffset>395605</wp:posOffset>
                </wp:positionH>
                <wp:positionV relativeFrom="paragraph">
                  <wp:posOffset>2682875</wp:posOffset>
                </wp:positionV>
                <wp:extent cx="4241800" cy="635"/>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4241800" cy="635"/>
                        </a:xfrm>
                        <a:prstGeom prst="rect">
                          <a:avLst/>
                        </a:prstGeom>
                        <a:solidFill>
                          <a:prstClr val="white"/>
                        </a:solidFill>
                        <a:ln>
                          <a:noFill/>
                        </a:ln>
                        <a:effectLst/>
                      </wps:spPr>
                      <wps:txbx>
                        <w:txbxContent>
                          <w:p w14:paraId="6D08877E" w14:textId="77777777" w:rsidR="00C10C1E" w:rsidRPr="002B1AF4" w:rsidRDefault="00C10C1E" w:rsidP="002B1AF4">
                            <w:pPr>
                              <w:pStyle w:val="Caption"/>
                              <w:jc w:val="center"/>
                              <w:rPr>
                                <w:rFonts w:ascii="Arial" w:hAnsi="Arial" w:cs="Arial"/>
                                <w:i w:val="0"/>
                                <w:noProof/>
                                <w:color w:val="auto"/>
                                <w:u w:val="single"/>
                              </w:rPr>
                            </w:pPr>
                            <w:bookmarkStart w:id="138" w:name="_Toc7011706"/>
                            <w:r w:rsidRPr="002B1AF4">
                              <w:rPr>
                                <w:rFonts w:ascii="Arial" w:hAnsi="Arial" w:cs="Arial"/>
                                <w:i w:val="0"/>
                                <w:color w:val="auto"/>
                                <w:u w:val="single"/>
                              </w:rPr>
                              <w:t xml:space="preserve">Figure </w:t>
                            </w:r>
                            <w:r w:rsidRPr="002B1AF4">
                              <w:rPr>
                                <w:rFonts w:ascii="Arial" w:hAnsi="Arial" w:cs="Arial"/>
                                <w:i w:val="0"/>
                                <w:color w:val="auto"/>
                                <w:u w:val="single"/>
                              </w:rPr>
                              <w:fldChar w:fldCharType="begin"/>
                            </w:r>
                            <w:r w:rsidRPr="002B1AF4">
                              <w:rPr>
                                <w:rFonts w:ascii="Arial" w:hAnsi="Arial" w:cs="Arial"/>
                                <w:i w:val="0"/>
                                <w:color w:val="auto"/>
                                <w:u w:val="single"/>
                              </w:rPr>
                              <w:instrText xml:space="preserve"> SEQ Figure \* ARABIC </w:instrText>
                            </w:r>
                            <w:r w:rsidRPr="002B1AF4">
                              <w:rPr>
                                <w:rFonts w:ascii="Arial" w:hAnsi="Arial" w:cs="Arial"/>
                                <w:i w:val="0"/>
                                <w:color w:val="auto"/>
                                <w:u w:val="single"/>
                              </w:rPr>
                              <w:fldChar w:fldCharType="separate"/>
                            </w:r>
                            <w:r>
                              <w:rPr>
                                <w:rFonts w:ascii="Arial" w:hAnsi="Arial" w:cs="Arial"/>
                                <w:i w:val="0"/>
                                <w:noProof/>
                                <w:color w:val="auto"/>
                                <w:u w:val="single"/>
                              </w:rPr>
                              <w:t>40</w:t>
                            </w:r>
                            <w:r w:rsidRPr="002B1AF4">
                              <w:rPr>
                                <w:rFonts w:ascii="Arial" w:hAnsi="Arial" w:cs="Arial"/>
                                <w:i w:val="0"/>
                                <w:color w:val="auto"/>
                                <w:u w:val="single"/>
                              </w:rPr>
                              <w:fldChar w:fldCharType="end"/>
                            </w:r>
                            <w:r w:rsidRPr="002B1AF4">
                              <w:rPr>
                                <w:rFonts w:ascii="Arial" w:hAnsi="Arial" w:cs="Arial"/>
                                <w:i w:val="0"/>
                                <w:color w:val="auto"/>
                                <w:u w:val="single"/>
                              </w:rPr>
                              <w:t xml:space="preserve"> - Chamber 1 - Chamber 2 improvement</w:t>
                            </w:r>
                            <w:bookmarkEnd w:id="1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5F02A7" id="Text Box 128" o:spid="_x0000_s1090" type="#_x0000_t202" style="position:absolute;left:0;text-align:left;margin-left:31.15pt;margin-top:211.25pt;width:334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" stroked="f">
                <v:textbox style="mso-fit-shape-to-text:t" inset="0,0,0,0">
                  <w:txbxContent>
                    <w:p w14:paraId="6D08877E" w14:textId="77777777" w:rsidR="00C10C1E" w:rsidRPr="002B1AF4" w:rsidRDefault="00C10C1E" w:rsidP="002B1AF4">
                      <w:pPr>
                        <w:pStyle w:val="Caption"/>
                        <w:jc w:val="center"/>
                        <w:rPr>
                          <w:rFonts w:ascii="Arial" w:hAnsi="Arial" w:cs="Arial"/>
                          <w:i w:val="0"/>
                          <w:noProof/>
                          <w:color w:val="auto"/>
                          <w:u w:val="single"/>
                        </w:rPr>
                      </w:pPr>
                      <w:bookmarkStart w:id="139" w:name="_Toc7011706"/>
                      <w:r w:rsidRPr="002B1AF4">
                        <w:rPr>
                          <w:rFonts w:ascii="Arial" w:hAnsi="Arial" w:cs="Arial"/>
                          <w:i w:val="0"/>
                          <w:color w:val="auto"/>
                          <w:u w:val="single"/>
                        </w:rPr>
                        <w:t xml:space="preserve">Figure </w:t>
                      </w:r>
                      <w:r w:rsidRPr="002B1AF4">
                        <w:rPr>
                          <w:rFonts w:ascii="Arial" w:hAnsi="Arial" w:cs="Arial"/>
                          <w:i w:val="0"/>
                          <w:color w:val="auto"/>
                          <w:u w:val="single"/>
                        </w:rPr>
                        <w:fldChar w:fldCharType="begin"/>
                      </w:r>
                      <w:r w:rsidRPr="002B1AF4">
                        <w:rPr>
                          <w:rFonts w:ascii="Arial" w:hAnsi="Arial" w:cs="Arial"/>
                          <w:i w:val="0"/>
                          <w:color w:val="auto"/>
                          <w:u w:val="single"/>
                        </w:rPr>
                        <w:instrText xml:space="preserve"> SEQ Figure \* ARABIC </w:instrText>
                      </w:r>
                      <w:r w:rsidRPr="002B1AF4">
                        <w:rPr>
                          <w:rFonts w:ascii="Arial" w:hAnsi="Arial" w:cs="Arial"/>
                          <w:i w:val="0"/>
                          <w:color w:val="auto"/>
                          <w:u w:val="single"/>
                        </w:rPr>
                        <w:fldChar w:fldCharType="separate"/>
                      </w:r>
                      <w:r>
                        <w:rPr>
                          <w:rFonts w:ascii="Arial" w:hAnsi="Arial" w:cs="Arial"/>
                          <w:i w:val="0"/>
                          <w:noProof/>
                          <w:color w:val="auto"/>
                          <w:u w:val="single"/>
                        </w:rPr>
                        <w:t>40</w:t>
                      </w:r>
                      <w:r w:rsidRPr="002B1AF4">
                        <w:rPr>
                          <w:rFonts w:ascii="Arial" w:hAnsi="Arial" w:cs="Arial"/>
                          <w:i w:val="0"/>
                          <w:color w:val="auto"/>
                          <w:u w:val="single"/>
                        </w:rPr>
                        <w:fldChar w:fldCharType="end"/>
                      </w:r>
                      <w:r w:rsidRPr="002B1AF4">
                        <w:rPr>
                          <w:rFonts w:ascii="Arial" w:hAnsi="Arial" w:cs="Arial"/>
                          <w:i w:val="0"/>
                          <w:color w:val="auto"/>
                          <w:u w:val="single"/>
                        </w:rPr>
                        <w:t xml:space="preserve"> - Chamber 1 - Chamber 2 improvement</w:t>
                      </w:r>
                      <w:bookmarkEnd w:id="139"/>
                    </w:p>
                  </w:txbxContent>
                </v:textbox>
                <w10:wrap type="square"/>
              </v:shape>
            </w:pict>
          </mc:Fallback>
        </mc:AlternateContent>
      </w:r>
      <w:r>
        <w:rPr>
          <w:noProof/>
          <w:lang w:eastAsia="en-GB"/>
        </w:rPr>
        <w:drawing>
          <wp:anchor distT="0" distB="0" distL="114300" distR="114300" simplePos="0" relativeHeight="251751424" behindDoc="0" locked="0" layoutInCell="1" allowOverlap="1" wp14:anchorId="2339E013" wp14:editId="7E5600FB">
            <wp:simplePos x="0" y="0"/>
            <wp:positionH relativeFrom="page">
              <wp:align>center</wp:align>
            </wp:positionH>
            <wp:positionV relativeFrom="paragraph">
              <wp:posOffset>10754</wp:posOffset>
            </wp:positionV>
            <wp:extent cx="4242390" cy="2615610"/>
            <wp:effectExtent l="0" t="0" r="6350" b="13335"/>
            <wp:wrapSquare wrapText="bothSides"/>
            <wp:docPr id="119" name="Chart 119"/>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14:sizeRelH relativeFrom="margin">
              <wp14:pctWidth>0</wp14:pctWidth>
            </wp14:sizeRelH>
            <wp14:sizeRelV relativeFrom="margin">
              <wp14:pctHeight>0</wp14:pctHeight>
            </wp14:sizeRelV>
          </wp:anchor>
        </w:drawing>
      </w:r>
    </w:p>
    <w:p w14:paraId="7B42DF7C" w14:textId="77777777" w:rsidR="002B1AF4" w:rsidRDefault="002B1AF4" w:rsidP="002B1AF4">
      <w:pPr>
        <w:pStyle w:val="ListParagraph"/>
        <w:rPr>
          <w:rFonts w:ascii="Arial" w:hAnsi="Arial" w:cs="Arial"/>
          <w:sz w:val="24"/>
        </w:rPr>
      </w:pPr>
    </w:p>
    <w:p w14:paraId="4F849BD8" w14:textId="77777777" w:rsidR="002B1AF4" w:rsidRDefault="002B1AF4" w:rsidP="002B1AF4">
      <w:pPr>
        <w:pStyle w:val="ListParagraph"/>
        <w:rPr>
          <w:rFonts w:ascii="Arial" w:hAnsi="Arial" w:cs="Arial"/>
          <w:sz w:val="24"/>
        </w:rPr>
      </w:pPr>
    </w:p>
    <w:p w14:paraId="2D5B9ACA" w14:textId="77777777" w:rsidR="002B1AF4" w:rsidRDefault="002B1AF4" w:rsidP="002B1AF4">
      <w:pPr>
        <w:pStyle w:val="ListParagraph"/>
        <w:rPr>
          <w:rFonts w:ascii="Arial" w:hAnsi="Arial" w:cs="Arial"/>
          <w:sz w:val="24"/>
        </w:rPr>
      </w:pPr>
    </w:p>
    <w:p w14:paraId="2E4E11BF" w14:textId="77777777" w:rsidR="002B1AF4" w:rsidRDefault="002B1AF4" w:rsidP="002B1AF4">
      <w:pPr>
        <w:pStyle w:val="ListParagraph"/>
        <w:rPr>
          <w:rFonts w:ascii="Arial" w:hAnsi="Arial" w:cs="Arial"/>
          <w:sz w:val="24"/>
        </w:rPr>
      </w:pPr>
    </w:p>
    <w:p w14:paraId="040BA87A" w14:textId="77777777" w:rsidR="002B1AF4" w:rsidRDefault="002B1AF4" w:rsidP="002B1AF4">
      <w:pPr>
        <w:pStyle w:val="ListParagraph"/>
        <w:rPr>
          <w:rFonts w:ascii="Arial" w:hAnsi="Arial" w:cs="Arial"/>
          <w:sz w:val="24"/>
        </w:rPr>
      </w:pPr>
    </w:p>
    <w:p w14:paraId="4E4B0CDD" w14:textId="77777777" w:rsidR="002B1AF4" w:rsidRDefault="002B1AF4" w:rsidP="002B1AF4">
      <w:pPr>
        <w:pStyle w:val="ListParagraph"/>
        <w:rPr>
          <w:rFonts w:ascii="Arial" w:hAnsi="Arial" w:cs="Arial"/>
          <w:sz w:val="24"/>
        </w:rPr>
      </w:pPr>
    </w:p>
    <w:p w14:paraId="30394B22" w14:textId="77777777" w:rsidR="002B1AF4" w:rsidRDefault="002B1AF4" w:rsidP="002B1AF4">
      <w:pPr>
        <w:pStyle w:val="ListParagraph"/>
        <w:rPr>
          <w:rFonts w:ascii="Arial" w:hAnsi="Arial" w:cs="Arial"/>
          <w:sz w:val="24"/>
        </w:rPr>
      </w:pPr>
    </w:p>
    <w:p w14:paraId="210430D1" w14:textId="77777777" w:rsidR="002B1AF4" w:rsidRDefault="002B1AF4" w:rsidP="002B1AF4">
      <w:pPr>
        <w:pStyle w:val="ListParagraph"/>
        <w:rPr>
          <w:rFonts w:ascii="Arial" w:hAnsi="Arial" w:cs="Arial"/>
          <w:sz w:val="24"/>
        </w:rPr>
      </w:pPr>
    </w:p>
    <w:p w14:paraId="38D1971F" w14:textId="77777777" w:rsidR="002B1AF4" w:rsidRDefault="002B1AF4" w:rsidP="002B1AF4">
      <w:pPr>
        <w:pStyle w:val="ListParagraph"/>
        <w:rPr>
          <w:rFonts w:ascii="Arial" w:hAnsi="Arial" w:cs="Arial"/>
          <w:sz w:val="24"/>
        </w:rPr>
      </w:pPr>
    </w:p>
    <w:p w14:paraId="5B9F47E4" w14:textId="77777777" w:rsidR="002B1AF4" w:rsidRDefault="002B1AF4" w:rsidP="002B1AF4">
      <w:pPr>
        <w:pStyle w:val="ListParagraph"/>
        <w:rPr>
          <w:rFonts w:ascii="Arial" w:hAnsi="Arial" w:cs="Arial"/>
          <w:sz w:val="24"/>
        </w:rPr>
      </w:pPr>
    </w:p>
    <w:p w14:paraId="0895E88C" w14:textId="77777777" w:rsidR="002B1AF4" w:rsidRDefault="002B1AF4" w:rsidP="002B1AF4">
      <w:pPr>
        <w:pStyle w:val="ListParagraph"/>
        <w:rPr>
          <w:rFonts w:ascii="Arial" w:hAnsi="Arial" w:cs="Arial"/>
          <w:sz w:val="24"/>
        </w:rPr>
      </w:pPr>
    </w:p>
    <w:p w14:paraId="7A06F9DB" w14:textId="77777777" w:rsidR="002B1AF4" w:rsidRDefault="002B1AF4" w:rsidP="002B1AF4">
      <w:pPr>
        <w:pStyle w:val="ListParagraph"/>
        <w:rPr>
          <w:rFonts w:ascii="Arial" w:hAnsi="Arial" w:cs="Arial"/>
          <w:sz w:val="24"/>
        </w:rPr>
      </w:pPr>
    </w:p>
    <w:p w14:paraId="78AC2CD5" w14:textId="77777777" w:rsidR="002B1AF4" w:rsidRDefault="002B1AF4" w:rsidP="002B1AF4">
      <w:pPr>
        <w:pStyle w:val="ListParagraph"/>
        <w:rPr>
          <w:rFonts w:ascii="Arial" w:hAnsi="Arial" w:cs="Arial"/>
          <w:sz w:val="24"/>
        </w:rPr>
      </w:pPr>
    </w:p>
    <w:p w14:paraId="0040E556" w14:textId="77777777" w:rsidR="002B1AF4" w:rsidRDefault="002B1AF4" w:rsidP="002B1AF4">
      <w:pPr>
        <w:pStyle w:val="ListParagraph"/>
        <w:rPr>
          <w:rFonts w:ascii="Arial" w:hAnsi="Arial" w:cs="Arial"/>
          <w:sz w:val="24"/>
        </w:rPr>
      </w:pPr>
    </w:p>
    <w:p w14:paraId="54AAD4C1" w14:textId="77777777" w:rsidR="002B1AF4" w:rsidRDefault="002B1AF4" w:rsidP="002B1AF4">
      <w:pPr>
        <w:pStyle w:val="ListParagraph"/>
        <w:rPr>
          <w:rFonts w:ascii="Arial" w:hAnsi="Arial" w:cs="Arial"/>
          <w:sz w:val="24"/>
        </w:rPr>
      </w:pPr>
    </w:p>
    <w:p w14:paraId="38B0D904" w14:textId="77777777" w:rsidR="002B1AF4" w:rsidRDefault="002B1AF4" w:rsidP="002B1AF4">
      <w:pPr>
        <w:pStyle w:val="ListParagraph"/>
        <w:rPr>
          <w:rFonts w:ascii="Arial" w:hAnsi="Arial" w:cs="Arial"/>
          <w:sz w:val="24"/>
        </w:rPr>
      </w:pPr>
    </w:p>
    <w:p w14:paraId="73823BB4" w14:textId="77777777" w:rsidR="002B1AF4" w:rsidRDefault="002B1AF4" w:rsidP="002B1AF4">
      <w:pPr>
        <w:pStyle w:val="ListParagraph"/>
        <w:rPr>
          <w:rFonts w:ascii="Arial" w:hAnsi="Arial" w:cs="Arial"/>
          <w:sz w:val="24"/>
        </w:rPr>
      </w:pPr>
    </w:p>
    <w:p w14:paraId="66394CA5" w14:textId="77777777" w:rsidR="002B1AF4" w:rsidRDefault="002B1AF4" w:rsidP="002B1AF4">
      <w:pPr>
        <w:pStyle w:val="ListParagraph"/>
        <w:rPr>
          <w:rFonts w:ascii="Arial" w:hAnsi="Arial" w:cs="Arial"/>
          <w:sz w:val="24"/>
        </w:rPr>
      </w:pPr>
    </w:p>
    <w:p w14:paraId="3F3E3148" w14:textId="77777777" w:rsidR="002B1AF4" w:rsidRPr="00097359" w:rsidRDefault="002B1AF4" w:rsidP="00097359">
      <w:pPr>
        <w:rPr>
          <w:rFonts w:ascii="Arial" w:hAnsi="Arial" w:cs="Arial"/>
          <w:sz w:val="24"/>
        </w:rPr>
      </w:pPr>
    </w:p>
    <w:p w14:paraId="4FF55ABE" w14:textId="77777777" w:rsidR="002B1AF4" w:rsidRDefault="002B1AF4" w:rsidP="002B1AF4">
      <w:pPr>
        <w:pStyle w:val="ListParagraph"/>
        <w:rPr>
          <w:rFonts w:ascii="Arial" w:hAnsi="Arial" w:cs="Arial"/>
          <w:sz w:val="24"/>
        </w:rPr>
      </w:pPr>
    </w:p>
    <w:p w14:paraId="12A6FEB9" w14:textId="77777777" w:rsidR="002B1AF4" w:rsidRDefault="002B1AF4" w:rsidP="002B1AF4">
      <w:pPr>
        <w:pStyle w:val="ListParagraph"/>
        <w:rPr>
          <w:rFonts w:ascii="Arial" w:hAnsi="Arial" w:cs="Arial"/>
          <w:sz w:val="24"/>
        </w:rPr>
      </w:pPr>
      <w:r>
        <w:rPr>
          <w:noProof/>
          <w:lang w:eastAsia="en-GB"/>
        </w:rPr>
        <mc:AlternateContent>
          <mc:Choice Requires="wps">
            <w:drawing>
              <wp:anchor distT="0" distB="0" distL="114300" distR="114300" simplePos="0" relativeHeight="251757568" behindDoc="0" locked="0" layoutInCell="1" allowOverlap="1" wp14:anchorId="72881CFE" wp14:editId="6ACD37E7">
                <wp:simplePos x="0" y="0"/>
                <wp:positionH relativeFrom="column">
                  <wp:posOffset>413385</wp:posOffset>
                </wp:positionH>
                <wp:positionV relativeFrom="paragraph">
                  <wp:posOffset>2800350</wp:posOffset>
                </wp:positionV>
                <wp:extent cx="4572000" cy="635"/>
                <wp:effectExtent l="0" t="0" r="0" b="0"/>
                <wp:wrapSquare wrapText="bothSides"/>
                <wp:docPr id="132" name="Text Box 132"/>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a:effectLst/>
                      </wps:spPr>
                      <wps:txbx>
                        <w:txbxContent>
                          <w:p w14:paraId="7EF24B49" w14:textId="77777777" w:rsidR="00C10C1E" w:rsidRPr="002B1AF4" w:rsidRDefault="00C10C1E" w:rsidP="002B1AF4">
                            <w:pPr>
                              <w:pStyle w:val="Caption"/>
                              <w:jc w:val="center"/>
                              <w:rPr>
                                <w:rFonts w:ascii="Arial" w:hAnsi="Arial" w:cs="Arial"/>
                                <w:i w:val="0"/>
                                <w:noProof/>
                                <w:color w:val="auto"/>
                                <w:u w:val="single"/>
                              </w:rPr>
                            </w:pPr>
                            <w:bookmarkStart w:id="140" w:name="_Toc7011707"/>
                            <w:r w:rsidRPr="002B1AF4">
                              <w:rPr>
                                <w:rFonts w:ascii="Arial" w:hAnsi="Arial" w:cs="Arial"/>
                                <w:i w:val="0"/>
                                <w:color w:val="auto"/>
                                <w:u w:val="single"/>
                              </w:rPr>
                              <w:t xml:space="preserve">Figure </w:t>
                            </w:r>
                            <w:r w:rsidRPr="002B1AF4">
                              <w:rPr>
                                <w:rFonts w:ascii="Arial" w:hAnsi="Arial" w:cs="Arial"/>
                                <w:i w:val="0"/>
                                <w:color w:val="auto"/>
                                <w:u w:val="single"/>
                              </w:rPr>
                              <w:fldChar w:fldCharType="begin"/>
                            </w:r>
                            <w:r w:rsidRPr="002B1AF4">
                              <w:rPr>
                                <w:rFonts w:ascii="Arial" w:hAnsi="Arial" w:cs="Arial"/>
                                <w:i w:val="0"/>
                                <w:color w:val="auto"/>
                                <w:u w:val="single"/>
                              </w:rPr>
                              <w:instrText xml:space="preserve"> SEQ Figure \* ARABIC </w:instrText>
                            </w:r>
                            <w:r w:rsidRPr="002B1AF4">
                              <w:rPr>
                                <w:rFonts w:ascii="Arial" w:hAnsi="Arial" w:cs="Arial"/>
                                <w:i w:val="0"/>
                                <w:color w:val="auto"/>
                                <w:u w:val="single"/>
                              </w:rPr>
                              <w:fldChar w:fldCharType="separate"/>
                            </w:r>
                            <w:r>
                              <w:rPr>
                                <w:rFonts w:ascii="Arial" w:hAnsi="Arial" w:cs="Arial"/>
                                <w:i w:val="0"/>
                                <w:noProof/>
                                <w:color w:val="auto"/>
                                <w:u w:val="single"/>
                              </w:rPr>
                              <w:t>41</w:t>
                            </w:r>
                            <w:r w:rsidRPr="002B1AF4">
                              <w:rPr>
                                <w:rFonts w:ascii="Arial" w:hAnsi="Arial" w:cs="Arial"/>
                                <w:i w:val="0"/>
                                <w:color w:val="auto"/>
                                <w:u w:val="single"/>
                              </w:rPr>
                              <w:fldChar w:fldCharType="end"/>
                            </w:r>
                            <w:r w:rsidRPr="002B1AF4">
                              <w:rPr>
                                <w:rFonts w:ascii="Arial" w:hAnsi="Arial" w:cs="Arial"/>
                                <w:i w:val="0"/>
                                <w:color w:val="auto"/>
                                <w:u w:val="single"/>
                              </w:rPr>
                              <w:t xml:space="preserve"> - Chamber 2 - Effluent Plant improvement</w:t>
                            </w:r>
                            <w:bookmarkEnd w:id="1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881CFE" id="Text Box 132" o:spid="_x0000_s1091" type="#_x0000_t202" style="position:absolute;left:0;text-align:left;margin-left:32.55pt;margin-top:220.5pt;width:5in;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" stroked="f">
                <v:textbox style="mso-fit-shape-to-text:t" inset="0,0,0,0">
                  <w:txbxContent>
                    <w:p w14:paraId="7EF24B49" w14:textId="77777777" w:rsidR="00C10C1E" w:rsidRPr="002B1AF4" w:rsidRDefault="00C10C1E" w:rsidP="002B1AF4">
                      <w:pPr>
                        <w:pStyle w:val="Caption"/>
                        <w:jc w:val="center"/>
                        <w:rPr>
                          <w:rFonts w:ascii="Arial" w:hAnsi="Arial" w:cs="Arial"/>
                          <w:i w:val="0"/>
                          <w:noProof/>
                          <w:color w:val="auto"/>
                          <w:u w:val="single"/>
                        </w:rPr>
                      </w:pPr>
                      <w:bookmarkStart w:id="141" w:name="_Toc7011707"/>
                      <w:r w:rsidRPr="002B1AF4">
                        <w:rPr>
                          <w:rFonts w:ascii="Arial" w:hAnsi="Arial" w:cs="Arial"/>
                          <w:i w:val="0"/>
                          <w:color w:val="auto"/>
                          <w:u w:val="single"/>
                        </w:rPr>
                        <w:t xml:space="preserve">Figure </w:t>
                      </w:r>
                      <w:r w:rsidRPr="002B1AF4">
                        <w:rPr>
                          <w:rFonts w:ascii="Arial" w:hAnsi="Arial" w:cs="Arial"/>
                          <w:i w:val="0"/>
                          <w:color w:val="auto"/>
                          <w:u w:val="single"/>
                        </w:rPr>
                        <w:fldChar w:fldCharType="begin"/>
                      </w:r>
                      <w:r w:rsidRPr="002B1AF4">
                        <w:rPr>
                          <w:rFonts w:ascii="Arial" w:hAnsi="Arial" w:cs="Arial"/>
                          <w:i w:val="0"/>
                          <w:color w:val="auto"/>
                          <w:u w:val="single"/>
                        </w:rPr>
                        <w:instrText xml:space="preserve"> SEQ Figure \* ARABIC </w:instrText>
                      </w:r>
                      <w:r w:rsidRPr="002B1AF4">
                        <w:rPr>
                          <w:rFonts w:ascii="Arial" w:hAnsi="Arial" w:cs="Arial"/>
                          <w:i w:val="0"/>
                          <w:color w:val="auto"/>
                          <w:u w:val="single"/>
                        </w:rPr>
                        <w:fldChar w:fldCharType="separate"/>
                      </w:r>
                      <w:r>
                        <w:rPr>
                          <w:rFonts w:ascii="Arial" w:hAnsi="Arial" w:cs="Arial"/>
                          <w:i w:val="0"/>
                          <w:noProof/>
                          <w:color w:val="auto"/>
                          <w:u w:val="single"/>
                        </w:rPr>
                        <w:t>41</w:t>
                      </w:r>
                      <w:r w:rsidRPr="002B1AF4">
                        <w:rPr>
                          <w:rFonts w:ascii="Arial" w:hAnsi="Arial" w:cs="Arial"/>
                          <w:i w:val="0"/>
                          <w:color w:val="auto"/>
                          <w:u w:val="single"/>
                        </w:rPr>
                        <w:fldChar w:fldCharType="end"/>
                      </w:r>
                      <w:r w:rsidRPr="002B1AF4">
                        <w:rPr>
                          <w:rFonts w:ascii="Arial" w:hAnsi="Arial" w:cs="Arial"/>
                          <w:i w:val="0"/>
                          <w:color w:val="auto"/>
                          <w:u w:val="single"/>
                        </w:rPr>
                        <w:t xml:space="preserve"> - Chamber 2 - Effluent Plant improvement</w:t>
                      </w:r>
                      <w:bookmarkEnd w:id="141"/>
                    </w:p>
                  </w:txbxContent>
                </v:textbox>
                <w10:wrap type="square"/>
              </v:shape>
            </w:pict>
          </mc:Fallback>
        </mc:AlternateContent>
      </w:r>
      <w:r>
        <w:rPr>
          <w:noProof/>
          <w:lang w:eastAsia="en-GB"/>
        </w:rPr>
        <w:drawing>
          <wp:anchor distT="0" distB="0" distL="114300" distR="114300" simplePos="0" relativeHeight="251755520" behindDoc="0" locked="0" layoutInCell="1" allowOverlap="1" wp14:anchorId="3459BDE0" wp14:editId="71D6006E">
            <wp:simplePos x="0" y="0"/>
            <wp:positionH relativeFrom="margin">
              <wp:align>center</wp:align>
            </wp:positionH>
            <wp:positionV relativeFrom="paragraph">
              <wp:posOffset>354</wp:posOffset>
            </wp:positionV>
            <wp:extent cx="4572000" cy="2743200"/>
            <wp:effectExtent l="0" t="0" r="0" b="0"/>
            <wp:wrapSquare wrapText="bothSides"/>
            <wp:docPr id="130" name="Chart 130"/>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anchor>
        </w:drawing>
      </w:r>
    </w:p>
    <w:p w14:paraId="303F35DE" w14:textId="77777777" w:rsidR="002B1AF4" w:rsidRDefault="002B1AF4" w:rsidP="002B1AF4">
      <w:pPr>
        <w:pStyle w:val="ListParagraph"/>
        <w:rPr>
          <w:rFonts w:ascii="Arial" w:hAnsi="Arial" w:cs="Arial"/>
          <w:sz w:val="24"/>
        </w:rPr>
      </w:pPr>
    </w:p>
    <w:p w14:paraId="0402535A" w14:textId="77777777" w:rsidR="002B1AF4" w:rsidRDefault="002B1AF4" w:rsidP="002B1AF4">
      <w:pPr>
        <w:pStyle w:val="ListParagraph"/>
        <w:rPr>
          <w:rFonts w:ascii="Arial" w:hAnsi="Arial" w:cs="Arial"/>
          <w:sz w:val="24"/>
        </w:rPr>
      </w:pPr>
    </w:p>
    <w:p w14:paraId="68446508" w14:textId="77777777" w:rsidR="002B1AF4" w:rsidRDefault="002B1AF4" w:rsidP="002B1AF4">
      <w:pPr>
        <w:pStyle w:val="ListParagraph"/>
        <w:rPr>
          <w:rFonts w:ascii="Arial" w:hAnsi="Arial" w:cs="Arial"/>
          <w:sz w:val="24"/>
        </w:rPr>
      </w:pPr>
    </w:p>
    <w:p w14:paraId="22E4CCBC" w14:textId="77777777" w:rsidR="002B1AF4" w:rsidRDefault="002B1AF4" w:rsidP="002B1AF4">
      <w:pPr>
        <w:pStyle w:val="ListParagraph"/>
        <w:rPr>
          <w:rFonts w:ascii="Arial" w:hAnsi="Arial" w:cs="Arial"/>
          <w:sz w:val="24"/>
        </w:rPr>
      </w:pPr>
    </w:p>
    <w:p w14:paraId="3E8F0032" w14:textId="77777777" w:rsidR="002B1AF4" w:rsidRDefault="002B1AF4" w:rsidP="002B1AF4">
      <w:pPr>
        <w:pStyle w:val="ListParagraph"/>
        <w:rPr>
          <w:rFonts w:ascii="Arial" w:hAnsi="Arial" w:cs="Arial"/>
          <w:sz w:val="24"/>
        </w:rPr>
      </w:pPr>
    </w:p>
    <w:p w14:paraId="0F0744FA" w14:textId="77777777" w:rsidR="002B1AF4" w:rsidRDefault="002B1AF4" w:rsidP="002B1AF4">
      <w:pPr>
        <w:pStyle w:val="ListParagraph"/>
        <w:rPr>
          <w:rFonts w:ascii="Arial" w:hAnsi="Arial" w:cs="Arial"/>
          <w:sz w:val="24"/>
        </w:rPr>
      </w:pPr>
    </w:p>
    <w:p w14:paraId="24EDD0E3" w14:textId="77777777" w:rsidR="002B1AF4" w:rsidRDefault="002B1AF4" w:rsidP="002B1AF4">
      <w:pPr>
        <w:pStyle w:val="ListParagraph"/>
        <w:rPr>
          <w:rFonts w:ascii="Arial" w:hAnsi="Arial" w:cs="Arial"/>
          <w:sz w:val="24"/>
        </w:rPr>
      </w:pPr>
    </w:p>
    <w:p w14:paraId="5273526E" w14:textId="77777777" w:rsidR="002B1AF4" w:rsidRDefault="002B1AF4" w:rsidP="002B1AF4">
      <w:pPr>
        <w:pStyle w:val="ListParagraph"/>
        <w:rPr>
          <w:rFonts w:ascii="Arial" w:hAnsi="Arial" w:cs="Arial"/>
          <w:sz w:val="24"/>
        </w:rPr>
      </w:pPr>
    </w:p>
    <w:p w14:paraId="2D2E281E" w14:textId="77777777" w:rsidR="002B1AF4" w:rsidRDefault="002B1AF4" w:rsidP="002B1AF4">
      <w:pPr>
        <w:pStyle w:val="ListParagraph"/>
        <w:rPr>
          <w:rFonts w:ascii="Arial" w:hAnsi="Arial" w:cs="Arial"/>
          <w:sz w:val="24"/>
        </w:rPr>
      </w:pPr>
    </w:p>
    <w:p w14:paraId="5EC5DECA" w14:textId="77777777" w:rsidR="002B1AF4" w:rsidRDefault="002B1AF4" w:rsidP="002B1AF4">
      <w:pPr>
        <w:pStyle w:val="ListParagraph"/>
        <w:rPr>
          <w:rFonts w:ascii="Arial" w:hAnsi="Arial" w:cs="Arial"/>
          <w:sz w:val="24"/>
        </w:rPr>
      </w:pPr>
    </w:p>
    <w:p w14:paraId="6800C7B1" w14:textId="77777777" w:rsidR="002B1AF4" w:rsidRDefault="002B1AF4" w:rsidP="002B1AF4">
      <w:pPr>
        <w:pStyle w:val="ListParagraph"/>
        <w:rPr>
          <w:rFonts w:ascii="Arial" w:hAnsi="Arial" w:cs="Arial"/>
          <w:sz w:val="24"/>
        </w:rPr>
      </w:pPr>
    </w:p>
    <w:p w14:paraId="00F9C91E" w14:textId="77777777" w:rsidR="002B1AF4" w:rsidRDefault="002B1AF4" w:rsidP="002B1AF4">
      <w:pPr>
        <w:pStyle w:val="ListParagraph"/>
        <w:rPr>
          <w:rFonts w:ascii="Arial" w:hAnsi="Arial" w:cs="Arial"/>
          <w:sz w:val="24"/>
        </w:rPr>
      </w:pPr>
    </w:p>
    <w:p w14:paraId="09A52206" w14:textId="77777777" w:rsidR="002B1AF4" w:rsidRPr="00097359" w:rsidRDefault="002B1AF4" w:rsidP="00097359">
      <w:pPr>
        <w:rPr>
          <w:rFonts w:ascii="Arial" w:hAnsi="Arial" w:cs="Arial"/>
          <w:sz w:val="24"/>
        </w:rPr>
      </w:pPr>
    </w:p>
    <w:p w14:paraId="1F16F469" w14:textId="77777777" w:rsidR="002B1AF4" w:rsidRPr="00097359" w:rsidRDefault="00082275" w:rsidP="00097359">
      <w:pPr>
        <w:spacing w:line="360" w:lineRule="auto"/>
        <w:rPr>
          <w:rFonts w:ascii="Arial" w:hAnsi="Arial" w:cs="Arial"/>
          <w:sz w:val="24"/>
        </w:rPr>
      </w:pPr>
      <w:r>
        <w:rPr>
          <w:rFonts w:ascii="Arial" w:hAnsi="Arial" w:cs="Arial"/>
          <w:sz w:val="24"/>
        </w:rPr>
        <w:t>Figure.40 and figure.41</w:t>
      </w:r>
      <w:r w:rsidR="002B1AF4" w:rsidRPr="00097359">
        <w:rPr>
          <w:rFonts w:ascii="Arial" w:hAnsi="Arial" w:cs="Arial"/>
          <w:sz w:val="24"/>
        </w:rPr>
        <w:t xml:space="preserve"> representing the improved flow values in the waste water system, giving flow values of 96L/min and 149L/min compared to 70L/min and 112L/min respectively, which is a great improvement.</w:t>
      </w:r>
    </w:p>
    <w:p w14:paraId="4EAB0FE9" w14:textId="77777777" w:rsidR="008907DF" w:rsidRPr="00097359" w:rsidRDefault="003A66D8" w:rsidP="00E45461">
      <w:pPr>
        <w:pStyle w:val="ListParagraph"/>
        <w:numPr>
          <w:ilvl w:val="0"/>
          <w:numId w:val="42"/>
        </w:numPr>
        <w:spacing w:line="360" w:lineRule="auto"/>
        <w:rPr>
          <w:rFonts w:ascii="Arial" w:hAnsi="Arial" w:cs="Arial"/>
          <w:sz w:val="24"/>
        </w:rPr>
      </w:pPr>
      <w:r>
        <w:rPr>
          <w:rFonts w:ascii="Arial" w:hAnsi="Arial" w:cs="Arial"/>
          <w:sz w:val="24"/>
        </w:rPr>
        <w:t xml:space="preserve">The ultrasonic level sensor correctly shows the tank level value in Litres </w:t>
      </w:r>
      <w:r w:rsidR="002B1AF4">
        <w:rPr>
          <w:rFonts w:ascii="Arial" w:hAnsi="Arial" w:cs="Arial"/>
          <w:sz w:val="24"/>
        </w:rPr>
        <w:t>as shown in figure.32.</w:t>
      </w:r>
    </w:p>
    <w:p w14:paraId="138E42D7" w14:textId="77777777" w:rsidR="007C5A81" w:rsidRDefault="002B1AF4" w:rsidP="00097359">
      <w:pPr>
        <w:spacing w:line="360" w:lineRule="auto"/>
        <w:rPr>
          <w:rFonts w:ascii="Arial" w:hAnsi="Arial" w:cs="Arial"/>
          <w:sz w:val="24"/>
        </w:rPr>
      </w:pPr>
      <w:r>
        <w:rPr>
          <w:rFonts w:ascii="Arial" w:hAnsi="Arial" w:cs="Arial"/>
          <w:sz w:val="24"/>
        </w:rPr>
        <w:t>The data that has been obtained from this development has backed up the research that was done prior to carrying out the re-designing of the system. For example, the research done on PPG industries and the VEGA products where the PPG industries case used Siemens products to monitor and control the level in their waste water tanks and the VEGA products used ultrasonic level probe and pumping room level probe to efficiently control their tank levels backs up the system used in this design and clearly shows the data a</w:t>
      </w:r>
      <w:r w:rsidR="00063F51">
        <w:rPr>
          <w:rFonts w:ascii="Arial" w:hAnsi="Arial" w:cs="Arial"/>
          <w:sz w:val="24"/>
        </w:rPr>
        <w:t>nd literature research match up, with a quote from previous research shown below for recap:</w:t>
      </w:r>
    </w:p>
    <w:p w14:paraId="53A6DE2A" w14:textId="77777777" w:rsidR="00063F51" w:rsidRPr="00063F51" w:rsidRDefault="00063F51" w:rsidP="00063F51">
      <w:pPr>
        <w:spacing w:line="360" w:lineRule="auto"/>
        <w:jc w:val="center"/>
        <w:rPr>
          <w:rFonts w:ascii="Arial" w:hAnsi="Arial" w:cs="Arial"/>
          <w:i/>
        </w:rPr>
      </w:pPr>
      <w:r w:rsidRPr="00063F51">
        <w:rPr>
          <w:rFonts w:ascii="Arial" w:hAnsi="Arial" w:cs="Arial"/>
          <w:i/>
        </w:rPr>
        <w:t>“The system that PPG industries use utilises TIA control with Siemens technology to control the level of their chambers</w:t>
      </w:r>
      <w:sdt>
        <w:sdtPr>
          <w:rPr>
            <w:rFonts w:ascii="Arial" w:hAnsi="Arial" w:cs="Arial"/>
            <w:i/>
          </w:rPr>
          <w:id w:val="1273593936"/>
          <w:citation/>
        </w:sdtPr>
        <w:sdtEndPr/>
        <w:sdtContent>
          <w:r w:rsidRPr="00063F51">
            <w:rPr>
              <w:rFonts w:ascii="Arial" w:hAnsi="Arial" w:cs="Arial"/>
              <w:i/>
            </w:rPr>
            <w:fldChar w:fldCharType="begin"/>
          </w:r>
          <w:r w:rsidRPr="00063F51">
            <w:rPr>
              <w:rFonts w:ascii="Arial" w:hAnsi="Arial" w:cs="Arial"/>
              <w:i/>
            </w:rPr>
            <w:instrText xml:space="preserve"> CITATION Ind19 \l 2057 </w:instrText>
          </w:r>
          <w:r w:rsidRPr="00063F51">
            <w:rPr>
              <w:rFonts w:ascii="Arial" w:hAnsi="Arial" w:cs="Arial"/>
              <w:i/>
            </w:rPr>
            <w:fldChar w:fldCharType="separate"/>
          </w:r>
          <w:r w:rsidRPr="00063F51">
            <w:rPr>
              <w:rFonts w:ascii="Arial" w:hAnsi="Arial" w:cs="Arial"/>
              <w:i/>
              <w:noProof/>
            </w:rPr>
            <w:t xml:space="preserve"> [8]</w:t>
          </w:r>
          <w:r w:rsidRPr="00063F51">
            <w:rPr>
              <w:rFonts w:ascii="Arial" w:hAnsi="Arial" w:cs="Arial"/>
              <w:i/>
            </w:rPr>
            <w:fldChar w:fldCharType="end"/>
          </w:r>
        </w:sdtContent>
      </w:sdt>
      <w:r w:rsidRPr="00063F51">
        <w:rPr>
          <w:rFonts w:ascii="Arial" w:hAnsi="Arial" w:cs="Arial"/>
          <w:i/>
        </w:rPr>
        <w:t>.</w:t>
      </w:r>
    </w:p>
    <w:p w14:paraId="43A5C39B" w14:textId="77777777" w:rsidR="00063F51" w:rsidRPr="00063F51" w:rsidRDefault="00063F51" w:rsidP="00063F51">
      <w:pPr>
        <w:spacing w:line="360" w:lineRule="auto"/>
        <w:jc w:val="center"/>
        <w:rPr>
          <w:rFonts w:ascii="Arial" w:hAnsi="Arial" w:cs="Arial"/>
          <w:i/>
        </w:rPr>
      </w:pPr>
      <w:r w:rsidRPr="00063F51">
        <w:rPr>
          <w:rFonts w:ascii="Arial" w:hAnsi="Arial" w:cs="Arial"/>
          <w:i/>
        </w:rPr>
        <w:t>Hardware used: In this application, the SITRANS LVL200 level probe is used. It is a vibrating level switch used for all liquid and slurries.</w:t>
      </w:r>
    </w:p>
    <w:p w14:paraId="494DDCB0" w14:textId="77777777" w:rsidR="002B1AF4" w:rsidRPr="00063F51" w:rsidRDefault="00063F51" w:rsidP="00063F51">
      <w:pPr>
        <w:spacing w:line="360" w:lineRule="auto"/>
        <w:jc w:val="center"/>
        <w:rPr>
          <w:rFonts w:ascii="Arial" w:hAnsi="Arial" w:cs="Arial"/>
          <w:i/>
        </w:rPr>
      </w:pPr>
      <w:r w:rsidRPr="00063F51">
        <w:rPr>
          <w:rFonts w:ascii="Arial" w:hAnsi="Arial" w:cs="Arial"/>
          <w:i/>
        </w:rPr>
        <w:t>The SITRANS LVL200 can be used to control the overflow of a chamber, high, low levels and also demand applications. It has a range of 0.4m up to 4m meaning it is suitable for large chamber applications.”</w:t>
      </w:r>
    </w:p>
    <w:p w14:paraId="4B181B70" w14:textId="77777777" w:rsidR="002B1AF4" w:rsidRDefault="002B1AF4" w:rsidP="00097359">
      <w:pPr>
        <w:spacing w:line="360" w:lineRule="auto"/>
        <w:rPr>
          <w:rFonts w:ascii="Arial" w:hAnsi="Arial" w:cs="Arial"/>
          <w:sz w:val="24"/>
        </w:rPr>
      </w:pPr>
      <w:r>
        <w:rPr>
          <w:rFonts w:ascii="Arial" w:hAnsi="Arial" w:cs="Arial"/>
          <w:sz w:val="24"/>
        </w:rPr>
        <w:lastRenderedPageBreak/>
        <w:t xml:space="preserve">Throughout the re-designing of the waste water system, the objectives </w:t>
      </w:r>
      <w:r w:rsidR="00230D00">
        <w:rPr>
          <w:rFonts w:ascii="Arial" w:hAnsi="Arial" w:cs="Arial"/>
          <w:sz w:val="24"/>
        </w:rPr>
        <w:t xml:space="preserve">set at the beginning of the project were met. It is clearly evaluated that the previous system was critically evaluated to indicate how the system required the re-designing. It is also clear that suitable hardware/software was analysed and chosen by comparison of other products available. </w:t>
      </w:r>
      <w:r w:rsidR="007C5A81">
        <w:rPr>
          <w:rFonts w:ascii="Arial" w:hAnsi="Arial" w:cs="Arial"/>
          <w:sz w:val="24"/>
        </w:rPr>
        <w:t xml:space="preserve">As table 4 </w:t>
      </w:r>
      <w:r w:rsidR="00063F51">
        <w:rPr>
          <w:rFonts w:ascii="Arial" w:hAnsi="Arial" w:cs="Arial"/>
          <w:sz w:val="24"/>
        </w:rPr>
        <w:t>showed an</w:t>
      </w:r>
      <w:r w:rsidR="007C5A81">
        <w:rPr>
          <w:rFonts w:ascii="Arial" w:hAnsi="Arial" w:cs="Arial"/>
          <w:sz w:val="24"/>
        </w:rPr>
        <w:t xml:space="preserve"> example previously and below:</w:t>
      </w:r>
    </w:p>
    <w:tbl>
      <w:tblPr>
        <w:tblStyle w:val="GridTable2-Accent31"/>
        <w:tblpPr w:leftFromText="180" w:rightFromText="180" w:vertAnchor="text" w:horzAnchor="margin" w:tblpXSpec="center" w:tblpY="170"/>
        <w:tblW w:w="0" w:type="auto"/>
        <w:tblLook w:val="04A0" w:firstRow="1" w:lastRow="0" w:firstColumn="1" w:lastColumn="0" w:noHBand="0" w:noVBand="1"/>
      </w:tblPr>
      <w:tblGrid>
        <w:gridCol w:w="1844"/>
        <w:gridCol w:w="1698"/>
        <w:gridCol w:w="1699"/>
        <w:gridCol w:w="1699"/>
      </w:tblGrid>
      <w:tr w:rsidR="007C5A81" w14:paraId="39DD6B0A" w14:textId="77777777" w:rsidTr="007C5A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76E166CF" w14:textId="77777777" w:rsidR="007C5A81" w:rsidRDefault="007C5A81" w:rsidP="007C5A81">
            <w:pPr>
              <w:rPr>
                <w:rFonts w:ascii="Arial" w:hAnsi="Arial" w:cs="Arial"/>
                <w:sz w:val="24"/>
              </w:rPr>
            </w:pPr>
            <w:r>
              <w:rPr>
                <w:rFonts w:ascii="Arial" w:hAnsi="Arial" w:cs="Arial"/>
                <w:sz w:val="24"/>
              </w:rPr>
              <w:t>Brand/Model</w:t>
            </w:r>
          </w:p>
        </w:tc>
        <w:tc>
          <w:tcPr>
            <w:tcW w:w="1698" w:type="dxa"/>
          </w:tcPr>
          <w:p w14:paraId="40320C35" w14:textId="77777777" w:rsidR="007C5A81" w:rsidRPr="00DC3EB1" w:rsidRDefault="007C5A81" w:rsidP="007C5A81">
            <w:pPr>
              <w:cnfStyle w:val="100000000000" w:firstRow="1" w:lastRow="0" w:firstColumn="0" w:lastColumn="0" w:oddVBand="0" w:evenVBand="0" w:oddHBand="0" w:evenHBand="0" w:firstRowFirstColumn="0" w:firstRowLastColumn="0" w:lastRowFirstColumn="0" w:lastRowLastColumn="0"/>
              <w:rPr>
                <w:rFonts w:ascii="Arial" w:hAnsi="Arial" w:cs="Arial"/>
                <w:sz w:val="24"/>
                <w:highlight w:val="yellow"/>
              </w:rPr>
            </w:pPr>
            <w:r w:rsidRPr="00DC3EB1">
              <w:rPr>
                <w:rFonts w:ascii="Arial" w:hAnsi="Arial" w:cs="Arial"/>
                <w:sz w:val="24"/>
                <w:highlight w:val="yellow"/>
              </w:rPr>
              <w:t>Siemens</w:t>
            </w:r>
          </w:p>
        </w:tc>
        <w:tc>
          <w:tcPr>
            <w:tcW w:w="1699" w:type="dxa"/>
          </w:tcPr>
          <w:p w14:paraId="5B0B3494" w14:textId="77777777" w:rsidR="007C5A81" w:rsidRDefault="007C5A81" w:rsidP="007C5A81">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Vegason 61</w:t>
            </w:r>
          </w:p>
        </w:tc>
        <w:tc>
          <w:tcPr>
            <w:tcW w:w="1699" w:type="dxa"/>
          </w:tcPr>
          <w:p w14:paraId="57ECFE1C" w14:textId="77777777" w:rsidR="007C5A81" w:rsidRDefault="007C5A81" w:rsidP="007C5A81">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UCL-510</w:t>
            </w:r>
          </w:p>
        </w:tc>
      </w:tr>
      <w:tr w:rsidR="007C5A81" w:rsidRPr="00B527F8" w14:paraId="5C36CA6C" w14:textId="77777777" w:rsidTr="007C5A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7E602390" w14:textId="77777777" w:rsidR="007C5A81" w:rsidRDefault="007C5A81" w:rsidP="007C5A81">
            <w:pPr>
              <w:rPr>
                <w:rFonts w:ascii="Arial" w:hAnsi="Arial" w:cs="Arial"/>
                <w:sz w:val="24"/>
              </w:rPr>
            </w:pPr>
            <w:r>
              <w:rPr>
                <w:rFonts w:ascii="Arial" w:hAnsi="Arial" w:cs="Arial"/>
                <w:sz w:val="24"/>
              </w:rPr>
              <w:t>Range</w:t>
            </w:r>
          </w:p>
        </w:tc>
        <w:tc>
          <w:tcPr>
            <w:tcW w:w="1698" w:type="dxa"/>
          </w:tcPr>
          <w:p w14:paraId="49414FB6" w14:textId="77777777" w:rsidR="007C5A81" w:rsidRPr="00DC3EB1" w:rsidRDefault="007C5A81" w:rsidP="007C5A81">
            <w:pPr>
              <w:cnfStyle w:val="000000100000" w:firstRow="0" w:lastRow="0" w:firstColumn="0" w:lastColumn="0" w:oddVBand="0" w:evenVBand="0" w:oddHBand="1" w:evenHBand="0" w:firstRowFirstColumn="0" w:firstRowLastColumn="0" w:lastRowFirstColumn="0" w:lastRowLastColumn="0"/>
              <w:rPr>
                <w:rFonts w:ascii="Arial" w:hAnsi="Arial" w:cs="Arial"/>
                <w:b/>
                <w:sz w:val="24"/>
                <w:highlight w:val="yellow"/>
              </w:rPr>
            </w:pPr>
            <w:r w:rsidRPr="00DC3EB1">
              <w:rPr>
                <w:rFonts w:ascii="Arial" w:hAnsi="Arial" w:cs="Arial"/>
                <w:b/>
                <w:sz w:val="24"/>
                <w:highlight w:val="yellow"/>
              </w:rPr>
              <w:t>0.25m – 5m</w:t>
            </w:r>
          </w:p>
        </w:tc>
        <w:tc>
          <w:tcPr>
            <w:tcW w:w="1699" w:type="dxa"/>
          </w:tcPr>
          <w:p w14:paraId="699BD175" w14:textId="77777777" w:rsidR="007C5A81" w:rsidRPr="009948F3" w:rsidRDefault="007C5A81" w:rsidP="007C5A8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9948F3">
              <w:rPr>
                <w:rFonts w:ascii="Arial" w:hAnsi="Arial" w:cs="Arial"/>
                <w:b/>
                <w:sz w:val="24"/>
              </w:rPr>
              <w:t>Up to 5m</w:t>
            </w:r>
          </w:p>
        </w:tc>
        <w:tc>
          <w:tcPr>
            <w:tcW w:w="1699" w:type="dxa"/>
          </w:tcPr>
          <w:p w14:paraId="19BF5544" w14:textId="77777777" w:rsidR="007C5A81" w:rsidRPr="00B527F8" w:rsidRDefault="007C5A81" w:rsidP="007C5A8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B527F8">
              <w:rPr>
                <w:rFonts w:ascii="Arial" w:hAnsi="Arial" w:cs="Arial"/>
                <w:b/>
                <w:sz w:val="24"/>
              </w:rPr>
              <w:t>Up to 1.25m</w:t>
            </w:r>
          </w:p>
        </w:tc>
      </w:tr>
      <w:tr w:rsidR="007C5A81" w:rsidRPr="00B527F8" w14:paraId="7418940A" w14:textId="77777777" w:rsidTr="007C5A81">
        <w:tc>
          <w:tcPr>
            <w:cnfStyle w:val="001000000000" w:firstRow="0" w:lastRow="0" w:firstColumn="1" w:lastColumn="0" w:oddVBand="0" w:evenVBand="0" w:oddHBand="0" w:evenHBand="0" w:firstRowFirstColumn="0" w:firstRowLastColumn="0" w:lastRowFirstColumn="0" w:lastRowLastColumn="0"/>
            <w:tcW w:w="1844" w:type="dxa"/>
          </w:tcPr>
          <w:p w14:paraId="3D007E55" w14:textId="77777777" w:rsidR="007C5A81" w:rsidRDefault="007C5A81" w:rsidP="007C5A81">
            <w:pPr>
              <w:rPr>
                <w:rFonts w:ascii="Arial" w:hAnsi="Arial" w:cs="Arial"/>
                <w:sz w:val="24"/>
              </w:rPr>
            </w:pPr>
            <w:r>
              <w:rPr>
                <w:rFonts w:ascii="Arial" w:hAnsi="Arial" w:cs="Arial"/>
                <w:sz w:val="24"/>
              </w:rPr>
              <w:t>Process Temp</w:t>
            </w:r>
          </w:p>
        </w:tc>
        <w:tc>
          <w:tcPr>
            <w:tcW w:w="1698" w:type="dxa"/>
          </w:tcPr>
          <w:p w14:paraId="56FB4856" w14:textId="77777777" w:rsidR="007C5A81" w:rsidRPr="00DC3EB1" w:rsidRDefault="007C5A81" w:rsidP="007C5A81">
            <w:pPr>
              <w:cnfStyle w:val="000000000000" w:firstRow="0" w:lastRow="0" w:firstColumn="0" w:lastColumn="0" w:oddVBand="0" w:evenVBand="0" w:oddHBand="0" w:evenHBand="0" w:firstRowFirstColumn="0" w:firstRowLastColumn="0" w:lastRowFirstColumn="0" w:lastRowLastColumn="0"/>
              <w:rPr>
                <w:rFonts w:ascii="Arial" w:hAnsi="Arial" w:cs="Arial"/>
                <w:b/>
                <w:sz w:val="24"/>
                <w:highlight w:val="yellow"/>
              </w:rPr>
            </w:pPr>
            <w:r w:rsidRPr="00DC3EB1">
              <w:rPr>
                <w:rFonts w:ascii="Arial" w:hAnsi="Arial" w:cs="Arial"/>
                <w:b/>
                <w:sz w:val="24"/>
                <w:highlight w:val="yellow"/>
              </w:rPr>
              <w:t>-40 to 60°C</w:t>
            </w:r>
          </w:p>
        </w:tc>
        <w:tc>
          <w:tcPr>
            <w:tcW w:w="1699" w:type="dxa"/>
          </w:tcPr>
          <w:p w14:paraId="0112F3B2" w14:textId="77777777" w:rsidR="007C5A81" w:rsidRPr="009948F3" w:rsidRDefault="007C5A81" w:rsidP="007C5A81">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9948F3">
              <w:rPr>
                <w:rFonts w:ascii="Arial" w:hAnsi="Arial" w:cs="Arial"/>
                <w:b/>
                <w:sz w:val="24"/>
              </w:rPr>
              <w:t>-40 to 80°</w:t>
            </w:r>
          </w:p>
        </w:tc>
        <w:tc>
          <w:tcPr>
            <w:tcW w:w="1699" w:type="dxa"/>
          </w:tcPr>
          <w:p w14:paraId="4F1BAF15" w14:textId="77777777" w:rsidR="007C5A81" w:rsidRPr="00B527F8" w:rsidRDefault="007C5A81" w:rsidP="007C5A81">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B527F8">
              <w:rPr>
                <w:rFonts w:ascii="Arial" w:hAnsi="Arial" w:cs="Arial"/>
                <w:b/>
                <w:sz w:val="24"/>
              </w:rPr>
              <w:t>-7 to 60°C</w:t>
            </w:r>
          </w:p>
        </w:tc>
      </w:tr>
      <w:tr w:rsidR="007C5A81" w:rsidRPr="00B527F8" w14:paraId="3E064C7B" w14:textId="77777777" w:rsidTr="007C5A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6DF44003" w14:textId="77777777" w:rsidR="007C5A81" w:rsidRDefault="007C5A81" w:rsidP="007C5A81">
            <w:pPr>
              <w:rPr>
                <w:rFonts w:ascii="Arial" w:hAnsi="Arial" w:cs="Arial"/>
                <w:sz w:val="24"/>
              </w:rPr>
            </w:pPr>
            <w:r>
              <w:rPr>
                <w:rFonts w:ascii="Arial" w:hAnsi="Arial" w:cs="Arial"/>
                <w:sz w:val="24"/>
              </w:rPr>
              <w:t>Input</w:t>
            </w:r>
          </w:p>
        </w:tc>
        <w:tc>
          <w:tcPr>
            <w:tcW w:w="1698" w:type="dxa"/>
          </w:tcPr>
          <w:p w14:paraId="4E48A102" w14:textId="77777777" w:rsidR="007C5A81" w:rsidRPr="00DC3EB1" w:rsidRDefault="007C5A81" w:rsidP="007C5A81">
            <w:pPr>
              <w:cnfStyle w:val="000000100000" w:firstRow="0" w:lastRow="0" w:firstColumn="0" w:lastColumn="0" w:oddVBand="0" w:evenVBand="0" w:oddHBand="1" w:evenHBand="0" w:firstRowFirstColumn="0" w:firstRowLastColumn="0" w:lastRowFirstColumn="0" w:lastRowLastColumn="0"/>
              <w:rPr>
                <w:rFonts w:ascii="Arial" w:hAnsi="Arial" w:cs="Arial"/>
                <w:b/>
                <w:sz w:val="24"/>
                <w:highlight w:val="yellow"/>
              </w:rPr>
            </w:pPr>
            <w:r w:rsidRPr="00DC3EB1">
              <w:rPr>
                <w:rFonts w:ascii="Arial" w:hAnsi="Arial" w:cs="Arial"/>
                <w:b/>
                <w:sz w:val="24"/>
                <w:highlight w:val="yellow"/>
              </w:rPr>
              <w:t>18 – 30VDC</w:t>
            </w:r>
          </w:p>
        </w:tc>
        <w:tc>
          <w:tcPr>
            <w:tcW w:w="1699" w:type="dxa"/>
          </w:tcPr>
          <w:p w14:paraId="5355B58C" w14:textId="77777777" w:rsidR="007C5A81" w:rsidRPr="009948F3" w:rsidRDefault="007C5A81" w:rsidP="007C5A8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Pr>
                <w:rFonts w:ascii="Arial" w:hAnsi="Arial" w:cs="Arial"/>
                <w:b/>
                <w:sz w:val="24"/>
              </w:rPr>
              <w:t>14 – 36VDC</w:t>
            </w:r>
          </w:p>
        </w:tc>
        <w:tc>
          <w:tcPr>
            <w:tcW w:w="1699" w:type="dxa"/>
          </w:tcPr>
          <w:p w14:paraId="1A22A450" w14:textId="77777777" w:rsidR="007C5A81" w:rsidRPr="00B527F8" w:rsidRDefault="007C5A81" w:rsidP="007C5A8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Pr>
                <w:rFonts w:ascii="Arial" w:hAnsi="Arial" w:cs="Arial"/>
                <w:b/>
                <w:sz w:val="24"/>
              </w:rPr>
              <w:t>24VDC</w:t>
            </w:r>
          </w:p>
        </w:tc>
      </w:tr>
      <w:tr w:rsidR="007C5A81" w:rsidRPr="00B527F8" w14:paraId="7DA274D7" w14:textId="77777777" w:rsidTr="007C5A81">
        <w:tc>
          <w:tcPr>
            <w:cnfStyle w:val="001000000000" w:firstRow="0" w:lastRow="0" w:firstColumn="1" w:lastColumn="0" w:oddVBand="0" w:evenVBand="0" w:oddHBand="0" w:evenHBand="0" w:firstRowFirstColumn="0" w:firstRowLastColumn="0" w:lastRowFirstColumn="0" w:lastRowLastColumn="0"/>
            <w:tcW w:w="1844" w:type="dxa"/>
          </w:tcPr>
          <w:p w14:paraId="12B0E619" w14:textId="77777777" w:rsidR="007C5A81" w:rsidRDefault="007C5A81" w:rsidP="007C5A81">
            <w:pPr>
              <w:rPr>
                <w:rFonts w:ascii="Arial" w:hAnsi="Arial" w:cs="Arial"/>
                <w:sz w:val="24"/>
              </w:rPr>
            </w:pPr>
            <w:r>
              <w:rPr>
                <w:rFonts w:ascii="Arial" w:hAnsi="Arial" w:cs="Arial"/>
                <w:sz w:val="24"/>
              </w:rPr>
              <w:t>Output</w:t>
            </w:r>
          </w:p>
        </w:tc>
        <w:tc>
          <w:tcPr>
            <w:tcW w:w="1698" w:type="dxa"/>
          </w:tcPr>
          <w:p w14:paraId="277817A3" w14:textId="77777777" w:rsidR="007C5A81" w:rsidRPr="00DC3EB1" w:rsidRDefault="007C5A81" w:rsidP="007C5A81">
            <w:pPr>
              <w:cnfStyle w:val="000000000000" w:firstRow="0" w:lastRow="0" w:firstColumn="0" w:lastColumn="0" w:oddVBand="0" w:evenVBand="0" w:oddHBand="0" w:evenHBand="0" w:firstRowFirstColumn="0" w:firstRowLastColumn="0" w:lastRowFirstColumn="0" w:lastRowLastColumn="0"/>
              <w:rPr>
                <w:rFonts w:ascii="Arial" w:hAnsi="Arial" w:cs="Arial"/>
                <w:b/>
                <w:sz w:val="24"/>
                <w:highlight w:val="yellow"/>
              </w:rPr>
            </w:pPr>
            <w:r w:rsidRPr="00DC3EB1">
              <w:rPr>
                <w:rFonts w:ascii="Arial" w:hAnsi="Arial" w:cs="Arial"/>
                <w:b/>
                <w:sz w:val="24"/>
                <w:highlight w:val="yellow"/>
              </w:rPr>
              <w:t>One relay, 4 – 20mA</w:t>
            </w:r>
          </w:p>
        </w:tc>
        <w:tc>
          <w:tcPr>
            <w:tcW w:w="1699" w:type="dxa"/>
          </w:tcPr>
          <w:p w14:paraId="452F97CA" w14:textId="77777777" w:rsidR="007C5A81" w:rsidRPr="009948F3" w:rsidRDefault="007C5A81" w:rsidP="007C5A81">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9948F3">
              <w:rPr>
                <w:rFonts w:ascii="Arial" w:hAnsi="Arial" w:cs="Arial"/>
                <w:b/>
                <w:sz w:val="24"/>
              </w:rPr>
              <w:t>4 – 20mA</w:t>
            </w:r>
          </w:p>
        </w:tc>
        <w:tc>
          <w:tcPr>
            <w:tcW w:w="1699" w:type="dxa"/>
          </w:tcPr>
          <w:p w14:paraId="4DDEF67A" w14:textId="77777777" w:rsidR="007C5A81" w:rsidRPr="00B527F8" w:rsidRDefault="007C5A81" w:rsidP="007C5A81">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B527F8">
              <w:rPr>
                <w:rFonts w:ascii="Arial" w:hAnsi="Arial" w:cs="Arial"/>
                <w:b/>
                <w:sz w:val="24"/>
              </w:rPr>
              <w:t>4 - 20mA</w:t>
            </w:r>
          </w:p>
        </w:tc>
      </w:tr>
      <w:tr w:rsidR="007C5A81" w:rsidRPr="00B527F8" w14:paraId="56C3904A" w14:textId="77777777" w:rsidTr="007C5A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5C696A18" w14:textId="77777777" w:rsidR="007C5A81" w:rsidRDefault="007C5A81" w:rsidP="007C5A81">
            <w:pPr>
              <w:rPr>
                <w:rFonts w:ascii="Arial" w:hAnsi="Arial" w:cs="Arial"/>
                <w:sz w:val="24"/>
              </w:rPr>
            </w:pPr>
            <w:r>
              <w:rPr>
                <w:rFonts w:ascii="Arial" w:hAnsi="Arial" w:cs="Arial"/>
                <w:sz w:val="24"/>
              </w:rPr>
              <w:t>IP Rating</w:t>
            </w:r>
          </w:p>
        </w:tc>
        <w:tc>
          <w:tcPr>
            <w:tcW w:w="1698" w:type="dxa"/>
          </w:tcPr>
          <w:p w14:paraId="5317FCA6" w14:textId="77777777" w:rsidR="007C5A81" w:rsidRPr="00DC3EB1" w:rsidRDefault="007C5A81" w:rsidP="007C5A81">
            <w:pPr>
              <w:cnfStyle w:val="000000100000" w:firstRow="0" w:lastRow="0" w:firstColumn="0" w:lastColumn="0" w:oddVBand="0" w:evenVBand="0" w:oddHBand="1" w:evenHBand="0" w:firstRowFirstColumn="0" w:firstRowLastColumn="0" w:lastRowFirstColumn="0" w:lastRowLastColumn="0"/>
              <w:rPr>
                <w:rFonts w:ascii="Arial" w:hAnsi="Arial" w:cs="Arial"/>
                <w:b/>
                <w:sz w:val="24"/>
                <w:highlight w:val="yellow"/>
              </w:rPr>
            </w:pPr>
            <w:r w:rsidRPr="00DC3EB1">
              <w:rPr>
                <w:rFonts w:ascii="Arial" w:hAnsi="Arial" w:cs="Arial"/>
                <w:b/>
                <w:sz w:val="24"/>
                <w:highlight w:val="yellow"/>
              </w:rPr>
              <w:t>IP65</w:t>
            </w:r>
          </w:p>
        </w:tc>
        <w:tc>
          <w:tcPr>
            <w:tcW w:w="1699" w:type="dxa"/>
          </w:tcPr>
          <w:p w14:paraId="5A4455A7" w14:textId="77777777" w:rsidR="007C5A81" w:rsidRPr="009948F3" w:rsidRDefault="007C5A81" w:rsidP="007C5A8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9948F3">
              <w:rPr>
                <w:rFonts w:ascii="Arial" w:hAnsi="Arial" w:cs="Arial"/>
                <w:b/>
                <w:sz w:val="24"/>
              </w:rPr>
              <w:t>IP66</w:t>
            </w:r>
          </w:p>
        </w:tc>
        <w:tc>
          <w:tcPr>
            <w:tcW w:w="1699" w:type="dxa"/>
          </w:tcPr>
          <w:p w14:paraId="0A96D059" w14:textId="77777777" w:rsidR="007C5A81" w:rsidRPr="00B527F8" w:rsidRDefault="007C5A81" w:rsidP="007C5A8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B527F8">
              <w:rPr>
                <w:rFonts w:ascii="Arial" w:hAnsi="Arial" w:cs="Arial"/>
                <w:b/>
                <w:sz w:val="24"/>
              </w:rPr>
              <w:t>Not stated</w:t>
            </w:r>
          </w:p>
        </w:tc>
      </w:tr>
      <w:tr w:rsidR="007C5A81" w:rsidRPr="00B527F8" w14:paraId="4D6B53BC" w14:textId="77777777" w:rsidTr="007C5A81">
        <w:tc>
          <w:tcPr>
            <w:cnfStyle w:val="001000000000" w:firstRow="0" w:lastRow="0" w:firstColumn="1" w:lastColumn="0" w:oddVBand="0" w:evenVBand="0" w:oddHBand="0" w:evenHBand="0" w:firstRowFirstColumn="0" w:firstRowLastColumn="0" w:lastRowFirstColumn="0" w:lastRowLastColumn="0"/>
            <w:tcW w:w="1844" w:type="dxa"/>
          </w:tcPr>
          <w:p w14:paraId="27835C4C" w14:textId="77777777" w:rsidR="007C5A81" w:rsidRDefault="007C5A81" w:rsidP="007C5A81">
            <w:pPr>
              <w:rPr>
                <w:rFonts w:ascii="Arial" w:hAnsi="Arial" w:cs="Arial"/>
                <w:sz w:val="24"/>
              </w:rPr>
            </w:pPr>
            <w:r>
              <w:rPr>
                <w:rFonts w:ascii="Arial" w:hAnsi="Arial" w:cs="Arial"/>
                <w:sz w:val="24"/>
              </w:rPr>
              <w:t>Error in measurement/</w:t>
            </w:r>
          </w:p>
          <w:p w14:paraId="75789B49" w14:textId="77777777" w:rsidR="007C5A81" w:rsidRDefault="007C5A81" w:rsidP="007C5A81">
            <w:pPr>
              <w:rPr>
                <w:rFonts w:ascii="Arial" w:hAnsi="Arial" w:cs="Arial"/>
                <w:sz w:val="24"/>
              </w:rPr>
            </w:pPr>
            <w:r>
              <w:rPr>
                <w:rFonts w:ascii="Arial" w:hAnsi="Arial" w:cs="Arial"/>
                <w:sz w:val="24"/>
              </w:rPr>
              <w:t>Accuracy</w:t>
            </w:r>
          </w:p>
        </w:tc>
        <w:tc>
          <w:tcPr>
            <w:tcW w:w="1698" w:type="dxa"/>
          </w:tcPr>
          <w:p w14:paraId="2EEA2AE5" w14:textId="77777777" w:rsidR="007C5A81" w:rsidRPr="00DC3EB1" w:rsidRDefault="007C5A81" w:rsidP="007C5A81">
            <w:pPr>
              <w:cnfStyle w:val="000000000000" w:firstRow="0" w:lastRow="0" w:firstColumn="0" w:lastColumn="0" w:oddVBand="0" w:evenVBand="0" w:oddHBand="0" w:evenHBand="0" w:firstRowFirstColumn="0" w:firstRowLastColumn="0" w:lastRowFirstColumn="0" w:lastRowLastColumn="0"/>
              <w:rPr>
                <w:rFonts w:ascii="Arial" w:hAnsi="Arial" w:cs="Arial"/>
                <w:b/>
                <w:sz w:val="24"/>
                <w:highlight w:val="yellow"/>
              </w:rPr>
            </w:pPr>
            <w:r w:rsidRPr="00DC3EB1">
              <w:rPr>
                <w:rFonts w:ascii="Arial" w:hAnsi="Arial" w:cs="Arial"/>
                <w:b/>
                <w:sz w:val="24"/>
                <w:highlight w:val="yellow"/>
              </w:rPr>
              <w:t>0.25% of measuring range</w:t>
            </w:r>
          </w:p>
        </w:tc>
        <w:tc>
          <w:tcPr>
            <w:tcW w:w="1699" w:type="dxa"/>
          </w:tcPr>
          <w:p w14:paraId="687C51E7" w14:textId="77777777" w:rsidR="007C5A81" w:rsidRPr="009948F3" w:rsidRDefault="007C5A81" w:rsidP="007C5A81">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9948F3">
              <w:rPr>
                <w:rFonts w:ascii="Arial" w:hAnsi="Arial" w:cs="Arial"/>
                <w:b/>
                <w:sz w:val="24"/>
              </w:rPr>
              <w:t>± 10mm</w:t>
            </w:r>
          </w:p>
        </w:tc>
        <w:tc>
          <w:tcPr>
            <w:tcW w:w="1699" w:type="dxa"/>
          </w:tcPr>
          <w:p w14:paraId="045F0C66" w14:textId="77777777" w:rsidR="007C5A81" w:rsidRPr="00B527F8" w:rsidRDefault="007C5A81" w:rsidP="007C5A81">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B527F8">
              <w:rPr>
                <w:rFonts w:ascii="Arial" w:hAnsi="Arial" w:cs="Arial"/>
                <w:b/>
                <w:sz w:val="24"/>
              </w:rPr>
              <w:t>± 3mm</w:t>
            </w:r>
          </w:p>
        </w:tc>
      </w:tr>
      <w:tr w:rsidR="007C5A81" w:rsidRPr="00B527F8" w14:paraId="79A010E5" w14:textId="77777777" w:rsidTr="007C5A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2978335B" w14:textId="77777777" w:rsidR="007C5A81" w:rsidRDefault="007C5A81" w:rsidP="007C5A81">
            <w:pPr>
              <w:rPr>
                <w:rFonts w:ascii="Arial" w:hAnsi="Arial" w:cs="Arial"/>
                <w:sz w:val="24"/>
              </w:rPr>
            </w:pPr>
            <w:r>
              <w:rPr>
                <w:rFonts w:ascii="Arial" w:hAnsi="Arial" w:cs="Arial"/>
                <w:sz w:val="24"/>
              </w:rPr>
              <w:t>Cost</w:t>
            </w:r>
          </w:p>
        </w:tc>
        <w:tc>
          <w:tcPr>
            <w:tcW w:w="1698" w:type="dxa"/>
          </w:tcPr>
          <w:p w14:paraId="0356FEA8" w14:textId="77777777" w:rsidR="007C5A81" w:rsidRPr="00DC3EB1" w:rsidRDefault="007C5A81" w:rsidP="007C5A81">
            <w:pPr>
              <w:cnfStyle w:val="000000100000" w:firstRow="0" w:lastRow="0" w:firstColumn="0" w:lastColumn="0" w:oddVBand="0" w:evenVBand="0" w:oddHBand="1" w:evenHBand="0" w:firstRowFirstColumn="0" w:firstRowLastColumn="0" w:lastRowFirstColumn="0" w:lastRowLastColumn="0"/>
              <w:rPr>
                <w:rFonts w:ascii="Arial" w:hAnsi="Arial" w:cs="Arial"/>
                <w:b/>
                <w:sz w:val="24"/>
                <w:highlight w:val="yellow"/>
              </w:rPr>
            </w:pPr>
            <w:r w:rsidRPr="00DC3EB1">
              <w:rPr>
                <w:rFonts w:ascii="Arial" w:hAnsi="Arial" w:cs="Arial"/>
                <w:b/>
                <w:sz w:val="24"/>
                <w:highlight w:val="yellow"/>
              </w:rPr>
              <w:t>£783.90</w:t>
            </w:r>
          </w:p>
        </w:tc>
        <w:tc>
          <w:tcPr>
            <w:tcW w:w="1699" w:type="dxa"/>
          </w:tcPr>
          <w:p w14:paraId="3B742948" w14:textId="77777777" w:rsidR="007C5A81" w:rsidRPr="009948F3" w:rsidRDefault="007C5A81" w:rsidP="007C5A8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Pr>
                <w:rFonts w:ascii="Arial" w:hAnsi="Arial" w:cs="Arial"/>
                <w:b/>
                <w:sz w:val="24"/>
              </w:rPr>
              <w:t>£1,066</w:t>
            </w:r>
          </w:p>
        </w:tc>
        <w:tc>
          <w:tcPr>
            <w:tcW w:w="1699" w:type="dxa"/>
          </w:tcPr>
          <w:p w14:paraId="7260761C" w14:textId="77777777" w:rsidR="007C5A81" w:rsidRPr="00B527F8" w:rsidRDefault="007C5A81" w:rsidP="007C5A81">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B527F8">
              <w:rPr>
                <w:rFonts w:ascii="Arial" w:hAnsi="Arial" w:cs="Arial"/>
                <w:b/>
                <w:sz w:val="24"/>
              </w:rPr>
              <w:t>$748.00</w:t>
            </w:r>
          </w:p>
        </w:tc>
      </w:tr>
    </w:tbl>
    <w:p w14:paraId="0CB523CB" w14:textId="77777777" w:rsidR="00230D00" w:rsidRDefault="00230D00" w:rsidP="00230D00">
      <w:pPr>
        <w:rPr>
          <w:rFonts w:ascii="Arial" w:hAnsi="Arial" w:cs="Arial"/>
          <w:sz w:val="24"/>
        </w:rPr>
      </w:pPr>
    </w:p>
    <w:p w14:paraId="1C2AED4D" w14:textId="77777777" w:rsidR="007C5A81" w:rsidRDefault="007C5A81" w:rsidP="00230D00">
      <w:pPr>
        <w:rPr>
          <w:rFonts w:ascii="Arial" w:hAnsi="Arial" w:cs="Arial"/>
          <w:sz w:val="24"/>
        </w:rPr>
      </w:pPr>
    </w:p>
    <w:p w14:paraId="35DE728C" w14:textId="77777777" w:rsidR="007C5A81" w:rsidRDefault="007C5A81" w:rsidP="00230D00">
      <w:pPr>
        <w:rPr>
          <w:rFonts w:ascii="Arial" w:hAnsi="Arial" w:cs="Arial"/>
          <w:sz w:val="24"/>
        </w:rPr>
      </w:pPr>
    </w:p>
    <w:p w14:paraId="31DD3AF4" w14:textId="77777777" w:rsidR="007C5A81" w:rsidRDefault="007C5A81" w:rsidP="00230D00">
      <w:pPr>
        <w:rPr>
          <w:rFonts w:ascii="Arial" w:hAnsi="Arial" w:cs="Arial"/>
          <w:sz w:val="24"/>
        </w:rPr>
      </w:pPr>
    </w:p>
    <w:p w14:paraId="0F2B712B" w14:textId="77777777" w:rsidR="007C5A81" w:rsidRDefault="007C5A81" w:rsidP="00230D00">
      <w:pPr>
        <w:rPr>
          <w:rFonts w:ascii="Arial" w:hAnsi="Arial" w:cs="Arial"/>
          <w:sz w:val="24"/>
        </w:rPr>
      </w:pPr>
    </w:p>
    <w:p w14:paraId="10A13FE3" w14:textId="77777777" w:rsidR="007C5A81" w:rsidRDefault="007C5A81" w:rsidP="00230D00">
      <w:pPr>
        <w:rPr>
          <w:rFonts w:ascii="Arial" w:hAnsi="Arial" w:cs="Arial"/>
          <w:sz w:val="24"/>
        </w:rPr>
      </w:pPr>
    </w:p>
    <w:p w14:paraId="151CA2F6" w14:textId="77777777" w:rsidR="007C5A81" w:rsidRDefault="007C5A81" w:rsidP="00230D00">
      <w:pPr>
        <w:rPr>
          <w:rFonts w:ascii="Arial" w:hAnsi="Arial" w:cs="Arial"/>
          <w:sz w:val="24"/>
        </w:rPr>
      </w:pPr>
    </w:p>
    <w:p w14:paraId="06A47363" w14:textId="77777777" w:rsidR="007C5A81" w:rsidRDefault="007C5A81" w:rsidP="00230D00">
      <w:pPr>
        <w:rPr>
          <w:rFonts w:ascii="Arial" w:hAnsi="Arial" w:cs="Arial"/>
          <w:sz w:val="24"/>
        </w:rPr>
      </w:pPr>
      <w:r>
        <w:rPr>
          <w:noProof/>
          <w:lang w:eastAsia="en-GB"/>
        </w:rPr>
        <mc:AlternateContent>
          <mc:Choice Requires="wps">
            <w:drawing>
              <wp:anchor distT="0" distB="0" distL="114300" distR="114300" simplePos="0" relativeHeight="251771904" behindDoc="0" locked="0" layoutInCell="1" allowOverlap="1" wp14:anchorId="64EFB0FD" wp14:editId="5A65BE76">
                <wp:simplePos x="0" y="0"/>
                <wp:positionH relativeFrom="page">
                  <wp:align>center</wp:align>
                </wp:positionH>
                <wp:positionV relativeFrom="paragraph">
                  <wp:posOffset>62230</wp:posOffset>
                </wp:positionV>
                <wp:extent cx="2573020" cy="635"/>
                <wp:effectExtent l="0" t="0" r="0" b="8255"/>
                <wp:wrapSquare wrapText="bothSides"/>
                <wp:docPr id="4" name="Text Box 4"/>
                <wp:cNvGraphicFramePr/>
                <a:graphic xmlns:a="http://schemas.openxmlformats.org/drawingml/2006/main">
                  <a:graphicData uri="http://schemas.microsoft.com/office/word/2010/wordprocessingShape">
                    <wps:wsp>
                      <wps:cNvSpPr txBox="1"/>
                      <wps:spPr>
                        <a:xfrm>
                          <a:off x="0" y="0"/>
                          <a:ext cx="2573020" cy="635"/>
                        </a:xfrm>
                        <a:prstGeom prst="rect">
                          <a:avLst/>
                        </a:prstGeom>
                        <a:solidFill>
                          <a:prstClr val="white"/>
                        </a:solidFill>
                        <a:ln>
                          <a:noFill/>
                        </a:ln>
                        <a:effectLst/>
                      </wps:spPr>
                      <wps:txbx>
                        <w:txbxContent>
                          <w:p w14:paraId="12DFC903" w14:textId="77777777" w:rsidR="00C10C1E" w:rsidRPr="00D70D2B" w:rsidRDefault="00C10C1E" w:rsidP="007C5A81">
                            <w:pPr>
                              <w:pStyle w:val="Caption"/>
                              <w:jc w:val="center"/>
                              <w:rPr>
                                <w:rFonts w:ascii="Arial" w:hAnsi="Arial" w:cs="Arial"/>
                                <w:i w:val="0"/>
                                <w:noProof/>
                                <w:color w:val="auto"/>
                                <w:u w:val="single"/>
                              </w:rPr>
                            </w:pPr>
                            <w:r w:rsidRPr="00D70D2B">
                              <w:rPr>
                                <w:rFonts w:ascii="Arial" w:hAnsi="Arial" w:cs="Arial"/>
                                <w:i w:val="0"/>
                                <w:color w:val="auto"/>
                                <w:u w:val="single"/>
                              </w:rPr>
                              <w:t xml:space="preserve">Table </w:t>
                            </w:r>
                            <w:r w:rsidRPr="00D70D2B">
                              <w:rPr>
                                <w:rFonts w:ascii="Arial" w:hAnsi="Arial" w:cs="Arial"/>
                                <w:i w:val="0"/>
                                <w:color w:val="auto"/>
                                <w:u w:val="single"/>
                              </w:rPr>
                              <w:fldChar w:fldCharType="begin"/>
                            </w:r>
                            <w:r w:rsidRPr="00D70D2B">
                              <w:rPr>
                                <w:rFonts w:ascii="Arial" w:hAnsi="Arial" w:cs="Arial"/>
                                <w:i w:val="0"/>
                                <w:color w:val="auto"/>
                                <w:u w:val="single"/>
                              </w:rPr>
                              <w:instrText xml:space="preserve"> SEQ Table \* ARABIC </w:instrText>
                            </w:r>
                            <w:r w:rsidRPr="00D70D2B">
                              <w:rPr>
                                <w:rFonts w:ascii="Arial" w:hAnsi="Arial" w:cs="Arial"/>
                                <w:i w:val="0"/>
                                <w:color w:val="auto"/>
                                <w:u w:val="single"/>
                              </w:rPr>
                              <w:fldChar w:fldCharType="separate"/>
                            </w:r>
                            <w:r>
                              <w:rPr>
                                <w:rFonts w:ascii="Arial" w:hAnsi="Arial" w:cs="Arial"/>
                                <w:i w:val="0"/>
                                <w:noProof/>
                                <w:color w:val="auto"/>
                                <w:u w:val="single"/>
                              </w:rPr>
                              <w:t>4</w:t>
                            </w:r>
                            <w:r w:rsidRPr="00D70D2B">
                              <w:rPr>
                                <w:rFonts w:ascii="Arial" w:hAnsi="Arial" w:cs="Arial"/>
                                <w:i w:val="0"/>
                                <w:color w:val="auto"/>
                                <w:u w:val="single"/>
                              </w:rPr>
                              <w:fldChar w:fldCharType="end"/>
                            </w:r>
                            <w:r w:rsidRPr="00D70D2B">
                              <w:rPr>
                                <w:rFonts w:ascii="Arial" w:hAnsi="Arial" w:cs="Arial"/>
                                <w:i w:val="0"/>
                                <w:color w:val="auto"/>
                                <w:u w:val="single"/>
                              </w:rPr>
                              <w:t xml:space="preserve"> - Comparison of ultrasonic level sensors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EFB0FD" id="Text Box 4" o:spid="_x0000_s1092" type="#_x0000_t202" style="position:absolute;margin-left:0;margin-top:4.9pt;width:202.6pt;height:.05pt;z-index:251771904;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" stroked="f">
                <v:textbox style="mso-fit-shape-to-text:t" inset="0,0,0,0">
                  <w:txbxContent>
                    <w:p w14:paraId="12DFC903" w14:textId="77777777" w:rsidR="00C10C1E" w:rsidRPr="00D70D2B" w:rsidRDefault="00C10C1E" w:rsidP="007C5A81">
                      <w:pPr>
                        <w:pStyle w:val="Caption"/>
                        <w:jc w:val="center"/>
                        <w:rPr>
                          <w:rFonts w:ascii="Arial" w:hAnsi="Arial" w:cs="Arial"/>
                          <w:i w:val="0"/>
                          <w:noProof/>
                          <w:color w:val="auto"/>
                          <w:u w:val="single"/>
                        </w:rPr>
                      </w:pPr>
                      <w:r w:rsidRPr="00D70D2B">
                        <w:rPr>
                          <w:rFonts w:ascii="Arial" w:hAnsi="Arial" w:cs="Arial"/>
                          <w:i w:val="0"/>
                          <w:color w:val="auto"/>
                          <w:u w:val="single"/>
                        </w:rPr>
                        <w:t xml:space="preserve">Table </w:t>
                      </w:r>
                      <w:r w:rsidRPr="00D70D2B">
                        <w:rPr>
                          <w:rFonts w:ascii="Arial" w:hAnsi="Arial" w:cs="Arial"/>
                          <w:i w:val="0"/>
                          <w:color w:val="auto"/>
                          <w:u w:val="single"/>
                        </w:rPr>
                        <w:fldChar w:fldCharType="begin"/>
                      </w:r>
                      <w:r w:rsidRPr="00D70D2B">
                        <w:rPr>
                          <w:rFonts w:ascii="Arial" w:hAnsi="Arial" w:cs="Arial"/>
                          <w:i w:val="0"/>
                          <w:color w:val="auto"/>
                          <w:u w:val="single"/>
                        </w:rPr>
                        <w:instrText xml:space="preserve"> SEQ Table \* ARABIC </w:instrText>
                      </w:r>
                      <w:r w:rsidRPr="00D70D2B">
                        <w:rPr>
                          <w:rFonts w:ascii="Arial" w:hAnsi="Arial" w:cs="Arial"/>
                          <w:i w:val="0"/>
                          <w:color w:val="auto"/>
                          <w:u w:val="single"/>
                        </w:rPr>
                        <w:fldChar w:fldCharType="separate"/>
                      </w:r>
                      <w:r>
                        <w:rPr>
                          <w:rFonts w:ascii="Arial" w:hAnsi="Arial" w:cs="Arial"/>
                          <w:i w:val="0"/>
                          <w:noProof/>
                          <w:color w:val="auto"/>
                          <w:u w:val="single"/>
                        </w:rPr>
                        <w:t>4</w:t>
                      </w:r>
                      <w:r w:rsidRPr="00D70D2B">
                        <w:rPr>
                          <w:rFonts w:ascii="Arial" w:hAnsi="Arial" w:cs="Arial"/>
                          <w:i w:val="0"/>
                          <w:color w:val="auto"/>
                          <w:u w:val="single"/>
                        </w:rPr>
                        <w:fldChar w:fldCharType="end"/>
                      </w:r>
                      <w:r w:rsidRPr="00D70D2B">
                        <w:rPr>
                          <w:rFonts w:ascii="Arial" w:hAnsi="Arial" w:cs="Arial"/>
                          <w:i w:val="0"/>
                          <w:color w:val="auto"/>
                          <w:u w:val="single"/>
                        </w:rPr>
                        <w:t xml:space="preserve"> - Comparison of ultrasonic level sensors</w:t>
                      </w:r>
                    </w:p>
                  </w:txbxContent>
                </v:textbox>
                <w10:wrap type="square" anchorx="page"/>
              </v:shape>
            </w:pict>
          </mc:Fallback>
        </mc:AlternateContent>
      </w:r>
    </w:p>
    <w:p w14:paraId="2E2F390E" w14:textId="77777777" w:rsidR="007C5A81" w:rsidRDefault="007C5A81" w:rsidP="00097359">
      <w:pPr>
        <w:spacing w:line="360" w:lineRule="auto"/>
        <w:rPr>
          <w:rFonts w:ascii="Arial" w:hAnsi="Arial" w:cs="Arial"/>
          <w:sz w:val="24"/>
        </w:rPr>
      </w:pPr>
    </w:p>
    <w:p w14:paraId="64AC9411" w14:textId="77777777" w:rsidR="00230D00" w:rsidRDefault="00230D00" w:rsidP="00097359">
      <w:pPr>
        <w:spacing w:line="360" w:lineRule="auto"/>
        <w:rPr>
          <w:rFonts w:ascii="Arial" w:hAnsi="Arial" w:cs="Arial"/>
          <w:sz w:val="24"/>
        </w:rPr>
      </w:pPr>
      <w:r>
        <w:rPr>
          <w:rFonts w:ascii="Arial" w:hAnsi="Arial" w:cs="Arial"/>
          <w:sz w:val="24"/>
        </w:rPr>
        <w:t xml:space="preserve">The objectives such as designing and implementing a more efficient waste water system to monitor and control the tank levels to prevent overspills was also achieved as the system now runs efficiently, clearly monitoring the correct live tank values and controlling them as required. </w:t>
      </w:r>
      <w:r w:rsidR="00B03948">
        <w:rPr>
          <w:rFonts w:ascii="Arial" w:hAnsi="Arial" w:cs="Arial"/>
          <w:sz w:val="24"/>
        </w:rPr>
        <w:t>Also using warning and alarms where applicable to indicate if the system ever malfunctions and does not operate the pumps.</w:t>
      </w:r>
    </w:p>
    <w:p w14:paraId="4BB9430A" w14:textId="77777777" w:rsidR="007C5A81" w:rsidRDefault="007C5A81" w:rsidP="00097359">
      <w:pPr>
        <w:spacing w:line="360" w:lineRule="auto"/>
        <w:rPr>
          <w:rFonts w:ascii="Arial" w:hAnsi="Arial" w:cs="Arial"/>
          <w:sz w:val="24"/>
        </w:rPr>
      </w:pPr>
    </w:p>
    <w:p w14:paraId="1D4DC1EF" w14:textId="77777777" w:rsidR="007C5A81" w:rsidRDefault="007C5A81" w:rsidP="00097359">
      <w:pPr>
        <w:spacing w:line="360" w:lineRule="auto"/>
        <w:rPr>
          <w:rFonts w:ascii="Arial" w:hAnsi="Arial" w:cs="Arial"/>
          <w:sz w:val="24"/>
        </w:rPr>
      </w:pPr>
    </w:p>
    <w:p w14:paraId="4B15A57F" w14:textId="77777777" w:rsidR="007C5A81" w:rsidRDefault="007C5A81" w:rsidP="00097359">
      <w:pPr>
        <w:spacing w:line="360" w:lineRule="auto"/>
        <w:rPr>
          <w:rFonts w:ascii="Arial" w:hAnsi="Arial" w:cs="Arial"/>
          <w:sz w:val="24"/>
        </w:rPr>
      </w:pPr>
    </w:p>
    <w:p w14:paraId="187AD168" w14:textId="77777777" w:rsidR="007C5A81" w:rsidRDefault="007C5A81" w:rsidP="00097359">
      <w:pPr>
        <w:spacing w:line="360" w:lineRule="auto"/>
        <w:rPr>
          <w:rFonts w:ascii="Arial" w:hAnsi="Arial" w:cs="Arial"/>
          <w:sz w:val="24"/>
        </w:rPr>
      </w:pPr>
    </w:p>
    <w:p w14:paraId="3AC03535" w14:textId="77777777" w:rsidR="007C5A81" w:rsidRDefault="007C5A81" w:rsidP="00097359">
      <w:pPr>
        <w:spacing w:line="360" w:lineRule="auto"/>
        <w:rPr>
          <w:rFonts w:ascii="Arial" w:hAnsi="Arial" w:cs="Arial"/>
          <w:sz w:val="24"/>
        </w:rPr>
      </w:pPr>
    </w:p>
    <w:p w14:paraId="7AC61575" w14:textId="77777777" w:rsidR="007C5A81" w:rsidRDefault="007C5A81" w:rsidP="00097359">
      <w:pPr>
        <w:spacing w:line="360" w:lineRule="auto"/>
        <w:rPr>
          <w:rFonts w:ascii="Arial" w:hAnsi="Arial" w:cs="Arial"/>
          <w:sz w:val="24"/>
        </w:rPr>
      </w:pPr>
    </w:p>
    <w:p w14:paraId="1C32163A" w14:textId="77777777" w:rsidR="00230D00" w:rsidRDefault="007C5A81" w:rsidP="00097359">
      <w:pPr>
        <w:spacing w:line="360" w:lineRule="auto"/>
        <w:rPr>
          <w:rFonts w:ascii="Arial" w:hAnsi="Arial" w:cs="Arial"/>
          <w:sz w:val="24"/>
        </w:rPr>
      </w:pPr>
      <w:r>
        <w:rPr>
          <w:noProof/>
          <w:lang w:eastAsia="en-GB"/>
        </w:rPr>
        <w:lastRenderedPageBreak/>
        <mc:AlternateContent>
          <mc:Choice Requires="wps">
            <w:drawing>
              <wp:anchor distT="0" distB="0" distL="114300" distR="114300" simplePos="0" relativeHeight="251776000" behindDoc="0" locked="0" layoutInCell="1" allowOverlap="1" wp14:anchorId="14E3A7D0" wp14:editId="7CA983BE">
                <wp:simplePos x="0" y="0"/>
                <wp:positionH relativeFrom="column">
                  <wp:posOffset>108585</wp:posOffset>
                </wp:positionH>
                <wp:positionV relativeFrom="paragraph">
                  <wp:posOffset>3930015</wp:posOffset>
                </wp:positionV>
                <wp:extent cx="5177155" cy="635"/>
                <wp:effectExtent l="0" t="0" r="0" b="0"/>
                <wp:wrapSquare wrapText="bothSides"/>
                <wp:docPr id="174" name="Text Box 174"/>
                <wp:cNvGraphicFramePr/>
                <a:graphic xmlns:a="http://schemas.openxmlformats.org/drawingml/2006/main">
                  <a:graphicData uri="http://schemas.microsoft.com/office/word/2010/wordprocessingShape">
                    <wps:wsp>
                      <wps:cNvSpPr txBox="1"/>
                      <wps:spPr>
                        <a:xfrm>
                          <a:off x="0" y="0"/>
                          <a:ext cx="5177155" cy="635"/>
                        </a:xfrm>
                        <a:prstGeom prst="rect">
                          <a:avLst/>
                        </a:prstGeom>
                        <a:solidFill>
                          <a:prstClr val="white"/>
                        </a:solidFill>
                        <a:ln>
                          <a:noFill/>
                        </a:ln>
                        <a:effectLst/>
                      </wps:spPr>
                      <wps:txbx>
                        <w:txbxContent>
                          <w:p w14:paraId="04B16950" w14:textId="77777777" w:rsidR="00C10C1E" w:rsidRPr="007C5A81" w:rsidRDefault="00C10C1E" w:rsidP="007C5A81">
                            <w:pPr>
                              <w:pStyle w:val="Caption"/>
                              <w:jc w:val="center"/>
                              <w:rPr>
                                <w:rFonts w:ascii="Arial" w:hAnsi="Arial" w:cs="Arial"/>
                                <w:i w:val="0"/>
                                <w:noProof/>
                                <w:color w:val="auto"/>
                                <w:u w:val="single"/>
                              </w:rPr>
                            </w:pPr>
                            <w:r w:rsidRPr="007C5A81">
                              <w:rPr>
                                <w:rFonts w:ascii="Arial" w:hAnsi="Arial" w:cs="Arial"/>
                                <w:i w:val="0"/>
                                <w:color w:val="auto"/>
                                <w:u w:val="single"/>
                              </w:rPr>
                              <w:t xml:space="preserve">Figure </w:t>
                            </w:r>
                            <w:r w:rsidRPr="007C5A81">
                              <w:rPr>
                                <w:rFonts w:ascii="Arial" w:hAnsi="Arial" w:cs="Arial"/>
                                <w:i w:val="0"/>
                                <w:color w:val="auto"/>
                                <w:u w:val="single"/>
                              </w:rPr>
                              <w:fldChar w:fldCharType="begin"/>
                            </w:r>
                            <w:r w:rsidRPr="007C5A81">
                              <w:rPr>
                                <w:rFonts w:ascii="Arial" w:hAnsi="Arial" w:cs="Arial"/>
                                <w:i w:val="0"/>
                                <w:color w:val="auto"/>
                                <w:u w:val="single"/>
                              </w:rPr>
                              <w:instrText xml:space="preserve"> SEQ Figure \* ARABIC </w:instrText>
                            </w:r>
                            <w:r w:rsidRPr="007C5A81">
                              <w:rPr>
                                <w:rFonts w:ascii="Arial" w:hAnsi="Arial" w:cs="Arial"/>
                                <w:i w:val="0"/>
                                <w:color w:val="auto"/>
                                <w:u w:val="single"/>
                              </w:rPr>
                              <w:fldChar w:fldCharType="separate"/>
                            </w:r>
                            <w:r>
                              <w:rPr>
                                <w:rFonts w:ascii="Arial" w:hAnsi="Arial" w:cs="Arial"/>
                                <w:i w:val="0"/>
                                <w:noProof/>
                                <w:color w:val="auto"/>
                                <w:u w:val="single"/>
                              </w:rPr>
                              <w:t>42</w:t>
                            </w:r>
                            <w:r w:rsidRPr="007C5A81">
                              <w:rPr>
                                <w:rFonts w:ascii="Arial" w:hAnsi="Arial" w:cs="Arial"/>
                                <w:i w:val="0"/>
                                <w:color w:val="auto"/>
                                <w:u w:val="single"/>
                              </w:rPr>
                              <w:fldChar w:fldCharType="end"/>
                            </w:r>
                            <w:r w:rsidRPr="007C5A81">
                              <w:rPr>
                                <w:rFonts w:ascii="Arial" w:hAnsi="Arial" w:cs="Arial"/>
                                <w:i w:val="0"/>
                                <w:color w:val="auto"/>
                                <w:u w:val="single"/>
                              </w:rPr>
                              <w:t xml:space="preserve"> - Simulation of Prototype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E3A7D0" id="Text Box 174" o:spid="_x0000_s1093" type="#_x0000_t202" style="position:absolute;margin-left:8.55pt;margin-top:309.45pt;width:407.65pt;height:.05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" stroked="f">
                <v:textbox style="mso-fit-shape-to-text:t" inset="0,0,0,0">
                  <w:txbxContent>
                    <w:p w14:paraId="04B16950" w14:textId="77777777" w:rsidR="00C10C1E" w:rsidRPr="007C5A81" w:rsidRDefault="00C10C1E" w:rsidP="007C5A81">
                      <w:pPr>
                        <w:pStyle w:val="Caption"/>
                        <w:jc w:val="center"/>
                        <w:rPr>
                          <w:rFonts w:ascii="Arial" w:hAnsi="Arial" w:cs="Arial"/>
                          <w:i w:val="0"/>
                          <w:noProof/>
                          <w:color w:val="auto"/>
                          <w:u w:val="single"/>
                        </w:rPr>
                      </w:pPr>
                      <w:r w:rsidRPr="007C5A81">
                        <w:rPr>
                          <w:rFonts w:ascii="Arial" w:hAnsi="Arial" w:cs="Arial"/>
                          <w:i w:val="0"/>
                          <w:color w:val="auto"/>
                          <w:u w:val="single"/>
                        </w:rPr>
                        <w:t xml:space="preserve">Figure </w:t>
                      </w:r>
                      <w:r w:rsidRPr="007C5A81">
                        <w:rPr>
                          <w:rFonts w:ascii="Arial" w:hAnsi="Arial" w:cs="Arial"/>
                          <w:i w:val="0"/>
                          <w:color w:val="auto"/>
                          <w:u w:val="single"/>
                        </w:rPr>
                        <w:fldChar w:fldCharType="begin"/>
                      </w:r>
                      <w:r w:rsidRPr="007C5A81">
                        <w:rPr>
                          <w:rFonts w:ascii="Arial" w:hAnsi="Arial" w:cs="Arial"/>
                          <w:i w:val="0"/>
                          <w:color w:val="auto"/>
                          <w:u w:val="single"/>
                        </w:rPr>
                        <w:instrText xml:space="preserve"> SEQ Figure \* ARABIC </w:instrText>
                      </w:r>
                      <w:r w:rsidRPr="007C5A81">
                        <w:rPr>
                          <w:rFonts w:ascii="Arial" w:hAnsi="Arial" w:cs="Arial"/>
                          <w:i w:val="0"/>
                          <w:color w:val="auto"/>
                          <w:u w:val="single"/>
                        </w:rPr>
                        <w:fldChar w:fldCharType="separate"/>
                      </w:r>
                      <w:r>
                        <w:rPr>
                          <w:rFonts w:ascii="Arial" w:hAnsi="Arial" w:cs="Arial"/>
                          <w:i w:val="0"/>
                          <w:noProof/>
                          <w:color w:val="auto"/>
                          <w:u w:val="single"/>
                        </w:rPr>
                        <w:t>42</w:t>
                      </w:r>
                      <w:r w:rsidRPr="007C5A81">
                        <w:rPr>
                          <w:rFonts w:ascii="Arial" w:hAnsi="Arial" w:cs="Arial"/>
                          <w:i w:val="0"/>
                          <w:color w:val="auto"/>
                          <w:u w:val="single"/>
                        </w:rPr>
                        <w:fldChar w:fldCharType="end"/>
                      </w:r>
                      <w:r w:rsidRPr="007C5A81">
                        <w:rPr>
                          <w:rFonts w:ascii="Arial" w:hAnsi="Arial" w:cs="Arial"/>
                          <w:i w:val="0"/>
                          <w:color w:val="auto"/>
                          <w:u w:val="single"/>
                        </w:rPr>
                        <w:t xml:space="preserve"> - Simulation of Prototype</w:t>
                      </w:r>
                    </w:p>
                  </w:txbxContent>
                </v:textbox>
                <w10:wrap type="square"/>
              </v:shape>
            </w:pict>
          </mc:Fallback>
        </mc:AlternateContent>
      </w:r>
      <w:r>
        <w:rPr>
          <w:noProof/>
          <w:lang w:eastAsia="en-GB"/>
        </w:rPr>
        <w:drawing>
          <wp:anchor distT="0" distB="0" distL="114300" distR="114300" simplePos="0" relativeHeight="251773952" behindDoc="0" locked="0" layoutInCell="1" allowOverlap="1" wp14:anchorId="4524EC15" wp14:editId="3481C429">
            <wp:simplePos x="0" y="0"/>
            <wp:positionH relativeFrom="margin">
              <wp:align>center</wp:align>
            </wp:positionH>
            <wp:positionV relativeFrom="paragraph">
              <wp:posOffset>-311785</wp:posOffset>
            </wp:positionV>
            <wp:extent cx="3192780" cy="5177155"/>
            <wp:effectExtent l="0" t="1588" r="6033" b="6032"/>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cstate="print">
                      <a:extLst>
                        <a:ext uri="{28A0092B-C50C-407E-A947-70E740481C1C}">
                          <a14:useLocalDpi xmlns:a14="http://schemas.microsoft.com/office/drawing/2010/main" val="0"/>
                        </a:ext>
                      </a:extLst>
                    </a:blip>
                    <a:srcRect l="37229" t="11903" r="39932" b="22272"/>
                    <a:stretch/>
                  </pic:blipFill>
                  <pic:spPr bwMode="auto">
                    <a:xfrm rot="5400000">
                      <a:off x="0" y="0"/>
                      <a:ext cx="3192780" cy="5177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0D00">
        <w:rPr>
          <w:rFonts w:ascii="Arial" w:hAnsi="Arial" w:cs="Arial"/>
          <w:sz w:val="24"/>
        </w:rPr>
        <w:t>A simulation program was also designed in order to demonstrate the designed system as a prototype</w:t>
      </w:r>
      <w:r>
        <w:rPr>
          <w:rFonts w:ascii="Arial" w:hAnsi="Arial" w:cs="Arial"/>
          <w:sz w:val="24"/>
        </w:rPr>
        <w:t>, shown below</w:t>
      </w:r>
      <w:r w:rsidR="00082275">
        <w:rPr>
          <w:rFonts w:ascii="Arial" w:hAnsi="Arial" w:cs="Arial"/>
          <w:sz w:val="24"/>
        </w:rPr>
        <w:t xml:space="preserve"> in figure.42</w:t>
      </w:r>
      <w:r w:rsidR="00230D00">
        <w:rPr>
          <w:rFonts w:ascii="Arial" w:hAnsi="Arial" w:cs="Arial"/>
          <w:sz w:val="24"/>
        </w:rPr>
        <w:t>.</w:t>
      </w:r>
    </w:p>
    <w:p w14:paraId="2521C2BC" w14:textId="77777777" w:rsidR="007C5A81" w:rsidRDefault="007C5A81" w:rsidP="00097359">
      <w:pPr>
        <w:spacing w:line="360" w:lineRule="auto"/>
        <w:rPr>
          <w:rFonts w:ascii="Arial" w:hAnsi="Arial" w:cs="Arial"/>
          <w:sz w:val="24"/>
        </w:rPr>
      </w:pPr>
    </w:p>
    <w:p w14:paraId="1B386145" w14:textId="77777777" w:rsidR="00230D00" w:rsidRDefault="00230D00" w:rsidP="00097359">
      <w:pPr>
        <w:spacing w:line="360" w:lineRule="auto"/>
        <w:rPr>
          <w:rFonts w:ascii="Arial" w:hAnsi="Arial" w:cs="Arial"/>
          <w:sz w:val="24"/>
        </w:rPr>
      </w:pPr>
      <w:r>
        <w:rPr>
          <w:rFonts w:ascii="Arial" w:hAnsi="Arial" w:cs="Arial"/>
          <w:sz w:val="24"/>
        </w:rPr>
        <w:t xml:space="preserve">Health and safety regulations were complied with, completing all documentation required to comply, such as the </w:t>
      </w:r>
      <w:r w:rsidR="00DA764C">
        <w:rPr>
          <w:rFonts w:ascii="Arial" w:hAnsi="Arial" w:cs="Arial"/>
          <w:sz w:val="24"/>
        </w:rPr>
        <w:t xml:space="preserve">BS EN </w:t>
      </w:r>
      <w:r>
        <w:rPr>
          <w:rFonts w:ascii="Arial" w:hAnsi="Arial" w:cs="Arial"/>
          <w:sz w:val="24"/>
        </w:rPr>
        <w:t>60204 panel wiring regulations</w:t>
      </w:r>
      <w:r w:rsidR="00063F51">
        <w:rPr>
          <w:rFonts w:ascii="Arial" w:hAnsi="Arial" w:cs="Arial"/>
          <w:sz w:val="24"/>
        </w:rPr>
        <w:t xml:space="preserve"> (See Appendix F)</w:t>
      </w:r>
      <w:r>
        <w:rPr>
          <w:rFonts w:ascii="Arial" w:hAnsi="Arial" w:cs="Arial"/>
          <w:sz w:val="24"/>
        </w:rPr>
        <w:t xml:space="preserve">. The drawing office has been liaised with to produce an upgraded P&amp;ID which can be found in appendix E. </w:t>
      </w:r>
    </w:p>
    <w:p w14:paraId="5CF845AB" w14:textId="77777777" w:rsidR="00230D00" w:rsidRDefault="00230D00" w:rsidP="00097359">
      <w:pPr>
        <w:spacing w:line="360" w:lineRule="auto"/>
        <w:rPr>
          <w:rFonts w:ascii="Arial" w:hAnsi="Arial" w:cs="Arial"/>
          <w:sz w:val="24"/>
        </w:rPr>
      </w:pPr>
      <w:r>
        <w:rPr>
          <w:rFonts w:ascii="Arial" w:hAnsi="Arial" w:cs="Arial"/>
          <w:sz w:val="24"/>
        </w:rPr>
        <w:t>The main aim of the project was to carry out a “PLC upgrade of a legacy chemical control and monitoring system”. This main aim has been achieved and can clearly be seen by the improvement of the pumping values from the chambers and the HMI that clearly represents the current system.</w:t>
      </w:r>
    </w:p>
    <w:p w14:paraId="3B959467" w14:textId="77777777" w:rsidR="00230D00" w:rsidRDefault="00230D00" w:rsidP="00097359">
      <w:pPr>
        <w:spacing w:line="360" w:lineRule="auto"/>
        <w:rPr>
          <w:rFonts w:ascii="Arial" w:hAnsi="Arial" w:cs="Arial"/>
          <w:sz w:val="24"/>
        </w:rPr>
      </w:pPr>
      <w:r>
        <w:rPr>
          <w:rFonts w:ascii="Arial" w:hAnsi="Arial" w:cs="Arial"/>
          <w:sz w:val="24"/>
        </w:rPr>
        <w:t>The outcomes that were set at the start of the project were achieved and the answers that were obtained from the data produced are the answers that were expected.</w:t>
      </w:r>
    </w:p>
    <w:p w14:paraId="746B00BE" w14:textId="77777777" w:rsidR="00230D00" w:rsidRDefault="00230D00" w:rsidP="00097359">
      <w:pPr>
        <w:spacing w:line="360" w:lineRule="auto"/>
        <w:rPr>
          <w:rFonts w:ascii="Arial" w:hAnsi="Arial" w:cs="Arial"/>
          <w:sz w:val="24"/>
        </w:rPr>
      </w:pPr>
      <w:r>
        <w:rPr>
          <w:rFonts w:ascii="Arial" w:hAnsi="Arial" w:cs="Arial"/>
          <w:sz w:val="24"/>
        </w:rPr>
        <w:t>If this project was to be carried out again in the future, the differences that would be made would be:</w:t>
      </w:r>
    </w:p>
    <w:p w14:paraId="4808643F" w14:textId="77777777" w:rsidR="00230D00" w:rsidRDefault="00230D00" w:rsidP="00E45461">
      <w:pPr>
        <w:pStyle w:val="ListParagraph"/>
        <w:numPr>
          <w:ilvl w:val="0"/>
          <w:numId w:val="42"/>
        </w:numPr>
        <w:spacing w:line="360" w:lineRule="auto"/>
        <w:rPr>
          <w:rFonts w:ascii="Arial" w:hAnsi="Arial" w:cs="Arial"/>
          <w:sz w:val="24"/>
        </w:rPr>
      </w:pPr>
      <w:r>
        <w:rPr>
          <w:rFonts w:ascii="Arial" w:hAnsi="Arial" w:cs="Arial"/>
          <w:sz w:val="24"/>
        </w:rPr>
        <w:t>Potentially use a newer version PLC and HMI to improve the technology in the system.</w:t>
      </w:r>
    </w:p>
    <w:p w14:paraId="04FA9C08" w14:textId="77777777" w:rsidR="00230D00" w:rsidRDefault="00230D00" w:rsidP="00E45461">
      <w:pPr>
        <w:pStyle w:val="ListParagraph"/>
        <w:spacing w:line="360" w:lineRule="auto"/>
        <w:rPr>
          <w:rFonts w:ascii="Arial" w:hAnsi="Arial" w:cs="Arial"/>
          <w:sz w:val="24"/>
        </w:rPr>
      </w:pPr>
    </w:p>
    <w:p w14:paraId="1D409BE6" w14:textId="77777777" w:rsidR="00230D00" w:rsidRDefault="00230D00" w:rsidP="00E45461">
      <w:pPr>
        <w:pStyle w:val="ListParagraph"/>
        <w:numPr>
          <w:ilvl w:val="0"/>
          <w:numId w:val="42"/>
        </w:numPr>
        <w:spacing w:line="360" w:lineRule="auto"/>
        <w:rPr>
          <w:rFonts w:ascii="Arial" w:hAnsi="Arial" w:cs="Arial"/>
          <w:sz w:val="24"/>
        </w:rPr>
      </w:pPr>
      <w:r>
        <w:rPr>
          <w:rFonts w:ascii="Arial" w:hAnsi="Arial" w:cs="Arial"/>
          <w:sz w:val="24"/>
        </w:rPr>
        <w:t>Utilise the ultrasonic level probe so that itself can control the pumps when a specific tank level is reached, this would eliminate the use of other level probes.</w:t>
      </w:r>
    </w:p>
    <w:p w14:paraId="52A99AD9" w14:textId="77777777" w:rsidR="00230D00" w:rsidRPr="00230D00" w:rsidRDefault="00230D00" w:rsidP="00230D00">
      <w:pPr>
        <w:pStyle w:val="ListParagraph"/>
        <w:rPr>
          <w:rFonts w:ascii="Arial" w:hAnsi="Arial" w:cs="Arial"/>
          <w:sz w:val="24"/>
        </w:rPr>
      </w:pPr>
    </w:p>
    <w:p w14:paraId="4FA65DEF" w14:textId="77777777" w:rsidR="00230D00" w:rsidRPr="00230D00" w:rsidRDefault="00230D00" w:rsidP="00230D00">
      <w:pPr>
        <w:rPr>
          <w:rFonts w:ascii="Arial" w:hAnsi="Arial" w:cs="Arial"/>
          <w:sz w:val="24"/>
        </w:rPr>
      </w:pPr>
    </w:p>
    <w:p w14:paraId="3C6E7144" w14:textId="77777777" w:rsidR="00230D00" w:rsidRPr="00230D00" w:rsidRDefault="00230D00" w:rsidP="008907DF">
      <w:pPr>
        <w:rPr>
          <w:rFonts w:ascii="Arial" w:hAnsi="Arial" w:cs="Arial"/>
          <w:i/>
          <w:sz w:val="24"/>
        </w:rPr>
      </w:pPr>
    </w:p>
    <w:p w14:paraId="73FC1691" w14:textId="77777777" w:rsidR="008907DF" w:rsidRDefault="008907DF" w:rsidP="008907DF">
      <w:pPr>
        <w:rPr>
          <w:rFonts w:ascii="Arial" w:hAnsi="Arial" w:cs="Arial"/>
        </w:rPr>
      </w:pPr>
    </w:p>
    <w:p w14:paraId="28FAA2DA" w14:textId="77777777" w:rsidR="00063F51" w:rsidRDefault="00063F51" w:rsidP="008907DF">
      <w:pPr>
        <w:rPr>
          <w:rFonts w:ascii="Arial" w:hAnsi="Arial" w:cs="Arial"/>
        </w:rPr>
      </w:pPr>
    </w:p>
    <w:p w14:paraId="32464782" w14:textId="77777777" w:rsidR="00063F51" w:rsidRDefault="00063F51" w:rsidP="008907DF">
      <w:pPr>
        <w:rPr>
          <w:rFonts w:ascii="Arial" w:hAnsi="Arial" w:cs="Arial"/>
        </w:rPr>
      </w:pPr>
    </w:p>
    <w:p w14:paraId="4D32168D" w14:textId="77777777" w:rsidR="00063F51" w:rsidRDefault="00063F51" w:rsidP="008907DF">
      <w:pPr>
        <w:rPr>
          <w:rFonts w:ascii="Arial" w:hAnsi="Arial" w:cs="Arial"/>
        </w:rPr>
      </w:pPr>
    </w:p>
    <w:p w14:paraId="1597EE46" w14:textId="77777777" w:rsidR="00063F51" w:rsidRDefault="00063F51" w:rsidP="008907DF">
      <w:pPr>
        <w:rPr>
          <w:rFonts w:ascii="Arial" w:hAnsi="Arial" w:cs="Arial"/>
        </w:rPr>
      </w:pPr>
    </w:p>
    <w:p w14:paraId="009CBF1D" w14:textId="77777777" w:rsidR="00063F51" w:rsidRDefault="00063F51" w:rsidP="008907DF">
      <w:pPr>
        <w:rPr>
          <w:rFonts w:ascii="Arial" w:hAnsi="Arial" w:cs="Arial"/>
        </w:rPr>
      </w:pPr>
    </w:p>
    <w:p w14:paraId="185C5A2F" w14:textId="77777777" w:rsidR="00063F51" w:rsidRDefault="00063F51" w:rsidP="008907DF">
      <w:pPr>
        <w:rPr>
          <w:rFonts w:ascii="Arial" w:hAnsi="Arial" w:cs="Arial"/>
        </w:rPr>
      </w:pPr>
    </w:p>
    <w:p w14:paraId="29FC7BB8" w14:textId="77777777" w:rsidR="00063F51" w:rsidRDefault="00063F51" w:rsidP="008907DF">
      <w:pPr>
        <w:rPr>
          <w:rFonts w:ascii="Arial" w:hAnsi="Arial" w:cs="Arial"/>
        </w:rPr>
      </w:pPr>
    </w:p>
    <w:p w14:paraId="5622FB20" w14:textId="77777777" w:rsidR="00063F51" w:rsidRDefault="00063F51" w:rsidP="008907DF">
      <w:pPr>
        <w:rPr>
          <w:rFonts w:ascii="Arial" w:hAnsi="Arial" w:cs="Arial"/>
        </w:rPr>
      </w:pPr>
    </w:p>
    <w:p w14:paraId="1708E271" w14:textId="77777777" w:rsidR="00063F51" w:rsidRDefault="00063F51" w:rsidP="008907DF">
      <w:pPr>
        <w:rPr>
          <w:rFonts w:ascii="Arial" w:hAnsi="Arial" w:cs="Arial"/>
        </w:rPr>
      </w:pPr>
    </w:p>
    <w:p w14:paraId="4AE3C2BF" w14:textId="77777777" w:rsidR="00063F51" w:rsidRDefault="00063F51" w:rsidP="008907DF">
      <w:pPr>
        <w:rPr>
          <w:rFonts w:ascii="Arial" w:hAnsi="Arial" w:cs="Arial"/>
        </w:rPr>
      </w:pPr>
    </w:p>
    <w:p w14:paraId="1EB2EDFC" w14:textId="77777777" w:rsidR="00063F51" w:rsidRDefault="00063F51" w:rsidP="008907DF">
      <w:pPr>
        <w:rPr>
          <w:rFonts w:ascii="Arial" w:hAnsi="Arial" w:cs="Arial"/>
        </w:rPr>
      </w:pPr>
    </w:p>
    <w:p w14:paraId="516092CB" w14:textId="77777777" w:rsidR="00063F51" w:rsidRDefault="00063F51" w:rsidP="008907DF">
      <w:pPr>
        <w:rPr>
          <w:rFonts w:ascii="Arial" w:hAnsi="Arial" w:cs="Arial"/>
        </w:rPr>
      </w:pPr>
    </w:p>
    <w:p w14:paraId="00EC6312" w14:textId="77777777" w:rsidR="00063F51" w:rsidRDefault="00063F51" w:rsidP="008907DF">
      <w:pPr>
        <w:rPr>
          <w:rFonts w:ascii="Arial" w:hAnsi="Arial" w:cs="Arial"/>
        </w:rPr>
      </w:pPr>
    </w:p>
    <w:p w14:paraId="07A15D8B" w14:textId="77777777" w:rsidR="00063F51" w:rsidRDefault="00063F51" w:rsidP="008907DF">
      <w:pPr>
        <w:rPr>
          <w:rFonts w:ascii="Arial" w:hAnsi="Arial" w:cs="Arial"/>
        </w:rPr>
      </w:pPr>
    </w:p>
    <w:p w14:paraId="548E5338" w14:textId="77777777" w:rsidR="00063F51" w:rsidRDefault="00063F51" w:rsidP="008907DF">
      <w:pPr>
        <w:rPr>
          <w:rFonts w:ascii="Arial" w:hAnsi="Arial" w:cs="Arial"/>
        </w:rPr>
      </w:pPr>
    </w:p>
    <w:p w14:paraId="731B79BF" w14:textId="77777777" w:rsidR="00063F51" w:rsidRDefault="00063F51" w:rsidP="008907DF">
      <w:pPr>
        <w:rPr>
          <w:rFonts w:ascii="Arial" w:hAnsi="Arial" w:cs="Arial"/>
        </w:rPr>
      </w:pPr>
    </w:p>
    <w:p w14:paraId="001A9A36" w14:textId="77777777" w:rsidR="00063F51" w:rsidRDefault="00063F51" w:rsidP="008907DF">
      <w:pPr>
        <w:rPr>
          <w:rFonts w:ascii="Arial" w:hAnsi="Arial" w:cs="Arial"/>
        </w:rPr>
      </w:pPr>
    </w:p>
    <w:p w14:paraId="179ACCFB" w14:textId="77777777" w:rsidR="00063F51" w:rsidRDefault="00063F51" w:rsidP="008907DF">
      <w:pPr>
        <w:rPr>
          <w:rFonts w:ascii="Arial" w:hAnsi="Arial" w:cs="Arial"/>
        </w:rPr>
      </w:pPr>
    </w:p>
    <w:p w14:paraId="28B677FA" w14:textId="77777777" w:rsidR="00063F51" w:rsidRDefault="00063F51" w:rsidP="008907DF">
      <w:pPr>
        <w:rPr>
          <w:rFonts w:ascii="Arial" w:hAnsi="Arial" w:cs="Arial"/>
        </w:rPr>
      </w:pPr>
    </w:p>
    <w:p w14:paraId="7B257BE7" w14:textId="77777777" w:rsidR="00063F51" w:rsidRDefault="00063F51" w:rsidP="008907DF">
      <w:pPr>
        <w:rPr>
          <w:rFonts w:ascii="Arial" w:hAnsi="Arial" w:cs="Arial"/>
        </w:rPr>
      </w:pPr>
    </w:p>
    <w:p w14:paraId="680F4746" w14:textId="77777777" w:rsidR="008907DF" w:rsidRPr="001537B1" w:rsidRDefault="00E6163F" w:rsidP="008907DF">
      <w:pPr>
        <w:pStyle w:val="Heading1"/>
        <w:jc w:val="center"/>
        <w:rPr>
          <w:rFonts w:ascii="Arial" w:hAnsi="Arial" w:cs="Arial"/>
          <w:color w:val="auto"/>
          <w:sz w:val="32"/>
        </w:rPr>
      </w:pPr>
      <w:bookmarkStart w:id="142" w:name="_Toc7692380"/>
      <w:r w:rsidRPr="00951781">
        <w:rPr>
          <w:rFonts w:ascii="Arial" w:hAnsi="Arial" w:cs="Arial"/>
          <w:color w:val="auto"/>
          <w:sz w:val="32"/>
        </w:rPr>
        <w:lastRenderedPageBreak/>
        <w:t>Chapter 6</w:t>
      </w:r>
      <w:r w:rsidR="008907DF" w:rsidRPr="00951781">
        <w:rPr>
          <w:rFonts w:ascii="Arial" w:hAnsi="Arial" w:cs="Arial"/>
          <w:color w:val="auto"/>
          <w:sz w:val="32"/>
        </w:rPr>
        <w:t xml:space="preserve"> – Conclusions &amp; Recommendations</w:t>
      </w:r>
      <w:bookmarkEnd w:id="142"/>
    </w:p>
    <w:p w14:paraId="2D2E3A19" w14:textId="77777777" w:rsidR="008907DF" w:rsidRDefault="008907DF" w:rsidP="008907DF"/>
    <w:p w14:paraId="6177999C" w14:textId="77777777" w:rsidR="008907DF" w:rsidRDefault="00FA0E74" w:rsidP="00951781">
      <w:pPr>
        <w:spacing w:line="360" w:lineRule="auto"/>
        <w:rPr>
          <w:rFonts w:ascii="Arial" w:hAnsi="Arial" w:cs="Arial"/>
          <w:sz w:val="24"/>
        </w:rPr>
      </w:pPr>
      <w:r>
        <w:rPr>
          <w:rFonts w:ascii="Arial" w:hAnsi="Arial" w:cs="Arial"/>
          <w:sz w:val="24"/>
        </w:rPr>
        <w:t xml:space="preserve">To conclude the report, </w:t>
      </w:r>
      <w:r w:rsidR="00BF1EE4">
        <w:rPr>
          <w:rFonts w:ascii="Arial" w:hAnsi="Arial" w:cs="Arial"/>
          <w:sz w:val="24"/>
        </w:rPr>
        <w:t xml:space="preserve">the results that were obtained from the tests carried out after the re-designing of the waste water system </w:t>
      </w:r>
      <w:r w:rsidR="00B03948">
        <w:rPr>
          <w:rFonts w:ascii="Arial" w:hAnsi="Arial" w:cs="Arial"/>
          <w:sz w:val="24"/>
        </w:rPr>
        <w:t xml:space="preserve">clearly indicate that the research, selection of hardware and software, design and implementation were well evaluated to produce a more efficient waste water system and to meet the objectives that were strived towards from the beginning of the project. </w:t>
      </w:r>
    </w:p>
    <w:p w14:paraId="444CEF48" w14:textId="77777777" w:rsidR="00B03948" w:rsidRDefault="00B03948" w:rsidP="00951781">
      <w:pPr>
        <w:spacing w:line="360" w:lineRule="auto"/>
        <w:rPr>
          <w:rFonts w:ascii="Arial" w:hAnsi="Arial" w:cs="Arial"/>
          <w:sz w:val="24"/>
        </w:rPr>
      </w:pPr>
      <w:r>
        <w:rPr>
          <w:rFonts w:ascii="Arial" w:hAnsi="Arial" w:cs="Arial"/>
          <w:sz w:val="24"/>
        </w:rPr>
        <w:t>By carrying out the research on why waste water requires treatment before being reused or released to river flow, it gave the understanding of the importance waste water control has in order to comply with not only health and safety regulations but also environmental regulations as chemical waste can cause a lot of damage to wildlife and rivers.</w:t>
      </w:r>
    </w:p>
    <w:p w14:paraId="56846F6D" w14:textId="77777777" w:rsidR="00B03948" w:rsidRDefault="00B03948" w:rsidP="00951781">
      <w:pPr>
        <w:spacing w:line="360" w:lineRule="auto"/>
        <w:rPr>
          <w:rFonts w:ascii="Arial" w:hAnsi="Arial" w:cs="Arial"/>
          <w:sz w:val="24"/>
        </w:rPr>
      </w:pPr>
      <w:r>
        <w:rPr>
          <w:rFonts w:ascii="Arial" w:hAnsi="Arial" w:cs="Arial"/>
          <w:sz w:val="24"/>
        </w:rPr>
        <w:t xml:space="preserve">Also, by researching other scenarios of where systems have been implemented into other organisations, information was obtained on how systems work and the products available in order to control and monitor waste water systems, giving ideas on how these scenarios can affect the design of the system used at The Royal Mint. </w:t>
      </w:r>
    </w:p>
    <w:p w14:paraId="31B3935F" w14:textId="77777777" w:rsidR="00B03948" w:rsidRDefault="00B03948" w:rsidP="00951781">
      <w:pPr>
        <w:spacing w:line="360" w:lineRule="auto"/>
        <w:rPr>
          <w:rFonts w:ascii="Arial" w:hAnsi="Arial" w:cs="Arial"/>
          <w:sz w:val="24"/>
        </w:rPr>
      </w:pPr>
      <w:r>
        <w:rPr>
          <w:rFonts w:ascii="Arial" w:hAnsi="Arial" w:cs="Arial"/>
          <w:sz w:val="24"/>
        </w:rPr>
        <w:t xml:space="preserve">By carrying out extensive research into the previous system which was implemented, displaying the flaws that it had, enabled the re-designed system to correct these flaws and utilise the physical aspects of the system to produce a more efficient way of controlling and monitoring the waste water levels in the chamber tanks. Resulting in producing better pumping values to ensure that no overspills occur. </w:t>
      </w:r>
    </w:p>
    <w:p w14:paraId="51297722" w14:textId="77777777" w:rsidR="00B03948" w:rsidRDefault="00B03948" w:rsidP="00951781">
      <w:pPr>
        <w:spacing w:line="360" w:lineRule="auto"/>
        <w:rPr>
          <w:rFonts w:ascii="Arial" w:hAnsi="Arial" w:cs="Arial"/>
          <w:sz w:val="24"/>
        </w:rPr>
      </w:pPr>
      <w:r>
        <w:rPr>
          <w:rFonts w:ascii="Arial" w:hAnsi="Arial" w:cs="Arial"/>
          <w:sz w:val="24"/>
        </w:rPr>
        <w:t>It also gave the ability to design HMI screens that monitor the live levels in the tank via the ultrasonic level probe implemented to the system. This allows the user to have the ability to navigate their way through the clearly labelled screens to monitor the pumping operations, alarms and tank levels for both chambers.</w:t>
      </w:r>
    </w:p>
    <w:p w14:paraId="3ECC221A" w14:textId="77777777" w:rsidR="00951781" w:rsidRDefault="00951781" w:rsidP="00951781">
      <w:pPr>
        <w:spacing w:line="360" w:lineRule="auto"/>
        <w:rPr>
          <w:rFonts w:ascii="Arial" w:hAnsi="Arial" w:cs="Arial"/>
          <w:sz w:val="24"/>
        </w:rPr>
      </w:pPr>
    </w:p>
    <w:p w14:paraId="3845159D" w14:textId="77777777" w:rsidR="00951781" w:rsidRDefault="00951781" w:rsidP="00951781">
      <w:pPr>
        <w:spacing w:line="360" w:lineRule="auto"/>
        <w:rPr>
          <w:rFonts w:ascii="Arial" w:hAnsi="Arial" w:cs="Arial"/>
          <w:sz w:val="24"/>
        </w:rPr>
      </w:pPr>
    </w:p>
    <w:p w14:paraId="4D5AFD87" w14:textId="77777777" w:rsidR="00951781" w:rsidRDefault="00951781" w:rsidP="00951781">
      <w:pPr>
        <w:spacing w:line="360" w:lineRule="auto"/>
        <w:rPr>
          <w:rFonts w:ascii="Arial" w:hAnsi="Arial" w:cs="Arial"/>
          <w:sz w:val="24"/>
        </w:rPr>
      </w:pPr>
      <w:r>
        <w:rPr>
          <w:rFonts w:ascii="Arial" w:hAnsi="Arial" w:cs="Arial"/>
          <w:sz w:val="24"/>
        </w:rPr>
        <w:lastRenderedPageBreak/>
        <w:t>The main benefits that have been gained from the re-designing of the system are:</w:t>
      </w:r>
    </w:p>
    <w:p w14:paraId="36BD078C" w14:textId="77777777" w:rsidR="00951781" w:rsidRDefault="00951781" w:rsidP="00E45461">
      <w:pPr>
        <w:pStyle w:val="ListParagraph"/>
        <w:numPr>
          <w:ilvl w:val="0"/>
          <w:numId w:val="43"/>
        </w:numPr>
        <w:spacing w:line="360" w:lineRule="auto"/>
        <w:rPr>
          <w:rFonts w:ascii="Arial" w:hAnsi="Arial" w:cs="Arial"/>
          <w:sz w:val="24"/>
        </w:rPr>
      </w:pPr>
      <w:r>
        <w:rPr>
          <w:rFonts w:ascii="Arial" w:hAnsi="Arial" w:cs="Arial"/>
          <w:sz w:val="24"/>
        </w:rPr>
        <w:t>Tank levels can be trusted to run in automatic to control the tank levels</w:t>
      </w:r>
    </w:p>
    <w:p w14:paraId="0CD76818" w14:textId="77777777" w:rsidR="00951781" w:rsidRDefault="00951781" w:rsidP="00E45461">
      <w:pPr>
        <w:pStyle w:val="ListParagraph"/>
        <w:numPr>
          <w:ilvl w:val="0"/>
          <w:numId w:val="43"/>
        </w:numPr>
        <w:spacing w:line="360" w:lineRule="auto"/>
        <w:rPr>
          <w:rFonts w:ascii="Arial" w:hAnsi="Arial" w:cs="Arial"/>
          <w:sz w:val="24"/>
        </w:rPr>
      </w:pPr>
      <w:r>
        <w:rPr>
          <w:rFonts w:ascii="Arial" w:hAnsi="Arial" w:cs="Arial"/>
          <w:sz w:val="24"/>
        </w:rPr>
        <w:t>Users can clearly visualise the tank level and operation of system through HMI.</w:t>
      </w:r>
    </w:p>
    <w:p w14:paraId="3EC11937" w14:textId="77777777" w:rsidR="00951781" w:rsidRPr="00951781" w:rsidRDefault="00951781" w:rsidP="00E45461">
      <w:pPr>
        <w:pStyle w:val="ListParagraph"/>
        <w:numPr>
          <w:ilvl w:val="0"/>
          <w:numId w:val="43"/>
        </w:numPr>
        <w:spacing w:line="360" w:lineRule="auto"/>
        <w:rPr>
          <w:rFonts w:ascii="Arial" w:hAnsi="Arial" w:cs="Arial"/>
          <w:sz w:val="24"/>
        </w:rPr>
      </w:pPr>
      <w:r>
        <w:rPr>
          <w:rFonts w:ascii="Arial" w:hAnsi="Arial" w:cs="Arial"/>
          <w:sz w:val="24"/>
        </w:rPr>
        <w:t>As close to a maintenance free system as level probes and ultrasonic sensor can monitor and control the levels independently.</w:t>
      </w:r>
    </w:p>
    <w:p w14:paraId="10F12B2D" w14:textId="77777777" w:rsidR="00FA0E74" w:rsidRDefault="00FA0E74" w:rsidP="008907DF">
      <w:pPr>
        <w:rPr>
          <w:rFonts w:ascii="Arial" w:hAnsi="Arial" w:cs="Arial"/>
          <w:sz w:val="24"/>
        </w:rPr>
      </w:pPr>
    </w:p>
    <w:p w14:paraId="0F1208CF" w14:textId="77777777" w:rsidR="00FA0E74" w:rsidRPr="00FA0E74" w:rsidRDefault="00FA0E74" w:rsidP="00FA0E74">
      <w:pPr>
        <w:pStyle w:val="Heading2"/>
        <w:rPr>
          <w:rFonts w:ascii="Arial" w:hAnsi="Arial" w:cs="Arial"/>
          <w:b/>
          <w:color w:val="auto"/>
          <w:sz w:val="28"/>
        </w:rPr>
      </w:pPr>
      <w:bookmarkStart w:id="143" w:name="_Toc7692381"/>
      <w:r w:rsidRPr="00FA0E74">
        <w:rPr>
          <w:rFonts w:ascii="Arial" w:hAnsi="Arial" w:cs="Arial"/>
          <w:b/>
          <w:color w:val="auto"/>
          <w:sz w:val="28"/>
        </w:rPr>
        <w:t>6.1 – Suggestions for further work</w:t>
      </w:r>
      <w:bookmarkEnd w:id="143"/>
    </w:p>
    <w:p w14:paraId="41E8AE2A" w14:textId="77777777" w:rsidR="008907DF" w:rsidRDefault="008907DF" w:rsidP="008907DF"/>
    <w:p w14:paraId="166E473E" w14:textId="77777777" w:rsidR="008907DF" w:rsidRDefault="00951781" w:rsidP="00951781">
      <w:pPr>
        <w:spacing w:line="360" w:lineRule="auto"/>
        <w:rPr>
          <w:rFonts w:ascii="Arial" w:hAnsi="Arial" w:cs="Arial"/>
          <w:sz w:val="24"/>
        </w:rPr>
      </w:pPr>
      <w:r>
        <w:rPr>
          <w:rFonts w:ascii="Arial" w:hAnsi="Arial" w:cs="Arial"/>
          <w:sz w:val="24"/>
        </w:rPr>
        <w:t>Throughout the process of re-designing this system, there was a further avenue that was brought to the attention which could further improve the efficiency of the waste water system at The Royal Mint.</w:t>
      </w:r>
    </w:p>
    <w:p w14:paraId="1FAFE207" w14:textId="77777777" w:rsidR="00951781" w:rsidRDefault="00951781" w:rsidP="00951781">
      <w:pPr>
        <w:spacing w:line="360" w:lineRule="auto"/>
        <w:rPr>
          <w:rFonts w:ascii="Arial" w:hAnsi="Arial" w:cs="Arial"/>
          <w:sz w:val="24"/>
        </w:rPr>
      </w:pPr>
      <w:r>
        <w:rPr>
          <w:rFonts w:ascii="Arial" w:hAnsi="Arial" w:cs="Arial"/>
          <w:sz w:val="24"/>
        </w:rPr>
        <w:t>As the process of waste water in terms of the chambers is as follows:</w:t>
      </w:r>
    </w:p>
    <w:p w14:paraId="397EEB7A" w14:textId="77777777" w:rsidR="00951781" w:rsidRPr="00951781" w:rsidRDefault="00951781" w:rsidP="00951781">
      <w:pPr>
        <w:spacing w:line="360" w:lineRule="auto"/>
        <w:rPr>
          <w:rFonts w:ascii="Arial" w:hAnsi="Arial" w:cs="Arial"/>
          <w:sz w:val="24"/>
        </w:rPr>
      </w:pPr>
      <w:r>
        <w:rPr>
          <w:noProof/>
          <w:lang w:eastAsia="en-GB"/>
        </w:rPr>
        <mc:AlternateContent>
          <mc:Choice Requires="wps">
            <w:drawing>
              <wp:anchor distT="0" distB="0" distL="114300" distR="114300" simplePos="0" relativeHeight="251761664" behindDoc="0" locked="0" layoutInCell="1" allowOverlap="1" wp14:anchorId="1E3DF60C" wp14:editId="4A14FC1B">
                <wp:simplePos x="0" y="0"/>
                <wp:positionH relativeFrom="column">
                  <wp:posOffset>-372745</wp:posOffset>
                </wp:positionH>
                <wp:positionV relativeFrom="paragraph">
                  <wp:posOffset>1095375</wp:posOffset>
                </wp:positionV>
                <wp:extent cx="5770880" cy="635"/>
                <wp:effectExtent l="0" t="0" r="0" b="0"/>
                <wp:wrapSquare wrapText="bothSides"/>
                <wp:docPr id="137" name="Text Box 137"/>
                <wp:cNvGraphicFramePr/>
                <a:graphic xmlns:a="http://schemas.openxmlformats.org/drawingml/2006/main">
                  <a:graphicData uri="http://schemas.microsoft.com/office/word/2010/wordprocessingShape">
                    <wps:wsp>
                      <wps:cNvSpPr txBox="1"/>
                      <wps:spPr>
                        <a:xfrm>
                          <a:off x="0" y="0"/>
                          <a:ext cx="5770880" cy="635"/>
                        </a:xfrm>
                        <a:prstGeom prst="rect">
                          <a:avLst/>
                        </a:prstGeom>
                        <a:solidFill>
                          <a:prstClr val="white"/>
                        </a:solidFill>
                        <a:ln>
                          <a:noFill/>
                        </a:ln>
                        <a:effectLst/>
                      </wps:spPr>
                      <wps:txbx>
                        <w:txbxContent>
                          <w:p w14:paraId="7E8F64F0" w14:textId="77777777" w:rsidR="00C10C1E" w:rsidRPr="00951781" w:rsidRDefault="00C10C1E" w:rsidP="00951781">
                            <w:pPr>
                              <w:pStyle w:val="Caption"/>
                              <w:jc w:val="center"/>
                              <w:rPr>
                                <w:rFonts w:ascii="Arial" w:hAnsi="Arial" w:cs="Arial"/>
                                <w:i w:val="0"/>
                                <w:noProof/>
                                <w:color w:val="auto"/>
                                <w:u w:val="single"/>
                              </w:rPr>
                            </w:pPr>
                            <w:bookmarkStart w:id="144" w:name="_Toc7011708"/>
                            <w:r w:rsidRPr="00951781">
                              <w:rPr>
                                <w:rFonts w:ascii="Arial" w:hAnsi="Arial" w:cs="Arial"/>
                                <w:i w:val="0"/>
                                <w:color w:val="auto"/>
                                <w:u w:val="single"/>
                              </w:rPr>
                              <w:t xml:space="preserve">Figure </w:t>
                            </w:r>
                            <w:r w:rsidRPr="00951781">
                              <w:rPr>
                                <w:rFonts w:ascii="Arial" w:hAnsi="Arial" w:cs="Arial"/>
                                <w:i w:val="0"/>
                                <w:color w:val="auto"/>
                                <w:u w:val="single"/>
                              </w:rPr>
                              <w:fldChar w:fldCharType="begin"/>
                            </w:r>
                            <w:r w:rsidRPr="00951781">
                              <w:rPr>
                                <w:rFonts w:ascii="Arial" w:hAnsi="Arial" w:cs="Arial"/>
                                <w:i w:val="0"/>
                                <w:color w:val="auto"/>
                                <w:u w:val="single"/>
                              </w:rPr>
                              <w:instrText xml:space="preserve"> SEQ Figure \* ARABIC </w:instrText>
                            </w:r>
                            <w:r w:rsidRPr="00951781">
                              <w:rPr>
                                <w:rFonts w:ascii="Arial" w:hAnsi="Arial" w:cs="Arial"/>
                                <w:i w:val="0"/>
                                <w:color w:val="auto"/>
                                <w:u w:val="single"/>
                              </w:rPr>
                              <w:fldChar w:fldCharType="separate"/>
                            </w:r>
                            <w:r>
                              <w:rPr>
                                <w:rFonts w:ascii="Arial" w:hAnsi="Arial" w:cs="Arial"/>
                                <w:i w:val="0"/>
                                <w:noProof/>
                                <w:color w:val="auto"/>
                                <w:u w:val="single"/>
                              </w:rPr>
                              <w:t>43</w:t>
                            </w:r>
                            <w:r w:rsidRPr="00951781">
                              <w:rPr>
                                <w:rFonts w:ascii="Arial" w:hAnsi="Arial" w:cs="Arial"/>
                                <w:i w:val="0"/>
                                <w:color w:val="auto"/>
                                <w:u w:val="single"/>
                              </w:rPr>
                              <w:fldChar w:fldCharType="end"/>
                            </w:r>
                            <w:r w:rsidRPr="00951781">
                              <w:rPr>
                                <w:rFonts w:ascii="Arial" w:hAnsi="Arial" w:cs="Arial"/>
                                <w:i w:val="0"/>
                                <w:color w:val="auto"/>
                                <w:u w:val="single"/>
                              </w:rPr>
                              <w:t xml:space="preserve"> - Process of waste water system</w:t>
                            </w:r>
                            <w:bookmarkEnd w:id="1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3DF60C" id="Text Box 137" o:spid="_x0000_s1094" type="#_x0000_t202" style="position:absolute;margin-left:-29.35pt;margin-top:86.25pt;width:454.4pt;height:.0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" stroked="f">
                <v:textbox style="mso-fit-shape-to-text:t" inset="0,0,0,0">
                  <w:txbxContent>
                    <w:p w14:paraId="7E8F64F0" w14:textId="77777777" w:rsidR="00C10C1E" w:rsidRPr="00951781" w:rsidRDefault="00C10C1E" w:rsidP="00951781">
                      <w:pPr>
                        <w:pStyle w:val="Caption"/>
                        <w:jc w:val="center"/>
                        <w:rPr>
                          <w:rFonts w:ascii="Arial" w:hAnsi="Arial" w:cs="Arial"/>
                          <w:i w:val="0"/>
                          <w:noProof/>
                          <w:color w:val="auto"/>
                          <w:u w:val="single"/>
                        </w:rPr>
                      </w:pPr>
                      <w:bookmarkStart w:id="145" w:name="_Toc7011708"/>
                      <w:r w:rsidRPr="00951781">
                        <w:rPr>
                          <w:rFonts w:ascii="Arial" w:hAnsi="Arial" w:cs="Arial"/>
                          <w:i w:val="0"/>
                          <w:color w:val="auto"/>
                          <w:u w:val="single"/>
                        </w:rPr>
                        <w:t xml:space="preserve">Figure </w:t>
                      </w:r>
                      <w:r w:rsidRPr="00951781">
                        <w:rPr>
                          <w:rFonts w:ascii="Arial" w:hAnsi="Arial" w:cs="Arial"/>
                          <w:i w:val="0"/>
                          <w:color w:val="auto"/>
                          <w:u w:val="single"/>
                        </w:rPr>
                        <w:fldChar w:fldCharType="begin"/>
                      </w:r>
                      <w:r w:rsidRPr="00951781">
                        <w:rPr>
                          <w:rFonts w:ascii="Arial" w:hAnsi="Arial" w:cs="Arial"/>
                          <w:i w:val="0"/>
                          <w:color w:val="auto"/>
                          <w:u w:val="single"/>
                        </w:rPr>
                        <w:instrText xml:space="preserve"> SEQ Figure \* ARABIC </w:instrText>
                      </w:r>
                      <w:r w:rsidRPr="00951781">
                        <w:rPr>
                          <w:rFonts w:ascii="Arial" w:hAnsi="Arial" w:cs="Arial"/>
                          <w:i w:val="0"/>
                          <w:color w:val="auto"/>
                          <w:u w:val="single"/>
                        </w:rPr>
                        <w:fldChar w:fldCharType="separate"/>
                      </w:r>
                      <w:r>
                        <w:rPr>
                          <w:rFonts w:ascii="Arial" w:hAnsi="Arial" w:cs="Arial"/>
                          <w:i w:val="0"/>
                          <w:noProof/>
                          <w:color w:val="auto"/>
                          <w:u w:val="single"/>
                        </w:rPr>
                        <w:t>43</w:t>
                      </w:r>
                      <w:r w:rsidRPr="00951781">
                        <w:rPr>
                          <w:rFonts w:ascii="Arial" w:hAnsi="Arial" w:cs="Arial"/>
                          <w:i w:val="0"/>
                          <w:color w:val="auto"/>
                          <w:u w:val="single"/>
                        </w:rPr>
                        <w:fldChar w:fldCharType="end"/>
                      </w:r>
                      <w:r w:rsidRPr="00951781">
                        <w:rPr>
                          <w:rFonts w:ascii="Arial" w:hAnsi="Arial" w:cs="Arial"/>
                          <w:i w:val="0"/>
                          <w:color w:val="auto"/>
                          <w:u w:val="single"/>
                        </w:rPr>
                        <w:t xml:space="preserve"> - Process of waste water system</w:t>
                      </w:r>
                      <w:bookmarkEnd w:id="145"/>
                    </w:p>
                  </w:txbxContent>
                </v:textbox>
                <w10:wrap type="square"/>
              </v:shape>
            </w:pict>
          </mc:Fallback>
        </mc:AlternateContent>
      </w:r>
      <w:r>
        <w:rPr>
          <w:noProof/>
          <w:lang w:eastAsia="en-GB"/>
        </w:rPr>
        <w:drawing>
          <wp:anchor distT="0" distB="0" distL="114300" distR="114300" simplePos="0" relativeHeight="251759616" behindDoc="0" locked="0" layoutInCell="1" allowOverlap="1">
            <wp:simplePos x="0" y="0"/>
            <wp:positionH relativeFrom="margin">
              <wp:align>right</wp:align>
            </wp:positionH>
            <wp:positionV relativeFrom="paragraph">
              <wp:posOffset>231190</wp:posOffset>
            </wp:positionV>
            <wp:extent cx="5770880" cy="807085"/>
            <wp:effectExtent l="0" t="0" r="1270" b="0"/>
            <wp:wrapSquare wrapText="bothSides"/>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cstate="print">
                      <a:extLst>
                        <a:ext uri="{28A0092B-C50C-407E-A947-70E740481C1C}">
                          <a14:useLocalDpi xmlns:a14="http://schemas.microsoft.com/office/drawing/2010/main" val="0"/>
                        </a:ext>
                      </a:extLst>
                    </a:blip>
                    <a:srcRect l="32994" t="39099" r="35558" b="53079"/>
                    <a:stretch/>
                  </pic:blipFill>
                  <pic:spPr bwMode="auto">
                    <a:xfrm>
                      <a:off x="0" y="0"/>
                      <a:ext cx="5770880" cy="807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Helvetica" w:hAnsi="Helvetica"/>
          <w:color w:val="000000"/>
          <w:sz w:val="2"/>
          <w:szCs w:val="2"/>
          <w:shd w:val="clear" w:color="auto" w:fill="F8F9FA"/>
        </w:rPr>
        <w:t>%3CmxGraphModel%3E%3Croot%3E%3CmxCell%20id%3D%220%22%2F%3E%3CmxCell%20id%3D%221%22%20parent%3D%220%22%2F%3E%3CmxCell%20id%3D%222%22%20style%3D%22edgeStyle%3DorthogonalEdgeStyle%3Brounded%3D0%3BorthogonalLoop%3D1%3BjettySize%3Dauto%3Bhtml%3D1%3BexitX%3D1%3BexitY%3D0.5%3BexitDx%3D0%3BexitDy%3D0%3BentryX%3D0%3BentryY%3D0.5%3BentryDx%3D0%3BentryDy%3D0%3B%22%20edge%3D%221%22%20source%3D%223%22%20target%3D%225%22%20parent%3D%221%22%3E%3CmxGeometry%20relative%3D%221%22%20as%3D%22geometry%22%2F%3E%3C%2FmxCell%3E%3CmxCell%20id%3D%223%22%20value%3D%22Chamber%201%22%20style%3D%22rounded%3D0%3BwhiteSpace%3Dwrap%3Bhtml%3D1%3B%22%20vertex%3D%221%22%20parent%3D%221%22%3E%3CmxGeometry%20x%3D%22120%22%20y%3D%22160%22%20width%3D%22120%22%20height%3D%2260%22%20as%3D%22geometry%22%2F%3E%3C%2FmxCell%3E%3CmxCell%20id%3D%224%22%20style%3D%22edgeStyle%3DorthogonalEdgeStyle%3Brounded%3D0%3BorthogonalLoop%3D1%3BjettySize%3Dauto%3Bhtml%3D1%3BexitX%3D1%3BexitY%3D0.5%3BexitDx%3D0%3BexitDy%3D0%3B%22%20edge%3D%221%22%20source%3D%225%22%20target%3D%226%22%20parent%3D%221%22%3E%3CmxGeometry%20relative%3D%221%22%20as%3D%22geometry%22%2F%3E%3C%2FmxCell%3E%3CmxCell%20id%3D%225%22%20value%3D%22Chamber%202%22%20style%3D%22rounded%3D0%3BwhiteSpace%3Dwrap%3Bhtml%3D1%3B%22%20vertex%3D%221%22%20parent%3D%221%22%3E%3CmxGeometry%20x%3D%22350%22%20y%3D%22160%22%20width%3D%22120%22%20height%3D%2260%22%20as%3D%22geometry%22%2F%3E%3C%2FmxCell%3E%3CmxCell%20id%3D%226%22%20value%3D%22Effluent%20Plant%22%20style%3D%22rounded%3D0%3BwhiteSpace%3Dwrap%3Bhtml%3D1%3B%22%20vertex%3D%221%22%20parent%3D%221%22%3E%3CmxGeometry%20x%3D%22560%22%20y%3D%22160%22%20width%3D%22120%22%20height%3D%2260%22%20as%3D%22geometry%22%2F%3E%3C%2FmxCell%3E%3C%2Froot%3E%3C%2FmxGraphModel%3E</w:t>
      </w:r>
    </w:p>
    <w:p w14:paraId="5E2054C1" w14:textId="77777777" w:rsidR="00951781" w:rsidRDefault="00951781" w:rsidP="00951781">
      <w:pPr>
        <w:spacing w:line="360" w:lineRule="auto"/>
        <w:rPr>
          <w:rFonts w:ascii="Arial" w:hAnsi="Arial" w:cs="Arial"/>
          <w:sz w:val="24"/>
        </w:rPr>
      </w:pPr>
    </w:p>
    <w:p w14:paraId="19605CD6" w14:textId="77777777" w:rsidR="00951781" w:rsidRDefault="00951781" w:rsidP="00951781">
      <w:pPr>
        <w:spacing w:line="360" w:lineRule="auto"/>
        <w:rPr>
          <w:rFonts w:ascii="Arial" w:hAnsi="Arial" w:cs="Arial"/>
          <w:sz w:val="24"/>
        </w:rPr>
      </w:pPr>
      <w:r>
        <w:rPr>
          <w:rFonts w:ascii="Arial" w:hAnsi="Arial" w:cs="Arial"/>
          <w:sz w:val="24"/>
        </w:rPr>
        <w:t xml:space="preserve">To further improve the waste water system, further research and design could go in the avenue of the pipe work in which the waste water flows. Currently, the process pumps from Chamber 1 into Chamber 2 before getting pumped into the Effluent Plant. </w:t>
      </w:r>
    </w:p>
    <w:p w14:paraId="20D646B9" w14:textId="77777777" w:rsidR="00951781" w:rsidRDefault="00951781" w:rsidP="00951781">
      <w:pPr>
        <w:spacing w:line="360" w:lineRule="auto"/>
        <w:rPr>
          <w:rFonts w:ascii="Arial" w:hAnsi="Arial" w:cs="Arial"/>
          <w:sz w:val="24"/>
        </w:rPr>
      </w:pPr>
      <w:r>
        <w:rPr>
          <w:rFonts w:ascii="Arial" w:hAnsi="Arial" w:cs="Arial"/>
          <w:sz w:val="24"/>
        </w:rPr>
        <w:t xml:space="preserve">After much thought, in the future, there could be further re-designing where the waste water has the ability to bypass chamber 2 and go straight to the effluent plant if chamber 2 has less capacity available than what requires to be pumped from chamber 1. </w:t>
      </w:r>
    </w:p>
    <w:p w14:paraId="5763FDE6" w14:textId="77777777" w:rsidR="00951781" w:rsidRDefault="00951781" w:rsidP="00951781">
      <w:pPr>
        <w:spacing w:line="360" w:lineRule="auto"/>
        <w:rPr>
          <w:rFonts w:ascii="Arial" w:hAnsi="Arial" w:cs="Arial"/>
          <w:sz w:val="24"/>
        </w:rPr>
      </w:pPr>
    </w:p>
    <w:p w14:paraId="32104077" w14:textId="77777777" w:rsidR="00951781" w:rsidRDefault="00951781" w:rsidP="00951781">
      <w:pPr>
        <w:spacing w:line="360" w:lineRule="auto"/>
        <w:rPr>
          <w:rFonts w:ascii="Arial" w:hAnsi="Arial" w:cs="Arial"/>
          <w:sz w:val="24"/>
        </w:rPr>
      </w:pPr>
      <w:r>
        <w:rPr>
          <w:rFonts w:ascii="Arial" w:hAnsi="Arial" w:cs="Arial"/>
          <w:sz w:val="24"/>
        </w:rPr>
        <w:lastRenderedPageBreak/>
        <w:t>This would improve the efficiency of the system further as then chamber 1 would not have to wait until chamber 2 has pumped into the effluent plant before it can pump to chamber 2, it could bypass and pump straight to the Effluent. An example is below.</w:t>
      </w:r>
    </w:p>
    <w:p w14:paraId="3485DBE4" w14:textId="77777777" w:rsidR="00951781" w:rsidRPr="00951781" w:rsidRDefault="00951781" w:rsidP="008907DF">
      <w:pPr>
        <w:rPr>
          <w:rFonts w:ascii="Arial" w:hAnsi="Arial" w:cs="Arial"/>
          <w:sz w:val="24"/>
        </w:rPr>
      </w:pPr>
      <w:r>
        <w:rPr>
          <w:noProof/>
          <w:lang w:eastAsia="en-GB"/>
        </w:rPr>
        <mc:AlternateContent>
          <mc:Choice Requires="wps">
            <w:drawing>
              <wp:anchor distT="0" distB="0" distL="114300" distR="114300" simplePos="0" relativeHeight="251765760" behindDoc="0" locked="0" layoutInCell="1" allowOverlap="1" wp14:anchorId="79BE0BE5" wp14:editId="0ADB46CE">
                <wp:simplePos x="0" y="0"/>
                <wp:positionH relativeFrom="column">
                  <wp:posOffset>-309245</wp:posOffset>
                </wp:positionH>
                <wp:positionV relativeFrom="paragraph">
                  <wp:posOffset>1651635</wp:posOffset>
                </wp:positionV>
                <wp:extent cx="5654040" cy="635"/>
                <wp:effectExtent l="0" t="0" r="0" b="0"/>
                <wp:wrapSquare wrapText="bothSides"/>
                <wp:docPr id="173" name="Text Box 173"/>
                <wp:cNvGraphicFramePr/>
                <a:graphic xmlns:a="http://schemas.openxmlformats.org/drawingml/2006/main">
                  <a:graphicData uri="http://schemas.microsoft.com/office/word/2010/wordprocessingShape">
                    <wps:wsp>
                      <wps:cNvSpPr txBox="1"/>
                      <wps:spPr>
                        <a:xfrm>
                          <a:off x="0" y="0"/>
                          <a:ext cx="5654040" cy="635"/>
                        </a:xfrm>
                        <a:prstGeom prst="rect">
                          <a:avLst/>
                        </a:prstGeom>
                        <a:solidFill>
                          <a:prstClr val="white"/>
                        </a:solidFill>
                        <a:ln>
                          <a:noFill/>
                        </a:ln>
                        <a:effectLst/>
                      </wps:spPr>
                      <wps:txbx>
                        <w:txbxContent>
                          <w:p w14:paraId="1716C30C" w14:textId="77777777" w:rsidR="00C10C1E" w:rsidRPr="00951781" w:rsidRDefault="00C10C1E" w:rsidP="00951781">
                            <w:pPr>
                              <w:pStyle w:val="Caption"/>
                              <w:jc w:val="center"/>
                              <w:rPr>
                                <w:rFonts w:ascii="Arial" w:hAnsi="Arial" w:cs="Arial"/>
                                <w:i w:val="0"/>
                                <w:noProof/>
                                <w:color w:val="auto"/>
                                <w:u w:val="single"/>
                              </w:rPr>
                            </w:pPr>
                            <w:bookmarkStart w:id="146" w:name="_Toc7011709"/>
                            <w:r w:rsidRPr="00951781">
                              <w:rPr>
                                <w:rFonts w:ascii="Arial" w:hAnsi="Arial" w:cs="Arial"/>
                                <w:i w:val="0"/>
                                <w:color w:val="auto"/>
                                <w:u w:val="single"/>
                              </w:rPr>
                              <w:t xml:space="preserve">Figure </w:t>
                            </w:r>
                            <w:r w:rsidRPr="00951781">
                              <w:rPr>
                                <w:rFonts w:ascii="Arial" w:hAnsi="Arial" w:cs="Arial"/>
                                <w:i w:val="0"/>
                                <w:color w:val="auto"/>
                                <w:u w:val="single"/>
                              </w:rPr>
                              <w:fldChar w:fldCharType="begin"/>
                            </w:r>
                            <w:r w:rsidRPr="00951781">
                              <w:rPr>
                                <w:rFonts w:ascii="Arial" w:hAnsi="Arial" w:cs="Arial"/>
                                <w:i w:val="0"/>
                                <w:color w:val="auto"/>
                                <w:u w:val="single"/>
                              </w:rPr>
                              <w:instrText xml:space="preserve"> SEQ Figure \* ARABIC </w:instrText>
                            </w:r>
                            <w:r w:rsidRPr="00951781">
                              <w:rPr>
                                <w:rFonts w:ascii="Arial" w:hAnsi="Arial" w:cs="Arial"/>
                                <w:i w:val="0"/>
                                <w:color w:val="auto"/>
                                <w:u w:val="single"/>
                              </w:rPr>
                              <w:fldChar w:fldCharType="separate"/>
                            </w:r>
                            <w:r>
                              <w:rPr>
                                <w:rFonts w:ascii="Arial" w:hAnsi="Arial" w:cs="Arial"/>
                                <w:i w:val="0"/>
                                <w:noProof/>
                                <w:color w:val="auto"/>
                                <w:u w:val="single"/>
                              </w:rPr>
                              <w:t>44</w:t>
                            </w:r>
                            <w:r w:rsidRPr="00951781">
                              <w:rPr>
                                <w:rFonts w:ascii="Arial" w:hAnsi="Arial" w:cs="Arial"/>
                                <w:i w:val="0"/>
                                <w:color w:val="auto"/>
                                <w:u w:val="single"/>
                              </w:rPr>
                              <w:fldChar w:fldCharType="end"/>
                            </w:r>
                            <w:r w:rsidRPr="00951781">
                              <w:rPr>
                                <w:rFonts w:ascii="Arial" w:hAnsi="Arial" w:cs="Arial"/>
                                <w:i w:val="0"/>
                                <w:color w:val="auto"/>
                                <w:u w:val="single"/>
                              </w:rPr>
                              <w:t xml:space="preserve"> - Suggestion for further improvement</w:t>
                            </w:r>
                            <w:bookmarkEnd w:id="1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BE0BE5" id="Text Box 173" o:spid="_x0000_s1095" type="#_x0000_t202" style="position:absolute;margin-left:-24.35pt;margin-top:130.05pt;width:445.2pt;height:.0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" stroked="f">
                <v:textbox style="mso-fit-shape-to-text:t" inset="0,0,0,0">
                  <w:txbxContent>
                    <w:p w14:paraId="1716C30C" w14:textId="77777777" w:rsidR="00C10C1E" w:rsidRPr="00951781" w:rsidRDefault="00C10C1E" w:rsidP="00951781">
                      <w:pPr>
                        <w:pStyle w:val="Caption"/>
                        <w:jc w:val="center"/>
                        <w:rPr>
                          <w:rFonts w:ascii="Arial" w:hAnsi="Arial" w:cs="Arial"/>
                          <w:i w:val="0"/>
                          <w:noProof/>
                          <w:color w:val="auto"/>
                          <w:u w:val="single"/>
                        </w:rPr>
                      </w:pPr>
                      <w:bookmarkStart w:id="147" w:name="_Toc7011709"/>
                      <w:r w:rsidRPr="00951781">
                        <w:rPr>
                          <w:rFonts w:ascii="Arial" w:hAnsi="Arial" w:cs="Arial"/>
                          <w:i w:val="0"/>
                          <w:color w:val="auto"/>
                          <w:u w:val="single"/>
                        </w:rPr>
                        <w:t xml:space="preserve">Figure </w:t>
                      </w:r>
                      <w:r w:rsidRPr="00951781">
                        <w:rPr>
                          <w:rFonts w:ascii="Arial" w:hAnsi="Arial" w:cs="Arial"/>
                          <w:i w:val="0"/>
                          <w:color w:val="auto"/>
                          <w:u w:val="single"/>
                        </w:rPr>
                        <w:fldChar w:fldCharType="begin"/>
                      </w:r>
                      <w:r w:rsidRPr="00951781">
                        <w:rPr>
                          <w:rFonts w:ascii="Arial" w:hAnsi="Arial" w:cs="Arial"/>
                          <w:i w:val="0"/>
                          <w:color w:val="auto"/>
                          <w:u w:val="single"/>
                        </w:rPr>
                        <w:instrText xml:space="preserve"> SEQ Figure \* ARABIC </w:instrText>
                      </w:r>
                      <w:r w:rsidRPr="00951781">
                        <w:rPr>
                          <w:rFonts w:ascii="Arial" w:hAnsi="Arial" w:cs="Arial"/>
                          <w:i w:val="0"/>
                          <w:color w:val="auto"/>
                          <w:u w:val="single"/>
                        </w:rPr>
                        <w:fldChar w:fldCharType="separate"/>
                      </w:r>
                      <w:r>
                        <w:rPr>
                          <w:rFonts w:ascii="Arial" w:hAnsi="Arial" w:cs="Arial"/>
                          <w:i w:val="0"/>
                          <w:noProof/>
                          <w:color w:val="auto"/>
                          <w:u w:val="single"/>
                        </w:rPr>
                        <w:t>44</w:t>
                      </w:r>
                      <w:r w:rsidRPr="00951781">
                        <w:rPr>
                          <w:rFonts w:ascii="Arial" w:hAnsi="Arial" w:cs="Arial"/>
                          <w:i w:val="0"/>
                          <w:color w:val="auto"/>
                          <w:u w:val="single"/>
                        </w:rPr>
                        <w:fldChar w:fldCharType="end"/>
                      </w:r>
                      <w:r w:rsidRPr="00951781">
                        <w:rPr>
                          <w:rFonts w:ascii="Arial" w:hAnsi="Arial" w:cs="Arial"/>
                          <w:i w:val="0"/>
                          <w:color w:val="auto"/>
                          <w:u w:val="single"/>
                        </w:rPr>
                        <w:t xml:space="preserve"> - Suggestion for further improvement</w:t>
                      </w:r>
                      <w:bookmarkEnd w:id="147"/>
                    </w:p>
                  </w:txbxContent>
                </v:textbox>
                <w10:wrap type="square"/>
              </v:shape>
            </w:pict>
          </mc:Fallback>
        </mc:AlternateContent>
      </w:r>
      <w:r>
        <w:rPr>
          <w:noProof/>
          <w:lang w:eastAsia="en-GB"/>
        </w:rPr>
        <w:drawing>
          <wp:anchor distT="0" distB="0" distL="114300" distR="114300" simplePos="0" relativeHeight="251763712" behindDoc="0" locked="0" layoutInCell="1" allowOverlap="1">
            <wp:simplePos x="0" y="0"/>
            <wp:positionH relativeFrom="page">
              <wp:align>center</wp:align>
            </wp:positionH>
            <wp:positionV relativeFrom="paragraph">
              <wp:posOffset>277050</wp:posOffset>
            </wp:positionV>
            <wp:extent cx="5654040" cy="1317625"/>
            <wp:effectExtent l="0" t="0" r="3810" b="0"/>
            <wp:wrapSquare wrapText="bothSides"/>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cstate="print">
                      <a:extLst>
                        <a:ext uri="{28A0092B-C50C-407E-A947-70E740481C1C}">
                          <a14:useLocalDpi xmlns:a14="http://schemas.microsoft.com/office/drawing/2010/main" val="0"/>
                        </a:ext>
                      </a:extLst>
                    </a:blip>
                    <a:srcRect l="33653" t="33637" r="36218" b="53863"/>
                    <a:stretch/>
                  </pic:blipFill>
                  <pic:spPr bwMode="auto">
                    <a:xfrm>
                      <a:off x="0" y="0"/>
                      <a:ext cx="5654040" cy="1317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455BEE" w14:textId="77777777" w:rsidR="008907DF" w:rsidRDefault="008907DF" w:rsidP="008907DF">
      <w:pPr>
        <w:rPr>
          <w:rFonts w:ascii="Arial" w:hAnsi="Arial" w:cs="Arial"/>
          <w:sz w:val="24"/>
        </w:rPr>
      </w:pPr>
    </w:p>
    <w:p w14:paraId="02E498A0" w14:textId="77777777" w:rsidR="00951781" w:rsidRPr="00951781" w:rsidRDefault="00082275" w:rsidP="00951781">
      <w:pPr>
        <w:spacing w:line="360" w:lineRule="auto"/>
        <w:rPr>
          <w:rFonts w:ascii="Arial" w:hAnsi="Arial" w:cs="Arial"/>
          <w:sz w:val="24"/>
        </w:rPr>
      </w:pPr>
      <w:r>
        <w:rPr>
          <w:rFonts w:ascii="Arial" w:hAnsi="Arial" w:cs="Arial"/>
          <w:sz w:val="24"/>
        </w:rPr>
        <w:t>Figure.44</w:t>
      </w:r>
      <w:r w:rsidR="00951781">
        <w:rPr>
          <w:rFonts w:ascii="Arial" w:hAnsi="Arial" w:cs="Arial"/>
          <w:sz w:val="24"/>
        </w:rPr>
        <w:t xml:space="preserve"> clearly shows that there is room in the future for improvement to the systems design. However, in order for the suggested system to work, the pump in chamber 1 currently has a power rating of 1.5kW. For the bypass line to work, it would be assumed that the pump size would have to be increased in order for it to have the ability to pump straight to the effluent plant.</w:t>
      </w:r>
    </w:p>
    <w:p w14:paraId="16BFD977" w14:textId="77777777" w:rsidR="008907DF" w:rsidRDefault="008907DF" w:rsidP="008907DF"/>
    <w:p w14:paraId="59066B92" w14:textId="77777777" w:rsidR="008907DF" w:rsidRDefault="008907DF" w:rsidP="008907DF"/>
    <w:p w14:paraId="66599980" w14:textId="77777777" w:rsidR="008907DF" w:rsidRDefault="008907DF" w:rsidP="008907DF"/>
    <w:p w14:paraId="1662BF0F" w14:textId="77777777" w:rsidR="008907DF" w:rsidRDefault="008907DF" w:rsidP="008907DF"/>
    <w:p w14:paraId="65486A14" w14:textId="77777777" w:rsidR="008907DF" w:rsidRDefault="008907DF" w:rsidP="008907DF"/>
    <w:p w14:paraId="261A73FC" w14:textId="77777777" w:rsidR="008907DF" w:rsidRDefault="008907DF" w:rsidP="008907DF"/>
    <w:p w14:paraId="5FE0418B" w14:textId="77777777" w:rsidR="008907DF" w:rsidRDefault="008907DF" w:rsidP="008907DF"/>
    <w:p w14:paraId="393F57C6" w14:textId="77777777" w:rsidR="008907DF" w:rsidRDefault="008907DF" w:rsidP="008907DF"/>
    <w:p w14:paraId="4E171E72" w14:textId="77777777" w:rsidR="008907DF" w:rsidRDefault="008907DF" w:rsidP="008907DF"/>
    <w:p w14:paraId="67F7DB3F" w14:textId="77777777" w:rsidR="008907DF" w:rsidRDefault="008907DF" w:rsidP="008907DF"/>
    <w:p w14:paraId="2AA2E5F1" w14:textId="77777777" w:rsidR="008907DF" w:rsidRDefault="008907DF" w:rsidP="008907DF"/>
    <w:p w14:paraId="465C1129" w14:textId="77777777" w:rsidR="008907DF" w:rsidRDefault="008907DF" w:rsidP="008907DF"/>
    <w:p w14:paraId="550B3E17" w14:textId="77777777" w:rsidR="008907DF" w:rsidRPr="001537B1" w:rsidRDefault="00E6163F" w:rsidP="008907DF">
      <w:pPr>
        <w:pStyle w:val="Heading1"/>
        <w:jc w:val="center"/>
        <w:rPr>
          <w:rFonts w:ascii="Arial" w:hAnsi="Arial" w:cs="Arial"/>
          <w:color w:val="auto"/>
          <w:sz w:val="32"/>
        </w:rPr>
      </w:pPr>
      <w:bookmarkStart w:id="148" w:name="_Toc7692382"/>
      <w:r>
        <w:rPr>
          <w:rFonts w:ascii="Arial" w:hAnsi="Arial" w:cs="Arial"/>
          <w:color w:val="auto"/>
          <w:sz w:val="32"/>
        </w:rPr>
        <w:lastRenderedPageBreak/>
        <w:t>Chapter 7</w:t>
      </w:r>
      <w:r w:rsidR="008907DF" w:rsidRPr="001537B1">
        <w:rPr>
          <w:rFonts w:ascii="Arial" w:hAnsi="Arial" w:cs="Arial"/>
          <w:color w:val="auto"/>
          <w:sz w:val="32"/>
        </w:rPr>
        <w:t xml:space="preserve"> </w:t>
      </w:r>
      <w:r w:rsidR="006F1EAF" w:rsidRPr="006C461B">
        <w:rPr>
          <w:rFonts w:ascii="Arial" w:hAnsi="Arial" w:cs="Arial"/>
          <w:color w:val="auto"/>
          <w:sz w:val="32"/>
        </w:rPr>
        <w:t>–</w:t>
      </w:r>
      <w:r w:rsidR="008907DF" w:rsidRPr="006C461B">
        <w:rPr>
          <w:rFonts w:ascii="Arial" w:hAnsi="Arial" w:cs="Arial"/>
          <w:color w:val="auto"/>
          <w:sz w:val="32"/>
        </w:rPr>
        <w:t xml:space="preserve"> Reflection</w:t>
      </w:r>
      <w:bookmarkEnd w:id="148"/>
    </w:p>
    <w:p w14:paraId="2B59DD49" w14:textId="77777777" w:rsidR="006F1EAF" w:rsidRDefault="006F1EAF" w:rsidP="006F1EAF"/>
    <w:p w14:paraId="318B06B2" w14:textId="77777777" w:rsidR="006F1EAF" w:rsidRDefault="006020C2" w:rsidP="00097359">
      <w:pPr>
        <w:spacing w:line="360" w:lineRule="auto"/>
        <w:rPr>
          <w:rFonts w:ascii="Arial" w:hAnsi="Arial" w:cs="Arial"/>
          <w:sz w:val="24"/>
        </w:rPr>
      </w:pPr>
      <w:r>
        <w:rPr>
          <w:rFonts w:ascii="Arial" w:hAnsi="Arial" w:cs="Arial"/>
          <w:sz w:val="24"/>
        </w:rPr>
        <w:t>Throughout the re-designing of the waste water system in The Royal Mint, many important aspects to waste water systems have been learned. As well as this, project managing and designing of systems has been learned not only in the practical aspect but also in the theory side of the project too.</w:t>
      </w:r>
    </w:p>
    <w:p w14:paraId="3D8CB7F3" w14:textId="77777777" w:rsidR="006020C2" w:rsidRDefault="006020C2" w:rsidP="00097359">
      <w:pPr>
        <w:spacing w:line="360" w:lineRule="auto"/>
        <w:rPr>
          <w:rFonts w:ascii="Arial" w:hAnsi="Arial" w:cs="Arial"/>
          <w:sz w:val="24"/>
        </w:rPr>
      </w:pPr>
      <w:r>
        <w:rPr>
          <w:rFonts w:ascii="Arial" w:hAnsi="Arial" w:cs="Arial"/>
          <w:sz w:val="24"/>
        </w:rPr>
        <w:t>Firstly, throughout the theory aspect of the project, such as research into a variety of areas t</w:t>
      </w:r>
      <w:r w:rsidR="001B4202">
        <w:rPr>
          <w:rFonts w:ascii="Arial" w:hAnsi="Arial" w:cs="Arial"/>
          <w:sz w:val="24"/>
        </w:rPr>
        <w:t>o do with waste water, the technology behind treating water has been learnt, learning how coagulants are added to waste water in order to produce a chemical reaction that attracts all foreign bodies together in order for them to be separated from the water that can be reused or discharged to river flow.</w:t>
      </w:r>
    </w:p>
    <w:p w14:paraId="5A79C496" w14:textId="77777777" w:rsidR="001B4202" w:rsidRDefault="001B4202" w:rsidP="00097359">
      <w:pPr>
        <w:spacing w:line="360" w:lineRule="auto"/>
        <w:rPr>
          <w:rFonts w:ascii="Arial" w:hAnsi="Arial" w:cs="Arial"/>
          <w:sz w:val="24"/>
        </w:rPr>
      </w:pPr>
      <w:r>
        <w:rPr>
          <w:rFonts w:ascii="Arial" w:hAnsi="Arial" w:cs="Arial"/>
          <w:sz w:val="24"/>
        </w:rPr>
        <w:t>The process of controlling and monitoring waste water has also been learnt, understanding how vital it is to ensure that no overspills occur potentially causing harm to the environment. There is a wide variety of systems and products that can be implemented into waste water system in order to control the solutions and comply with health and safety regulations as well as the environmental health agency.</w:t>
      </w:r>
    </w:p>
    <w:p w14:paraId="0C778A22" w14:textId="77777777" w:rsidR="001B4202" w:rsidRDefault="006C461B" w:rsidP="00097359">
      <w:pPr>
        <w:spacing w:line="360" w:lineRule="auto"/>
        <w:rPr>
          <w:rFonts w:ascii="Arial" w:hAnsi="Arial" w:cs="Arial"/>
          <w:sz w:val="24"/>
        </w:rPr>
      </w:pPr>
      <w:r>
        <w:rPr>
          <w:rFonts w:ascii="Arial" w:hAnsi="Arial" w:cs="Arial"/>
          <w:sz w:val="24"/>
        </w:rPr>
        <w:t xml:space="preserve">Throughout the re-designing of the system, completing acceptance documentation and producing test sheets to prove that the system operates to a specification in a safe manner has been learnt, ensuring that all documentation is signed off before system goes into operation. </w:t>
      </w:r>
    </w:p>
    <w:p w14:paraId="60FAF372" w14:textId="77777777" w:rsidR="006C461B" w:rsidRDefault="006C461B" w:rsidP="00097359">
      <w:pPr>
        <w:spacing w:line="360" w:lineRule="auto"/>
        <w:rPr>
          <w:rFonts w:ascii="Arial" w:hAnsi="Arial" w:cs="Arial"/>
          <w:sz w:val="24"/>
        </w:rPr>
      </w:pPr>
      <w:r>
        <w:rPr>
          <w:rFonts w:ascii="Arial" w:hAnsi="Arial" w:cs="Arial"/>
          <w:sz w:val="24"/>
        </w:rPr>
        <w:t>To clearly reflect on the design as a whole, it could have been better if there was time available in order to produce a genuine prototype which was inclusive of water tanks, pumps and level sensors to show a true representation of the system through a prototype also.</w:t>
      </w:r>
    </w:p>
    <w:p w14:paraId="165A45FE" w14:textId="77777777" w:rsidR="006C461B" w:rsidRPr="00951781" w:rsidRDefault="006C461B" w:rsidP="006F1EAF">
      <w:pPr>
        <w:rPr>
          <w:rFonts w:ascii="Arial" w:hAnsi="Arial" w:cs="Arial"/>
          <w:sz w:val="24"/>
        </w:rPr>
      </w:pPr>
    </w:p>
    <w:p w14:paraId="203BD221" w14:textId="77777777" w:rsidR="006F1EAF" w:rsidRDefault="006F1EAF" w:rsidP="006F1EAF"/>
    <w:p w14:paraId="31F8FFF3" w14:textId="77777777" w:rsidR="006F1EAF" w:rsidRDefault="006F1EAF" w:rsidP="006F1EAF"/>
    <w:p w14:paraId="387FDD74" w14:textId="77777777" w:rsidR="006F1EAF" w:rsidRDefault="006F1EAF" w:rsidP="006F1EAF"/>
    <w:p w14:paraId="1C5F6C41" w14:textId="77777777" w:rsidR="006F1EAF" w:rsidRDefault="006F1EAF" w:rsidP="006F1EAF"/>
    <w:p w14:paraId="13C8CD89" w14:textId="77777777" w:rsidR="006F1EAF" w:rsidRPr="001537B1" w:rsidRDefault="00E6163F" w:rsidP="006F1EAF">
      <w:pPr>
        <w:pStyle w:val="Heading1"/>
        <w:jc w:val="center"/>
        <w:rPr>
          <w:rFonts w:ascii="Arial" w:hAnsi="Arial" w:cs="Arial"/>
          <w:color w:val="auto"/>
          <w:sz w:val="32"/>
        </w:rPr>
      </w:pPr>
      <w:bookmarkStart w:id="149" w:name="_Toc7692383"/>
      <w:r>
        <w:rPr>
          <w:rFonts w:ascii="Arial" w:hAnsi="Arial" w:cs="Arial"/>
          <w:color w:val="auto"/>
          <w:sz w:val="32"/>
        </w:rPr>
        <w:lastRenderedPageBreak/>
        <w:t>Chapter 8</w:t>
      </w:r>
      <w:r w:rsidR="006F1EAF" w:rsidRPr="001537B1">
        <w:rPr>
          <w:rFonts w:ascii="Arial" w:hAnsi="Arial" w:cs="Arial"/>
          <w:color w:val="auto"/>
          <w:sz w:val="32"/>
        </w:rPr>
        <w:t xml:space="preserve"> – References</w:t>
      </w:r>
      <w:bookmarkEnd w:id="149"/>
    </w:p>
    <w:p w14:paraId="1981C508" w14:textId="77777777" w:rsidR="006F1EAF" w:rsidRDefault="006F1EAF" w:rsidP="006F1EAF"/>
    <w:bookmarkStart w:id="150" w:name="_Toc7692384" w:displacedByCustomXml="next"/>
    <w:sdt>
      <w:sdtPr>
        <w:rPr>
          <w:rFonts w:asciiTheme="minorHAnsi" w:eastAsiaTheme="minorHAnsi" w:hAnsiTheme="minorHAnsi" w:cstheme="minorBidi"/>
          <w:b w:val="0"/>
          <w:bCs w:val="0"/>
          <w:color w:val="auto"/>
          <w:sz w:val="22"/>
          <w:szCs w:val="22"/>
        </w:rPr>
        <w:id w:val="-1405601803"/>
        <w:docPartObj>
          <w:docPartGallery w:val="Bibliographies"/>
          <w:docPartUnique/>
        </w:docPartObj>
      </w:sdtPr>
      <w:sdtEndPr/>
      <w:sdtContent>
        <w:p w14:paraId="22708997" w14:textId="77777777" w:rsidR="00246EB5" w:rsidRPr="00246EB5" w:rsidRDefault="00246EB5">
          <w:pPr>
            <w:pStyle w:val="Heading1"/>
            <w:rPr>
              <w:rFonts w:ascii="Arial" w:hAnsi="Arial" w:cs="Arial"/>
              <w:color w:val="auto"/>
              <w:sz w:val="32"/>
            </w:rPr>
          </w:pPr>
          <w:r w:rsidRPr="00246EB5">
            <w:rPr>
              <w:rFonts w:ascii="Arial" w:hAnsi="Arial" w:cs="Arial"/>
              <w:color w:val="auto"/>
              <w:sz w:val="32"/>
            </w:rPr>
            <w:t>References</w:t>
          </w:r>
          <w:bookmarkEnd w:id="150"/>
        </w:p>
        <w:sdt>
          <w:sdtPr>
            <w:id w:val="-573587230"/>
            <w:bibliography/>
          </w:sdtPr>
          <w:sdtEndPr/>
          <w:sdtContent>
            <w:p w14:paraId="18C47248" w14:textId="77777777" w:rsidR="00C10C1E" w:rsidRDefault="00246EB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070"/>
              </w:tblGrid>
              <w:tr w:rsidR="00C10C1E" w14:paraId="079525C4" w14:textId="77777777">
                <w:trPr>
                  <w:divId w:val="61099477"/>
                  <w:tblCellSpacing w:w="15" w:type="dxa"/>
                </w:trPr>
                <w:tc>
                  <w:tcPr>
                    <w:tcW w:w="50" w:type="pct"/>
                    <w:hideMark/>
                  </w:tcPr>
                  <w:p w14:paraId="0095D884" w14:textId="698E7251" w:rsidR="00C10C1E" w:rsidRDefault="00C10C1E">
                    <w:pPr>
                      <w:pStyle w:val="Bibliography"/>
                      <w:rPr>
                        <w:noProof/>
                        <w:sz w:val="24"/>
                        <w:szCs w:val="24"/>
                      </w:rPr>
                    </w:pPr>
                    <w:r>
                      <w:rPr>
                        <w:noProof/>
                      </w:rPr>
                      <w:t xml:space="preserve">[1] </w:t>
                    </w:r>
                  </w:p>
                </w:tc>
                <w:tc>
                  <w:tcPr>
                    <w:tcW w:w="0" w:type="auto"/>
                    <w:hideMark/>
                  </w:tcPr>
                  <w:p w14:paraId="0F9FFC0D" w14:textId="77777777" w:rsidR="00C10C1E" w:rsidRDefault="00C10C1E">
                    <w:pPr>
                      <w:pStyle w:val="Bibliography"/>
                      <w:rPr>
                        <w:noProof/>
                      </w:rPr>
                    </w:pPr>
                    <w:r>
                      <w:rPr>
                        <w:noProof/>
                      </w:rPr>
                      <w:t>J. Landeg, “Project Proposal - Upgrade Waste Water/Liquid Chamber System and Monitoring System,” Landeg, Joseph, 2017.</w:t>
                    </w:r>
                  </w:p>
                </w:tc>
              </w:tr>
              <w:tr w:rsidR="00C10C1E" w14:paraId="4B148B44" w14:textId="77777777">
                <w:trPr>
                  <w:divId w:val="61099477"/>
                  <w:tblCellSpacing w:w="15" w:type="dxa"/>
                </w:trPr>
                <w:tc>
                  <w:tcPr>
                    <w:tcW w:w="50" w:type="pct"/>
                    <w:hideMark/>
                  </w:tcPr>
                  <w:p w14:paraId="7FD6812A" w14:textId="77777777" w:rsidR="00C10C1E" w:rsidRDefault="00C10C1E">
                    <w:pPr>
                      <w:pStyle w:val="Bibliography"/>
                      <w:rPr>
                        <w:noProof/>
                      </w:rPr>
                    </w:pPr>
                    <w:r>
                      <w:rPr>
                        <w:noProof/>
                      </w:rPr>
                      <w:t xml:space="preserve">[2] </w:t>
                    </w:r>
                  </w:p>
                </w:tc>
                <w:tc>
                  <w:tcPr>
                    <w:tcW w:w="0" w:type="auto"/>
                    <w:hideMark/>
                  </w:tcPr>
                  <w:p w14:paraId="63263037" w14:textId="77777777" w:rsidR="00C10C1E" w:rsidRDefault="00C10C1E">
                    <w:pPr>
                      <w:pStyle w:val="Bibliography"/>
                      <w:rPr>
                        <w:noProof/>
                      </w:rPr>
                    </w:pPr>
                    <w:r>
                      <w:rPr>
                        <w:noProof/>
                      </w:rPr>
                      <w:t xml:space="preserve">M. Grant, </w:t>
                    </w:r>
                    <w:r>
                      <w:rPr>
                        <w:i/>
                        <w:iCs/>
                        <w:noProof/>
                      </w:rPr>
                      <w:t xml:space="preserve">Management of Change Procedure Flowchart, </w:t>
                    </w:r>
                    <w:r>
                      <w:rPr>
                        <w:noProof/>
                      </w:rPr>
                      <w:t xml:space="preserve">2 ed., 2015. </w:t>
                    </w:r>
                  </w:p>
                </w:tc>
              </w:tr>
              <w:tr w:rsidR="00C10C1E" w14:paraId="397C5C1B" w14:textId="77777777">
                <w:trPr>
                  <w:divId w:val="61099477"/>
                  <w:tblCellSpacing w:w="15" w:type="dxa"/>
                </w:trPr>
                <w:tc>
                  <w:tcPr>
                    <w:tcW w:w="50" w:type="pct"/>
                    <w:hideMark/>
                  </w:tcPr>
                  <w:p w14:paraId="6E2F8F02" w14:textId="77777777" w:rsidR="00C10C1E" w:rsidRDefault="00C10C1E">
                    <w:pPr>
                      <w:pStyle w:val="Bibliography"/>
                      <w:rPr>
                        <w:noProof/>
                      </w:rPr>
                    </w:pPr>
                    <w:r>
                      <w:rPr>
                        <w:noProof/>
                      </w:rPr>
                      <w:t xml:space="preserve">[3] </w:t>
                    </w:r>
                  </w:p>
                </w:tc>
                <w:tc>
                  <w:tcPr>
                    <w:tcW w:w="0" w:type="auto"/>
                    <w:hideMark/>
                  </w:tcPr>
                  <w:p w14:paraId="318E41BA" w14:textId="77777777" w:rsidR="00C10C1E" w:rsidRDefault="00C10C1E">
                    <w:pPr>
                      <w:pStyle w:val="Bibliography"/>
                      <w:rPr>
                        <w:noProof/>
                      </w:rPr>
                    </w:pPr>
                    <w:r>
                      <w:rPr>
                        <w:noProof/>
                      </w:rPr>
                      <w:t>“Dictionary,” [Online]. Available: http://www.businessdictionary.com/definition/water-treatment.html. [Accessed 10 April 2019].</w:t>
                    </w:r>
                  </w:p>
                </w:tc>
              </w:tr>
              <w:tr w:rsidR="00C10C1E" w14:paraId="384FC323" w14:textId="77777777">
                <w:trPr>
                  <w:divId w:val="61099477"/>
                  <w:tblCellSpacing w:w="15" w:type="dxa"/>
                </w:trPr>
                <w:tc>
                  <w:tcPr>
                    <w:tcW w:w="50" w:type="pct"/>
                    <w:hideMark/>
                  </w:tcPr>
                  <w:p w14:paraId="72E641FC" w14:textId="77777777" w:rsidR="00C10C1E" w:rsidRDefault="00C10C1E">
                    <w:pPr>
                      <w:pStyle w:val="Bibliography"/>
                      <w:rPr>
                        <w:noProof/>
                      </w:rPr>
                    </w:pPr>
                    <w:r>
                      <w:rPr>
                        <w:noProof/>
                      </w:rPr>
                      <w:t xml:space="preserve">[4] </w:t>
                    </w:r>
                  </w:p>
                </w:tc>
                <w:tc>
                  <w:tcPr>
                    <w:tcW w:w="0" w:type="auto"/>
                    <w:hideMark/>
                  </w:tcPr>
                  <w:p w14:paraId="067E5A02" w14:textId="77777777" w:rsidR="00C10C1E" w:rsidRDefault="00C10C1E">
                    <w:pPr>
                      <w:pStyle w:val="Bibliography"/>
                      <w:rPr>
                        <w:noProof/>
                      </w:rPr>
                    </w:pPr>
                    <w:r>
                      <w:rPr>
                        <w:noProof/>
                      </w:rPr>
                      <w:t>“Water Treatment,” [Online]. Available: https://en.wikipedia.org/wiki/Water_treatment#cite_ref-WHO_1-0. [Accessed 10 April 2019].</w:t>
                    </w:r>
                  </w:p>
                </w:tc>
              </w:tr>
              <w:tr w:rsidR="00C10C1E" w14:paraId="6D2F2470" w14:textId="77777777">
                <w:trPr>
                  <w:divId w:val="61099477"/>
                  <w:tblCellSpacing w:w="15" w:type="dxa"/>
                </w:trPr>
                <w:tc>
                  <w:tcPr>
                    <w:tcW w:w="50" w:type="pct"/>
                    <w:hideMark/>
                  </w:tcPr>
                  <w:p w14:paraId="66FDE955" w14:textId="77777777" w:rsidR="00C10C1E" w:rsidRDefault="00C10C1E">
                    <w:pPr>
                      <w:pStyle w:val="Bibliography"/>
                      <w:rPr>
                        <w:noProof/>
                      </w:rPr>
                    </w:pPr>
                    <w:r>
                      <w:rPr>
                        <w:noProof/>
                      </w:rPr>
                      <w:t xml:space="preserve">[5] </w:t>
                    </w:r>
                  </w:p>
                </w:tc>
                <w:tc>
                  <w:tcPr>
                    <w:tcW w:w="0" w:type="auto"/>
                    <w:hideMark/>
                  </w:tcPr>
                  <w:p w14:paraId="35ED56FE" w14:textId="77777777" w:rsidR="00C10C1E" w:rsidRDefault="00C10C1E">
                    <w:pPr>
                      <w:pStyle w:val="Bibliography"/>
                      <w:rPr>
                        <w:noProof/>
                      </w:rPr>
                    </w:pPr>
                    <w:r>
                      <w:rPr>
                        <w:noProof/>
                      </w:rPr>
                      <w:t>“What is an Industrial Water Treatment System and How Does it Work?,” [Online]. Available: https://www.samcotech.com/what-is-an-industrial-water-treatment-system-process/. [Accessed 10 April 2019].</w:t>
                    </w:r>
                  </w:p>
                </w:tc>
              </w:tr>
              <w:tr w:rsidR="00C10C1E" w14:paraId="19BE321B" w14:textId="77777777">
                <w:trPr>
                  <w:divId w:val="61099477"/>
                  <w:tblCellSpacing w:w="15" w:type="dxa"/>
                </w:trPr>
                <w:tc>
                  <w:tcPr>
                    <w:tcW w:w="50" w:type="pct"/>
                    <w:hideMark/>
                  </w:tcPr>
                  <w:p w14:paraId="4495D88B" w14:textId="77777777" w:rsidR="00C10C1E" w:rsidRDefault="00C10C1E">
                    <w:pPr>
                      <w:pStyle w:val="Bibliography"/>
                      <w:rPr>
                        <w:noProof/>
                      </w:rPr>
                    </w:pPr>
                    <w:r>
                      <w:rPr>
                        <w:noProof/>
                      </w:rPr>
                      <w:t xml:space="preserve">[6] </w:t>
                    </w:r>
                  </w:p>
                </w:tc>
                <w:tc>
                  <w:tcPr>
                    <w:tcW w:w="0" w:type="auto"/>
                    <w:hideMark/>
                  </w:tcPr>
                  <w:p w14:paraId="43A13013" w14:textId="77777777" w:rsidR="00C10C1E" w:rsidRDefault="00C10C1E">
                    <w:pPr>
                      <w:pStyle w:val="Bibliography"/>
                      <w:rPr>
                        <w:noProof/>
                      </w:rPr>
                    </w:pPr>
                    <w:r>
                      <w:rPr>
                        <w:noProof/>
                      </w:rPr>
                      <w:t>“Hazardous Waste,” [Online]. Available: https://www.gov.uk/dispose-hazardous-waste. [Accessed 10 April 2019].</w:t>
                    </w:r>
                  </w:p>
                </w:tc>
              </w:tr>
              <w:tr w:rsidR="00C10C1E" w14:paraId="10BE92E2" w14:textId="77777777">
                <w:trPr>
                  <w:divId w:val="61099477"/>
                  <w:tblCellSpacing w:w="15" w:type="dxa"/>
                </w:trPr>
                <w:tc>
                  <w:tcPr>
                    <w:tcW w:w="50" w:type="pct"/>
                    <w:hideMark/>
                  </w:tcPr>
                  <w:p w14:paraId="3094EA2F" w14:textId="77777777" w:rsidR="00C10C1E" w:rsidRDefault="00C10C1E">
                    <w:pPr>
                      <w:pStyle w:val="Bibliography"/>
                      <w:rPr>
                        <w:noProof/>
                      </w:rPr>
                    </w:pPr>
                    <w:r>
                      <w:rPr>
                        <w:noProof/>
                      </w:rPr>
                      <w:t xml:space="preserve">[7] </w:t>
                    </w:r>
                  </w:p>
                </w:tc>
                <w:tc>
                  <w:tcPr>
                    <w:tcW w:w="0" w:type="auto"/>
                    <w:hideMark/>
                  </w:tcPr>
                  <w:p w14:paraId="5BE8E5A3" w14:textId="77777777" w:rsidR="00C10C1E" w:rsidRDefault="00C10C1E">
                    <w:pPr>
                      <w:pStyle w:val="Bibliography"/>
                      <w:rPr>
                        <w:noProof/>
                      </w:rPr>
                    </w:pPr>
                    <w:r>
                      <w:rPr>
                        <w:noProof/>
                      </w:rPr>
                      <w:t>F. Mazille, “Coagulation-Flocculation,” 2018.</w:t>
                    </w:r>
                  </w:p>
                </w:tc>
              </w:tr>
              <w:tr w:rsidR="00C10C1E" w14:paraId="2FF2AC8A" w14:textId="77777777">
                <w:trPr>
                  <w:divId w:val="61099477"/>
                  <w:tblCellSpacing w:w="15" w:type="dxa"/>
                </w:trPr>
                <w:tc>
                  <w:tcPr>
                    <w:tcW w:w="50" w:type="pct"/>
                    <w:hideMark/>
                  </w:tcPr>
                  <w:p w14:paraId="7A159475" w14:textId="77777777" w:rsidR="00C10C1E" w:rsidRDefault="00C10C1E">
                    <w:pPr>
                      <w:pStyle w:val="Bibliography"/>
                      <w:rPr>
                        <w:noProof/>
                      </w:rPr>
                    </w:pPr>
                    <w:r>
                      <w:rPr>
                        <w:noProof/>
                      </w:rPr>
                      <w:t xml:space="preserve">[8] </w:t>
                    </w:r>
                  </w:p>
                </w:tc>
                <w:tc>
                  <w:tcPr>
                    <w:tcW w:w="0" w:type="auto"/>
                    <w:hideMark/>
                  </w:tcPr>
                  <w:p w14:paraId="28ED3ABA" w14:textId="77777777" w:rsidR="00C10C1E" w:rsidRDefault="00C10C1E">
                    <w:pPr>
                      <w:pStyle w:val="Bibliography"/>
                      <w:rPr>
                        <w:noProof/>
                      </w:rPr>
                    </w:pPr>
                    <w:r>
                      <w:rPr>
                        <w:noProof/>
                      </w:rPr>
                      <w:t>S. Creed, “EDM Report - Llanharry site,” S.J Controls ltd, 2017.</w:t>
                    </w:r>
                  </w:p>
                </w:tc>
              </w:tr>
              <w:tr w:rsidR="00C10C1E" w14:paraId="398F291D" w14:textId="77777777">
                <w:trPr>
                  <w:divId w:val="61099477"/>
                  <w:tblCellSpacing w:w="15" w:type="dxa"/>
                </w:trPr>
                <w:tc>
                  <w:tcPr>
                    <w:tcW w:w="50" w:type="pct"/>
                    <w:hideMark/>
                  </w:tcPr>
                  <w:p w14:paraId="0BD2021A" w14:textId="77777777" w:rsidR="00C10C1E" w:rsidRDefault="00C10C1E">
                    <w:pPr>
                      <w:pStyle w:val="Bibliography"/>
                      <w:rPr>
                        <w:noProof/>
                      </w:rPr>
                    </w:pPr>
                    <w:r>
                      <w:rPr>
                        <w:noProof/>
                      </w:rPr>
                      <w:t xml:space="preserve">[9] </w:t>
                    </w:r>
                  </w:p>
                </w:tc>
                <w:tc>
                  <w:tcPr>
                    <w:tcW w:w="0" w:type="auto"/>
                    <w:hideMark/>
                  </w:tcPr>
                  <w:p w14:paraId="12A75C5D" w14:textId="77777777" w:rsidR="00C10C1E" w:rsidRDefault="00C10C1E">
                    <w:pPr>
                      <w:pStyle w:val="Bibliography"/>
                      <w:rPr>
                        <w:noProof/>
                      </w:rPr>
                    </w:pPr>
                    <w:r>
                      <w:rPr>
                        <w:noProof/>
                      </w:rPr>
                      <w:t>P. Industries, “System integrator designs a unique solution to meet safety standards,” [Online]. Available: https://w3.siemens.com/mcms/sensor-systems/CaseStudies/PPG_EN.pdf. [Accessed 11 April 2019].</w:t>
                    </w:r>
                  </w:p>
                </w:tc>
              </w:tr>
              <w:tr w:rsidR="00C10C1E" w14:paraId="63F5F5DC" w14:textId="77777777">
                <w:trPr>
                  <w:divId w:val="61099477"/>
                  <w:tblCellSpacing w:w="15" w:type="dxa"/>
                </w:trPr>
                <w:tc>
                  <w:tcPr>
                    <w:tcW w:w="50" w:type="pct"/>
                    <w:hideMark/>
                  </w:tcPr>
                  <w:p w14:paraId="44290265" w14:textId="77777777" w:rsidR="00C10C1E" w:rsidRDefault="00C10C1E">
                    <w:pPr>
                      <w:pStyle w:val="Bibliography"/>
                      <w:rPr>
                        <w:noProof/>
                      </w:rPr>
                    </w:pPr>
                    <w:r>
                      <w:rPr>
                        <w:noProof/>
                      </w:rPr>
                      <w:t xml:space="preserve">[10] </w:t>
                    </w:r>
                  </w:p>
                </w:tc>
                <w:tc>
                  <w:tcPr>
                    <w:tcW w:w="0" w:type="auto"/>
                    <w:hideMark/>
                  </w:tcPr>
                  <w:p w14:paraId="744DB3C1" w14:textId="77777777" w:rsidR="00C10C1E" w:rsidRDefault="00C10C1E">
                    <w:pPr>
                      <w:pStyle w:val="Bibliography"/>
                      <w:rPr>
                        <w:noProof/>
                      </w:rPr>
                    </w:pPr>
                    <w:r>
                      <w:rPr>
                        <w:noProof/>
                      </w:rPr>
                      <w:t>“SITRANS LVL200,” [Online]. Available: https://w3.siemens.com/mcms/sensor-systems/en/process-instrumentation/level-measurement-with-level-measuring-instruments/point-level/vibrating/pages/sitrans-lvl200.aspx. [Accessed 11 April 2019].</w:t>
                    </w:r>
                  </w:p>
                </w:tc>
              </w:tr>
              <w:tr w:rsidR="00C10C1E" w14:paraId="263E54F8" w14:textId="77777777">
                <w:trPr>
                  <w:divId w:val="61099477"/>
                  <w:tblCellSpacing w:w="15" w:type="dxa"/>
                </w:trPr>
                <w:tc>
                  <w:tcPr>
                    <w:tcW w:w="50" w:type="pct"/>
                    <w:hideMark/>
                  </w:tcPr>
                  <w:p w14:paraId="6DE5F7C6" w14:textId="77777777" w:rsidR="00C10C1E" w:rsidRDefault="00C10C1E">
                    <w:pPr>
                      <w:pStyle w:val="Bibliography"/>
                      <w:rPr>
                        <w:noProof/>
                      </w:rPr>
                    </w:pPr>
                    <w:r>
                      <w:rPr>
                        <w:noProof/>
                      </w:rPr>
                      <w:t xml:space="preserve">[11] </w:t>
                    </w:r>
                  </w:p>
                </w:tc>
                <w:tc>
                  <w:tcPr>
                    <w:tcW w:w="0" w:type="auto"/>
                    <w:hideMark/>
                  </w:tcPr>
                  <w:p w14:paraId="2A5F54A0" w14:textId="77777777" w:rsidR="00C10C1E" w:rsidRDefault="00C10C1E">
                    <w:pPr>
                      <w:pStyle w:val="Bibliography"/>
                      <w:rPr>
                        <w:noProof/>
                      </w:rPr>
                    </w:pPr>
                    <w:r>
                      <w:rPr>
                        <w:noProof/>
                      </w:rPr>
                      <w:t>“Pumping Station,” [Online]. Available: https://www.vega.com/en/home_sv/industries/water-wastewater/wastewater-treatment/pumping-station. [Accessed 11 April 2019].</w:t>
                    </w:r>
                  </w:p>
                </w:tc>
              </w:tr>
              <w:tr w:rsidR="00C10C1E" w14:paraId="5AC66350" w14:textId="77777777">
                <w:trPr>
                  <w:divId w:val="61099477"/>
                  <w:tblCellSpacing w:w="15" w:type="dxa"/>
                </w:trPr>
                <w:tc>
                  <w:tcPr>
                    <w:tcW w:w="50" w:type="pct"/>
                    <w:hideMark/>
                  </w:tcPr>
                  <w:p w14:paraId="404E7593" w14:textId="77777777" w:rsidR="00C10C1E" w:rsidRDefault="00C10C1E">
                    <w:pPr>
                      <w:pStyle w:val="Bibliography"/>
                      <w:rPr>
                        <w:noProof/>
                      </w:rPr>
                    </w:pPr>
                    <w:r>
                      <w:rPr>
                        <w:noProof/>
                      </w:rPr>
                      <w:t xml:space="preserve">[12] </w:t>
                    </w:r>
                  </w:p>
                </w:tc>
                <w:tc>
                  <w:tcPr>
                    <w:tcW w:w="0" w:type="auto"/>
                    <w:hideMark/>
                  </w:tcPr>
                  <w:p w14:paraId="1D016D2F" w14:textId="77777777" w:rsidR="00C10C1E" w:rsidRDefault="00C10C1E">
                    <w:pPr>
                      <w:pStyle w:val="Bibliography"/>
                      <w:rPr>
                        <w:noProof/>
                      </w:rPr>
                    </w:pPr>
                    <w:r>
                      <w:rPr>
                        <w:noProof/>
                      </w:rPr>
                      <w:t>“Pump Room,” [Online]. Available: https://www.vega.com/en/home_sv/industries/water-wastewater/wastewater-treatment/pump-room. [Accessed 11 April 2019].</w:t>
                    </w:r>
                  </w:p>
                </w:tc>
              </w:tr>
              <w:tr w:rsidR="00C10C1E" w14:paraId="5B774930" w14:textId="77777777">
                <w:trPr>
                  <w:divId w:val="61099477"/>
                  <w:tblCellSpacing w:w="15" w:type="dxa"/>
                </w:trPr>
                <w:tc>
                  <w:tcPr>
                    <w:tcW w:w="50" w:type="pct"/>
                    <w:hideMark/>
                  </w:tcPr>
                  <w:p w14:paraId="07DCD998" w14:textId="77777777" w:rsidR="00C10C1E" w:rsidRDefault="00C10C1E">
                    <w:pPr>
                      <w:pStyle w:val="Bibliography"/>
                      <w:rPr>
                        <w:noProof/>
                      </w:rPr>
                    </w:pPr>
                    <w:r>
                      <w:rPr>
                        <w:noProof/>
                      </w:rPr>
                      <w:lastRenderedPageBreak/>
                      <w:t xml:space="preserve">[13] </w:t>
                    </w:r>
                  </w:p>
                </w:tc>
                <w:tc>
                  <w:tcPr>
                    <w:tcW w:w="0" w:type="auto"/>
                    <w:hideMark/>
                  </w:tcPr>
                  <w:p w14:paraId="3E94546A" w14:textId="77777777" w:rsidR="00C10C1E" w:rsidRDefault="00C10C1E">
                    <w:pPr>
                      <w:pStyle w:val="Bibliography"/>
                      <w:rPr>
                        <w:noProof/>
                      </w:rPr>
                    </w:pPr>
                    <w:r>
                      <w:rPr>
                        <w:noProof/>
                      </w:rPr>
                      <w:t>“Level Sensor - Introduction to Liquid Level Measurement,” [Online]. Available: https://www.omega.co.uk/prodinfo/level-measurement.html. [Accessed 18 April 2018].</w:t>
                    </w:r>
                  </w:p>
                </w:tc>
              </w:tr>
              <w:tr w:rsidR="00C10C1E" w14:paraId="044EFD45" w14:textId="77777777">
                <w:trPr>
                  <w:divId w:val="61099477"/>
                  <w:tblCellSpacing w:w="15" w:type="dxa"/>
                </w:trPr>
                <w:tc>
                  <w:tcPr>
                    <w:tcW w:w="50" w:type="pct"/>
                    <w:hideMark/>
                  </w:tcPr>
                  <w:p w14:paraId="0A3F98BF" w14:textId="77777777" w:rsidR="00C10C1E" w:rsidRDefault="00C10C1E">
                    <w:pPr>
                      <w:pStyle w:val="Bibliography"/>
                      <w:rPr>
                        <w:noProof/>
                      </w:rPr>
                    </w:pPr>
                    <w:r>
                      <w:rPr>
                        <w:noProof/>
                      </w:rPr>
                      <w:t xml:space="preserve">[14] </w:t>
                    </w:r>
                  </w:p>
                </w:tc>
                <w:tc>
                  <w:tcPr>
                    <w:tcW w:w="0" w:type="auto"/>
                    <w:hideMark/>
                  </w:tcPr>
                  <w:p w14:paraId="44D396DA" w14:textId="77777777" w:rsidR="00C10C1E" w:rsidRDefault="00C10C1E">
                    <w:pPr>
                      <w:pStyle w:val="Bibliography"/>
                      <w:rPr>
                        <w:noProof/>
                      </w:rPr>
                    </w:pPr>
                    <w:r>
                      <w:rPr>
                        <w:noProof/>
                      </w:rPr>
                      <w:t>“The Probe,” [Online]. Available: https://w3.siemens.com/mcms/sensor-systems/en/process-instrumentation/level-measurement-with-level-measuring-instruments/continuous/ultrasonic/transmitters/Pages/the-probe.aspx. [Accessed 11 April 2019].</w:t>
                    </w:r>
                  </w:p>
                </w:tc>
              </w:tr>
              <w:tr w:rsidR="00C10C1E" w14:paraId="148E332A" w14:textId="77777777">
                <w:trPr>
                  <w:divId w:val="61099477"/>
                  <w:tblCellSpacing w:w="15" w:type="dxa"/>
                </w:trPr>
                <w:tc>
                  <w:tcPr>
                    <w:tcW w:w="50" w:type="pct"/>
                    <w:hideMark/>
                  </w:tcPr>
                  <w:p w14:paraId="6556EBE6" w14:textId="77777777" w:rsidR="00C10C1E" w:rsidRDefault="00C10C1E">
                    <w:pPr>
                      <w:pStyle w:val="Bibliography"/>
                      <w:rPr>
                        <w:noProof/>
                      </w:rPr>
                    </w:pPr>
                    <w:r>
                      <w:rPr>
                        <w:noProof/>
                      </w:rPr>
                      <w:t xml:space="preserve">[15] </w:t>
                    </w:r>
                  </w:p>
                </w:tc>
                <w:tc>
                  <w:tcPr>
                    <w:tcW w:w="0" w:type="auto"/>
                    <w:hideMark/>
                  </w:tcPr>
                  <w:p w14:paraId="52A4BA5C" w14:textId="77777777" w:rsidR="00C10C1E" w:rsidRDefault="00C10C1E">
                    <w:pPr>
                      <w:pStyle w:val="Bibliography"/>
                      <w:rPr>
                        <w:noProof/>
                      </w:rPr>
                    </w:pPr>
                    <w:r>
                      <w:rPr>
                        <w:noProof/>
                      </w:rPr>
                      <w:t>“VEGASON 61,” [Online]. Available: https://www.vega.com/en/home_ge/products/product-catalog/level/ultrasonic/vegason-61. [Accessed 11 April 2019].</w:t>
                    </w:r>
                  </w:p>
                </w:tc>
              </w:tr>
              <w:tr w:rsidR="00C10C1E" w14:paraId="0470D83C" w14:textId="77777777">
                <w:trPr>
                  <w:divId w:val="61099477"/>
                  <w:tblCellSpacing w:w="15" w:type="dxa"/>
                </w:trPr>
                <w:tc>
                  <w:tcPr>
                    <w:tcW w:w="50" w:type="pct"/>
                    <w:hideMark/>
                  </w:tcPr>
                  <w:p w14:paraId="2E4DA0A2" w14:textId="77777777" w:rsidR="00C10C1E" w:rsidRDefault="00C10C1E">
                    <w:pPr>
                      <w:pStyle w:val="Bibliography"/>
                      <w:rPr>
                        <w:noProof/>
                      </w:rPr>
                    </w:pPr>
                    <w:r>
                      <w:rPr>
                        <w:noProof/>
                      </w:rPr>
                      <w:t xml:space="preserve">[16] </w:t>
                    </w:r>
                  </w:p>
                </w:tc>
                <w:tc>
                  <w:tcPr>
                    <w:tcW w:w="0" w:type="auto"/>
                    <w:hideMark/>
                  </w:tcPr>
                  <w:p w14:paraId="7318408A" w14:textId="77777777" w:rsidR="00C10C1E" w:rsidRDefault="00C10C1E">
                    <w:pPr>
                      <w:pStyle w:val="Bibliography"/>
                      <w:rPr>
                        <w:noProof/>
                      </w:rPr>
                    </w:pPr>
                    <w:r>
                      <w:rPr>
                        <w:noProof/>
                      </w:rPr>
                      <w:t>“UCL-510 Ultrasonic Continuous Level Transmitter,” [Online]. Available: https://www.gemssensors.co.uk/level/continuous-transmitters/ultrasonic/ucl-510. [Accessed 11 April 2019].</w:t>
                    </w:r>
                  </w:p>
                </w:tc>
              </w:tr>
              <w:tr w:rsidR="00C10C1E" w14:paraId="5286A79D" w14:textId="77777777">
                <w:trPr>
                  <w:divId w:val="61099477"/>
                  <w:tblCellSpacing w:w="15" w:type="dxa"/>
                </w:trPr>
                <w:tc>
                  <w:tcPr>
                    <w:tcW w:w="50" w:type="pct"/>
                    <w:hideMark/>
                  </w:tcPr>
                  <w:p w14:paraId="78243110" w14:textId="77777777" w:rsidR="00C10C1E" w:rsidRDefault="00C10C1E">
                    <w:pPr>
                      <w:pStyle w:val="Bibliography"/>
                      <w:rPr>
                        <w:noProof/>
                      </w:rPr>
                    </w:pPr>
                    <w:r>
                      <w:rPr>
                        <w:noProof/>
                      </w:rPr>
                      <w:t xml:space="preserve">[17] </w:t>
                    </w:r>
                  </w:p>
                </w:tc>
                <w:tc>
                  <w:tcPr>
                    <w:tcW w:w="0" w:type="auto"/>
                    <w:hideMark/>
                  </w:tcPr>
                  <w:p w14:paraId="1F7B26A7" w14:textId="77777777" w:rsidR="00C10C1E" w:rsidRDefault="00C10C1E">
                    <w:pPr>
                      <w:pStyle w:val="Bibliography"/>
                      <w:rPr>
                        <w:noProof/>
                      </w:rPr>
                    </w:pPr>
                    <w:r>
                      <w:rPr>
                        <w:noProof/>
                      </w:rPr>
                      <w:t>“E13A Multi-Electrode Holder,” [Online]. Available: https://www.hawker-electronics.co.uk/e13a_multi_for_up_to_3m. [Accessed 15 April 2019].</w:t>
                    </w:r>
                  </w:p>
                </w:tc>
              </w:tr>
              <w:tr w:rsidR="00C10C1E" w14:paraId="68DD617C" w14:textId="77777777">
                <w:trPr>
                  <w:divId w:val="61099477"/>
                  <w:tblCellSpacing w:w="15" w:type="dxa"/>
                </w:trPr>
                <w:tc>
                  <w:tcPr>
                    <w:tcW w:w="50" w:type="pct"/>
                    <w:hideMark/>
                  </w:tcPr>
                  <w:p w14:paraId="12D90ECD" w14:textId="77777777" w:rsidR="00C10C1E" w:rsidRDefault="00C10C1E">
                    <w:pPr>
                      <w:pStyle w:val="Bibliography"/>
                      <w:rPr>
                        <w:noProof/>
                      </w:rPr>
                    </w:pPr>
                    <w:r>
                      <w:rPr>
                        <w:noProof/>
                      </w:rPr>
                      <w:t xml:space="preserve">[18] </w:t>
                    </w:r>
                  </w:p>
                </w:tc>
                <w:tc>
                  <w:tcPr>
                    <w:tcW w:w="0" w:type="auto"/>
                    <w:hideMark/>
                  </w:tcPr>
                  <w:p w14:paraId="2C197D01" w14:textId="77777777" w:rsidR="00C10C1E" w:rsidRDefault="00C10C1E">
                    <w:pPr>
                      <w:pStyle w:val="Bibliography"/>
                      <w:rPr>
                        <w:noProof/>
                      </w:rPr>
                    </w:pPr>
                    <w:r>
                      <w:rPr>
                        <w:noProof/>
                      </w:rPr>
                      <w:t xml:space="preserve">M. e. a. Saunders, Research Methods for Business Students, Fifth ed., Essex: Pearson, 2009. </w:t>
                    </w:r>
                  </w:p>
                </w:tc>
              </w:tr>
              <w:tr w:rsidR="00C10C1E" w14:paraId="2ED8A4BB" w14:textId="77777777">
                <w:trPr>
                  <w:divId w:val="61099477"/>
                  <w:tblCellSpacing w:w="15" w:type="dxa"/>
                </w:trPr>
                <w:tc>
                  <w:tcPr>
                    <w:tcW w:w="50" w:type="pct"/>
                    <w:hideMark/>
                  </w:tcPr>
                  <w:p w14:paraId="0FF1AEE3" w14:textId="77777777" w:rsidR="00C10C1E" w:rsidRDefault="00C10C1E">
                    <w:pPr>
                      <w:pStyle w:val="Bibliography"/>
                      <w:rPr>
                        <w:noProof/>
                      </w:rPr>
                    </w:pPr>
                    <w:r>
                      <w:rPr>
                        <w:noProof/>
                      </w:rPr>
                      <w:t xml:space="preserve">[19] </w:t>
                    </w:r>
                  </w:p>
                </w:tc>
                <w:tc>
                  <w:tcPr>
                    <w:tcW w:w="0" w:type="auto"/>
                    <w:hideMark/>
                  </w:tcPr>
                  <w:p w14:paraId="45CEEFF7" w14:textId="77777777" w:rsidR="00C10C1E" w:rsidRDefault="00C10C1E">
                    <w:pPr>
                      <w:pStyle w:val="Bibliography"/>
                      <w:rPr>
                        <w:noProof/>
                      </w:rPr>
                    </w:pPr>
                    <w:r>
                      <w:rPr>
                        <w:noProof/>
                      </w:rPr>
                      <w:t>Unknown, “Positivism Research Philosophy,” [Online]. Available: https://research-methodology.net/research-philosophy/positivism/. [Accessed 18 April 2018].</w:t>
                    </w:r>
                  </w:p>
                </w:tc>
              </w:tr>
              <w:tr w:rsidR="00C10C1E" w14:paraId="61973E6A" w14:textId="77777777">
                <w:trPr>
                  <w:divId w:val="61099477"/>
                  <w:tblCellSpacing w:w="15" w:type="dxa"/>
                </w:trPr>
                <w:tc>
                  <w:tcPr>
                    <w:tcW w:w="50" w:type="pct"/>
                    <w:hideMark/>
                  </w:tcPr>
                  <w:p w14:paraId="48347725" w14:textId="77777777" w:rsidR="00C10C1E" w:rsidRDefault="00C10C1E">
                    <w:pPr>
                      <w:pStyle w:val="Bibliography"/>
                      <w:rPr>
                        <w:noProof/>
                      </w:rPr>
                    </w:pPr>
                    <w:r>
                      <w:rPr>
                        <w:noProof/>
                      </w:rPr>
                      <w:t xml:space="preserve">[20] </w:t>
                    </w:r>
                  </w:p>
                </w:tc>
                <w:tc>
                  <w:tcPr>
                    <w:tcW w:w="0" w:type="auto"/>
                    <w:hideMark/>
                  </w:tcPr>
                  <w:p w14:paraId="1FCB9EC9" w14:textId="77777777" w:rsidR="00C10C1E" w:rsidRDefault="00C10C1E">
                    <w:pPr>
                      <w:pStyle w:val="Bibliography"/>
                      <w:rPr>
                        <w:noProof/>
                      </w:rPr>
                    </w:pPr>
                    <w:r>
                      <w:rPr>
                        <w:noProof/>
                      </w:rPr>
                      <w:t>R. Sagor, “Guiding School Improvement with Action Research,” [Online]. Available: http://www.ascd.org/publications/books/100047/chapters/What-Is-Action-Research%C2%A2.aspx. [Accessed 18 April 2018].</w:t>
                    </w:r>
                  </w:p>
                </w:tc>
              </w:tr>
              <w:tr w:rsidR="00C10C1E" w14:paraId="6B7E4E19" w14:textId="77777777">
                <w:trPr>
                  <w:divId w:val="61099477"/>
                  <w:tblCellSpacing w:w="15" w:type="dxa"/>
                </w:trPr>
                <w:tc>
                  <w:tcPr>
                    <w:tcW w:w="50" w:type="pct"/>
                    <w:hideMark/>
                  </w:tcPr>
                  <w:p w14:paraId="02424799" w14:textId="77777777" w:rsidR="00C10C1E" w:rsidRDefault="00C10C1E">
                    <w:pPr>
                      <w:pStyle w:val="Bibliography"/>
                      <w:rPr>
                        <w:noProof/>
                      </w:rPr>
                    </w:pPr>
                    <w:r>
                      <w:rPr>
                        <w:noProof/>
                      </w:rPr>
                      <w:t xml:space="preserve">[21] </w:t>
                    </w:r>
                  </w:p>
                </w:tc>
                <w:tc>
                  <w:tcPr>
                    <w:tcW w:w="0" w:type="auto"/>
                    <w:hideMark/>
                  </w:tcPr>
                  <w:p w14:paraId="43C158F3" w14:textId="77777777" w:rsidR="00C10C1E" w:rsidRDefault="00C10C1E">
                    <w:pPr>
                      <w:pStyle w:val="Bibliography"/>
                      <w:rPr>
                        <w:noProof/>
                      </w:rPr>
                    </w:pPr>
                    <w:r>
                      <w:rPr>
                        <w:noProof/>
                      </w:rPr>
                      <w:t>W. Smith, “Research Onion – Made easy to understand and follow,” 14 July 2017. [Online]. Available: https://www.allassignmenthelp.co.uk/blog/research-onion-made-easy-to-understand-and-follow/. [Accessed 18 04 2018].</w:t>
                    </w:r>
                  </w:p>
                </w:tc>
              </w:tr>
              <w:tr w:rsidR="00C10C1E" w14:paraId="5954E527" w14:textId="77777777">
                <w:trPr>
                  <w:divId w:val="61099477"/>
                  <w:tblCellSpacing w:w="15" w:type="dxa"/>
                </w:trPr>
                <w:tc>
                  <w:tcPr>
                    <w:tcW w:w="50" w:type="pct"/>
                    <w:hideMark/>
                  </w:tcPr>
                  <w:p w14:paraId="67871488" w14:textId="77777777" w:rsidR="00C10C1E" w:rsidRDefault="00C10C1E">
                    <w:pPr>
                      <w:pStyle w:val="Bibliography"/>
                      <w:rPr>
                        <w:noProof/>
                      </w:rPr>
                    </w:pPr>
                    <w:r>
                      <w:rPr>
                        <w:noProof/>
                      </w:rPr>
                      <w:t xml:space="preserve">[22] </w:t>
                    </w:r>
                  </w:p>
                </w:tc>
                <w:tc>
                  <w:tcPr>
                    <w:tcW w:w="0" w:type="auto"/>
                    <w:hideMark/>
                  </w:tcPr>
                  <w:p w14:paraId="442BA48F" w14:textId="77777777" w:rsidR="00C10C1E" w:rsidRDefault="00C10C1E">
                    <w:pPr>
                      <w:pStyle w:val="Bibliography"/>
                      <w:rPr>
                        <w:noProof/>
                      </w:rPr>
                    </w:pPr>
                    <w:r>
                      <w:rPr>
                        <w:noProof/>
                      </w:rPr>
                      <w:t>C. Dodds, “Ultrasonic Level Sensors - Vega Vegason,” [Online]. Available: https://www.heatingandprocess.com/ultrasonic-level-measurement/. [Accessed 18 April 2018].</w:t>
                    </w:r>
                  </w:p>
                </w:tc>
              </w:tr>
              <w:tr w:rsidR="00C10C1E" w14:paraId="1C4C7FE5" w14:textId="77777777">
                <w:trPr>
                  <w:divId w:val="61099477"/>
                  <w:tblCellSpacing w:w="15" w:type="dxa"/>
                </w:trPr>
                <w:tc>
                  <w:tcPr>
                    <w:tcW w:w="50" w:type="pct"/>
                    <w:hideMark/>
                  </w:tcPr>
                  <w:p w14:paraId="28E7F5E4" w14:textId="77777777" w:rsidR="00C10C1E" w:rsidRDefault="00C10C1E">
                    <w:pPr>
                      <w:pStyle w:val="Bibliography"/>
                      <w:rPr>
                        <w:noProof/>
                      </w:rPr>
                    </w:pPr>
                    <w:r>
                      <w:rPr>
                        <w:noProof/>
                      </w:rPr>
                      <w:t xml:space="preserve">[23] </w:t>
                    </w:r>
                  </w:p>
                </w:tc>
                <w:tc>
                  <w:tcPr>
                    <w:tcW w:w="0" w:type="auto"/>
                    <w:hideMark/>
                  </w:tcPr>
                  <w:p w14:paraId="65D0F4CE" w14:textId="77777777" w:rsidR="00C10C1E" w:rsidRDefault="00C10C1E">
                    <w:pPr>
                      <w:pStyle w:val="Bibliography"/>
                      <w:rPr>
                        <w:noProof/>
                      </w:rPr>
                    </w:pPr>
                    <w:r>
                      <w:rPr>
                        <w:noProof/>
                      </w:rPr>
                      <w:t>“Conventional Water Treatment: Coagulation and Filtration,” [Online]. Available: https://www.safewater.org/fact-sheets-1/2017/1/23/conventional-water-treatment. [Accessed 10 April 2019].</w:t>
                    </w:r>
                  </w:p>
                </w:tc>
              </w:tr>
            </w:tbl>
            <w:p w14:paraId="3DD32DBD" w14:textId="77777777" w:rsidR="00C10C1E" w:rsidRDefault="00C10C1E">
              <w:pPr>
                <w:divId w:val="61099477"/>
                <w:rPr>
                  <w:rFonts w:eastAsia="Times New Roman"/>
                  <w:noProof/>
                </w:rPr>
              </w:pPr>
            </w:p>
            <w:p w14:paraId="07A79FB2" w14:textId="77777777" w:rsidR="00246EB5" w:rsidRDefault="00246EB5">
              <w:r>
                <w:rPr>
                  <w:b/>
                  <w:bCs/>
                  <w:noProof/>
                </w:rPr>
                <w:fldChar w:fldCharType="end"/>
              </w:r>
            </w:p>
          </w:sdtContent>
        </w:sdt>
      </w:sdtContent>
    </w:sdt>
    <w:p w14:paraId="44A611D5" w14:textId="77777777" w:rsidR="006F1EAF" w:rsidRDefault="006F1EAF" w:rsidP="006F1EAF"/>
    <w:p w14:paraId="3206EBA0" w14:textId="77777777" w:rsidR="006F1EAF" w:rsidRDefault="006F1EAF" w:rsidP="006F1EAF"/>
    <w:p w14:paraId="4E8A2B65" w14:textId="77777777" w:rsidR="006F1EAF" w:rsidRDefault="006F1EAF" w:rsidP="006F1EAF"/>
    <w:p w14:paraId="25AFAC77" w14:textId="77777777" w:rsidR="006F1EAF" w:rsidRPr="001537B1" w:rsidRDefault="006F1EAF" w:rsidP="006F1EAF">
      <w:pPr>
        <w:pStyle w:val="Heading1"/>
        <w:jc w:val="center"/>
        <w:rPr>
          <w:rFonts w:ascii="Arial" w:hAnsi="Arial" w:cs="Arial"/>
          <w:color w:val="auto"/>
          <w:sz w:val="32"/>
        </w:rPr>
      </w:pPr>
      <w:bookmarkStart w:id="151" w:name="_Toc7692385"/>
      <w:r w:rsidRPr="001537B1">
        <w:rPr>
          <w:rFonts w:ascii="Arial" w:hAnsi="Arial" w:cs="Arial"/>
          <w:color w:val="auto"/>
          <w:sz w:val="32"/>
        </w:rPr>
        <w:lastRenderedPageBreak/>
        <w:t>Appendices</w:t>
      </w:r>
      <w:bookmarkEnd w:id="151"/>
    </w:p>
    <w:p w14:paraId="5F7824D9" w14:textId="77777777" w:rsidR="001043E4" w:rsidRPr="001537B1" w:rsidRDefault="001043E4" w:rsidP="001043E4">
      <w:pPr>
        <w:rPr>
          <w:rFonts w:ascii="Arial" w:hAnsi="Arial" w:cs="Arial"/>
          <w:b/>
          <w:sz w:val="24"/>
        </w:rPr>
      </w:pPr>
    </w:p>
    <w:p w14:paraId="1F2A8DF3" w14:textId="77777777" w:rsidR="007F7228" w:rsidRPr="001537B1" w:rsidRDefault="00B527F8" w:rsidP="006F1EAF">
      <w:pPr>
        <w:pStyle w:val="Heading1"/>
        <w:rPr>
          <w:rFonts w:ascii="Arial" w:hAnsi="Arial" w:cs="Arial"/>
          <w:color w:val="auto"/>
          <w:sz w:val="32"/>
        </w:rPr>
      </w:pPr>
      <w:bookmarkStart w:id="152" w:name="_Toc7692386"/>
      <w:r w:rsidRPr="001537B1">
        <w:rPr>
          <w:rFonts w:ascii="Arial" w:hAnsi="Arial" w:cs="Arial"/>
          <w:color w:val="auto"/>
          <w:sz w:val="32"/>
        </w:rPr>
        <w:t>Appendix A</w:t>
      </w:r>
      <w:r w:rsidR="007F7228" w:rsidRPr="001537B1">
        <w:rPr>
          <w:rFonts w:ascii="Arial" w:hAnsi="Arial" w:cs="Arial"/>
          <w:color w:val="auto"/>
          <w:sz w:val="32"/>
        </w:rPr>
        <w:t xml:space="preserve"> – Gantt chart</w:t>
      </w:r>
      <w:bookmarkEnd w:id="152"/>
    </w:p>
    <w:p w14:paraId="3E945315" w14:textId="77777777" w:rsidR="000B2551" w:rsidRDefault="00902C6B" w:rsidP="007F7228">
      <w:pPr>
        <w:rPr>
          <w:rFonts w:ascii="Arial" w:hAnsi="Arial" w:cs="Arial"/>
          <w:sz w:val="24"/>
        </w:rPr>
      </w:pPr>
      <w:r>
        <w:rPr>
          <w:noProof/>
          <w:lang w:eastAsia="en-GB"/>
        </w:rPr>
        <w:drawing>
          <wp:anchor distT="0" distB="0" distL="114300" distR="114300" simplePos="0" relativeHeight="251769856" behindDoc="0" locked="0" layoutInCell="1" allowOverlap="1">
            <wp:simplePos x="0" y="0"/>
            <wp:positionH relativeFrom="page">
              <wp:align>center</wp:align>
            </wp:positionH>
            <wp:positionV relativeFrom="paragraph">
              <wp:posOffset>1360170</wp:posOffset>
            </wp:positionV>
            <wp:extent cx="7688580" cy="5094605"/>
            <wp:effectExtent l="1587" t="0" r="9208" b="9207"/>
            <wp:wrapSquare wrapText="bothSides"/>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cstate="print">
                      <a:extLst>
                        <a:ext uri="{28A0092B-C50C-407E-A947-70E740481C1C}">
                          <a14:useLocalDpi xmlns:a14="http://schemas.microsoft.com/office/drawing/2010/main" val="0"/>
                        </a:ext>
                      </a:extLst>
                    </a:blip>
                    <a:srcRect l="3352" t="17562" r="34023" b="13757"/>
                    <a:stretch/>
                  </pic:blipFill>
                  <pic:spPr bwMode="auto">
                    <a:xfrm rot="16200000">
                      <a:off x="0" y="0"/>
                      <a:ext cx="7688580" cy="5094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44221F" w14:textId="77777777" w:rsidR="000B2551" w:rsidRPr="008E584B" w:rsidRDefault="00902C6B" w:rsidP="007F7228">
      <w:pPr>
        <w:rPr>
          <w:rFonts w:ascii="Arial" w:hAnsi="Arial" w:cs="Arial"/>
          <w:sz w:val="24"/>
        </w:rPr>
      </w:pPr>
      <w:r>
        <w:rPr>
          <w:noProof/>
          <w:lang w:eastAsia="en-GB"/>
        </w:rPr>
        <w:lastRenderedPageBreak/>
        <w:drawing>
          <wp:anchor distT="0" distB="0" distL="114300" distR="114300" simplePos="0" relativeHeight="251767808" behindDoc="0" locked="0" layoutInCell="1" allowOverlap="1">
            <wp:simplePos x="0" y="0"/>
            <wp:positionH relativeFrom="margin">
              <wp:posOffset>-1675130</wp:posOffset>
            </wp:positionH>
            <wp:positionV relativeFrom="paragraph">
              <wp:posOffset>1856740</wp:posOffset>
            </wp:positionV>
            <wp:extent cx="8755380" cy="5236210"/>
            <wp:effectExtent l="6985" t="0" r="0" b="0"/>
            <wp:wrapSquare wrapText="bothSides"/>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cstate="print">
                      <a:extLst>
                        <a:ext uri="{28A0092B-C50C-407E-A947-70E740481C1C}">
                          <a14:useLocalDpi xmlns:a14="http://schemas.microsoft.com/office/drawing/2010/main" val="0"/>
                        </a:ext>
                      </a:extLst>
                    </a:blip>
                    <a:srcRect l="7233" t="18190" r="2975" b="13757"/>
                    <a:stretch/>
                  </pic:blipFill>
                  <pic:spPr bwMode="auto">
                    <a:xfrm rot="16200000">
                      <a:off x="0" y="0"/>
                      <a:ext cx="8755380" cy="5236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DDE2C4" w14:textId="77777777" w:rsidR="001043E4" w:rsidRPr="001537B1" w:rsidRDefault="00B527F8" w:rsidP="003A79A3">
      <w:pPr>
        <w:pStyle w:val="Heading1"/>
        <w:jc w:val="center"/>
        <w:rPr>
          <w:rFonts w:ascii="Arial" w:hAnsi="Arial" w:cs="Arial"/>
          <w:color w:val="auto"/>
          <w:sz w:val="32"/>
        </w:rPr>
      </w:pPr>
      <w:bookmarkStart w:id="153" w:name="_Toc7692387"/>
      <w:r w:rsidRPr="001537B1">
        <w:rPr>
          <w:rFonts w:ascii="Arial" w:hAnsi="Arial" w:cs="Arial"/>
          <w:color w:val="auto"/>
          <w:sz w:val="32"/>
        </w:rPr>
        <w:lastRenderedPageBreak/>
        <w:t>Appendix B</w:t>
      </w:r>
      <w:r w:rsidR="007B5947" w:rsidRPr="001537B1">
        <w:rPr>
          <w:rFonts w:ascii="Arial" w:hAnsi="Arial" w:cs="Arial"/>
          <w:color w:val="auto"/>
          <w:sz w:val="32"/>
        </w:rPr>
        <w:t xml:space="preserve"> – P&amp;ID</w:t>
      </w:r>
      <w:bookmarkEnd w:id="153"/>
    </w:p>
    <w:p w14:paraId="5E515B6F" w14:textId="77777777" w:rsidR="00B930FC" w:rsidRPr="001537B1" w:rsidRDefault="00B930FC" w:rsidP="00B930FC">
      <w:pPr>
        <w:pStyle w:val="Heading2"/>
        <w:rPr>
          <w:rFonts w:ascii="Arial" w:hAnsi="Arial" w:cs="Arial"/>
          <w:b/>
          <w:color w:val="auto"/>
          <w:sz w:val="28"/>
        </w:rPr>
      </w:pPr>
    </w:p>
    <w:p w14:paraId="722D902E" w14:textId="77777777" w:rsidR="007B5947" w:rsidRPr="001537B1" w:rsidRDefault="00A345AB" w:rsidP="00B930FC">
      <w:pPr>
        <w:pStyle w:val="Heading2"/>
        <w:rPr>
          <w:rFonts w:ascii="Arial" w:hAnsi="Arial" w:cs="Arial"/>
          <w:b/>
          <w:color w:val="auto"/>
          <w:sz w:val="28"/>
        </w:rPr>
      </w:pPr>
      <w:bookmarkStart w:id="154" w:name="_Toc7692388"/>
      <w:r>
        <w:rPr>
          <w:rFonts w:ascii="Arial" w:hAnsi="Arial" w:cs="Arial"/>
          <w:b/>
          <w:color w:val="auto"/>
          <w:sz w:val="28"/>
        </w:rPr>
        <w:t xml:space="preserve">Appendix </w:t>
      </w:r>
      <w:r w:rsidR="007B5947" w:rsidRPr="001537B1">
        <w:rPr>
          <w:rFonts w:ascii="Arial" w:hAnsi="Arial" w:cs="Arial"/>
          <w:b/>
          <w:color w:val="auto"/>
          <w:sz w:val="28"/>
        </w:rPr>
        <w:t>B1 – Current P&amp;ID</w:t>
      </w:r>
      <w:bookmarkEnd w:id="154"/>
    </w:p>
    <w:p w14:paraId="59013343" w14:textId="77777777" w:rsidR="001043E4" w:rsidRDefault="00246EB5" w:rsidP="001043E4">
      <w:pPr>
        <w:spacing w:line="360" w:lineRule="auto"/>
        <w:rPr>
          <w:rFonts w:ascii="Arial" w:hAnsi="Arial" w:cs="Arial"/>
          <w:sz w:val="24"/>
        </w:rPr>
      </w:pPr>
      <w:r>
        <w:rPr>
          <w:noProof/>
          <w:lang w:eastAsia="en-GB"/>
        </w:rPr>
        <w:drawing>
          <wp:anchor distT="0" distB="0" distL="114300" distR="114300" simplePos="0" relativeHeight="251483136" behindDoc="0" locked="0" layoutInCell="1" allowOverlap="1" wp14:anchorId="73A107F3" wp14:editId="03BAE67F">
            <wp:simplePos x="0" y="0"/>
            <wp:positionH relativeFrom="page">
              <wp:align>center</wp:align>
            </wp:positionH>
            <wp:positionV relativeFrom="paragraph">
              <wp:posOffset>1466850</wp:posOffset>
            </wp:positionV>
            <wp:extent cx="7762240" cy="5367020"/>
            <wp:effectExtent l="0" t="2540" r="7620" b="7620"/>
            <wp:wrapSquare wrapText="bothSides"/>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6">
                      <a:extLst>
                        <a:ext uri="{28A0092B-C50C-407E-A947-70E740481C1C}">
                          <a14:useLocalDpi xmlns:a14="http://schemas.microsoft.com/office/drawing/2010/main" val="0"/>
                        </a:ext>
                      </a:extLst>
                    </a:blip>
                    <a:srcRect t="6858" b="6714"/>
                    <a:stretch/>
                  </pic:blipFill>
                  <pic:spPr bwMode="auto">
                    <a:xfrm rot="16200000">
                      <a:off x="0" y="0"/>
                      <a:ext cx="7762240" cy="5367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18899A" w14:textId="77777777" w:rsidR="007F7228" w:rsidRDefault="007F7228" w:rsidP="001043E4">
      <w:pPr>
        <w:spacing w:line="360" w:lineRule="auto"/>
        <w:rPr>
          <w:rFonts w:ascii="Arial" w:hAnsi="Arial" w:cs="Arial"/>
          <w:sz w:val="24"/>
        </w:rPr>
      </w:pPr>
    </w:p>
    <w:p w14:paraId="2E63A0E1" w14:textId="77777777" w:rsidR="00A345AB" w:rsidRDefault="00A345AB" w:rsidP="00A345AB">
      <w:pPr>
        <w:pStyle w:val="Heading2"/>
        <w:rPr>
          <w:rFonts w:ascii="Arial" w:hAnsi="Arial" w:cs="Arial"/>
          <w:b/>
          <w:color w:val="auto"/>
          <w:sz w:val="28"/>
        </w:rPr>
      </w:pPr>
      <w:bookmarkStart w:id="155" w:name="_Toc7692389"/>
      <w:r w:rsidRPr="00A345AB">
        <w:rPr>
          <w:rFonts w:ascii="Arial" w:hAnsi="Arial" w:cs="Arial"/>
          <w:b/>
          <w:color w:val="auto"/>
          <w:sz w:val="28"/>
        </w:rPr>
        <w:lastRenderedPageBreak/>
        <w:t>Appendix B2 – Updated P&amp;ID</w:t>
      </w:r>
      <w:bookmarkEnd w:id="155"/>
    </w:p>
    <w:p w14:paraId="3F1F999A" w14:textId="77777777" w:rsidR="00A345AB" w:rsidRDefault="00A345AB" w:rsidP="00A345AB">
      <w:r>
        <w:rPr>
          <w:noProof/>
          <w:lang w:eastAsia="en-GB"/>
        </w:rPr>
        <w:drawing>
          <wp:anchor distT="0" distB="0" distL="114300" distR="114300" simplePos="0" relativeHeight="251855872" behindDoc="0" locked="0" layoutInCell="1" allowOverlap="1" wp14:anchorId="4E1503E0" wp14:editId="17429699">
            <wp:simplePos x="0" y="0"/>
            <wp:positionH relativeFrom="margin">
              <wp:align>center</wp:align>
            </wp:positionH>
            <wp:positionV relativeFrom="paragraph">
              <wp:posOffset>1286510</wp:posOffset>
            </wp:positionV>
            <wp:extent cx="8180705" cy="6183630"/>
            <wp:effectExtent l="7938" t="0" r="0" b="0"/>
            <wp:wrapSquare wrapText="bothSides"/>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cstate="print">
                      <a:extLst>
                        <a:ext uri="{28A0092B-C50C-407E-A947-70E740481C1C}">
                          <a14:useLocalDpi xmlns:a14="http://schemas.microsoft.com/office/drawing/2010/main" val="0"/>
                        </a:ext>
                      </a:extLst>
                    </a:blip>
                    <a:stretch>
                      <a:fillRect/>
                    </a:stretch>
                  </pic:blipFill>
                  <pic:spPr>
                    <a:xfrm rot="16200000">
                      <a:off x="0" y="0"/>
                      <a:ext cx="8180705" cy="6183630"/>
                    </a:xfrm>
                    <a:prstGeom prst="rect">
                      <a:avLst/>
                    </a:prstGeom>
                  </pic:spPr>
                </pic:pic>
              </a:graphicData>
            </a:graphic>
            <wp14:sizeRelH relativeFrom="page">
              <wp14:pctWidth>0</wp14:pctWidth>
            </wp14:sizeRelH>
            <wp14:sizeRelV relativeFrom="page">
              <wp14:pctHeight>0</wp14:pctHeight>
            </wp14:sizeRelV>
          </wp:anchor>
        </w:drawing>
      </w:r>
    </w:p>
    <w:p w14:paraId="3A5475D3" w14:textId="77777777" w:rsidR="00A345AB" w:rsidRPr="00A345AB" w:rsidRDefault="00A345AB" w:rsidP="00A345AB"/>
    <w:p w14:paraId="5538E110" w14:textId="77777777" w:rsidR="00CA1E42" w:rsidRPr="001537B1" w:rsidRDefault="00B527F8" w:rsidP="00660552">
      <w:pPr>
        <w:pStyle w:val="Heading1"/>
        <w:jc w:val="center"/>
        <w:rPr>
          <w:rFonts w:ascii="Arial" w:hAnsi="Arial" w:cs="Arial"/>
          <w:color w:val="auto"/>
          <w:sz w:val="32"/>
        </w:rPr>
      </w:pPr>
      <w:bookmarkStart w:id="156" w:name="_Toc7692390"/>
      <w:r w:rsidRPr="001537B1">
        <w:rPr>
          <w:rFonts w:ascii="Arial" w:hAnsi="Arial" w:cs="Arial"/>
          <w:color w:val="auto"/>
          <w:sz w:val="32"/>
        </w:rPr>
        <w:lastRenderedPageBreak/>
        <w:t>Appendix C</w:t>
      </w:r>
      <w:r w:rsidR="00CA1E42" w:rsidRPr="001537B1">
        <w:rPr>
          <w:rFonts w:ascii="Arial" w:hAnsi="Arial" w:cs="Arial"/>
          <w:color w:val="auto"/>
          <w:sz w:val="32"/>
        </w:rPr>
        <w:t xml:space="preserve"> – Hardware Data Sheets</w:t>
      </w:r>
      <w:bookmarkEnd w:id="156"/>
    </w:p>
    <w:p w14:paraId="021F129C" w14:textId="77777777" w:rsidR="00276103" w:rsidRPr="001537B1" w:rsidRDefault="00276103" w:rsidP="00276103">
      <w:pPr>
        <w:pStyle w:val="Heading2"/>
        <w:rPr>
          <w:rFonts w:ascii="Arial" w:hAnsi="Arial" w:cs="Arial"/>
          <w:b/>
          <w:color w:val="auto"/>
          <w:sz w:val="28"/>
        </w:rPr>
      </w:pPr>
    </w:p>
    <w:p w14:paraId="7D199E72" w14:textId="77777777" w:rsidR="00E21F14" w:rsidRPr="001537B1" w:rsidRDefault="00A345AB" w:rsidP="00276103">
      <w:pPr>
        <w:pStyle w:val="Heading2"/>
        <w:rPr>
          <w:rFonts w:ascii="Arial" w:hAnsi="Arial" w:cs="Arial"/>
          <w:b/>
          <w:color w:val="auto"/>
          <w:sz w:val="28"/>
        </w:rPr>
      </w:pPr>
      <w:bookmarkStart w:id="157" w:name="_Toc7692391"/>
      <w:r>
        <w:rPr>
          <w:rFonts w:ascii="Arial" w:hAnsi="Arial" w:cs="Arial"/>
          <w:b/>
          <w:color w:val="auto"/>
          <w:sz w:val="28"/>
        </w:rPr>
        <w:t xml:space="preserve">Appendix </w:t>
      </w:r>
      <w:r w:rsidR="00660552" w:rsidRPr="001537B1">
        <w:rPr>
          <w:rFonts w:ascii="Arial" w:hAnsi="Arial" w:cs="Arial"/>
          <w:b/>
          <w:color w:val="auto"/>
          <w:sz w:val="28"/>
        </w:rPr>
        <w:t>C1</w:t>
      </w:r>
      <w:r>
        <w:rPr>
          <w:rFonts w:ascii="Arial" w:hAnsi="Arial" w:cs="Arial"/>
          <w:b/>
          <w:color w:val="auto"/>
          <w:sz w:val="28"/>
        </w:rPr>
        <w:t xml:space="preserve"> -</w:t>
      </w:r>
      <w:r w:rsidR="00660552" w:rsidRPr="001537B1">
        <w:rPr>
          <w:rFonts w:ascii="Arial" w:hAnsi="Arial" w:cs="Arial"/>
          <w:b/>
          <w:color w:val="auto"/>
          <w:sz w:val="28"/>
        </w:rPr>
        <w:t xml:space="preserve"> Siemens THE PROBE ultrasonic level sensor.</w:t>
      </w:r>
      <w:bookmarkEnd w:id="157"/>
    </w:p>
    <w:p w14:paraId="5AE068F6" w14:textId="77777777" w:rsidR="00660552" w:rsidRPr="00660552" w:rsidRDefault="00246EB5" w:rsidP="00660552">
      <w:r>
        <w:rPr>
          <w:noProof/>
          <w:lang w:eastAsia="en-GB"/>
        </w:rPr>
        <w:drawing>
          <wp:anchor distT="0" distB="0" distL="114300" distR="114300" simplePos="0" relativeHeight="251485184" behindDoc="0" locked="0" layoutInCell="1" allowOverlap="1" wp14:anchorId="1F90B9D7" wp14:editId="0E363A23">
            <wp:simplePos x="0" y="0"/>
            <wp:positionH relativeFrom="margin">
              <wp:align>center</wp:align>
            </wp:positionH>
            <wp:positionV relativeFrom="paragraph">
              <wp:posOffset>224155</wp:posOffset>
            </wp:positionV>
            <wp:extent cx="6005195" cy="8032115"/>
            <wp:effectExtent l="0" t="0" r="0" b="698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8">
                      <a:extLst>
                        <a:ext uri="{28A0092B-C50C-407E-A947-70E740481C1C}">
                          <a14:useLocalDpi xmlns:a14="http://schemas.microsoft.com/office/drawing/2010/main" val="0"/>
                        </a:ext>
                      </a:extLst>
                    </a:blip>
                    <a:srcRect l="22418" t="6044" r="24176" b="4671"/>
                    <a:stretch/>
                  </pic:blipFill>
                  <pic:spPr bwMode="auto">
                    <a:xfrm>
                      <a:off x="0" y="0"/>
                      <a:ext cx="6005195" cy="8032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278559" w14:textId="77777777" w:rsidR="00276103" w:rsidRDefault="00276103" w:rsidP="001043E4">
      <w:pPr>
        <w:spacing w:line="360" w:lineRule="auto"/>
        <w:rPr>
          <w:rFonts w:ascii="Arial" w:hAnsi="Arial" w:cs="Arial"/>
          <w:sz w:val="24"/>
        </w:rPr>
      </w:pPr>
    </w:p>
    <w:p w14:paraId="7D339B51" w14:textId="77777777" w:rsidR="00246EB5" w:rsidRDefault="00246EB5" w:rsidP="001043E4">
      <w:pPr>
        <w:spacing w:line="360" w:lineRule="auto"/>
        <w:rPr>
          <w:rFonts w:ascii="Arial" w:hAnsi="Arial" w:cs="Arial"/>
          <w:sz w:val="24"/>
        </w:rPr>
      </w:pPr>
      <w:r>
        <w:rPr>
          <w:noProof/>
          <w:lang w:eastAsia="en-GB"/>
        </w:rPr>
        <w:drawing>
          <wp:anchor distT="0" distB="0" distL="114300" distR="114300" simplePos="0" relativeHeight="251487232" behindDoc="0" locked="0" layoutInCell="1" allowOverlap="1" wp14:anchorId="08D3138C" wp14:editId="24A1A60C">
            <wp:simplePos x="0" y="0"/>
            <wp:positionH relativeFrom="page">
              <wp:align>center</wp:align>
            </wp:positionH>
            <wp:positionV relativeFrom="paragraph">
              <wp:posOffset>0</wp:posOffset>
            </wp:positionV>
            <wp:extent cx="6317615" cy="8310880"/>
            <wp:effectExtent l="0" t="0" r="698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9">
                      <a:extLst>
                        <a:ext uri="{28A0092B-C50C-407E-A947-70E740481C1C}">
                          <a14:useLocalDpi xmlns:a14="http://schemas.microsoft.com/office/drawing/2010/main" val="0"/>
                        </a:ext>
                      </a:extLst>
                    </a:blip>
                    <a:srcRect l="22198" t="6045" r="23517" b="4659"/>
                    <a:stretch/>
                  </pic:blipFill>
                  <pic:spPr bwMode="auto">
                    <a:xfrm>
                      <a:off x="0" y="0"/>
                      <a:ext cx="6317615" cy="8310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DA7986" w14:textId="77777777" w:rsidR="00B163D4" w:rsidRPr="001537B1" w:rsidRDefault="00A345AB" w:rsidP="00276103">
      <w:pPr>
        <w:pStyle w:val="Heading2"/>
        <w:rPr>
          <w:rFonts w:ascii="Arial" w:hAnsi="Arial" w:cs="Arial"/>
          <w:b/>
          <w:color w:val="auto"/>
          <w:sz w:val="28"/>
        </w:rPr>
      </w:pPr>
      <w:bookmarkStart w:id="158" w:name="_Toc7692392"/>
      <w:r>
        <w:rPr>
          <w:rFonts w:ascii="Arial" w:hAnsi="Arial" w:cs="Arial"/>
          <w:b/>
          <w:color w:val="auto"/>
          <w:sz w:val="28"/>
        </w:rPr>
        <w:lastRenderedPageBreak/>
        <w:t xml:space="preserve">Appendix </w:t>
      </w:r>
      <w:r w:rsidR="00B163D4" w:rsidRPr="001537B1">
        <w:rPr>
          <w:rFonts w:ascii="Arial" w:hAnsi="Arial" w:cs="Arial"/>
          <w:b/>
          <w:color w:val="auto"/>
          <w:sz w:val="28"/>
        </w:rPr>
        <w:t>C2</w:t>
      </w:r>
      <w:r>
        <w:rPr>
          <w:rFonts w:ascii="Arial" w:hAnsi="Arial" w:cs="Arial"/>
          <w:b/>
          <w:color w:val="auto"/>
          <w:sz w:val="28"/>
        </w:rPr>
        <w:t xml:space="preserve"> -</w:t>
      </w:r>
      <w:r w:rsidR="00B163D4" w:rsidRPr="001537B1">
        <w:rPr>
          <w:rFonts w:ascii="Arial" w:hAnsi="Arial" w:cs="Arial"/>
          <w:b/>
          <w:color w:val="auto"/>
          <w:sz w:val="28"/>
        </w:rPr>
        <w:t xml:space="preserve"> Allen Bradley </w:t>
      </w:r>
      <w:r w:rsidR="00C970CF" w:rsidRPr="001537B1">
        <w:rPr>
          <w:rFonts w:ascii="Arial" w:hAnsi="Arial" w:cs="Arial"/>
          <w:b/>
          <w:color w:val="auto"/>
          <w:sz w:val="28"/>
        </w:rPr>
        <w:t>PanelView 1000e Series HMI</w:t>
      </w:r>
      <w:bookmarkEnd w:id="158"/>
    </w:p>
    <w:p w14:paraId="3B74D056" w14:textId="77777777" w:rsidR="00C970CF" w:rsidRDefault="00246EB5" w:rsidP="001043E4">
      <w:pPr>
        <w:spacing w:line="360" w:lineRule="auto"/>
        <w:rPr>
          <w:rFonts w:ascii="Arial" w:hAnsi="Arial" w:cs="Arial"/>
          <w:sz w:val="24"/>
        </w:rPr>
      </w:pPr>
      <w:r>
        <w:rPr>
          <w:noProof/>
          <w:lang w:eastAsia="en-GB"/>
        </w:rPr>
        <w:drawing>
          <wp:anchor distT="0" distB="0" distL="114300" distR="114300" simplePos="0" relativeHeight="251489280" behindDoc="0" locked="0" layoutInCell="1" allowOverlap="1" wp14:anchorId="4F586DAF" wp14:editId="0E74B57C">
            <wp:simplePos x="0" y="0"/>
            <wp:positionH relativeFrom="page">
              <wp:align>center</wp:align>
            </wp:positionH>
            <wp:positionV relativeFrom="paragraph">
              <wp:posOffset>303530</wp:posOffset>
            </wp:positionV>
            <wp:extent cx="6424295" cy="8342630"/>
            <wp:effectExtent l="0" t="0" r="0" b="127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0">
                      <a:extLst>
                        <a:ext uri="{28A0092B-C50C-407E-A947-70E740481C1C}">
                          <a14:useLocalDpi xmlns:a14="http://schemas.microsoft.com/office/drawing/2010/main" val="0"/>
                        </a:ext>
                      </a:extLst>
                    </a:blip>
                    <a:srcRect l="32308" t="10164" r="14725" b="3846"/>
                    <a:stretch/>
                  </pic:blipFill>
                  <pic:spPr bwMode="auto">
                    <a:xfrm>
                      <a:off x="0" y="0"/>
                      <a:ext cx="6424295" cy="8342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695819" w14:textId="77777777" w:rsidR="002F3D9A" w:rsidRDefault="002F3D9A" w:rsidP="001043E4">
      <w:pPr>
        <w:spacing w:line="360" w:lineRule="auto"/>
        <w:rPr>
          <w:rFonts w:ascii="Arial" w:hAnsi="Arial" w:cs="Arial"/>
          <w:sz w:val="24"/>
        </w:rPr>
      </w:pPr>
    </w:p>
    <w:p w14:paraId="63657D4A" w14:textId="77777777" w:rsidR="002F3D9A" w:rsidRPr="001537B1" w:rsidRDefault="00A345AB" w:rsidP="00276103">
      <w:pPr>
        <w:pStyle w:val="Heading2"/>
        <w:rPr>
          <w:rFonts w:ascii="Arial" w:hAnsi="Arial" w:cs="Arial"/>
          <w:b/>
          <w:color w:val="auto"/>
          <w:sz w:val="28"/>
        </w:rPr>
      </w:pPr>
      <w:bookmarkStart w:id="159" w:name="_Toc7692393"/>
      <w:r>
        <w:rPr>
          <w:rFonts w:ascii="Arial" w:hAnsi="Arial" w:cs="Arial"/>
          <w:b/>
          <w:color w:val="auto"/>
          <w:sz w:val="28"/>
        </w:rPr>
        <w:lastRenderedPageBreak/>
        <w:t xml:space="preserve">Appendix </w:t>
      </w:r>
      <w:r w:rsidR="009A09F6" w:rsidRPr="001537B1">
        <w:rPr>
          <w:rFonts w:ascii="Arial" w:hAnsi="Arial" w:cs="Arial"/>
          <w:b/>
          <w:color w:val="auto"/>
          <w:sz w:val="28"/>
        </w:rPr>
        <w:t xml:space="preserve">C3 </w:t>
      </w:r>
      <w:r>
        <w:rPr>
          <w:rFonts w:ascii="Arial" w:hAnsi="Arial" w:cs="Arial"/>
          <w:b/>
          <w:color w:val="auto"/>
          <w:sz w:val="28"/>
        </w:rPr>
        <w:t xml:space="preserve">- </w:t>
      </w:r>
      <w:r w:rsidR="009A09F6" w:rsidRPr="001537B1">
        <w:rPr>
          <w:rFonts w:ascii="Arial" w:hAnsi="Arial" w:cs="Arial"/>
          <w:b/>
          <w:color w:val="auto"/>
          <w:sz w:val="28"/>
        </w:rPr>
        <w:t>Allen</w:t>
      </w:r>
      <w:r w:rsidR="002F3D9A" w:rsidRPr="001537B1">
        <w:rPr>
          <w:rFonts w:ascii="Arial" w:hAnsi="Arial" w:cs="Arial"/>
          <w:b/>
          <w:color w:val="auto"/>
          <w:sz w:val="28"/>
        </w:rPr>
        <w:t xml:space="preserve"> Bradley SLC 500 PLC</w:t>
      </w:r>
      <w:r w:rsidR="003B00EE" w:rsidRPr="001537B1">
        <w:rPr>
          <w:rFonts w:ascii="Arial" w:hAnsi="Arial" w:cs="Arial"/>
          <w:b/>
          <w:color w:val="auto"/>
          <w:sz w:val="28"/>
        </w:rPr>
        <w:t xml:space="preserve"> General Specifications</w:t>
      </w:r>
      <w:bookmarkEnd w:id="159"/>
    </w:p>
    <w:p w14:paraId="4784614A" w14:textId="77777777" w:rsidR="00C970CF" w:rsidRDefault="00C970CF" w:rsidP="001043E4">
      <w:pPr>
        <w:spacing w:line="360" w:lineRule="auto"/>
        <w:rPr>
          <w:rFonts w:ascii="Arial" w:hAnsi="Arial" w:cs="Arial"/>
          <w:sz w:val="24"/>
        </w:rPr>
      </w:pPr>
    </w:p>
    <w:p w14:paraId="3C9532D1" w14:textId="77777777" w:rsidR="00FB6794" w:rsidRDefault="00246EB5" w:rsidP="001043E4">
      <w:pPr>
        <w:spacing w:line="360" w:lineRule="auto"/>
        <w:rPr>
          <w:rFonts w:ascii="Arial" w:hAnsi="Arial" w:cs="Arial"/>
          <w:sz w:val="24"/>
        </w:rPr>
      </w:pPr>
      <w:r>
        <w:rPr>
          <w:noProof/>
          <w:lang w:eastAsia="en-GB"/>
        </w:rPr>
        <w:drawing>
          <wp:anchor distT="0" distB="0" distL="114300" distR="114300" simplePos="0" relativeHeight="251491328" behindDoc="0" locked="0" layoutInCell="1" allowOverlap="1" wp14:anchorId="486719F5" wp14:editId="365BB20F">
            <wp:simplePos x="0" y="0"/>
            <wp:positionH relativeFrom="page">
              <wp:align>center</wp:align>
            </wp:positionH>
            <wp:positionV relativeFrom="paragraph">
              <wp:posOffset>170815</wp:posOffset>
            </wp:positionV>
            <wp:extent cx="6376670" cy="7820025"/>
            <wp:effectExtent l="0" t="0" r="5080" b="952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1">
                      <a:extLst>
                        <a:ext uri="{28A0092B-C50C-407E-A947-70E740481C1C}">
                          <a14:useLocalDpi xmlns:a14="http://schemas.microsoft.com/office/drawing/2010/main" val="0"/>
                        </a:ext>
                      </a:extLst>
                    </a:blip>
                    <a:srcRect l="21758" t="8242" r="22857" b="6868"/>
                    <a:stretch/>
                  </pic:blipFill>
                  <pic:spPr bwMode="auto">
                    <a:xfrm>
                      <a:off x="0" y="0"/>
                      <a:ext cx="6376670" cy="7820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CB5B16" w14:textId="77777777" w:rsidR="00C970CF" w:rsidRDefault="00A345AB" w:rsidP="003978BA">
      <w:pPr>
        <w:pStyle w:val="Heading1"/>
        <w:rPr>
          <w:rFonts w:ascii="Arial" w:hAnsi="Arial" w:cs="Arial"/>
          <w:sz w:val="24"/>
        </w:rPr>
      </w:pPr>
      <w:bookmarkStart w:id="160" w:name="_Toc7692394"/>
      <w:r>
        <w:rPr>
          <w:rFonts w:ascii="Arial" w:hAnsi="Arial" w:cs="Arial"/>
          <w:color w:val="auto"/>
        </w:rPr>
        <w:lastRenderedPageBreak/>
        <w:t xml:space="preserve">Appendix </w:t>
      </w:r>
      <w:r w:rsidR="003978BA" w:rsidRPr="003978BA">
        <w:rPr>
          <w:rFonts w:ascii="Arial" w:hAnsi="Arial" w:cs="Arial"/>
          <w:color w:val="auto"/>
        </w:rPr>
        <w:t>C4</w:t>
      </w:r>
      <w:r>
        <w:rPr>
          <w:rFonts w:ascii="Arial" w:hAnsi="Arial" w:cs="Arial"/>
          <w:color w:val="auto"/>
        </w:rPr>
        <w:t xml:space="preserve"> -</w:t>
      </w:r>
      <w:r w:rsidR="003978BA" w:rsidRPr="003978BA">
        <w:rPr>
          <w:rFonts w:ascii="Arial" w:hAnsi="Arial" w:cs="Arial"/>
          <w:color w:val="auto"/>
        </w:rPr>
        <w:t xml:space="preserve"> Hawker E13A Multi-Electrode Holder Probe Data Sheet</w:t>
      </w:r>
      <w:bookmarkEnd w:id="160"/>
    </w:p>
    <w:p w14:paraId="0E7228B2" w14:textId="77777777" w:rsidR="003978BA" w:rsidRDefault="003978BA" w:rsidP="001043E4">
      <w:pPr>
        <w:spacing w:line="360" w:lineRule="auto"/>
        <w:rPr>
          <w:rFonts w:ascii="Arial" w:hAnsi="Arial" w:cs="Arial"/>
          <w:sz w:val="24"/>
        </w:rPr>
      </w:pPr>
      <w:r>
        <w:rPr>
          <w:noProof/>
          <w:lang w:eastAsia="en-GB"/>
        </w:rPr>
        <w:drawing>
          <wp:anchor distT="0" distB="0" distL="114300" distR="114300" simplePos="0" relativeHeight="251646976" behindDoc="0" locked="0" layoutInCell="1" allowOverlap="1">
            <wp:simplePos x="0" y="0"/>
            <wp:positionH relativeFrom="page">
              <wp:align>center</wp:align>
            </wp:positionH>
            <wp:positionV relativeFrom="paragraph">
              <wp:posOffset>288615</wp:posOffset>
            </wp:positionV>
            <wp:extent cx="6251575" cy="7666990"/>
            <wp:effectExtent l="0" t="0" r="0" b="0"/>
            <wp:wrapSquare wrapText="bothSides"/>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cstate="print">
                      <a:extLst>
                        <a:ext uri="{28A0092B-C50C-407E-A947-70E740481C1C}">
                          <a14:useLocalDpi xmlns:a14="http://schemas.microsoft.com/office/drawing/2010/main" val="0"/>
                        </a:ext>
                      </a:extLst>
                    </a:blip>
                    <a:srcRect l="29149" t="7001" r="29896" b="3727"/>
                    <a:stretch/>
                  </pic:blipFill>
                  <pic:spPr bwMode="auto">
                    <a:xfrm>
                      <a:off x="0" y="0"/>
                      <a:ext cx="6251575" cy="7666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8FF600" w14:textId="77777777" w:rsidR="003978BA" w:rsidRDefault="003978BA" w:rsidP="001043E4">
      <w:pPr>
        <w:spacing w:line="360" w:lineRule="auto"/>
        <w:rPr>
          <w:rFonts w:ascii="Arial" w:hAnsi="Arial" w:cs="Arial"/>
          <w:sz w:val="24"/>
        </w:rPr>
      </w:pPr>
    </w:p>
    <w:p w14:paraId="49DD46D3" w14:textId="77777777" w:rsidR="009A09F6" w:rsidRPr="001537B1" w:rsidRDefault="00B527F8" w:rsidP="009A09F6">
      <w:pPr>
        <w:pStyle w:val="Heading1"/>
        <w:jc w:val="center"/>
        <w:rPr>
          <w:rFonts w:ascii="Arial" w:hAnsi="Arial" w:cs="Arial"/>
          <w:color w:val="auto"/>
          <w:sz w:val="32"/>
        </w:rPr>
      </w:pPr>
      <w:bookmarkStart w:id="161" w:name="_Toc7692395"/>
      <w:r w:rsidRPr="001537B1">
        <w:rPr>
          <w:rFonts w:ascii="Arial" w:hAnsi="Arial" w:cs="Arial"/>
          <w:color w:val="auto"/>
          <w:sz w:val="32"/>
        </w:rPr>
        <w:lastRenderedPageBreak/>
        <w:t>Appendix D</w:t>
      </w:r>
      <w:r w:rsidR="001043E4" w:rsidRPr="001537B1">
        <w:rPr>
          <w:rFonts w:ascii="Arial" w:hAnsi="Arial" w:cs="Arial"/>
          <w:color w:val="auto"/>
          <w:sz w:val="32"/>
        </w:rPr>
        <w:t xml:space="preserve"> – Management of Change</w:t>
      </w:r>
      <w:bookmarkEnd w:id="161"/>
    </w:p>
    <w:p w14:paraId="48F2EAE9" w14:textId="77777777" w:rsidR="00FB6794" w:rsidRDefault="00FB6794" w:rsidP="001043E4">
      <w:pPr>
        <w:rPr>
          <w:rFonts w:ascii="Arial" w:hAnsi="Arial" w:cs="Arial"/>
          <w:sz w:val="24"/>
        </w:rPr>
      </w:pPr>
    </w:p>
    <w:p w14:paraId="2A2AD9D1" w14:textId="77777777" w:rsidR="00246EB5" w:rsidRPr="00260A22" w:rsidRDefault="00246EB5" w:rsidP="00246EB5">
      <w:pPr>
        <w:pStyle w:val="RMSummary"/>
        <w:rPr>
          <w:sz w:val="16"/>
          <w:szCs w:val="16"/>
          <w:lang w:val="en-US" w:eastAsia="en-US"/>
        </w:rPr>
      </w:pPr>
      <w:bookmarkStart w:id="162" w:name="_Toc329790582"/>
      <w:bookmarkStart w:id="163" w:name="_Toc329790587"/>
      <w:r>
        <w:rPr>
          <w:noProof/>
        </w:rPr>
        <mc:AlternateContent>
          <mc:Choice Requires="wps">
            <w:drawing>
              <wp:anchor distT="0" distB="0" distL="114300" distR="114300" simplePos="0" relativeHeight="251606016" behindDoc="0" locked="0" layoutInCell="1" allowOverlap="1" wp14:anchorId="18E4B8E2" wp14:editId="1995744B">
                <wp:simplePos x="0" y="0"/>
                <wp:positionH relativeFrom="column">
                  <wp:posOffset>5784850</wp:posOffset>
                </wp:positionH>
                <wp:positionV relativeFrom="paragraph">
                  <wp:posOffset>3568700</wp:posOffset>
                </wp:positionV>
                <wp:extent cx="0" cy="247015"/>
                <wp:effectExtent l="55880" t="9525" r="58420" b="19685"/>
                <wp:wrapNone/>
                <wp:docPr id="93" name="Straight Arrow Connector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A57837" id="Straight Arrow Connector 93" o:spid="_x0000_s1026" type="#_x0000_t32" style="position:absolute;margin-left:455.5pt;margin-top:281pt;width:0;height:19.4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">
                <v:stroke endarrow="block"/>
              </v:shape>
            </w:pict>
          </mc:Fallback>
        </mc:AlternateContent>
      </w:r>
      <w:r>
        <w:rPr>
          <w:noProof/>
        </w:rPr>
        <mc:AlternateContent>
          <mc:Choice Requires="wps">
            <w:drawing>
              <wp:anchor distT="0" distB="0" distL="114300" distR="114300" simplePos="0" relativeHeight="251603968" behindDoc="0" locked="0" layoutInCell="1" allowOverlap="1" wp14:anchorId="159B31F2" wp14:editId="7DD7DC70">
                <wp:simplePos x="0" y="0"/>
                <wp:positionH relativeFrom="column">
                  <wp:posOffset>5709285</wp:posOffset>
                </wp:positionH>
                <wp:positionV relativeFrom="paragraph">
                  <wp:posOffset>2711450</wp:posOffset>
                </wp:positionV>
                <wp:extent cx="0" cy="158750"/>
                <wp:effectExtent l="56515" t="9525" r="57785" b="2222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FE15D4" id="Straight Arrow Connector 92" o:spid="_x0000_s1026" type="#_x0000_t32" style="position:absolute;margin-left:449.55pt;margin-top:213.5pt;width:0;height:12.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">
                <v:stroke endarrow="block"/>
              </v:shape>
            </w:pict>
          </mc:Fallback>
        </mc:AlternateContent>
      </w:r>
      <w:r>
        <w:rPr>
          <w:noProof/>
        </w:rPr>
        <mc:AlternateContent>
          <mc:Choice Requires="wps">
            <w:drawing>
              <wp:anchor distT="0" distB="0" distL="114300" distR="114300" simplePos="0" relativeHeight="251538432" behindDoc="0" locked="1" layoutInCell="1" allowOverlap="1" wp14:anchorId="5D30B87C" wp14:editId="31225A5E">
                <wp:simplePos x="0" y="0"/>
                <wp:positionH relativeFrom="column">
                  <wp:posOffset>-43180</wp:posOffset>
                </wp:positionH>
                <wp:positionV relativeFrom="paragraph">
                  <wp:posOffset>2655570</wp:posOffset>
                </wp:positionV>
                <wp:extent cx="5752465" cy="45085"/>
                <wp:effectExtent l="9525" t="10795" r="10160" b="10795"/>
                <wp:wrapNone/>
                <wp:docPr id="91" name="Elb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2465" cy="45085"/>
                        </a:xfrm>
                        <a:prstGeom prst="bentConnector3">
                          <a:avLst>
                            <a:gd name="adj1" fmla="val 49995"/>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1CA8AC"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91" o:spid="_x0000_s1026" type="#_x0000_t34" style="position:absolute;margin-left:-3.4pt;margin-top:209.1pt;width:452.95pt;height:3.55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" adj="10799">
                <w10:anchorlock/>
              </v:shape>
            </w:pict>
          </mc:Fallback>
        </mc:AlternateContent>
      </w:r>
      <w:r>
        <w:rPr>
          <w:noProof/>
        </w:rPr>
        <mc:AlternateContent>
          <mc:Choice Requires="wps">
            <w:drawing>
              <wp:anchor distT="0" distB="0" distL="114300" distR="114300" simplePos="0" relativeHeight="251552768" behindDoc="0" locked="1" layoutInCell="1" allowOverlap="1" wp14:anchorId="0DF1A284" wp14:editId="09F457AE">
                <wp:simplePos x="0" y="0"/>
                <wp:positionH relativeFrom="column">
                  <wp:posOffset>-43180</wp:posOffset>
                </wp:positionH>
                <wp:positionV relativeFrom="paragraph">
                  <wp:posOffset>3759835</wp:posOffset>
                </wp:positionV>
                <wp:extent cx="5828030" cy="57150"/>
                <wp:effectExtent l="9525" t="10160" r="10795" b="8890"/>
                <wp:wrapNone/>
                <wp:docPr id="90" name="Elb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8030" cy="5715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A9A2B5" id="Elbow Connector 90" o:spid="_x0000_s1026" type="#_x0000_t34" style="position:absolute;margin-left:-3.4pt;margin-top:296.05pt;width:458.9pt;height:4.5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">
                <w10:anchorlock/>
              </v:shape>
            </w:pict>
          </mc:Fallback>
        </mc:AlternateContent>
      </w:r>
      <w:r>
        <w:rPr>
          <w:noProof/>
        </w:rPr>
        <mc:AlternateContent>
          <mc:Choice Requires="wps">
            <w:drawing>
              <wp:anchor distT="0" distB="0" distL="114300" distR="114300" simplePos="0" relativeHeight="251563008" behindDoc="0" locked="1" layoutInCell="1" allowOverlap="1" wp14:anchorId="7DD46AC0" wp14:editId="59103EF6">
                <wp:simplePos x="0" y="0"/>
                <wp:positionH relativeFrom="column">
                  <wp:posOffset>4462145</wp:posOffset>
                </wp:positionH>
                <wp:positionV relativeFrom="paragraph">
                  <wp:posOffset>3580130</wp:posOffset>
                </wp:positionV>
                <wp:extent cx="0" cy="236220"/>
                <wp:effectExtent l="57150" t="11430" r="57150" b="19050"/>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6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6CCDEE" id="Straight Arrow Connector 89" o:spid="_x0000_s1026" type="#_x0000_t32" style="position:absolute;margin-left:351.35pt;margin-top:281.9pt;width:0;height:18.6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">
                <v:stroke endarrow="block"/>
                <w10:anchorlock/>
              </v:shape>
            </w:pict>
          </mc:Fallback>
        </mc:AlternateContent>
      </w:r>
      <w:r>
        <w:rPr>
          <w:noProof/>
        </w:rPr>
        <mc:AlternateContent>
          <mc:Choice Requires="wps">
            <w:drawing>
              <wp:anchor distT="0" distB="0" distL="114300" distR="114300" simplePos="0" relativeHeight="251550720" behindDoc="0" locked="1" layoutInCell="1" allowOverlap="1" wp14:anchorId="5F4C3CE8" wp14:editId="0AC96C72">
                <wp:simplePos x="0" y="0"/>
                <wp:positionH relativeFrom="column">
                  <wp:posOffset>4462145</wp:posOffset>
                </wp:positionH>
                <wp:positionV relativeFrom="paragraph">
                  <wp:posOffset>2711450</wp:posOffset>
                </wp:positionV>
                <wp:extent cx="0" cy="169545"/>
                <wp:effectExtent l="57150" t="9525" r="57150" b="20955"/>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95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CD5EA1" id="Straight Arrow Connector 88" o:spid="_x0000_s1026" type="#_x0000_t32" style="position:absolute;margin-left:351.35pt;margin-top:213.5pt;width:0;height:13.35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">
                <v:stroke endarrow="block"/>
                <w10:anchorlock/>
              </v:shape>
            </w:pict>
          </mc:Fallback>
        </mc:AlternateContent>
      </w:r>
      <w:r>
        <w:rPr>
          <w:noProof/>
        </w:rPr>
        <mc:AlternateContent>
          <mc:Choice Requires="wps">
            <w:drawing>
              <wp:anchor distT="0" distB="0" distL="114300" distR="114300" simplePos="0" relativeHeight="251560960" behindDoc="0" locked="1" layoutInCell="1" allowOverlap="1" wp14:anchorId="6C5214EC" wp14:editId="23F994D4">
                <wp:simplePos x="0" y="0"/>
                <wp:positionH relativeFrom="column">
                  <wp:posOffset>3261995</wp:posOffset>
                </wp:positionH>
                <wp:positionV relativeFrom="paragraph">
                  <wp:posOffset>3579495</wp:posOffset>
                </wp:positionV>
                <wp:extent cx="0" cy="236220"/>
                <wp:effectExtent l="57150" t="10795" r="57150" b="1968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6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4B3E5E" id="Straight Arrow Connector 87" o:spid="_x0000_s1026" type="#_x0000_t32" style="position:absolute;margin-left:256.85pt;margin-top:281.85pt;width:0;height:18.6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">
                <v:stroke endarrow="block"/>
                <w10:anchorlock/>
              </v:shape>
            </w:pict>
          </mc:Fallback>
        </mc:AlternateContent>
      </w:r>
      <w:r>
        <w:rPr>
          <w:noProof/>
        </w:rPr>
        <mc:AlternateContent>
          <mc:Choice Requires="wps">
            <w:drawing>
              <wp:anchor distT="0" distB="0" distL="114300" distR="114300" simplePos="0" relativeHeight="251548672" behindDoc="0" locked="1" layoutInCell="1" allowOverlap="1" wp14:anchorId="38CF3C7E" wp14:editId="01507F73">
                <wp:simplePos x="0" y="0"/>
                <wp:positionH relativeFrom="column">
                  <wp:posOffset>3261995</wp:posOffset>
                </wp:positionH>
                <wp:positionV relativeFrom="paragraph">
                  <wp:posOffset>2700655</wp:posOffset>
                </wp:positionV>
                <wp:extent cx="0" cy="169545"/>
                <wp:effectExtent l="57150" t="8255" r="57150" b="2222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95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5FC3C7" id="Straight Arrow Connector 86" o:spid="_x0000_s1026" type="#_x0000_t32" style="position:absolute;margin-left:256.85pt;margin-top:212.65pt;width:0;height:13.35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">
                <v:stroke endarrow="block"/>
                <w10:anchorlock/>
              </v:shape>
            </w:pict>
          </mc:Fallback>
        </mc:AlternateContent>
      </w:r>
      <w:r>
        <w:rPr>
          <w:noProof/>
        </w:rPr>
        <mc:AlternateContent>
          <mc:Choice Requires="wps">
            <w:drawing>
              <wp:anchor distT="0" distB="0" distL="114300" distR="114300" simplePos="0" relativeHeight="251558912" behindDoc="0" locked="1" layoutInCell="1" allowOverlap="1" wp14:anchorId="083611CF" wp14:editId="1D55DA11">
                <wp:simplePos x="0" y="0"/>
                <wp:positionH relativeFrom="column">
                  <wp:posOffset>2154555</wp:posOffset>
                </wp:positionH>
                <wp:positionV relativeFrom="paragraph">
                  <wp:posOffset>3580130</wp:posOffset>
                </wp:positionV>
                <wp:extent cx="0" cy="236220"/>
                <wp:effectExtent l="54610" t="11430" r="59690" b="1905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6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4E540A" id="Straight Arrow Connector 85" o:spid="_x0000_s1026" type="#_x0000_t32" style="position:absolute;margin-left:169.65pt;margin-top:281.9pt;width:0;height:18.6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">
                <v:stroke endarrow="block"/>
                <w10:anchorlock/>
              </v:shape>
            </w:pict>
          </mc:Fallback>
        </mc:AlternateContent>
      </w:r>
      <w:r>
        <w:rPr>
          <w:noProof/>
        </w:rPr>
        <mc:AlternateContent>
          <mc:Choice Requires="wps">
            <w:drawing>
              <wp:anchor distT="0" distB="0" distL="114300" distR="114300" simplePos="0" relativeHeight="251565056" behindDoc="0" locked="1" layoutInCell="1" allowOverlap="1" wp14:anchorId="019B6F12" wp14:editId="4300B9CD">
                <wp:simplePos x="0" y="0"/>
                <wp:positionH relativeFrom="column">
                  <wp:posOffset>2569845</wp:posOffset>
                </wp:positionH>
                <wp:positionV relativeFrom="paragraph">
                  <wp:posOffset>3841115</wp:posOffset>
                </wp:positionV>
                <wp:extent cx="250190" cy="85090"/>
                <wp:effectExtent l="57150" t="8890" r="10160" b="17145"/>
                <wp:wrapNone/>
                <wp:docPr id="84" name="Elbow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50190" cy="8509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155F5A" id="Elbow Connector 84" o:spid="_x0000_s1026" type="#_x0000_t34" style="position:absolute;margin-left:202.35pt;margin-top:302.45pt;width:19.7pt;height:6.7pt;rotation:90;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">
                <v:stroke endarrow="block"/>
                <w10:anchorlock/>
              </v:shape>
            </w:pict>
          </mc:Fallback>
        </mc:AlternateContent>
      </w:r>
      <w:r>
        <w:rPr>
          <w:noProof/>
        </w:rPr>
        <mc:AlternateContent>
          <mc:Choice Requires="wps">
            <w:drawing>
              <wp:anchor distT="0" distB="0" distL="114300" distR="114300" simplePos="0" relativeHeight="251546624" behindDoc="0" locked="1" layoutInCell="1" allowOverlap="1" wp14:anchorId="0DE4CEC6" wp14:editId="1DDD285F">
                <wp:simplePos x="0" y="0"/>
                <wp:positionH relativeFrom="column">
                  <wp:posOffset>2016760</wp:posOffset>
                </wp:positionH>
                <wp:positionV relativeFrom="paragraph">
                  <wp:posOffset>2745740</wp:posOffset>
                </wp:positionV>
                <wp:extent cx="225425" cy="45085"/>
                <wp:effectExtent l="16510" t="10795" r="52705" b="20955"/>
                <wp:wrapNone/>
                <wp:docPr id="83" name="Elb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25425" cy="45085"/>
                        </a:xfrm>
                        <a:prstGeom prst="bentConnector3">
                          <a:avLst>
                            <a:gd name="adj1" fmla="val 4986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C57AA3" id="Elbow Connector 83" o:spid="_x0000_s1026" type="#_x0000_t34" style="position:absolute;margin-left:158.8pt;margin-top:216.2pt;width:17.75pt;height:3.55pt;rotation:90;flip:x;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" adj="10770">
                <v:stroke endarrow="block"/>
                <w10:anchorlock/>
              </v:shape>
            </w:pict>
          </mc:Fallback>
        </mc:AlternateContent>
      </w:r>
      <w:r>
        <w:rPr>
          <w:noProof/>
        </w:rPr>
        <mc:AlternateContent>
          <mc:Choice Requires="wps">
            <w:drawing>
              <wp:anchor distT="0" distB="0" distL="114300" distR="114300" simplePos="0" relativeHeight="251556864" behindDoc="0" locked="1" layoutInCell="1" allowOverlap="1" wp14:anchorId="48627EF5" wp14:editId="05AD4A8F">
                <wp:simplePos x="0" y="0"/>
                <wp:positionH relativeFrom="column">
                  <wp:posOffset>1000760</wp:posOffset>
                </wp:positionH>
                <wp:positionV relativeFrom="paragraph">
                  <wp:posOffset>3579495</wp:posOffset>
                </wp:positionV>
                <wp:extent cx="0" cy="236220"/>
                <wp:effectExtent l="53340" t="10795" r="60960" b="19685"/>
                <wp:wrapNone/>
                <wp:docPr id="82" name="Straight Arrow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6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3B0AB3" id="Straight Arrow Connector 82" o:spid="_x0000_s1026" type="#_x0000_t32" style="position:absolute;margin-left:78.8pt;margin-top:281.85pt;width:0;height:18.6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">
                <v:stroke endarrow="block"/>
                <w10:anchorlock/>
              </v:shape>
            </w:pict>
          </mc:Fallback>
        </mc:AlternateContent>
      </w:r>
      <w:r>
        <w:rPr>
          <w:noProof/>
        </w:rPr>
        <mc:AlternateContent>
          <mc:Choice Requires="wps">
            <w:drawing>
              <wp:anchor distT="0" distB="0" distL="114300" distR="114300" simplePos="0" relativeHeight="251544576" behindDoc="0" locked="1" layoutInCell="1" allowOverlap="1" wp14:anchorId="64120359" wp14:editId="22175E67">
                <wp:simplePos x="0" y="0"/>
                <wp:positionH relativeFrom="column">
                  <wp:posOffset>933450</wp:posOffset>
                </wp:positionH>
                <wp:positionV relativeFrom="paragraph">
                  <wp:posOffset>2722880</wp:posOffset>
                </wp:positionV>
                <wp:extent cx="225425" cy="90805"/>
                <wp:effectExtent l="5715" t="10795" r="55880" b="20955"/>
                <wp:wrapNone/>
                <wp:docPr id="81" name="Elb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25425" cy="90805"/>
                        </a:xfrm>
                        <a:prstGeom prst="bentConnector3">
                          <a:avLst>
                            <a:gd name="adj1" fmla="val 4986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5ACAE0" id="Elbow Connector 81" o:spid="_x0000_s1026" type="#_x0000_t34" style="position:absolute;margin-left:73.5pt;margin-top:214.4pt;width:17.75pt;height:7.15pt;rotation:90;flip:x;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" adj="10770">
                <v:stroke endarrow="block"/>
                <w10:anchorlock/>
              </v:shape>
            </w:pict>
          </mc:Fallback>
        </mc:AlternateContent>
      </w:r>
      <w:r>
        <w:rPr>
          <w:noProof/>
        </w:rPr>
        <mc:AlternateContent>
          <mc:Choice Requires="wps">
            <w:drawing>
              <wp:anchor distT="0" distB="0" distL="114300" distR="114300" simplePos="0" relativeHeight="251554816" behindDoc="0" locked="1" layoutInCell="1" allowOverlap="1" wp14:anchorId="758D4C90" wp14:editId="48BF2487">
                <wp:simplePos x="0" y="0"/>
                <wp:positionH relativeFrom="column">
                  <wp:posOffset>-43180</wp:posOffset>
                </wp:positionH>
                <wp:positionV relativeFrom="paragraph">
                  <wp:posOffset>3579495</wp:posOffset>
                </wp:positionV>
                <wp:extent cx="0" cy="236220"/>
                <wp:effectExtent l="57150" t="10795" r="57150" b="19685"/>
                <wp:wrapNone/>
                <wp:docPr id="80" name="Straight Arrow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6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79837D" id="Straight Arrow Connector 80" o:spid="_x0000_s1026" type="#_x0000_t32" style="position:absolute;margin-left:-3.4pt;margin-top:281.85pt;width:0;height:18.6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">
                <v:stroke endarrow="block"/>
                <w10:anchorlock/>
              </v:shape>
            </w:pict>
          </mc:Fallback>
        </mc:AlternateContent>
      </w:r>
      <w:r>
        <w:rPr>
          <w:noProof/>
        </w:rPr>
        <mc:AlternateContent>
          <mc:Choice Requires="wps">
            <w:drawing>
              <wp:anchor distT="0" distB="0" distL="114300" distR="114300" simplePos="0" relativeHeight="251542528" behindDoc="0" locked="1" layoutInCell="1" allowOverlap="1" wp14:anchorId="67E91E64" wp14:editId="753FC9E0">
                <wp:simplePos x="0" y="0"/>
                <wp:positionH relativeFrom="column">
                  <wp:posOffset>-43180</wp:posOffset>
                </wp:positionH>
                <wp:positionV relativeFrom="paragraph">
                  <wp:posOffset>2700655</wp:posOffset>
                </wp:positionV>
                <wp:extent cx="0" cy="180340"/>
                <wp:effectExtent l="57150" t="8255" r="57150" b="2095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3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E6F9AF" id="Straight Arrow Connector 79" o:spid="_x0000_s1026" type="#_x0000_t32" style="position:absolute;margin-left:-3.4pt;margin-top:212.65pt;width:0;height:14.2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">
                <v:stroke endarrow="block"/>
                <w10:anchorlock/>
              </v:shape>
            </w:pict>
          </mc:Fallback>
        </mc:AlternateContent>
      </w:r>
      <w:r>
        <w:rPr>
          <w:noProof/>
        </w:rPr>
        <mc:AlternateContent>
          <mc:Choice Requires="wps">
            <w:drawing>
              <wp:anchor distT="0" distB="0" distL="114300" distR="114300" simplePos="0" relativeHeight="251505664" behindDoc="0" locked="1" layoutInCell="1" allowOverlap="1" wp14:anchorId="2B3097A1" wp14:editId="0235BBB5">
                <wp:simplePos x="0" y="0"/>
                <wp:positionH relativeFrom="column">
                  <wp:posOffset>2753360</wp:posOffset>
                </wp:positionH>
                <wp:positionV relativeFrom="paragraph">
                  <wp:posOffset>2888615</wp:posOffset>
                </wp:positionV>
                <wp:extent cx="1032510" cy="783590"/>
                <wp:effectExtent l="0" t="0" r="15240" b="16510"/>
                <wp:wrapNone/>
                <wp:docPr id="78" name="Rounded 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783590"/>
                        </a:xfrm>
                        <a:prstGeom prst="roundRect">
                          <a:avLst>
                            <a:gd name="adj" fmla="val 16667"/>
                          </a:avLst>
                        </a:prstGeom>
                        <a:solidFill>
                          <a:srgbClr val="FFFFFF"/>
                        </a:solidFill>
                        <a:ln w="9525">
                          <a:solidFill>
                            <a:srgbClr val="000000"/>
                          </a:solidFill>
                          <a:round/>
                          <a:headEnd/>
                          <a:tailEnd/>
                        </a:ln>
                      </wps:spPr>
                      <wps:txbx>
                        <w:txbxContent>
                          <w:p w14:paraId="4F30D056" w14:textId="77777777" w:rsidR="00C10C1E" w:rsidRPr="0033747C" w:rsidRDefault="00C10C1E" w:rsidP="00246EB5">
                            <w:pPr>
                              <w:rPr>
                                <w:sz w:val="18"/>
                                <w:szCs w:val="18"/>
                              </w:rPr>
                            </w:pPr>
                            <w:r w:rsidRPr="0033747C">
                              <w:rPr>
                                <w:sz w:val="18"/>
                                <w:szCs w:val="18"/>
                              </w:rPr>
                              <w:t xml:space="preserve">Physical Change Questionnaire Form </w:t>
                            </w:r>
                            <w:r>
                              <w:rPr>
                                <w:sz w:val="18"/>
                                <w:szCs w:val="18"/>
                              </w:rPr>
                              <w:t>28.4</w:t>
                            </w:r>
                            <w:r w:rsidRPr="0033747C">
                              <w:rPr>
                                <w:sz w:val="18"/>
                                <w:szCs w:val="1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097A1" id="Rounded Rectangle 78" o:spid="_x0000_s1096" style="position:absolute;margin-left:216.8pt;margin-top:227.45pt;width:81.3pt;height:61.7pt;z-index:25150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">
                <v:textbox>
                  <w:txbxContent>
                    <w:p w14:paraId="4F30D056" w14:textId="77777777" w:rsidR="00C10C1E" w:rsidRPr="0033747C" w:rsidRDefault="00C10C1E" w:rsidP="00246EB5">
                      <w:pPr>
                        <w:rPr>
                          <w:sz w:val="18"/>
                          <w:szCs w:val="18"/>
                        </w:rPr>
                      </w:pPr>
                      <w:r w:rsidRPr="0033747C">
                        <w:rPr>
                          <w:sz w:val="18"/>
                          <w:szCs w:val="18"/>
                        </w:rPr>
                        <w:t xml:space="preserve">Physical Change Questionnaire Form </w:t>
                      </w:r>
                      <w:r>
                        <w:rPr>
                          <w:sz w:val="18"/>
                          <w:szCs w:val="18"/>
                        </w:rPr>
                        <w:t>28.4</w:t>
                      </w:r>
                      <w:r w:rsidRPr="0033747C">
                        <w:rPr>
                          <w:sz w:val="18"/>
                          <w:szCs w:val="18"/>
                        </w:rPr>
                        <w:t>.5</w:t>
                      </w:r>
                    </w:p>
                  </w:txbxContent>
                </v:textbox>
                <w10:anchorlock/>
              </v:roundrect>
            </w:pict>
          </mc:Fallback>
        </mc:AlternateContent>
      </w:r>
      <w:r>
        <w:rPr>
          <w:noProof/>
        </w:rPr>
        <mc:AlternateContent>
          <mc:Choice Requires="wps">
            <w:drawing>
              <wp:anchor distT="0" distB="0" distL="114300" distR="114300" simplePos="0" relativeHeight="251511808" behindDoc="0" locked="1" layoutInCell="1" allowOverlap="1" wp14:anchorId="626EB56A" wp14:editId="4C329939">
                <wp:simplePos x="0" y="0"/>
                <wp:positionH relativeFrom="column">
                  <wp:posOffset>-548005</wp:posOffset>
                </wp:positionH>
                <wp:positionV relativeFrom="paragraph">
                  <wp:posOffset>2888615</wp:posOffset>
                </wp:positionV>
                <wp:extent cx="965200" cy="783590"/>
                <wp:effectExtent l="0" t="0" r="25400" b="16510"/>
                <wp:wrapNone/>
                <wp:docPr id="77" name="Rounded 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5200" cy="783590"/>
                        </a:xfrm>
                        <a:prstGeom prst="roundRect">
                          <a:avLst>
                            <a:gd name="adj" fmla="val 16667"/>
                          </a:avLst>
                        </a:prstGeom>
                        <a:solidFill>
                          <a:srgbClr val="FFFFFF"/>
                        </a:solidFill>
                        <a:ln w="9525">
                          <a:solidFill>
                            <a:srgbClr val="000000"/>
                          </a:solidFill>
                          <a:round/>
                          <a:headEnd/>
                          <a:tailEnd/>
                        </a:ln>
                      </wps:spPr>
                      <wps:txbx>
                        <w:txbxContent>
                          <w:p w14:paraId="049AD235" w14:textId="77777777" w:rsidR="00C10C1E" w:rsidRPr="0033747C" w:rsidRDefault="00C10C1E" w:rsidP="00246EB5">
                            <w:pPr>
                              <w:rPr>
                                <w:sz w:val="18"/>
                                <w:szCs w:val="18"/>
                              </w:rPr>
                            </w:pPr>
                            <w:r w:rsidRPr="0033747C">
                              <w:rPr>
                                <w:sz w:val="18"/>
                                <w:szCs w:val="18"/>
                              </w:rPr>
                              <w:t>Process Change Questionnaire Form</w:t>
                            </w:r>
                            <w:r>
                              <w:rPr>
                                <w:sz w:val="18"/>
                                <w:szCs w:val="18"/>
                              </w:rPr>
                              <w:t xml:space="preserve"> 28</w:t>
                            </w:r>
                            <w:r w:rsidRPr="0033747C">
                              <w:rPr>
                                <w:sz w:val="18"/>
                                <w:szCs w:val="18"/>
                              </w:rPr>
                              <w:t>.</w:t>
                            </w:r>
                            <w:r>
                              <w:rPr>
                                <w:sz w:val="18"/>
                                <w:szCs w:val="18"/>
                              </w:rPr>
                              <w:t>4.</w:t>
                            </w:r>
                            <w:r w:rsidRPr="0033747C">
                              <w:rPr>
                                <w:sz w:val="18"/>
                                <w:szCs w:val="1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6EB56A" id="Rounded Rectangle 77" o:spid="_x0000_s1097" style="position:absolute;margin-left:-43.15pt;margin-top:227.45pt;width:76pt;height:61.7pt;z-index:25151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">
                <v:textbox>
                  <w:txbxContent>
                    <w:p w14:paraId="049AD235" w14:textId="77777777" w:rsidR="00C10C1E" w:rsidRPr="0033747C" w:rsidRDefault="00C10C1E" w:rsidP="00246EB5">
                      <w:pPr>
                        <w:rPr>
                          <w:sz w:val="18"/>
                          <w:szCs w:val="18"/>
                        </w:rPr>
                      </w:pPr>
                      <w:r w:rsidRPr="0033747C">
                        <w:rPr>
                          <w:sz w:val="18"/>
                          <w:szCs w:val="18"/>
                        </w:rPr>
                        <w:t>Process Change Questionnaire Form</w:t>
                      </w:r>
                      <w:r>
                        <w:rPr>
                          <w:sz w:val="18"/>
                          <w:szCs w:val="18"/>
                        </w:rPr>
                        <w:t xml:space="preserve"> 28</w:t>
                      </w:r>
                      <w:r w:rsidRPr="0033747C">
                        <w:rPr>
                          <w:sz w:val="18"/>
                          <w:szCs w:val="18"/>
                        </w:rPr>
                        <w:t>.</w:t>
                      </w:r>
                      <w:r>
                        <w:rPr>
                          <w:sz w:val="18"/>
                          <w:szCs w:val="18"/>
                        </w:rPr>
                        <w:t>4.</w:t>
                      </w:r>
                      <w:r w:rsidRPr="0033747C">
                        <w:rPr>
                          <w:sz w:val="18"/>
                          <w:szCs w:val="18"/>
                        </w:rPr>
                        <w:t>2</w:t>
                      </w:r>
                    </w:p>
                  </w:txbxContent>
                </v:textbox>
                <w10:anchorlock/>
              </v:roundrect>
            </w:pict>
          </mc:Fallback>
        </mc:AlternateContent>
      </w:r>
      <w:r>
        <w:rPr>
          <w:noProof/>
        </w:rPr>
        <mc:AlternateContent>
          <mc:Choice Requires="wps">
            <w:drawing>
              <wp:anchor distT="0" distB="0" distL="114300" distR="114300" simplePos="0" relativeHeight="251509760" behindDoc="0" locked="1" layoutInCell="1" allowOverlap="1" wp14:anchorId="4C2CF7E6" wp14:editId="742F0460">
                <wp:simplePos x="0" y="0"/>
                <wp:positionH relativeFrom="column">
                  <wp:posOffset>544195</wp:posOffset>
                </wp:positionH>
                <wp:positionV relativeFrom="paragraph">
                  <wp:posOffset>2888615</wp:posOffset>
                </wp:positionV>
                <wp:extent cx="1016635" cy="783590"/>
                <wp:effectExtent l="0" t="0" r="12065" b="16510"/>
                <wp:wrapNone/>
                <wp:docPr id="76" name="Rounded 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783590"/>
                        </a:xfrm>
                        <a:prstGeom prst="roundRect">
                          <a:avLst>
                            <a:gd name="adj" fmla="val 16667"/>
                          </a:avLst>
                        </a:prstGeom>
                        <a:solidFill>
                          <a:srgbClr val="FFFFFF"/>
                        </a:solidFill>
                        <a:ln w="9525">
                          <a:solidFill>
                            <a:srgbClr val="000000"/>
                          </a:solidFill>
                          <a:round/>
                          <a:headEnd/>
                          <a:tailEnd/>
                        </a:ln>
                      </wps:spPr>
                      <wps:txbx>
                        <w:txbxContent>
                          <w:p w14:paraId="4EB2F1E1" w14:textId="77777777" w:rsidR="00C10C1E" w:rsidRPr="0033747C" w:rsidRDefault="00C10C1E" w:rsidP="00246EB5">
                            <w:pPr>
                              <w:rPr>
                                <w:sz w:val="18"/>
                                <w:szCs w:val="18"/>
                              </w:rPr>
                            </w:pPr>
                            <w:r w:rsidRPr="0033747C">
                              <w:rPr>
                                <w:sz w:val="18"/>
                                <w:szCs w:val="18"/>
                              </w:rPr>
                              <w:t xml:space="preserve">Procedural Change Questionnaire Form </w:t>
                            </w:r>
                            <w:r>
                              <w:rPr>
                                <w:sz w:val="18"/>
                                <w:szCs w:val="18"/>
                              </w:rPr>
                              <w:t>28.4.3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2CF7E6" id="Rounded Rectangle 76" o:spid="_x0000_s1098" style="position:absolute;margin-left:42.85pt;margin-top:227.45pt;width:80.05pt;height:61.7pt;z-index:25150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">
                <v:textbox>
                  <w:txbxContent>
                    <w:p w14:paraId="4EB2F1E1" w14:textId="77777777" w:rsidR="00C10C1E" w:rsidRPr="0033747C" w:rsidRDefault="00C10C1E" w:rsidP="00246EB5">
                      <w:pPr>
                        <w:rPr>
                          <w:sz w:val="18"/>
                          <w:szCs w:val="18"/>
                        </w:rPr>
                      </w:pPr>
                      <w:r w:rsidRPr="0033747C">
                        <w:rPr>
                          <w:sz w:val="18"/>
                          <w:szCs w:val="18"/>
                        </w:rPr>
                        <w:t xml:space="preserve">Procedural Change Questionnaire Form </w:t>
                      </w:r>
                      <w:r>
                        <w:rPr>
                          <w:sz w:val="18"/>
                          <w:szCs w:val="18"/>
                        </w:rPr>
                        <w:t>28.4.3</w:t>
                      </w:r>
                    </w:p>
                  </w:txbxContent>
                </v:textbox>
                <w10:anchorlock/>
              </v:roundrect>
            </w:pict>
          </mc:Fallback>
        </mc:AlternateContent>
      </w:r>
      <w:r>
        <w:rPr>
          <w:noProof/>
        </w:rPr>
        <mc:AlternateContent>
          <mc:Choice Requires="wps">
            <w:drawing>
              <wp:anchor distT="0" distB="0" distL="114300" distR="114300" simplePos="0" relativeHeight="251507712" behindDoc="0" locked="1" layoutInCell="1" allowOverlap="1" wp14:anchorId="4AC7BE33" wp14:editId="6BD896F2">
                <wp:simplePos x="0" y="0"/>
                <wp:positionH relativeFrom="column">
                  <wp:posOffset>1648460</wp:posOffset>
                </wp:positionH>
                <wp:positionV relativeFrom="paragraph">
                  <wp:posOffset>2888615</wp:posOffset>
                </wp:positionV>
                <wp:extent cx="1002665" cy="783590"/>
                <wp:effectExtent l="0" t="0" r="26035" b="16510"/>
                <wp:wrapNone/>
                <wp:docPr id="75" name="Rounded 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2665" cy="783590"/>
                        </a:xfrm>
                        <a:prstGeom prst="roundRect">
                          <a:avLst>
                            <a:gd name="adj" fmla="val 16667"/>
                          </a:avLst>
                        </a:prstGeom>
                        <a:solidFill>
                          <a:srgbClr val="FFFFFF"/>
                        </a:solidFill>
                        <a:ln w="9525">
                          <a:solidFill>
                            <a:srgbClr val="000000"/>
                          </a:solidFill>
                          <a:round/>
                          <a:headEnd/>
                          <a:tailEnd/>
                        </a:ln>
                      </wps:spPr>
                      <wps:txbx>
                        <w:txbxContent>
                          <w:p w14:paraId="14F79FE4" w14:textId="77777777" w:rsidR="00C10C1E" w:rsidRPr="0033747C" w:rsidRDefault="00C10C1E" w:rsidP="00246EB5">
                            <w:pPr>
                              <w:rPr>
                                <w:sz w:val="18"/>
                                <w:szCs w:val="18"/>
                              </w:rPr>
                            </w:pPr>
                            <w:r w:rsidRPr="0033747C">
                              <w:rPr>
                                <w:sz w:val="18"/>
                                <w:szCs w:val="18"/>
                              </w:rPr>
                              <w:t xml:space="preserve">Material Change Questionnaire Form </w:t>
                            </w:r>
                            <w:r>
                              <w:rPr>
                                <w:sz w:val="18"/>
                                <w:szCs w:val="18"/>
                              </w:rPr>
                              <w:t>28</w:t>
                            </w:r>
                            <w:r w:rsidRPr="0033747C">
                              <w:rPr>
                                <w:sz w:val="18"/>
                                <w:szCs w:val="18"/>
                              </w:rPr>
                              <w:t>.</w:t>
                            </w:r>
                            <w:r>
                              <w:rPr>
                                <w:sz w:val="18"/>
                                <w:szCs w:val="18"/>
                              </w:rPr>
                              <w:t>4.</w:t>
                            </w:r>
                            <w:r w:rsidRPr="0033747C">
                              <w:rPr>
                                <w:sz w:val="18"/>
                                <w:szCs w:val="1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C7BE33" id="Rounded Rectangle 75" o:spid="_x0000_s1099" style="position:absolute;margin-left:129.8pt;margin-top:227.45pt;width:78.95pt;height:61.7pt;z-index:25150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">
                <v:textbox>
                  <w:txbxContent>
                    <w:p w14:paraId="14F79FE4" w14:textId="77777777" w:rsidR="00C10C1E" w:rsidRPr="0033747C" w:rsidRDefault="00C10C1E" w:rsidP="00246EB5">
                      <w:pPr>
                        <w:rPr>
                          <w:sz w:val="18"/>
                          <w:szCs w:val="18"/>
                        </w:rPr>
                      </w:pPr>
                      <w:r w:rsidRPr="0033747C">
                        <w:rPr>
                          <w:sz w:val="18"/>
                          <w:szCs w:val="18"/>
                        </w:rPr>
                        <w:t xml:space="preserve">Material Change Questionnaire Form </w:t>
                      </w:r>
                      <w:r>
                        <w:rPr>
                          <w:sz w:val="18"/>
                          <w:szCs w:val="18"/>
                        </w:rPr>
                        <w:t>28</w:t>
                      </w:r>
                      <w:r w:rsidRPr="0033747C">
                        <w:rPr>
                          <w:sz w:val="18"/>
                          <w:szCs w:val="18"/>
                        </w:rPr>
                        <w:t>.</w:t>
                      </w:r>
                      <w:r>
                        <w:rPr>
                          <w:sz w:val="18"/>
                          <w:szCs w:val="18"/>
                        </w:rPr>
                        <w:t>4.</w:t>
                      </w:r>
                      <w:r w:rsidRPr="0033747C">
                        <w:rPr>
                          <w:sz w:val="18"/>
                          <w:szCs w:val="18"/>
                        </w:rPr>
                        <w:t>4</w:t>
                      </w:r>
                    </w:p>
                  </w:txbxContent>
                </v:textbox>
                <w10:anchorlock/>
              </v:roundrect>
            </w:pict>
          </mc:Fallback>
        </mc:AlternateContent>
      </w:r>
      <w:r>
        <w:rPr>
          <w:noProof/>
        </w:rPr>
        <mc:AlternateContent>
          <mc:Choice Requires="wps">
            <w:drawing>
              <wp:anchor distT="0" distB="0" distL="114300" distR="114300" simplePos="0" relativeHeight="251503616" behindDoc="0" locked="1" layoutInCell="1" allowOverlap="1" wp14:anchorId="6F23BBBF" wp14:editId="48E675B6">
                <wp:simplePos x="0" y="0"/>
                <wp:positionH relativeFrom="column">
                  <wp:posOffset>3940810</wp:posOffset>
                </wp:positionH>
                <wp:positionV relativeFrom="paragraph">
                  <wp:posOffset>2877185</wp:posOffset>
                </wp:positionV>
                <wp:extent cx="1016635" cy="795020"/>
                <wp:effectExtent l="0" t="0" r="12065" b="24130"/>
                <wp:wrapNone/>
                <wp:docPr id="74" name="Rounded 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795020"/>
                        </a:xfrm>
                        <a:prstGeom prst="roundRect">
                          <a:avLst>
                            <a:gd name="adj" fmla="val 16667"/>
                          </a:avLst>
                        </a:prstGeom>
                        <a:solidFill>
                          <a:srgbClr val="FFFFFF"/>
                        </a:solidFill>
                        <a:ln w="9525">
                          <a:solidFill>
                            <a:srgbClr val="000000"/>
                          </a:solidFill>
                          <a:round/>
                          <a:headEnd/>
                          <a:tailEnd/>
                        </a:ln>
                      </wps:spPr>
                      <wps:txbx>
                        <w:txbxContent>
                          <w:p w14:paraId="17AF7437" w14:textId="77777777" w:rsidR="00C10C1E" w:rsidRPr="0033747C" w:rsidRDefault="00C10C1E" w:rsidP="00246EB5">
                            <w:pPr>
                              <w:rPr>
                                <w:sz w:val="18"/>
                                <w:szCs w:val="18"/>
                              </w:rPr>
                            </w:pPr>
                            <w:r w:rsidRPr="0033747C">
                              <w:rPr>
                                <w:sz w:val="18"/>
                                <w:szCs w:val="18"/>
                              </w:rPr>
                              <w:t xml:space="preserve">Personnel Change Questionnaire Form </w:t>
                            </w:r>
                            <w:r>
                              <w:rPr>
                                <w:sz w:val="18"/>
                                <w:szCs w:val="18"/>
                              </w:rPr>
                              <w:t>28</w:t>
                            </w:r>
                            <w:r w:rsidRPr="0033747C">
                              <w:rPr>
                                <w:sz w:val="18"/>
                                <w:szCs w:val="18"/>
                              </w:rPr>
                              <w:t>.</w:t>
                            </w:r>
                            <w:r>
                              <w:rPr>
                                <w:sz w:val="18"/>
                                <w:szCs w:val="18"/>
                              </w:rPr>
                              <w:t>4.</w:t>
                            </w:r>
                            <w:r w:rsidRPr="0033747C">
                              <w:rPr>
                                <w:sz w:val="18"/>
                                <w:szCs w:val="1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23BBBF" id="Rounded Rectangle 74" o:spid="_x0000_s1100" style="position:absolute;margin-left:310.3pt;margin-top:226.55pt;width:80.05pt;height:62.6pt;z-index:25150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">
                <v:textbox>
                  <w:txbxContent>
                    <w:p w14:paraId="17AF7437" w14:textId="77777777" w:rsidR="00C10C1E" w:rsidRPr="0033747C" w:rsidRDefault="00C10C1E" w:rsidP="00246EB5">
                      <w:pPr>
                        <w:rPr>
                          <w:sz w:val="18"/>
                          <w:szCs w:val="18"/>
                        </w:rPr>
                      </w:pPr>
                      <w:r w:rsidRPr="0033747C">
                        <w:rPr>
                          <w:sz w:val="18"/>
                          <w:szCs w:val="18"/>
                        </w:rPr>
                        <w:t xml:space="preserve">Personnel Change Questionnaire Form </w:t>
                      </w:r>
                      <w:r>
                        <w:rPr>
                          <w:sz w:val="18"/>
                          <w:szCs w:val="18"/>
                        </w:rPr>
                        <w:t>28</w:t>
                      </w:r>
                      <w:r w:rsidRPr="0033747C">
                        <w:rPr>
                          <w:sz w:val="18"/>
                          <w:szCs w:val="18"/>
                        </w:rPr>
                        <w:t>.</w:t>
                      </w:r>
                      <w:r>
                        <w:rPr>
                          <w:sz w:val="18"/>
                          <w:szCs w:val="18"/>
                        </w:rPr>
                        <w:t>4.</w:t>
                      </w:r>
                      <w:r w:rsidRPr="0033747C">
                        <w:rPr>
                          <w:sz w:val="18"/>
                          <w:szCs w:val="18"/>
                        </w:rPr>
                        <w:t>6</w:t>
                      </w:r>
                    </w:p>
                  </w:txbxContent>
                </v:textbox>
                <w10:anchorlock/>
              </v:roundrect>
            </w:pict>
          </mc:Fallback>
        </mc:AlternateContent>
      </w:r>
      <w:r>
        <w:rPr>
          <w:noProof/>
        </w:rPr>
        <mc:AlternateContent>
          <mc:Choice Requires="wps">
            <w:drawing>
              <wp:anchor distT="0" distB="0" distL="114300" distR="114300" simplePos="0" relativeHeight="251587584" behindDoc="0" locked="1" layoutInCell="1" allowOverlap="1" wp14:anchorId="4C3EB38A" wp14:editId="1C7A889B">
                <wp:simplePos x="0" y="0"/>
                <wp:positionH relativeFrom="column">
                  <wp:posOffset>818515</wp:posOffset>
                </wp:positionH>
                <wp:positionV relativeFrom="paragraph">
                  <wp:posOffset>5958205</wp:posOffset>
                </wp:positionV>
                <wp:extent cx="10795" cy="323215"/>
                <wp:effectExtent l="13970" t="8255" r="13335" b="11430"/>
                <wp:wrapNone/>
                <wp:docPr id="73" name="Straight Arrow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3232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497A7F" id="Straight Arrow Connector 73" o:spid="_x0000_s1026" type="#_x0000_t32" style="position:absolute;margin-left:64.45pt;margin-top:469.15pt;width:.85pt;height:25.4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">
                <w10:anchorlock/>
              </v:shape>
            </w:pict>
          </mc:Fallback>
        </mc:AlternateContent>
      </w:r>
      <w:r>
        <w:rPr>
          <w:noProof/>
        </w:rPr>
        <mc:AlternateContent>
          <mc:Choice Requires="wps">
            <w:drawing>
              <wp:anchor distT="0" distB="0" distL="114300" distR="114300" simplePos="0" relativeHeight="251599872" behindDoc="0" locked="1" layoutInCell="1" allowOverlap="1" wp14:anchorId="23D76320" wp14:editId="19027AAD">
                <wp:simplePos x="0" y="0"/>
                <wp:positionH relativeFrom="column">
                  <wp:posOffset>849630</wp:posOffset>
                </wp:positionH>
                <wp:positionV relativeFrom="paragraph">
                  <wp:posOffset>8270875</wp:posOffset>
                </wp:positionV>
                <wp:extent cx="800100" cy="10795"/>
                <wp:effectExtent l="16510" t="44450" r="12065" b="59055"/>
                <wp:wrapNone/>
                <wp:docPr id="72" name="Straight Arrow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107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E7AD05" id="Straight Arrow Connector 72" o:spid="_x0000_s1026" type="#_x0000_t32" style="position:absolute;margin-left:66.9pt;margin-top:651.25pt;width:63pt;height:.85pt;flip:x;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">
                <v:stroke endarrow="block"/>
                <w10:anchorlock/>
              </v:shape>
            </w:pict>
          </mc:Fallback>
        </mc:AlternateContent>
      </w:r>
      <w:r>
        <w:rPr>
          <w:noProof/>
        </w:rPr>
        <mc:AlternateContent>
          <mc:Choice Requires="wps">
            <w:drawing>
              <wp:anchor distT="0" distB="0" distL="114300" distR="114300" simplePos="0" relativeHeight="251601920" behindDoc="0" locked="1" layoutInCell="1" allowOverlap="1" wp14:anchorId="0F28ED3B" wp14:editId="3021B49F">
                <wp:simplePos x="0" y="0"/>
                <wp:positionH relativeFrom="column">
                  <wp:posOffset>849630</wp:posOffset>
                </wp:positionH>
                <wp:positionV relativeFrom="paragraph">
                  <wp:posOffset>6473825</wp:posOffset>
                </wp:positionV>
                <wp:extent cx="0" cy="1807845"/>
                <wp:effectExtent l="6985" t="9525" r="12065" b="11430"/>
                <wp:wrapNone/>
                <wp:docPr id="71" name="Straight Arrow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8078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53807E" id="Straight Arrow Connector 71" o:spid="_x0000_s1026" type="#_x0000_t32" style="position:absolute;margin-left:66.9pt;margin-top:509.75pt;width:0;height:142.35pt;flip:y;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">
                <w10:anchorlock/>
              </v:shape>
            </w:pict>
          </mc:Fallback>
        </mc:AlternateContent>
      </w:r>
      <w:r>
        <w:rPr>
          <w:noProof/>
        </w:rPr>
        <mc:AlternateContent>
          <mc:Choice Requires="wps">
            <w:drawing>
              <wp:anchor distT="0" distB="0" distL="114300" distR="114300" simplePos="0" relativeHeight="251597824" behindDoc="0" locked="1" layoutInCell="1" allowOverlap="1" wp14:anchorId="181AF67B" wp14:editId="5D6E816F">
                <wp:simplePos x="0" y="0"/>
                <wp:positionH relativeFrom="column">
                  <wp:posOffset>829310</wp:posOffset>
                </wp:positionH>
                <wp:positionV relativeFrom="paragraph">
                  <wp:posOffset>6463665</wp:posOffset>
                </wp:positionV>
                <wp:extent cx="820420" cy="10160"/>
                <wp:effectExtent l="5715" t="46990" r="21590" b="57150"/>
                <wp:wrapNone/>
                <wp:docPr id="70" name="Straight Arrow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0420"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4DFF9D" id="Straight Arrow Connector 70" o:spid="_x0000_s1026" type="#_x0000_t32" style="position:absolute;margin-left:65.3pt;margin-top:508.95pt;width:64.6pt;height:.8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">
                <v:stroke endarrow="block"/>
                <w10:anchorlock/>
              </v:shape>
            </w:pict>
          </mc:Fallback>
        </mc:AlternateContent>
      </w:r>
      <w:r>
        <w:rPr>
          <w:noProof/>
        </w:rPr>
        <mc:AlternateContent>
          <mc:Choice Requires="wps">
            <w:drawing>
              <wp:anchor distT="0" distB="0" distL="114300" distR="114300" simplePos="0" relativeHeight="251595776" behindDoc="0" locked="1" layoutInCell="1" allowOverlap="1" wp14:anchorId="7368545D" wp14:editId="04797A36">
                <wp:simplePos x="0" y="0"/>
                <wp:positionH relativeFrom="column">
                  <wp:posOffset>3872865</wp:posOffset>
                </wp:positionH>
                <wp:positionV relativeFrom="paragraph">
                  <wp:posOffset>6378575</wp:posOffset>
                </wp:positionV>
                <wp:extent cx="773430" cy="0"/>
                <wp:effectExtent l="20320" t="57150" r="6350" b="57150"/>
                <wp:wrapNone/>
                <wp:docPr id="69" name="Straight Arrow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734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ACC93D" id="Straight Arrow Connector 69" o:spid="_x0000_s1026" type="#_x0000_t32" style="position:absolute;margin-left:304.95pt;margin-top:502.25pt;width:60.9pt;height:0;flip:x;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">
                <v:stroke endarrow="block"/>
                <w10:anchorlock/>
              </v:shape>
            </w:pict>
          </mc:Fallback>
        </mc:AlternateContent>
      </w:r>
      <w:r>
        <w:rPr>
          <w:noProof/>
        </w:rPr>
        <mc:AlternateContent>
          <mc:Choice Requires="wps">
            <w:drawing>
              <wp:anchor distT="0" distB="0" distL="114300" distR="114300" simplePos="0" relativeHeight="251589632" behindDoc="0" locked="1" layoutInCell="1" allowOverlap="1" wp14:anchorId="435217FF" wp14:editId="3F6F7C2F">
                <wp:simplePos x="0" y="0"/>
                <wp:positionH relativeFrom="column">
                  <wp:posOffset>829310</wp:posOffset>
                </wp:positionH>
                <wp:positionV relativeFrom="paragraph">
                  <wp:posOffset>6281420</wp:posOffset>
                </wp:positionV>
                <wp:extent cx="820420" cy="0"/>
                <wp:effectExtent l="5715" t="55245" r="21590" b="59055"/>
                <wp:wrapNone/>
                <wp:docPr id="68" name="Straight Arrow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0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75F367" id="Straight Arrow Connector 68" o:spid="_x0000_s1026" type="#_x0000_t32" style="position:absolute;margin-left:65.3pt;margin-top:494.6pt;width:64.6pt;height:0;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">
                <v:stroke endarrow="block"/>
                <w10:anchorlock/>
              </v:shape>
            </w:pict>
          </mc:Fallback>
        </mc:AlternateContent>
      </w:r>
      <w:r>
        <w:rPr>
          <w:noProof/>
        </w:rPr>
        <mc:AlternateContent>
          <mc:Choice Requires="wps">
            <w:drawing>
              <wp:anchor distT="0" distB="0" distL="114300" distR="114300" simplePos="0" relativeHeight="251593728" behindDoc="0" locked="1" layoutInCell="1" allowOverlap="1" wp14:anchorId="32FBFC27" wp14:editId="08053F49">
                <wp:simplePos x="0" y="0"/>
                <wp:positionH relativeFrom="column">
                  <wp:posOffset>3872865</wp:posOffset>
                </wp:positionH>
                <wp:positionV relativeFrom="paragraph">
                  <wp:posOffset>7665085</wp:posOffset>
                </wp:positionV>
                <wp:extent cx="327025" cy="10160"/>
                <wp:effectExtent l="10795" t="48260" r="24130" b="55880"/>
                <wp:wrapNone/>
                <wp:docPr id="67" name="Straight Arrow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702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EF9CEB" id="Straight Arrow Connector 67" o:spid="_x0000_s1026" type="#_x0000_t32" style="position:absolute;margin-left:304.95pt;margin-top:603.55pt;width:25.75pt;height:.8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">
                <v:stroke endarrow="block"/>
                <w10:anchorlock/>
              </v:shape>
            </w:pict>
          </mc:Fallback>
        </mc:AlternateContent>
      </w:r>
      <w:r>
        <w:rPr>
          <w:noProof/>
        </w:rPr>
        <mc:AlternateContent>
          <mc:Choice Requires="wps">
            <w:drawing>
              <wp:anchor distT="0" distB="0" distL="114300" distR="114300" simplePos="0" relativeHeight="251591680" behindDoc="0" locked="1" layoutInCell="1" allowOverlap="1" wp14:anchorId="4C598233" wp14:editId="20E4BE96">
                <wp:simplePos x="0" y="0"/>
                <wp:positionH relativeFrom="column">
                  <wp:posOffset>4646295</wp:posOffset>
                </wp:positionH>
                <wp:positionV relativeFrom="paragraph">
                  <wp:posOffset>6378575</wp:posOffset>
                </wp:positionV>
                <wp:extent cx="0" cy="1065530"/>
                <wp:effectExtent l="12700" t="9525" r="6350" b="10795"/>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655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F6D0A5" id="Straight Arrow Connector 66" o:spid="_x0000_s1026" type="#_x0000_t32" style="position:absolute;margin-left:365.85pt;margin-top:502.25pt;width:0;height:83.9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fzUJwIAAEwEAAAOAAAAZHJzL2Uyb0RvYy54bWysVE2P2jAQvVfqf7B8Z5OwQ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">
                <w10:anchorlock/>
              </v:shape>
            </w:pict>
          </mc:Fallback>
        </mc:AlternateContent>
      </w:r>
      <w:r>
        <w:rPr>
          <w:noProof/>
        </w:rPr>
        <mc:AlternateContent>
          <mc:Choice Requires="wps">
            <w:drawing>
              <wp:anchor distT="0" distB="0" distL="114300" distR="114300" simplePos="0" relativeHeight="251585536" behindDoc="0" locked="1" layoutInCell="1" allowOverlap="1" wp14:anchorId="02705517" wp14:editId="2A7D099B">
                <wp:simplePos x="0" y="0"/>
                <wp:positionH relativeFrom="column">
                  <wp:posOffset>4954905</wp:posOffset>
                </wp:positionH>
                <wp:positionV relativeFrom="paragraph">
                  <wp:posOffset>4974590</wp:posOffset>
                </wp:positionV>
                <wp:extent cx="542290" cy="0"/>
                <wp:effectExtent l="16510" t="53340" r="12700" b="6096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422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BE8B8E" id="Straight Arrow Connector 65" o:spid="_x0000_s1026" type="#_x0000_t32" style="position:absolute;margin-left:390.15pt;margin-top:391.7pt;width:42.7pt;height:0;flip:x;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">
                <v:stroke endarrow="block"/>
                <w10:anchorlock/>
              </v:shape>
            </w:pict>
          </mc:Fallback>
        </mc:AlternateContent>
      </w:r>
      <w:r>
        <w:rPr>
          <w:noProof/>
        </w:rPr>
        <mc:AlternateContent>
          <mc:Choice Requires="wps">
            <w:drawing>
              <wp:anchor distT="0" distB="0" distL="114300" distR="114300" simplePos="0" relativeHeight="251583488" behindDoc="0" locked="1" layoutInCell="1" allowOverlap="1" wp14:anchorId="19E64645" wp14:editId="32229012">
                <wp:simplePos x="0" y="0"/>
                <wp:positionH relativeFrom="column">
                  <wp:posOffset>5497195</wp:posOffset>
                </wp:positionH>
                <wp:positionV relativeFrom="paragraph">
                  <wp:posOffset>4974590</wp:posOffset>
                </wp:positionV>
                <wp:extent cx="0" cy="797560"/>
                <wp:effectExtent l="6350" t="5715" r="12700" b="6350"/>
                <wp:wrapNone/>
                <wp:docPr id="64" name="Straight Arrow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97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A075B0" id="Straight Arrow Connector 64" o:spid="_x0000_s1026" type="#_x0000_t32" style="position:absolute;margin-left:432.85pt;margin-top:391.7pt;width:0;height:62.8pt;flip:y;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">
                <w10:anchorlock/>
              </v:shape>
            </w:pict>
          </mc:Fallback>
        </mc:AlternateContent>
      </w:r>
      <w:r>
        <w:rPr>
          <w:noProof/>
        </w:rPr>
        <mc:AlternateContent>
          <mc:Choice Requires="wps">
            <w:drawing>
              <wp:anchor distT="0" distB="0" distL="114300" distR="114300" simplePos="0" relativeHeight="251581440" behindDoc="0" locked="1" layoutInCell="1" allowOverlap="1" wp14:anchorId="72FDD58F" wp14:editId="0EF6B2AF">
                <wp:simplePos x="0" y="0"/>
                <wp:positionH relativeFrom="column">
                  <wp:posOffset>5216525</wp:posOffset>
                </wp:positionH>
                <wp:positionV relativeFrom="paragraph">
                  <wp:posOffset>5772150</wp:posOffset>
                </wp:positionV>
                <wp:extent cx="280670" cy="0"/>
                <wp:effectExtent l="11430" t="12700" r="12700" b="635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6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C739B4" id="Straight Arrow Connector 63" o:spid="_x0000_s1026" type="#_x0000_t32" style="position:absolute;margin-left:410.75pt;margin-top:454.5pt;width:22.1pt;height:0;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AsFJgIAAEs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">
                <w10:anchorlock/>
              </v:shape>
            </w:pict>
          </mc:Fallback>
        </mc:AlternateContent>
      </w:r>
      <w:r>
        <w:rPr>
          <w:noProof/>
        </w:rPr>
        <mc:AlternateContent>
          <mc:Choice Requires="wps">
            <w:drawing>
              <wp:anchor distT="0" distB="0" distL="114300" distR="114300" simplePos="0" relativeHeight="251579392" behindDoc="0" locked="1" layoutInCell="1" allowOverlap="1" wp14:anchorId="29318E0F" wp14:editId="6D23AEE9">
                <wp:simplePos x="0" y="0"/>
                <wp:positionH relativeFrom="column">
                  <wp:posOffset>2753360</wp:posOffset>
                </wp:positionH>
                <wp:positionV relativeFrom="paragraph">
                  <wp:posOffset>7864475</wp:posOffset>
                </wp:positionV>
                <wp:extent cx="0" cy="209550"/>
                <wp:effectExtent l="53340" t="9525" r="60960" b="19050"/>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F9F5C8" id="Straight Arrow Connector 62" o:spid="_x0000_s1026" type="#_x0000_t32" style="position:absolute;margin-left:216.8pt;margin-top:619.25pt;width:0;height:16.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">
                <v:stroke endarrow="block"/>
                <w10:anchorlock/>
              </v:shape>
            </w:pict>
          </mc:Fallback>
        </mc:AlternateContent>
      </w:r>
      <w:r>
        <w:rPr>
          <w:noProof/>
        </w:rPr>
        <mc:AlternateContent>
          <mc:Choice Requires="wps">
            <w:drawing>
              <wp:anchor distT="0" distB="0" distL="114300" distR="114300" simplePos="0" relativeHeight="251577344" behindDoc="0" locked="1" layoutInCell="1" allowOverlap="1" wp14:anchorId="0CFA1C34" wp14:editId="7218BE98">
                <wp:simplePos x="0" y="0"/>
                <wp:positionH relativeFrom="column">
                  <wp:posOffset>2753360</wp:posOffset>
                </wp:positionH>
                <wp:positionV relativeFrom="paragraph">
                  <wp:posOffset>7227570</wp:posOffset>
                </wp:positionV>
                <wp:extent cx="0" cy="216535"/>
                <wp:effectExtent l="53340" t="10795" r="60960" b="20320"/>
                <wp:wrapNone/>
                <wp:docPr id="61" name="Straight Arrow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5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45DB8E" id="Straight Arrow Connector 61" o:spid="_x0000_s1026" type="#_x0000_t32" style="position:absolute;margin-left:216.8pt;margin-top:569.1pt;width:0;height:17.0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">
                <v:stroke endarrow="block"/>
                <w10:anchorlock/>
              </v:shape>
            </w:pict>
          </mc:Fallback>
        </mc:AlternateContent>
      </w:r>
      <w:r>
        <w:rPr>
          <w:noProof/>
        </w:rPr>
        <mc:AlternateContent>
          <mc:Choice Requires="wps">
            <w:drawing>
              <wp:anchor distT="0" distB="0" distL="114300" distR="114300" simplePos="0" relativeHeight="251575296" behindDoc="0" locked="1" layoutInCell="1" allowOverlap="1" wp14:anchorId="3A54C6E7" wp14:editId="615F6528">
                <wp:simplePos x="0" y="0"/>
                <wp:positionH relativeFrom="column">
                  <wp:posOffset>2791460</wp:posOffset>
                </wp:positionH>
                <wp:positionV relativeFrom="paragraph">
                  <wp:posOffset>6621780</wp:posOffset>
                </wp:positionV>
                <wp:extent cx="0" cy="152400"/>
                <wp:effectExtent l="53340" t="5080" r="60960" b="23495"/>
                <wp:wrapNone/>
                <wp:docPr id="60"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C2C425" id="Straight Arrow Connector 60" o:spid="_x0000_s1026" type="#_x0000_t32" style="position:absolute;margin-left:219.8pt;margin-top:521.4pt;width:0;height:12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">
                <v:stroke endarrow="block"/>
                <w10:anchorlock/>
              </v:shape>
            </w:pict>
          </mc:Fallback>
        </mc:AlternateContent>
      </w:r>
      <w:r>
        <w:rPr>
          <w:noProof/>
        </w:rPr>
        <mc:AlternateContent>
          <mc:Choice Requires="wps">
            <w:drawing>
              <wp:anchor distT="0" distB="0" distL="114300" distR="114300" simplePos="0" relativeHeight="251573248" behindDoc="0" locked="1" layoutInCell="1" allowOverlap="1" wp14:anchorId="23B8962F" wp14:editId="7B665D11">
                <wp:simplePos x="0" y="0"/>
                <wp:positionH relativeFrom="column">
                  <wp:posOffset>1439545</wp:posOffset>
                </wp:positionH>
                <wp:positionV relativeFrom="paragraph">
                  <wp:posOffset>5772150</wp:posOffset>
                </wp:positionV>
                <wp:extent cx="210185" cy="0"/>
                <wp:effectExtent l="15875" t="60325" r="12065" b="5397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01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857744" id="Straight Arrow Connector 59" o:spid="_x0000_s1026" type="#_x0000_t32" style="position:absolute;margin-left:113.35pt;margin-top:454.5pt;width:16.55pt;height:0;flip:x;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">
                <v:stroke endarrow="block"/>
                <w10:anchorlock/>
              </v:shape>
            </w:pict>
          </mc:Fallback>
        </mc:AlternateContent>
      </w:r>
      <w:r>
        <w:rPr>
          <w:noProof/>
        </w:rPr>
        <mc:AlternateContent>
          <mc:Choice Requires="wps">
            <w:drawing>
              <wp:anchor distT="0" distB="0" distL="114300" distR="114300" simplePos="0" relativeHeight="251571200" behindDoc="0" locked="1" layoutInCell="1" allowOverlap="1" wp14:anchorId="210D46C5" wp14:editId="1560B522">
                <wp:simplePos x="0" y="0"/>
                <wp:positionH relativeFrom="column">
                  <wp:posOffset>3872865</wp:posOffset>
                </wp:positionH>
                <wp:positionV relativeFrom="paragraph">
                  <wp:posOffset>5772150</wp:posOffset>
                </wp:positionV>
                <wp:extent cx="327025" cy="10795"/>
                <wp:effectExtent l="10795" t="41275" r="24130" b="52705"/>
                <wp:wrapNone/>
                <wp:docPr id="58" name="Straight Arrow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7025" cy="107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67ABAB" id="Straight Arrow Connector 58" o:spid="_x0000_s1026" type="#_x0000_t32" style="position:absolute;margin-left:304.95pt;margin-top:454.5pt;width:25.75pt;height:.85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">
                <v:stroke endarrow="block"/>
                <w10:anchorlock/>
              </v:shape>
            </w:pict>
          </mc:Fallback>
        </mc:AlternateContent>
      </w:r>
      <w:r>
        <w:rPr>
          <w:noProof/>
        </w:rPr>
        <mc:AlternateContent>
          <mc:Choice Requires="wps">
            <w:drawing>
              <wp:anchor distT="0" distB="0" distL="114300" distR="114300" simplePos="0" relativeHeight="251569152" behindDoc="0" locked="1" layoutInCell="1" allowOverlap="1" wp14:anchorId="3A118A5B" wp14:editId="4DF596F4">
                <wp:simplePos x="0" y="0"/>
                <wp:positionH relativeFrom="column">
                  <wp:posOffset>2791460</wp:posOffset>
                </wp:positionH>
                <wp:positionV relativeFrom="paragraph">
                  <wp:posOffset>5368925</wp:posOffset>
                </wp:positionV>
                <wp:extent cx="0" cy="163830"/>
                <wp:effectExtent l="53340" t="9525" r="60960" b="17145"/>
                <wp:wrapNone/>
                <wp:docPr id="57" name="Straight Arrow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7F28A2" id="Straight Arrow Connector 57" o:spid="_x0000_s1026" type="#_x0000_t32" style="position:absolute;margin-left:219.8pt;margin-top:422.75pt;width:0;height:12.9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">
                <v:stroke endarrow="block"/>
                <w10:anchorlock/>
              </v:shape>
            </w:pict>
          </mc:Fallback>
        </mc:AlternateContent>
      </w:r>
      <w:r>
        <w:rPr>
          <w:noProof/>
        </w:rPr>
        <mc:AlternateContent>
          <mc:Choice Requires="wps">
            <w:drawing>
              <wp:anchor distT="0" distB="0" distL="114300" distR="114300" simplePos="0" relativeHeight="251567104" behindDoc="0" locked="1" layoutInCell="1" allowOverlap="1" wp14:anchorId="61ACFCEF" wp14:editId="4470450D">
                <wp:simplePos x="0" y="0"/>
                <wp:positionH relativeFrom="column">
                  <wp:posOffset>2791460</wp:posOffset>
                </wp:positionH>
                <wp:positionV relativeFrom="paragraph">
                  <wp:posOffset>4451985</wp:posOffset>
                </wp:positionV>
                <wp:extent cx="0" cy="161925"/>
                <wp:effectExtent l="53340" t="6985" r="60960" b="21590"/>
                <wp:wrapNone/>
                <wp:docPr id="56" name="Straight Arrow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5DB624" id="Straight Arrow Connector 56" o:spid="_x0000_s1026" type="#_x0000_t32" style="position:absolute;margin-left:219.8pt;margin-top:350.55pt;width:0;height:12.7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">
                <v:stroke endarrow="block"/>
                <w10:anchorlock/>
              </v:shape>
            </w:pict>
          </mc:Fallback>
        </mc:AlternateContent>
      </w:r>
      <w:r>
        <w:rPr>
          <w:noProof/>
        </w:rPr>
        <mc:AlternateContent>
          <mc:Choice Requires="wps">
            <w:drawing>
              <wp:anchor distT="0" distB="0" distL="114300" distR="114300" simplePos="0" relativeHeight="251513856" behindDoc="0" locked="1" layoutInCell="1" allowOverlap="1" wp14:anchorId="2215D09A" wp14:editId="39F0655C">
                <wp:simplePos x="0" y="0"/>
                <wp:positionH relativeFrom="column">
                  <wp:posOffset>1649730</wp:posOffset>
                </wp:positionH>
                <wp:positionV relativeFrom="paragraph">
                  <wp:posOffset>4008755</wp:posOffset>
                </wp:positionV>
                <wp:extent cx="2223135" cy="443230"/>
                <wp:effectExtent l="6985" t="11430" r="8255" b="12065"/>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3135" cy="443230"/>
                        </a:xfrm>
                        <a:prstGeom prst="roundRect">
                          <a:avLst>
                            <a:gd name="adj" fmla="val 16667"/>
                          </a:avLst>
                        </a:prstGeom>
                        <a:solidFill>
                          <a:srgbClr val="FFFFFF"/>
                        </a:solidFill>
                        <a:ln w="9525">
                          <a:solidFill>
                            <a:srgbClr val="000000"/>
                          </a:solidFill>
                          <a:round/>
                          <a:headEnd/>
                          <a:tailEnd/>
                        </a:ln>
                      </wps:spPr>
                      <wps:txbx>
                        <w:txbxContent>
                          <w:p w14:paraId="7469B099" w14:textId="77777777" w:rsidR="00C10C1E" w:rsidRPr="0033747C" w:rsidRDefault="00C10C1E" w:rsidP="00246EB5">
                            <w:pPr>
                              <w:rPr>
                                <w:sz w:val="18"/>
                                <w:szCs w:val="18"/>
                              </w:rPr>
                            </w:pPr>
                            <w:r>
                              <w:rPr>
                                <w:sz w:val="18"/>
                                <w:szCs w:val="18"/>
                              </w:rPr>
                              <w:t>All Questionnaires</w:t>
                            </w:r>
                            <w:r w:rsidRPr="00BD6E6A">
                              <w:rPr>
                                <w:b/>
                                <w:bCs/>
                                <w:sz w:val="18"/>
                                <w:szCs w:val="18"/>
                              </w:rPr>
                              <w:t xml:space="preserve"> must</w:t>
                            </w:r>
                            <w:r>
                              <w:rPr>
                                <w:sz w:val="18"/>
                                <w:szCs w:val="18"/>
                              </w:rPr>
                              <w:t xml:space="preserve"> consider any SHE Impact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15D09A" id="Rounded Rectangle 55" o:spid="_x0000_s1101" style="position:absolute;margin-left:129.9pt;margin-top:315.65pt;width:175.05pt;height:34.9pt;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">
                <v:textbox>
                  <w:txbxContent>
                    <w:p w14:paraId="7469B099" w14:textId="77777777" w:rsidR="00C10C1E" w:rsidRPr="0033747C" w:rsidRDefault="00C10C1E" w:rsidP="00246EB5">
                      <w:pPr>
                        <w:rPr>
                          <w:sz w:val="18"/>
                          <w:szCs w:val="18"/>
                        </w:rPr>
                      </w:pPr>
                      <w:r>
                        <w:rPr>
                          <w:sz w:val="18"/>
                          <w:szCs w:val="18"/>
                        </w:rPr>
                        <w:t>All Questionnaires</w:t>
                      </w:r>
                      <w:r w:rsidRPr="00BD6E6A">
                        <w:rPr>
                          <w:b/>
                          <w:bCs/>
                          <w:sz w:val="18"/>
                          <w:szCs w:val="18"/>
                        </w:rPr>
                        <w:t xml:space="preserve"> must</w:t>
                      </w:r>
                      <w:r>
                        <w:rPr>
                          <w:sz w:val="18"/>
                          <w:szCs w:val="18"/>
                        </w:rPr>
                        <w:t xml:space="preserve"> consider any SHE Impact</w:t>
                      </w:r>
                    </w:p>
                  </w:txbxContent>
                </v:textbox>
                <w10:anchorlock/>
              </v:roundrect>
            </w:pict>
          </mc:Fallback>
        </mc:AlternateContent>
      </w:r>
      <w:r>
        <w:rPr>
          <w:noProof/>
        </w:rPr>
        <mc:AlternateContent>
          <mc:Choice Requires="wps">
            <w:drawing>
              <wp:anchor distT="0" distB="0" distL="114300" distR="114300" simplePos="0" relativeHeight="251515904" behindDoc="0" locked="1" layoutInCell="1" allowOverlap="1" wp14:anchorId="566D43DA" wp14:editId="38D0DC56">
                <wp:simplePos x="0" y="0"/>
                <wp:positionH relativeFrom="column">
                  <wp:posOffset>701675</wp:posOffset>
                </wp:positionH>
                <wp:positionV relativeFrom="paragraph">
                  <wp:posOffset>4613910</wp:posOffset>
                </wp:positionV>
                <wp:extent cx="4253230" cy="755015"/>
                <wp:effectExtent l="11430" t="6985" r="12065" b="9525"/>
                <wp:wrapNone/>
                <wp:docPr id="54" name="Rounded 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3230" cy="755015"/>
                        </a:xfrm>
                        <a:prstGeom prst="roundRect">
                          <a:avLst>
                            <a:gd name="adj" fmla="val 16667"/>
                          </a:avLst>
                        </a:prstGeom>
                        <a:solidFill>
                          <a:srgbClr val="FFFFFF"/>
                        </a:solidFill>
                        <a:ln w="9525">
                          <a:solidFill>
                            <a:srgbClr val="000000"/>
                          </a:solidFill>
                          <a:round/>
                          <a:headEnd/>
                          <a:tailEnd/>
                        </a:ln>
                      </wps:spPr>
                      <wps:txbx>
                        <w:txbxContent>
                          <w:p w14:paraId="2A53A0CF" w14:textId="77777777" w:rsidR="00C10C1E" w:rsidRDefault="00C10C1E" w:rsidP="00246EB5">
                            <w:pPr>
                              <w:jc w:val="center"/>
                              <w:rPr>
                                <w:sz w:val="18"/>
                                <w:szCs w:val="18"/>
                              </w:rPr>
                            </w:pPr>
                            <w:r w:rsidRPr="00437B70">
                              <w:rPr>
                                <w:b/>
                                <w:bCs/>
                                <w:sz w:val="18"/>
                                <w:szCs w:val="18"/>
                              </w:rPr>
                              <w:t>Prepare project / implementation plan</w:t>
                            </w:r>
                            <w:r>
                              <w:rPr>
                                <w:sz w:val="18"/>
                                <w:szCs w:val="18"/>
                              </w:rPr>
                              <w:t>.</w:t>
                            </w:r>
                          </w:p>
                          <w:p w14:paraId="654CEBB4" w14:textId="77777777" w:rsidR="00C10C1E" w:rsidRDefault="00C10C1E" w:rsidP="00246EB5">
                            <w:pPr>
                              <w:rPr>
                                <w:sz w:val="18"/>
                                <w:szCs w:val="18"/>
                              </w:rPr>
                            </w:pPr>
                            <w:r>
                              <w:rPr>
                                <w:sz w:val="18"/>
                                <w:szCs w:val="18"/>
                              </w:rPr>
                              <w:t xml:space="preserve">Complex changes will require detailed documentation and drawings. </w:t>
                            </w:r>
                          </w:p>
                          <w:p w14:paraId="52FB55AB" w14:textId="77777777" w:rsidR="00C10C1E" w:rsidRDefault="00C10C1E" w:rsidP="00246EB5">
                            <w:pPr>
                              <w:rPr>
                                <w:sz w:val="18"/>
                                <w:szCs w:val="18"/>
                              </w:rPr>
                            </w:pPr>
                            <w:r>
                              <w:rPr>
                                <w:sz w:val="18"/>
                                <w:szCs w:val="18"/>
                              </w:rPr>
                              <w:t>Simple changes may require only an action plan.</w:t>
                            </w:r>
                          </w:p>
                          <w:p w14:paraId="0F1275F0" w14:textId="77777777" w:rsidR="00C10C1E" w:rsidRPr="0033747C" w:rsidRDefault="00C10C1E" w:rsidP="00246EB5">
                            <w:pPr>
                              <w:rPr>
                                <w:sz w:val="18"/>
                                <w:szCs w:val="18"/>
                              </w:rPr>
                            </w:pPr>
                            <w:r>
                              <w:rPr>
                                <w:sz w:val="18"/>
                                <w:szCs w:val="18"/>
                              </w:rPr>
                              <w:t>All plans must list change instigator, approvers and actionees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6D43DA" id="Rounded Rectangle 54" o:spid="_x0000_s1102" style="position:absolute;margin-left:55.25pt;margin-top:363.3pt;width:334.9pt;height:59.45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">
                <v:textbox>
                  <w:txbxContent>
                    <w:p w14:paraId="2A53A0CF" w14:textId="77777777" w:rsidR="00C10C1E" w:rsidRDefault="00C10C1E" w:rsidP="00246EB5">
                      <w:pPr>
                        <w:jc w:val="center"/>
                        <w:rPr>
                          <w:sz w:val="18"/>
                          <w:szCs w:val="18"/>
                        </w:rPr>
                      </w:pPr>
                      <w:r w:rsidRPr="00437B70">
                        <w:rPr>
                          <w:b/>
                          <w:bCs/>
                          <w:sz w:val="18"/>
                          <w:szCs w:val="18"/>
                        </w:rPr>
                        <w:t>Prepare project / implementation plan</w:t>
                      </w:r>
                      <w:r>
                        <w:rPr>
                          <w:sz w:val="18"/>
                          <w:szCs w:val="18"/>
                        </w:rPr>
                        <w:t>.</w:t>
                      </w:r>
                    </w:p>
                    <w:p w14:paraId="654CEBB4" w14:textId="77777777" w:rsidR="00C10C1E" w:rsidRDefault="00C10C1E" w:rsidP="00246EB5">
                      <w:pPr>
                        <w:rPr>
                          <w:sz w:val="18"/>
                          <w:szCs w:val="18"/>
                        </w:rPr>
                      </w:pPr>
                      <w:r>
                        <w:rPr>
                          <w:sz w:val="18"/>
                          <w:szCs w:val="18"/>
                        </w:rPr>
                        <w:t xml:space="preserve">Complex changes will require detailed documentation and drawings. </w:t>
                      </w:r>
                    </w:p>
                    <w:p w14:paraId="52FB55AB" w14:textId="77777777" w:rsidR="00C10C1E" w:rsidRDefault="00C10C1E" w:rsidP="00246EB5">
                      <w:pPr>
                        <w:rPr>
                          <w:sz w:val="18"/>
                          <w:szCs w:val="18"/>
                        </w:rPr>
                      </w:pPr>
                      <w:r>
                        <w:rPr>
                          <w:sz w:val="18"/>
                          <w:szCs w:val="18"/>
                        </w:rPr>
                        <w:t>Simple changes may require only an action plan.</w:t>
                      </w:r>
                    </w:p>
                    <w:p w14:paraId="0F1275F0" w14:textId="77777777" w:rsidR="00C10C1E" w:rsidRPr="0033747C" w:rsidRDefault="00C10C1E" w:rsidP="00246EB5">
                      <w:pPr>
                        <w:rPr>
                          <w:sz w:val="18"/>
                          <w:szCs w:val="18"/>
                        </w:rPr>
                      </w:pPr>
                      <w:r>
                        <w:rPr>
                          <w:sz w:val="18"/>
                          <w:szCs w:val="18"/>
                        </w:rPr>
                        <w:t>All plans must list change instigator, approvers and actionees</w:t>
                      </w:r>
                    </w:p>
                  </w:txbxContent>
                </v:textbox>
                <w10:anchorlock/>
              </v:roundrect>
            </w:pict>
          </mc:Fallback>
        </mc:AlternateContent>
      </w:r>
      <w:r>
        <w:rPr>
          <w:noProof/>
        </w:rPr>
        <mc:AlternateContent>
          <mc:Choice Requires="wps">
            <w:drawing>
              <wp:anchor distT="0" distB="0" distL="114300" distR="114300" simplePos="0" relativeHeight="251540480" behindDoc="0" locked="1" layoutInCell="1" allowOverlap="1" wp14:anchorId="3FA1966D" wp14:editId="35149C81">
                <wp:simplePos x="0" y="0"/>
                <wp:positionH relativeFrom="column">
                  <wp:posOffset>2722880</wp:posOffset>
                </wp:positionH>
                <wp:positionV relativeFrom="paragraph">
                  <wp:posOffset>2580005</wp:posOffset>
                </wp:positionV>
                <wp:extent cx="106045" cy="45085"/>
                <wp:effectExtent l="15240" t="9525" r="53975" b="17780"/>
                <wp:wrapNone/>
                <wp:docPr id="53" name="Elb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06045" cy="45085"/>
                        </a:xfrm>
                        <a:prstGeom prst="bentConnector3">
                          <a:avLst>
                            <a:gd name="adj1" fmla="val 49699"/>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F22070" id="Elbow Connector 53" o:spid="_x0000_s1026" type="#_x0000_t34" style="position:absolute;margin-left:214.4pt;margin-top:203.15pt;width:8.35pt;height:3.55pt;rotation:90;flip:x;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" adj="10735">
                <v:stroke endarrow="block"/>
                <w10:anchorlock/>
              </v:shape>
            </w:pict>
          </mc:Fallback>
        </mc:AlternateContent>
      </w:r>
      <w:r>
        <w:rPr>
          <w:noProof/>
        </w:rPr>
        <mc:AlternateContent>
          <mc:Choice Requires="wps">
            <w:drawing>
              <wp:anchor distT="0" distB="0" distL="114300" distR="114300" simplePos="0" relativeHeight="251536384" behindDoc="0" locked="1" layoutInCell="1" allowOverlap="1" wp14:anchorId="72C4D096" wp14:editId="0382EE87">
                <wp:simplePos x="0" y="0"/>
                <wp:positionH relativeFrom="column">
                  <wp:posOffset>2753360</wp:posOffset>
                </wp:positionH>
                <wp:positionV relativeFrom="paragraph">
                  <wp:posOffset>1588770</wp:posOffset>
                </wp:positionV>
                <wp:extent cx="0" cy="199390"/>
                <wp:effectExtent l="53340" t="10795" r="60960" b="18415"/>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9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75308E" id="Straight Arrow Connector 52" o:spid="_x0000_s1026" type="#_x0000_t32" style="position:absolute;margin-left:216.8pt;margin-top:125.1pt;width:0;height:15.7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">
                <v:stroke endarrow="block"/>
                <w10:anchorlock/>
              </v:shape>
            </w:pict>
          </mc:Fallback>
        </mc:AlternateContent>
      </w:r>
      <w:r>
        <w:rPr>
          <w:noProof/>
        </w:rPr>
        <mc:AlternateContent>
          <mc:Choice Requires="wps">
            <w:drawing>
              <wp:anchor distT="0" distB="0" distL="114300" distR="114300" simplePos="0" relativeHeight="251534336" behindDoc="0" locked="1" layoutInCell="1" allowOverlap="1" wp14:anchorId="51055109" wp14:editId="5402B59D">
                <wp:simplePos x="0" y="0"/>
                <wp:positionH relativeFrom="column">
                  <wp:posOffset>2753360</wp:posOffset>
                </wp:positionH>
                <wp:positionV relativeFrom="paragraph">
                  <wp:posOffset>709930</wp:posOffset>
                </wp:positionV>
                <wp:extent cx="0" cy="166370"/>
                <wp:effectExtent l="53340" t="8255" r="60960" b="15875"/>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63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F7A3AA" id="Straight Arrow Connector 51" o:spid="_x0000_s1026" type="#_x0000_t32" style="position:absolute;margin-left:216.8pt;margin-top:55.9pt;width:0;height:13.1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">
                <v:stroke endarrow="block"/>
                <w10:anchorlock/>
              </v:shape>
            </w:pict>
          </mc:Fallback>
        </mc:AlternateContent>
      </w:r>
      <w:r>
        <w:rPr>
          <w:noProof/>
        </w:rPr>
        <mc:AlternateContent>
          <mc:Choice Requires="wps">
            <w:drawing>
              <wp:anchor distT="0" distB="0" distL="114300" distR="114300" simplePos="0" relativeHeight="251532288" behindDoc="0" locked="1" layoutInCell="1" allowOverlap="1" wp14:anchorId="06FE1EBB" wp14:editId="5DEDA57A">
                <wp:simplePos x="0" y="0"/>
                <wp:positionH relativeFrom="column">
                  <wp:posOffset>4199890</wp:posOffset>
                </wp:positionH>
                <wp:positionV relativeFrom="paragraph">
                  <wp:posOffset>7444105</wp:posOffset>
                </wp:positionV>
                <wp:extent cx="1148715" cy="429895"/>
                <wp:effectExtent l="13970" t="8255" r="8890" b="9525"/>
                <wp:wrapNone/>
                <wp:docPr id="50" name="Rounded 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715" cy="429895"/>
                        </a:xfrm>
                        <a:prstGeom prst="roundRect">
                          <a:avLst>
                            <a:gd name="adj" fmla="val 16667"/>
                          </a:avLst>
                        </a:prstGeom>
                        <a:solidFill>
                          <a:srgbClr val="FFFFFF"/>
                        </a:solidFill>
                        <a:ln w="9525">
                          <a:solidFill>
                            <a:srgbClr val="000000"/>
                          </a:solidFill>
                          <a:round/>
                          <a:headEnd/>
                          <a:tailEnd/>
                        </a:ln>
                      </wps:spPr>
                      <wps:txbx>
                        <w:txbxContent>
                          <w:p w14:paraId="1CABFB67" w14:textId="77777777" w:rsidR="00C10C1E" w:rsidRPr="0033747C" w:rsidRDefault="00C10C1E" w:rsidP="00246EB5">
                            <w:pPr>
                              <w:rPr>
                                <w:sz w:val="18"/>
                                <w:szCs w:val="18"/>
                              </w:rPr>
                            </w:pPr>
                            <w:r>
                              <w:rPr>
                                <w:sz w:val="18"/>
                                <w:szCs w:val="18"/>
                              </w:rPr>
                              <w:t>Monitor Progress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FE1EBB" id="Rounded Rectangle 50" o:spid="_x0000_s1103" style="position:absolute;margin-left:330.7pt;margin-top:586.15pt;width:90.45pt;height:33.85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">
                <v:textbox>
                  <w:txbxContent>
                    <w:p w14:paraId="1CABFB67" w14:textId="77777777" w:rsidR="00C10C1E" w:rsidRPr="0033747C" w:rsidRDefault="00C10C1E" w:rsidP="00246EB5">
                      <w:pPr>
                        <w:rPr>
                          <w:sz w:val="18"/>
                          <w:szCs w:val="18"/>
                        </w:rPr>
                      </w:pPr>
                      <w:r>
                        <w:rPr>
                          <w:sz w:val="18"/>
                          <w:szCs w:val="18"/>
                        </w:rPr>
                        <w:t>Monitor Progress</w:t>
                      </w:r>
                    </w:p>
                  </w:txbxContent>
                </v:textbox>
                <w10:anchorlock/>
              </v:roundrect>
            </w:pict>
          </mc:Fallback>
        </mc:AlternateContent>
      </w:r>
      <w:r>
        <w:rPr>
          <w:noProof/>
        </w:rPr>
        <mc:AlternateContent>
          <mc:Choice Requires="wps">
            <w:drawing>
              <wp:anchor distT="0" distB="0" distL="114300" distR="114300" simplePos="0" relativeHeight="251495424" behindDoc="0" locked="1" layoutInCell="1" allowOverlap="1" wp14:anchorId="00F22658" wp14:editId="64B5BC75">
                <wp:simplePos x="0" y="0"/>
                <wp:positionH relativeFrom="column">
                  <wp:posOffset>4890770</wp:posOffset>
                </wp:positionH>
                <wp:positionV relativeFrom="paragraph">
                  <wp:posOffset>167640</wp:posOffset>
                </wp:positionV>
                <wp:extent cx="1339850" cy="542290"/>
                <wp:effectExtent l="9525" t="8890" r="12700" b="10795"/>
                <wp:wrapNone/>
                <wp:docPr id="49" name="Rounded 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0" cy="542290"/>
                        </a:xfrm>
                        <a:prstGeom prst="roundRect">
                          <a:avLst>
                            <a:gd name="adj" fmla="val 16667"/>
                          </a:avLst>
                        </a:prstGeom>
                        <a:solidFill>
                          <a:srgbClr val="FFFFFF"/>
                        </a:solidFill>
                        <a:ln w="9525">
                          <a:solidFill>
                            <a:srgbClr val="000000"/>
                          </a:solidFill>
                          <a:round/>
                          <a:headEnd/>
                          <a:tailEnd/>
                        </a:ln>
                      </wps:spPr>
                      <wps:txbx>
                        <w:txbxContent>
                          <w:p w14:paraId="6D8201DF" w14:textId="77777777" w:rsidR="00C10C1E" w:rsidRPr="00437B70" w:rsidRDefault="00C10C1E" w:rsidP="00246EB5">
                            <w:pPr>
                              <w:rPr>
                                <w:sz w:val="18"/>
                                <w:szCs w:val="18"/>
                              </w:rPr>
                            </w:pPr>
                            <w:r w:rsidRPr="00437B70">
                              <w:rPr>
                                <w:sz w:val="18"/>
                                <w:szCs w:val="18"/>
                              </w:rPr>
                              <w:t xml:space="preserve">Guidance Document SMP </w:t>
                            </w:r>
                            <w:r>
                              <w:rPr>
                                <w:sz w:val="18"/>
                                <w:szCs w:val="18"/>
                              </w:rPr>
                              <w:t xml:space="preserve">28.3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0F22658" id="Rounded Rectangle 49" o:spid="_x0000_s1104" style="position:absolute;margin-left:385.1pt;margin-top:13.2pt;width:105.5pt;height:42.7pt;z-index:25149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">
                <v:textbox>
                  <w:txbxContent>
                    <w:p w14:paraId="6D8201DF" w14:textId="77777777" w:rsidR="00C10C1E" w:rsidRPr="00437B70" w:rsidRDefault="00C10C1E" w:rsidP="00246EB5">
                      <w:pPr>
                        <w:rPr>
                          <w:sz w:val="18"/>
                          <w:szCs w:val="18"/>
                        </w:rPr>
                      </w:pPr>
                      <w:r w:rsidRPr="00437B70">
                        <w:rPr>
                          <w:sz w:val="18"/>
                          <w:szCs w:val="18"/>
                        </w:rPr>
                        <w:t xml:space="preserve">Guidance Document SMP </w:t>
                      </w:r>
                      <w:r>
                        <w:rPr>
                          <w:sz w:val="18"/>
                          <w:szCs w:val="18"/>
                        </w:rPr>
                        <w:t xml:space="preserve">28.3 </w:t>
                      </w:r>
                    </w:p>
                  </w:txbxContent>
                </v:textbox>
                <w10:anchorlock/>
              </v:roundrect>
            </w:pict>
          </mc:Fallback>
        </mc:AlternateContent>
      </w:r>
      <w:r>
        <w:rPr>
          <w:noProof/>
        </w:rPr>
        <mc:AlternateContent>
          <mc:Choice Requires="wps">
            <w:drawing>
              <wp:anchor distT="0" distB="0" distL="114300" distR="114300" simplePos="0" relativeHeight="251497472" behindDoc="0" locked="1" layoutInCell="1" allowOverlap="1" wp14:anchorId="2B0BC114" wp14:editId="7CFAE2C5">
                <wp:simplePos x="0" y="0"/>
                <wp:positionH relativeFrom="column">
                  <wp:posOffset>4199890</wp:posOffset>
                </wp:positionH>
                <wp:positionV relativeFrom="paragraph">
                  <wp:posOffset>410845</wp:posOffset>
                </wp:positionV>
                <wp:extent cx="690880" cy="0"/>
                <wp:effectExtent l="23495" t="61595" r="9525" b="5270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90880" cy="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B043AE" id="Straight Arrow Connector 48" o:spid="_x0000_s1026" type="#_x0000_t32" style="position:absolute;margin-left:330.7pt;margin-top:32.35pt;width:54.4pt;height:0;flip:x;z-index:25149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">
                <v:stroke dashstyle="dash" endarrow="block"/>
                <w10:anchorlock/>
              </v:shape>
            </w:pict>
          </mc:Fallback>
        </mc:AlternateContent>
      </w:r>
      <w:r>
        <w:rPr>
          <w:noProof/>
        </w:rPr>
        <mc:AlternateContent>
          <mc:Choice Requires="wps">
            <w:drawing>
              <wp:anchor distT="0" distB="0" distL="114300" distR="114300" simplePos="0" relativeHeight="251530240" behindDoc="0" locked="1" layoutInCell="1" allowOverlap="1" wp14:anchorId="3FDA9CD9" wp14:editId="40BFFF48">
                <wp:simplePos x="0" y="0"/>
                <wp:positionH relativeFrom="column">
                  <wp:posOffset>1648460</wp:posOffset>
                </wp:positionH>
                <wp:positionV relativeFrom="paragraph">
                  <wp:posOffset>8078470</wp:posOffset>
                </wp:positionV>
                <wp:extent cx="2223135" cy="593725"/>
                <wp:effectExtent l="0" t="0" r="24765" b="15875"/>
                <wp:wrapNone/>
                <wp:docPr id="47" name="Rounded 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3135" cy="593725"/>
                        </a:xfrm>
                        <a:prstGeom prst="roundRect">
                          <a:avLst>
                            <a:gd name="adj" fmla="val 16667"/>
                          </a:avLst>
                        </a:prstGeom>
                        <a:solidFill>
                          <a:srgbClr val="FFFFFF"/>
                        </a:solidFill>
                        <a:ln w="9525">
                          <a:solidFill>
                            <a:srgbClr val="000000"/>
                          </a:solidFill>
                          <a:round/>
                          <a:headEnd/>
                          <a:tailEnd/>
                        </a:ln>
                      </wps:spPr>
                      <wps:txbx>
                        <w:txbxContent>
                          <w:p w14:paraId="444059F1" w14:textId="77777777" w:rsidR="00C10C1E" w:rsidRPr="0033747C" w:rsidRDefault="00C10C1E" w:rsidP="00246EB5">
                            <w:pPr>
                              <w:rPr>
                                <w:sz w:val="18"/>
                                <w:szCs w:val="18"/>
                              </w:rPr>
                            </w:pPr>
                            <w:r>
                              <w:rPr>
                                <w:sz w:val="18"/>
                                <w:szCs w:val="18"/>
                              </w:rPr>
                              <w:t xml:space="preserve">Review completion of change. Complete Change Closure Checklist Form 28.4.7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FDA9CD9" id="Rounded Rectangle 47" o:spid="_x0000_s1105" style="position:absolute;margin-left:129.8pt;margin-top:636.1pt;width:175.05pt;height:46.75pt;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">
                <v:textbox>
                  <w:txbxContent>
                    <w:p w14:paraId="444059F1" w14:textId="77777777" w:rsidR="00C10C1E" w:rsidRPr="0033747C" w:rsidRDefault="00C10C1E" w:rsidP="00246EB5">
                      <w:pPr>
                        <w:rPr>
                          <w:sz w:val="18"/>
                          <w:szCs w:val="18"/>
                        </w:rPr>
                      </w:pPr>
                      <w:r>
                        <w:rPr>
                          <w:sz w:val="18"/>
                          <w:szCs w:val="18"/>
                        </w:rPr>
                        <w:t xml:space="preserve">Review completion of change. Complete Change Closure Checklist Form 28.4.7 </w:t>
                      </w:r>
                    </w:p>
                  </w:txbxContent>
                </v:textbox>
                <w10:anchorlock/>
              </v:roundrect>
            </w:pict>
          </mc:Fallback>
        </mc:AlternateContent>
      </w:r>
      <w:r>
        <w:rPr>
          <w:noProof/>
        </w:rPr>
        <mc:AlternateContent>
          <mc:Choice Requires="wps">
            <w:drawing>
              <wp:anchor distT="0" distB="0" distL="114300" distR="114300" simplePos="0" relativeHeight="251528192" behindDoc="0" locked="1" layoutInCell="1" allowOverlap="1" wp14:anchorId="20B14DD1" wp14:editId="4D030A8A">
                <wp:simplePos x="0" y="0"/>
                <wp:positionH relativeFrom="column">
                  <wp:posOffset>1649730</wp:posOffset>
                </wp:positionH>
                <wp:positionV relativeFrom="paragraph">
                  <wp:posOffset>7439025</wp:posOffset>
                </wp:positionV>
                <wp:extent cx="2223135" cy="425450"/>
                <wp:effectExtent l="6985" t="12700" r="8255" b="9525"/>
                <wp:wrapNone/>
                <wp:docPr id="46" name="Rounded 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3135" cy="425450"/>
                        </a:xfrm>
                        <a:prstGeom prst="roundRect">
                          <a:avLst>
                            <a:gd name="adj" fmla="val 16667"/>
                          </a:avLst>
                        </a:prstGeom>
                        <a:solidFill>
                          <a:srgbClr val="FFFFFF"/>
                        </a:solidFill>
                        <a:ln w="9525">
                          <a:solidFill>
                            <a:srgbClr val="000000"/>
                          </a:solidFill>
                          <a:round/>
                          <a:headEnd/>
                          <a:tailEnd/>
                        </a:ln>
                      </wps:spPr>
                      <wps:txbx>
                        <w:txbxContent>
                          <w:p w14:paraId="47A9C8CB" w14:textId="77777777" w:rsidR="00C10C1E" w:rsidRPr="0033747C" w:rsidRDefault="00C10C1E" w:rsidP="00246EB5">
                            <w:pPr>
                              <w:rPr>
                                <w:sz w:val="18"/>
                                <w:szCs w:val="18"/>
                              </w:rPr>
                            </w:pPr>
                            <w:r>
                              <w:rPr>
                                <w:sz w:val="18"/>
                                <w:szCs w:val="18"/>
                              </w:rPr>
                              <w:t>Implement change in line with project / action plan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B14DD1" id="Rounded Rectangle 46" o:spid="_x0000_s1106" style="position:absolute;margin-left:129.9pt;margin-top:585.75pt;width:175.05pt;height:33.5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">
                <v:textbox>
                  <w:txbxContent>
                    <w:p w14:paraId="47A9C8CB" w14:textId="77777777" w:rsidR="00C10C1E" w:rsidRPr="0033747C" w:rsidRDefault="00C10C1E" w:rsidP="00246EB5">
                      <w:pPr>
                        <w:rPr>
                          <w:sz w:val="18"/>
                          <w:szCs w:val="18"/>
                        </w:rPr>
                      </w:pPr>
                      <w:r>
                        <w:rPr>
                          <w:sz w:val="18"/>
                          <w:szCs w:val="18"/>
                        </w:rPr>
                        <w:t>Implement change in line with project / action plan</w:t>
                      </w:r>
                    </w:p>
                  </w:txbxContent>
                </v:textbox>
                <w10:anchorlock/>
              </v:roundrect>
            </w:pict>
          </mc:Fallback>
        </mc:AlternateContent>
      </w:r>
      <w:r>
        <w:rPr>
          <w:noProof/>
        </w:rPr>
        <mc:AlternateContent>
          <mc:Choice Requires="wps">
            <w:drawing>
              <wp:anchor distT="0" distB="0" distL="114300" distR="114300" simplePos="0" relativeHeight="251526144" behindDoc="0" locked="1" layoutInCell="1" allowOverlap="1" wp14:anchorId="08B83225" wp14:editId="1D685909">
                <wp:simplePos x="0" y="0"/>
                <wp:positionH relativeFrom="column">
                  <wp:posOffset>1649730</wp:posOffset>
                </wp:positionH>
                <wp:positionV relativeFrom="paragraph">
                  <wp:posOffset>6774180</wp:posOffset>
                </wp:positionV>
                <wp:extent cx="2223135" cy="453390"/>
                <wp:effectExtent l="6985" t="5080" r="8255" b="8255"/>
                <wp:wrapNone/>
                <wp:docPr id="45" name="Rounded 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3135" cy="453390"/>
                        </a:xfrm>
                        <a:prstGeom prst="roundRect">
                          <a:avLst>
                            <a:gd name="adj" fmla="val 16667"/>
                          </a:avLst>
                        </a:prstGeom>
                        <a:solidFill>
                          <a:srgbClr val="FFFFFF"/>
                        </a:solidFill>
                        <a:ln w="9525">
                          <a:solidFill>
                            <a:srgbClr val="000000"/>
                          </a:solidFill>
                          <a:round/>
                          <a:headEnd/>
                          <a:tailEnd/>
                        </a:ln>
                      </wps:spPr>
                      <wps:txbx>
                        <w:txbxContent>
                          <w:p w14:paraId="6694A3A0" w14:textId="77777777" w:rsidR="00C10C1E" w:rsidRPr="0033747C" w:rsidRDefault="00C10C1E" w:rsidP="00246EB5">
                            <w:pPr>
                              <w:rPr>
                                <w:sz w:val="18"/>
                                <w:szCs w:val="18"/>
                              </w:rPr>
                            </w:pPr>
                            <w:r>
                              <w:rPr>
                                <w:sz w:val="18"/>
                                <w:szCs w:val="18"/>
                              </w:rPr>
                              <w:t>Change Instigator communicate change to all stakeholders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B83225" id="Rounded Rectangle 45" o:spid="_x0000_s1107" style="position:absolute;margin-left:129.9pt;margin-top:533.4pt;width:175.05pt;height:35.7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">
                <v:textbox>
                  <w:txbxContent>
                    <w:p w14:paraId="6694A3A0" w14:textId="77777777" w:rsidR="00C10C1E" w:rsidRPr="0033747C" w:rsidRDefault="00C10C1E" w:rsidP="00246EB5">
                      <w:pPr>
                        <w:rPr>
                          <w:sz w:val="18"/>
                          <w:szCs w:val="18"/>
                        </w:rPr>
                      </w:pPr>
                      <w:r>
                        <w:rPr>
                          <w:sz w:val="18"/>
                          <w:szCs w:val="18"/>
                        </w:rPr>
                        <w:t>Change Instigator communicate change to all stakeholders</w:t>
                      </w:r>
                    </w:p>
                  </w:txbxContent>
                </v:textbox>
                <w10:anchorlock/>
              </v:roundrect>
            </w:pict>
          </mc:Fallback>
        </mc:AlternateContent>
      </w:r>
      <w:r>
        <w:rPr>
          <w:noProof/>
        </w:rPr>
        <mc:AlternateContent>
          <mc:Choice Requires="wps">
            <w:drawing>
              <wp:anchor distT="0" distB="0" distL="114300" distR="114300" simplePos="0" relativeHeight="251524096" behindDoc="0" locked="1" layoutInCell="1" allowOverlap="1" wp14:anchorId="472C6C76" wp14:editId="0E49BB91">
                <wp:simplePos x="0" y="0"/>
                <wp:positionH relativeFrom="column">
                  <wp:posOffset>1649730</wp:posOffset>
                </wp:positionH>
                <wp:positionV relativeFrom="paragraph">
                  <wp:posOffset>6191885</wp:posOffset>
                </wp:positionV>
                <wp:extent cx="2223135" cy="429895"/>
                <wp:effectExtent l="6985" t="13335" r="8255" b="13970"/>
                <wp:wrapNone/>
                <wp:docPr id="44" name="Rounded 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3135" cy="429895"/>
                        </a:xfrm>
                        <a:prstGeom prst="roundRect">
                          <a:avLst>
                            <a:gd name="adj" fmla="val 16667"/>
                          </a:avLst>
                        </a:prstGeom>
                        <a:solidFill>
                          <a:srgbClr val="FFFFFF"/>
                        </a:solidFill>
                        <a:ln w="9525">
                          <a:solidFill>
                            <a:srgbClr val="000000"/>
                          </a:solidFill>
                          <a:round/>
                          <a:headEnd/>
                          <a:tailEnd/>
                        </a:ln>
                      </wps:spPr>
                      <wps:txbx>
                        <w:txbxContent>
                          <w:p w14:paraId="6264FCDA" w14:textId="77777777" w:rsidR="00C10C1E" w:rsidRDefault="00C10C1E" w:rsidP="00246EB5">
                            <w:pPr>
                              <w:rPr>
                                <w:sz w:val="18"/>
                                <w:szCs w:val="18"/>
                              </w:rPr>
                            </w:pPr>
                            <w:r>
                              <w:rPr>
                                <w:sz w:val="18"/>
                                <w:szCs w:val="18"/>
                              </w:rPr>
                              <w:t>Log Change on Change register.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2C6C76" id="Rounded Rectangle 44" o:spid="_x0000_s1108" style="position:absolute;margin-left:129.9pt;margin-top:487.55pt;width:175.05pt;height:33.85pt;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">
                <v:textbox>
                  <w:txbxContent>
                    <w:p w14:paraId="6264FCDA" w14:textId="77777777" w:rsidR="00C10C1E" w:rsidRDefault="00C10C1E" w:rsidP="00246EB5">
                      <w:pPr>
                        <w:rPr>
                          <w:sz w:val="18"/>
                          <w:szCs w:val="18"/>
                        </w:rPr>
                      </w:pPr>
                      <w:r>
                        <w:rPr>
                          <w:sz w:val="18"/>
                          <w:szCs w:val="18"/>
                        </w:rPr>
                        <w:t>Log Change on Change register.</w:t>
                      </w:r>
                    </w:p>
                  </w:txbxContent>
                </v:textbox>
                <w10:anchorlock/>
              </v:roundrect>
            </w:pict>
          </mc:Fallback>
        </mc:AlternateContent>
      </w:r>
      <w:r>
        <w:rPr>
          <w:noProof/>
        </w:rPr>
        <mc:AlternateContent>
          <mc:Choice Requires="wps">
            <w:drawing>
              <wp:anchor distT="0" distB="0" distL="114300" distR="114300" simplePos="0" relativeHeight="251517952" behindDoc="0" locked="1" layoutInCell="1" allowOverlap="1" wp14:anchorId="3DAD7534" wp14:editId="42762954">
                <wp:simplePos x="0" y="0"/>
                <wp:positionH relativeFrom="column">
                  <wp:posOffset>1649730</wp:posOffset>
                </wp:positionH>
                <wp:positionV relativeFrom="paragraph">
                  <wp:posOffset>5532755</wp:posOffset>
                </wp:positionV>
                <wp:extent cx="2223135" cy="475615"/>
                <wp:effectExtent l="6985" t="11430" r="8255" b="8255"/>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3135" cy="475615"/>
                        </a:xfrm>
                        <a:prstGeom prst="roundRect">
                          <a:avLst>
                            <a:gd name="adj" fmla="val 16667"/>
                          </a:avLst>
                        </a:prstGeom>
                        <a:solidFill>
                          <a:srgbClr val="FFFFFF"/>
                        </a:solidFill>
                        <a:ln w="9525">
                          <a:solidFill>
                            <a:srgbClr val="000000"/>
                          </a:solidFill>
                          <a:round/>
                          <a:headEnd/>
                          <a:tailEnd/>
                        </a:ln>
                      </wps:spPr>
                      <wps:txbx>
                        <w:txbxContent>
                          <w:p w14:paraId="5ADFD8EC" w14:textId="77777777" w:rsidR="00C10C1E" w:rsidRPr="0033747C" w:rsidRDefault="00C10C1E" w:rsidP="00246EB5">
                            <w:pPr>
                              <w:rPr>
                                <w:sz w:val="18"/>
                                <w:szCs w:val="18"/>
                              </w:rPr>
                            </w:pPr>
                            <w:r>
                              <w:rPr>
                                <w:sz w:val="18"/>
                                <w:szCs w:val="18"/>
                              </w:rPr>
                              <w:t xml:space="preserve">Submit plan to Consultation team for review and approval.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AD7534" id="Rounded Rectangle 43" o:spid="_x0000_s1109" style="position:absolute;margin-left:129.9pt;margin-top:435.65pt;width:175.05pt;height:37.45pt;z-index:25151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">
                <v:textbox>
                  <w:txbxContent>
                    <w:p w14:paraId="5ADFD8EC" w14:textId="77777777" w:rsidR="00C10C1E" w:rsidRPr="0033747C" w:rsidRDefault="00C10C1E" w:rsidP="00246EB5">
                      <w:pPr>
                        <w:rPr>
                          <w:sz w:val="18"/>
                          <w:szCs w:val="18"/>
                        </w:rPr>
                      </w:pPr>
                      <w:r>
                        <w:rPr>
                          <w:sz w:val="18"/>
                          <w:szCs w:val="18"/>
                        </w:rPr>
                        <w:t xml:space="preserve">Submit plan to Consultation team for review and approval. </w:t>
                      </w:r>
                    </w:p>
                  </w:txbxContent>
                </v:textbox>
                <w10:anchorlock/>
              </v:roundrect>
            </w:pict>
          </mc:Fallback>
        </mc:AlternateContent>
      </w:r>
      <w:r>
        <w:rPr>
          <w:noProof/>
        </w:rPr>
        <mc:AlternateContent>
          <mc:Choice Requires="wps">
            <w:drawing>
              <wp:anchor distT="0" distB="0" distL="114300" distR="114300" simplePos="0" relativeHeight="251522048" behindDoc="0" locked="1" layoutInCell="1" allowOverlap="1" wp14:anchorId="4A1C4266" wp14:editId="392C1673">
                <wp:simplePos x="0" y="0"/>
                <wp:positionH relativeFrom="column">
                  <wp:posOffset>4199890</wp:posOffset>
                </wp:positionH>
                <wp:positionV relativeFrom="paragraph">
                  <wp:posOffset>5622925</wp:posOffset>
                </wp:positionV>
                <wp:extent cx="1016635" cy="321945"/>
                <wp:effectExtent l="13970" t="6350" r="7620" b="5080"/>
                <wp:wrapNone/>
                <wp:docPr id="42" name="Rounded 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321945"/>
                        </a:xfrm>
                        <a:prstGeom prst="roundRect">
                          <a:avLst>
                            <a:gd name="adj" fmla="val 16667"/>
                          </a:avLst>
                        </a:prstGeom>
                        <a:solidFill>
                          <a:srgbClr val="FFFFFF"/>
                        </a:solidFill>
                        <a:ln w="9525">
                          <a:solidFill>
                            <a:srgbClr val="000000"/>
                          </a:solidFill>
                          <a:round/>
                          <a:headEnd/>
                          <a:tailEnd/>
                        </a:ln>
                      </wps:spPr>
                      <wps:txbx>
                        <w:txbxContent>
                          <w:p w14:paraId="3254FC2E" w14:textId="77777777" w:rsidR="00C10C1E" w:rsidRPr="0033747C" w:rsidRDefault="00C10C1E" w:rsidP="00246EB5">
                            <w:pPr>
                              <w:rPr>
                                <w:sz w:val="18"/>
                                <w:szCs w:val="18"/>
                              </w:rPr>
                            </w:pPr>
                            <w:r>
                              <w:rPr>
                                <w:sz w:val="18"/>
                                <w:szCs w:val="18"/>
                              </w:rPr>
                              <w:t>Not approved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1C4266" id="Rounded Rectangle 42" o:spid="_x0000_s1110" style="position:absolute;margin-left:330.7pt;margin-top:442.75pt;width:80.05pt;height:25.35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">
                <v:textbox>
                  <w:txbxContent>
                    <w:p w14:paraId="3254FC2E" w14:textId="77777777" w:rsidR="00C10C1E" w:rsidRPr="0033747C" w:rsidRDefault="00C10C1E" w:rsidP="00246EB5">
                      <w:pPr>
                        <w:rPr>
                          <w:sz w:val="18"/>
                          <w:szCs w:val="18"/>
                        </w:rPr>
                      </w:pPr>
                      <w:r>
                        <w:rPr>
                          <w:sz w:val="18"/>
                          <w:szCs w:val="18"/>
                        </w:rPr>
                        <w:t>Not approved</w:t>
                      </w:r>
                    </w:p>
                  </w:txbxContent>
                </v:textbox>
                <w10:anchorlock/>
              </v:roundrect>
            </w:pict>
          </mc:Fallback>
        </mc:AlternateContent>
      </w:r>
      <w:r>
        <w:rPr>
          <w:noProof/>
        </w:rPr>
        <mc:AlternateContent>
          <mc:Choice Requires="wps">
            <w:drawing>
              <wp:anchor distT="0" distB="0" distL="114300" distR="114300" simplePos="0" relativeHeight="251520000" behindDoc="0" locked="1" layoutInCell="1" allowOverlap="1" wp14:anchorId="6B6619FC" wp14:editId="46FFBB14">
                <wp:simplePos x="0" y="0"/>
                <wp:positionH relativeFrom="column">
                  <wp:posOffset>422910</wp:posOffset>
                </wp:positionH>
                <wp:positionV relativeFrom="paragraph">
                  <wp:posOffset>5631815</wp:posOffset>
                </wp:positionV>
                <wp:extent cx="1016635" cy="326390"/>
                <wp:effectExtent l="8890" t="5715" r="12700" b="10795"/>
                <wp:wrapNone/>
                <wp:docPr id="41" name="Rounded 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326390"/>
                        </a:xfrm>
                        <a:prstGeom prst="roundRect">
                          <a:avLst>
                            <a:gd name="adj" fmla="val 16667"/>
                          </a:avLst>
                        </a:prstGeom>
                        <a:solidFill>
                          <a:srgbClr val="FFFFFF"/>
                        </a:solidFill>
                        <a:ln w="9525">
                          <a:solidFill>
                            <a:srgbClr val="000000"/>
                          </a:solidFill>
                          <a:round/>
                          <a:headEnd/>
                          <a:tailEnd/>
                        </a:ln>
                      </wps:spPr>
                      <wps:txbx>
                        <w:txbxContent>
                          <w:p w14:paraId="2CFD68CC" w14:textId="77777777" w:rsidR="00C10C1E" w:rsidRPr="0033747C" w:rsidRDefault="00C10C1E" w:rsidP="00246EB5">
                            <w:pPr>
                              <w:rPr>
                                <w:sz w:val="18"/>
                                <w:szCs w:val="18"/>
                              </w:rPr>
                            </w:pPr>
                            <w:r>
                              <w:rPr>
                                <w:sz w:val="18"/>
                                <w:szCs w:val="18"/>
                              </w:rPr>
                              <w:t>Approved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6619FC" id="Rounded Rectangle 41" o:spid="_x0000_s1111" style="position:absolute;margin-left:33.3pt;margin-top:443.45pt;width:80.05pt;height:25.7pt;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">
                <v:textbox>
                  <w:txbxContent>
                    <w:p w14:paraId="2CFD68CC" w14:textId="77777777" w:rsidR="00C10C1E" w:rsidRPr="0033747C" w:rsidRDefault="00C10C1E" w:rsidP="00246EB5">
                      <w:pPr>
                        <w:rPr>
                          <w:sz w:val="18"/>
                          <w:szCs w:val="18"/>
                        </w:rPr>
                      </w:pPr>
                      <w:r>
                        <w:rPr>
                          <w:sz w:val="18"/>
                          <w:szCs w:val="18"/>
                        </w:rPr>
                        <w:t>Approved</w:t>
                      </w:r>
                    </w:p>
                  </w:txbxContent>
                </v:textbox>
                <w10:anchorlock/>
              </v:roundrect>
            </w:pict>
          </mc:Fallback>
        </mc:AlternateContent>
      </w:r>
      <w:r>
        <w:rPr>
          <w:noProof/>
        </w:rPr>
        <mc:AlternateContent>
          <mc:Choice Requires="wps">
            <w:drawing>
              <wp:anchor distT="0" distB="0" distL="114300" distR="114300" simplePos="0" relativeHeight="251501568" behindDoc="0" locked="1" layoutInCell="1" allowOverlap="1" wp14:anchorId="5BB8C2B5" wp14:editId="5A128ECA">
                <wp:simplePos x="0" y="0"/>
                <wp:positionH relativeFrom="column">
                  <wp:posOffset>539115</wp:posOffset>
                </wp:positionH>
                <wp:positionV relativeFrom="paragraph">
                  <wp:posOffset>1788160</wp:posOffset>
                </wp:positionV>
                <wp:extent cx="4277360" cy="761365"/>
                <wp:effectExtent l="10795" t="10160" r="7620" b="9525"/>
                <wp:wrapNone/>
                <wp:docPr id="40" name="Rounded 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7360" cy="761365"/>
                        </a:xfrm>
                        <a:prstGeom prst="roundRect">
                          <a:avLst>
                            <a:gd name="adj" fmla="val 16667"/>
                          </a:avLst>
                        </a:prstGeom>
                        <a:solidFill>
                          <a:srgbClr val="FFFFFF"/>
                        </a:solidFill>
                        <a:ln w="9525">
                          <a:solidFill>
                            <a:srgbClr val="000000"/>
                          </a:solidFill>
                          <a:round/>
                          <a:headEnd/>
                          <a:tailEnd/>
                        </a:ln>
                      </wps:spPr>
                      <wps:txbx>
                        <w:txbxContent>
                          <w:p w14:paraId="7DC009EA" w14:textId="77777777" w:rsidR="00C10C1E" w:rsidRPr="00437B70" w:rsidRDefault="00C10C1E" w:rsidP="00246EB5">
                            <w:pPr>
                              <w:rPr>
                                <w:sz w:val="18"/>
                                <w:szCs w:val="18"/>
                              </w:rPr>
                            </w:pPr>
                            <w:r w:rsidRPr="00437B70">
                              <w:rPr>
                                <w:sz w:val="18"/>
                                <w:szCs w:val="18"/>
                              </w:rPr>
                              <w:t xml:space="preserve">Identify Stakeholders in requested change and form consultation team.  </w:t>
                            </w:r>
                          </w:p>
                          <w:p w14:paraId="4B496319" w14:textId="77777777" w:rsidR="00C10C1E" w:rsidRPr="00437B70" w:rsidRDefault="00C10C1E" w:rsidP="00246EB5">
                            <w:pPr>
                              <w:rPr>
                                <w:sz w:val="18"/>
                                <w:szCs w:val="18"/>
                              </w:rPr>
                            </w:pPr>
                          </w:p>
                          <w:p w14:paraId="596B911E" w14:textId="77777777" w:rsidR="00C10C1E" w:rsidRPr="00437B70" w:rsidRDefault="00C10C1E" w:rsidP="00246EB5">
                            <w:pPr>
                              <w:jc w:val="center"/>
                              <w:rPr>
                                <w:sz w:val="18"/>
                                <w:szCs w:val="18"/>
                              </w:rPr>
                            </w:pPr>
                            <w:r w:rsidRPr="00437B70">
                              <w:rPr>
                                <w:sz w:val="18"/>
                                <w:szCs w:val="18"/>
                              </w:rPr>
                              <w:t>Complete Change Category Questionnaire or combination if multiple changes are involved.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B8C2B5" id="Rounded Rectangle 40" o:spid="_x0000_s1112" style="position:absolute;margin-left:42.45pt;margin-top:140.8pt;width:336.8pt;height:59.95pt;z-index:25150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">
                <v:textbox>
                  <w:txbxContent>
                    <w:p w14:paraId="7DC009EA" w14:textId="77777777" w:rsidR="00C10C1E" w:rsidRPr="00437B70" w:rsidRDefault="00C10C1E" w:rsidP="00246EB5">
                      <w:pPr>
                        <w:rPr>
                          <w:sz w:val="18"/>
                          <w:szCs w:val="18"/>
                        </w:rPr>
                      </w:pPr>
                      <w:r w:rsidRPr="00437B70">
                        <w:rPr>
                          <w:sz w:val="18"/>
                          <w:szCs w:val="18"/>
                        </w:rPr>
                        <w:t xml:space="preserve">Identify Stakeholders in requested change and form consultation team.  </w:t>
                      </w:r>
                    </w:p>
                    <w:p w14:paraId="4B496319" w14:textId="77777777" w:rsidR="00C10C1E" w:rsidRPr="00437B70" w:rsidRDefault="00C10C1E" w:rsidP="00246EB5">
                      <w:pPr>
                        <w:rPr>
                          <w:sz w:val="18"/>
                          <w:szCs w:val="18"/>
                        </w:rPr>
                      </w:pPr>
                    </w:p>
                    <w:p w14:paraId="596B911E" w14:textId="77777777" w:rsidR="00C10C1E" w:rsidRPr="00437B70" w:rsidRDefault="00C10C1E" w:rsidP="00246EB5">
                      <w:pPr>
                        <w:jc w:val="center"/>
                        <w:rPr>
                          <w:sz w:val="18"/>
                          <w:szCs w:val="18"/>
                        </w:rPr>
                      </w:pPr>
                      <w:r w:rsidRPr="00437B70">
                        <w:rPr>
                          <w:sz w:val="18"/>
                          <w:szCs w:val="18"/>
                        </w:rPr>
                        <w:t>Complete Change Category Questionnaire or combination if multiple changes are involved.</w:t>
                      </w:r>
                    </w:p>
                  </w:txbxContent>
                </v:textbox>
                <w10:anchorlock/>
              </v:roundrect>
            </w:pict>
          </mc:Fallback>
        </mc:AlternateContent>
      </w:r>
      <w:r>
        <w:rPr>
          <w:noProof/>
        </w:rPr>
        <mc:AlternateContent>
          <mc:Choice Requires="wps">
            <w:drawing>
              <wp:anchor distT="0" distB="0" distL="114300" distR="114300" simplePos="0" relativeHeight="251499520" behindDoc="0" locked="1" layoutInCell="1" allowOverlap="1" wp14:anchorId="14FCD0F3" wp14:editId="41E8AD87">
                <wp:simplePos x="0" y="0"/>
                <wp:positionH relativeFrom="column">
                  <wp:posOffset>1439545</wp:posOffset>
                </wp:positionH>
                <wp:positionV relativeFrom="paragraph">
                  <wp:posOffset>876300</wp:posOffset>
                </wp:positionV>
                <wp:extent cx="2760345" cy="712470"/>
                <wp:effectExtent l="6350" t="12700" r="5080" b="8255"/>
                <wp:wrapNone/>
                <wp:docPr id="39" name="Rounded 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0345" cy="712470"/>
                        </a:xfrm>
                        <a:prstGeom prst="roundRect">
                          <a:avLst>
                            <a:gd name="adj" fmla="val 16667"/>
                          </a:avLst>
                        </a:prstGeom>
                        <a:solidFill>
                          <a:srgbClr val="FFFFFF"/>
                        </a:solidFill>
                        <a:ln w="9525">
                          <a:solidFill>
                            <a:srgbClr val="000000"/>
                          </a:solidFill>
                          <a:round/>
                          <a:headEnd/>
                          <a:tailEnd/>
                        </a:ln>
                      </wps:spPr>
                      <wps:txbx>
                        <w:txbxContent>
                          <w:p w14:paraId="02006E75" w14:textId="77777777" w:rsidR="00C10C1E" w:rsidRPr="00437B70" w:rsidRDefault="00C10C1E" w:rsidP="00246EB5">
                            <w:pPr>
                              <w:rPr>
                                <w:sz w:val="18"/>
                                <w:szCs w:val="18"/>
                              </w:rPr>
                            </w:pPr>
                            <w:r w:rsidRPr="00437B70">
                              <w:rPr>
                                <w:sz w:val="18"/>
                                <w:szCs w:val="18"/>
                              </w:rPr>
                              <w:t>Complete Change Request Form.</w:t>
                            </w:r>
                          </w:p>
                          <w:p w14:paraId="659A3846" w14:textId="77777777" w:rsidR="00C10C1E" w:rsidRPr="00437B70" w:rsidRDefault="00C10C1E" w:rsidP="00246EB5">
                            <w:pPr>
                              <w:rPr>
                                <w:sz w:val="18"/>
                                <w:szCs w:val="18"/>
                              </w:rPr>
                            </w:pPr>
                            <w:r w:rsidRPr="00437B70">
                              <w:rPr>
                                <w:sz w:val="18"/>
                                <w:szCs w:val="18"/>
                              </w:rPr>
                              <w:t>Change described, scoped and categorised.</w:t>
                            </w:r>
                          </w:p>
                          <w:p w14:paraId="686DB0FE" w14:textId="77777777" w:rsidR="00C10C1E" w:rsidRPr="00437B70" w:rsidRDefault="00C10C1E" w:rsidP="00246EB5">
                            <w:pPr>
                              <w:rPr>
                                <w:sz w:val="18"/>
                                <w:szCs w:val="18"/>
                              </w:rPr>
                            </w:pPr>
                            <w:r w:rsidRPr="00437B70">
                              <w:rPr>
                                <w:sz w:val="18"/>
                                <w:szCs w:val="18"/>
                              </w:rPr>
                              <w:t>Change Instigator Identified</w:t>
                            </w:r>
                          </w:p>
                          <w:p w14:paraId="532BEFC4" w14:textId="77777777" w:rsidR="00C10C1E" w:rsidRPr="00437B70" w:rsidRDefault="00C10C1E" w:rsidP="00246EB5">
                            <w:pPr>
                              <w:rPr>
                                <w:sz w:val="18"/>
                                <w:szCs w:val="18"/>
                              </w:rPr>
                            </w:pPr>
                            <w:r w:rsidRPr="00437B70">
                              <w:rPr>
                                <w:sz w:val="18"/>
                                <w:szCs w:val="18"/>
                              </w:rPr>
                              <w:t>(Form</w:t>
                            </w:r>
                            <w:r>
                              <w:rPr>
                                <w:sz w:val="18"/>
                                <w:szCs w:val="18"/>
                              </w:rPr>
                              <w:t xml:space="preserve"> 28</w:t>
                            </w:r>
                            <w:r w:rsidRPr="00437B70">
                              <w:rPr>
                                <w:sz w:val="18"/>
                                <w:szCs w:val="18"/>
                              </w:rPr>
                              <w:t>.</w:t>
                            </w:r>
                            <w:r>
                              <w:rPr>
                                <w:sz w:val="18"/>
                                <w:szCs w:val="18"/>
                              </w:rPr>
                              <w:t>4.</w:t>
                            </w:r>
                            <w:r w:rsidRPr="00437B70">
                              <w:rPr>
                                <w:sz w:val="18"/>
                                <w:szCs w:val="18"/>
                              </w:rPr>
                              <w:t xml:space="preserve">1 </w:t>
                            </w:r>
                            <w:hyperlink r:id="rId103" w:history="1">
                              <w:r w:rsidRPr="00AE1EA3">
                                <w:rPr>
                                  <w:rStyle w:val="Hyperlink"/>
                                  <w:sz w:val="18"/>
                                  <w:szCs w:val="18"/>
                                </w:rPr>
                                <w:t>link</w:t>
                              </w:r>
                            </w:hyperlink>
                            <w:r w:rsidRPr="00437B70">
                              <w:rPr>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FCD0F3" id="Rounded Rectangle 39" o:spid="_x0000_s1113" style="position:absolute;margin-left:113.35pt;margin-top:69pt;width:217.35pt;height:56.1pt;z-index:25149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">
                <v:textbox>
                  <w:txbxContent>
                    <w:p w14:paraId="02006E75" w14:textId="77777777" w:rsidR="00C10C1E" w:rsidRPr="00437B70" w:rsidRDefault="00C10C1E" w:rsidP="00246EB5">
                      <w:pPr>
                        <w:rPr>
                          <w:sz w:val="18"/>
                          <w:szCs w:val="18"/>
                        </w:rPr>
                      </w:pPr>
                      <w:r w:rsidRPr="00437B70">
                        <w:rPr>
                          <w:sz w:val="18"/>
                          <w:szCs w:val="18"/>
                        </w:rPr>
                        <w:t>Complete Change Request Form.</w:t>
                      </w:r>
                    </w:p>
                    <w:p w14:paraId="659A3846" w14:textId="77777777" w:rsidR="00C10C1E" w:rsidRPr="00437B70" w:rsidRDefault="00C10C1E" w:rsidP="00246EB5">
                      <w:pPr>
                        <w:rPr>
                          <w:sz w:val="18"/>
                          <w:szCs w:val="18"/>
                        </w:rPr>
                      </w:pPr>
                      <w:r w:rsidRPr="00437B70">
                        <w:rPr>
                          <w:sz w:val="18"/>
                          <w:szCs w:val="18"/>
                        </w:rPr>
                        <w:t>Change described, scoped and categorised.</w:t>
                      </w:r>
                    </w:p>
                    <w:p w14:paraId="686DB0FE" w14:textId="77777777" w:rsidR="00C10C1E" w:rsidRPr="00437B70" w:rsidRDefault="00C10C1E" w:rsidP="00246EB5">
                      <w:pPr>
                        <w:rPr>
                          <w:sz w:val="18"/>
                          <w:szCs w:val="18"/>
                        </w:rPr>
                      </w:pPr>
                      <w:r w:rsidRPr="00437B70">
                        <w:rPr>
                          <w:sz w:val="18"/>
                          <w:szCs w:val="18"/>
                        </w:rPr>
                        <w:t>Change Instigator Identified</w:t>
                      </w:r>
                    </w:p>
                    <w:p w14:paraId="532BEFC4" w14:textId="77777777" w:rsidR="00C10C1E" w:rsidRPr="00437B70" w:rsidRDefault="00C10C1E" w:rsidP="00246EB5">
                      <w:pPr>
                        <w:rPr>
                          <w:sz w:val="18"/>
                          <w:szCs w:val="18"/>
                        </w:rPr>
                      </w:pPr>
                      <w:r w:rsidRPr="00437B70">
                        <w:rPr>
                          <w:sz w:val="18"/>
                          <w:szCs w:val="18"/>
                        </w:rPr>
                        <w:t>(Form</w:t>
                      </w:r>
                      <w:r>
                        <w:rPr>
                          <w:sz w:val="18"/>
                          <w:szCs w:val="18"/>
                        </w:rPr>
                        <w:t xml:space="preserve"> 28</w:t>
                      </w:r>
                      <w:r w:rsidRPr="00437B70">
                        <w:rPr>
                          <w:sz w:val="18"/>
                          <w:szCs w:val="18"/>
                        </w:rPr>
                        <w:t>.</w:t>
                      </w:r>
                      <w:r>
                        <w:rPr>
                          <w:sz w:val="18"/>
                          <w:szCs w:val="18"/>
                        </w:rPr>
                        <w:t>4.</w:t>
                      </w:r>
                      <w:r w:rsidRPr="00437B70">
                        <w:rPr>
                          <w:sz w:val="18"/>
                          <w:szCs w:val="18"/>
                        </w:rPr>
                        <w:t xml:space="preserve">1 </w:t>
                      </w:r>
                      <w:hyperlink r:id="rId104" w:history="1">
                        <w:r w:rsidRPr="00AE1EA3">
                          <w:rPr>
                            <w:rStyle w:val="Hyperlink"/>
                            <w:sz w:val="18"/>
                            <w:szCs w:val="18"/>
                          </w:rPr>
                          <w:t>link</w:t>
                        </w:r>
                      </w:hyperlink>
                      <w:r w:rsidRPr="00437B70">
                        <w:rPr>
                          <w:sz w:val="18"/>
                          <w:szCs w:val="18"/>
                        </w:rPr>
                        <w:t>)</w:t>
                      </w:r>
                    </w:p>
                  </w:txbxContent>
                </v:textbox>
                <w10:anchorlock/>
              </v:roundrect>
            </w:pict>
          </mc:Fallback>
        </mc:AlternateContent>
      </w:r>
      <w:r>
        <w:rPr>
          <w:noProof/>
        </w:rPr>
        <mc:AlternateContent>
          <mc:Choice Requires="wps">
            <w:drawing>
              <wp:anchor distT="0" distB="0" distL="114300" distR="114300" simplePos="0" relativeHeight="251493376" behindDoc="0" locked="1" layoutInCell="1" allowOverlap="1" wp14:anchorId="1655F72D" wp14:editId="7AF838BC">
                <wp:simplePos x="0" y="0"/>
                <wp:positionH relativeFrom="column">
                  <wp:posOffset>1440815</wp:posOffset>
                </wp:positionH>
                <wp:positionV relativeFrom="paragraph">
                  <wp:posOffset>163195</wp:posOffset>
                </wp:positionV>
                <wp:extent cx="2760345" cy="575945"/>
                <wp:effectExtent l="0" t="0" r="20955" b="14605"/>
                <wp:wrapNone/>
                <wp:docPr id="38" name="Rounded 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0345" cy="575945"/>
                        </a:xfrm>
                        <a:prstGeom prst="roundRect">
                          <a:avLst>
                            <a:gd name="adj" fmla="val 16667"/>
                          </a:avLst>
                        </a:prstGeom>
                        <a:solidFill>
                          <a:srgbClr val="FFFFFF"/>
                        </a:solidFill>
                        <a:ln w="9525">
                          <a:solidFill>
                            <a:srgbClr val="000000"/>
                          </a:solidFill>
                          <a:round/>
                          <a:headEnd/>
                          <a:tailEnd/>
                        </a:ln>
                      </wps:spPr>
                      <wps:txbx>
                        <w:txbxContent>
                          <w:p w14:paraId="137CB0C5" w14:textId="77777777" w:rsidR="00C10C1E" w:rsidRPr="00437B70" w:rsidRDefault="00C10C1E" w:rsidP="00246EB5">
                            <w:pPr>
                              <w:rPr>
                                <w:b/>
                                <w:bCs/>
                                <w:sz w:val="18"/>
                                <w:szCs w:val="18"/>
                              </w:rPr>
                            </w:pPr>
                            <w:r>
                              <w:rPr>
                                <w:b/>
                                <w:bCs/>
                                <w:sz w:val="18"/>
                                <w:szCs w:val="18"/>
                              </w:rPr>
                              <w:t xml:space="preserve">SHE </w:t>
                            </w:r>
                            <w:r w:rsidRPr="00437B70">
                              <w:rPr>
                                <w:b/>
                                <w:bCs/>
                                <w:sz w:val="18"/>
                                <w:szCs w:val="18"/>
                              </w:rPr>
                              <w:t xml:space="preserve">Change identified. </w:t>
                            </w:r>
                          </w:p>
                          <w:p w14:paraId="31962D04" w14:textId="77777777" w:rsidR="00C10C1E" w:rsidRPr="00437B70" w:rsidRDefault="00C10C1E" w:rsidP="00246EB5">
                            <w:pPr>
                              <w:rPr>
                                <w:sz w:val="18"/>
                                <w:szCs w:val="18"/>
                              </w:rPr>
                            </w:pPr>
                            <w:r w:rsidRPr="00437B70">
                              <w:rPr>
                                <w:sz w:val="18"/>
                                <w:szCs w:val="18"/>
                              </w:rPr>
                              <w:t>Change falls within guidance criteria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55F72D" id="Rounded Rectangle 38" o:spid="_x0000_s1114" style="position:absolute;margin-left:113.45pt;margin-top:12.85pt;width:217.35pt;height:45.35pt;z-index:25149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">
                <v:textbox>
                  <w:txbxContent>
                    <w:p w14:paraId="137CB0C5" w14:textId="77777777" w:rsidR="00C10C1E" w:rsidRPr="00437B70" w:rsidRDefault="00C10C1E" w:rsidP="00246EB5">
                      <w:pPr>
                        <w:rPr>
                          <w:b/>
                          <w:bCs/>
                          <w:sz w:val="18"/>
                          <w:szCs w:val="18"/>
                        </w:rPr>
                      </w:pPr>
                      <w:r>
                        <w:rPr>
                          <w:b/>
                          <w:bCs/>
                          <w:sz w:val="18"/>
                          <w:szCs w:val="18"/>
                        </w:rPr>
                        <w:t xml:space="preserve">SHE </w:t>
                      </w:r>
                      <w:r w:rsidRPr="00437B70">
                        <w:rPr>
                          <w:b/>
                          <w:bCs/>
                          <w:sz w:val="18"/>
                          <w:szCs w:val="18"/>
                        </w:rPr>
                        <w:t xml:space="preserve">Change identified. </w:t>
                      </w:r>
                    </w:p>
                    <w:p w14:paraId="31962D04" w14:textId="77777777" w:rsidR="00C10C1E" w:rsidRPr="00437B70" w:rsidRDefault="00C10C1E" w:rsidP="00246EB5">
                      <w:pPr>
                        <w:rPr>
                          <w:sz w:val="18"/>
                          <w:szCs w:val="18"/>
                        </w:rPr>
                      </w:pPr>
                      <w:r w:rsidRPr="00437B70">
                        <w:rPr>
                          <w:sz w:val="18"/>
                          <w:szCs w:val="18"/>
                        </w:rPr>
                        <w:t>Change falls within guidance criteria</w:t>
                      </w:r>
                    </w:p>
                  </w:txbxContent>
                </v:textbox>
                <w10:anchorlock/>
              </v:roundrect>
            </w:pict>
          </mc:Fallback>
        </mc:AlternateContent>
      </w:r>
      <w:bookmarkEnd w:id="162"/>
      <w:bookmarkEnd w:id="163"/>
    </w:p>
    <w:p w14:paraId="6949B5D0" w14:textId="77777777" w:rsidR="00246EB5" w:rsidRDefault="00246EB5" w:rsidP="00246EB5">
      <w:pPr>
        <w:spacing w:line="360" w:lineRule="auto"/>
        <w:rPr>
          <w:rFonts w:ascii="Arial" w:hAnsi="Arial" w:cs="Arial"/>
          <w:sz w:val="24"/>
        </w:rPr>
      </w:pPr>
    </w:p>
    <w:p w14:paraId="4BD0D1B7" w14:textId="77777777" w:rsidR="00246EB5" w:rsidRDefault="00246EB5" w:rsidP="00246EB5">
      <w:pPr>
        <w:spacing w:line="360" w:lineRule="auto"/>
        <w:rPr>
          <w:rFonts w:ascii="Arial" w:hAnsi="Arial" w:cs="Arial"/>
          <w:sz w:val="24"/>
        </w:rPr>
      </w:pPr>
    </w:p>
    <w:p w14:paraId="250A3B90" w14:textId="77777777" w:rsidR="00246EB5" w:rsidRDefault="00246EB5" w:rsidP="00246EB5">
      <w:pPr>
        <w:spacing w:line="360" w:lineRule="auto"/>
        <w:rPr>
          <w:rFonts w:ascii="Arial" w:hAnsi="Arial" w:cs="Arial"/>
          <w:sz w:val="24"/>
        </w:rPr>
      </w:pPr>
    </w:p>
    <w:p w14:paraId="149BD43D" w14:textId="77777777" w:rsidR="00246EB5" w:rsidRDefault="00246EB5" w:rsidP="00246EB5">
      <w:pPr>
        <w:spacing w:line="360" w:lineRule="auto"/>
        <w:rPr>
          <w:rFonts w:ascii="Arial" w:hAnsi="Arial" w:cs="Arial"/>
          <w:sz w:val="24"/>
        </w:rPr>
      </w:pPr>
    </w:p>
    <w:p w14:paraId="3929E23B" w14:textId="77777777" w:rsidR="00246EB5" w:rsidRDefault="00246EB5" w:rsidP="00246EB5">
      <w:pPr>
        <w:spacing w:line="360" w:lineRule="auto"/>
        <w:rPr>
          <w:rFonts w:ascii="Arial" w:hAnsi="Arial" w:cs="Arial"/>
          <w:sz w:val="24"/>
        </w:rPr>
      </w:pPr>
    </w:p>
    <w:p w14:paraId="16D8C282" w14:textId="77777777" w:rsidR="00246EB5" w:rsidRDefault="00246EB5" w:rsidP="00246EB5">
      <w:pPr>
        <w:spacing w:line="360" w:lineRule="auto"/>
        <w:rPr>
          <w:rFonts w:ascii="Arial" w:hAnsi="Arial" w:cs="Arial"/>
          <w:sz w:val="24"/>
        </w:rPr>
      </w:pPr>
      <w:r>
        <w:rPr>
          <w:noProof/>
          <w:lang w:eastAsia="en-GB"/>
        </w:rPr>
        <mc:AlternateContent>
          <mc:Choice Requires="wps">
            <w:drawing>
              <wp:anchor distT="0" distB="0" distL="114300" distR="114300" simplePos="0" relativeHeight="251608064" behindDoc="0" locked="0" layoutInCell="0" allowOverlap="1" wp14:anchorId="1FA577C4" wp14:editId="29F04A3C">
                <wp:simplePos x="0" y="0"/>
                <wp:positionH relativeFrom="page">
                  <wp:posOffset>6341423</wp:posOffset>
                </wp:positionH>
                <wp:positionV relativeFrom="page">
                  <wp:posOffset>4393869</wp:posOffset>
                </wp:positionV>
                <wp:extent cx="902335" cy="806895"/>
                <wp:effectExtent l="0" t="0" r="12065" b="12700"/>
                <wp:wrapSquare wrapText="bothSides"/>
                <wp:docPr id="94" name="Rounded 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2335" cy="806895"/>
                        </a:xfrm>
                        <a:prstGeom prst="roundRect">
                          <a:avLst>
                            <a:gd name="adj" fmla="val 16079"/>
                          </a:avLst>
                        </a:prstGeom>
                        <a:solidFill>
                          <a:srgbClr val="FFFFFF"/>
                        </a:solidFill>
                        <a:ln w="3175">
                          <a:solidFill>
                            <a:srgbClr val="000000"/>
                          </a:solidFill>
                          <a:round/>
                          <a:headEnd/>
                          <a:tailEnd/>
                        </a:ln>
                      </wps:spPr>
                      <wps:txbx>
                        <w:txbxContent>
                          <w:p w14:paraId="78093C3E" w14:textId="77777777" w:rsidR="00C10C1E" w:rsidRDefault="00C10C1E" w:rsidP="00246EB5">
                            <w:pPr>
                              <w:rPr>
                                <w:sz w:val="18"/>
                                <w:szCs w:val="18"/>
                              </w:rPr>
                            </w:pPr>
                            <w:r w:rsidRPr="00AE1EA3">
                              <w:rPr>
                                <w:sz w:val="18"/>
                                <w:szCs w:val="18"/>
                              </w:rPr>
                              <w:t>Medal System Control Document</w:t>
                            </w:r>
                          </w:p>
                          <w:p w14:paraId="1558FEC0" w14:textId="77777777" w:rsidR="00C10C1E" w:rsidRPr="00AE1EA3" w:rsidRDefault="00C10C1E" w:rsidP="00246EB5">
                            <w:pPr>
                              <w:rPr>
                                <w:sz w:val="18"/>
                                <w:szCs w:val="18"/>
                              </w:rPr>
                            </w:pPr>
                            <w:r>
                              <w:rPr>
                                <w:sz w:val="18"/>
                                <w:szCs w:val="18"/>
                              </w:rPr>
                              <w:t>28.4.9</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FA577C4" id="Rounded Rectangle 94" o:spid="_x0000_s1115" style="position:absolute;margin-left:499.3pt;margin-top:345.95pt;width:71.05pt;height:63.55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arcsize="105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" o:allowincell="f" strokeweight=".25pt">
                <v:textbox>
                  <w:txbxContent>
                    <w:p w14:paraId="78093C3E" w14:textId="77777777" w:rsidR="00C10C1E" w:rsidRDefault="00C10C1E" w:rsidP="00246EB5">
                      <w:pPr>
                        <w:rPr>
                          <w:sz w:val="18"/>
                          <w:szCs w:val="18"/>
                        </w:rPr>
                      </w:pPr>
                      <w:r w:rsidRPr="00AE1EA3">
                        <w:rPr>
                          <w:sz w:val="18"/>
                          <w:szCs w:val="18"/>
                        </w:rPr>
                        <w:t>Medal System Control Document</w:t>
                      </w:r>
                    </w:p>
                    <w:p w14:paraId="1558FEC0" w14:textId="77777777" w:rsidR="00C10C1E" w:rsidRPr="00AE1EA3" w:rsidRDefault="00C10C1E" w:rsidP="00246EB5">
                      <w:pPr>
                        <w:rPr>
                          <w:sz w:val="18"/>
                          <w:szCs w:val="18"/>
                        </w:rPr>
                      </w:pPr>
                      <w:r>
                        <w:rPr>
                          <w:sz w:val="18"/>
                          <w:szCs w:val="18"/>
                        </w:rPr>
                        <w:t>28.4.9</w:t>
                      </w:r>
                    </w:p>
                  </w:txbxContent>
                </v:textbox>
                <w10:wrap type="square" anchorx="page" anchory="page"/>
              </v:roundrect>
            </w:pict>
          </mc:Fallback>
        </mc:AlternateContent>
      </w:r>
    </w:p>
    <w:p w14:paraId="1231D8B4" w14:textId="77777777" w:rsidR="00246EB5" w:rsidRDefault="00246EB5" w:rsidP="00246EB5">
      <w:pPr>
        <w:spacing w:line="360" w:lineRule="auto"/>
        <w:rPr>
          <w:rFonts w:ascii="Arial" w:hAnsi="Arial" w:cs="Arial"/>
          <w:sz w:val="24"/>
        </w:rPr>
      </w:pPr>
    </w:p>
    <w:p w14:paraId="1D5339C6" w14:textId="77777777" w:rsidR="00246EB5" w:rsidRDefault="00246EB5" w:rsidP="00246EB5">
      <w:pPr>
        <w:rPr>
          <w:rFonts w:ascii="Arial" w:hAnsi="Arial" w:cs="Arial"/>
          <w:sz w:val="24"/>
        </w:rPr>
      </w:pPr>
    </w:p>
    <w:p w14:paraId="1CDC263E" w14:textId="77777777" w:rsidR="00246EB5" w:rsidRDefault="00246EB5" w:rsidP="00246EB5">
      <w:pPr>
        <w:rPr>
          <w:rFonts w:ascii="Arial" w:hAnsi="Arial" w:cs="Arial"/>
          <w:sz w:val="24"/>
        </w:rPr>
      </w:pPr>
    </w:p>
    <w:p w14:paraId="44B3CCAC" w14:textId="77777777" w:rsidR="00246EB5" w:rsidRDefault="00246EB5" w:rsidP="00246EB5">
      <w:pPr>
        <w:rPr>
          <w:rFonts w:ascii="Arial" w:hAnsi="Arial" w:cs="Arial"/>
          <w:sz w:val="24"/>
        </w:rPr>
      </w:pPr>
    </w:p>
    <w:p w14:paraId="40BFCC82" w14:textId="77777777" w:rsidR="00246EB5" w:rsidRDefault="00246EB5" w:rsidP="00246EB5">
      <w:pPr>
        <w:rPr>
          <w:rFonts w:ascii="Arial" w:hAnsi="Arial" w:cs="Arial"/>
          <w:sz w:val="24"/>
        </w:rPr>
      </w:pPr>
    </w:p>
    <w:p w14:paraId="191571E4" w14:textId="77777777" w:rsidR="00246EB5" w:rsidRDefault="00246EB5" w:rsidP="00246EB5">
      <w:pPr>
        <w:rPr>
          <w:rFonts w:ascii="Arial" w:hAnsi="Arial" w:cs="Arial"/>
          <w:sz w:val="24"/>
        </w:rPr>
      </w:pPr>
    </w:p>
    <w:p w14:paraId="66BF096C" w14:textId="77777777" w:rsidR="00246EB5" w:rsidRDefault="00246EB5" w:rsidP="00246EB5">
      <w:pPr>
        <w:rPr>
          <w:rFonts w:ascii="Arial" w:hAnsi="Arial" w:cs="Arial"/>
          <w:sz w:val="24"/>
        </w:rPr>
      </w:pPr>
    </w:p>
    <w:p w14:paraId="49D96D05" w14:textId="77777777" w:rsidR="00246EB5" w:rsidRDefault="00246EB5" w:rsidP="00246EB5">
      <w:pPr>
        <w:rPr>
          <w:rFonts w:ascii="Arial" w:hAnsi="Arial" w:cs="Arial"/>
          <w:sz w:val="24"/>
        </w:rPr>
      </w:pPr>
    </w:p>
    <w:p w14:paraId="35382B2A" w14:textId="77777777" w:rsidR="00246EB5" w:rsidRDefault="00246EB5" w:rsidP="00246EB5">
      <w:pPr>
        <w:rPr>
          <w:rFonts w:ascii="Arial" w:hAnsi="Arial" w:cs="Arial"/>
          <w:sz w:val="24"/>
        </w:rPr>
      </w:pPr>
    </w:p>
    <w:p w14:paraId="46DCB5A3" w14:textId="77777777" w:rsidR="00246EB5" w:rsidRDefault="00246EB5" w:rsidP="00246EB5">
      <w:pPr>
        <w:rPr>
          <w:rFonts w:ascii="Arial" w:hAnsi="Arial" w:cs="Arial"/>
          <w:sz w:val="24"/>
        </w:rPr>
      </w:pPr>
    </w:p>
    <w:p w14:paraId="1C30FDB7" w14:textId="77777777" w:rsidR="00246EB5" w:rsidRDefault="00246EB5" w:rsidP="00246EB5">
      <w:pPr>
        <w:rPr>
          <w:rFonts w:ascii="Arial" w:hAnsi="Arial" w:cs="Arial"/>
          <w:sz w:val="24"/>
        </w:rPr>
      </w:pPr>
    </w:p>
    <w:p w14:paraId="1E82249B" w14:textId="77777777" w:rsidR="00246EB5" w:rsidRDefault="00246EB5" w:rsidP="00246EB5">
      <w:pPr>
        <w:rPr>
          <w:rFonts w:ascii="Arial" w:hAnsi="Arial" w:cs="Arial"/>
          <w:sz w:val="24"/>
        </w:rPr>
      </w:pPr>
    </w:p>
    <w:p w14:paraId="01C320F5" w14:textId="77777777" w:rsidR="00246EB5" w:rsidRDefault="00246EB5" w:rsidP="00246EB5">
      <w:pPr>
        <w:rPr>
          <w:rFonts w:ascii="Arial" w:hAnsi="Arial" w:cs="Arial"/>
          <w:sz w:val="24"/>
        </w:rPr>
      </w:pPr>
    </w:p>
    <w:p w14:paraId="35D417E5" w14:textId="77777777" w:rsidR="00246EB5" w:rsidRDefault="00246EB5" w:rsidP="00246EB5">
      <w:pPr>
        <w:rPr>
          <w:rFonts w:ascii="Arial" w:hAnsi="Arial" w:cs="Arial"/>
          <w:sz w:val="24"/>
        </w:rPr>
      </w:pPr>
    </w:p>
    <w:p w14:paraId="24A56B36" w14:textId="77777777" w:rsidR="00246EB5" w:rsidRDefault="00246EB5" w:rsidP="00246EB5">
      <w:pPr>
        <w:rPr>
          <w:rFonts w:ascii="Arial" w:hAnsi="Arial" w:cs="Arial"/>
          <w:sz w:val="24"/>
        </w:rPr>
      </w:pPr>
    </w:p>
    <w:p w14:paraId="790EB7E0" w14:textId="77777777" w:rsidR="00246EB5" w:rsidRPr="001604B3" w:rsidRDefault="00246EB5" w:rsidP="00246EB5">
      <w:pPr>
        <w:tabs>
          <w:tab w:val="left" w:pos="7050"/>
        </w:tabs>
        <w:rPr>
          <w:rFonts w:ascii="Arial" w:hAnsi="Arial" w:cs="Arial"/>
          <w:sz w:val="24"/>
        </w:rPr>
      </w:pPr>
      <w:r>
        <w:rPr>
          <w:rFonts w:ascii="Arial" w:hAnsi="Arial" w:cs="Arial"/>
          <w:sz w:val="24"/>
        </w:rPr>
        <w:tab/>
      </w:r>
    </w:p>
    <w:p w14:paraId="44B11498" w14:textId="77777777" w:rsidR="00082275" w:rsidRPr="00A345AB" w:rsidRDefault="00B776D3" w:rsidP="007F1024">
      <w:sdt>
        <w:sdtPr>
          <w:id w:val="-1296365505"/>
          <w:showingPlcHdr/>
          <w:bibliography/>
        </w:sdtPr>
        <w:sdtEndPr/>
        <w:sdtContent>
          <w:r w:rsidR="002452A2">
            <w:t xml:space="preserve">     </w:t>
          </w:r>
        </w:sdtContent>
      </w:sdt>
    </w:p>
    <w:p w14:paraId="586FEDC0" w14:textId="77777777" w:rsidR="00EB75B2" w:rsidRDefault="00815986" w:rsidP="00625B8C">
      <w:pPr>
        <w:pStyle w:val="Heading1"/>
        <w:jc w:val="center"/>
        <w:rPr>
          <w:rFonts w:ascii="Arial" w:hAnsi="Arial" w:cs="Arial"/>
          <w:color w:val="auto"/>
          <w:sz w:val="32"/>
        </w:rPr>
      </w:pPr>
      <w:bookmarkStart w:id="164" w:name="_Toc7692396"/>
      <w:r w:rsidRPr="00C10C1E">
        <w:rPr>
          <w:rFonts w:ascii="Arial" w:hAnsi="Arial" w:cs="Arial"/>
          <w:color w:val="auto"/>
          <w:sz w:val="32"/>
        </w:rPr>
        <w:lastRenderedPageBreak/>
        <w:t>Appendix F – Testing Documentation</w:t>
      </w:r>
      <w:bookmarkEnd w:id="164"/>
    </w:p>
    <w:p w14:paraId="5900B31E" w14:textId="77777777" w:rsidR="00625B8C" w:rsidRPr="00625B8C" w:rsidRDefault="00625B8C" w:rsidP="00625B8C"/>
    <w:p w14:paraId="0AE473F9" w14:textId="77777777" w:rsidR="00EB75B2" w:rsidRPr="00EB75B2" w:rsidRDefault="00625B8C" w:rsidP="00EB75B2">
      <w:pPr>
        <w:pStyle w:val="Heading2"/>
        <w:rPr>
          <w:rFonts w:ascii="Arial" w:hAnsi="Arial" w:cs="Arial"/>
          <w:b/>
          <w:color w:val="auto"/>
          <w:sz w:val="28"/>
        </w:rPr>
      </w:pPr>
      <w:bookmarkStart w:id="165" w:name="_Toc7692397"/>
      <w:r>
        <w:rPr>
          <w:noProof/>
          <w:lang w:eastAsia="en-GB"/>
        </w:rPr>
        <w:drawing>
          <wp:anchor distT="0" distB="0" distL="114300" distR="114300" simplePos="0" relativeHeight="251857920" behindDoc="0" locked="0" layoutInCell="1" allowOverlap="1">
            <wp:simplePos x="0" y="0"/>
            <wp:positionH relativeFrom="margin">
              <wp:posOffset>-453390</wp:posOffset>
            </wp:positionH>
            <wp:positionV relativeFrom="paragraph">
              <wp:posOffset>255270</wp:posOffset>
            </wp:positionV>
            <wp:extent cx="6364605" cy="7861935"/>
            <wp:effectExtent l="0" t="0" r="0" b="5715"/>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cstate="print">
                      <a:extLst>
                        <a:ext uri="{28A0092B-C50C-407E-A947-70E740481C1C}">
                          <a14:useLocalDpi xmlns:a14="http://schemas.microsoft.com/office/drawing/2010/main" val="0"/>
                        </a:ext>
                      </a:extLst>
                    </a:blip>
                    <a:srcRect l="26833" t="24241" r="40396" b="3805"/>
                    <a:stretch/>
                  </pic:blipFill>
                  <pic:spPr bwMode="auto">
                    <a:xfrm>
                      <a:off x="0" y="0"/>
                      <a:ext cx="6364605" cy="7861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75B2" w:rsidRPr="00EB75B2">
        <w:rPr>
          <w:rFonts w:ascii="Arial" w:hAnsi="Arial" w:cs="Arial"/>
          <w:b/>
          <w:color w:val="auto"/>
          <w:sz w:val="28"/>
        </w:rPr>
        <w:t>Appendix F1 – BS EN 60204 Panel Wiring Regulations</w:t>
      </w:r>
      <w:bookmarkEnd w:id="165"/>
    </w:p>
    <w:p w14:paraId="7941C469" w14:textId="77777777" w:rsidR="00EB75B2" w:rsidRDefault="00EB75B2" w:rsidP="007F1024">
      <w:pPr>
        <w:rPr>
          <w:rFonts w:ascii="Arial" w:hAnsi="Arial" w:cs="Arial"/>
          <w:sz w:val="24"/>
        </w:rPr>
      </w:pPr>
    </w:p>
    <w:p w14:paraId="6B18EFBF" w14:textId="77777777" w:rsidR="00EB75B2" w:rsidRPr="00A345AB" w:rsidRDefault="00A345AB" w:rsidP="00A345AB">
      <w:pPr>
        <w:pStyle w:val="Heading2"/>
        <w:rPr>
          <w:rFonts w:ascii="Arial" w:hAnsi="Arial" w:cs="Arial"/>
          <w:b/>
          <w:color w:val="auto"/>
          <w:sz w:val="28"/>
        </w:rPr>
      </w:pPr>
      <w:bookmarkStart w:id="166" w:name="_Toc7692398"/>
      <w:r w:rsidRPr="00A345AB">
        <w:rPr>
          <w:rFonts w:ascii="Arial" w:hAnsi="Arial" w:cs="Arial"/>
          <w:b/>
          <w:color w:val="auto"/>
          <w:sz w:val="28"/>
        </w:rPr>
        <w:lastRenderedPageBreak/>
        <w:t>Appendix F2 – Management of Change Document</w:t>
      </w:r>
      <w:bookmarkEnd w:id="166"/>
    </w:p>
    <w:p w14:paraId="36B2591D" w14:textId="77777777" w:rsidR="00EB75B2" w:rsidRDefault="0027305E" w:rsidP="007F1024">
      <w:pPr>
        <w:rPr>
          <w:rFonts w:ascii="Arial" w:hAnsi="Arial" w:cs="Arial"/>
          <w:sz w:val="24"/>
        </w:rPr>
      </w:pPr>
      <w:r>
        <w:rPr>
          <w:noProof/>
          <w:lang w:eastAsia="en-GB"/>
        </w:rPr>
        <w:drawing>
          <wp:anchor distT="0" distB="0" distL="114300" distR="114300" simplePos="0" relativeHeight="251859968" behindDoc="0" locked="0" layoutInCell="1" allowOverlap="1" wp14:anchorId="0075870A" wp14:editId="37CA2F80">
            <wp:simplePos x="0" y="0"/>
            <wp:positionH relativeFrom="margin">
              <wp:align>center</wp:align>
            </wp:positionH>
            <wp:positionV relativeFrom="paragraph">
              <wp:posOffset>1285240</wp:posOffset>
            </wp:positionV>
            <wp:extent cx="7995285" cy="5819775"/>
            <wp:effectExtent l="1905" t="0" r="7620" b="7620"/>
            <wp:wrapSquare wrapText="bothSides"/>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cstate="print">
                      <a:extLst>
                        <a:ext uri="{28A0092B-C50C-407E-A947-70E740481C1C}">
                          <a14:useLocalDpi xmlns:a14="http://schemas.microsoft.com/office/drawing/2010/main" val="0"/>
                        </a:ext>
                      </a:extLst>
                    </a:blip>
                    <a:srcRect l="19757" t="15052" r="20617" b="7799"/>
                    <a:stretch/>
                  </pic:blipFill>
                  <pic:spPr bwMode="auto">
                    <a:xfrm rot="16200000">
                      <a:off x="0" y="0"/>
                      <a:ext cx="7995285" cy="5819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118892" w14:textId="77777777" w:rsidR="00EB75B2" w:rsidRDefault="00EB75B2" w:rsidP="007F1024">
      <w:pPr>
        <w:rPr>
          <w:rFonts w:ascii="Arial" w:hAnsi="Arial" w:cs="Arial"/>
          <w:sz w:val="24"/>
        </w:rPr>
      </w:pPr>
    </w:p>
    <w:p w14:paraId="02B13D7B" w14:textId="77777777" w:rsidR="00082275" w:rsidRDefault="00082275" w:rsidP="007F1024">
      <w:pPr>
        <w:rPr>
          <w:rFonts w:ascii="Arial" w:hAnsi="Arial" w:cs="Arial"/>
          <w:sz w:val="24"/>
        </w:rPr>
      </w:pPr>
    </w:p>
    <w:p w14:paraId="649055A6" w14:textId="77777777" w:rsidR="00A345AB" w:rsidRDefault="0027305E" w:rsidP="007F1024">
      <w:pPr>
        <w:rPr>
          <w:rFonts w:ascii="Arial" w:hAnsi="Arial" w:cs="Arial"/>
          <w:sz w:val="24"/>
        </w:rPr>
      </w:pPr>
      <w:r>
        <w:rPr>
          <w:noProof/>
          <w:lang w:eastAsia="en-GB"/>
        </w:rPr>
        <w:lastRenderedPageBreak/>
        <w:drawing>
          <wp:anchor distT="0" distB="0" distL="114300" distR="114300" simplePos="0" relativeHeight="251862016" behindDoc="0" locked="0" layoutInCell="1" allowOverlap="1" wp14:anchorId="19783B76" wp14:editId="348DD936">
            <wp:simplePos x="0" y="0"/>
            <wp:positionH relativeFrom="margin">
              <wp:align>right</wp:align>
            </wp:positionH>
            <wp:positionV relativeFrom="paragraph">
              <wp:posOffset>1664970</wp:posOffset>
            </wp:positionV>
            <wp:extent cx="9077325" cy="5748020"/>
            <wp:effectExtent l="7303" t="0" r="0" b="0"/>
            <wp:wrapSquare wrapText="bothSides"/>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7" cstate="print">
                      <a:extLst>
                        <a:ext uri="{28A0092B-C50C-407E-A947-70E740481C1C}">
                          <a14:useLocalDpi xmlns:a14="http://schemas.microsoft.com/office/drawing/2010/main" val="0"/>
                        </a:ext>
                      </a:extLst>
                    </a:blip>
                    <a:srcRect l="17112" t="14113" r="17970" b="12816"/>
                    <a:stretch/>
                  </pic:blipFill>
                  <pic:spPr bwMode="auto">
                    <a:xfrm rot="16200000">
                      <a:off x="0" y="0"/>
                      <a:ext cx="9077325" cy="5748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32A377" w14:textId="77777777" w:rsidR="00A345AB" w:rsidRDefault="0027305E" w:rsidP="007F1024">
      <w:pPr>
        <w:rPr>
          <w:rFonts w:ascii="Arial" w:hAnsi="Arial" w:cs="Arial"/>
          <w:sz w:val="24"/>
        </w:rPr>
      </w:pPr>
      <w:r>
        <w:rPr>
          <w:noProof/>
          <w:lang w:eastAsia="en-GB"/>
        </w:rPr>
        <w:lastRenderedPageBreak/>
        <w:drawing>
          <wp:anchor distT="0" distB="0" distL="114300" distR="114300" simplePos="0" relativeHeight="251864064" behindDoc="0" locked="0" layoutInCell="1" allowOverlap="1" wp14:anchorId="4E07A86E" wp14:editId="16D56A3E">
            <wp:simplePos x="0" y="0"/>
            <wp:positionH relativeFrom="page">
              <wp:align>center</wp:align>
            </wp:positionH>
            <wp:positionV relativeFrom="paragraph">
              <wp:posOffset>1276350</wp:posOffset>
            </wp:positionV>
            <wp:extent cx="8828405" cy="6276340"/>
            <wp:effectExtent l="0" t="317" r="0" b="0"/>
            <wp:wrapSquare wrapText="bothSides"/>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cstate="print">
                      <a:extLst>
                        <a:ext uri="{28A0092B-C50C-407E-A947-70E740481C1C}">
                          <a14:useLocalDpi xmlns:a14="http://schemas.microsoft.com/office/drawing/2010/main" val="0"/>
                        </a:ext>
                      </a:extLst>
                    </a:blip>
                    <a:srcRect l="19581" t="16621" r="20616" b="7799"/>
                    <a:stretch/>
                  </pic:blipFill>
                  <pic:spPr bwMode="auto">
                    <a:xfrm rot="16200000">
                      <a:off x="0" y="0"/>
                      <a:ext cx="8828405" cy="6276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B5D4C4" w14:textId="77777777" w:rsidR="00A345AB" w:rsidRDefault="0027305E" w:rsidP="007F1024">
      <w:pPr>
        <w:rPr>
          <w:rFonts w:ascii="Arial" w:hAnsi="Arial" w:cs="Arial"/>
          <w:sz w:val="24"/>
        </w:rPr>
      </w:pPr>
      <w:r>
        <w:rPr>
          <w:noProof/>
          <w:lang w:eastAsia="en-GB"/>
        </w:rPr>
        <w:lastRenderedPageBreak/>
        <w:drawing>
          <wp:anchor distT="0" distB="0" distL="114300" distR="114300" simplePos="0" relativeHeight="251866112" behindDoc="0" locked="0" layoutInCell="1" allowOverlap="1" wp14:anchorId="51657EDF" wp14:editId="3DC124A0">
            <wp:simplePos x="0" y="0"/>
            <wp:positionH relativeFrom="page">
              <wp:align>center</wp:align>
            </wp:positionH>
            <wp:positionV relativeFrom="paragraph">
              <wp:posOffset>1494790</wp:posOffset>
            </wp:positionV>
            <wp:extent cx="8633460" cy="5662295"/>
            <wp:effectExtent l="0" t="318" r="0" b="0"/>
            <wp:wrapSquare wrapText="bothSides"/>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cstate="print">
                      <a:extLst>
                        <a:ext uri="{28A0092B-C50C-407E-A947-70E740481C1C}">
                          <a14:useLocalDpi xmlns:a14="http://schemas.microsoft.com/office/drawing/2010/main" val="0"/>
                        </a:ext>
                      </a:extLst>
                    </a:blip>
                    <a:srcRect l="19581" t="16935" r="20440" b="13130"/>
                    <a:stretch/>
                  </pic:blipFill>
                  <pic:spPr bwMode="auto">
                    <a:xfrm rot="16200000">
                      <a:off x="0" y="0"/>
                      <a:ext cx="8633460" cy="5662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B01016" w14:textId="77777777" w:rsidR="00A345AB" w:rsidRDefault="00A345AB" w:rsidP="007F1024">
      <w:pPr>
        <w:rPr>
          <w:rFonts w:ascii="Arial" w:hAnsi="Arial" w:cs="Arial"/>
          <w:sz w:val="24"/>
        </w:rPr>
      </w:pPr>
    </w:p>
    <w:p w14:paraId="7865EE43" w14:textId="77777777" w:rsidR="00A345AB" w:rsidRDefault="00F35BE5" w:rsidP="007F1024">
      <w:pPr>
        <w:rPr>
          <w:rFonts w:ascii="Arial" w:hAnsi="Arial" w:cs="Arial"/>
          <w:sz w:val="24"/>
        </w:rPr>
      </w:pPr>
      <w:r>
        <w:rPr>
          <w:noProof/>
          <w:lang w:eastAsia="en-GB"/>
        </w:rPr>
        <w:lastRenderedPageBreak/>
        <w:drawing>
          <wp:anchor distT="0" distB="0" distL="114300" distR="114300" simplePos="0" relativeHeight="251868160" behindDoc="0" locked="0" layoutInCell="1" allowOverlap="1" wp14:anchorId="3B71AAF8" wp14:editId="12B8C290">
            <wp:simplePos x="0" y="0"/>
            <wp:positionH relativeFrom="page">
              <wp:align>center</wp:align>
            </wp:positionH>
            <wp:positionV relativeFrom="paragraph">
              <wp:posOffset>1476375</wp:posOffset>
            </wp:positionV>
            <wp:extent cx="8676005" cy="5723890"/>
            <wp:effectExtent l="9208" t="0" r="952" b="953"/>
            <wp:wrapSquare wrapText="bothSides"/>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0" cstate="print">
                      <a:extLst>
                        <a:ext uri="{28A0092B-C50C-407E-A947-70E740481C1C}">
                          <a14:useLocalDpi xmlns:a14="http://schemas.microsoft.com/office/drawing/2010/main" val="0"/>
                        </a:ext>
                      </a:extLst>
                    </a:blip>
                    <a:srcRect l="19757" t="16308" r="20617" b="13757"/>
                    <a:stretch/>
                  </pic:blipFill>
                  <pic:spPr bwMode="auto">
                    <a:xfrm rot="16200000">
                      <a:off x="0" y="0"/>
                      <a:ext cx="8676005" cy="5723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72821D" w14:textId="77777777" w:rsidR="00A345AB" w:rsidRDefault="00A345AB" w:rsidP="007F1024">
      <w:pPr>
        <w:rPr>
          <w:rFonts w:ascii="Arial" w:hAnsi="Arial" w:cs="Arial"/>
          <w:sz w:val="24"/>
        </w:rPr>
      </w:pPr>
    </w:p>
    <w:p w14:paraId="38F68374" w14:textId="77777777" w:rsidR="00A345AB" w:rsidRDefault="00F35BE5" w:rsidP="007F1024">
      <w:pPr>
        <w:rPr>
          <w:rFonts w:ascii="Arial" w:hAnsi="Arial" w:cs="Arial"/>
          <w:sz w:val="24"/>
        </w:rPr>
      </w:pPr>
      <w:r>
        <w:rPr>
          <w:noProof/>
          <w:lang w:eastAsia="en-GB"/>
        </w:rPr>
        <w:lastRenderedPageBreak/>
        <w:drawing>
          <wp:anchor distT="0" distB="0" distL="114300" distR="114300" simplePos="0" relativeHeight="251870208" behindDoc="0" locked="0" layoutInCell="1" allowOverlap="1" wp14:anchorId="172CBEE0" wp14:editId="2AA363A7">
            <wp:simplePos x="0" y="0"/>
            <wp:positionH relativeFrom="page">
              <wp:align>center</wp:align>
            </wp:positionH>
            <wp:positionV relativeFrom="paragraph">
              <wp:posOffset>1495425</wp:posOffset>
            </wp:positionV>
            <wp:extent cx="8590915" cy="5600700"/>
            <wp:effectExtent l="9208" t="0" r="0" b="0"/>
            <wp:wrapSquare wrapText="bothSides"/>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cstate="print">
                      <a:extLst>
                        <a:ext uri="{28A0092B-C50C-407E-A947-70E740481C1C}">
                          <a14:useLocalDpi xmlns:a14="http://schemas.microsoft.com/office/drawing/2010/main" val="0"/>
                        </a:ext>
                      </a:extLst>
                    </a:blip>
                    <a:srcRect l="19581" t="16935" r="20616" b="13757"/>
                    <a:stretch/>
                  </pic:blipFill>
                  <pic:spPr bwMode="auto">
                    <a:xfrm rot="16200000">
                      <a:off x="0" y="0"/>
                      <a:ext cx="8590915" cy="5600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1DC8CA" w14:textId="77777777" w:rsidR="00A345AB" w:rsidRDefault="00A345AB" w:rsidP="007F1024">
      <w:pPr>
        <w:rPr>
          <w:rFonts w:ascii="Arial" w:hAnsi="Arial" w:cs="Arial"/>
          <w:sz w:val="24"/>
        </w:rPr>
      </w:pPr>
    </w:p>
    <w:p w14:paraId="65ACCA71" w14:textId="77777777" w:rsidR="00A345AB" w:rsidRDefault="00F35BE5" w:rsidP="007F1024">
      <w:pPr>
        <w:rPr>
          <w:rFonts w:ascii="Arial" w:hAnsi="Arial" w:cs="Arial"/>
          <w:sz w:val="24"/>
        </w:rPr>
      </w:pPr>
      <w:r>
        <w:rPr>
          <w:noProof/>
          <w:lang w:eastAsia="en-GB"/>
        </w:rPr>
        <w:lastRenderedPageBreak/>
        <w:drawing>
          <wp:anchor distT="0" distB="0" distL="114300" distR="114300" simplePos="0" relativeHeight="251872256" behindDoc="0" locked="0" layoutInCell="1" allowOverlap="1" wp14:anchorId="1FEEF754" wp14:editId="2D930CDC">
            <wp:simplePos x="0" y="0"/>
            <wp:positionH relativeFrom="page">
              <wp:align>center</wp:align>
            </wp:positionH>
            <wp:positionV relativeFrom="paragraph">
              <wp:posOffset>1619885</wp:posOffset>
            </wp:positionV>
            <wp:extent cx="8823325" cy="5648325"/>
            <wp:effectExtent l="6350" t="0" r="3175" b="3175"/>
            <wp:wrapSquare wrapText="bothSides"/>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cstate="print">
                      <a:extLst>
                        <a:ext uri="{28A0092B-C50C-407E-A947-70E740481C1C}">
                          <a14:useLocalDpi xmlns:a14="http://schemas.microsoft.com/office/drawing/2010/main" val="0"/>
                        </a:ext>
                      </a:extLst>
                    </a:blip>
                    <a:srcRect l="19581" t="19757" r="20616" b="12188"/>
                    <a:stretch/>
                  </pic:blipFill>
                  <pic:spPr bwMode="auto">
                    <a:xfrm rot="16200000">
                      <a:off x="0" y="0"/>
                      <a:ext cx="8823325" cy="5648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DF41D2" w14:textId="77777777" w:rsidR="00A345AB" w:rsidRDefault="00F35BE5" w:rsidP="007F1024">
      <w:pPr>
        <w:rPr>
          <w:rFonts w:ascii="Arial" w:hAnsi="Arial" w:cs="Arial"/>
          <w:sz w:val="24"/>
        </w:rPr>
      </w:pPr>
      <w:r>
        <w:rPr>
          <w:noProof/>
          <w:lang w:eastAsia="en-GB"/>
        </w:rPr>
        <w:lastRenderedPageBreak/>
        <w:drawing>
          <wp:anchor distT="0" distB="0" distL="114300" distR="114300" simplePos="0" relativeHeight="251874304" behindDoc="0" locked="0" layoutInCell="1" allowOverlap="1" wp14:anchorId="47AF9C09" wp14:editId="3701EEB2">
            <wp:simplePos x="0" y="0"/>
            <wp:positionH relativeFrom="page">
              <wp:align>center</wp:align>
            </wp:positionH>
            <wp:positionV relativeFrom="paragraph">
              <wp:posOffset>1733550</wp:posOffset>
            </wp:positionV>
            <wp:extent cx="8849360" cy="5471795"/>
            <wp:effectExtent l="0" t="6668" r="2223" b="2222"/>
            <wp:wrapSquare wrapText="bothSides"/>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3" cstate="print">
                      <a:extLst>
                        <a:ext uri="{28A0092B-C50C-407E-A947-70E740481C1C}">
                          <a14:useLocalDpi xmlns:a14="http://schemas.microsoft.com/office/drawing/2010/main" val="0"/>
                        </a:ext>
                      </a:extLst>
                    </a:blip>
                    <a:srcRect l="19757" t="19757" r="20617" b="14697"/>
                    <a:stretch/>
                  </pic:blipFill>
                  <pic:spPr bwMode="auto">
                    <a:xfrm rot="16200000">
                      <a:off x="0" y="0"/>
                      <a:ext cx="8849360" cy="5471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ECD6EC" w14:textId="77777777" w:rsidR="00A345AB" w:rsidRDefault="00F35BE5" w:rsidP="007F1024">
      <w:pPr>
        <w:rPr>
          <w:rFonts w:ascii="Arial" w:hAnsi="Arial" w:cs="Arial"/>
          <w:sz w:val="24"/>
        </w:rPr>
      </w:pPr>
      <w:r>
        <w:rPr>
          <w:noProof/>
          <w:lang w:eastAsia="en-GB"/>
        </w:rPr>
        <w:lastRenderedPageBreak/>
        <w:drawing>
          <wp:anchor distT="0" distB="0" distL="114300" distR="114300" simplePos="0" relativeHeight="251876352" behindDoc="0" locked="0" layoutInCell="1" allowOverlap="1" wp14:anchorId="5CFB81CB" wp14:editId="37AF34CB">
            <wp:simplePos x="0" y="0"/>
            <wp:positionH relativeFrom="page">
              <wp:align>center</wp:align>
            </wp:positionH>
            <wp:positionV relativeFrom="paragraph">
              <wp:posOffset>1466850</wp:posOffset>
            </wp:positionV>
            <wp:extent cx="8900795" cy="5986145"/>
            <wp:effectExtent l="0" t="9525" r="5080" b="5080"/>
            <wp:wrapSquare wrapText="bothSides"/>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4" cstate="print">
                      <a:extLst>
                        <a:ext uri="{28A0092B-C50C-407E-A947-70E740481C1C}">
                          <a14:useLocalDpi xmlns:a14="http://schemas.microsoft.com/office/drawing/2010/main" val="0"/>
                        </a:ext>
                      </a:extLst>
                    </a:blip>
                    <a:srcRect l="19581" t="16621" r="20616" b="11876"/>
                    <a:stretch/>
                  </pic:blipFill>
                  <pic:spPr bwMode="auto">
                    <a:xfrm rot="16200000">
                      <a:off x="0" y="0"/>
                      <a:ext cx="8900795" cy="5986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FE206F" w14:textId="77777777" w:rsidR="00A345AB" w:rsidRPr="00A345AB" w:rsidRDefault="00A345AB" w:rsidP="00A345AB">
      <w:pPr>
        <w:pStyle w:val="Heading2"/>
        <w:rPr>
          <w:rFonts w:ascii="Arial" w:hAnsi="Arial" w:cs="Arial"/>
          <w:b/>
          <w:color w:val="auto"/>
          <w:sz w:val="28"/>
        </w:rPr>
      </w:pPr>
      <w:bookmarkStart w:id="167" w:name="_Toc7692399"/>
      <w:r w:rsidRPr="00A345AB">
        <w:rPr>
          <w:rFonts w:ascii="Arial" w:hAnsi="Arial" w:cs="Arial"/>
          <w:b/>
          <w:color w:val="auto"/>
          <w:sz w:val="28"/>
        </w:rPr>
        <w:lastRenderedPageBreak/>
        <w:t>Appendix F3 – Commissioning Document</w:t>
      </w:r>
      <w:bookmarkEnd w:id="167"/>
      <w:r w:rsidRPr="00A345AB">
        <w:rPr>
          <w:rFonts w:ascii="Arial" w:hAnsi="Arial" w:cs="Arial"/>
          <w:b/>
          <w:color w:val="auto"/>
          <w:sz w:val="28"/>
        </w:rPr>
        <w:t xml:space="preserve"> </w:t>
      </w:r>
    </w:p>
    <w:p w14:paraId="1F2F102D" w14:textId="1168B8DF" w:rsidR="00A345AB" w:rsidRDefault="00C10C1E" w:rsidP="007F1024">
      <w:pPr>
        <w:rPr>
          <w:rFonts w:ascii="Arial" w:hAnsi="Arial" w:cs="Arial"/>
          <w:sz w:val="24"/>
        </w:rPr>
      </w:pPr>
      <w:r>
        <w:rPr>
          <w:noProof/>
          <w:lang w:eastAsia="en-GB"/>
        </w:rPr>
        <w:drawing>
          <wp:anchor distT="0" distB="0" distL="114300" distR="114300" simplePos="0" relativeHeight="251892736" behindDoc="0" locked="0" layoutInCell="1" allowOverlap="1" wp14:anchorId="271AEEAD" wp14:editId="3B607769">
            <wp:simplePos x="0" y="0"/>
            <wp:positionH relativeFrom="margin">
              <wp:align>center</wp:align>
            </wp:positionH>
            <wp:positionV relativeFrom="paragraph">
              <wp:posOffset>273685</wp:posOffset>
            </wp:positionV>
            <wp:extent cx="5876925" cy="8366125"/>
            <wp:effectExtent l="0" t="0" r="9525" b="0"/>
            <wp:wrapSquare wrapText="bothSides"/>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5" cstate="print">
                      <a:extLst>
                        <a:ext uri="{28A0092B-C50C-407E-A947-70E740481C1C}">
                          <a14:useLocalDpi xmlns:a14="http://schemas.microsoft.com/office/drawing/2010/main" val="0"/>
                        </a:ext>
                      </a:extLst>
                    </a:blip>
                    <a:srcRect l="40750" t="13799" r="28025" b="7172"/>
                    <a:stretch/>
                  </pic:blipFill>
                  <pic:spPr bwMode="auto">
                    <a:xfrm>
                      <a:off x="0" y="0"/>
                      <a:ext cx="5876925" cy="8366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D63632" w14:textId="4ED6F111" w:rsidR="00C80495" w:rsidRDefault="00C80495" w:rsidP="007F1024">
      <w:pPr>
        <w:rPr>
          <w:rFonts w:ascii="Arial" w:hAnsi="Arial" w:cs="Arial"/>
          <w:sz w:val="24"/>
        </w:rPr>
      </w:pPr>
    </w:p>
    <w:p w14:paraId="73E9F5ED" w14:textId="77777777" w:rsidR="00C80495" w:rsidRPr="00C80495" w:rsidRDefault="00C80495" w:rsidP="00C80495">
      <w:pPr>
        <w:pStyle w:val="Heading2"/>
        <w:rPr>
          <w:rFonts w:ascii="Arial" w:hAnsi="Arial" w:cs="Arial"/>
          <w:b/>
          <w:color w:val="auto"/>
          <w:sz w:val="28"/>
        </w:rPr>
      </w:pPr>
      <w:bookmarkStart w:id="168" w:name="_Toc7692400"/>
      <w:r w:rsidRPr="00C80495">
        <w:rPr>
          <w:rFonts w:ascii="Arial" w:hAnsi="Arial" w:cs="Arial"/>
          <w:b/>
          <w:color w:val="auto"/>
          <w:sz w:val="28"/>
        </w:rPr>
        <w:lastRenderedPageBreak/>
        <w:t>Appendix F4 – Project Closure Document</w:t>
      </w:r>
      <w:bookmarkEnd w:id="168"/>
    </w:p>
    <w:p w14:paraId="718C7629" w14:textId="77777777" w:rsidR="00A345AB" w:rsidRDefault="00C80495" w:rsidP="007F1024">
      <w:pPr>
        <w:rPr>
          <w:rFonts w:ascii="Arial" w:hAnsi="Arial" w:cs="Arial"/>
          <w:sz w:val="24"/>
        </w:rPr>
      </w:pPr>
      <w:r>
        <w:rPr>
          <w:noProof/>
          <w:lang w:eastAsia="en-GB"/>
        </w:rPr>
        <w:drawing>
          <wp:anchor distT="0" distB="0" distL="114300" distR="114300" simplePos="0" relativeHeight="251878400" behindDoc="0" locked="0" layoutInCell="1" allowOverlap="1" wp14:anchorId="325C1208" wp14:editId="112C92DA">
            <wp:simplePos x="0" y="0"/>
            <wp:positionH relativeFrom="margin">
              <wp:align>center</wp:align>
            </wp:positionH>
            <wp:positionV relativeFrom="paragraph">
              <wp:posOffset>378460</wp:posOffset>
            </wp:positionV>
            <wp:extent cx="5810250" cy="8211820"/>
            <wp:effectExtent l="0" t="0" r="0" b="0"/>
            <wp:wrapSquare wrapText="bothSides"/>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6" cstate="print">
                      <a:extLst>
                        <a:ext uri="{28A0092B-C50C-407E-A947-70E740481C1C}">
                          <a14:useLocalDpi xmlns:a14="http://schemas.microsoft.com/office/drawing/2010/main" val="0"/>
                        </a:ext>
                      </a:extLst>
                    </a:blip>
                    <a:srcRect l="16935" t="14740" r="51488" b="5917"/>
                    <a:stretch/>
                  </pic:blipFill>
                  <pic:spPr bwMode="auto">
                    <a:xfrm>
                      <a:off x="0" y="0"/>
                      <a:ext cx="5810250" cy="8211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9E06D8" w14:textId="77777777" w:rsidR="00082275" w:rsidRDefault="00082275" w:rsidP="007F1024">
      <w:pPr>
        <w:rPr>
          <w:rFonts w:ascii="Arial" w:hAnsi="Arial" w:cs="Arial"/>
          <w:sz w:val="24"/>
        </w:rPr>
      </w:pPr>
    </w:p>
    <w:p w14:paraId="2D79615D" w14:textId="77777777" w:rsidR="00082275" w:rsidRDefault="00C80495" w:rsidP="007F1024">
      <w:pPr>
        <w:rPr>
          <w:rFonts w:ascii="Arial" w:hAnsi="Arial" w:cs="Arial"/>
          <w:sz w:val="24"/>
        </w:rPr>
      </w:pPr>
      <w:r>
        <w:rPr>
          <w:noProof/>
          <w:lang w:eastAsia="en-GB"/>
        </w:rPr>
        <w:lastRenderedPageBreak/>
        <w:drawing>
          <wp:anchor distT="0" distB="0" distL="114300" distR="114300" simplePos="0" relativeHeight="251880448" behindDoc="0" locked="0" layoutInCell="1" allowOverlap="1" wp14:anchorId="594281DE" wp14:editId="677D1257">
            <wp:simplePos x="0" y="0"/>
            <wp:positionH relativeFrom="margin">
              <wp:align>center</wp:align>
            </wp:positionH>
            <wp:positionV relativeFrom="paragraph">
              <wp:posOffset>0</wp:posOffset>
            </wp:positionV>
            <wp:extent cx="6134100" cy="8342630"/>
            <wp:effectExtent l="0" t="0" r="0" b="1270"/>
            <wp:wrapSquare wrapText="bothSides"/>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7" cstate="print">
                      <a:extLst>
                        <a:ext uri="{28A0092B-C50C-407E-A947-70E740481C1C}">
                          <a14:useLocalDpi xmlns:a14="http://schemas.microsoft.com/office/drawing/2010/main" val="0"/>
                        </a:ext>
                      </a:extLst>
                    </a:blip>
                    <a:srcRect l="49923" t="13486" r="17265" b="7171"/>
                    <a:stretch/>
                  </pic:blipFill>
                  <pic:spPr bwMode="auto">
                    <a:xfrm>
                      <a:off x="0" y="0"/>
                      <a:ext cx="6134100" cy="8342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98FEE9" w14:textId="77777777" w:rsidR="00082275" w:rsidRDefault="00082275" w:rsidP="007F1024">
      <w:pPr>
        <w:rPr>
          <w:rFonts w:ascii="Arial" w:hAnsi="Arial" w:cs="Arial"/>
          <w:sz w:val="24"/>
        </w:rPr>
      </w:pPr>
    </w:p>
    <w:p w14:paraId="1C77E71F" w14:textId="77777777" w:rsidR="00082275" w:rsidRDefault="00082275" w:rsidP="007F1024">
      <w:pPr>
        <w:rPr>
          <w:rFonts w:ascii="Arial" w:hAnsi="Arial" w:cs="Arial"/>
          <w:sz w:val="24"/>
        </w:rPr>
      </w:pPr>
    </w:p>
    <w:p w14:paraId="3EEA45C3" w14:textId="77777777" w:rsidR="00082275" w:rsidRDefault="00C80495" w:rsidP="007F1024">
      <w:pPr>
        <w:rPr>
          <w:rFonts w:ascii="Arial" w:hAnsi="Arial" w:cs="Arial"/>
          <w:sz w:val="24"/>
        </w:rPr>
      </w:pPr>
      <w:r>
        <w:rPr>
          <w:noProof/>
          <w:lang w:eastAsia="en-GB"/>
        </w:rPr>
        <w:lastRenderedPageBreak/>
        <w:drawing>
          <wp:anchor distT="0" distB="0" distL="114300" distR="114300" simplePos="0" relativeHeight="251882496" behindDoc="0" locked="0" layoutInCell="1" allowOverlap="1" wp14:anchorId="0BF13EB7" wp14:editId="40FFB1F2">
            <wp:simplePos x="0" y="0"/>
            <wp:positionH relativeFrom="margin">
              <wp:align>center</wp:align>
            </wp:positionH>
            <wp:positionV relativeFrom="paragraph">
              <wp:posOffset>0</wp:posOffset>
            </wp:positionV>
            <wp:extent cx="5791200" cy="8088630"/>
            <wp:effectExtent l="0" t="0" r="0" b="7620"/>
            <wp:wrapSquare wrapText="bothSides"/>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8" cstate="print">
                      <a:extLst>
                        <a:ext uri="{28A0092B-C50C-407E-A947-70E740481C1C}">
                          <a14:useLocalDpi xmlns:a14="http://schemas.microsoft.com/office/drawing/2010/main" val="0"/>
                        </a:ext>
                      </a:extLst>
                    </a:blip>
                    <a:srcRect l="33341" t="13799" r="34199" b="5604"/>
                    <a:stretch/>
                  </pic:blipFill>
                  <pic:spPr bwMode="auto">
                    <a:xfrm>
                      <a:off x="0" y="0"/>
                      <a:ext cx="5791200" cy="8088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8317D7" w14:textId="77777777" w:rsidR="00C80495" w:rsidRDefault="00C80495" w:rsidP="007F1024">
      <w:pPr>
        <w:rPr>
          <w:rFonts w:ascii="Arial" w:hAnsi="Arial" w:cs="Arial"/>
          <w:sz w:val="24"/>
        </w:rPr>
      </w:pPr>
    </w:p>
    <w:p w14:paraId="0C367052" w14:textId="77777777" w:rsidR="00C80495" w:rsidRDefault="00C80495" w:rsidP="007F1024">
      <w:pPr>
        <w:rPr>
          <w:rFonts w:ascii="Arial" w:hAnsi="Arial" w:cs="Arial"/>
          <w:sz w:val="24"/>
        </w:rPr>
      </w:pPr>
    </w:p>
    <w:p w14:paraId="1F7FABC5" w14:textId="77777777" w:rsidR="00082275" w:rsidRDefault="00082275" w:rsidP="00082275">
      <w:pPr>
        <w:pStyle w:val="Heading1"/>
        <w:jc w:val="center"/>
        <w:rPr>
          <w:rFonts w:ascii="Arial" w:hAnsi="Arial" w:cs="Arial"/>
          <w:color w:val="auto"/>
          <w:sz w:val="32"/>
        </w:rPr>
      </w:pPr>
      <w:bookmarkStart w:id="169" w:name="_Toc7692401"/>
      <w:r w:rsidRPr="00082275">
        <w:rPr>
          <w:rFonts w:ascii="Arial" w:hAnsi="Arial" w:cs="Arial"/>
          <w:color w:val="auto"/>
          <w:sz w:val="32"/>
        </w:rPr>
        <w:lastRenderedPageBreak/>
        <w:t>Appendix G – PLC Program</w:t>
      </w:r>
      <w:bookmarkEnd w:id="169"/>
    </w:p>
    <w:p w14:paraId="7FED5DF5" w14:textId="77777777" w:rsidR="00DA764C" w:rsidRDefault="00DA764C" w:rsidP="00DA764C"/>
    <w:p w14:paraId="503A8573" w14:textId="77777777" w:rsidR="00DA764C" w:rsidRPr="00DA764C" w:rsidRDefault="00DA764C" w:rsidP="00DA764C">
      <w:pPr>
        <w:pStyle w:val="Heading2"/>
        <w:rPr>
          <w:rFonts w:ascii="Arial" w:hAnsi="Arial" w:cs="Arial"/>
          <w:b/>
          <w:color w:val="auto"/>
          <w:sz w:val="28"/>
        </w:rPr>
      </w:pPr>
      <w:bookmarkStart w:id="170" w:name="_Toc7692402"/>
      <w:r w:rsidRPr="00DA764C">
        <w:rPr>
          <w:rFonts w:ascii="Arial" w:hAnsi="Arial" w:cs="Arial"/>
          <w:b/>
          <w:color w:val="auto"/>
          <w:sz w:val="28"/>
        </w:rPr>
        <w:t>Appendix G1 – Chamber 1 Control</w:t>
      </w:r>
      <w:bookmarkEnd w:id="170"/>
    </w:p>
    <w:p w14:paraId="701E79F2" w14:textId="77777777" w:rsidR="00130376" w:rsidRDefault="005F1C80" w:rsidP="007F1024">
      <w:pPr>
        <w:rPr>
          <w:rFonts w:ascii="Arial" w:hAnsi="Arial" w:cs="Arial"/>
          <w:sz w:val="24"/>
        </w:rPr>
      </w:pPr>
      <w:r>
        <w:rPr>
          <w:noProof/>
          <w:lang w:eastAsia="en-GB"/>
        </w:rPr>
        <w:drawing>
          <wp:anchor distT="0" distB="0" distL="114300" distR="114300" simplePos="0" relativeHeight="251802624" behindDoc="0" locked="0" layoutInCell="1" allowOverlap="1">
            <wp:simplePos x="0" y="0"/>
            <wp:positionH relativeFrom="page">
              <wp:align>center</wp:align>
            </wp:positionH>
            <wp:positionV relativeFrom="paragraph">
              <wp:posOffset>297180</wp:posOffset>
            </wp:positionV>
            <wp:extent cx="6305550" cy="7463155"/>
            <wp:effectExtent l="0" t="0" r="0" b="4445"/>
            <wp:wrapSquare wrapText="bothSides"/>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9" cstate="print">
                      <a:extLst>
                        <a:ext uri="{28A0092B-C50C-407E-A947-70E740481C1C}">
                          <a14:useLocalDpi xmlns:a14="http://schemas.microsoft.com/office/drawing/2010/main" val="0"/>
                        </a:ext>
                      </a:extLst>
                    </a:blip>
                    <a:srcRect l="26738" t="14873" r="38325" b="11709"/>
                    <a:stretch/>
                  </pic:blipFill>
                  <pic:spPr bwMode="auto">
                    <a:xfrm>
                      <a:off x="0" y="0"/>
                      <a:ext cx="6305550" cy="7463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392BB4" w14:textId="77777777" w:rsidR="00130376" w:rsidRDefault="00130376" w:rsidP="007F1024">
      <w:pPr>
        <w:rPr>
          <w:rFonts w:ascii="Arial" w:hAnsi="Arial" w:cs="Arial"/>
          <w:sz w:val="24"/>
        </w:rPr>
      </w:pPr>
    </w:p>
    <w:p w14:paraId="184E7CB9" w14:textId="77777777" w:rsidR="005F1C80" w:rsidRDefault="005F1C80" w:rsidP="007F1024">
      <w:pPr>
        <w:rPr>
          <w:rFonts w:ascii="Arial" w:hAnsi="Arial" w:cs="Arial"/>
          <w:sz w:val="24"/>
        </w:rPr>
      </w:pPr>
    </w:p>
    <w:p w14:paraId="16138101" w14:textId="77777777" w:rsidR="005F1C80" w:rsidRDefault="005F1C80" w:rsidP="007F1024">
      <w:pPr>
        <w:rPr>
          <w:rFonts w:ascii="Arial" w:hAnsi="Arial" w:cs="Arial"/>
          <w:sz w:val="24"/>
        </w:rPr>
      </w:pPr>
    </w:p>
    <w:p w14:paraId="0548B4E5" w14:textId="77777777" w:rsidR="00E105CC" w:rsidRDefault="00E105CC" w:rsidP="007F1024">
      <w:pPr>
        <w:rPr>
          <w:rFonts w:ascii="Arial" w:hAnsi="Arial" w:cs="Arial"/>
          <w:sz w:val="24"/>
        </w:rPr>
      </w:pPr>
      <w:r>
        <w:rPr>
          <w:noProof/>
          <w:lang w:eastAsia="en-GB"/>
        </w:rPr>
        <w:drawing>
          <wp:anchor distT="0" distB="0" distL="114300" distR="114300" simplePos="0" relativeHeight="251804672" behindDoc="0" locked="0" layoutInCell="1" allowOverlap="1">
            <wp:simplePos x="0" y="0"/>
            <wp:positionH relativeFrom="margin">
              <wp:align>center</wp:align>
            </wp:positionH>
            <wp:positionV relativeFrom="paragraph">
              <wp:posOffset>0</wp:posOffset>
            </wp:positionV>
            <wp:extent cx="6353175" cy="5833745"/>
            <wp:effectExtent l="0" t="0" r="9525" b="0"/>
            <wp:wrapSquare wrapText="bothSides"/>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0" cstate="print">
                      <a:extLst>
                        <a:ext uri="{28A0092B-C50C-407E-A947-70E740481C1C}">
                          <a14:useLocalDpi xmlns:a14="http://schemas.microsoft.com/office/drawing/2010/main" val="0"/>
                        </a:ext>
                      </a:extLst>
                    </a:blip>
                    <a:srcRect l="27167" t="16307" r="38257" b="27243"/>
                    <a:stretch/>
                  </pic:blipFill>
                  <pic:spPr bwMode="auto">
                    <a:xfrm>
                      <a:off x="0" y="0"/>
                      <a:ext cx="6353175" cy="5833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506B24" w14:textId="77777777" w:rsidR="00E105CC" w:rsidRDefault="00E105CC" w:rsidP="007F1024">
      <w:pPr>
        <w:rPr>
          <w:rFonts w:ascii="Arial" w:hAnsi="Arial" w:cs="Arial"/>
          <w:sz w:val="24"/>
        </w:rPr>
      </w:pPr>
    </w:p>
    <w:p w14:paraId="152B1587" w14:textId="77777777" w:rsidR="00E105CC" w:rsidRDefault="00E105CC" w:rsidP="007F1024">
      <w:pPr>
        <w:rPr>
          <w:rFonts w:ascii="Arial" w:hAnsi="Arial" w:cs="Arial"/>
          <w:sz w:val="24"/>
        </w:rPr>
      </w:pPr>
    </w:p>
    <w:p w14:paraId="30E5A087" w14:textId="77777777" w:rsidR="00E105CC" w:rsidRDefault="00E105CC" w:rsidP="007F1024">
      <w:pPr>
        <w:rPr>
          <w:rFonts w:ascii="Arial" w:hAnsi="Arial" w:cs="Arial"/>
          <w:sz w:val="24"/>
        </w:rPr>
      </w:pPr>
    </w:p>
    <w:p w14:paraId="744C35A1" w14:textId="77777777" w:rsidR="00E105CC" w:rsidRDefault="00E105CC" w:rsidP="007F1024">
      <w:pPr>
        <w:rPr>
          <w:rFonts w:ascii="Arial" w:hAnsi="Arial" w:cs="Arial"/>
          <w:sz w:val="24"/>
        </w:rPr>
      </w:pPr>
    </w:p>
    <w:p w14:paraId="2AB2527B" w14:textId="77777777" w:rsidR="00E105CC" w:rsidRDefault="00E105CC" w:rsidP="007F1024">
      <w:pPr>
        <w:rPr>
          <w:rFonts w:ascii="Arial" w:hAnsi="Arial" w:cs="Arial"/>
          <w:sz w:val="24"/>
        </w:rPr>
      </w:pPr>
    </w:p>
    <w:p w14:paraId="16130F3B" w14:textId="77777777" w:rsidR="00E105CC" w:rsidRDefault="00E105CC" w:rsidP="007F1024">
      <w:pPr>
        <w:rPr>
          <w:rFonts w:ascii="Arial" w:hAnsi="Arial" w:cs="Arial"/>
          <w:sz w:val="24"/>
        </w:rPr>
      </w:pPr>
    </w:p>
    <w:p w14:paraId="743BF60A" w14:textId="77777777" w:rsidR="00E105CC" w:rsidRDefault="00E105CC" w:rsidP="007F1024">
      <w:pPr>
        <w:rPr>
          <w:rFonts w:ascii="Arial" w:hAnsi="Arial" w:cs="Arial"/>
          <w:sz w:val="24"/>
        </w:rPr>
      </w:pPr>
    </w:p>
    <w:p w14:paraId="3B5AD2E5" w14:textId="77777777" w:rsidR="00E105CC" w:rsidRDefault="00E105CC" w:rsidP="007F1024">
      <w:pPr>
        <w:rPr>
          <w:rFonts w:ascii="Arial" w:hAnsi="Arial" w:cs="Arial"/>
          <w:sz w:val="24"/>
        </w:rPr>
      </w:pPr>
    </w:p>
    <w:p w14:paraId="26597F5F" w14:textId="77777777" w:rsidR="00E105CC" w:rsidRDefault="00E105CC" w:rsidP="007F1024">
      <w:pPr>
        <w:rPr>
          <w:rFonts w:ascii="Arial" w:hAnsi="Arial" w:cs="Arial"/>
          <w:sz w:val="24"/>
        </w:rPr>
      </w:pPr>
    </w:p>
    <w:p w14:paraId="527833BB" w14:textId="77777777" w:rsidR="00E105CC" w:rsidRDefault="00E105CC" w:rsidP="007F1024">
      <w:pPr>
        <w:rPr>
          <w:rFonts w:ascii="Arial" w:hAnsi="Arial" w:cs="Arial"/>
          <w:sz w:val="24"/>
        </w:rPr>
      </w:pPr>
      <w:r>
        <w:rPr>
          <w:noProof/>
          <w:lang w:eastAsia="en-GB"/>
        </w:rPr>
        <w:drawing>
          <wp:anchor distT="0" distB="0" distL="114300" distR="114300" simplePos="0" relativeHeight="251806720" behindDoc="0" locked="0" layoutInCell="1" allowOverlap="1">
            <wp:simplePos x="0" y="0"/>
            <wp:positionH relativeFrom="margin">
              <wp:align>center</wp:align>
            </wp:positionH>
            <wp:positionV relativeFrom="paragraph">
              <wp:posOffset>0</wp:posOffset>
            </wp:positionV>
            <wp:extent cx="6353175" cy="5834380"/>
            <wp:effectExtent l="0" t="0" r="9525" b="0"/>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1" cstate="print">
                      <a:extLst>
                        <a:ext uri="{28A0092B-C50C-407E-A947-70E740481C1C}">
                          <a14:useLocalDpi xmlns:a14="http://schemas.microsoft.com/office/drawing/2010/main" val="0"/>
                        </a:ext>
                      </a:extLst>
                    </a:blip>
                    <a:srcRect l="26991" t="16935" r="38433" b="26615"/>
                    <a:stretch/>
                  </pic:blipFill>
                  <pic:spPr bwMode="auto">
                    <a:xfrm>
                      <a:off x="0" y="0"/>
                      <a:ext cx="6353175" cy="5834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656D10" w14:textId="77777777" w:rsidR="00E105CC" w:rsidRDefault="00E105CC" w:rsidP="007F1024">
      <w:pPr>
        <w:rPr>
          <w:rFonts w:ascii="Arial" w:hAnsi="Arial" w:cs="Arial"/>
          <w:sz w:val="24"/>
        </w:rPr>
      </w:pPr>
    </w:p>
    <w:p w14:paraId="161600BE" w14:textId="77777777" w:rsidR="00E105CC" w:rsidRDefault="00E105CC" w:rsidP="007F1024">
      <w:pPr>
        <w:rPr>
          <w:rFonts w:ascii="Arial" w:hAnsi="Arial" w:cs="Arial"/>
          <w:sz w:val="24"/>
        </w:rPr>
      </w:pPr>
    </w:p>
    <w:p w14:paraId="65272B26" w14:textId="77777777" w:rsidR="00E105CC" w:rsidRDefault="00E105CC" w:rsidP="007F1024">
      <w:pPr>
        <w:rPr>
          <w:rFonts w:ascii="Arial" w:hAnsi="Arial" w:cs="Arial"/>
          <w:sz w:val="24"/>
        </w:rPr>
      </w:pPr>
    </w:p>
    <w:p w14:paraId="2AAF3E80" w14:textId="77777777" w:rsidR="00E105CC" w:rsidRDefault="00E105CC" w:rsidP="007F1024">
      <w:pPr>
        <w:rPr>
          <w:rFonts w:ascii="Arial" w:hAnsi="Arial" w:cs="Arial"/>
          <w:sz w:val="24"/>
        </w:rPr>
      </w:pPr>
    </w:p>
    <w:p w14:paraId="1FFD8B58" w14:textId="77777777" w:rsidR="00E105CC" w:rsidRDefault="00E105CC" w:rsidP="007F1024">
      <w:pPr>
        <w:rPr>
          <w:rFonts w:ascii="Arial" w:hAnsi="Arial" w:cs="Arial"/>
          <w:sz w:val="24"/>
        </w:rPr>
      </w:pPr>
    </w:p>
    <w:p w14:paraId="5CD77673" w14:textId="77777777" w:rsidR="00E105CC" w:rsidRDefault="00E105CC" w:rsidP="007F1024">
      <w:pPr>
        <w:rPr>
          <w:rFonts w:ascii="Arial" w:hAnsi="Arial" w:cs="Arial"/>
          <w:sz w:val="24"/>
        </w:rPr>
      </w:pPr>
    </w:p>
    <w:p w14:paraId="50E7FE8E" w14:textId="77777777" w:rsidR="00E105CC" w:rsidRDefault="00E105CC" w:rsidP="007F1024">
      <w:pPr>
        <w:rPr>
          <w:rFonts w:ascii="Arial" w:hAnsi="Arial" w:cs="Arial"/>
          <w:sz w:val="24"/>
        </w:rPr>
      </w:pPr>
    </w:p>
    <w:p w14:paraId="6F1D7330" w14:textId="77777777" w:rsidR="00E105CC" w:rsidRDefault="00E105CC" w:rsidP="007F1024">
      <w:pPr>
        <w:rPr>
          <w:rFonts w:ascii="Arial" w:hAnsi="Arial" w:cs="Arial"/>
          <w:sz w:val="24"/>
        </w:rPr>
      </w:pPr>
    </w:p>
    <w:p w14:paraId="57D8DDF7" w14:textId="77777777" w:rsidR="00E105CC" w:rsidRDefault="00E105CC" w:rsidP="007F1024">
      <w:pPr>
        <w:rPr>
          <w:rFonts w:ascii="Arial" w:hAnsi="Arial" w:cs="Arial"/>
          <w:sz w:val="24"/>
        </w:rPr>
      </w:pPr>
    </w:p>
    <w:p w14:paraId="35C82B5E" w14:textId="77777777" w:rsidR="00E105CC" w:rsidRDefault="00E105CC" w:rsidP="007F1024">
      <w:pPr>
        <w:rPr>
          <w:rFonts w:ascii="Arial" w:hAnsi="Arial" w:cs="Arial"/>
          <w:sz w:val="24"/>
        </w:rPr>
      </w:pPr>
      <w:r>
        <w:rPr>
          <w:noProof/>
          <w:lang w:eastAsia="en-GB"/>
        </w:rPr>
        <w:drawing>
          <wp:anchor distT="0" distB="0" distL="114300" distR="114300" simplePos="0" relativeHeight="251808768" behindDoc="0" locked="0" layoutInCell="1" allowOverlap="1">
            <wp:simplePos x="0" y="0"/>
            <wp:positionH relativeFrom="page">
              <wp:align>center</wp:align>
            </wp:positionH>
            <wp:positionV relativeFrom="paragraph">
              <wp:posOffset>0</wp:posOffset>
            </wp:positionV>
            <wp:extent cx="6353175" cy="6935470"/>
            <wp:effectExtent l="0" t="0" r="9525" b="0"/>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2" cstate="print">
                      <a:extLst>
                        <a:ext uri="{28A0092B-C50C-407E-A947-70E740481C1C}">
                          <a14:useLocalDpi xmlns:a14="http://schemas.microsoft.com/office/drawing/2010/main" val="0"/>
                        </a:ext>
                      </a:extLst>
                    </a:blip>
                    <a:srcRect l="27167" t="17876" r="38257" b="15011"/>
                    <a:stretch/>
                  </pic:blipFill>
                  <pic:spPr bwMode="auto">
                    <a:xfrm>
                      <a:off x="0" y="0"/>
                      <a:ext cx="6353175" cy="6935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34786F" w14:textId="77777777" w:rsidR="00E105CC" w:rsidRDefault="00E105CC" w:rsidP="007F1024">
      <w:pPr>
        <w:rPr>
          <w:rFonts w:ascii="Arial" w:hAnsi="Arial" w:cs="Arial"/>
          <w:sz w:val="24"/>
        </w:rPr>
      </w:pPr>
    </w:p>
    <w:p w14:paraId="06FD1883" w14:textId="77777777" w:rsidR="00E105CC" w:rsidRDefault="00E105CC" w:rsidP="007F1024">
      <w:pPr>
        <w:rPr>
          <w:rFonts w:ascii="Arial" w:hAnsi="Arial" w:cs="Arial"/>
          <w:sz w:val="24"/>
        </w:rPr>
      </w:pPr>
    </w:p>
    <w:p w14:paraId="36A2196E" w14:textId="77777777" w:rsidR="00E105CC" w:rsidRDefault="00E105CC" w:rsidP="007F1024">
      <w:pPr>
        <w:rPr>
          <w:rFonts w:ascii="Arial" w:hAnsi="Arial" w:cs="Arial"/>
          <w:sz w:val="24"/>
        </w:rPr>
      </w:pPr>
    </w:p>
    <w:p w14:paraId="03B66183" w14:textId="77777777" w:rsidR="00E105CC" w:rsidRDefault="00E105CC" w:rsidP="007F1024">
      <w:pPr>
        <w:rPr>
          <w:rFonts w:ascii="Arial" w:hAnsi="Arial" w:cs="Arial"/>
          <w:sz w:val="24"/>
        </w:rPr>
      </w:pPr>
    </w:p>
    <w:p w14:paraId="06C79C2F" w14:textId="77777777" w:rsidR="00E105CC" w:rsidRDefault="00E105CC" w:rsidP="007F1024">
      <w:pPr>
        <w:rPr>
          <w:rFonts w:ascii="Arial" w:hAnsi="Arial" w:cs="Arial"/>
          <w:sz w:val="24"/>
        </w:rPr>
      </w:pPr>
    </w:p>
    <w:p w14:paraId="32BF7664" w14:textId="77777777" w:rsidR="00E105CC" w:rsidRDefault="00E105CC" w:rsidP="007F1024">
      <w:pPr>
        <w:rPr>
          <w:rFonts w:ascii="Arial" w:hAnsi="Arial" w:cs="Arial"/>
          <w:sz w:val="24"/>
        </w:rPr>
      </w:pPr>
    </w:p>
    <w:p w14:paraId="762DA075" w14:textId="77777777" w:rsidR="00E105CC" w:rsidRDefault="00E105CC" w:rsidP="007F1024">
      <w:pPr>
        <w:rPr>
          <w:rFonts w:ascii="Arial" w:hAnsi="Arial" w:cs="Arial"/>
          <w:sz w:val="24"/>
        </w:rPr>
      </w:pPr>
      <w:r>
        <w:rPr>
          <w:noProof/>
          <w:lang w:eastAsia="en-GB"/>
        </w:rPr>
        <w:drawing>
          <wp:anchor distT="0" distB="0" distL="114300" distR="114300" simplePos="0" relativeHeight="251810816" behindDoc="0" locked="0" layoutInCell="1" allowOverlap="1">
            <wp:simplePos x="0" y="0"/>
            <wp:positionH relativeFrom="margin">
              <wp:posOffset>-327025</wp:posOffset>
            </wp:positionH>
            <wp:positionV relativeFrom="paragraph">
              <wp:posOffset>3810</wp:posOffset>
            </wp:positionV>
            <wp:extent cx="5934075" cy="6689725"/>
            <wp:effectExtent l="0" t="0" r="9525" b="0"/>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3" cstate="print">
                      <a:extLst>
                        <a:ext uri="{28A0092B-C50C-407E-A947-70E740481C1C}">
                          <a14:useLocalDpi xmlns:a14="http://schemas.microsoft.com/office/drawing/2010/main" val="0"/>
                        </a:ext>
                      </a:extLst>
                    </a:blip>
                    <a:srcRect l="27167" t="18189" r="38257" b="12503"/>
                    <a:stretch/>
                  </pic:blipFill>
                  <pic:spPr bwMode="auto">
                    <a:xfrm>
                      <a:off x="0" y="0"/>
                      <a:ext cx="5934075" cy="6689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71A94E" w14:textId="77777777" w:rsidR="00E105CC" w:rsidRDefault="00E105CC" w:rsidP="007F1024">
      <w:pPr>
        <w:rPr>
          <w:rFonts w:ascii="Arial" w:hAnsi="Arial" w:cs="Arial"/>
          <w:sz w:val="24"/>
        </w:rPr>
      </w:pPr>
    </w:p>
    <w:p w14:paraId="5678F877" w14:textId="77777777" w:rsidR="00E105CC" w:rsidRDefault="00E105CC" w:rsidP="007F1024">
      <w:pPr>
        <w:rPr>
          <w:rFonts w:ascii="Arial" w:hAnsi="Arial" w:cs="Arial"/>
          <w:sz w:val="24"/>
        </w:rPr>
      </w:pPr>
    </w:p>
    <w:p w14:paraId="79E0D2FB" w14:textId="77777777" w:rsidR="00E105CC" w:rsidRDefault="00E105CC" w:rsidP="007F1024">
      <w:pPr>
        <w:rPr>
          <w:rFonts w:ascii="Arial" w:hAnsi="Arial" w:cs="Arial"/>
          <w:sz w:val="24"/>
        </w:rPr>
      </w:pPr>
    </w:p>
    <w:p w14:paraId="410ADAA6" w14:textId="77777777" w:rsidR="00E105CC" w:rsidRDefault="00E105CC" w:rsidP="007F1024">
      <w:pPr>
        <w:rPr>
          <w:rFonts w:ascii="Arial" w:hAnsi="Arial" w:cs="Arial"/>
          <w:sz w:val="24"/>
        </w:rPr>
      </w:pPr>
    </w:p>
    <w:p w14:paraId="5872E8B2" w14:textId="77777777" w:rsidR="00E105CC" w:rsidRDefault="00E105CC" w:rsidP="007F1024">
      <w:pPr>
        <w:rPr>
          <w:rFonts w:ascii="Arial" w:hAnsi="Arial" w:cs="Arial"/>
          <w:sz w:val="24"/>
        </w:rPr>
      </w:pPr>
    </w:p>
    <w:p w14:paraId="4B55DF10" w14:textId="77777777" w:rsidR="00E105CC" w:rsidRDefault="00E105CC" w:rsidP="007F1024">
      <w:pPr>
        <w:rPr>
          <w:rFonts w:ascii="Arial" w:hAnsi="Arial" w:cs="Arial"/>
          <w:sz w:val="24"/>
        </w:rPr>
      </w:pPr>
    </w:p>
    <w:p w14:paraId="385B3FF4" w14:textId="77777777" w:rsidR="00E105CC" w:rsidRDefault="00E105CC" w:rsidP="007F1024">
      <w:pPr>
        <w:rPr>
          <w:rFonts w:ascii="Arial" w:hAnsi="Arial" w:cs="Arial"/>
          <w:sz w:val="24"/>
        </w:rPr>
      </w:pPr>
    </w:p>
    <w:p w14:paraId="1FB156FF" w14:textId="77777777" w:rsidR="00E105CC" w:rsidRDefault="00E105CC" w:rsidP="007F1024">
      <w:pPr>
        <w:rPr>
          <w:rFonts w:ascii="Arial" w:hAnsi="Arial" w:cs="Arial"/>
          <w:sz w:val="24"/>
        </w:rPr>
      </w:pPr>
      <w:r>
        <w:rPr>
          <w:noProof/>
          <w:lang w:eastAsia="en-GB"/>
        </w:rPr>
        <w:drawing>
          <wp:anchor distT="0" distB="0" distL="114300" distR="114300" simplePos="0" relativeHeight="251812864" behindDoc="0" locked="0" layoutInCell="1" allowOverlap="1">
            <wp:simplePos x="0" y="0"/>
            <wp:positionH relativeFrom="page">
              <wp:align>center</wp:align>
            </wp:positionH>
            <wp:positionV relativeFrom="paragraph">
              <wp:posOffset>2569</wp:posOffset>
            </wp:positionV>
            <wp:extent cx="6251575" cy="3834765"/>
            <wp:effectExtent l="0" t="0" r="0" b="0"/>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4" cstate="print">
                      <a:extLst>
                        <a:ext uri="{28A0092B-C50C-407E-A947-70E740481C1C}">
                          <a14:useLocalDpi xmlns:a14="http://schemas.microsoft.com/office/drawing/2010/main" val="0"/>
                        </a:ext>
                      </a:extLst>
                    </a:blip>
                    <a:srcRect l="26983" t="24161" r="38364" b="38036"/>
                    <a:stretch/>
                  </pic:blipFill>
                  <pic:spPr bwMode="auto">
                    <a:xfrm>
                      <a:off x="0" y="0"/>
                      <a:ext cx="6251575" cy="3834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6348EE" w14:textId="77777777" w:rsidR="00E105CC" w:rsidRDefault="00E105CC" w:rsidP="007F1024">
      <w:pPr>
        <w:rPr>
          <w:rFonts w:ascii="Arial" w:hAnsi="Arial" w:cs="Arial"/>
          <w:sz w:val="24"/>
        </w:rPr>
      </w:pPr>
    </w:p>
    <w:p w14:paraId="08F1B991" w14:textId="77777777" w:rsidR="00E105CC" w:rsidRDefault="00E105CC" w:rsidP="007F1024">
      <w:pPr>
        <w:rPr>
          <w:rFonts w:ascii="Arial" w:hAnsi="Arial" w:cs="Arial"/>
          <w:sz w:val="24"/>
        </w:rPr>
      </w:pPr>
    </w:p>
    <w:p w14:paraId="3C68A0C1" w14:textId="77777777" w:rsidR="00E105CC" w:rsidRDefault="00E105CC" w:rsidP="007F1024">
      <w:pPr>
        <w:rPr>
          <w:rFonts w:ascii="Arial" w:hAnsi="Arial" w:cs="Arial"/>
          <w:sz w:val="24"/>
        </w:rPr>
      </w:pPr>
    </w:p>
    <w:p w14:paraId="14EBE4FB" w14:textId="77777777" w:rsidR="00E105CC" w:rsidRDefault="00E105CC" w:rsidP="007F1024">
      <w:pPr>
        <w:rPr>
          <w:rFonts w:ascii="Arial" w:hAnsi="Arial" w:cs="Arial"/>
          <w:sz w:val="24"/>
        </w:rPr>
      </w:pPr>
    </w:p>
    <w:p w14:paraId="38BC34FF" w14:textId="77777777" w:rsidR="00E105CC" w:rsidRDefault="00E105CC" w:rsidP="007F1024">
      <w:pPr>
        <w:rPr>
          <w:rFonts w:ascii="Arial" w:hAnsi="Arial" w:cs="Arial"/>
          <w:sz w:val="24"/>
        </w:rPr>
      </w:pPr>
    </w:p>
    <w:p w14:paraId="2749DCE0" w14:textId="77777777" w:rsidR="00E105CC" w:rsidRDefault="00E105CC" w:rsidP="007F1024">
      <w:pPr>
        <w:rPr>
          <w:rFonts w:ascii="Arial" w:hAnsi="Arial" w:cs="Arial"/>
          <w:sz w:val="24"/>
        </w:rPr>
      </w:pPr>
    </w:p>
    <w:p w14:paraId="57AB46BB" w14:textId="77777777" w:rsidR="00E105CC" w:rsidRDefault="00E105CC" w:rsidP="007F1024">
      <w:pPr>
        <w:rPr>
          <w:rFonts w:ascii="Arial" w:hAnsi="Arial" w:cs="Arial"/>
          <w:sz w:val="24"/>
        </w:rPr>
      </w:pPr>
    </w:p>
    <w:p w14:paraId="60C5471A" w14:textId="77777777" w:rsidR="00E105CC" w:rsidRDefault="00E105CC" w:rsidP="007F1024">
      <w:pPr>
        <w:rPr>
          <w:rFonts w:ascii="Arial" w:hAnsi="Arial" w:cs="Arial"/>
          <w:sz w:val="24"/>
        </w:rPr>
      </w:pPr>
    </w:p>
    <w:p w14:paraId="0B45A21D" w14:textId="77777777" w:rsidR="00E105CC" w:rsidRDefault="00E105CC" w:rsidP="007F1024">
      <w:pPr>
        <w:rPr>
          <w:rFonts w:ascii="Arial" w:hAnsi="Arial" w:cs="Arial"/>
          <w:sz w:val="24"/>
        </w:rPr>
      </w:pPr>
    </w:p>
    <w:p w14:paraId="0968FB12" w14:textId="77777777" w:rsidR="00E105CC" w:rsidRDefault="00E105CC" w:rsidP="007F1024">
      <w:pPr>
        <w:rPr>
          <w:rFonts w:ascii="Arial" w:hAnsi="Arial" w:cs="Arial"/>
          <w:sz w:val="24"/>
        </w:rPr>
      </w:pPr>
    </w:p>
    <w:p w14:paraId="1B748E6C" w14:textId="77777777" w:rsidR="00E105CC" w:rsidRDefault="00E105CC" w:rsidP="007F1024">
      <w:pPr>
        <w:rPr>
          <w:rFonts w:ascii="Arial" w:hAnsi="Arial" w:cs="Arial"/>
          <w:sz w:val="24"/>
        </w:rPr>
      </w:pPr>
    </w:p>
    <w:p w14:paraId="61889781" w14:textId="77777777" w:rsidR="00E105CC" w:rsidRDefault="00E105CC" w:rsidP="007F1024">
      <w:pPr>
        <w:rPr>
          <w:rFonts w:ascii="Arial" w:hAnsi="Arial" w:cs="Arial"/>
          <w:sz w:val="24"/>
        </w:rPr>
      </w:pPr>
    </w:p>
    <w:p w14:paraId="50291AA3" w14:textId="77777777" w:rsidR="00E105CC" w:rsidRDefault="00E105CC" w:rsidP="007F1024">
      <w:pPr>
        <w:rPr>
          <w:rFonts w:ascii="Arial" w:hAnsi="Arial" w:cs="Arial"/>
          <w:sz w:val="24"/>
        </w:rPr>
      </w:pPr>
    </w:p>
    <w:p w14:paraId="2DAC8A7E" w14:textId="695F98C7" w:rsidR="00E105CC" w:rsidRDefault="00E105CC" w:rsidP="007F1024">
      <w:pPr>
        <w:rPr>
          <w:rFonts w:ascii="Arial" w:hAnsi="Arial" w:cs="Arial"/>
          <w:sz w:val="24"/>
        </w:rPr>
      </w:pPr>
    </w:p>
    <w:p w14:paraId="4F49D9F1" w14:textId="77777777" w:rsidR="00E105CC" w:rsidRPr="00DA764C" w:rsidRDefault="00DA764C" w:rsidP="00DA764C">
      <w:pPr>
        <w:pStyle w:val="Heading2"/>
        <w:rPr>
          <w:rFonts w:ascii="Arial" w:hAnsi="Arial" w:cs="Arial"/>
          <w:b/>
          <w:color w:val="auto"/>
          <w:sz w:val="28"/>
        </w:rPr>
      </w:pPr>
      <w:bookmarkStart w:id="171" w:name="_Toc7692403"/>
      <w:r w:rsidRPr="00DA764C">
        <w:rPr>
          <w:rFonts w:ascii="Arial" w:hAnsi="Arial" w:cs="Arial"/>
          <w:b/>
          <w:color w:val="auto"/>
          <w:sz w:val="28"/>
        </w:rPr>
        <w:lastRenderedPageBreak/>
        <w:t>A</w:t>
      </w:r>
      <w:r>
        <w:rPr>
          <w:rFonts w:ascii="Arial" w:hAnsi="Arial" w:cs="Arial"/>
          <w:b/>
          <w:color w:val="auto"/>
          <w:sz w:val="28"/>
        </w:rPr>
        <w:t>ppendix G</w:t>
      </w:r>
      <w:r w:rsidRPr="00DA764C">
        <w:rPr>
          <w:rFonts w:ascii="Arial" w:hAnsi="Arial" w:cs="Arial"/>
          <w:b/>
          <w:color w:val="auto"/>
          <w:sz w:val="28"/>
        </w:rPr>
        <w:t>2 – Chamber 2 Control</w:t>
      </w:r>
      <w:bookmarkEnd w:id="171"/>
    </w:p>
    <w:p w14:paraId="5F3AC80B" w14:textId="77777777" w:rsidR="00E105CC" w:rsidRDefault="00DA764C" w:rsidP="007F1024">
      <w:pPr>
        <w:rPr>
          <w:rFonts w:ascii="Arial" w:hAnsi="Arial" w:cs="Arial"/>
          <w:sz w:val="24"/>
        </w:rPr>
      </w:pPr>
      <w:r>
        <w:rPr>
          <w:noProof/>
          <w:lang w:eastAsia="en-GB"/>
        </w:rPr>
        <w:drawing>
          <wp:anchor distT="0" distB="0" distL="114300" distR="114300" simplePos="0" relativeHeight="251814912" behindDoc="0" locked="0" layoutInCell="1" allowOverlap="1">
            <wp:simplePos x="0" y="0"/>
            <wp:positionH relativeFrom="page">
              <wp:align>center</wp:align>
            </wp:positionH>
            <wp:positionV relativeFrom="paragraph">
              <wp:posOffset>319937</wp:posOffset>
            </wp:positionV>
            <wp:extent cx="6485255" cy="7154545"/>
            <wp:effectExtent l="0" t="0" r="0" b="8255"/>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5" cstate="print">
                      <a:extLst>
                        <a:ext uri="{28A0092B-C50C-407E-A947-70E740481C1C}">
                          <a14:useLocalDpi xmlns:a14="http://schemas.microsoft.com/office/drawing/2010/main" val="0"/>
                        </a:ext>
                      </a:extLst>
                    </a:blip>
                    <a:srcRect l="27180" t="15403" r="38364" b="17027"/>
                    <a:stretch/>
                  </pic:blipFill>
                  <pic:spPr bwMode="auto">
                    <a:xfrm>
                      <a:off x="0" y="0"/>
                      <a:ext cx="6485255" cy="7154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193180" w14:textId="77777777" w:rsidR="00E105CC" w:rsidRDefault="00E105CC" w:rsidP="007F1024">
      <w:pPr>
        <w:rPr>
          <w:rFonts w:ascii="Arial" w:hAnsi="Arial" w:cs="Arial"/>
          <w:sz w:val="24"/>
        </w:rPr>
      </w:pPr>
    </w:p>
    <w:p w14:paraId="7A8CDDBA" w14:textId="77777777" w:rsidR="00E105CC" w:rsidRDefault="00E105CC" w:rsidP="007F1024">
      <w:pPr>
        <w:rPr>
          <w:rFonts w:ascii="Arial" w:hAnsi="Arial" w:cs="Arial"/>
          <w:sz w:val="24"/>
        </w:rPr>
      </w:pPr>
    </w:p>
    <w:p w14:paraId="09232DDF" w14:textId="77777777" w:rsidR="00E105CC" w:rsidRDefault="00E105CC" w:rsidP="007F1024">
      <w:pPr>
        <w:rPr>
          <w:rFonts w:ascii="Arial" w:hAnsi="Arial" w:cs="Arial"/>
          <w:sz w:val="24"/>
        </w:rPr>
      </w:pPr>
    </w:p>
    <w:p w14:paraId="25A37CE2" w14:textId="77777777" w:rsidR="00E105CC" w:rsidRDefault="00E105CC" w:rsidP="007F1024">
      <w:pPr>
        <w:rPr>
          <w:rFonts w:ascii="Arial" w:hAnsi="Arial" w:cs="Arial"/>
          <w:sz w:val="24"/>
        </w:rPr>
      </w:pPr>
    </w:p>
    <w:p w14:paraId="0BFABEC6" w14:textId="77777777" w:rsidR="00E105CC" w:rsidRDefault="00E105CC" w:rsidP="007F1024">
      <w:pPr>
        <w:rPr>
          <w:rFonts w:ascii="Arial" w:hAnsi="Arial" w:cs="Arial"/>
          <w:sz w:val="24"/>
        </w:rPr>
      </w:pPr>
      <w:r>
        <w:rPr>
          <w:noProof/>
          <w:lang w:eastAsia="en-GB"/>
        </w:rPr>
        <w:lastRenderedPageBreak/>
        <w:drawing>
          <wp:anchor distT="0" distB="0" distL="114300" distR="114300" simplePos="0" relativeHeight="251816960" behindDoc="0" locked="0" layoutInCell="1" allowOverlap="1">
            <wp:simplePos x="0" y="0"/>
            <wp:positionH relativeFrom="page">
              <wp:align>center</wp:align>
            </wp:positionH>
            <wp:positionV relativeFrom="paragraph">
              <wp:posOffset>23968</wp:posOffset>
            </wp:positionV>
            <wp:extent cx="5820410" cy="5666740"/>
            <wp:effectExtent l="0" t="0" r="8890" b="0"/>
            <wp:wrapSquare wrapText="bothSides"/>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6" cstate="print">
                      <a:extLst>
                        <a:ext uri="{28A0092B-C50C-407E-A947-70E740481C1C}">
                          <a14:useLocalDpi xmlns:a14="http://schemas.microsoft.com/office/drawing/2010/main" val="0"/>
                        </a:ext>
                      </a:extLst>
                    </a:blip>
                    <a:srcRect l="21859" t="17154" r="33044" b="4768"/>
                    <a:stretch/>
                  </pic:blipFill>
                  <pic:spPr bwMode="auto">
                    <a:xfrm>
                      <a:off x="0" y="0"/>
                      <a:ext cx="5820410" cy="5666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756F26" w14:textId="77777777" w:rsidR="00E105CC" w:rsidRDefault="00E105CC" w:rsidP="007F1024">
      <w:pPr>
        <w:rPr>
          <w:rFonts w:ascii="Arial" w:hAnsi="Arial" w:cs="Arial"/>
          <w:sz w:val="24"/>
        </w:rPr>
      </w:pPr>
    </w:p>
    <w:p w14:paraId="0D35C7A5" w14:textId="77777777" w:rsidR="00E105CC" w:rsidRDefault="00E105CC" w:rsidP="007F1024">
      <w:pPr>
        <w:rPr>
          <w:rFonts w:ascii="Arial" w:hAnsi="Arial" w:cs="Arial"/>
          <w:sz w:val="24"/>
        </w:rPr>
      </w:pPr>
    </w:p>
    <w:p w14:paraId="6338B951" w14:textId="77777777" w:rsidR="00E105CC" w:rsidRDefault="00E105CC" w:rsidP="007F1024">
      <w:pPr>
        <w:rPr>
          <w:rFonts w:ascii="Arial" w:hAnsi="Arial" w:cs="Arial"/>
          <w:sz w:val="24"/>
        </w:rPr>
      </w:pPr>
    </w:p>
    <w:p w14:paraId="122A30FF" w14:textId="77777777" w:rsidR="00E105CC" w:rsidRDefault="00E105CC" w:rsidP="007F1024">
      <w:pPr>
        <w:rPr>
          <w:rFonts w:ascii="Arial" w:hAnsi="Arial" w:cs="Arial"/>
          <w:sz w:val="24"/>
        </w:rPr>
      </w:pPr>
    </w:p>
    <w:p w14:paraId="77A64E92" w14:textId="77777777" w:rsidR="00E105CC" w:rsidRDefault="00E105CC" w:rsidP="007F1024">
      <w:pPr>
        <w:rPr>
          <w:rFonts w:ascii="Arial" w:hAnsi="Arial" w:cs="Arial"/>
          <w:sz w:val="24"/>
        </w:rPr>
      </w:pPr>
    </w:p>
    <w:p w14:paraId="42213020" w14:textId="77777777" w:rsidR="00E105CC" w:rsidRDefault="00E105CC" w:rsidP="007F1024">
      <w:pPr>
        <w:rPr>
          <w:rFonts w:ascii="Arial" w:hAnsi="Arial" w:cs="Arial"/>
          <w:sz w:val="24"/>
        </w:rPr>
      </w:pPr>
    </w:p>
    <w:p w14:paraId="0E40037C" w14:textId="77777777" w:rsidR="00E105CC" w:rsidRDefault="00E105CC" w:rsidP="007F1024">
      <w:pPr>
        <w:rPr>
          <w:rFonts w:ascii="Arial" w:hAnsi="Arial" w:cs="Arial"/>
          <w:sz w:val="24"/>
        </w:rPr>
      </w:pPr>
    </w:p>
    <w:p w14:paraId="48D266F1" w14:textId="77777777" w:rsidR="00E105CC" w:rsidRDefault="00E105CC" w:rsidP="007F1024">
      <w:pPr>
        <w:rPr>
          <w:rFonts w:ascii="Arial" w:hAnsi="Arial" w:cs="Arial"/>
          <w:sz w:val="24"/>
        </w:rPr>
      </w:pPr>
    </w:p>
    <w:p w14:paraId="4AC3FC8C" w14:textId="77777777" w:rsidR="00E105CC" w:rsidRDefault="00E105CC" w:rsidP="007F1024">
      <w:pPr>
        <w:rPr>
          <w:rFonts w:ascii="Arial" w:hAnsi="Arial" w:cs="Arial"/>
          <w:sz w:val="24"/>
        </w:rPr>
      </w:pPr>
    </w:p>
    <w:p w14:paraId="5BBC6E42" w14:textId="77777777" w:rsidR="00E105CC" w:rsidRDefault="00E105CC" w:rsidP="007F1024">
      <w:pPr>
        <w:rPr>
          <w:rFonts w:ascii="Arial" w:hAnsi="Arial" w:cs="Arial"/>
          <w:sz w:val="24"/>
        </w:rPr>
      </w:pPr>
    </w:p>
    <w:p w14:paraId="66DECD4A" w14:textId="77777777" w:rsidR="00E105CC" w:rsidRDefault="00E105CC" w:rsidP="007F1024">
      <w:pPr>
        <w:rPr>
          <w:rFonts w:ascii="Arial" w:hAnsi="Arial" w:cs="Arial"/>
          <w:sz w:val="24"/>
        </w:rPr>
      </w:pPr>
      <w:r>
        <w:rPr>
          <w:noProof/>
          <w:lang w:eastAsia="en-GB"/>
        </w:rPr>
        <w:lastRenderedPageBreak/>
        <w:drawing>
          <wp:anchor distT="0" distB="0" distL="114300" distR="114300" simplePos="0" relativeHeight="251819008" behindDoc="0" locked="0" layoutInCell="1" allowOverlap="1">
            <wp:simplePos x="0" y="0"/>
            <wp:positionH relativeFrom="margin">
              <wp:align>center</wp:align>
            </wp:positionH>
            <wp:positionV relativeFrom="paragraph">
              <wp:posOffset>29</wp:posOffset>
            </wp:positionV>
            <wp:extent cx="6028055" cy="5715000"/>
            <wp:effectExtent l="0" t="0" r="0" b="0"/>
            <wp:wrapSquare wrapText="bothSides"/>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7" cstate="print">
                      <a:extLst>
                        <a:ext uri="{28A0092B-C50C-407E-A947-70E740481C1C}">
                          <a14:useLocalDpi xmlns:a14="http://schemas.microsoft.com/office/drawing/2010/main" val="0"/>
                        </a:ext>
                      </a:extLst>
                    </a:blip>
                    <a:srcRect l="21664" t="15755" r="32850" b="7581"/>
                    <a:stretch/>
                  </pic:blipFill>
                  <pic:spPr bwMode="auto">
                    <a:xfrm>
                      <a:off x="0" y="0"/>
                      <a:ext cx="6028055" cy="5715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767EA1" w14:textId="77777777" w:rsidR="00E105CC" w:rsidRDefault="00E105CC" w:rsidP="007F1024">
      <w:pPr>
        <w:rPr>
          <w:rFonts w:ascii="Arial" w:hAnsi="Arial" w:cs="Arial"/>
          <w:sz w:val="24"/>
        </w:rPr>
      </w:pPr>
    </w:p>
    <w:p w14:paraId="38E4ABCC" w14:textId="77777777" w:rsidR="00E105CC" w:rsidRDefault="00E105CC" w:rsidP="007F1024">
      <w:pPr>
        <w:rPr>
          <w:rFonts w:ascii="Arial" w:hAnsi="Arial" w:cs="Arial"/>
          <w:sz w:val="24"/>
        </w:rPr>
      </w:pPr>
    </w:p>
    <w:p w14:paraId="379F8BA0" w14:textId="77777777" w:rsidR="00E105CC" w:rsidRDefault="00E105CC" w:rsidP="007F1024">
      <w:pPr>
        <w:rPr>
          <w:rFonts w:ascii="Arial" w:hAnsi="Arial" w:cs="Arial"/>
          <w:sz w:val="24"/>
        </w:rPr>
      </w:pPr>
    </w:p>
    <w:p w14:paraId="7EBC3CC8" w14:textId="77777777" w:rsidR="00E105CC" w:rsidRDefault="00E105CC" w:rsidP="007F1024">
      <w:pPr>
        <w:rPr>
          <w:rFonts w:ascii="Arial" w:hAnsi="Arial" w:cs="Arial"/>
          <w:sz w:val="24"/>
        </w:rPr>
      </w:pPr>
    </w:p>
    <w:p w14:paraId="1674C5B0" w14:textId="77777777" w:rsidR="00E105CC" w:rsidRDefault="00E105CC" w:rsidP="007F1024">
      <w:pPr>
        <w:rPr>
          <w:rFonts w:ascii="Arial" w:hAnsi="Arial" w:cs="Arial"/>
          <w:sz w:val="24"/>
        </w:rPr>
      </w:pPr>
    </w:p>
    <w:p w14:paraId="18D09C53" w14:textId="77777777" w:rsidR="00E105CC" w:rsidRDefault="00E105CC" w:rsidP="007F1024">
      <w:pPr>
        <w:rPr>
          <w:rFonts w:ascii="Arial" w:hAnsi="Arial" w:cs="Arial"/>
          <w:sz w:val="24"/>
        </w:rPr>
      </w:pPr>
    </w:p>
    <w:p w14:paraId="1609D626" w14:textId="77777777" w:rsidR="00E105CC" w:rsidRDefault="00E105CC" w:rsidP="007F1024">
      <w:pPr>
        <w:rPr>
          <w:rFonts w:ascii="Arial" w:hAnsi="Arial" w:cs="Arial"/>
          <w:sz w:val="24"/>
        </w:rPr>
      </w:pPr>
    </w:p>
    <w:p w14:paraId="126939E9" w14:textId="77777777" w:rsidR="00E105CC" w:rsidRDefault="00E105CC" w:rsidP="007F1024">
      <w:pPr>
        <w:rPr>
          <w:rFonts w:ascii="Arial" w:hAnsi="Arial" w:cs="Arial"/>
          <w:sz w:val="24"/>
        </w:rPr>
      </w:pPr>
    </w:p>
    <w:p w14:paraId="69DF6BC5" w14:textId="77777777" w:rsidR="00E105CC" w:rsidRDefault="00E105CC" w:rsidP="007F1024">
      <w:pPr>
        <w:rPr>
          <w:rFonts w:ascii="Arial" w:hAnsi="Arial" w:cs="Arial"/>
          <w:sz w:val="24"/>
        </w:rPr>
      </w:pPr>
    </w:p>
    <w:p w14:paraId="3B365363" w14:textId="77777777" w:rsidR="00E105CC" w:rsidRDefault="00E105CC" w:rsidP="007F1024">
      <w:pPr>
        <w:rPr>
          <w:rFonts w:ascii="Arial" w:hAnsi="Arial" w:cs="Arial"/>
          <w:sz w:val="24"/>
        </w:rPr>
      </w:pPr>
    </w:p>
    <w:p w14:paraId="2E29C93E" w14:textId="77777777" w:rsidR="00E105CC" w:rsidRDefault="00E105CC" w:rsidP="007F1024">
      <w:pPr>
        <w:rPr>
          <w:rFonts w:ascii="Arial" w:hAnsi="Arial" w:cs="Arial"/>
          <w:sz w:val="24"/>
        </w:rPr>
      </w:pPr>
      <w:r>
        <w:rPr>
          <w:noProof/>
          <w:lang w:eastAsia="en-GB"/>
        </w:rPr>
        <w:lastRenderedPageBreak/>
        <w:drawing>
          <wp:anchor distT="0" distB="0" distL="114300" distR="114300" simplePos="0" relativeHeight="251821056" behindDoc="0" locked="0" layoutInCell="1" allowOverlap="1">
            <wp:simplePos x="0" y="0"/>
            <wp:positionH relativeFrom="column">
              <wp:posOffset>-580390</wp:posOffset>
            </wp:positionH>
            <wp:positionV relativeFrom="paragraph">
              <wp:posOffset>2540</wp:posOffset>
            </wp:positionV>
            <wp:extent cx="6336665" cy="7896860"/>
            <wp:effectExtent l="0" t="0" r="6985" b="8890"/>
            <wp:wrapSquare wrapText="bothSides"/>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8" cstate="print">
                      <a:extLst>
                        <a:ext uri="{28A0092B-C50C-407E-A947-70E740481C1C}">
                          <a14:useLocalDpi xmlns:a14="http://schemas.microsoft.com/office/drawing/2010/main" val="0"/>
                        </a:ext>
                      </a:extLst>
                    </a:blip>
                    <a:srcRect l="27375" t="15055" r="38167" b="8629"/>
                    <a:stretch/>
                  </pic:blipFill>
                  <pic:spPr bwMode="auto">
                    <a:xfrm>
                      <a:off x="0" y="0"/>
                      <a:ext cx="6336665" cy="7896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1A25EB" w14:textId="77777777" w:rsidR="00E105CC" w:rsidRDefault="00E105CC" w:rsidP="007F1024">
      <w:pPr>
        <w:rPr>
          <w:rFonts w:ascii="Arial" w:hAnsi="Arial" w:cs="Arial"/>
          <w:sz w:val="24"/>
        </w:rPr>
      </w:pPr>
    </w:p>
    <w:p w14:paraId="4A2D6C68" w14:textId="77777777" w:rsidR="00E105CC" w:rsidRDefault="00E105CC" w:rsidP="007F1024">
      <w:pPr>
        <w:rPr>
          <w:rFonts w:ascii="Arial" w:hAnsi="Arial" w:cs="Arial"/>
          <w:sz w:val="24"/>
        </w:rPr>
      </w:pPr>
    </w:p>
    <w:p w14:paraId="4BA4A8EC" w14:textId="77777777" w:rsidR="00E105CC" w:rsidRDefault="00E105CC" w:rsidP="007F1024">
      <w:pPr>
        <w:rPr>
          <w:rFonts w:ascii="Arial" w:hAnsi="Arial" w:cs="Arial"/>
          <w:sz w:val="24"/>
        </w:rPr>
      </w:pPr>
    </w:p>
    <w:p w14:paraId="06F14918" w14:textId="77777777" w:rsidR="00E105CC" w:rsidRDefault="00E105CC" w:rsidP="007F1024">
      <w:pPr>
        <w:rPr>
          <w:rFonts w:ascii="Arial" w:hAnsi="Arial" w:cs="Arial"/>
          <w:sz w:val="24"/>
        </w:rPr>
      </w:pPr>
      <w:r>
        <w:rPr>
          <w:noProof/>
          <w:lang w:eastAsia="en-GB"/>
        </w:rPr>
        <w:lastRenderedPageBreak/>
        <w:drawing>
          <wp:anchor distT="0" distB="0" distL="114300" distR="114300" simplePos="0" relativeHeight="251823104" behindDoc="0" locked="0" layoutInCell="1" allowOverlap="1">
            <wp:simplePos x="0" y="0"/>
            <wp:positionH relativeFrom="page">
              <wp:align>center</wp:align>
            </wp:positionH>
            <wp:positionV relativeFrom="paragraph">
              <wp:posOffset>162</wp:posOffset>
            </wp:positionV>
            <wp:extent cx="6219825" cy="7325995"/>
            <wp:effectExtent l="0" t="0" r="9525" b="8255"/>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9" cstate="print">
                      <a:extLst>
                        <a:ext uri="{28A0092B-C50C-407E-A947-70E740481C1C}">
                          <a14:useLocalDpi xmlns:a14="http://schemas.microsoft.com/office/drawing/2010/main" val="0"/>
                        </a:ext>
                      </a:extLst>
                    </a:blip>
                    <a:srcRect l="27175" t="16107" r="38562" b="12131"/>
                    <a:stretch/>
                  </pic:blipFill>
                  <pic:spPr bwMode="auto">
                    <a:xfrm>
                      <a:off x="0" y="0"/>
                      <a:ext cx="6219825" cy="7325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8DCBA6" w14:textId="77777777" w:rsidR="00E105CC" w:rsidRDefault="00E105CC" w:rsidP="007F1024">
      <w:pPr>
        <w:rPr>
          <w:rFonts w:ascii="Arial" w:hAnsi="Arial" w:cs="Arial"/>
          <w:sz w:val="24"/>
        </w:rPr>
      </w:pPr>
    </w:p>
    <w:p w14:paraId="67CA8667" w14:textId="77777777" w:rsidR="00E105CC" w:rsidRDefault="00E105CC" w:rsidP="007F1024">
      <w:pPr>
        <w:rPr>
          <w:rFonts w:ascii="Arial" w:hAnsi="Arial" w:cs="Arial"/>
          <w:sz w:val="24"/>
        </w:rPr>
      </w:pPr>
    </w:p>
    <w:p w14:paraId="5F931B39" w14:textId="77777777" w:rsidR="00E105CC" w:rsidRDefault="00E105CC" w:rsidP="007F1024">
      <w:pPr>
        <w:rPr>
          <w:rFonts w:ascii="Arial" w:hAnsi="Arial" w:cs="Arial"/>
          <w:sz w:val="24"/>
        </w:rPr>
      </w:pPr>
    </w:p>
    <w:p w14:paraId="29883293" w14:textId="77777777" w:rsidR="00E105CC" w:rsidRDefault="00E105CC" w:rsidP="007F1024">
      <w:pPr>
        <w:rPr>
          <w:rFonts w:ascii="Arial" w:hAnsi="Arial" w:cs="Arial"/>
          <w:sz w:val="24"/>
        </w:rPr>
      </w:pPr>
    </w:p>
    <w:p w14:paraId="6908F536" w14:textId="77777777" w:rsidR="00E105CC" w:rsidRDefault="00E105CC" w:rsidP="007F1024">
      <w:pPr>
        <w:rPr>
          <w:rFonts w:ascii="Arial" w:hAnsi="Arial" w:cs="Arial"/>
          <w:sz w:val="24"/>
        </w:rPr>
      </w:pPr>
    </w:p>
    <w:p w14:paraId="17B40138" w14:textId="77777777" w:rsidR="00E105CC" w:rsidRDefault="00E105CC" w:rsidP="007F1024">
      <w:pPr>
        <w:rPr>
          <w:rFonts w:ascii="Arial" w:hAnsi="Arial" w:cs="Arial"/>
          <w:sz w:val="24"/>
        </w:rPr>
      </w:pPr>
      <w:r>
        <w:rPr>
          <w:noProof/>
          <w:lang w:eastAsia="en-GB"/>
        </w:rPr>
        <w:lastRenderedPageBreak/>
        <w:drawing>
          <wp:anchor distT="0" distB="0" distL="114300" distR="114300" simplePos="0" relativeHeight="251825152" behindDoc="0" locked="0" layoutInCell="1" allowOverlap="1">
            <wp:simplePos x="0" y="0"/>
            <wp:positionH relativeFrom="page">
              <wp:align>center</wp:align>
            </wp:positionH>
            <wp:positionV relativeFrom="paragraph">
              <wp:posOffset>325</wp:posOffset>
            </wp:positionV>
            <wp:extent cx="6123940" cy="5981700"/>
            <wp:effectExtent l="0" t="0" r="0" b="0"/>
            <wp:wrapSquare wrapText="bothSides"/>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0" cstate="print">
                      <a:extLst>
                        <a:ext uri="{28A0092B-C50C-407E-A947-70E740481C1C}">
                          <a14:useLocalDpi xmlns:a14="http://schemas.microsoft.com/office/drawing/2010/main" val="0"/>
                        </a:ext>
                      </a:extLst>
                    </a:blip>
                    <a:srcRect l="26979" t="18907" r="38561" b="21233"/>
                    <a:stretch/>
                  </pic:blipFill>
                  <pic:spPr bwMode="auto">
                    <a:xfrm>
                      <a:off x="0" y="0"/>
                      <a:ext cx="6123940" cy="5981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9F8AB2" w14:textId="77777777" w:rsidR="00E105CC" w:rsidRDefault="00E105CC" w:rsidP="007F1024">
      <w:pPr>
        <w:rPr>
          <w:rFonts w:ascii="Arial" w:hAnsi="Arial" w:cs="Arial"/>
          <w:sz w:val="24"/>
        </w:rPr>
      </w:pPr>
    </w:p>
    <w:p w14:paraId="5698C832" w14:textId="77777777" w:rsidR="00E105CC" w:rsidRDefault="00E105CC" w:rsidP="007F1024">
      <w:pPr>
        <w:rPr>
          <w:rFonts w:ascii="Arial" w:hAnsi="Arial" w:cs="Arial"/>
          <w:sz w:val="24"/>
        </w:rPr>
      </w:pPr>
    </w:p>
    <w:p w14:paraId="3E4517FB" w14:textId="77777777" w:rsidR="00E105CC" w:rsidRDefault="00E105CC" w:rsidP="007F1024">
      <w:pPr>
        <w:rPr>
          <w:rFonts w:ascii="Arial" w:hAnsi="Arial" w:cs="Arial"/>
          <w:sz w:val="24"/>
        </w:rPr>
      </w:pPr>
    </w:p>
    <w:p w14:paraId="7BB5CEA6" w14:textId="77777777" w:rsidR="00E105CC" w:rsidRDefault="00E105CC" w:rsidP="007F1024">
      <w:pPr>
        <w:rPr>
          <w:rFonts w:ascii="Arial" w:hAnsi="Arial" w:cs="Arial"/>
          <w:sz w:val="24"/>
        </w:rPr>
      </w:pPr>
    </w:p>
    <w:p w14:paraId="08C5A7AD" w14:textId="77777777" w:rsidR="00E105CC" w:rsidRDefault="00E105CC" w:rsidP="007F1024">
      <w:pPr>
        <w:rPr>
          <w:rFonts w:ascii="Arial" w:hAnsi="Arial" w:cs="Arial"/>
          <w:sz w:val="24"/>
        </w:rPr>
      </w:pPr>
    </w:p>
    <w:p w14:paraId="21BE4495" w14:textId="77777777" w:rsidR="00E105CC" w:rsidRDefault="00E105CC" w:rsidP="007F1024">
      <w:pPr>
        <w:rPr>
          <w:rFonts w:ascii="Arial" w:hAnsi="Arial" w:cs="Arial"/>
          <w:sz w:val="24"/>
        </w:rPr>
      </w:pPr>
    </w:p>
    <w:p w14:paraId="1B59CC77" w14:textId="77777777" w:rsidR="00E105CC" w:rsidRDefault="00E105CC" w:rsidP="007F1024">
      <w:pPr>
        <w:rPr>
          <w:rFonts w:ascii="Arial" w:hAnsi="Arial" w:cs="Arial"/>
          <w:sz w:val="24"/>
        </w:rPr>
      </w:pPr>
    </w:p>
    <w:p w14:paraId="5F05BDE1" w14:textId="77777777" w:rsidR="00E105CC" w:rsidRDefault="00E105CC" w:rsidP="007F1024">
      <w:pPr>
        <w:rPr>
          <w:rFonts w:ascii="Arial" w:hAnsi="Arial" w:cs="Arial"/>
          <w:sz w:val="24"/>
        </w:rPr>
      </w:pPr>
    </w:p>
    <w:p w14:paraId="7A5259F8" w14:textId="77777777" w:rsidR="00E105CC" w:rsidRPr="00E105CC" w:rsidRDefault="00E105CC" w:rsidP="00DA764C">
      <w:pPr>
        <w:pStyle w:val="Heading2"/>
        <w:rPr>
          <w:rFonts w:ascii="Arial" w:hAnsi="Arial" w:cs="Arial"/>
          <w:b/>
          <w:color w:val="auto"/>
          <w:sz w:val="28"/>
        </w:rPr>
      </w:pPr>
      <w:bookmarkStart w:id="172" w:name="_Toc7692404"/>
      <w:r>
        <w:rPr>
          <w:rFonts w:ascii="Arial" w:hAnsi="Arial" w:cs="Arial"/>
          <w:b/>
          <w:color w:val="auto"/>
          <w:sz w:val="28"/>
        </w:rPr>
        <w:lastRenderedPageBreak/>
        <w:t xml:space="preserve">Appendix </w:t>
      </w:r>
      <w:r w:rsidR="00DA764C">
        <w:rPr>
          <w:rFonts w:ascii="Arial" w:hAnsi="Arial" w:cs="Arial"/>
          <w:b/>
          <w:color w:val="auto"/>
          <w:sz w:val="28"/>
        </w:rPr>
        <w:t>G</w:t>
      </w:r>
      <w:r w:rsidRPr="00E105CC">
        <w:rPr>
          <w:rFonts w:ascii="Arial" w:hAnsi="Arial" w:cs="Arial"/>
          <w:b/>
          <w:color w:val="auto"/>
          <w:sz w:val="28"/>
        </w:rPr>
        <w:t xml:space="preserve">3 – Alarm </w:t>
      </w:r>
      <w:r>
        <w:rPr>
          <w:rFonts w:ascii="Arial" w:hAnsi="Arial" w:cs="Arial"/>
          <w:b/>
          <w:color w:val="auto"/>
          <w:sz w:val="28"/>
        </w:rPr>
        <w:t>sub-</w:t>
      </w:r>
      <w:r w:rsidRPr="00E105CC">
        <w:rPr>
          <w:rFonts w:ascii="Arial" w:hAnsi="Arial" w:cs="Arial"/>
          <w:b/>
          <w:color w:val="auto"/>
          <w:sz w:val="28"/>
        </w:rPr>
        <w:t>routine</w:t>
      </w:r>
      <w:bookmarkEnd w:id="172"/>
    </w:p>
    <w:p w14:paraId="44527B40" w14:textId="77777777" w:rsidR="00E105CC" w:rsidRDefault="00E105CC" w:rsidP="007F1024">
      <w:pPr>
        <w:rPr>
          <w:rFonts w:ascii="Arial" w:hAnsi="Arial" w:cs="Arial"/>
          <w:sz w:val="24"/>
        </w:rPr>
      </w:pPr>
      <w:r>
        <w:rPr>
          <w:noProof/>
          <w:lang w:eastAsia="en-GB"/>
        </w:rPr>
        <w:drawing>
          <wp:anchor distT="0" distB="0" distL="114300" distR="114300" simplePos="0" relativeHeight="251827200" behindDoc="0" locked="0" layoutInCell="1" allowOverlap="1">
            <wp:simplePos x="0" y="0"/>
            <wp:positionH relativeFrom="column">
              <wp:posOffset>-654685</wp:posOffset>
            </wp:positionH>
            <wp:positionV relativeFrom="paragraph">
              <wp:posOffset>278130</wp:posOffset>
            </wp:positionV>
            <wp:extent cx="6379210" cy="7468235"/>
            <wp:effectExtent l="0" t="0" r="2540" b="0"/>
            <wp:wrapSquare wrapText="bothSides"/>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1" cstate="print">
                      <a:extLst>
                        <a:ext uri="{28A0092B-C50C-407E-A947-70E740481C1C}">
                          <a14:useLocalDpi xmlns:a14="http://schemas.microsoft.com/office/drawing/2010/main" val="0"/>
                        </a:ext>
                      </a:extLst>
                    </a:blip>
                    <a:srcRect l="26983" t="15054" r="38364" b="12832"/>
                    <a:stretch/>
                  </pic:blipFill>
                  <pic:spPr bwMode="auto">
                    <a:xfrm>
                      <a:off x="0" y="0"/>
                      <a:ext cx="6379210" cy="7468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4F1F57" w14:textId="77777777" w:rsidR="00E105CC" w:rsidRDefault="00E105CC" w:rsidP="007F1024">
      <w:pPr>
        <w:rPr>
          <w:rFonts w:ascii="Arial" w:hAnsi="Arial" w:cs="Arial"/>
          <w:sz w:val="24"/>
        </w:rPr>
      </w:pPr>
    </w:p>
    <w:p w14:paraId="15722553" w14:textId="77777777" w:rsidR="00E105CC" w:rsidRDefault="00E105CC" w:rsidP="007F1024">
      <w:pPr>
        <w:rPr>
          <w:rFonts w:ascii="Arial" w:hAnsi="Arial" w:cs="Arial"/>
          <w:sz w:val="24"/>
        </w:rPr>
      </w:pPr>
    </w:p>
    <w:p w14:paraId="570E9706" w14:textId="77777777" w:rsidR="00E105CC" w:rsidRDefault="00E105CC" w:rsidP="007F1024">
      <w:pPr>
        <w:rPr>
          <w:rFonts w:ascii="Arial" w:hAnsi="Arial" w:cs="Arial"/>
          <w:sz w:val="24"/>
        </w:rPr>
      </w:pPr>
    </w:p>
    <w:p w14:paraId="65C4B205" w14:textId="77777777" w:rsidR="00E105CC" w:rsidRDefault="00E105CC" w:rsidP="007F1024">
      <w:pPr>
        <w:rPr>
          <w:rFonts w:ascii="Arial" w:hAnsi="Arial" w:cs="Arial"/>
          <w:sz w:val="24"/>
        </w:rPr>
      </w:pPr>
    </w:p>
    <w:p w14:paraId="45EE58C9" w14:textId="77777777" w:rsidR="00E105CC" w:rsidRDefault="00E105CC" w:rsidP="007F1024">
      <w:pPr>
        <w:rPr>
          <w:rFonts w:ascii="Arial" w:hAnsi="Arial" w:cs="Arial"/>
          <w:sz w:val="24"/>
        </w:rPr>
      </w:pPr>
      <w:r>
        <w:rPr>
          <w:noProof/>
          <w:lang w:eastAsia="en-GB"/>
        </w:rPr>
        <w:lastRenderedPageBreak/>
        <w:drawing>
          <wp:anchor distT="0" distB="0" distL="114300" distR="114300" simplePos="0" relativeHeight="251829248" behindDoc="0" locked="0" layoutInCell="1" allowOverlap="1">
            <wp:simplePos x="0" y="0"/>
            <wp:positionH relativeFrom="column">
              <wp:posOffset>-537845</wp:posOffset>
            </wp:positionH>
            <wp:positionV relativeFrom="paragraph">
              <wp:posOffset>2540</wp:posOffset>
            </wp:positionV>
            <wp:extent cx="6145530" cy="7451090"/>
            <wp:effectExtent l="0" t="0" r="7620" b="0"/>
            <wp:wrapSquare wrapText="bothSides"/>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2" cstate="print">
                      <a:extLst>
                        <a:ext uri="{28A0092B-C50C-407E-A947-70E740481C1C}">
                          <a14:useLocalDpi xmlns:a14="http://schemas.microsoft.com/office/drawing/2010/main" val="0"/>
                        </a:ext>
                      </a:extLst>
                    </a:blip>
                    <a:srcRect l="27175" t="16105" r="38562" b="10030"/>
                    <a:stretch/>
                  </pic:blipFill>
                  <pic:spPr bwMode="auto">
                    <a:xfrm>
                      <a:off x="0" y="0"/>
                      <a:ext cx="6145530" cy="7451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D0F13B" w14:textId="77777777" w:rsidR="00E105CC" w:rsidRDefault="00E105CC" w:rsidP="007F1024">
      <w:pPr>
        <w:rPr>
          <w:rFonts w:ascii="Arial" w:hAnsi="Arial" w:cs="Arial"/>
          <w:sz w:val="24"/>
        </w:rPr>
      </w:pPr>
    </w:p>
    <w:p w14:paraId="61C358F2" w14:textId="77777777" w:rsidR="00E105CC" w:rsidRDefault="00E105CC" w:rsidP="007F1024">
      <w:pPr>
        <w:rPr>
          <w:rFonts w:ascii="Arial" w:hAnsi="Arial" w:cs="Arial"/>
          <w:sz w:val="24"/>
        </w:rPr>
      </w:pPr>
    </w:p>
    <w:p w14:paraId="1E382710" w14:textId="77777777" w:rsidR="00E105CC" w:rsidRDefault="00E105CC" w:rsidP="007F1024">
      <w:pPr>
        <w:rPr>
          <w:rFonts w:ascii="Arial" w:hAnsi="Arial" w:cs="Arial"/>
          <w:sz w:val="24"/>
        </w:rPr>
      </w:pPr>
    </w:p>
    <w:p w14:paraId="6B3F60E9" w14:textId="77777777" w:rsidR="00E105CC" w:rsidRDefault="00E105CC" w:rsidP="007F1024">
      <w:pPr>
        <w:rPr>
          <w:rFonts w:ascii="Arial" w:hAnsi="Arial" w:cs="Arial"/>
          <w:sz w:val="24"/>
        </w:rPr>
      </w:pPr>
    </w:p>
    <w:p w14:paraId="7975AB26" w14:textId="77777777" w:rsidR="00E105CC" w:rsidRDefault="00E105CC" w:rsidP="007F1024">
      <w:pPr>
        <w:rPr>
          <w:rFonts w:ascii="Arial" w:hAnsi="Arial" w:cs="Arial"/>
          <w:sz w:val="24"/>
        </w:rPr>
      </w:pPr>
      <w:r>
        <w:rPr>
          <w:noProof/>
          <w:lang w:eastAsia="en-GB"/>
        </w:rPr>
        <w:lastRenderedPageBreak/>
        <w:drawing>
          <wp:anchor distT="0" distB="0" distL="114300" distR="114300" simplePos="0" relativeHeight="251831296" behindDoc="0" locked="0" layoutInCell="1" allowOverlap="1">
            <wp:simplePos x="0" y="0"/>
            <wp:positionH relativeFrom="page">
              <wp:align>center</wp:align>
            </wp:positionH>
            <wp:positionV relativeFrom="paragraph">
              <wp:posOffset>13335</wp:posOffset>
            </wp:positionV>
            <wp:extent cx="6325870" cy="4667250"/>
            <wp:effectExtent l="0" t="0" r="0" b="0"/>
            <wp:wrapSquare wrapText="bothSides"/>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3" cstate="print">
                      <a:extLst>
                        <a:ext uri="{28A0092B-C50C-407E-A947-70E740481C1C}">
                          <a14:useLocalDpi xmlns:a14="http://schemas.microsoft.com/office/drawing/2010/main" val="0"/>
                        </a:ext>
                      </a:extLst>
                    </a:blip>
                    <a:srcRect l="16346" t="18557" r="26548" b="6530"/>
                    <a:stretch/>
                  </pic:blipFill>
                  <pic:spPr bwMode="auto">
                    <a:xfrm>
                      <a:off x="0" y="0"/>
                      <a:ext cx="6325870" cy="4667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33CF36" w14:textId="77777777" w:rsidR="00E105CC" w:rsidRDefault="00E105CC" w:rsidP="007F1024">
      <w:pPr>
        <w:rPr>
          <w:rFonts w:ascii="Arial" w:hAnsi="Arial" w:cs="Arial"/>
          <w:sz w:val="24"/>
        </w:rPr>
      </w:pPr>
    </w:p>
    <w:p w14:paraId="08A10E95" w14:textId="77777777" w:rsidR="00E105CC" w:rsidRDefault="00E105CC" w:rsidP="007F1024">
      <w:pPr>
        <w:rPr>
          <w:rFonts w:ascii="Arial" w:hAnsi="Arial" w:cs="Arial"/>
          <w:sz w:val="24"/>
        </w:rPr>
      </w:pPr>
    </w:p>
    <w:p w14:paraId="25B913F1" w14:textId="77777777" w:rsidR="00E105CC" w:rsidRDefault="00E105CC" w:rsidP="007F1024">
      <w:pPr>
        <w:rPr>
          <w:rFonts w:ascii="Arial" w:hAnsi="Arial" w:cs="Arial"/>
          <w:sz w:val="24"/>
        </w:rPr>
      </w:pPr>
    </w:p>
    <w:p w14:paraId="483EC5AA" w14:textId="77777777" w:rsidR="00E105CC" w:rsidRDefault="00E105CC" w:rsidP="007F1024">
      <w:pPr>
        <w:rPr>
          <w:rFonts w:ascii="Arial" w:hAnsi="Arial" w:cs="Arial"/>
          <w:sz w:val="24"/>
        </w:rPr>
      </w:pPr>
    </w:p>
    <w:p w14:paraId="2B31DEAE" w14:textId="77777777" w:rsidR="00E105CC" w:rsidRDefault="00E105CC" w:rsidP="007F1024">
      <w:pPr>
        <w:rPr>
          <w:rFonts w:ascii="Arial" w:hAnsi="Arial" w:cs="Arial"/>
          <w:sz w:val="24"/>
        </w:rPr>
      </w:pPr>
    </w:p>
    <w:p w14:paraId="33387D79" w14:textId="77777777" w:rsidR="00E105CC" w:rsidRDefault="00E105CC" w:rsidP="007F1024">
      <w:pPr>
        <w:rPr>
          <w:rFonts w:ascii="Arial" w:hAnsi="Arial" w:cs="Arial"/>
          <w:sz w:val="24"/>
        </w:rPr>
      </w:pPr>
    </w:p>
    <w:p w14:paraId="193250A5" w14:textId="77777777" w:rsidR="00E105CC" w:rsidRDefault="00E105CC" w:rsidP="007F1024">
      <w:pPr>
        <w:rPr>
          <w:rFonts w:ascii="Arial" w:hAnsi="Arial" w:cs="Arial"/>
          <w:sz w:val="24"/>
        </w:rPr>
      </w:pPr>
    </w:p>
    <w:p w14:paraId="3A4C7A92" w14:textId="77777777" w:rsidR="00E105CC" w:rsidRDefault="00E105CC" w:rsidP="007F1024">
      <w:pPr>
        <w:rPr>
          <w:rFonts w:ascii="Arial" w:hAnsi="Arial" w:cs="Arial"/>
          <w:sz w:val="24"/>
        </w:rPr>
      </w:pPr>
    </w:p>
    <w:p w14:paraId="23070876" w14:textId="77777777" w:rsidR="00E105CC" w:rsidRDefault="00E105CC" w:rsidP="007F1024">
      <w:pPr>
        <w:rPr>
          <w:rFonts w:ascii="Arial" w:hAnsi="Arial" w:cs="Arial"/>
          <w:sz w:val="24"/>
        </w:rPr>
      </w:pPr>
    </w:p>
    <w:p w14:paraId="5FDC4D0A" w14:textId="77777777" w:rsidR="00E105CC" w:rsidRDefault="00E105CC" w:rsidP="007F1024">
      <w:pPr>
        <w:rPr>
          <w:rFonts w:ascii="Arial" w:hAnsi="Arial" w:cs="Arial"/>
          <w:sz w:val="24"/>
        </w:rPr>
      </w:pPr>
    </w:p>
    <w:p w14:paraId="21845EFD" w14:textId="77777777" w:rsidR="00E105CC" w:rsidRDefault="00E105CC" w:rsidP="007F1024">
      <w:pPr>
        <w:rPr>
          <w:rFonts w:ascii="Arial" w:hAnsi="Arial" w:cs="Arial"/>
          <w:sz w:val="24"/>
        </w:rPr>
      </w:pPr>
    </w:p>
    <w:p w14:paraId="6E3CC807" w14:textId="77777777" w:rsidR="00E105CC" w:rsidRDefault="00E105CC" w:rsidP="007F1024">
      <w:pPr>
        <w:rPr>
          <w:rFonts w:ascii="Arial" w:hAnsi="Arial" w:cs="Arial"/>
          <w:sz w:val="24"/>
        </w:rPr>
      </w:pPr>
    </w:p>
    <w:p w14:paraId="2CD2B69F" w14:textId="77777777" w:rsidR="00E105CC" w:rsidRDefault="00E105CC" w:rsidP="007F1024">
      <w:pPr>
        <w:rPr>
          <w:rFonts w:ascii="Arial" w:hAnsi="Arial" w:cs="Arial"/>
          <w:sz w:val="24"/>
        </w:rPr>
      </w:pPr>
    </w:p>
    <w:p w14:paraId="2AB4B1D4" w14:textId="77777777" w:rsidR="00E105CC" w:rsidRDefault="00E105CC" w:rsidP="007F1024">
      <w:pPr>
        <w:rPr>
          <w:rFonts w:ascii="Arial" w:hAnsi="Arial" w:cs="Arial"/>
          <w:sz w:val="24"/>
        </w:rPr>
      </w:pPr>
      <w:r>
        <w:rPr>
          <w:noProof/>
          <w:lang w:eastAsia="en-GB"/>
        </w:rPr>
        <w:lastRenderedPageBreak/>
        <w:drawing>
          <wp:anchor distT="0" distB="0" distL="114300" distR="114300" simplePos="0" relativeHeight="251833344" behindDoc="0" locked="0" layoutInCell="1" allowOverlap="1">
            <wp:simplePos x="0" y="0"/>
            <wp:positionH relativeFrom="column">
              <wp:posOffset>-463550</wp:posOffset>
            </wp:positionH>
            <wp:positionV relativeFrom="paragraph">
              <wp:posOffset>2540</wp:posOffset>
            </wp:positionV>
            <wp:extent cx="6155690" cy="7746365"/>
            <wp:effectExtent l="0" t="0" r="0" b="6985"/>
            <wp:wrapSquare wrapText="bothSides"/>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cstate="print">
                      <a:extLst>
                        <a:ext uri="{28A0092B-C50C-407E-A947-70E740481C1C}">
                          <a14:useLocalDpi xmlns:a14="http://schemas.microsoft.com/office/drawing/2010/main" val="0"/>
                        </a:ext>
                      </a:extLst>
                    </a:blip>
                    <a:srcRect l="26980" t="15055" r="37970" b="6530"/>
                    <a:stretch/>
                  </pic:blipFill>
                  <pic:spPr bwMode="auto">
                    <a:xfrm>
                      <a:off x="0" y="0"/>
                      <a:ext cx="6155690" cy="7746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16D11A" w14:textId="77777777" w:rsidR="00E105CC" w:rsidRDefault="00E105CC" w:rsidP="007F1024">
      <w:pPr>
        <w:rPr>
          <w:rFonts w:ascii="Arial" w:hAnsi="Arial" w:cs="Arial"/>
          <w:sz w:val="24"/>
        </w:rPr>
      </w:pPr>
    </w:p>
    <w:p w14:paraId="1360D067" w14:textId="77777777" w:rsidR="00E105CC" w:rsidRDefault="00E105CC" w:rsidP="007F1024">
      <w:pPr>
        <w:rPr>
          <w:rFonts w:ascii="Arial" w:hAnsi="Arial" w:cs="Arial"/>
          <w:sz w:val="24"/>
        </w:rPr>
      </w:pPr>
    </w:p>
    <w:p w14:paraId="0427BFEF" w14:textId="77777777" w:rsidR="00E105CC" w:rsidRDefault="00E105CC" w:rsidP="007F1024">
      <w:pPr>
        <w:rPr>
          <w:rFonts w:ascii="Arial" w:hAnsi="Arial" w:cs="Arial"/>
          <w:sz w:val="24"/>
        </w:rPr>
      </w:pPr>
    </w:p>
    <w:p w14:paraId="03FAF65D" w14:textId="77777777" w:rsidR="00E105CC" w:rsidRDefault="00E105CC" w:rsidP="007F1024">
      <w:pPr>
        <w:rPr>
          <w:rFonts w:ascii="Arial" w:hAnsi="Arial" w:cs="Arial"/>
          <w:sz w:val="24"/>
        </w:rPr>
      </w:pPr>
      <w:r>
        <w:rPr>
          <w:noProof/>
          <w:lang w:eastAsia="en-GB"/>
        </w:rPr>
        <w:lastRenderedPageBreak/>
        <w:drawing>
          <wp:anchor distT="0" distB="0" distL="114300" distR="114300" simplePos="0" relativeHeight="251835392" behindDoc="0" locked="0" layoutInCell="1" allowOverlap="1">
            <wp:simplePos x="0" y="0"/>
            <wp:positionH relativeFrom="page">
              <wp:align>center</wp:align>
            </wp:positionH>
            <wp:positionV relativeFrom="paragraph">
              <wp:posOffset>384</wp:posOffset>
            </wp:positionV>
            <wp:extent cx="2317838" cy="7917682"/>
            <wp:effectExtent l="0" t="0" r="6350" b="7620"/>
            <wp:wrapSquare wrapText="bothSides"/>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5" cstate="print">
                      <a:extLst>
                        <a:ext uri="{28A0092B-C50C-407E-A947-70E740481C1C}">
                          <a14:useLocalDpi xmlns:a14="http://schemas.microsoft.com/office/drawing/2010/main" val="0"/>
                        </a:ext>
                      </a:extLst>
                    </a:blip>
                    <a:srcRect l="26981" t="17156" r="60222" b="5129"/>
                    <a:stretch/>
                  </pic:blipFill>
                  <pic:spPr bwMode="auto">
                    <a:xfrm>
                      <a:off x="0" y="0"/>
                      <a:ext cx="2317838" cy="79176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CA0CA6" w14:textId="77777777" w:rsidR="00E105CC" w:rsidRDefault="00E105CC" w:rsidP="007F1024">
      <w:pPr>
        <w:rPr>
          <w:rFonts w:ascii="Arial" w:hAnsi="Arial" w:cs="Arial"/>
          <w:sz w:val="24"/>
        </w:rPr>
      </w:pPr>
    </w:p>
    <w:p w14:paraId="5B54255A" w14:textId="77777777" w:rsidR="00E105CC" w:rsidRDefault="00E105CC" w:rsidP="007F1024">
      <w:pPr>
        <w:rPr>
          <w:rFonts w:ascii="Arial" w:hAnsi="Arial" w:cs="Arial"/>
          <w:sz w:val="24"/>
        </w:rPr>
      </w:pPr>
    </w:p>
    <w:p w14:paraId="4629E0DC" w14:textId="77777777" w:rsidR="00E105CC" w:rsidRDefault="00E105CC" w:rsidP="007F1024">
      <w:pPr>
        <w:rPr>
          <w:rFonts w:ascii="Arial" w:hAnsi="Arial" w:cs="Arial"/>
          <w:sz w:val="24"/>
        </w:rPr>
      </w:pPr>
    </w:p>
    <w:p w14:paraId="4FA438BB" w14:textId="77777777" w:rsidR="00E105CC" w:rsidRDefault="00E105CC" w:rsidP="007F1024">
      <w:pPr>
        <w:rPr>
          <w:rFonts w:ascii="Arial" w:hAnsi="Arial" w:cs="Arial"/>
          <w:sz w:val="24"/>
        </w:rPr>
      </w:pPr>
    </w:p>
    <w:p w14:paraId="6A212B7B" w14:textId="77777777" w:rsidR="00E105CC" w:rsidRDefault="00E105CC" w:rsidP="007F1024">
      <w:pPr>
        <w:rPr>
          <w:rFonts w:ascii="Arial" w:hAnsi="Arial" w:cs="Arial"/>
          <w:sz w:val="24"/>
        </w:rPr>
      </w:pPr>
    </w:p>
    <w:p w14:paraId="158E0DD0" w14:textId="77777777" w:rsidR="00E105CC" w:rsidRDefault="00E105CC" w:rsidP="007F1024">
      <w:pPr>
        <w:rPr>
          <w:rFonts w:ascii="Arial" w:hAnsi="Arial" w:cs="Arial"/>
          <w:sz w:val="24"/>
        </w:rPr>
      </w:pPr>
    </w:p>
    <w:p w14:paraId="05B4AF45" w14:textId="77777777" w:rsidR="00E105CC" w:rsidRDefault="00E105CC" w:rsidP="007F1024">
      <w:pPr>
        <w:rPr>
          <w:rFonts w:ascii="Arial" w:hAnsi="Arial" w:cs="Arial"/>
          <w:sz w:val="24"/>
        </w:rPr>
      </w:pPr>
    </w:p>
    <w:p w14:paraId="7FB4A136" w14:textId="77777777" w:rsidR="00E105CC" w:rsidRDefault="00E105CC" w:rsidP="007F1024">
      <w:pPr>
        <w:rPr>
          <w:rFonts w:ascii="Arial" w:hAnsi="Arial" w:cs="Arial"/>
          <w:sz w:val="24"/>
        </w:rPr>
      </w:pPr>
    </w:p>
    <w:p w14:paraId="4F9988D5" w14:textId="77777777" w:rsidR="00E105CC" w:rsidRDefault="00E105CC" w:rsidP="007F1024">
      <w:pPr>
        <w:rPr>
          <w:rFonts w:ascii="Arial" w:hAnsi="Arial" w:cs="Arial"/>
          <w:sz w:val="24"/>
        </w:rPr>
      </w:pPr>
    </w:p>
    <w:p w14:paraId="502322BA" w14:textId="77777777" w:rsidR="00E105CC" w:rsidRDefault="00E105CC" w:rsidP="007F1024">
      <w:pPr>
        <w:rPr>
          <w:rFonts w:ascii="Arial" w:hAnsi="Arial" w:cs="Arial"/>
          <w:sz w:val="24"/>
        </w:rPr>
      </w:pPr>
    </w:p>
    <w:p w14:paraId="6EF8211E" w14:textId="77777777" w:rsidR="00E105CC" w:rsidRDefault="00E105CC" w:rsidP="007F1024">
      <w:pPr>
        <w:rPr>
          <w:rFonts w:ascii="Arial" w:hAnsi="Arial" w:cs="Arial"/>
          <w:sz w:val="24"/>
        </w:rPr>
      </w:pPr>
    </w:p>
    <w:p w14:paraId="401B7D26" w14:textId="77777777" w:rsidR="00E105CC" w:rsidRDefault="00E105CC" w:rsidP="007F1024">
      <w:pPr>
        <w:rPr>
          <w:rFonts w:ascii="Arial" w:hAnsi="Arial" w:cs="Arial"/>
          <w:sz w:val="24"/>
        </w:rPr>
      </w:pPr>
    </w:p>
    <w:p w14:paraId="799D0161" w14:textId="77777777" w:rsidR="00E105CC" w:rsidRDefault="00E105CC" w:rsidP="007F1024">
      <w:pPr>
        <w:rPr>
          <w:rFonts w:ascii="Arial" w:hAnsi="Arial" w:cs="Arial"/>
          <w:sz w:val="24"/>
        </w:rPr>
      </w:pPr>
    </w:p>
    <w:p w14:paraId="174AD9A1" w14:textId="77777777" w:rsidR="00E105CC" w:rsidRDefault="00E105CC" w:rsidP="007F1024">
      <w:pPr>
        <w:rPr>
          <w:rFonts w:ascii="Arial" w:hAnsi="Arial" w:cs="Arial"/>
          <w:sz w:val="24"/>
        </w:rPr>
      </w:pPr>
    </w:p>
    <w:p w14:paraId="2D8BC4D7" w14:textId="77777777" w:rsidR="00E105CC" w:rsidRDefault="00E105CC" w:rsidP="007F1024">
      <w:pPr>
        <w:rPr>
          <w:rFonts w:ascii="Arial" w:hAnsi="Arial" w:cs="Arial"/>
          <w:sz w:val="24"/>
        </w:rPr>
      </w:pPr>
    </w:p>
    <w:p w14:paraId="660B2D4B" w14:textId="77777777" w:rsidR="00E105CC" w:rsidRDefault="00E105CC" w:rsidP="007F1024">
      <w:pPr>
        <w:rPr>
          <w:rFonts w:ascii="Arial" w:hAnsi="Arial" w:cs="Arial"/>
          <w:sz w:val="24"/>
        </w:rPr>
      </w:pPr>
    </w:p>
    <w:p w14:paraId="55D57122" w14:textId="77777777" w:rsidR="00E105CC" w:rsidRDefault="00E105CC" w:rsidP="007F1024">
      <w:pPr>
        <w:rPr>
          <w:rFonts w:ascii="Arial" w:hAnsi="Arial" w:cs="Arial"/>
          <w:sz w:val="24"/>
        </w:rPr>
      </w:pPr>
    </w:p>
    <w:p w14:paraId="78620BDA" w14:textId="77777777" w:rsidR="00E105CC" w:rsidRDefault="00E105CC" w:rsidP="007F1024">
      <w:pPr>
        <w:rPr>
          <w:rFonts w:ascii="Arial" w:hAnsi="Arial" w:cs="Arial"/>
          <w:sz w:val="24"/>
        </w:rPr>
      </w:pPr>
    </w:p>
    <w:p w14:paraId="646D969D" w14:textId="77777777" w:rsidR="00E105CC" w:rsidRDefault="00E105CC" w:rsidP="007F1024">
      <w:pPr>
        <w:rPr>
          <w:rFonts w:ascii="Arial" w:hAnsi="Arial" w:cs="Arial"/>
          <w:sz w:val="24"/>
        </w:rPr>
      </w:pPr>
    </w:p>
    <w:p w14:paraId="5B37FEF1" w14:textId="77777777" w:rsidR="00E105CC" w:rsidRDefault="00E105CC" w:rsidP="007F1024">
      <w:pPr>
        <w:rPr>
          <w:rFonts w:ascii="Arial" w:hAnsi="Arial" w:cs="Arial"/>
          <w:sz w:val="24"/>
        </w:rPr>
      </w:pPr>
    </w:p>
    <w:p w14:paraId="0E3C51B3" w14:textId="77777777" w:rsidR="00E105CC" w:rsidRDefault="00E105CC" w:rsidP="007F1024">
      <w:pPr>
        <w:rPr>
          <w:rFonts w:ascii="Arial" w:hAnsi="Arial" w:cs="Arial"/>
          <w:sz w:val="24"/>
        </w:rPr>
      </w:pPr>
    </w:p>
    <w:p w14:paraId="3B16F3F4" w14:textId="77777777" w:rsidR="00E105CC" w:rsidRDefault="00E105CC" w:rsidP="007F1024">
      <w:pPr>
        <w:rPr>
          <w:rFonts w:ascii="Arial" w:hAnsi="Arial" w:cs="Arial"/>
          <w:sz w:val="24"/>
        </w:rPr>
      </w:pPr>
    </w:p>
    <w:p w14:paraId="7A99ACC2" w14:textId="77777777" w:rsidR="00E105CC" w:rsidRDefault="00E105CC" w:rsidP="007F1024">
      <w:pPr>
        <w:rPr>
          <w:rFonts w:ascii="Arial" w:hAnsi="Arial" w:cs="Arial"/>
          <w:sz w:val="24"/>
        </w:rPr>
      </w:pPr>
    </w:p>
    <w:p w14:paraId="74857580" w14:textId="77777777" w:rsidR="00E105CC" w:rsidRDefault="00E105CC" w:rsidP="007F1024">
      <w:pPr>
        <w:rPr>
          <w:rFonts w:ascii="Arial" w:hAnsi="Arial" w:cs="Arial"/>
          <w:sz w:val="24"/>
        </w:rPr>
      </w:pPr>
    </w:p>
    <w:p w14:paraId="3EF9A669" w14:textId="77777777" w:rsidR="00E105CC" w:rsidRDefault="00E105CC" w:rsidP="007F1024">
      <w:pPr>
        <w:rPr>
          <w:rFonts w:ascii="Arial" w:hAnsi="Arial" w:cs="Arial"/>
          <w:sz w:val="24"/>
        </w:rPr>
      </w:pPr>
    </w:p>
    <w:p w14:paraId="0A71EE2D" w14:textId="77777777" w:rsidR="00E105CC" w:rsidRDefault="00E105CC" w:rsidP="007F1024">
      <w:pPr>
        <w:rPr>
          <w:rFonts w:ascii="Arial" w:hAnsi="Arial" w:cs="Arial"/>
          <w:sz w:val="24"/>
        </w:rPr>
      </w:pPr>
    </w:p>
    <w:p w14:paraId="4FCAFAA1" w14:textId="77777777" w:rsidR="00E105CC" w:rsidRDefault="00E105CC" w:rsidP="007F1024">
      <w:pPr>
        <w:rPr>
          <w:rFonts w:ascii="Arial" w:hAnsi="Arial" w:cs="Arial"/>
          <w:sz w:val="24"/>
        </w:rPr>
      </w:pPr>
    </w:p>
    <w:p w14:paraId="38FDDADD" w14:textId="77777777" w:rsidR="00E105CC" w:rsidRDefault="00E105CC" w:rsidP="007F1024">
      <w:pPr>
        <w:rPr>
          <w:rFonts w:ascii="Arial" w:hAnsi="Arial" w:cs="Arial"/>
          <w:sz w:val="24"/>
        </w:rPr>
      </w:pPr>
      <w:r>
        <w:rPr>
          <w:noProof/>
          <w:lang w:eastAsia="en-GB"/>
        </w:rPr>
        <w:lastRenderedPageBreak/>
        <w:drawing>
          <wp:anchor distT="0" distB="0" distL="114300" distR="114300" simplePos="0" relativeHeight="251837440" behindDoc="0" locked="0" layoutInCell="1" allowOverlap="1">
            <wp:simplePos x="0" y="0"/>
            <wp:positionH relativeFrom="page">
              <wp:align>center</wp:align>
            </wp:positionH>
            <wp:positionV relativeFrom="paragraph">
              <wp:posOffset>13454</wp:posOffset>
            </wp:positionV>
            <wp:extent cx="2721610" cy="7971790"/>
            <wp:effectExtent l="0" t="0" r="2540" b="0"/>
            <wp:wrapSquare wrapText="bothSides"/>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6" cstate="print">
                      <a:extLst>
                        <a:ext uri="{28A0092B-C50C-407E-A947-70E740481C1C}">
                          <a14:useLocalDpi xmlns:a14="http://schemas.microsoft.com/office/drawing/2010/main" val="0"/>
                        </a:ext>
                      </a:extLst>
                    </a:blip>
                    <a:srcRect l="21861" t="11553" r="61797" b="3378"/>
                    <a:stretch/>
                  </pic:blipFill>
                  <pic:spPr bwMode="auto">
                    <a:xfrm>
                      <a:off x="0" y="0"/>
                      <a:ext cx="2721610" cy="7971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C22B18" w14:textId="77777777" w:rsidR="00E105CC" w:rsidRDefault="00E105CC" w:rsidP="007F1024">
      <w:pPr>
        <w:rPr>
          <w:rFonts w:ascii="Arial" w:hAnsi="Arial" w:cs="Arial"/>
          <w:sz w:val="24"/>
        </w:rPr>
      </w:pPr>
    </w:p>
    <w:p w14:paraId="1CFC3D9E" w14:textId="77777777" w:rsidR="00E105CC" w:rsidRDefault="00E105CC" w:rsidP="007F1024">
      <w:pPr>
        <w:rPr>
          <w:rFonts w:ascii="Arial" w:hAnsi="Arial" w:cs="Arial"/>
          <w:sz w:val="24"/>
        </w:rPr>
      </w:pPr>
    </w:p>
    <w:p w14:paraId="13D4A0A8" w14:textId="77777777" w:rsidR="00E105CC" w:rsidRDefault="00E105CC" w:rsidP="007F1024">
      <w:pPr>
        <w:rPr>
          <w:rFonts w:ascii="Arial" w:hAnsi="Arial" w:cs="Arial"/>
          <w:sz w:val="24"/>
        </w:rPr>
      </w:pPr>
    </w:p>
    <w:p w14:paraId="5F2400BB" w14:textId="77777777" w:rsidR="00E105CC" w:rsidRDefault="00E105CC" w:rsidP="007F1024">
      <w:pPr>
        <w:rPr>
          <w:rFonts w:ascii="Arial" w:hAnsi="Arial" w:cs="Arial"/>
          <w:sz w:val="24"/>
        </w:rPr>
      </w:pPr>
    </w:p>
    <w:p w14:paraId="033CEC84" w14:textId="77777777" w:rsidR="00E105CC" w:rsidRDefault="00E105CC" w:rsidP="007F1024">
      <w:pPr>
        <w:rPr>
          <w:rFonts w:ascii="Arial" w:hAnsi="Arial" w:cs="Arial"/>
          <w:sz w:val="24"/>
        </w:rPr>
      </w:pPr>
    </w:p>
    <w:p w14:paraId="534A2A9E" w14:textId="77777777" w:rsidR="00E105CC" w:rsidRDefault="00E105CC" w:rsidP="007F1024">
      <w:pPr>
        <w:rPr>
          <w:rFonts w:ascii="Arial" w:hAnsi="Arial" w:cs="Arial"/>
          <w:sz w:val="24"/>
        </w:rPr>
      </w:pPr>
    </w:p>
    <w:p w14:paraId="5F51BEC0" w14:textId="77777777" w:rsidR="00E105CC" w:rsidRDefault="00E105CC" w:rsidP="007F1024">
      <w:pPr>
        <w:rPr>
          <w:rFonts w:ascii="Arial" w:hAnsi="Arial" w:cs="Arial"/>
          <w:sz w:val="24"/>
        </w:rPr>
      </w:pPr>
    </w:p>
    <w:p w14:paraId="5E0FA3F0" w14:textId="77777777" w:rsidR="00E105CC" w:rsidRDefault="00E105CC" w:rsidP="007F1024">
      <w:pPr>
        <w:rPr>
          <w:rFonts w:ascii="Arial" w:hAnsi="Arial" w:cs="Arial"/>
          <w:sz w:val="24"/>
        </w:rPr>
      </w:pPr>
    </w:p>
    <w:p w14:paraId="19112660" w14:textId="77777777" w:rsidR="00E105CC" w:rsidRDefault="00E105CC" w:rsidP="007F1024">
      <w:pPr>
        <w:rPr>
          <w:rFonts w:ascii="Arial" w:hAnsi="Arial" w:cs="Arial"/>
          <w:sz w:val="24"/>
        </w:rPr>
      </w:pPr>
    </w:p>
    <w:p w14:paraId="41F9F1D7" w14:textId="77777777" w:rsidR="00E105CC" w:rsidRDefault="00E105CC" w:rsidP="007F1024">
      <w:pPr>
        <w:rPr>
          <w:rFonts w:ascii="Arial" w:hAnsi="Arial" w:cs="Arial"/>
          <w:sz w:val="24"/>
        </w:rPr>
      </w:pPr>
    </w:p>
    <w:p w14:paraId="2CBF8B17" w14:textId="77777777" w:rsidR="00E105CC" w:rsidRDefault="00E105CC" w:rsidP="007F1024">
      <w:pPr>
        <w:rPr>
          <w:rFonts w:ascii="Arial" w:hAnsi="Arial" w:cs="Arial"/>
          <w:sz w:val="24"/>
        </w:rPr>
      </w:pPr>
    </w:p>
    <w:p w14:paraId="4B47BDDB" w14:textId="77777777" w:rsidR="00E105CC" w:rsidRDefault="00E105CC" w:rsidP="007F1024">
      <w:pPr>
        <w:rPr>
          <w:rFonts w:ascii="Arial" w:hAnsi="Arial" w:cs="Arial"/>
          <w:sz w:val="24"/>
        </w:rPr>
      </w:pPr>
    </w:p>
    <w:p w14:paraId="1A4B65DC" w14:textId="77777777" w:rsidR="00E105CC" w:rsidRDefault="00E105CC" w:rsidP="007F1024">
      <w:pPr>
        <w:rPr>
          <w:rFonts w:ascii="Arial" w:hAnsi="Arial" w:cs="Arial"/>
          <w:sz w:val="24"/>
        </w:rPr>
      </w:pPr>
    </w:p>
    <w:p w14:paraId="598F6098" w14:textId="77777777" w:rsidR="00E105CC" w:rsidRDefault="00E105CC" w:rsidP="007F1024">
      <w:pPr>
        <w:rPr>
          <w:rFonts w:ascii="Arial" w:hAnsi="Arial" w:cs="Arial"/>
          <w:sz w:val="24"/>
        </w:rPr>
      </w:pPr>
    </w:p>
    <w:p w14:paraId="6C797F7B" w14:textId="77777777" w:rsidR="00E105CC" w:rsidRDefault="00E105CC" w:rsidP="007F1024">
      <w:pPr>
        <w:rPr>
          <w:rFonts w:ascii="Arial" w:hAnsi="Arial" w:cs="Arial"/>
          <w:sz w:val="24"/>
        </w:rPr>
      </w:pPr>
    </w:p>
    <w:p w14:paraId="0C1C90D7" w14:textId="77777777" w:rsidR="00E105CC" w:rsidRDefault="00E105CC" w:rsidP="007F1024">
      <w:pPr>
        <w:rPr>
          <w:rFonts w:ascii="Arial" w:hAnsi="Arial" w:cs="Arial"/>
          <w:sz w:val="24"/>
        </w:rPr>
      </w:pPr>
    </w:p>
    <w:p w14:paraId="3EED4506" w14:textId="77777777" w:rsidR="00E105CC" w:rsidRDefault="00E105CC" w:rsidP="007F1024">
      <w:pPr>
        <w:rPr>
          <w:rFonts w:ascii="Arial" w:hAnsi="Arial" w:cs="Arial"/>
          <w:sz w:val="24"/>
        </w:rPr>
      </w:pPr>
    </w:p>
    <w:p w14:paraId="2F7DC482" w14:textId="77777777" w:rsidR="00E105CC" w:rsidRDefault="00E105CC" w:rsidP="007F1024">
      <w:pPr>
        <w:rPr>
          <w:rFonts w:ascii="Arial" w:hAnsi="Arial" w:cs="Arial"/>
          <w:sz w:val="24"/>
        </w:rPr>
      </w:pPr>
    </w:p>
    <w:p w14:paraId="06E87417" w14:textId="77777777" w:rsidR="00E105CC" w:rsidRDefault="00E105CC" w:rsidP="007F1024">
      <w:pPr>
        <w:rPr>
          <w:rFonts w:ascii="Arial" w:hAnsi="Arial" w:cs="Arial"/>
          <w:sz w:val="24"/>
        </w:rPr>
      </w:pPr>
    </w:p>
    <w:p w14:paraId="1EBA4710" w14:textId="77777777" w:rsidR="00E105CC" w:rsidRDefault="00E105CC" w:rsidP="007F1024">
      <w:pPr>
        <w:rPr>
          <w:rFonts w:ascii="Arial" w:hAnsi="Arial" w:cs="Arial"/>
          <w:sz w:val="24"/>
        </w:rPr>
      </w:pPr>
    </w:p>
    <w:p w14:paraId="6B44E6D5" w14:textId="77777777" w:rsidR="00E105CC" w:rsidRDefault="00E105CC" w:rsidP="007F1024">
      <w:pPr>
        <w:rPr>
          <w:rFonts w:ascii="Arial" w:hAnsi="Arial" w:cs="Arial"/>
          <w:sz w:val="24"/>
        </w:rPr>
      </w:pPr>
    </w:p>
    <w:p w14:paraId="4D587828" w14:textId="77777777" w:rsidR="00E105CC" w:rsidRDefault="00E105CC" w:rsidP="007F1024">
      <w:pPr>
        <w:rPr>
          <w:rFonts w:ascii="Arial" w:hAnsi="Arial" w:cs="Arial"/>
          <w:sz w:val="24"/>
        </w:rPr>
      </w:pPr>
    </w:p>
    <w:p w14:paraId="56067D42" w14:textId="77777777" w:rsidR="00E105CC" w:rsidRDefault="00E105CC" w:rsidP="007F1024">
      <w:pPr>
        <w:rPr>
          <w:rFonts w:ascii="Arial" w:hAnsi="Arial" w:cs="Arial"/>
          <w:sz w:val="24"/>
        </w:rPr>
      </w:pPr>
    </w:p>
    <w:p w14:paraId="520027F0" w14:textId="77777777" w:rsidR="00E105CC" w:rsidRDefault="00E105CC" w:rsidP="007F1024">
      <w:pPr>
        <w:rPr>
          <w:rFonts w:ascii="Arial" w:hAnsi="Arial" w:cs="Arial"/>
          <w:sz w:val="24"/>
        </w:rPr>
      </w:pPr>
    </w:p>
    <w:p w14:paraId="6B090FA8" w14:textId="77777777" w:rsidR="00E105CC" w:rsidRDefault="00E105CC" w:rsidP="007F1024">
      <w:pPr>
        <w:rPr>
          <w:rFonts w:ascii="Arial" w:hAnsi="Arial" w:cs="Arial"/>
          <w:sz w:val="24"/>
        </w:rPr>
      </w:pPr>
    </w:p>
    <w:p w14:paraId="55AA8855" w14:textId="77777777" w:rsidR="00E105CC" w:rsidRDefault="00E105CC" w:rsidP="007F1024">
      <w:pPr>
        <w:rPr>
          <w:rFonts w:ascii="Arial" w:hAnsi="Arial" w:cs="Arial"/>
          <w:sz w:val="24"/>
        </w:rPr>
      </w:pPr>
    </w:p>
    <w:p w14:paraId="0A3CF8BA" w14:textId="77777777" w:rsidR="00E105CC" w:rsidRDefault="00E105CC" w:rsidP="007F1024">
      <w:pPr>
        <w:rPr>
          <w:rFonts w:ascii="Arial" w:hAnsi="Arial" w:cs="Arial"/>
          <w:sz w:val="24"/>
        </w:rPr>
      </w:pPr>
    </w:p>
    <w:p w14:paraId="601EB4DC" w14:textId="77777777" w:rsidR="00E105CC" w:rsidRDefault="00E105CC" w:rsidP="007F1024">
      <w:pPr>
        <w:rPr>
          <w:rFonts w:ascii="Arial" w:hAnsi="Arial" w:cs="Arial"/>
          <w:sz w:val="24"/>
        </w:rPr>
      </w:pPr>
      <w:r>
        <w:rPr>
          <w:noProof/>
          <w:lang w:eastAsia="en-GB"/>
        </w:rPr>
        <w:lastRenderedPageBreak/>
        <w:drawing>
          <wp:anchor distT="0" distB="0" distL="114300" distR="114300" simplePos="0" relativeHeight="251839488" behindDoc="0" locked="0" layoutInCell="1" allowOverlap="1">
            <wp:simplePos x="0" y="0"/>
            <wp:positionH relativeFrom="column">
              <wp:posOffset>-558800</wp:posOffset>
            </wp:positionH>
            <wp:positionV relativeFrom="paragraph">
              <wp:posOffset>2540</wp:posOffset>
            </wp:positionV>
            <wp:extent cx="6219825" cy="7829550"/>
            <wp:effectExtent l="0" t="0" r="9525" b="0"/>
            <wp:wrapSquare wrapText="bothSides"/>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7" cstate="print">
                      <a:extLst>
                        <a:ext uri="{28A0092B-C50C-407E-A947-70E740481C1C}">
                          <a14:useLocalDpi xmlns:a14="http://schemas.microsoft.com/office/drawing/2010/main" val="0"/>
                        </a:ext>
                      </a:extLst>
                    </a:blip>
                    <a:srcRect l="26785" t="14004" r="38167" b="7580"/>
                    <a:stretch/>
                  </pic:blipFill>
                  <pic:spPr bwMode="auto">
                    <a:xfrm>
                      <a:off x="0" y="0"/>
                      <a:ext cx="6219825" cy="7829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0D4C18" w14:textId="77777777" w:rsidR="00E105CC" w:rsidRDefault="00E105CC" w:rsidP="007F1024">
      <w:pPr>
        <w:rPr>
          <w:rFonts w:ascii="Arial" w:hAnsi="Arial" w:cs="Arial"/>
          <w:sz w:val="24"/>
        </w:rPr>
      </w:pPr>
    </w:p>
    <w:p w14:paraId="3A2CE4F9" w14:textId="77777777" w:rsidR="00E105CC" w:rsidRDefault="00E105CC" w:rsidP="007F1024">
      <w:pPr>
        <w:rPr>
          <w:rFonts w:ascii="Arial" w:hAnsi="Arial" w:cs="Arial"/>
          <w:sz w:val="24"/>
        </w:rPr>
      </w:pPr>
    </w:p>
    <w:p w14:paraId="6758FD65" w14:textId="77777777" w:rsidR="00E105CC" w:rsidRDefault="00E105CC" w:rsidP="007F1024">
      <w:pPr>
        <w:rPr>
          <w:rFonts w:ascii="Arial" w:hAnsi="Arial" w:cs="Arial"/>
          <w:sz w:val="24"/>
        </w:rPr>
      </w:pPr>
    </w:p>
    <w:p w14:paraId="5BFDFCD5" w14:textId="77777777" w:rsidR="00E105CC" w:rsidRDefault="00E105CC" w:rsidP="007F1024">
      <w:pPr>
        <w:rPr>
          <w:rFonts w:ascii="Arial" w:hAnsi="Arial" w:cs="Arial"/>
          <w:sz w:val="24"/>
        </w:rPr>
      </w:pPr>
      <w:r>
        <w:rPr>
          <w:noProof/>
          <w:lang w:eastAsia="en-GB"/>
        </w:rPr>
        <w:lastRenderedPageBreak/>
        <w:drawing>
          <wp:anchor distT="0" distB="0" distL="114300" distR="114300" simplePos="0" relativeHeight="251841536" behindDoc="0" locked="0" layoutInCell="1" allowOverlap="1">
            <wp:simplePos x="0" y="0"/>
            <wp:positionH relativeFrom="margin">
              <wp:align>center</wp:align>
            </wp:positionH>
            <wp:positionV relativeFrom="paragraph">
              <wp:posOffset>13291</wp:posOffset>
            </wp:positionV>
            <wp:extent cx="1955800" cy="8061325"/>
            <wp:effectExtent l="0" t="0" r="6350" b="0"/>
            <wp:wrapSquare wrapText="bothSides"/>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8" cstate="print">
                      <a:extLst>
                        <a:ext uri="{28A0092B-C50C-407E-A947-70E740481C1C}">
                          <a14:useLocalDpi xmlns:a14="http://schemas.microsoft.com/office/drawing/2010/main" val="0"/>
                        </a:ext>
                      </a:extLst>
                    </a:blip>
                    <a:srcRect l="26198" t="17157" r="63767" b="9330"/>
                    <a:stretch/>
                  </pic:blipFill>
                  <pic:spPr bwMode="auto">
                    <a:xfrm>
                      <a:off x="0" y="0"/>
                      <a:ext cx="1955800" cy="806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D95BDC" w14:textId="77777777" w:rsidR="00E105CC" w:rsidRDefault="00E105CC" w:rsidP="007F1024">
      <w:pPr>
        <w:rPr>
          <w:rFonts w:ascii="Arial" w:hAnsi="Arial" w:cs="Arial"/>
          <w:sz w:val="24"/>
        </w:rPr>
      </w:pPr>
    </w:p>
    <w:p w14:paraId="62A5D0A6" w14:textId="77777777" w:rsidR="00E105CC" w:rsidRDefault="00E105CC" w:rsidP="007F1024">
      <w:pPr>
        <w:rPr>
          <w:rFonts w:ascii="Arial" w:hAnsi="Arial" w:cs="Arial"/>
          <w:sz w:val="24"/>
        </w:rPr>
      </w:pPr>
    </w:p>
    <w:p w14:paraId="0E426652" w14:textId="77777777" w:rsidR="00E105CC" w:rsidRDefault="00E105CC" w:rsidP="007F1024">
      <w:pPr>
        <w:rPr>
          <w:rFonts w:ascii="Arial" w:hAnsi="Arial" w:cs="Arial"/>
          <w:sz w:val="24"/>
        </w:rPr>
      </w:pPr>
    </w:p>
    <w:p w14:paraId="245C0E7D" w14:textId="77777777" w:rsidR="00E105CC" w:rsidRDefault="00E105CC" w:rsidP="007F1024">
      <w:pPr>
        <w:rPr>
          <w:rFonts w:ascii="Arial" w:hAnsi="Arial" w:cs="Arial"/>
          <w:sz w:val="24"/>
        </w:rPr>
      </w:pPr>
    </w:p>
    <w:p w14:paraId="7AA49BD0" w14:textId="77777777" w:rsidR="00E105CC" w:rsidRDefault="00E105CC" w:rsidP="007F1024">
      <w:pPr>
        <w:rPr>
          <w:rFonts w:ascii="Arial" w:hAnsi="Arial" w:cs="Arial"/>
          <w:sz w:val="24"/>
        </w:rPr>
      </w:pPr>
    </w:p>
    <w:p w14:paraId="17FA6291" w14:textId="77777777" w:rsidR="00E105CC" w:rsidRDefault="00E105CC" w:rsidP="007F1024">
      <w:pPr>
        <w:rPr>
          <w:rFonts w:ascii="Arial" w:hAnsi="Arial" w:cs="Arial"/>
          <w:sz w:val="24"/>
        </w:rPr>
      </w:pPr>
    </w:p>
    <w:p w14:paraId="7BA40CA5" w14:textId="77777777" w:rsidR="00E105CC" w:rsidRDefault="00E105CC" w:rsidP="007F1024">
      <w:pPr>
        <w:rPr>
          <w:rFonts w:ascii="Arial" w:hAnsi="Arial" w:cs="Arial"/>
          <w:sz w:val="24"/>
        </w:rPr>
      </w:pPr>
    </w:p>
    <w:p w14:paraId="5F860A14" w14:textId="77777777" w:rsidR="00E105CC" w:rsidRDefault="00E105CC" w:rsidP="007F1024">
      <w:pPr>
        <w:rPr>
          <w:rFonts w:ascii="Arial" w:hAnsi="Arial" w:cs="Arial"/>
          <w:sz w:val="24"/>
        </w:rPr>
      </w:pPr>
    </w:p>
    <w:p w14:paraId="343D9016" w14:textId="77777777" w:rsidR="00E105CC" w:rsidRDefault="00E105CC" w:rsidP="007F1024">
      <w:pPr>
        <w:rPr>
          <w:rFonts w:ascii="Arial" w:hAnsi="Arial" w:cs="Arial"/>
          <w:sz w:val="24"/>
        </w:rPr>
      </w:pPr>
    </w:p>
    <w:p w14:paraId="38CD6845" w14:textId="77777777" w:rsidR="00E105CC" w:rsidRDefault="00E105CC" w:rsidP="007F1024">
      <w:pPr>
        <w:rPr>
          <w:rFonts w:ascii="Arial" w:hAnsi="Arial" w:cs="Arial"/>
          <w:sz w:val="24"/>
        </w:rPr>
      </w:pPr>
    </w:p>
    <w:p w14:paraId="3B25F576" w14:textId="77777777" w:rsidR="00E105CC" w:rsidRDefault="00E105CC" w:rsidP="007F1024">
      <w:pPr>
        <w:rPr>
          <w:rFonts w:ascii="Arial" w:hAnsi="Arial" w:cs="Arial"/>
          <w:sz w:val="24"/>
        </w:rPr>
      </w:pPr>
    </w:p>
    <w:p w14:paraId="3A4673E7" w14:textId="77777777" w:rsidR="00E105CC" w:rsidRDefault="00E105CC" w:rsidP="007F1024">
      <w:pPr>
        <w:rPr>
          <w:rFonts w:ascii="Arial" w:hAnsi="Arial" w:cs="Arial"/>
          <w:sz w:val="24"/>
        </w:rPr>
      </w:pPr>
    </w:p>
    <w:p w14:paraId="3BD93C0F" w14:textId="77777777" w:rsidR="00E105CC" w:rsidRDefault="00E105CC" w:rsidP="007F1024">
      <w:pPr>
        <w:rPr>
          <w:rFonts w:ascii="Arial" w:hAnsi="Arial" w:cs="Arial"/>
          <w:sz w:val="24"/>
        </w:rPr>
      </w:pPr>
    </w:p>
    <w:p w14:paraId="17E1EECF" w14:textId="77777777" w:rsidR="00E105CC" w:rsidRDefault="00E105CC" w:rsidP="007F1024">
      <w:pPr>
        <w:rPr>
          <w:rFonts w:ascii="Arial" w:hAnsi="Arial" w:cs="Arial"/>
          <w:sz w:val="24"/>
        </w:rPr>
      </w:pPr>
    </w:p>
    <w:p w14:paraId="51932921" w14:textId="77777777" w:rsidR="00E105CC" w:rsidRDefault="00E105CC" w:rsidP="007F1024">
      <w:pPr>
        <w:rPr>
          <w:rFonts w:ascii="Arial" w:hAnsi="Arial" w:cs="Arial"/>
          <w:sz w:val="24"/>
        </w:rPr>
      </w:pPr>
    </w:p>
    <w:p w14:paraId="159DBE18" w14:textId="77777777" w:rsidR="00E105CC" w:rsidRDefault="00E105CC" w:rsidP="007F1024">
      <w:pPr>
        <w:rPr>
          <w:rFonts w:ascii="Arial" w:hAnsi="Arial" w:cs="Arial"/>
          <w:sz w:val="24"/>
        </w:rPr>
      </w:pPr>
    </w:p>
    <w:p w14:paraId="5F924FCC" w14:textId="77777777" w:rsidR="00E105CC" w:rsidRDefault="00E105CC" w:rsidP="007F1024">
      <w:pPr>
        <w:rPr>
          <w:rFonts w:ascii="Arial" w:hAnsi="Arial" w:cs="Arial"/>
          <w:sz w:val="24"/>
        </w:rPr>
      </w:pPr>
    </w:p>
    <w:p w14:paraId="0B0C1DFA" w14:textId="77777777" w:rsidR="00E105CC" w:rsidRDefault="00E105CC" w:rsidP="007F1024">
      <w:pPr>
        <w:rPr>
          <w:rFonts w:ascii="Arial" w:hAnsi="Arial" w:cs="Arial"/>
          <w:sz w:val="24"/>
        </w:rPr>
      </w:pPr>
    </w:p>
    <w:p w14:paraId="6AE6C3A1" w14:textId="77777777" w:rsidR="00E105CC" w:rsidRDefault="00E105CC" w:rsidP="007F1024">
      <w:pPr>
        <w:rPr>
          <w:rFonts w:ascii="Arial" w:hAnsi="Arial" w:cs="Arial"/>
          <w:sz w:val="24"/>
        </w:rPr>
      </w:pPr>
    </w:p>
    <w:p w14:paraId="31EBE017" w14:textId="77777777" w:rsidR="00E105CC" w:rsidRDefault="00E105CC" w:rsidP="007F1024">
      <w:pPr>
        <w:rPr>
          <w:rFonts w:ascii="Arial" w:hAnsi="Arial" w:cs="Arial"/>
          <w:sz w:val="24"/>
        </w:rPr>
      </w:pPr>
    </w:p>
    <w:p w14:paraId="41009BB6" w14:textId="77777777" w:rsidR="00E105CC" w:rsidRDefault="00E105CC" w:rsidP="007F1024">
      <w:pPr>
        <w:rPr>
          <w:rFonts w:ascii="Arial" w:hAnsi="Arial" w:cs="Arial"/>
          <w:sz w:val="24"/>
        </w:rPr>
      </w:pPr>
    </w:p>
    <w:p w14:paraId="4F626849" w14:textId="77777777" w:rsidR="00E105CC" w:rsidRDefault="00E105CC" w:rsidP="007F1024">
      <w:pPr>
        <w:rPr>
          <w:rFonts w:ascii="Arial" w:hAnsi="Arial" w:cs="Arial"/>
          <w:sz w:val="24"/>
        </w:rPr>
      </w:pPr>
    </w:p>
    <w:p w14:paraId="0D47AA30" w14:textId="77777777" w:rsidR="00E105CC" w:rsidRDefault="00E105CC" w:rsidP="007F1024">
      <w:pPr>
        <w:rPr>
          <w:rFonts w:ascii="Arial" w:hAnsi="Arial" w:cs="Arial"/>
          <w:sz w:val="24"/>
        </w:rPr>
      </w:pPr>
    </w:p>
    <w:p w14:paraId="1158BBF9" w14:textId="77777777" w:rsidR="00E105CC" w:rsidRDefault="00E105CC" w:rsidP="007F1024">
      <w:pPr>
        <w:rPr>
          <w:rFonts w:ascii="Arial" w:hAnsi="Arial" w:cs="Arial"/>
          <w:sz w:val="24"/>
        </w:rPr>
      </w:pPr>
    </w:p>
    <w:p w14:paraId="142FEC58" w14:textId="77777777" w:rsidR="00E105CC" w:rsidRDefault="00E105CC" w:rsidP="007F1024">
      <w:pPr>
        <w:rPr>
          <w:rFonts w:ascii="Arial" w:hAnsi="Arial" w:cs="Arial"/>
          <w:sz w:val="24"/>
        </w:rPr>
      </w:pPr>
    </w:p>
    <w:p w14:paraId="0D8A97E1" w14:textId="77777777" w:rsidR="00E105CC" w:rsidRDefault="00E105CC" w:rsidP="007F1024">
      <w:pPr>
        <w:rPr>
          <w:rFonts w:ascii="Arial" w:hAnsi="Arial" w:cs="Arial"/>
          <w:sz w:val="24"/>
        </w:rPr>
      </w:pPr>
    </w:p>
    <w:p w14:paraId="18F15727" w14:textId="77777777" w:rsidR="00E105CC" w:rsidRDefault="00E105CC" w:rsidP="007F1024">
      <w:pPr>
        <w:rPr>
          <w:rFonts w:ascii="Arial" w:hAnsi="Arial" w:cs="Arial"/>
          <w:sz w:val="24"/>
        </w:rPr>
      </w:pPr>
    </w:p>
    <w:p w14:paraId="7DA9206C" w14:textId="77777777" w:rsidR="00E105CC" w:rsidRDefault="00DA764C" w:rsidP="007F1024">
      <w:pPr>
        <w:rPr>
          <w:rFonts w:ascii="Arial" w:hAnsi="Arial" w:cs="Arial"/>
          <w:sz w:val="24"/>
        </w:rPr>
      </w:pPr>
      <w:r>
        <w:rPr>
          <w:noProof/>
          <w:lang w:eastAsia="en-GB"/>
        </w:rPr>
        <w:lastRenderedPageBreak/>
        <w:drawing>
          <wp:anchor distT="0" distB="0" distL="114300" distR="114300" simplePos="0" relativeHeight="251843584" behindDoc="0" locked="0" layoutInCell="1" allowOverlap="1">
            <wp:simplePos x="0" y="0"/>
            <wp:positionH relativeFrom="page">
              <wp:align>center</wp:align>
            </wp:positionH>
            <wp:positionV relativeFrom="paragraph">
              <wp:posOffset>162</wp:posOffset>
            </wp:positionV>
            <wp:extent cx="6130925" cy="7569835"/>
            <wp:effectExtent l="0" t="0" r="3175" b="0"/>
            <wp:wrapSquare wrapText="bothSides"/>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9" cstate="print">
                      <a:extLst>
                        <a:ext uri="{28A0092B-C50C-407E-A947-70E740481C1C}">
                          <a14:useLocalDpi xmlns:a14="http://schemas.microsoft.com/office/drawing/2010/main" val="0"/>
                        </a:ext>
                      </a:extLst>
                    </a:blip>
                    <a:srcRect l="26588" t="18558" r="38167" b="4079"/>
                    <a:stretch/>
                  </pic:blipFill>
                  <pic:spPr bwMode="auto">
                    <a:xfrm>
                      <a:off x="0" y="0"/>
                      <a:ext cx="6130925" cy="7569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4DC459" w14:textId="77777777" w:rsidR="00E105CC" w:rsidRDefault="00E105CC" w:rsidP="007F1024">
      <w:pPr>
        <w:rPr>
          <w:rFonts w:ascii="Arial" w:hAnsi="Arial" w:cs="Arial"/>
          <w:sz w:val="24"/>
        </w:rPr>
      </w:pPr>
    </w:p>
    <w:p w14:paraId="2E726093" w14:textId="77777777" w:rsidR="00E105CC" w:rsidRDefault="00E105CC" w:rsidP="007F1024">
      <w:pPr>
        <w:rPr>
          <w:rFonts w:ascii="Arial" w:hAnsi="Arial" w:cs="Arial"/>
          <w:sz w:val="24"/>
        </w:rPr>
      </w:pPr>
    </w:p>
    <w:p w14:paraId="74EFC3DC" w14:textId="77777777" w:rsidR="00E105CC" w:rsidRDefault="00E105CC" w:rsidP="007F1024">
      <w:pPr>
        <w:rPr>
          <w:rFonts w:ascii="Arial" w:hAnsi="Arial" w:cs="Arial"/>
          <w:sz w:val="24"/>
        </w:rPr>
      </w:pPr>
    </w:p>
    <w:p w14:paraId="2D39D4AC" w14:textId="77777777" w:rsidR="00E105CC" w:rsidRDefault="00E105CC" w:rsidP="007F1024">
      <w:pPr>
        <w:rPr>
          <w:rFonts w:ascii="Arial" w:hAnsi="Arial" w:cs="Arial"/>
          <w:sz w:val="24"/>
        </w:rPr>
      </w:pPr>
    </w:p>
    <w:p w14:paraId="1EA086CE" w14:textId="77777777" w:rsidR="00E105CC" w:rsidRDefault="00DA764C" w:rsidP="007F1024">
      <w:pPr>
        <w:rPr>
          <w:rFonts w:ascii="Arial" w:hAnsi="Arial" w:cs="Arial"/>
          <w:sz w:val="24"/>
        </w:rPr>
      </w:pPr>
      <w:r>
        <w:rPr>
          <w:noProof/>
          <w:lang w:eastAsia="en-GB"/>
        </w:rPr>
        <w:lastRenderedPageBreak/>
        <w:drawing>
          <wp:anchor distT="0" distB="0" distL="114300" distR="114300" simplePos="0" relativeHeight="251845632" behindDoc="0" locked="0" layoutInCell="1" allowOverlap="1">
            <wp:simplePos x="0" y="0"/>
            <wp:positionH relativeFrom="column">
              <wp:posOffset>-558800</wp:posOffset>
            </wp:positionH>
            <wp:positionV relativeFrom="paragraph">
              <wp:posOffset>2540</wp:posOffset>
            </wp:positionV>
            <wp:extent cx="6177280" cy="7863205"/>
            <wp:effectExtent l="0" t="0" r="0" b="4445"/>
            <wp:wrapSquare wrapText="bothSides"/>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0" cstate="print">
                      <a:extLst>
                        <a:ext uri="{28A0092B-C50C-407E-A947-70E740481C1C}">
                          <a14:useLocalDpi xmlns:a14="http://schemas.microsoft.com/office/drawing/2010/main" val="0"/>
                        </a:ext>
                      </a:extLst>
                    </a:blip>
                    <a:srcRect l="26983" t="17154" r="38364" b="4429"/>
                    <a:stretch/>
                  </pic:blipFill>
                  <pic:spPr bwMode="auto">
                    <a:xfrm>
                      <a:off x="0" y="0"/>
                      <a:ext cx="6177280" cy="7863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6048C8" w14:textId="77777777" w:rsidR="00E105CC" w:rsidRDefault="00E105CC" w:rsidP="007F1024">
      <w:pPr>
        <w:rPr>
          <w:rFonts w:ascii="Arial" w:hAnsi="Arial" w:cs="Arial"/>
          <w:sz w:val="24"/>
        </w:rPr>
      </w:pPr>
    </w:p>
    <w:p w14:paraId="7BD4E01E" w14:textId="77777777" w:rsidR="00E105CC" w:rsidRDefault="00E105CC" w:rsidP="007F1024">
      <w:pPr>
        <w:rPr>
          <w:rFonts w:ascii="Arial" w:hAnsi="Arial" w:cs="Arial"/>
          <w:sz w:val="24"/>
        </w:rPr>
      </w:pPr>
    </w:p>
    <w:p w14:paraId="30A6D955" w14:textId="77777777" w:rsidR="00E105CC" w:rsidRDefault="00E105CC" w:rsidP="007F1024">
      <w:pPr>
        <w:rPr>
          <w:rFonts w:ascii="Arial" w:hAnsi="Arial" w:cs="Arial"/>
          <w:sz w:val="24"/>
        </w:rPr>
      </w:pPr>
    </w:p>
    <w:p w14:paraId="0BEC643B" w14:textId="77777777" w:rsidR="00E105CC" w:rsidRDefault="00DA764C" w:rsidP="007F1024">
      <w:pPr>
        <w:rPr>
          <w:rFonts w:ascii="Arial" w:hAnsi="Arial" w:cs="Arial"/>
          <w:sz w:val="24"/>
        </w:rPr>
      </w:pPr>
      <w:r>
        <w:rPr>
          <w:noProof/>
          <w:lang w:eastAsia="en-GB"/>
        </w:rPr>
        <w:lastRenderedPageBreak/>
        <w:drawing>
          <wp:anchor distT="0" distB="0" distL="114300" distR="114300" simplePos="0" relativeHeight="251847680" behindDoc="0" locked="0" layoutInCell="1" allowOverlap="1">
            <wp:simplePos x="0" y="0"/>
            <wp:positionH relativeFrom="page">
              <wp:align>center</wp:align>
            </wp:positionH>
            <wp:positionV relativeFrom="paragraph">
              <wp:posOffset>13335</wp:posOffset>
            </wp:positionV>
            <wp:extent cx="6219825" cy="7585075"/>
            <wp:effectExtent l="0" t="0" r="9525" b="0"/>
            <wp:wrapSquare wrapText="bothSides"/>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1" cstate="print">
                      <a:extLst>
                        <a:ext uri="{28A0092B-C50C-407E-A947-70E740481C1C}">
                          <a14:useLocalDpi xmlns:a14="http://schemas.microsoft.com/office/drawing/2010/main" val="0"/>
                        </a:ext>
                      </a:extLst>
                    </a:blip>
                    <a:srcRect l="26785" t="18204" r="38167" b="5830"/>
                    <a:stretch/>
                  </pic:blipFill>
                  <pic:spPr bwMode="auto">
                    <a:xfrm>
                      <a:off x="0" y="0"/>
                      <a:ext cx="6219825" cy="7585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CDD074" w14:textId="77777777" w:rsidR="00E105CC" w:rsidRDefault="00E105CC" w:rsidP="007F1024">
      <w:pPr>
        <w:rPr>
          <w:rFonts w:ascii="Arial" w:hAnsi="Arial" w:cs="Arial"/>
          <w:sz w:val="24"/>
        </w:rPr>
      </w:pPr>
    </w:p>
    <w:p w14:paraId="20C29B47" w14:textId="77777777" w:rsidR="00E105CC" w:rsidRDefault="00E105CC" w:rsidP="007F1024">
      <w:pPr>
        <w:rPr>
          <w:rFonts w:ascii="Arial" w:hAnsi="Arial" w:cs="Arial"/>
          <w:sz w:val="24"/>
        </w:rPr>
      </w:pPr>
    </w:p>
    <w:p w14:paraId="64CBC1EA" w14:textId="77777777" w:rsidR="00E105CC" w:rsidRDefault="00E105CC" w:rsidP="007F1024">
      <w:pPr>
        <w:rPr>
          <w:rFonts w:ascii="Arial" w:hAnsi="Arial" w:cs="Arial"/>
          <w:sz w:val="24"/>
        </w:rPr>
      </w:pPr>
    </w:p>
    <w:p w14:paraId="77DB2704" w14:textId="77777777" w:rsidR="00E105CC" w:rsidRDefault="00E105CC" w:rsidP="007F1024">
      <w:pPr>
        <w:rPr>
          <w:rFonts w:ascii="Arial" w:hAnsi="Arial" w:cs="Arial"/>
          <w:sz w:val="24"/>
        </w:rPr>
      </w:pPr>
    </w:p>
    <w:p w14:paraId="2D74ABB5" w14:textId="77777777" w:rsidR="00DA764C" w:rsidRDefault="00DA764C" w:rsidP="007F1024">
      <w:pPr>
        <w:rPr>
          <w:rFonts w:ascii="Arial" w:hAnsi="Arial" w:cs="Arial"/>
          <w:sz w:val="24"/>
        </w:rPr>
      </w:pPr>
      <w:r>
        <w:rPr>
          <w:noProof/>
          <w:lang w:eastAsia="en-GB"/>
        </w:rPr>
        <w:lastRenderedPageBreak/>
        <w:drawing>
          <wp:anchor distT="0" distB="0" distL="114300" distR="114300" simplePos="0" relativeHeight="251849728" behindDoc="0" locked="0" layoutInCell="1" allowOverlap="1">
            <wp:simplePos x="0" y="0"/>
            <wp:positionH relativeFrom="margin">
              <wp:align>center</wp:align>
            </wp:positionH>
            <wp:positionV relativeFrom="paragraph">
              <wp:posOffset>88</wp:posOffset>
            </wp:positionV>
            <wp:extent cx="6007100" cy="4764405"/>
            <wp:effectExtent l="0" t="0" r="0" b="0"/>
            <wp:wrapSquare wrapText="bothSides"/>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2" cstate="print">
                      <a:extLst>
                        <a:ext uri="{28A0092B-C50C-407E-A947-70E740481C1C}">
                          <a14:useLocalDpi xmlns:a14="http://schemas.microsoft.com/office/drawing/2010/main" val="0"/>
                        </a:ext>
                      </a:extLst>
                    </a:blip>
                    <a:srcRect l="16346" t="15054" r="26548" b="4429"/>
                    <a:stretch/>
                  </pic:blipFill>
                  <pic:spPr bwMode="auto">
                    <a:xfrm>
                      <a:off x="0" y="0"/>
                      <a:ext cx="6007100" cy="4764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EBFDEA" w14:textId="77777777" w:rsidR="00DA764C" w:rsidRDefault="00DA764C" w:rsidP="007F1024">
      <w:pPr>
        <w:rPr>
          <w:rFonts w:ascii="Arial" w:hAnsi="Arial" w:cs="Arial"/>
          <w:sz w:val="24"/>
        </w:rPr>
      </w:pPr>
    </w:p>
    <w:p w14:paraId="4B78FEEE" w14:textId="77777777" w:rsidR="00DA764C" w:rsidRDefault="00DA764C" w:rsidP="007F1024">
      <w:pPr>
        <w:rPr>
          <w:rFonts w:ascii="Arial" w:hAnsi="Arial" w:cs="Arial"/>
          <w:sz w:val="24"/>
        </w:rPr>
      </w:pPr>
    </w:p>
    <w:p w14:paraId="7BD8D34A" w14:textId="77777777" w:rsidR="00DA764C" w:rsidRDefault="00DA764C" w:rsidP="007F1024">
      <w:pPr>
        <w:rPr>
          <w:rFonts w:ascii="Arial" w:hAnsi="Arial" w:cs="Arial"/>
          <w:sz w:val="24"/>
        </w:rPr>
      </w:pPr>
    </w:p>
    <w:p w14:paraId="482EAE20" w14:textId="77777777" w:rsidR="00DA764C" w:rsidRDefault="00DA764C" w:rsidP="007F1024">
      <w:pPr>
        <w:rPr>
          <w:rFonts w:ascii="Arial" w:hAnsi="Arial" w:cs="Arial"/>
          <w:sz w:val="24"/>
        </w:rPr>
      </w:pPr>
    </w:p>
    <w:p w14:paraId="41DADF5C" w14:textId="77777777" w:rsidR="00DA764C" w:rsidRDefault="00DA764C" w:rsidP="007F1024">
      <w:pPr>
        <w:rPr>
          <w:rFonts w:ascii="Arial" w:hAnsi="Arial" w:cs="Arial"/>
          <w:sz w:val="24"/>
        </w:rPr>
      </w:pPr>
    </w:p>
    <w:p w14:paraId="04B7AF2E" w14:textId="77777777" w:rsidR="00DA764C" w:rsidRDefault="00DA764C" w:rsidP="007F1024">
      <w:pPr>
        <w:rPr>
          <w:rFonts w:ascii="Arial" w:hAnsi="Arial" w:cs="Arial"/>
          <w:sz w:val="24"/>
        </w:rPr>
      </w:pPr>
    </w:p>
    <w:p w14:paraId="15C83AA0" w14:textId="77777777" w:rsidR="00DA764C" w:rsidRDefault="00DA764C" w:rsidP="007F1024">
      <w:pPr>
        <w:rPr>
          <w:rFonts w:ascii="Arial" w:hAnsi="Arial" w:cs="Arial"/>
          <w:sz w:val="24"/>
        </w:rPr>
      </w:pPr>
    </w:p>
    <w:p w14:paraId="3D7DC778" w14:textId="77777777" w:rsidR="00DA764C" w:rsidRDefault="00DA764C" w:rsidP="007F1024">
      <w:pPr>
        <w:rPr>
          <w:rFonts w:ascii="Arial" w:hAnsi="Arial" w:cs="Arial"/>
          <w:sz w:val="24"/>
        </w:rPr>
      </w:pPr>
    </w:p>
    <w:p w14:paraId="1D5A1B0A" w14:textId="77777777" w:rsidR="00DA764C" w:rsidRDefault="00DA764C" w:rsidP="007F1024">
      <w:pPr>
        <w:rPr>
          <w:rFonts w:ascii="Arial" w:hAnsi="Arial" w:cs="Arial"/>
          <w:sz w:val="24"/>
        </w:rPr>
      </w:pPr>
    </w:p>
    <w:p w14:paraId="24CC1D4F" w14:textId="77777777" w:rsidR="00DA764C" w:rsidRDefault="00DA764C" w:rsidP="007F1024">
      <w:pPr>
        <w:rPr>
          <w:rFonts w:ascii="Arial" w:hAnsi="Arial" w:cs="Arial"/>
          <w:sz w:val="24"/>
        </w:rPr>
      </w:pPr>
    </w:p>
    <w:p w14:paraId="458D2EE6" w14:textId="77777777" w:rsidR="00DA764C" w:rsidRDefault="00DA764C" w:rsidP="007F1024">
      <w:pPr>
        <w:rPr>
          <w:rFonts w:ascii="Arial" w:hAnsi="Arial" w:cs="Arial"/>
          <w:sz w:val="24"/>
        </w:rPr>
      </w:pPr>
    </w:p>
    <w:p w14:paraId="544D072B" w14:textId="77777777" w:rsidR="00DA764C" w:rsidRDefault="00DA764C" w:rsidP="007F1024">
      <w:pPr>
        <w:rPr>
          <w:rFonts w:ascii="Arial" w:hAnsi="Arial" w:cs="Arial"/>
          <w:sz w:val="24"/>
        </w:rPr>
      </w:pPr>
    </w:p>
    <w:p w14:paraId="2A18DFC1" w14:textId="77777777" w:rsidR="005F1C80" w:rsidRDefault="00DA764C" w:rsidP="007F1024">
      <w:pPr>
        <w:rPr>
          <w:rFonts w:ascii="Arial" w:hAnsi="Arial" w:cs="Arial"/>
          <w:sz w:val="24"/>
        </w:rPr>
      </w:pPr>
      <w:r>
        <w:rPr>
          <w:noProof/>
          <w:lang w:eastAsia="en-GB"/>
        </w:rPr>
        <w:lastRenderedPageBreak/>
        <w:drawing>
          <wp:anchor distT="0" distB="0" distL="114300" distR="114300" simplePos="0" relativeHeight="251851776" behindDoc="0" locked="0" layoutInCell="1" allowOverlap="1">
            <wp:simplePos x="0" y="0"/>
            <wp:positionH relativeFrom="page">
              <wp:align>center</wp:align>
            </wp:positionH>
            <wp:positionV relativeFrom="paragraph">
              <wp:posOffset>2540</wp:posOffset>
            </wp:positionV>
            <wp:extent cx="6251575" cy="6630035"/>
            <wp:effectExtent l="0" t="0" r="0" b="0"/>
            <wp:wrapSquare wrapText="bothSides"/>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3" cstate="print">
                      <a:extLst>
                        <a:ext uri="{28A0092B-C50C-407E-A947-70E740481C1C}">
                          <a14:useLocalDpi xmlns:a14="http://schemas.microsoft.com/office/drawing/2010/main" val="0"/>
                        </a:ext>
                      </a:extLst>
                    </a:blip>
                    <a:srcRect l="21861" t="12253" r="32653" b="1978"/>
                    <a:stretch/>
                  </pic:blipFill>
                  <pic:spPr bwMode="auto">
                    <a:xfrm>
                      <a:off x="0" y="0"/>
                      <a:ext cx="6251575" cy="6630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4CAE81" w14:textId="77777777" w:rsidR="00DA764C" w:rsidRDefault="00DA764C" w:rsidP="007F1024">
      <w:pPr>
        <w:rPr>
          <w:rFonts w:ascii="Arial" w:hAnsi="Arial" w:cs="Arial"/>
          <w:sz w:val="24"/>
        </w:rPr>
      </w:pPr>
    </w:p>
    <w:p w14:paraId="73CF57F6" w14:textId="77777777" w:rsidR="00DA764C" w:rsidRDefault="00DA764C" w:rsidP="007F1024">
      <w:pPr>
        <w:rPr>
          <w:rFonts w:ascii="Arial" w:hAnsi="Arial" w:cs="Arial"/>
          <w:sz w:val="24"/>
        </w:rPr>
      </w:pPr>
    </w:p>
    <w:p w14:paraId="746E750C" w14:textId="77777777" w:rsidR="00DA764C" w:rsidRDefault="00DA764C" w:rsidP="007F1024">
      <w:pPr>
        <w:rPr>
          <w:rFonts w:ascii="Arial" w:hAnsi="Arial" w:cs="Arial"/>
          <w:sz w:val="24"/>
        </w:rPr>
      </w:pPr>
    </w:p>
    <w:p w14:paraId="4C8D30CA" w14:textId="77777777" w:rsidR="00DA764C" w:rsidRDefault="00DA764C" w:rsidP="007F1024">
      <w:pPr>
        <w:rPr>
          <w:rFonts w:ascii="Arial" w:hAnsi="Arial" w:cs="Arial"/>
          <w:sz w:val="24"/>
        </w:rPr>
      </w:pPr>
    </w:p>
    <w:p w14:paraId="5F9590B8" w14:textId="77777777" w:rsidR="00DA764C" w:rsidRDefault="00DA764C" w:rsidP="007F1024">
      <w:pPr>
        <w:rPr>
          <w:rFonts w:ascii="Arial" w:hAnsi="Arial" w:cs="Arial"/>
          <w:sz w:val="24"/>
        </w:rPr>
      </w:pPr>
    </w:p>
    <w:p w14:paraId="07DDCCCC" w14:textId="77777777" w:rsidR="00DA764C" w:rsidRDefault="00DA764C" w:rsidP="007F1024">
      <w:pPr>
        <w:rPr>
          <w:rFonts w:ascii="Arial" w:hAnsi="Arial" w:cs="Arial"/>
          <w:sz w:val="24"/>
        </w:rPr>
      </w:pPr>
    </w:p>
    <w:p w14:paraId="63065B70" w14:textId="77777777" w:rsidR="00DA764C" w:rsidRDefault="00DA764C" w:rsidP="007F1024">
      <w:pPr>
        <w:rPr>
          <w:rFonts w:ascii="Arial" w:hAnsi="Arial" w:cs="Arial"/>
          <w:sz w:val="24"/>
        </w:rPr>
      </w:pPr>
    </w:p>
    <w:p w14:paraId="05EED3C6" w14:textId="77777777" w:rsidR="00DA764C" w:rsidRDefault="00DA764C" w:rsidP="007F1024">
      <w:pPr>
        <w:rPr>
          <w:rFonts w:ascii="Arial" w:hAnsi="Arial" w:cs="Arial"/>
          <w:sz w:val="24"/>
        </w:rPr>
      </w:pPr>
      <w:r>
        <w:rPr>
          <w:noProof/>
          <w:lang w:eastAsia="en-GB"/>
        </w:rPr>
        <w:lastRenderedPageBreak/>
        <w:drawing>
          <wp:anchor distT="0" distB="0" distL="114300" distR="114300" simplePos="0" relativeHeight="251853824" behindDoc="0" locked="0" layoutInCell="1" allowOverlap="1">
            <wp:simplePos x="0" y="0"/>
            <wp:positionH relativeFrom="page">
              <wp:align>center</wp:align>
            </wp:positionH>
            <wp:positionV relativeFrom="paragraph">
              <wp:posOffset>13173</wp:posOffset>
            </wp:positionV>
            <wp:extent cx="6314440" cy="5262880"/>
            <wp:effectExtent l="0" t="0" r="0" b="0"/>
            <wp:wrapSquare wrapText="bothSides"/>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cstate="print">
                      <a:extLst>
                        <a:ext uri="{28A0092B-C50C-407E-A947-70E740481C1C}">
                          <a14:useLocalDpi xmlns:a14="http://schemas.microsoft.com/office/drawing/2010/main" val="0"/>
                        </a:ext>
                      </a:extLst>
                    </a:blip>
                    <a:srcRect l="16544" t="12953" r="26745" b="3029"/>
                    <a:stretch/>
                  </pic:blipFill>
                  <pic:spPr bwMode="auto">
                    <a:xfrm>
                      <a:off x="0" y="0"/>
                      <a:ext cx="6314440" cy="5262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3EFE9D" w14:textId="77777777" w:rsidR="00DA764C" w:rsidRDefault="00DA764C" w:rsidP="007F1024">
      <w:pPr>
        <w:rPr>
          <w:rFonts w:ascii="Arial" w:hAnsi="Arial" w:cs="Arial"/>
          <w:sz w:val="24"/>
        </w:rPr>
      </w:pPr>
    </w:p>
    <w:p w14:paraId="29BAA2E8" w14:textId="77777777" w:rsidR="00DA764C" w:rsidRDefault="00DA764C" w:rsidP="007F1024">
      <w:pPr>
        <w:rPr>
          <w:rFonts w:ascii="Arial" w:hAnsi="Arial" w:cs="Arial"/>
          <w:sz w:val="24"/>
        </w:rPr>
      </w:pPr>
    </w:p>
    <w:p w14:paraId="780857E6" w14:textId="77777777" w:rsidR="00DA764C" w:rsidRDefault="00DA764C" w:rsidP="007F1024">
      <w:pPr>
        <w:rPr>
          <w:rFonts w:ascii="Arial" w:hAnsi="Arial" w:cs="Arial"/>
          <w:sz w:val="24"/>
        </w:rPr>
      </w:pPr>
    </w:p>
    <w:p w14:paraId="7321068A" w14:textId="77777777" w:rsidR="00DA764C" w:rsidRDefault="00DA764C" w:rsidP="007F1024">
      <w:pPr>
        <w:rPr>
          <w:rFonts w:ascii="Arial" w:hAnsi="Arial" w:cs="Arial"/>
          <w:sz w:val="24"/>
        </w:rPr>
      </w:pPr>
    </w:p>
    <w:p w14:paraId="5504E33A" w14:textId="77777777" w:rsidR="00DA764C" w:rsidRDefault="00DA764C" w:rsidP="007F1024">
      <w:pPr>
        <w:rPr>
          <w:rFonts w:ascii="Arial" w:hAnsi="Arial" w:cs="Arial"/>
          <w:sz w:val="24"/>
        </w:rPr>
      </w:pPr>
    </w:p>
    <w:p w14:paraId="378E1518" w14:textId="77777777" w:rsidR="00DA764C" w:rsidRDefault="00DA764C" w:rsidP="007F1024">
      <w:pPr>
        <w:rPr>
          <w:rFonts w:ascii="Arial" w:hAnsi="Arial" w:cs="Arial"/>
          <w:sz w:val="24"/>
        </w:rPr>
      </w:pPr>
    </w:p>
    <w:p w14:paraId="60CBF835" w14:textId="77777777" w:rsidR="00DA764C" w:rsidRDefault="00DA764C" w:rsidP="007F1024">
      <w:pPr>
        <w:rPr>
          <w:rFonts w:ascii="Arial" w:hAnsi="Arial" w:cs="Arial"/>
          <w:sz w:val="24"/>
        </w:rPr>
      </w:pPr>
    </w:p>
    <w:p w14:paraId="0BFDF5D4" w14:textId="77777777" w:rsidR="00DA764C" w:rsidRDefault="00DA764C" w:rsidP="007F1024">
      <w:pPr>
        <w:rPr>
          <w:rFonts w:ascii="Arial" w:hAnsi="Arial" w:cs="Arial"/>
          <w:sz w:val="24"/>
        </w:rPr>
      </w:pPr>
    </w:p>
    <w:p w14:paraId="28CC8110" w14:textId="77777777" w:rsidR="00DA764C" w:rsidRDefault="00DA764C" w:rsidP="007F1024">
      <w:pPr>
        <w:rPr>
          <w:rFonts w:ascii="Arial" w:hAnsi="Arial" w:cs="Arial"/>
          <w:sz w:val="24"/>
        </w:rPr>
      </w:pPr>
    </w:p>
    <w:p w14:paraId="487FFB62" w14:textId="77777777" w:rsidR="00DA764C" w:rsidRDefault="00DA764C" w:rsidP="007F1024">
      <w:pPr>
        <w:rPr>
          <w:rFonts w:ascii="Arial" w:hAnsi="Arial" w:cs="Arial"/>
          <w:sz w:val="24"/>
        </w:rPr>
      </w:pPr>
    </w:p>
    <w:p w14:paraId="70DBBDC2" w14:textId="77777777" w:rsidR="00DA764C" w:rsidRDefault="00DA764C" w:rsidP="007F1024">
      <w:pPr>
        <w:rPr>
          <w:rFonts w:ascii="Arial" w:hAnsi="Arial" w:cs="Arial"/>
          <w:sz w:val="24"/>
        </w:rPr>
      </w:pPr>
    </w:p>
    <w:p w14:paraId="390BAF8B" w14:textId="77777777" w:rsidR="00DA764C" w:rsidRPr="00DA764C" w:rsidRDefault="00DA764C" w:rsidP="00DA764C">
      <w:pPr>
        <w:pStyle w:val="Heading1"/>
        <w:jc w:val="center"/>
        <w:rPr>
          <w:rFonts w:ascii="Arial" w:hAnsi="Arial" w:cs="Arial"/>
          <w:color w:val="auto"/>
          <w:sz w:val="32"/>
        </w:rPr>
      </w:pPr>
      <w:bookmarkStart w:id="173" w:name="_Toc7692405"/>
      <w:r w:rsidRPr="00DA764C">
        <w:rPr>
          <w:rFonts w:ascii="Arial" w:hAnsi="Arial" w:cs="Arial"/>
          <w:color w:val="auto"/>
          <w:sz w:val="32"/>
        </w:rPr>
        <w:lastRenderedPageBreak/>
        <w:t>Appendix H – Human Machine Interface (HMI) Screens</w:t>
      </w:r>
      <w:bookmarkEnd w:id="173"/>
    </w:p>
    <w:p w14:paraId="105A28E9" w14:textId="77777777" w:rsidR="00DA764C" w:rsidRDefault="003560B1" w:rsidP="007F1024">
      <w:pPr>
        <w:rPr>
          <w:rFonts w:ascii="Arial" w:hAnsi="Arial" w:cs="Arial"/>
          <w:sz w:val="24"/>
        </w:rPr>
      </w:pPr>
      <w:r w:rsidRPr="003560B1">
        <w:rPr>
          <w:rFonts w:ascii="Arial" w:hAnsi="Arial" w:cs="Arial"/>
          <w:noProof/>
          <w:sz w:val="24"/>
          <w:lang w:eastAsia="en-GB"/>
        </w:rPr>
        <w:drawing>
          <wp:anchor distT="0" distB="0" distL="114300" distR="114300" simplePos="0" relativeHeight="251963392" behindDoc="0" locked="0" layoutInCell="1" allowOverlap="1">
            <wp:simplePos x="0" y="0"/>
            <wp:positionH relativeFrom="margin">
              <wp:align>center</wp:align>
            </wp:positionH>
            <wp:positionV relativeFrom="paragraph">
              <wp:posOffset>318962</wp:posOffset>
            </wp:positionV>
            <wp:extent cx="4868545" cy="3646805"/>
            <wp:effectExtent l="0" t="0" r="8255" b="0"/>
            <wp:wrapSquare wrapText="bothSides"/>
            <wp:docPr id="216" name="Picture 216" descr="C:\Users\s1708387\AppData\Local\Microsoft\Windows\Temporary Internet Files\Content.IE5\9U4VGEYU\IMG_2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1708387\AppData\Local\Microsoft\Windows\Temporary Internet Files\Content.IE5\9U4VGEYU\IMG_2928.JPG"/>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l="3939" t="20973" r="5861" b="28366"/>
                    <a:stretch/>
                  </pic:blipFill>
                  <pic:spPr bwMode="auto">
                    <a:xfrm>
                      <a:off x="0" y="0"/>
                      <a:ext cx="4868545" cy="3646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E03C12" w14:textId="77777777" w:rsidR="00DA764C" w:rsidRDefault="003560B1" w:rsidP="007F1024">
      <w:pPr>
        <w:rPr>
          <w:rFonts w:ascii="Arial" w:hAnsi="Arial" w:cs="Arial"/>
          <w:sz w:val="24"/>
        </w:rPr>
      </w:pPr>
      <w:r w:rsidRPr="003560B1">
        <w:rPr>
          <w:rFonts w:ascii="Arial" w:hAnsi="Arial" w:cs="Arial"/>
          <w:noProof/>
          <w:sz w:val="24"/>
          <w:lang w:eastAsia="en-GB"/>
        </w:rPr>
        <w:drawing>
          <wp:anchor distT="0" distB="0" distL="114300" distR="114300" simplePos="0" relativeHeight="251964416" behindDoc="0" locked="0" layoutInCell="1" allowOverlap="1">
            <wp:simplePos x="0" y="0"/>
            <wp:positionH relativeFrom="margin">
              <wp:align>center</wp:align>
            </wp:positionH>
            <wp:positionV relativeFrom="paragraph">
              <wp:posOffset>4019653</wp:posOffset>
            </wp:positionV>
            <wp:extent cx="4900295" cy="3629660"/>
            <wp:effectExtent l="0" t="0" r="0" b="8890"/>
            <wp:wrapSquare wrapText="bothSides"/>
            <wp:docPr id="217" name="Picture 217" descr="C:\Users\s1708387\AppData\Local\Microsoft\Windows\Temporary Internet Files\Content.IE5\HKKNB4LH\IMG_2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1708387\AppData\Local\Microsoft\Windows\Temporary Internet Files\Content.IE5\HKKNB4LH\IMG_2927.JPG"/>
                    <pic:cNvPicPr>
                      <a:picLocks noChangeAspect="1" noChangeArrowheads="1"/>
                    </pic:cNvPicPr>
                  </pic:nvPicPr>
                  <pic:blipFill rotWithShape="1">
                    <a:blip r:embed="rId146" cstate="print">
                      <a:extLst>
                        <a:ext uri="{28A0092B-C50C-407E-A947-70E740481C1C}">
                          <a14:useLocalDpi xmlns:a14="http://schemas.microsoft.com/office/drawing/2010/main" val="0"/>
                        </a:ext>
                      </a:extLst>
                    </a:blip>
                    <a:srcRect l="6105" t="26585" r="8806" b="26152"/>
                    <a:stretch/>
                  </pic:blipFill>
                  <pic:spPr bwMode="auto">
                    <a:xfrm>
                      <a:off x="0" y="0"/>
                      <a:ext cx="4900295" cy="3629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6D7F0A" w14:textId="77777777" w:rsidR="00DA764C" w:rsidRDefault="00DA764C" w:rsidP="007F1024">
      <w:pPr>
        <w:rPr>
          <w:rFonts w:ascii="Arial" w:hAnsi="Arial" w:cs="Arial"/>
          <w:sz w:val="24"/>
        </w:rPr>
      </w:pPr>
    </w:p>
    <w:p w14:paraId="59AF9040" w14:textId="77777777" w:rsidR="00DA764C" w:rsidRDefault="00DA764C" w:rsidP="007F1024">
      <w:pPr>
        <w:rPr>
          <w:rFonts w:ascii="Arial" w:hAnsi="Arial" w:cs="Arial"/>
          <w:sz w:val="24"/>
        </w:rPr>
      </w:pPr>
    </w:p>
    <w:p w14:paraId="3F3DDD7D" w14:textId="77777777" w:rsidR="00DA764C" w:rsidRDefault="00DA764C" w:rsidP="007F1024">
      <w:pPr>
        <w:rPr>
          <w:rFonts w:ascii="Arial" w:hAnsi="Arial" w:cs="Arial"/>
          <w:sz w:val="24"/>
        </w:rPr>
      </w:pPr>
    </w:p>
    <w:p w14:paraId="4366D003" w14:textId="77777777" w:rsidR="00DA764C" w:rsidRDefault="003560B1" w:rsidP="007F1024">
      <w:pPr>
        <w:rPr>
          <w:rFonts w:ascii="Arial" w:hAnsi="Arial" w:cs="Arial"/>
          <w:sz w:val="24"/>
        </w:rPr>
      </w:pPr>
      <w:r w:rsidRPr="003560B1">
        <w:rPr>
          <w:rFonts w:ascii="Arial" w:hAnsi="Arial" w:cs="Arial"/>
          <w:noProof/>
          <w:sz w:val="24"/>
          <w:lang w:eastAsia="en-GB"/>
        </w:rPr>
        <w:lastRenderedPageBreak/>
        <w:drawing>
          <wp:anchor distT="0" distB="0" distL="114300" distR="114300" simplePos="0" relativeHeight="251965440" behindDoc="0" locked="0" layoutInCell="1" allowOverlap="1">
            <wp:simplePos x="0" y="0"/>
            <wp:positionH relativeFrom="margin">
              <wp:align>center</wp:align>
            </wp:positionH>
            <wp:positionV relativeFrom="paragraph">
              <wp:posOffset>13335</wp:posOffset>
            </wp:positionV>
            <wp:extent cx="4667250" cy="3486150"/>
            <wp:effectExtent l="0" t="0" r="0" b="0"/>
            <wp:wrapSquare wrapText="bothSides"/>
            <wp:docPr id="218" name="Picture 218" descr="C:\Users\s1708387\AppData\Local\Microsoft\Windows\Temporary Internet Files\Content.IE5\RS900VMM\IMG_2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1708387\AppData\Local\Microsoft\Windows\Temporary Internet Files\Content.IE5\RS900VMM\IMG_2930.JPG"/>
                    <pic:cNvPicPr>
                      <a:picLocks noChangeAspect="1" noChangeArrowheads="1"/>
                    </pic:cNvPicPr>
                  </pic:nvPicPr>
                  <pic:blipFill rotWithShape="1">
                    <a:blip r:embed="rId147" cstate="print">
                      <a:extLst>
                        <a:ext uri="{28A0092B-C50C-407E-A947-70E740481C1C}">
                          <a14:useLocalDpi xmlns:a14="http://schemas.microsoft.com/office/drawing/2010/main" val="0"/>
                        </a:ext>
                      </a:extLst>
                    </a:blip>
                    <a:srcRect l="7586" t="20905" r="5964" b="30669"/>
                    <a:stretch/>
                  </pic:blipFill>
                  <pic:spPr bwMode="auto">
                    <a:xfrm>
                      <a:off x="0" y="0"/>
                      <a:ext cx="4667250" cy="3486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46E77E" w14:textId="77777777" w:rsidR="00DA764C" w:rsidRDefault="00DA764C" w:rsidP="007F1024">
      <w:pPr>
        <w:rPr>
          <w:rFonts w:ascii="Arial" w:hAnsi="Arial" w:cs="Arial"/>
          <w:sz w:val="24"/>
        </w:rPr>
      </w:pPr>
    </w:p>
    <w:p w14:paraId="6D2BB5E5" w14:textId="77777777" w:rsidR="00DA764C" w:rsidRDefault="00DA764C" w:rsidP="007F1024">
      <w:pPr>
        <w:rPr>
          <w:rFonts w:ascii="Arial" w:hAnsi="Arial" w:cs="Arial"/>
          <w:sz w:val="24"/>
        </w:rPr>
      </w:pPr>
    </w:p>
    <w:p w14:paraId="40EE0C53" w14:textId="77777777" w:rsidR="00DA764C" w:rsidRDefault="00DA764C" w:rsidP="007F1024">
      <w:pPr>
        <w:rPr>
          <w:rFonts w:ascii="Arial" w:hAnsi="Arial" w:cs="Arial"/>
          <w:sz w:val="24"/>
        </w:rPr>
      </w:pPr>
    </w:p>
    <w:p w14:paraId="075BA8FE" w14:textId="77777777" w:rsidR="00DA764C" w:rsidRDefault="00DA764C" w:rsidP="007F1024">
      <w:pPr>
        <w:rPr>
          <w:rFonts w:ascii="Arial" w:hAnsi="Arial" w:cs="Arial"/>
          <w:sz w:val="24"/>
        </w:rPr>
      </w:pPr>
    </w:p>
    <w:p w14:paraId="626ECDC5" w14:textId="77777777" w:rsidR="00DA764C" w:rsidRDefault="00DA764C" w:rsidP="007F1024">
      <w:pPr>
        <w:rPr>
          <w:rFonts w:ascii="Arial" w:hAnsi="Arial" w:cs="Arial"/>
          <w:sz w:val="24"/>
        </w:rPr>
      </w:pPr>
    </w:p>
    <w:p w14:paraId="4FD8F2EE" w14:textId="77777777" w:rsidR="00DA764C" w:rsidRDefault="00DA764C" w:rsidP="007F1024">
      <w:pPr>
        <w:rPr>
          <w:rFonts w:ascii="Arial" w:hAnsi="Arial" w:cs="Arial"/>
          <w:sz w:val="24"/>
        </w:rPr>
      </w:pPr>
    </w:p>
    <w:p w14:paraId="50EC71AC" w14:textId="77777777" w:rsidR="00DA764C" w:rsidRDefault="00DA764C" w:rsidP="007F1024">
      <w:pPr>
        <w:rPr>
          <w:rFonts w:ascii="Arial" w:hAnsi="Arial" w:cs="Arial"/>
          <w:sz w:val="24"/>
        </w:rPr>
      </w:pPr>
    </w:p>
    <w:p w14:paraId="19D1ABD4" w14:textId="77777777" w:rsidR="00DA764C" w:rsidRDefault="00DA764C" w:rsidP="007F1024">
      <w:pPr>
        <w:rPr>
          <w:rFonts w:ascii="Arial" w:hAnsi="Arial" w:cs="Arial"/>
          <w:sz w:val="24"/>
        </w:rPr>
      </w:pPr>
    </w:p>
    <w:p w14:paraId="1BB99D6A" w14:textId="77777777" w:rsidR="00DA764C" w:rsidRDefault="00DA764C" w:rsidP="007F1024">
      <w:pPr>
        <w:rPr>
          <w:rFonts w:ascii="Arial" w:hAnsi="Arial" w:cs="Arial"/>
          <w:sz w:val="24"/>
        </w:rPr>
      </w:pPr>
    </w:p>
    <w:p w14:paraId="3AD8A43B" w14:textId="77777777" w:rsidR="00DA764C" w:rsidRDefault="00DA764C" w:rsidP="007F1024">
      <w:pPr>
        <w:rPr>
          <w:rFonts w:ascii="Arial" w:hAnsi="Arial" w:cs="Arial"/>
          <w:sz w:val="24"/>
        </w:rPr>
      </w:pPr>
    </w:p>
    <w:p w14:paraId="2421322B" w14:textId="77777777" w:rsidR="00DA764C" w:rsidRDefault="00DA764C" w:rsidP="007F1024">
      <w:pPr>
        <w:rPr>
          <w:rFonts w:ascii="Arial" w:hAnsi="Arial" w:cs="Arial"/>
          <w:sz w:val="24"/>
        </w:rPr>
      </w:pPr>
    </w:p>
    <w:p w14:paraId="288E6115" w14:textId="77777777" w:rsidR="00DA764C" w:rsidRDefault="00DA764C" w:rsidP="007F1024">
      <w:pPr>
        <w:rPr>
          <w:rFonts w:ascii="Arial" w:hAnsi="Arial" w:cs="Arial"/>
          <w:sz w:val="24"/>
        </w:rPr>
      </w:pPr>
    </w:p>
    <w:p w14:paraId="792F24B6" w14:textId="77777777" w:rsidR="00DA764C" w:rsidRDefault="00DA764C" w:rsidP="007F1024">
      <w:pPr>
        <w:rPr>
          <w:rFonts w:ascii="Arial" w:hAnsi="Arial" w:cs="Arial"/>
          <w:sz w:val="24"/>
        </w:rPr>
      </w:pPr>
    </w:p>
    <w:p w14:paraId="20A06244" w14:textId="77777777" w:rsidR="00DA764C" w:rsidRDefault="00DA764C" w:rsidP="007F1024">
      <w:pPr>
        <w:rPr>
          <w:rFonts w:ascii="Arial" w:hAnsi="Arial" w:cs="Arial"/>
          <w:sz w:val="24"/>
        </w:rPr>
      </w:pPr>
    </w:p>
    <w:p w14:paraId="43E67FD4" w14:textId="77777777" w:rsidR="003560B1" w:rsidRDefault="003560B1" w:rsidP="007F1024">
      <w:pPr>
        <w:rPr>
          <w:rFonts w:ascii="Arial" w:hAnsi="Arial" w:cs="Arial"/>
          <w:sz w:val="24"/>
        </w:rPr>
      </w:pPr>
    </w:p>
    <w:p w14:paraId="7CC2B989" w14:textId="77777777" w:rsidR="003560B1" w:rsidRDefault="003560B1" w:rsidP="007F1024">
      <w:pPr>
        <w:rPr>
          <w:rFonts w:ascii="Arial" w:hAnsi="Arial" w:cs="Arial"/>
          <w:sz w:val="24"/>
        </w:rPr>
      </w:pPr>
    </w:p>
    <w:p w14:paraId="5554AE96" w14:textId="77777777" w:rsidR="003560B1" w:rsidRDefault="003560B1" w:rsidP="007F1024">
      <w:pPr>
        <w:rPr>
          <w:rFonts w:ascii="Arial" w:hAnsi="Arial" w:cs="Arial"/>
          <w:sz w:val="24"/>
        </w:rPr>
      </w:pPr>
    </w:p>
    <w:p w14:paraId="2CBA8709" w14:textId="77777777" w:rsidR="003560B1" w:rsidRDefault="003560B1" w:rsidP="007F1024">
      <w:pPr>
        <w:rPr>
          <w:rFonts w:ascii="Arial" w:hAnsi="Arial" w:cs="Arial"/>
          <w:sz w:val="24"/>
        </w:rPr>
      </w:pPr>
    </w:p>
    <w:p w14:paraId="0ADB363F" w14:textId="77777777" w:rsidR="003560B1" w:rsidRDefault="003560B1" w:rsidP="007F1024">
      <w:pPr>
        <w:rPr>
          <w:rFonts w:ascii="Arial" w:hAnsi="Arial" w:cs="Arial"/>
          <w:sz w:val="24"/>
        </w:rPr>
      </w:pPr>
    </w:p>
    <w:p w14:paraId="16BCB76D" w14:textId="77777777" w:rsidR="003560B1" w:rsidRDefault="003560B1" w:rsidP="007F1024">
      <w:pPr>
        <w:rPr>
          <w:rFonts w:ascii="Arial" w:hAnsi="Arial" w:cs="Arial"/>
          <w:sz w:val="24"/>
        </w:rPr>
      </w:pPr>
    </w:p>
    <w:p w14:paraId="60D58E56" w14:textId="77777777" w:rsidR="003560B1" w:rsidRDefault="003560B1" w:rsidP="007F1024">
      <w:pPr>
        <w:rPr>
          <w:rFonts w:ascii="Arial" w:hAnsi="Arial" w:cs="Arial"/>
          <w:sz w:val="24"/>
        </w:rPr>
      </w:pPr>
    </w:p>
    <w:p w14:paraId="7BC26CDA" w14:textId="77777777" w:rsidR="003560B1" w:rsidRDefault="003560B1" w:rsidP="007F1024">
      <w:pPr>
        <w:rPr>
          <w:rFonts w:ascii="Arial" w:hAnsi="Arial" w:cs="Arial"/>
          <w:sz w:val="24"/>
        </w:rPr>
      </w:pPr>
    </w:p>
    <w:p w14:paraId="6CD6F1CF" w14:textId="77777777" w:rsidR="003560B1" w:rsidRDefault="003560B1" w:rsidP="007F1024">
      <w:pPr>
        <w:rPr>
          <w:rFonts w:ascii="Arial" w:hAnsi="Arial" w:cs="Arial"/>
          <w:sz w:val="24"/>
        </w:rPr>
      </w:pPr>
    </w:p>
    <w:p w14:paraId="0D0793E7" w14:textId="77777777" w:rsidR="003560B1" w:rsidRDefault="003560B1" w:rsidP="007F1024">
      <w:pPr>
        <w:rPr>
          <w:rFonts w:ascii="Arial" w:hAnsi="Arial" w:cs="Arial"/>
          <w:sz w:val="24"/>
        </w:rPr>
      </w:pPr>
    </w:p>
    <w:p w14:paraId="76C1C893" w14:textId="77777777" w:rsidR="003560B1" w:rsidRDefault="003560B1" w:rsidP="007F1024">
      <w:pPr>
        <w:rPr>
          <w:rFonts w:ascii="Arial" w:hAnsi="Arial" w:cs="Arial"/>
          <w:sz w:val="24"/>
        </w:rPr>
      </w:pPr>
    </w:p>
    <w:p w14:paraId="0338B06F" w14:textId="77777777" w:rsidR="003560B1" w:rsidRDefault="003560B1" w:rsidP="007F1024">
      <w:pPr>
        <w:rPr>
          <w:rFonts w:ascii="Arial" w:hAnsi="Arial" w:cs="Arial"/>
          <w:sz w:val="24"/>
        </w:rPr>
      </w:pPr>
    </w:p>
    <w:p w14:paraId="30D53DB5" w14:textId="77777777" w:rsidR="003560B1" w:rsidRDefault="003560B1" w:rsidP="007F1024">
      <w:pPr>
        <w:rPr>
          <w:rFonts w:ascii="Arial" w:hAnsi="Arial" w:cs="Arial"/>
          <w:sz w:val="24"/>
        </w:rPr>
      </w:pPr>
    </w:p>
    <w:p w14:paraId="7FAD291C" w14:textId="77777777" w:rsidR="003560B1" w:rsidRDefault="003560B1" w:rsidP="007F1024">
      <w:pPr>
        <w:rPr>
          <w:rFonts w:ascii="Arial" w:hAnsi="Arial" w:cs="Arial"/>
          <w:sz w:val="24"/>
        </w:rPr>
      </w:pPr>
      <w:r w:rsidRPr="003560B1">
        <w:rPr>
          <w:rFonts w:ascii="Arial" w:hAnsi="Arial" w:cs="Arial"/>
          <w:noProof/>
          <w:sz w:val="24"/>
          <w:lang w:eastAsia="en-GB"/>
        </w:rPr>
        <w:lastRenderedPageBreak/>
        <w:drawing>
          <wp:anchor distT="0" distB="0" distL="114300" distR="114300" simplePos="0" relativeHeight="251968512" behindDoc="0" locked="0" layoutInCell="1" allowOverlap="1">
            <wp:simplePos x="0" y="0"/>
            <wp:positionH relativeFrom="margin">
              <wp:align>center</wp:align>
            </wp:positionH>
            <wp:positionV relativeFrom="paragraph">
              <wp:posOffset>4160330</wp:posOffset>
            </wp:positionV>
            <wp:extent cx="4951730" cy="3713480"/>
            <wp:effectExtent l="0" t="0" r="1270" b="1270"/>
            <wp:wrapSquare wrapText="bothSides"/>
            <wp:docPr id="222" name="Picture 222" descr="C:\Users\s1708387\AppData\Local\Microsoft\Windows\Temporary Internet Files\Content.IE5\9U4VGEYU\IMG_2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1708387\AppData\Local\Microsoft\Windows\Temporary Internet Files\Content.IE5\9U4VGEYU\IMG_2931.JPG"/>
                    <pic:cNvPicPr>
                      <a:picLocks noChangeAspect="1" noChangeArrowheads="1"/>
                    </pic:cNvPicPr>
                  </pic:nvPicPr>
                  <pic:blipFill rotWithShape="1">
                    <a:blip r:embed="rId148" cstate="print">
                      <a:extLst>
                        <a:ext uri="{28A0092B-C50C-407E-A947-70E740481C1C}">
                          <a14:useLocalDpi xmlns:a14="http://schemas.microsoft.com/office/drawing/2010/main" val="0"/>
                        </a:ext>
                      </a:extLst>
                    </a:blip>
                    <a:srcRect l="7258" t="22283" r="7386" b="29682"/>
                    <a:stretch/>
                  </pic:blipFill>
                  <pic:spPr bwMode="auto">
                    <a:xfrm>
                      <a:off x="0" y="0"/>
                      <a:ext cx="4951730" cy="3713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560B1">
        <w:rPr>
          <w:rFonts w:ascii="Arial" w:hAnsi="Arial" w:cs="Arial"/>
          <w:noProof/>
          <w:sz w:val="24"/>
          <w:lang w:eastAsia="en-GB"/>
        </w:rPr>
        <w:drawing>
          <wp:anchor distT="0" distB="0" distL="114300" distR="114300" simplePos="0" relativeHeight="251966464" behindDoc="0" locked="0" layoutInCell="1" allowOverlap="1">
            <wp:simplePos x="0" y="0"/>
            <wp:positionH relativeFrom="margin">
              <wp:align>center</wp:align>
            </wp:positionH>
            <wp:positionV relativeFrom="paragraph">
              <wp:posOffset>545</wp:posOffset>
            </wp:positionV>
            <wp:extent cx="4848225" cy="3714750"/>
            <wp:effectExtent l="0" t="0" r="9525" b="0"/>
            <wp:wrapSquare wrapText="bothSides"/>
            <wp:docPr id="219" name="Picture 219" descr="C:\Users\s1708387\AppData\Local\Microsoft\Windows\Temporary Internet Files\Content.IE5\ZN11S0J2\IMG_2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1708387\AppData\Local\Microsoft\Windows\Temporary Internet Files\Content.IE5\ZN11S0J2\IMG_2926.JPG"/>
                    <pic:cNvPicPr>
                      <a:picLocks noChangeAspect="1" noChangeArrowheads="1"/>
                    </pic:cNvPicPr>
                  </pic:nvPicPr>
                  <pic:blipFill rotWithShape="1">
                    <a:blip r:embed="rId149" cstate="print">
                      <a:extLst>
                        <a:ext uri="{28A0092B-C50C-407E-A947-70E740481C1C}">
                          <a14:useLocalDpi xmlns:a14="http://schemas.microsoft.com/office/drawing/2010/main" val="0"/>
                        </a:ext>
                      </a:extLst>
                    </a:blip>
                    <a:srcRect l="4411" t="17729" r="5786" b="30670"/>
                    <a:stretch/>
                  </pic:blipFill>
                  <pic:spPr bwMode="auto">
                    <a:xfrm>
                      <a:off x="0" y="0"/>
                      <a:ext cx="4848225" cy="3714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0F1EA5" w14:textId="77777777" w:rsidR="003560B1" w:rsidRDefault="003560B1" w:rsidP="007F1024">
      <w:pPr>
        <w:rPr>
          <w:rFonts w:ascii="Arial" w:hAnsi="Arial" w:cs="Arial"/>
          <w:sz w:val="24"/>
        </w:rPr>
      </w:pPr>
    </w:p>
    <w:p w14:paraId="2C176301" w14:textId="77777777" w:rsidR="003560B1" w:rsidRDefault="003560B1" w:rsidP="007F1024">
      <w:pPr>
        <w:rPr>
          <w:rFonts w:ascii="Arial" w:hAnsi="Arial" w:cs="Arial"/>
          <w:sz w:val="24"/>
        </w:rPr>
      </w:pPr>
    </w:p>
    <w:p w14:paraId="183DE6A5" w14:textId="77777777" w:rsidR="003560B1" w:rsidRDefault="003560B1" w:rsidP="007F1024">
      <w:pPr>
        <w:rPr>
          <w:rFonts w:ascii="Arial" w:hAnsi="Arial" w:cs="Arial"/>
          <w:sz w:val="24"/>
        </w:rPr>
      </w:pPr>
    </w:p>
    <w:p w14:paraId="19C61425" w14:textId="77777777" w:rsidR="003560B1" w:rsidRDefault="003560B1" w:rsidP="007F1024">
      <w:pPr>
        <w:rPr>
          <w:rFonts w:ascii="Arial" w:hAnsi="Arial" w:cs="Arial"/>
          <w:sz w:val="24"/>
        </w:rPr>
      </w:pPr>
    </w:p>
    <w:p w14:paraId="5EFF9EDD" w14:textId="77777777" w:rsidR="003560B1" w:rsidRDefault="003560B1" w:rsidP="007F1024">
      <w:pPr>
        <w:rPr>
          <w:rFonts w:ascii="Arial" w:hAnsi="Arial" w:cs="Arial"/>
          <w:sz w:val="24"/>
        </w:rPr>
      </w:pPr>
      <w:r w:rsidRPr="003560B1">
        <w:rPr>
          <w:rFonts w:ascii="Arial" w:hAnsi="Arial" w:cs="Arial"/>
          <w:noProof/>
          <w:sz w:val="24"/>
          <w:lang w:eastAsia="en-GB"/>
        </w:rPr>
        <w:lastRenderedPageBreak/>
        <w:drawing>
          <wp:anchor distT="0" distB="0" distL="114300" distR="114300" simplePos="0" relativeHeight="251967488" behindDoc="0" locked="0" layoutInCell="1" allowOverlap="1">
            <wp:simplePos x="0" y="0"/>
            <wp:positionH relativeFrom="margin">
              <wp:align>center</wp:align>
            </wp:positionH>
            <wp:positionV relativeFrom="paragraph">
              <wp:posOffset>190</wp:posOffset>
            </wp:positionV>
            <wp:extent cx="4781550" cy="3619500"/>
            <wp:effectExtent l="0" t="0" r="0" b="0"/>
            <wp:wrapSquare wrapText="bothSides"/>
            <wp:docPr id="220" name="Picture 220" descr="C:\Users\s1708387\AppData\Local\Microsoft\Windows\Temporary Internet Files\Content.IE5\HKKNB4LH\IMG_2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1708387\AppData\Local\Microsoft\Windows\Temporary Internet Files\Content.IE5\HKKNB4LH\IMG_2929.JPG"/>
                    <pic:cNvPicPr>
                      <a:picLocks noChangeAspect="1" noChangeArrowheads="1"/>
                    </pic:cNvPicPr>
                  </pic:nvPicPr>
                  <pic:blipFill rotWithShape="1">
                    <a:blip r:embed="rId150" cstate="print">
                      <a:extLst>
                        <a:ext uri="{28A0092B-C50C-407E-A947-70E740481C1C}">
                          <a14:useLocalDpi xmlns:a14="http://schemas.microsoft.com/office/drawing/2010/main" val="0"/>
                        </a:ext>
                      </a:extLst>
                    </a:blip>
                    <a:srcRect l="5117" t="21699" r="6316" b="28023"/>
                    <a:stretch/>
                  </pic:blipFill>
                  <pic:spPr bwMode="auto">
                    <a:xfrm>
                      <a:off x="0" y="0"/>
                      <a:ext cx="4781550" cy="3619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7E72CF" w14:textId="77777777" w:rsidR="003560B1" w:rsidRDefault="003560B1" w:rsidP="007F1024">
      <w:pPr>
        <w:rPr>
          <w:rFonts w:ascii="Arial" w:hAnsi="Arial" w:cs="Arial"/>
          <w:sz w:val="24"/>
        </w:rPr>
      </w:pPr>
      <w:r w:rsidRPr="003560B1">
        <w:rPr>
          <w:rFonts w:ascii="Arial" w:hAnsi="Arial" w:cs="Arial"/>
          <w:noProof/>
          <w:sz w:val="24"/>
          <w:lang w:eastAsia="en-GB"/>
        </w:rPr>
        <w:drawing>
          <wp:anchor distT="0" distB="0" distL="114300" distR="114300" simplePos="0" relativeHeight="251969536" behindDoc="0" locked="0" layoutInCell="1" allowOverlap="1">
            <wp:simplePos x="0" y="0"/>
            <wp:positionH relativeFrom="margin">
              <wp:align>center</wp:align>
            </wp:positionH>
            <wp:positionV relativeFrom="paragraph">
              <wp:posOffset>236501</wp:posOffset>
            </wp:positionV>
            <wp:extent cx="4796790" cy="3606800"/>
            <wp:effectExtent l="0" t="0" r="3810" b="0"/>
            <wp:wrapSquare wrapText="bothSides"/>
            <wp:docPr id="223" name="Picture 223" descr="C:\Users\s1708387\AppData\Local\Microsoft\Windows\Temporary Internet Files\Content.IE5\ZN11S0J2\IMG_29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1708387\AppData\Local\Microsoft\Windows\Temporary Internet Files\Content.IE5\ZN11S0J2\IMG_2932.JPG"/>
                    <pic:cNvPicPr>
                      <a:picLocks noChangeAspect="1" noChangeArrowheads="1"/>
                    </pic:cNvPicPr>
                  </pic:nvPicPr>
                  <pic:blipFill rotWithShape="1">
                    <a:blip r:embed="rId151" cstate="print">
                      <a:extLst>
                        <a:ext uri="{28A0092B-C50C-407E-A947-70E740481C1C}">
                          <a14:useLocalDpi xmlns:a14="http://schemas.microsoft.com/office/drawing/2010/main" val="0"/>
                        </a:ext>
                      </a:extLst>
                    </a:blip>
                    <a:srcRect l="7698" t="23439" r="8050" b="29022"/>
                    <a:stretch/>
                  </pic:blipFill>
                  <pic:spPr bwMode="auto">
                    <a:xfrm>
                      <a:off x="0" y="0"/>
                      <a:ext cx="4796790" cy="360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071F9B" w14:textId="77777777" w:rsidR="003560B1" w:rsidRDefault="003560B1" w:rsidP="007F1024">
      <w:pPr>
        <w:rPr>
          <w:rFonts w:ascii="Arial" w:hAnsi="Arial" w:cs="Arial"/>
          <w:sz w:val="24"/>
        </w:rPr>
      </w:pPr>
    </w:p>
    <w:p w14:paraId="09543DD3" w14:textId="77777777" w:rsidR="003560B1" w:rsidRDefault="003560B1" w:rsidP="007F1024">
      <w:pPr>
        <w:rPr>
          <w:rFonts w:ascii="Arial" w:hAnsi="Arial" w:cs="Arial"/>
          <w:sz w:val="24"/>
        </w:rPr>
      </w:pPr>
    </w:p>
    <w:p w14:paraId="7FD48A30" w14:textId="77777777" w:rsidR="003560B1" w:rsidRDefault="003560B1" w:rsidP="007F1024">
      <w:pPr>
        <w:rPr>
          <w:rFonts w:ascii="Arial" w:hAnsi="Arial" w:cs="Arial"/>
          <w:sz w:val="24"/>
        </w:rPr>
      </w:pPr>
    </w:p>
    <w:p w14:paraId="17C6442B" w14:textId="77777777" w:rsidR="003560B1" w:rsidRPr="007F1024" w:rsidRDefault="003560B1" w:rsidP="007F1024">
      <w:pPr>
        <w:rPr>
          <w:rFonts w:ascii="Arial" w:hAnsi="Arial" w:cs="Arial"/>
          <w:sz w:val="24"/>
        </w:rPr>
      </w:pPr>
    </w:p>
    <w:sectPr w:rsidR="003560B1" w:rsidRPr="007F1024" w:rsidSect="009174B6">
      <w:footerReference w:type="default" r:id="rId152"/>
      <w:pgSz w:w="11906" w:h="16838"/>
      <w:pgMar w:top="1134" w:right="1418" w:bottom="851"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0CE00A" w14:textId="77777777" w:rsidR="00C10C1E" w:rsidRDefault="00C10C1E" w:rsidP="00584211">
      <w:pPr>
        <w:spacing w:after="0" w:line="240" w:lineRule="auto"/>
      </w:pPr>
      <w:r>
        <w:separator/>
      </w:r>
    </w:p>
  </w:endnote>
  <w:endnote w:type="continuationSeparator" w:id="0">
    <w:p w14:paraId="6EFBAA55" w14:textId="77777777" w:rsidR="00C10C1E" w:rsidRDefault="00C10C1E" w:rsidP="00584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Open Sans">
    <w:altName w:val="Times New Roman"/>
    <w:charset w:val="00"/>
    <w:family w:val="auto"/>
    <w:pitch w:val="default"/>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6154410"/>
      <w:docPartObj>
        <w:docPartGallery w:val="Page Numbers (Bottom of Page)"/>
        <w:docPartUnique/>
      </w:docPartObj>
    </w:sdtPr>
    <w:sdtEndPr>
      <w:rPr>
        <w:noProof/>
      </w:rPr>
    </w:sdtEndPr>
    <w:sdtContent>
      <w:p w14:paraId="625E19E9" w14:textId="4FC54C6A" w:rsidR="00C10C1E" w:rsidRDefault="00C10C1E">
        <w:pPr>
          <w:pStyle w:val="Footer"/>
          <w:jc w:val="right"/>
        </w:pPr>
        <w:r>
          <w:fldChar w:fldCharType="begin"/>
        </w:r>
        <w:r>
          <w:instrText xml:space="preserve"> PAGE   \* MERGEFORMAT </w:instrText>
        </w:r>
        <w:r>
          <w:fldChar w:fldCharType="separate"/>
        </w:r>
        <w:r w:rsidR="00B776D3">
          <w:rPr>
            <w:noProof/>
          </w:rPr>
          <w:t>2</w:t>
        </w:r>
        <w:r>
          <w:rPr>
            <w:noProof/>
          </w:rPr>
          <w:fldChar w:fldCharType="end"/>
        </w:r>
      </w:p>
    </w:sdtContent>
  </w:sdt>
  <w:p w14:paraId="4F14F2F5" w14:textId="77777777" w:rsidR="00C10C1E" w:rsidRDefault="00C10C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B98FBF" w14:textId="77777777" w:rsidR="00C10C1E" w:rsidRDefault="00C10C1E" w:rsidP="00584211">
      <w:pPr>
        <w:spacing w:after="0" w:line="240" w:lineRule="auto"/>
      </w:pPr>
      <w:r>
        <w:separator/>
      </w:r>
    </w:p>
  </w:footnote>
  <w:footnote w:type="continuationSeparator" w:id="0">
    <w:p w14:paraId="76CC7E0E" w14:textId="77777777" w:rsidR="00C10C1E" w:rsidRDefault="00C10C1E" w:rsidP="005842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C560F"/>
    <w:multiLevelType w:val="hybridMultilevel"/>
    <w:tmpl w:val="793A1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50FEF"/>
    <w:multiLevelType w:val="hybridMultilevel"/>
    <w:tmpl w:val="EE34033E"/>
    <w:lvl w:ilvl="0" w:tplc="E1D2BA4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164505"/>
    <w:multiLevelType w:val="hybridMultilevel"/>
    <w:tmpl w:val="31748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D7C57"/>
    <w:multiLevelType w:val="hybridMultilevel"/>
    <w:tmpl w:val="C53C4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6B4B18"/>
    <w:multiLevelType w:val="hybridMultilevel"/>
    <w:tmpl w:val="B38C7E74"/>
    <w:lvl w:ilvl="0" w:tplc="5594855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B601B63"/>
    <w:multiLevelType w:val="hybridMultilevel"/>
    <w:tmpl w:val="62CA45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821D39"/>
    <w:multiLevelType w:val="hybridMultilevel"/>
    <w:tmpl w:val="9EA4A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C41895"/>
    <w:multiLevelType w:val="hybridMultilevel"/>
    <w:tmpl w:val="9BB62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F82877"/>
    <w:multiLevelType w:val="multilevel"/>
    <w:tmpl w:val="48B6F9B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53618B"/>
    <w:multiLevelType w:val="multilevel"/>
    <w:tmpl w:val="47FE61B6"/>
    <w:lvl w:ilvl="0">
      <w:start w:val="1"/>
      <w:numFmt w:val="decimal"/>
      <w:pStyle w:val="RMHead1"/>
      <w:lvlText w:val="%1-"/>
      <w:lvlJc w:val="left"/>
      <w:pPr>
        <w:tabs>
          <w:tab w:val="num" w:pos="357"/>
        </w:tabs>
        <w:ind w:left="360" w:hanging="360"/>
      </w:pPr>
      <w:rPr>
        <w:rFonts w:hint="default"/>
        <w:color w:val="000000"/>
      </w:rPr>
    </w:lvl>
    <w:lvl w:ilvl="1">
      <w:start w:val="1"/>
      <w:numFmt w:val="decimal"/>
      <w:pStyle w:val="RMHead2"/>
      <w:lvlText w:val="%1.%2"/>
      <w:lvlJc w:val="left"/>
      <w:pPr>
        <w:tabs>
          <w:tab w:val="num" w:pos="1106"/>
        </w:tabs>
        <w:ind w:left="1106" w:hanging="1106"/>
      </w:pPr>
      <w:rPr>
        <w:rFonts w:hint="default"/>
      </w:rPr>
    </w:lvl>
    <w:lvl w:ilvl="2">
      <w:start w:val="1"/>
      <w:numFmt w:val="decimal"/>
      <w:pStyle w:val="RMHead3"/>
      <w:lvlText w:val="%1.%2.%3"/>
      <w:lvlJc w:val="left"/>
      <w:pPr>
        <w:tabs>
          <w:tab w:val="num" w:pos="1106"/>
        </w:tabs>
        <w:ind w:left="879" w:firstLine="227"/>
      </w:pPr>
      <w:rPr>
        <w:rFonts w:hint="default"/>
      </w:rPr>
    </w:lvl>
    <w:lvl w:ilvl="3">
      <w:start w:val="1"/>
      <w:numFmt w:val="decimal"/>
      <w:pStyle w:val="RMHead4"/>
      <w:lvlText w:val="%1.%2.%3.%4"/>
      <w:lvlJc w:val="left"/>
      <w:pPr>
        <w:tabs>
          <w:tab w:val="num" w:pos="1080"/>
        </w:tabs>
        <w:ind w:left="4933" w:hanging="292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1F10FD7"/>
    <w:multiLevelType w:val="hybridMultilevel"/>
    <w:tmpl w:val="210E9562"/>
    <w:lvl w:ilvl="0" w:tplc="A738AF6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6B41BD8"/>
    <w:multiLevelType w:val="hybridMultilevel"/>
    <w:tmpl w:val="D16EE7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8EC3BA3"/>
    <w:multiLevelType w:val="multilevel"/>
    <w:tmpl w:val="4D4A994E"/>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2DC7F57"/>
    <w:multiLevelType w:val="hybridMultilevel"/>
    <w:tmpl w:val="0CFA1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F65941"/>
    <w:multiLevelType w:val="hybridMultilevel"/>
    <w:tmpl w:val="B7640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54674F"/>
    <w:multiLevelType w:val="hybridMultilevel"/>
    <w:tmpl w:val="0F1C1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0148D1"/>
    <w:multiLevelType w:val="hybridMultilevel"/>
    <w:tmpl w:val="72E40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64154A"/>
    <w:multiLevelType w:val="hybridMultilevel"/>
    <w:tmpl w:val="DE504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6C6F90"/>
    <w:multiLevelType w:val="hybridMultilevel"/>
    <w:tmpl w:val="6CC68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230F1C"/>
    <w:multiLevelType w:val="multilevel"/>
    <w:tmpl w:val="92508CC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72B3172"/>
    <w:multiLevelType w:val="hybridMultilevel"/>
    <w:tmpl w:val="30BAA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6B5316"/>
    <w:multiLevelType w:val="hybridMultilevel"/>
    <w:tmpl w:val="7FC66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1412F5"/>
    <w:multiLevelType w:val="hybridMultilevel"/>
    <w:tmpl w:val="7B620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E70332"/>
    <w:multiLevelType w:val="hybridMultilevel"/>
    <w:tmpl w:val="8626C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F04415"/>
    <w:multiLevelType w:val="hybridMultilevel"/>
    <w:tmpl w:val="360CE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725A13"/>
    <w:multiLevelType w:val="hybridMultilevel"/>
    <w:tmpl w:val="7D2EDAD4"/>
    <w:lvl w:ilvl="0" w:tplc="4D5087A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7D873A0"/>
    <w:multiLevelType w:val="hybridMultilevel"/>
    <w:tmpl w:val="0B54F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E445EA"/>
    <w:multiLevelType w:val="hybridMultilevel"/>
    <w:tmpl w:val="6A525856"/>
    <w:lvl w:ilvl="0" w:tplc="872E970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86C2DCC"/>
    <w:multiLevelType w:val="hybridMultilevel"/>
    <w:tmpl w:val="60AC1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DD35D7"/>
    <w:multiLevelType w:val="hybridMultilevel"/>
    <w:tmpl w:val="6EA88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7C14F9"/>
    <w:multiLevelType w:val="hybridMultilevel"/>
    <w:tmpl w:val="24E0FA96"/>
    <w:lvl w:ilvl="0" w:tplc="11D8EFC0">
      <w:start w:val="1"/>
      <w:numFmt w:val="lowerRoman"/>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121743"/>
    <w:multiLevelType w:val="hybridMultilevel"/>
    <w:tmpl w:val="42181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B2084A"/>
    <w:multiLevelType w:val="hybridMultilevel"/>
    <w:tmpl w:val="9F505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5C132E"/>
    <w:multiLevelType w:val="hybridMultilevel"/>
    <w:tmpl w:val="19E6E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A87651"/>
    <w:multiLevelType w:val="hybridMultilevel"/>
    <w:tmpl w:val="90F6C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3416CF"/>
    <w:multiLevelType w:val="hybridMultilevel"/>
    <w:tmpl w:val="51405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87111D"/>
    <w:multiLevelType w:val="hybridMultilevel"/>
    <w:tmpl w:val="66589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44406A"/>
    <w:multiLevelType w:val="hybridMultilevel"/>
    <w:tmpl w:val="3AEA7426"/>
    <w:lvl w:ilvl="0" w:tplc="D7BA922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777D4E22"/>
    <w:multiLevelType w:val="hybridMultilevel"/>
    <w:tmpl w:val="6F466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6D182A"/>
    <w:multiLevelType w:val="hybridMultilevel"/>
    <w:tmpl w:val="89B44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D16C13"/>
    <w:multiLevelType w:val="hybridMultilevel"/>
    <w:tmpl w:val="AD980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9A206D"/>
    <w:multiLevelType w:val="hybridMultilevel"/>
    <w:tmpl w:val="52982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C66271E"/>
    <w:multiLevelType w:val="hybridMultilevel"/>
    <w:tmpl w:val="EA183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FE3A1F"/>
    <w:multiLevelType w:val="hybridMultilevel"/>
    <w:tmpl w:val="F82A2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8"/>
  </w:num>
  <w:num w:numId="4">
    <w:abstractNumId w:val="22"/>
  </w:num>
  <w:num w:numId="5">
    <w:abstractNumId w:val="41"/>
  </w:num>
  <w:num w:numId="6">
    <w:abstractNumId w:val="30"/>
  </w:num>
  <w:num w:numId="7">
    <w:abstractNumId w:val="5"/>
  </w:num>
  <w:num w:numId="8">
    <w:abstractNumId w:val="37"/>
  </w:num>
  <w:num w:numId="9">
    <w:abstractNumId w:val="27"/>
  </w:num>
  <w:num w:numId="10">
    <w:abstractNumId w:val="10"/>
  </w:num>
  <w:num w:numId="11">
    <w:abstractNumId w:val="4"/>
  </w:num>
  <w:num w:numId="12">
    <w:abstractNumId w:val="25"/>
  </w:num>
  <w:num w:numId="13">
    <w:abstractNumId w:val="1"/>
  </w:num>
  <w:num w:numId="14">
    <w:abstractNumId w:val="36"/>
  </w:num>
  <w:num w:numId="15">
    <w:abstractNumId w:val="3"/>
  </w:num>
  <w:num w:numId="16">
    <w:abstractNumId w:val="34"/>
  </w:num>
  <w:num w:numId="17">
    <w:abstractNumId w:val="11"/>
  </w:num>
  <w:num w:numId="18">
    <w:abstractNumId w:val="9"/>
  </w:num>
  <w:num w:numId="19">
    <w:abstractNumId w:val="19"/>
  </w:num>
  <w:num w:numId="20">
    <w:abstractNumId w:val="16"/>
  </w:num>
  <w:num w:numId="21">
    <w:abstractNumId w:val="13"/>
  </w:num>
  <w:num w:numId="22">
    <w:abstractNumId w:val="42"/>
  </w:num>
  <w:num w:numId="23">
    <w:abstractNumId w:val="38"/>
  </w:num>
  <w:num w:numId="24">
    <w:abstractNumId w:val="40"/>
  </w:num>
  <w:num w:numId="25">
    <w:abstractNumId w:val="15"/>
  </w:num>
  <w:num w:numId="26">
    <w:abstractNumId w:val="31"/>
  </w:num>
  <w:num w:numId="27">
    <w:abstractNumId w:val="33"/>
  </w:num>
  <w:num w:numId="28">
    <w:abstractNumId w:val="29"/>
  </w:num>
  <w:num w:numId="29">
    <w:abstractNumId w:val="23"/>
  </w:num>
  <w:num w:numId="30">
    <w:abstractNumId w:val="32"/>
  </w:num>
  <w:num w:numId="31">
    <w:abstractNumId w:val="0"/>
  </w:num>
  <w:num w:numId="32">
    <w:abstractNumId w:val="21"/>
  </w:num>
  <w:num w:numId="33">
    <w:abstractNumId w:val="2"/>
  </w:num>
  <w:num w:numId="34">
    <w:abstractNumId w:val="17"/>
  </w:num>
  <w:num w:numId="35">
    <w:abstractNumId w:val="6"/>
  </w:num>
  <w:num w:numId="36">
    <w:abstractNumId w:val="28"/>
  </w:num>
  <w:num w:numId="37">
    <w:abstractNumId w:val="43"/>
  </w:num>
  <w:num w:numId="38">
    <w:abstractNumId w:val="24"/>
  </w:num>
  <w:num w:numId="39">
    <w:abstractNumId w:val="39"/>
  </w:num>
  <w:num w:numId="40">
    <w:abstractNumId w:val="7"/>
  </w:num>
  <w:num w:numId="41">
    <w:abstractNumId w:val="26"/>
  </w:num>
  <w:num w:numId="42">
    <w:abstractNumId w:val="20"/>
  </w:num>
  <w:num w:numId="43">
    <w:abstractNumId w:val="35"/>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015"/>
    <w:rsid w:val="000073DA"/>
    <w:rsid w:val="00012490"/>
    <w:rsid w:val="00016806"/>
    <w:rsid w:val="00026313"/>
    <w:rsid w:val="00030798"/>
    <w:rsid w:val="00053B81"/>
    <w:rsid w:val="00057550"/>
    <w:rsid w:val="00063F51"/>
    <w:rsid w:val="000739BA"/>
    <w:rsid w:val="00082275"/>
    <w:rsid w:val="00097359"/>
    <w:rsid w:val="000B2551"/>
    <w:rsid w:val="000B7067"/>
    <w:rsid w:val="000C36B8"/>
    <w:rsid w:val="000C391C"/>
    <w:rsid w:val="00100C4F"/>
    <w:rsid w:val="001043E4"/>
    <w:rsid w:val="001074B8"/>
    <w:rsid w:val="00130376"/>
    <w:rsid w:val="001343BC"/>
    <w:rsid w:val="001537B1"/>
    <w:rsid w:val="0016401F"/>
    <w:rsid w:val="001A23DF"/>
    <w:rsid w:val="001B2BD4"/>
    <w:rsid w:val="001B4202"/>
    <w:rsid w:val="001B7B22"/>
    <w:rsid w:val="001E3987"/>
    <w:rsid w:val="001F6087"/>
    <w:rsid w:val="002006C6"/>
    <w:rsid w:val="0020280B"/>
    <w:rsid w:val="00211154"/>
    <w:rsid w:val="002150A0"/>
    <w:rsid w:val="00224A21"/>
    <w:rsid w:val="00227BD3"/>
    <w:rsid w:val="00230D00"/>
    <w:rsid w:val="002452A2"/>
    <w:rsid w:val="00246EB5"/>
    <w:rsid w:val="0027305E"/>
    <w:rsid w:val="00276103"/>
    <w:rsid w:val="002A35EB"/>
    <w:rsid w:val="002B1AF4"/>
    <w:rsid w:val="002D0B60"/>
    <w:rsid w:val="002D5808"/>
    <w:rsid w:val="002F109E"/>
    <w:rsid w:val="002F3D9A"/>
    <w:rsid w:val="00302780"/>
    <w:rsid w:val="00302ED2"/>
    <w:rsid w:val="00317733"/>
    <w:rsid w:val="00333D96"/>
    <w:rsid w:val="00341493"/>
    <w:rsid w:val="00342E2C"/>
    <w:rsid w:val="00347BAE"/>
    <w:rsid w:val="003560B1"/>
    <w:rsid w:val="003700B8"/>
    <w:rsid w:val="00373B4F"/>
    <w:rsid w:val="00391E1F"/>
    <w:rsid w:val="0039285E"/>
    <w:rsid w:val="003978BA"/>
    <w:rsid w:val="003A66D8"/>
    <w:rsid w:val="003A79A3"/>
    <w:rsid w:val="003B00EE"/>
    <w:rsid w:val="003C08AB"/>
    <w:rsid w:val="003F5B09"/>
    <w:rsid w:val="00402206"/>
    <w:rsid w:val="0042132C"/>
    <w:rsid w:val="00424DB4"/>
    <w:rsid w:val="0043289F"/>
    <w:rsid w:val="00482732"/>
    <w:rsid w:val="00483BA0"/>
    <w:rsid w:val="004B13D3"/>
    <w:rsid w:val="004B7BB1"/>
    <w:rsid w:val="004D115F"/>
    <w:rsid w:val="004E43CD"/>
    <w:rsid w:val="005012A4"/>
    <w:rsid w:val="00513095"/>
    <w:rsid w:val="005170FE"/>
    <w:rsid w:val="00521692"/>
    <w:rsid w:val="00535132"/>
    <w:rsid w:val="0055207E"/>
    <w:rsid w:val="005522F8"/>
    <w:rsid w:val="00554EFA"/>
    <w:rsid w:val="00563419"/>
    <w:rsid w:val="00572A28"/>
    <w:rsid w:val="00583685"/>
    <w:rsid w:val="00584211"/>
    <w:rsid w:val="005A0F3E"/>
    <w:rsid w:val="005B5ED7"/>
    <w:rsid w:val="005B6C82"/>
    <w:rsid w:val="005C4BF0"/>
    <w:rsid w:val="005D5D8A"/>
    <w:rsid w:val="005E0077"/>
    <w:rsid w:val="005E6BAB"/>
    <w:rsid w:val="005F1C80"/>
    <w:rsid w:val="005F7024"/>
    <w:rsid w:val="005F7A16"/>
    <w:rsid w:val="006020C2"/>
    <w:rsid w:val="00620A73"/>
    <w:rsid w:val="00624E45"/>
    <w:rsid w:val="00625B8C"/>
    <w:rsid w:val="00660552"/>
    <w:rsid w:val="00667059"/>
    <w:rsid w:val="00685085"/>
    <w:rsid w:val="00685347"/>
    <w:rsid w:val="006971D5"/>
    <w:rsid w:val="006B4F17"/>
    <w:rsid w:val="006B6AFD"/>
    <w:rsid w:val="006C461B"/>
    <w:rsid w:val="006D781C"/>
    <w:rsid w:val="006F1EAF"/>
    <w:rsid w:val="00700868"/>
    <w:rsid w:val="007039DB"/>
    <w:rsid w:val="00716A77"/>
    <w:rsid w:val="00730865"/>
    <w:rsid w:val="00740D39"/>
    <w:rsid w:val="00760A75"/>
    <w:rsid w:val="00761926"/>
    <w:rsid w:val="00785670"/>
    <w:rsid w:val="00797BF4"/>
    <w:rsid w:val="00797C40"/>
    <w:rsid w:val="007A2452"/>
    <w:rsid w:val="007A608E"/>
    <w:rsid w:val="007B5947"/>
    <w:rsid w:val="007B64DF"/>
    <w:rsid w:val="007C0C7A"/>
    <w:rsid w:val="007C485F"/>
    <w:rsid w:val="007C5A81"/>
    <w:rsid w:val="007F1024"/>
    <w:rsid w:val="007F7228"/>
    <w:rsid w:val="00815986"/>
    <w:rsid w:val="00820429"/>
    <w:rsid w:val="00833E11"/>
    <w:rsid w:val="008347A9"/>
    <w:rsid w:val="00862921"/>
    <w:rsid w:val="008649DF"/>
    <w:rsid w:val="00876129"/>
    <w:rsid w:val="008907DF"/>
    <w:rsid w:val="008C25D3"/>
    <w:rsid w:val="008C2781"/>
    <w:rsid w:val="008E584B"/>
    <w:rsid w:val="008F308F"/>
    <w:rsid w:val="00902C6B"/>
    <w:rsid w:val="0091662E"/>
    <w:rsid w:val="00916D91"/>
    <w:rsid w:val="009174B6"/>
    <w:rsid w:val="00932622"/>
    <w:rsid w:val="00940604"/>
    <w:rsid w:val="00951781"/>
    <w:rsid w:val="0095351F"/>
    <w:rsid w:val="009624BA"/>
    <w:rsid w:val="00966C8C"/>
    <w:rsid w:val="00973790"/>
    <w:rsid w:val="00992181"/>
    <w:rsid w:val="00992E8E"/>
    <w:rsid w:val="009948F3"/>
    <w:rsid w:val="009A09F6"/>
    <w:rsid w:val="009A62E9"/>
    <w:rsid w:val="009D6C22"/>
    <w:rsid w:val="009E3F9F"/>
    <w:rsid w:val="009F796B"/>
    <w:rsid w:val="00A12FE0"/>
    <w:rsid w:val="00A15F47"/>
    <w:rsid w:val="00A24671"/>
    <w:rsid w:val="00A266A7"/>
    <w:rsid w:val="00A328FB"/>
    <w:rsid w:val="00A345AB"/>
    <w:rsid w:val="00A56751"/>
    <w:rsid w:val="00A5774B"/>
    <w:rsid w:val="00A73B09"/>
    <w:rsid w:val="00A77E75"/>
    <w:rsid w:val="00A82E46"/>
    <w:rsid w:val="00A85C33"/>
    <w:rsid w:val="00A93B6B"/>
    <w:rsid w:val="00AB719E"/>
    <w:rsid w:val="00AC017C"/>
    <w:rsid w:val="00AC4899"/>
    <w:rsid w:val="00AD0F3F"/>
    <w:rsid w:val="00AD2A9F"/>
    <w:rsid w:val="00AF0CDC"/>
    <w:rsid w:val="00B03948"/>
    <w:rsid w:val="00B05CB9"/>
    <w:rsid w:val="00B163D4"/>
    <w:rsid w:val="00B23D31"/>
    <w:rsid w:val="00B3241B"/>
    <w:rsid w:val="00B33D5E"/>
    <w:rsid w:val="00B42F3C"/>
    <w:rsid w:val="00B527F8"/>
    <w:rsid w:val="00B54A4C"/>
    <w:rsid w:val="00B74AE5"/>
    <w:rsid w:val="00B776D3"/>
    <w:rsid w:val="00B92F55"/>
    <w:rsid w:val="00B930FC"/>
    <w:rsid w:val="00B94711"/>
    <w:rsid w:val="00BB73EE"/>
    <w:rsid w:val="00BC2082"/>
    <w:rsid w:val="00BE05FE"/>
    <w:rsid w:val="00BE69F3"/>
    <w:rsid w:val="00BF1EE4"/>
    <w:rsid w:val="00C10C1E"/>
    <w:rsid w:val="00C40A39"/>
    <w:rsid w:val="00C501DC"/>
    <w:rsid w:val="00C5268B"/>
    <w:rsid w:val="00C60573"/>
    <w:rsid w:val="00C62369"/>
    <w:rsid w:val="00C80495"/>
    <w:rsid w:val="00C80C0D"/>
    <w:rsid w:val="00C82CB4"/>
    <w:rsid w:val="00C92714"/>
    <w:rsid w:val="00C970CF"/>
    <w:rsid w:val="00CA1E42"/>
    <w:rsid w:val="00CA216E"/>
    <w:rsid w:val="00CC4D51"/>
    <w:rsid w:val="00CD592C"/>
    <w:rsid w:val="00D128A0"/>
    <w:rsid w:val="00D351E0"/>
    <w:rsid w:val="00D36CBC"/>
    <w:rsid w:val="00D36CE4"/>
    <w:rsid w:val="00D57D12"/>
    <w:rsid w:val="00D66539"/>
    <w:rsid w:val="00D70D2B"/>
    <w:rsid w:val="00D72342"/>
    <w:rsid w:val="00DA764C"/>
    <w:rsid w:val="00DC3EB1"/>
    <w:rsid w:val="00DD6B30"/>
    <w:rsid w:val="00DE0C2C"/>
    <w:rsid w:val="00DF14B5"/>
    <w:rsid w:val="00E008CB"/>
    <w:rsid w:val="00E105CC"/>
    <w:rsid w:val="00E11AC0"/>
    <w:rsid w:val="00E21F14"/>
    <w:rsid w:val="00E45461"/>
    <w:rsid w:val="00E6163F"/>
    <w:rsid w:val="00E63998"/>
    <w:rsid w:val="00E65ACE"/>
    <w:rsid w:val="00E7796F"/>
    <w:rsid w:val="00E84371"/>
    <w:rsid w:val="00E8658B"/>
    <w:rsid w:val="00E912B8"/>
    <w:rsid w:val="00EB381B"/>
    <w:rsid w:val="00EB65A3"/>
    <w:rsid w:val="00EB75B2"/>
    <w:rsid w:val="00ED28DD"/>
    <w:rsid w:val="00ED6577"/>
    <w:rsid w:val="00EE35A1"/>
    <w:rsid w:val="00EF50D2"/>
    <w:rsid w:val="00EF5D9A"/>
    <w:rsid w:val="00F334C7"/>
    <w:rsid w:val="00F35BE5"/>
    <w:rsid w:val="00F37C44"/>
    <w:rsid w:val="00F43015"/>
    <w:rsid w:val="00F5004C"/>
    <w:rsid w:val="00F54E63"/>
    <w:rsid w:val="00F56F34"/>
    <w:rsid w:val="00F634C6"/>
    <w:rsid w:val="00FA0E74"/>
    <w:rsid w:val="00FB378D"/>
    <w:rsid w:val="00FB4CB4"/>
    <w:rsid w:val="00FB5C06"/>
    <w:rsid w:val="00FB6794"/>
    <w:rsid w:val="00FC4255"/>
    <w:rsid w:val="00FC7EC4"/>
    <w:rsid w:val="00FD7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F2AC1D"/>
  <w15:docId w15:val="{8BB0048F-B263-4F71-95C4-3B69F89DC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A35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930F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B5ED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30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3015"/>
    <w:rPr>
      <w:rFonts w:ascii="Tahoma" w:hAnsi="Tahoma" w:cs="Tahoma"/>
      <w:sz w:val="16"/>
      <w:szCs w:val="16"/>
    </w:rPr>
  </w:style>
  <w:style w:type="paragraph" w:customStyle="1" w:styleId="Style1">
    <w:name w:val="Style1"/>
    <w:basedOn w:val="Normal"/>
    <w:link w:val="Style1Char"/>
    <w:qFormat/>
    <w:rsid w:val="00B94711"/>
    <w:rPr>
      <w:rFonts w:ascii="Arial" w:hAnsi="Arial" w:cs="Arial"/>
      <w:b/>
      <w:sz w:val="32"/>
    </w:rPr>
  </w:style>
  <w:style w:type="paragraph" w:styleId="TOC1">
    <w:name w:val="toc 1"/>
    <w:basedOn w:val="Normal"/>
    <w:next w:val="Normal"/>
    <w:autoRedefine/>
    <w:uiPriority w:val="39"/>
    <w:unhideWhenUsed/>
    <w:rsid w:val="002A35EB"/>
    <w:pPr>
      <w:tabs>
        <w:tab w:val="right" w:leader="dot" w:pos="8493"/>
      </w:tabs>
      <w:spacing w:after="100"/>
    </w:pPr>
    <w:rPr>
      <w:rFonts w:ascii="Arial" w:hAnsi="Arial" w:cs="Arial"/>
      <w:b/>
      <w:noProof/>
      <w:sz w:val="32"/>
    </w:rPr>
  </w:style>
  <w:style w:type="paragraph" w:styleId="ListParagraph">
    <w:name w:val="List Paragraph"/>
    <w:basedOn w:val="Normal"/>
    <w:uiPriority w:val="34"/>
    <w:qFormat/>
    <w:rsid w:val="000B7067"/>
    <w:pPr>
      <w:ind w:left="720"/>
      <w:contextualSpacing/>
    </w:pPr>
  </w:style>
  <w:style w:type="character" w:customStyle="1" w:styleId="Style1Char">
    <w:name w:val="Style1 Char"/>
    <w:basedOn w:val="DefaultParagraphFont"/>
    <w:link w:val="Style1"/>
    <w:rsid w:val="00B94711"/>
    <w:rPr>
      <w:rFonts w:ascii="Arial" w:hAnsi="Arial" w:cs="Arial"/>
      <w:b/>
      <w:sz w:val="32"/>
    </w:rPr>
  </w:style>
  <w:style w:type="character" w:customStyle="1" w:styleId="Heading1Char">
    <w:name w:val="Heading 1 Char"/>
    <w:basedOn w:val="DefaultParagraphFont"/>
    <w:link w:val="Heading1"/>
    <w:uiPriority w:val="9"/>
    <w:rsid w:val="002A35EB"/>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2A35EB"/>
    <w:rPr>
      <w:color w:val="0000FF" w:themeColor="hyperlink"/>
      <w:u w:val="single"/>
    </w:rPr>
  </w:style>
  <w:style w:type="paragraph" w:styleId="Header">
    <w:name w:val="header"/>
    <w:basedOn w:val="Normal"/>
    <w:link w:val="HeaderChar"/>
    <w:uiPriority w:val="99"/>
    <w:unhideWhenUsed/>
    <w:rsid w:val="005842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211"/>
  </w:style>
  <w:style w:type="paragraph" w:styleId="Footer">
    <w:name w:val="footer"/>
    <w:basedOn w:val="Normal"/>
    <w:link w:val="FooterChar"/>
    <w:uiPriority w:val="99"/>
    <w:unhideWhenUsed/>
    <w:rsid w:val="005842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211"/>
  </w:style>
  <w:style w:type="paragraph" w:styleId="Bibliography">
    <w:name w:val="Bibliography"/>
    <w:basedOn w:val="Normal"/>
    <w:next w:val="Normal"/>
    <w:uiPriority w:val="37"/>
    <w:unhideWhenUsed/>
    <w:rsid w:val="002006C6"/>
  </w:style>
  <w:style w:type="paragraph" w:styleId="Caption">
    <w:name w:val="caption"/>
    <w:basedOn w:val="Normal"/>
    <w:next w:val="Normal"/>
    <w:uiPriority w:val="35"/>
    <w:unhideWhenUsed/>
    <w:qFormat/>
    <w:rsid w:val="001343BC"/>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1343BC"/>
    <w:pPr>
      <w:spacing w:after="0"/>
    </w:pPr>
  </w:style>
  <w:style w:type="table" w:styleId="TableGrid">
    <w:name w:val="Table Grid"/>
    <w:basedOn w:val="TableNormal"/>
    <w:uiPriority w:val="59"/>
    <w:rsid w:val="00CA1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31">
    <w:name w:val="Grid Table 2 - Accent 31"/>
    <w:basedOn w:val="TableNormal"/>
    <w:uiPriority w:val="47"/>
    <w:rsid w:val="00CA1E42"/>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ghtShading-Accent3">
    <w:name w:val="Light Shading Accent 3"/>
    <w:basedOn w:val="TableNormal"/>
    <w:uiPriority w:val="60"/>
    <w:rsid w:val="00E8658B"/>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RMHead1">
    <w:name w:val="RM_Head1"/>
    <w:next w:val="Normal"/>
    <w:uiPriority w:val="99"/>
    <w:rsid w:val="009A09F6"/>
    <w:pPr>
      <w:keepNext/>
      <w:numPr>
        <w:numId w:val="18"/>
      </w:numPr>
      <w:pBdr>
        <w:bottom w:val="dotted" w:sz="6" w:space="11" w:color="auto"/>
      </w:pBdr>
      <w:spacing w:before="350" w:after="0" w:line="410" w:lineRule="exact"/>
    </w:pPr>
    <w:rPr>
      <w:rFonts w:ascii="Georgia" w:eastAsia="Times New Roman" w:hAnsi="Georgia" w:cs="Georgia"/>
      <w:sz w:val="33"/>
      <w:szCs w:val="33"/>
      <w:lang w:eastAsia="en-GB"/>
    </w:rPr>
  </w:style>
  <w:style w:type="paragraph" w:customStyle="1" w:styleId="RMHead2">
    <w:name w:val="RM_Head2"/>
    <w:next w:val="Normal"/>
    <w:uiPriority w:val="99"/>
    <w:rsid w:val="009A09F6"/>
    <w:pPr>
      <w:keepNext/>
      <w:numPr>
        <w:ilvl w:val="1"/>
        <w:numId w:val="18"/>
      </w:numPr>
      <w:spacing w:before="220" w:after="0" w:line="260" w:lineRule="exact"/>
    </w:pPr>
    <w:rPr>
      <w:rFonts w:ascii="Georgia" w:eastAsia="Times New Roman" w:hAnsi="Georgia" w:cs="Georgia"/>
      <w:b/>
      <w:bCs/>
      <w:lang w:eastAsia="en-GB"/>
    </w:rPr>
  </w:style>
  <w:style w:type="paragraph" w:customStyle="1" w:styleId="RMHead3">
    <w:name w:val="RM_Head3"/>
    <w:next w:val="Normal"/>
    <w:uiPriority w:val="99"/>
    <w:rsid w:val="009A09F6"/>
    <w:pPr>
      <w:keepNext/>
      <w:numPr>
        <w:ilvl w:val="2"/>
        <w:numId w:val="18"/>
      </w:numPr>
      <w:spacing w:before="220" w:after="0" w:line="260" w:lineRule="exact"/>
    </w:pPr>
    <w:rPr>
      <w:rFonts w:ascii="Georgia" w:eastAsia="Times New Roman" w:hAnsi="Georgia" w:cs="Georgia"/>
      <w:b/>
      <w:bCs/>
      <w:lang w:eastAsia="en-GB"/>
    </w:rPr>
  </w:style>
  <w:style w:type="paragraph" w:customStyle="1" w:styleId="RMHead4">
    <w:name w:val="RM_Head4"/>
    <w:next w:val="Normal"/>
    <w:uiPriority w:val="99"/>
    <w:rsid w:val="009A09F6"/>
    <w:pPr>
      <w:keepNext/>
      <w:numPr>
        <w:ilvl w:val="3"/>
        <w:numId w:val="18"/>
      </w:numPr>
      <w:spacing w:before="220" w:after="0" w:line="260" w:lineRule="exact"/>
    </w:pPr>
    <w:rPr>
      <w:rFonts w:ascii="Georgia" w:eastAsia="Times New Roman" w:hAnsi="Georgia" w:cs="Georgia"/>
      <w:b/>
      <w:bCs/>
      <w:lang w:eastAsia="en-GB"/>
    </w:rPr>
  </w:style>
  <w:style w:type="paragraph" w:customStyle="1" w:styleId="RMSummary">
    <w:name w:val="RM_Summary"/>
    <w:basedOn w:val="RMHead1"/>
    <w:next w:val="Normal"/>
    <w:uiPriority w:val="99"/>
    <w:rsid w:val="009A09F6"/>
    <w:pPr>
      <w:numPr>
        <w:numId w:val="0"/>
      </w:numPr>
      <w:spacing w:after="30"/>
    </w:pPr>
  </w:style>
  <w:style w:type="character" w:customStyle="1" w:styleId="Heading2Char">
    <w:name w:val="Heading 2 Char"/>
    <w:basedOn w:val="DefaultParagraphFont"/>
    <w:link w:val="Heading2"/>
    <w:uiPriority w:val="9"/>
    <w:rsid w:val="00B930FC"/>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5B5ED7"/>
    <w:rPr>
      <w:rFonts w:asciiTheme="majorHAnsi" w:eastAsiaTheme="majorEastAsia" w:hAnsiTheme="majorHAnsi" w:cstheme="majorBidi"/>
      <w:color w:val="243F60" w:themeColor="accent1" w:themeShade="7F"/>
      <w:sz w:val="24"/>
      <w:szCs w:val="24"/>
    </w:rPr>
  </w:style>
  <w:style w:type="paragraph" w:styleId="TOC2">
    <w:name w:val="toc 2"/>
    <w:basedOn w:val="Normal"/>
    <w:next w:val="Normal"/>
    <w:autoRedefine/>
    <w:uiPriority w:val="39"/>
    <w:unhideWhenUsed/>
    <w:rsid w:val="009174B6"/>
    <w:pPr>
      <w:spacing w:after="100"/>
      <w:ind w:left="220"/>
    </w:pPr>
  </w:style>
  <w:style w:type="paragraph" w:styleId="TOC3">
    <w:name w:val="toc 3"/>
    <w:basedOn w:val="Normal"/>
    <w:next w:val="Normal"/>
    <w:autoRedefine/>
    <w:uiPriority w:val="39"/>
    <w:unhideWhenUsed/>
    <w:rsid w:val="009174B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99477">
      <w:bodyDiv w:val="1"/>
      <w:marLeft w:val="0"/>
      <w:marRight w:val="0"/>
      <w:marTop w:val="0"/>
      <w:marBottom w:val="0"/>
      <w:divBdr>
        <w:top w:val="none" w:sz="0" w:space="0" w:color="auto"/>
        <w:left w:val="none" w:sz="0" w:space="0" w:color="auto"/>
        <w:bottom w:val="none" w:sz="0" w:space="0" w:color="auto"/>
        <w:right w:val="none" w:sz="0" w:space="0" w:color="auto"/>
      </w:divBdr>
    </w:div>
    <w:div w:id="83187575">
      <w:bodyDiv w:val="1"/>
      <w:marLeft w:val="0"/>
      <w:marRight w:val="0"/>
      <w:marTop w:val="0"/>
      <w:marBottom w:val="0"/>
      <w:divBdr>
        <w:top w:val="none" w:sz="0" w:space="0" w:color="auto"/>
        <w:left w:val="none" w:sz="0" w:space="0" w:color="auto"/>
        <w:bottom w:val="none" w:sz="0" w:space="0" w:color="auto"/>
        <w:right w:val="none" w:sz="0" w:space="0" w:color="auto"/>
      </w:divBdr>
    </w:div>
    <w:div w:id="143590052">
      <w:bodyDiv w:val="1"/>
      <w:marLeft w:val="0"/>
      <w:marRight w:val="0"/>
      <w:marTop w:val="0"/>
      <w:marBottom w:val="0"/>
      <w:divBdr>
        <w:top w:val="none" w:sz="0" w:space="0" w:color="auto"/>
        <w:left w:val="none" w:sz="0" w:space="0" w:color="auto"/>
        <w:bottom w:val="none" w:sz="0" w:space="0" w:color="auto"/>
        <w:right w:val="none" w:sz="0" w:space="0" w:color="auto"/>
      </w:divBdr>
    </w:div>
    <w:div w:id="150292020">
      <w:bodyDiv w:val="1"/>
      <w:marLeft w:val="0"/>
      <w:marRight w:val="0"/>
      <w:marTop w:val="0"/>
      <w:marBottom w:val="0"/>
      <w:divBdr>
        <w:top w:val="none" w:sz="0" w:space="0" w:color="auto"/>
        <w:left w:val="none" w:sz="0" w:space="0" w:color="auto"/>
        <w:bottom w:val="none" w:sz="0" w:space="0" w:color="auto"/>
        <w:right w:val="none" w:sz="0" w:space="0" w:color="auto"/>
      </w:divBdr>
    </w:div>
    <w:div w:id="248387902">
      <w:bodyDiv w:val="1"/>
      <w:marLeft w:val="0"/>
      <w:marRight w:val="0"/>
      <w:marTop w:val="0"/>
      <w:marBottom w:val="0"/>
      <w:divBdr>
        <w:top w:val="none" w:sz="0" w:space="0" w:color="auto"/>
        <w:left w:val="none" w:sz="0" w:space="0" w:color="auto"/>
        <w:bottom w:val="none" w:sz="0" w:space="0" w:color="auto"/>
        <w:right w:val="none" w:sz="0" w:space="0" w:color="auto"/>
      </w:divBdr>
    </w:div>
    <w:div w:id="264770049">
      <w:bodyDiv w:val="1"/>
      <w:marLeft w:val="0"/>
      <w:marRight w:val="0"/>
      <w:marTop w:val="0"/>
      <w:marBottom w:val="0"/>
      <w:divBdr>
        <w:top w:val="none" w:sz="0" w:space="0" w:color="auto"/>
        <w:left w:val="none" w:sz="0" w:space="0" w:color="auto"/>
        <w:bottom w:val="none" w:sz="0" w:space="0" w:color="auto"/>
        <w:right w:val="none" w:sz="0" w:space="0" w:color="auto"/>
      </w:divBdr>
    </w:div>
    <w:div w:id="291518820">
      <w:bodyDiv w:val="1"/>
      <w:marLeft w:val="0"/>
      <w:marRight w:val="0"/>
      <w:marTop w:val="0"/>
      <w:marBottom w:val="0"/>
      <w:divBdr>
        <w:top w:val="none" w:sz="0" w:space="0" w:color="auto"/>
        <w:left w:val="none" w:sz="0" w:space="0" w:color="auto"/>
        <w:bottom w:val="none" w:sz="0" w:space="0" w:color="auto"/>
        <w:right w:val="none" w:sz="0" w:space="0" w:color="auto"/>
      </w:divBdr>
    </w:div>
    <w:div w:id="295530193">
      <w:bodyDiv w:val="1"/>
      <w:marLeft w:val="0"/>
      <w:marRight w:val="0"/>
      <w:marTop w:val="0"/>
      <w:marBottom w:val="0"/>
      <w:divBdr>
        <w:top w:val="none" w:sz="0" w:space="0" w:color="auto"/>
        <w:left w:val="none" w:sz="0" w:space="0" w:color="auto"/>
        <w:bottom w:val="none" w:sz="0" w:space="0" w:color="auto"/>
        <w:right w:val="none" w:sz="0" w:space="0" w:color="auto"/>
      </w:divBdr>
    </w:div>
    <w:div w:id="302807459">
      <w:bodyDiv w:val="1"/>
      <w:marLeft w:val="0"/>
      <w:marRight w:val="0"/>
      <w:marTop w:val="0"/>
      <w:marBottom w:val="0"/>
      <w:divBdr>
        <w:top w:val="none" w:sz="0" w:space="0" w:color="auto"/>
        <w:left w:val="none" w:sz="0" w:space="0" w:color="auto"/>
        <w:bottom w:val="none" w:sz="0" w:space="0" w:color="auto"/>
        <w:right w:val="none" w:sz="0" w:space="0" w:color="auto"/>
      </w:divBdr>
    </w:div>
    <w:div w:id="311638171">
      <w:bodyDiv w:val="1"/>
      <w:marLeft w:val="0"/>
      <w:marRight w:val="0"/>
      <w:marTop w:val="0"/>
      <w:marBottom w:val="0"/>
      <w:divBdr>
        <w:top w:val="none" w:sz="0" w:space="0" w:color="auto"/>
        <w:left w:val="none" w:sz="0" w:space="0" w:color="auto"/>
        <w:bottom w:val="none" w:sz="0" w:space="0" w:color="auto"/>
        <w:right w:val="none" w:sz="0" w:space="0" w:color="auto"/>
      </w:divBdr>
    </w:div>
    <w:div w:id="332682980">
      <w:bodyDiv w:val="1"/>
      <w:marLeft w:val="0"/>
      <w:marRight w:val="0"/>
      <w:marTop w:val="0"/>
      <w:marBottom w:val="0"/>
      <w:divBdr>
        <w:top w:val="none" w:sz="0" w:space="0" w:color="auto"/>
        <w:left w:val="none" w:sz="0" w:space="0" w:color="auto"/>
        <w:bottom w:val="none" w:sz="0" w:space="0" w:color="auto"/>
        <w:right w:val="none" w:sz="0" w:space="0" w:color="auto"/>
      </w:divBdr>
    </w:div>
    <w:div w:id="332999132">
      <w:bodyDiv w:val="1"/>
      <w:marLeft w:val="0"/>
      <w:marRight w:val="0"/>
      <w:marTop w:val="0"/>
      <w:marBottom w:val="0"/>
      <w:divBdr>
        <w:top w:val="none" w:sz="0" w:space="0" w:color="auto"/>
        <w:left w:val="none" w:sz="0" w:space="0" w:color="auto"/>
        <w:bottom w:val="none" w:sz="0" w:space="0" w:color="auto"/>
        <w:right w:val="none" w:sz="0" w:space="0" w:color="auto"/>
      </w:divBdr>
    </w:div>
    <w:div w:id="348993196">
      <w:bodyDiv w:val="1"/>
      <w:marLeft w:val="0"/>
      <w:marRight w:val="0"/>
      <w:marTop w:val="0"/>
      <w:marBottom w:val="0"/>
      <w:divBdr>
        <w:top w:val="none" w:sz="0" w:space="0" w:color="auto"/>
        <w:left w:val="none" w:sz="0" w:space="0" w:color="auto"/>
        <w:bottom w:val="none" w:sz="0" w:space="0" w:color="auto"/>
        <w:right w:val="none" w:sz="0" w:space="0" w:color="auto"/>
      </w:divBdr>
    </w:div>
    <w:div w:id="364868097">
      <w:bodyDiv w:val="1"/>
      <w:marLeft w:val="0"/>
      <w:marRight w:val="0"/>
      <w:marTop w:val="0"/>
      <w:marBottom w:val="0"/>
      <w:divBdr>
        <w:top w:val="none" w:sz="0" w:space="0" w:color="auto"/>
        <w:left w:val="none" w:sz="0" w:space="0" w:color="auto"/>
        <w:bottom w:val="none" w:sz="0" w:space="0" w:color="auto"/>
        <w:right w:val="none" w:sz="0" w:space="0" w:color="auto"/>
      </w:divBdr>
    </w:div>
    <w:div w:id="390731785">
      <w:bodyDiv w:val="1"/>
      <w:marLeft w:val="0"/>
      <w:marRight w:val="0"/>
      <w:marTop w:val="0"/>
      <w:marBottom w:val="0"/>
      <w:divBdr>
        <w:top w:val="none" w:sz="0" w:space="0" w:color="auto"/>
        <w:left w:val="none" w:sz="0" w:space="0" w:color="auto"/>
        <w:bottom w:val="none" w:sz="0" w:space="0" w:color="auto"/>
        <w:right w:val="none" w:sz="0" w:space="0" w:color="auto"/>
      </w:divBdr>
    </w:div>
    <w:div w:id="430779398">
      <w:bodyDiv w:val="1"/>
      <w:marLeft w:val="0"/>
      <w:marRight w:val="0"/>
      <w:marTop w:val="0"/>
      <w:marBottom w:val="0"/>
      <w:divBdr>
        <w:top w:val="none" w:sz="0" w:space="0" w:color="auto"/>
        <w:left w:val="none" w:sz="0" w:space="0" w:color="auto"/>
        <w:bottom w:val="none" w:sz="0" w:space="0" w:color="auto"/>
        <w:right w:val="none" w:sz="0" w:space="0" w:color="auto"/>
      </w:divBdr>
    </w:div>
    <w:div w:id="435905357">
      <w:bodyDiv w:val="1"/>
      <w:marLeft w:val="0"/>
      <w:marRight w:val="0"/>
      <w:marTop w:val="0"/>
      <w:marBottom w:val="0"/>
      <w:divBdr>
        <w:top w:val="none" w:sz="0" w:space="0" w:color="auto"/>
        <w:left w:val="none" w:sz="0" w:space="0" w:color="auto"/>
        <w:bottom w:val="none" w:sz="0" w:space="0" w:color="auto"/>
        <w:right w:val="none" w:sz="0" w:space="0" w:color="auto"/>
      </w:divBdr>
    </w:div>
    <w:div w:id="472213341">
      <w:bodyDiv w:val="1"/>
      <w:marLeft w:val="0"/>
      <w:marRight w:val="0"/>
      <w:marTop w:val="0"/>
      <w:marBottom w:val="0"/>
      <w:divBdr>
        <w:top w:val="none" w:sz="0" w:space="0" w:color="auto"/>
        <w:left w:val="none" w:sz="0" w:space="0" w:color="auto"/>
        <w:bottom w:val="none" w:sz="0" w:space="0" w:color="auto"/>
        <w:right w:val="none" w:sz="0" w:space="0" w:color="auto"/>
      </w:divBdr>
    </w:div>
    <w:div w:id="507909612">
      <w:bodyDiv w:val="1"/>
      <w:marLeft w:val="0"/>
      <w:marRight w:val="0"/>
      <w:marTop w:val="0"/>
      <w:marBottom w:val="0"/>
      <w:divBdr>
        <w:top w:val="none" w:sz="0" w:space="0" w:color="auto"/>
        <w:left w:val="none" w:sz="0" w:space="0" w:color="auto"/>
        <w:bottom w:val="none" w:sz="0" w:space="0" w:color="auto"/>
        <w:right w:val="none" w:sz="0" w:space="0" w:color="auto"/>
      </w:divBdr>
    </w:div>
    <w:div w:id="525485975">
      <w:bodyDiv w:val="1"/>
      <w:marLeft w:val="0"/>
      <w:marRight w:val="0"/>
      <w:marTop w:val="0"/>
      <w:marBottom w:val="0"/>
      <w:divBdr>
        <w:top w:val="none" w:sz="0" w:space="0" w:color="auto"/>
        <w:left w:val="none" w:sz="0" w:space="0" w:color="auto"/>
        <w:bottom w:val="none" w:sz="0" w:space="0" w:color="auto"/>
        <w:right w:val="none" w:sz="0" w:space="0" w:color="auto"/>
      </w:divBdr>
    </w:div>
    <w:div w:id="579683211">
      <w:bodyDiv w:val="1"/>
      <w:marLeft w:val="0"/>
      <w:marRight w:val="0"/>
      <w:marTop w:val="0"/>
      <w:marBottom w:val="0"/>
      <w:divBdr>
        <w:top w:val="none" w:sz="0" w:space="0" w:color="auto"/>
        <w:left w:val="none" w:sz="0" w:space="0" w:color="auto"/>
        <w:bottom w:val="none" w:sz="0" w:space="0" w:color="auto"/>
        <w:right w:val="none" w:sz="0" w:space="0" w:color="auto"/>
      </w:divBdr>
    </w:div>
    <w:div w:id="593320845">
      <w:bodyDiv w:val="1"/>
      <w:marLeft w:val="0"/>
      <w:marRight w:val="0"/>
      <w:marTop w:val="0"/>
      <w:marBottom w:val="0"/>
      <w:divBdr>
        <w:top w:val="none" w:sz="0" w:space="0" w:color="auto"/>
        <w:left w:val="none" w:sz="0" w:space="0" w:color="auto"/>
        <w:bottom w:val="none" w:sz="0" w:space="0" w:color="auto"/>
        <w:right w:val="none" w:sz="0" w:space="0" w:color="auto"/>
      </w:divBdr>
    </w:div>
    <w:div w:id="648750515">
      <w:bodyDiv w:val="1"/>
      <w:marLeft w:val="0"/>
      <w:marRight w:val="0"/>
      <w:marTop w:val="0"/>
      <w:marBottom w:val="0"/>
      <w:divBdr>
        <w:top w:val="none" w:sz="0" w:space="0" w:color="auto"/>
        <w:left w:val="none" w:sz="0" w:space="0" w:color="auto"/>
        <w:bottom w:val="none" w:sz="0" w:space="0" w:color="auto"/>
        <w:right w:val="none" w:sz="0" w:space="0" w:color="auto"/>
      </w:divBdr>
    </w:div>
    <w:div w:id="652174393">
      <w:bodyDiv w:val="1"/>
      <w:marLeft w:val="0"/>
      <w:marRight w:val="0"/>
      <w:marTop w:val="0"/>
      <w:marBottom w:val="0"/>
      <w:divBdr>
        <w:top w:val="none" w:sz="0" w:space="0" w:color="auto"/>
        <w:left w:val="none" w:sz="0" w:space="0" w:color="auto"/>
        <w:bottom w:val="none" w:sz="0" w:space="0" w:color="auto"/>
        <w:right w:val="none" w:sz="0" w:space="0" w:color="auto"/>
      </w:divBdr>
    </w:div>
    <w:div w:id="656420004">
      <w:bodyDiv w:val="1"/>
      <w:marLeft w:val="0"/>
      <w:marRight w:val="0"/>
      <w:marTop w:val="0"/>
      <w:marBottom w:val="0"/>
      <w:divBdr>
        <w:top w:val="none" w:sz="0" w:space="0" w:color="auto"/>
        <w:left w:val="none" w:sz="0" w:space="0" w:color="auto"/>
        <w:bottom w:val="none" w:sz="0" w:space="0" w:color="auto"/>
        <w:right w:val="none" w:sz="0" w:space="0" w:color="auto"/>
      </w:divBdr>
    </w:div>
    <w:div w:id="670180411">
      <w:bodyDiv w:val="1"/>
      <w:marLeft w:val="0"/>
      <w:marRight w:val="0"/>
      <w:marTop w:val="0"/>
      <w:marBottom w:val="0"/>
      <w:divBdr>
        <w:top w:val="none" w:sz="0" w:space="0" w:color="auto"/>
        <w:left w:val="none" w:sz="0" w:space="0" w:color="auto"/>
        <w:bottom w:val="none" w:sz="0" w:space="0" w:color="auto"/>
        <w:right w:val="none" w:sz="0" w:space="0" w:color="auto"/>
      </w:divBdr>
    </w:div>
    <w:div w:id="726222766">
      <w:bodyDiv w:val="1"/>
      <w:marLeft w:val="0"/>
      <w:marRight w:val="0"/>
      <w:marTop w:val="0"/>
      <w:marBottom w:val="0"/>
      <w:divBdr>
        <w:top w:val="none" w:sz="0" w:space="0" w:color="auto"/>
        <w:left w:val="none" w:sz="0" w:space="0" w:color="auto"/>
        <w:bottom w:val="none" w:sz="0" w:space="0" w:color="auto"/>
        <w:right w:val="none" w:sz="0" w:space="0" w:color="auto"/>
      </w:divBdr>
    </w:div>
    <w:div w:id="746732319">
      <w:bodyDiv w:val="1"/>
      <w:marLeft w:val="0"/>
      <w:marRight w:val="0"/>
      <w:marTop w:val="0"/>
      <w:marBottom w:val="0"/>
      <w:divBdr>
        <w:top w:val="none" w:sz="0" w:space="0" w:color="auto"/>
        <w:left w:val="none" w:sz="0" w:space="0" w:color="auto"/>
        <w:bottom w:val="none" w:sz="0" w:space="0" w:color="auto"/>
        <w:right w:val="none" w:sz="0" w:space="0" w:color="auto"/>
      </w:divBdr>
    </w:div>
    <w:div w:id="755640026">
      <w:bodyDiv w:val="1"/>
      <w:marLeft w:val="0"/>
      <w:marRight w:val="0"/>
      <w:marTop w:val="0"/>
      <w:marBottom w:val="0"/>
      <w:divBdr>
        <w:top w:val="none" w:sz="0" w:space="0" w:color="auto"/>
        <w:left w:val="none" w:sz="0" w:space="0" w:color="auto"/>
        <w:bottom w:val="none" w:sz="0" w:space="0" w:color="auto"/>
        <w:right w:val="none" w:sz="0" w:space="0" w:color="auto"/>
      </w:divBdr>
    </w:div>
    <w:div w:id="836384239">
      <w:bodyDiv w:val="1"/>
      <w:marLeft w:val="0"/>
      <w:marRight w:val="0"/>
      <w:marTop w:val="0"/>
      <w:marBottom w:val="0"/>
      <w:divBdr>
        <w:top w:val="none" w:sz="0" w:space="0" w:color="auto"/>
        <w:left w:val="none" w:sz="0" w:space="0" w:color="auto"/>
        <w:bottom w:val="none" w:sz="0" w:space="0" w:color="auto"/>
        <w:right w:val="none" w:sz="0" w:space="0" w:color="auto"/>
      </w:divBdr>
    </w:div>
    <w:div w:id="876158444">
      <w:bodyDiv w:val="1"/>
      <w:marLeft w:val="0"/>
      <w:marRight w:val="0"/>
      <w:marTop w:val="0"/>
      <w:marBottom w:val="0"/>
      <w:divBdr>
        <w:top w:val="none" w:sz="0" w:space="0" w:color="auto"/>
        <w:left w:val="none" w:sz="0" w:space="0" w:color="auto"/>
        <w:bottom w:val="none" w:sz="0" w:space="0" w:color="auto"/>
        <w:right w:val="none" w:sz="0" w:space="0" w:color="auto"/>
      </w:divBdr>
    </w:div>
    <w:div w:id="893811656">
      <w:bodyDiv w:val="1"/>
      <w:marLeft w:val="0"/>
      <w:marRight w:val="0"/>
      <w:marTop w:val="0"/>
      <w:marBottom w:val="0"/>
      <w:divBdr>
        <w:top w:val="none" w:sz="0" w:space="0" w:color="auto"/>
        <w:left w:val="none" w:sz="0" w:space="0" w:color="auto"/>
        <w:bottom w:val="none" w:sz="0" w:space="0" w:color="auto"/>
        <w:right w:val="none" w:sz="0" w:space="0" w:color="auto"/>
      </w:divBdr>
    </w:div>
    <w:div w:id="914625539">
      <w:bodyDiv w:val="1"/>
      <w:marLeft w:val="0"/>
      <w:marRight w:val="0"/>
      <w:marTop w:val="0"/>
      <w:marBottom w:val="0"/>
      <w:divBdr>
        <w:top w:val="none" w:sz="0" w:space="0" w:color="auto"/>
        <w:left w:val="none" w:sz="0" w:space="0" w:color="auto"/>
        <w:bottom w:val="none" w:sz="0" w:space="0" w:color="auto"/>
        <w:right w:val="none" w:sz="0" w:space="0" w:color="auto"/>
      </w:divBdr>
    </w:div>
    <w:div w:id="937561903">
      <w:bodyDiv w:val="1"/>
      <w:marLeft w:val="0"/>
      <w:marRight w:val="0"/>
      <w:marTop w:val="0"/>
      <w:marBottom w:val="0"/>
      <w:divBdr>
        <w:top w:val="none" w:sz="0" w:space="0" w:color="auto"/>
        <w:left w:val="none" w:sz="0" w:space="0" w:color="auto"/>
        <w:bottom w:val="none" w:sz="0" w:space="0" w:color="auto"/>
        <w:right w:val="none" w:sz="0" w:space="0" w:color="auto"/>
      </w:divBdr>
    </w:div>
    <w:div w:id="1011102921">
      <w:bodyDiv w:val="1"/>
      <w:marLeft w:val="0"/>
      <w:marRight w:val="0"/>
      <w:marTop w:val="0"/>
      <w:marBottom w:val="0"/>
      <w:divBdr>
        <w:top w:val="none" w:sz="0" w:space="0" w:color="auto"/>
        <w:left w:val="none" w:sz="0" w:space="0" w:color="auto"/>
        <w:bottom w:val="none" w:sz="0" w:space="0" w:color="auto"/>
        <w:right w:val="none" w:sz="0" w:space="0" w:color="auto"/>
      </w:divBdr>
    </w:div>
    <w:div w:id="1055348900">
      <w:bodyDiv w:val="1"/>
      <w:marLeft w:val="0"/>
      <w:marRight w:val="0"/>
      <w:marTop w:val="0"/>
      <w:marBottom w:val="0"/>
      <w:divBdr>
        <w:top w:val="none" w:sz="0" w:space="0" w:color="auto"/>
        <w:left w:val="none" w:sz="0" w:space="0" w:color="auto"/>
        <w:bottom w:val="none" w:sz="0" w:space="0" w:color="auto"/>
        <w:right w:val="none" w:sz="0" w:space="0" w:color="auto"/>
      </w:divBdr>
    </w:div>
    <w:div w:id="1059206715">
      <w:bodyDiv w:val="1"/>
      <w:marLeft w:val="0"/>
      <w:marRight w:val="0"/>
      <w:marTop w:val="0"/>
      <w:marBottom w:val="0"/>
      <w:divBdr>
        <w:top w:val="none" w:sz="0" w:space="0" w:color="auto"/>
        <w:left w:val="none" w:sz="0" w:space="0" w:color="auto"/>
        <w:bottom w:val="none" w:sz="0" w:space="0" w:color="auto"/>
        <w:right w:val="none" w:sz="0" w:space="0" w:color="auto"/>
      </w:divBdr>
    </w:div>
    <w:div w:id="1063986820">
      <w:bodyDiv w:val="1"/>
      <w:marLeft w:val="0"/>
      <w:marRight w:val="0"/>
      <w:marTop w:val="0"/>
      <w:marBottom w:val="0"/>
      <w:divBdr>
        <w:top w:val="none" w:sz="0" w:space="0" w:color="auto"/>
        <w:left w:val="none" w:sz="0" w:space="0" w:color="auto"/>
        <w:bottom w:val="none" w:sz="0" w:space="0" w:color="auto"/>
        <w:right w:val="none" w:sz="0" w:space="0" w:color="auto"/>
      </w:divBdr>
    </w:div>
    <w:div w:id="1145122866">
      <w:bodyDiv w:val="1"/>
      <w:marLeft w:val="0"/>
      <w:marRight w:val="0"/>
      <w:marTop w:val="0"/>
      <w:marBottom w:val="0"/>
      <w:divBdr>
        <w:top w:val="none" w:sz="0" w:space="0" w:color="auto"/>
        <w:left w:val="none" w:sz="0" w:space="0" w:color="auto"/>
        <w:bottom w:val="none" w:sz="0" w:space="0" w:color="auto"/>
        <w:right w:val="none" w:sz="0" w:space="0" w:color="auto"/>
      </w:divBdr>
    </w:div>
    <w:div w:id="1154224819">
      <w:bodyDiv w:val="1"/>
      <w:marLeft w:val="0"/>
      <w:marRight w:val="0"/>
      <w:marTop w:val="0"/>
      <w:marBottom w:val="0"/>
      <w:divBdr>
        <w:top w:val="none" w:sz="0" w:space="0" w:color="auto"/>
        <w:left w:val="none" w:sz="0" w:space="0" w:color="auto"/>
        <w:bottom w:val="none" w:sz="0" w:space="0" w:color="auto"/>
        <w:right w:val="none" w:sz="0" w:space="0" w:color="auto"/>
      </w:divBdr>
    </w:div>
    <w:div w:id="1158498356">
      <w:bodyDiv w:val="1"/>
      <w:marLeft w:val="0"/>
      <w:marRight w:val="0"/>
      <w:marTop w:val="0"/>
      <w:marBottom w:val="0"/>
      <w:divBdr>
        <w:top w:val="none" w:sz="0" w:space="0" w:color="auto"/>
        <w:left w:val="none" w:sz="0" w:space="0" w:color="auto"/>
        <w:bottom w:val="none" w:sz="0" w:space="0" w:color="auto"/>
        <w:right w:val="none" w:sz="0" w:space="0" w:color="auto"/>
      </w:divBdr>
    </w:div>
    <w:div w:id="1175994549">
      <w:bodyDiv w:val="1"/>
      <w:marLeft w:val="0"/>
      <w:marRight w:val="0"/>
      <w:marTop w:val="0"/>
      <w:marBottom w:val="0"/>
      <w:divBdr>
        <w:top w:val="none" w:sz="0" w:space="0" w:color="auto"/>
        <w:left w:val="none" w:sz="0" w:space="0" w:color="auto"/>
        <w:bottom w:val="none" w:sz="0" w:space="0" w:color="auto"/>
        <w:right w:val="none" w:sz="0" w:space="0" w:color="auto"/>
      </w:divBdr>
    </w:div>
    <w:div w:id="1213344238">
      <w:bodyDiv w:val="1"/>
      <w:marLeft w:val="0"/>
      <w:marRight w:val="0"/>
      <w:marTop w:val="0"/>
      <w:marBottom w:val="0"/>
      <w:divBdr>
        <w:top w:val="none" w:sz="0" w:space="0" w:color="auto"/>
        <w:left w:val="none" w:sz="0" w:space="0" w:color="auto"/>
        <w:bottom w:val="none" w:sz="0" w:space="0" w:color="auto"/>
        <w:right w:val="none" w:sz="0" w:space="0" w:color="auto"/>
      </w:divBdr>
    </w:div>
    <w:div w:id="1256086480">
      <w:bodyDiv w:val="1"/>
      <w:marLeft w:val="0"/>
      <w:marRight w:val="0"/>
      <w:marTop w:val="0"/>
      <w:marBottom w:val="0"/>
      <w:divBdr>
        <w:top w:val="none" w:sz="0" w:space="0" w:color="auto"/>
        <w:left w:val="none" w:sz="0" w:space="0" w:color="auto"/>
        <w:bottom w:val="none" w:sz="0" w:space="0" w:color="auto"/>
        <w:right w:val="none" w:sz="0" w:space="0" w:color="auto"/>
      </w:divBdr>
    </w:div>
    <w:div w:id="1289242346">
      <w:bodyDiv w:val="1"/>
      <w:marLeft w:val="0"/>
      <w:marRight w:val="0"/>
      <w:marTop w:val="0"/>
      <w:marBottom w:val="0"/>
      <w:divBdr>
        <w:top w:val="none" w:sz="0" w:space="0" w:color="auto"/>
        <w:left w:val="none" w:sz="0" w:space="0" w:color="auto"/>
        <w:bottom w:val="none" w:sz="0" w:space="0" w:color="auto"/>
        <w:right w:val="none" w:sz="0" w:space="0" w:color="auto"/>
      </w:divBdr>
    </w:div>
    <w:div w:id="1324772815">
      <w:bodyDiv w:val="1"/>
      <w:marLeft w:val="0"/>
      <w:marRight w:val="0"/>
      <w:marTop w:val="0"/>
      <w:marBottom w:val="0"/>
      <w:divBdr>
        <w:top w:val="none" w:sz="0" w:space="0" w:color="auto"/>
        <w:left w:val="none" w:sz="0" w:space="0" w:color="auto"/>
        <w:bottom w:val="none" w:sz="0" w:space="0" w:color="auto"/>
        <w:right w:val="none" w:sz="0" w:space="0" w:color="auto"/>
      </w:divBdr>
    </w:div>
    <w:div w:id="1381199631">
      <w:bodyDiv w:val="1"/>
      <w:marLeft w:val="0"/>
      <w:marRight w:val="0"/>
      <w:marTop w:val="0"/>
      <w:marBottom w:val="0"/>
      <w:divBdr>
        <w:top w:val="none" w:sz="0" w:space="0" w:color="auto"/>
        <w:left w:val="none" w:sz="0" w:space="0" w:color="auto"/>
        <w:bottom w:val="none" w:sz="0" w:space="0" w:color="auto"/>
        <w:right w:val="none" w:sz="0" w:space="0" w:color="auto"/>
      </w:divBdr>
    </w:div>
    <w:div w:id="1424842732">
      <w:bodyDiv w:val="1"/>
      <w:marLeft w:val="0"/>
      <w:marRight w:val="0"/>
      <w:marTop w:val="0"/>
      <w:marBottom w:val="0"/>
      <w:divBdr>
        <w:top w:val="none" w:sz="0" w:space="0" w:color="auto"/>
        <w:left w:val="none" w:sz="0" w:space="0" w:color="auto"/>
        <w:bottom w:val="none" w:sz="0" w:space="0" w:color="auto"/>
        <w:right w:val="none" w:sz="0" w:space="0" w:color="auto"/>
      </w:divBdr>
    </w:div>
    <w:div w:id="1446927174">
      <w:bodyDiv w:val="1"/>
      <w:marLeft w:val="0"/>
      <w:marRight w:val="0"/>
      <w:marTop w:val="0"/>
      <w:marBottom w:val="0"/>
      <w:divBdr>
        <w:top w:val="none" w:sz="0" w:space="0" w:color="auto"/>
        <w:left w:val="none" w:sz="0" w:space="0" w:color="auto"/>
        <w:bottom w:val="none" w:sz="0" w:space="0" w:color="auto"/>
        <w:right w:val="none" w:sz="0" w:space="0" w:color="auto"/>
      </w:divBdr>
    </w:div>
    <w:div w:id="1482699798">
      <w:bodyDiv w:val="1"/>
      <w:marLeft w:val="0"/>
      <w:marRight w:val="0"/>
      <w:marTop w:val="0"/>
      <w:marBottom w:val="0"/>
      <w:divBdr>
        <w:top w:val="none" w:sz="0" w:space="0" w:color="auto"/>
        <w:left w:val="none" w:sz="0" w:space="0" w:color="auto"/>
        <w:bottom w:val="none" w:sz="0" w:space="0" w:color="auto"/>
        <w:right w:val="none" w:sz="0" w:space="0" w:color="auto"/>
      </w:divBdr>
    </w:div>
    <w:div w:id="1483540744">
      <w:bodyDiv w:val="1"/>
      <w:marLeft w:val="0"/>
      <w:marRight w:val="0"/>
      <w:marTop w:val="0"/>
      <w:marBottom w:val="0"/>
      <w:divBdr>
        <w:top w:val="none" w:sz="0" w:space="0" w:color="auto"/>
        <w:left w:val="none" w:sz="0" w:space="0" w:color="auto"/>
        <w:bottom w:val="none" w:sz="0" w:space="0" w:color="auto"/>
        <w:right w:val="none" w:sz="0" w:space="0" w:color="auto"/>
      </w:divBdr>
    </w:div>
    <w:div w:id="1486165105">
      <w:bodyDiv w:val="1"/>
      <w:marLeft w:val="0"/>
      <w:marRight w:val="0"/>
      <w:marTop w:val="0"/>
      <w:marBottom w:val="0"/>
      <w:divBdr>
        <w:top w:val="none" w:sz="0" w:space="0" w:color="auto"/>
        <w:left w:val="none" w:sz="0" w:space="0" w:color="auto"/>
        <w:bottom w:val="none" w:sz="0" w:space="0" w:color="auto"/>
        <w:right w:val="none" w:sz="0" w:space="0" w:color="auto"/>
      </w:divBdr>
    </w:div>
    <w:div w:id="1523320787">
      <w:bodyDiv w:val="1"/>
      <w:marLeft w:val="0"/>
      <w:marRight w:val="0"/>
      <w:marTop w:val="0"/>
      <w:marBottom w:val="0"/>
      <w:divBdr>
        <w:top w:val="none" w:sz="0" w:space="0" w:color="auto"/>
        <w:left w:val="none" w:sz="0" w:space="0" w:color="auto"/>
        <w:bottom w:val="none" w:sz="0" w:space="0" w:color="auto"/>
        <w:right w:val="none" w:sz="0" w:space="0" w:color="auto"/>
      </w:divBdr>
    </w:div>
    <w:div w:id="1537156984">
      <w:bodyDiv w:val="1"/>
      <w:marLeft w:val="0"/>
      <w:marRight w:val="0"/>
      <w:marTop w:val="0"/>
      <w:marBottom w:val="0"/>
      <w:divBdr>
        <w:top w:val="none" w:sz="0" w:space="0" w:color="auto"/>
        <w:left w:val="none" w:sz="0" w:space="0" w:color="auto"/>
        <w:bottom w:val="none" w:sz="0" w:space="0" w:color="auto"/>
        <w:right w:val="none" w:sz="0" w:space="0" w:color="auto"/>
      </w:divBdr>
    </w:div>
    <w:div w:id="1547528466">
      <w:bodyDiv w:val="1"/>
      <w:marLeft w:val="0"/>
      <w:marRight w:val="0"/>
      <w:marTop w:val="0"/>
      <w:marBottom w:val="0"/>
      <w:divBdr>
        <w:top w:val="none" w:sz="0" w:space="0" w:color="auto"/>
        <w:left w:val="none" w:sz="0" w:space="0" w:color="auto"/>
        <w:bottom w:val="none" w:sz="0" w:space="0" w:color="auto"/>
        <w:right w:val="none" w:sz="0" w:space="0" w:color="auto"/>
      </w:divBdr>
    </w:div>
    <w:div w:id="1592351795">
      <w:bodyDiv w:val="1"/>
      <w:marLeft w:val="0"/>
      <w:marRight w:val="0"/>
      <w:marTop w:val="0"/>
      <w:marBottom w:val="0"/>
      <w:divBdr>
        <w:top w:val="none" w:sz="0" w:space="0" w:color="auto"/>
        <w:left w:val="none" w:sz="0" w:space="0" w:color="auto"/>
        <w:bottom w:val="none" w:sz="0" w:space="0" w:color="auto"/>
        <w:right w:val="none" w:sz="0" w:space="0" w:color="auto"/>
      </w:divBdr>
    </w:div>
    <w:div w:id="1593050817">
      <w:bodyDiv w:val="1"/>
      <w:marLeft w:val="0"/>
      <w:marRight w:val="0"/>
      <w:marTop w:val="0"/>
      <w:marBottom w:val="0"/>
      <w:divBdr>
        <w:top w:val="none" w:sz="0" w:space="0" w:color="auto"/>
        <w:left w:val="none" w:sz="0" w:space="0" w:color="auto"/>
        <w:bottom w:val="none" w:sz="0" w:space="0" w:color="auto"/>
        <w:right w:val="none" w:sz="0" w:space="0" w:color="auto"/>
      </w:divBdr>
    </w:div>
    <w:div w:id="1631469831">
      <w:bodyDiv w:val="1"/>
      <w:marLeft w:val="0"/>
      <w:marRight w:val="0"/>
      <w:marTop w:val="0"/>
      <w:marBottom w:val="0"/>
      <w:divBdr>
        <w:top w:val="none" w:sz="0" w:space="0" w:color="auto"/>
        <w:left w:val="none" w:sz="0" w:space="0" w:color="auto"/>
        <w:bottom w:val="none" w:sz="0" w:space="0" w:color="auto"/>
        <w:right w:val="none" w:sz="0" w:space="0" w:color="auto"/>
      </w:divBdr>
    </w:div>
    <w:div w:id="1857645517">
      <w:bodyDiv w:val="1"/>
      <w:marLeft w:val="0"/>
      <w:marRight w:val="0"/>
      <w:marTop w:val="0"/>
      <w:marBottom w:val="0"/>
      <w:divBdr>
        <w:top w:val="none" w:sz="0" w:space="0" w:color="auto"/>
        <w:left w:val="none" w:sz="0" w:space="0" w:color="auto"/>
        <w:bottom w:val="none" w:sz="0" w:space="0" w:color="auto"/>
        <w:right w:val="none" w:sz="0" w:space="0" w:color="auto"/>
      </w:divBdr>
    </w:div>
    <w:div w:id="1886717640">
      <w:bodyDiv w:val="1"/>
      <w:marLeft w:val="0"/>
      <w:marRight w:val="0"/>
      <w:marTop w:val="0"/>
      <w:marBottom w:val="0"/>
      <w:divBdr>
        <w:top w:val="none" w:sz="0" w:space="0" w:color="auto"/>
        <w:left w:val="none" w:sz="0" w:space="0" w:color="auto"/>
        <w:bottom w:val="none" w:sz="0" w:space="0" w:color="auto"/>
        <w:right w:val="none" w:sz="0" w:space="0" w:color="auto"/>
      </w:divBdr>
    </w:div>
    <w:div w:id="1966426701">
      <w:bodyDiv w:val="1"/>
      <w:marLeft w:val="0"/>
      <w:marRight w:val="0"/>
      <w:marTop w:val="0"/>
      <w:marBottom w:val="0"/>
      <w:divBdr>
        <w:top w:val="none" w:sz="0" w:space="0" w:color="auto"/>
        <w:left w:val="none" w:sz="0" w:space="0" w:color="auto"/>
        <w:bottom w:val="none" w:sz="0" w:space="0" w:color="auto"/>
        <w:right w:val="none" w:sz="0" w:space="0" w:color="auto"/>
      </w:divBdr>
    </w:div>
    <w:div w:id="1976835200">
      <w:bodyDiv w:val="1"/>
      <w:marLeft w:val="0"/>
      <w:marRight w:val="0"/>
      <w:marTop w:val="0"/>
      <w:marBottom w:val="0"/>
      <w:divBdr>
        <w:top w:val="none" w:sz="0" w:space="0" w:color="auto"/>
        <w:left w:val="none" w:sz="0" w:space="0" w:color="auto"/>
        <w:bottom w:val="none" w:sz="0" w:space="0" w:color="auto"/>
        <w:right w:val="none" w:sz="0" w:space="0" w:color="auto"/>
      </w:divBdr>
    </w:div>
    <w:div w:id="1981881703">
      <w:bodyDiv w:val="1"/>
      <w:marLeft w:val="0"/>
      <w:marRight w:val="0"/>
      <w:marTop w:val="0"/>
      <w:marBottom w:val="0"/>
      <w:divBdr>
        <w:top w:val="none" w:sz="0" w:space="0" w:color="auto"/>
        <w:left w:val="none" w:sz="0" w:space="0" w:color="auto"/>
        <w:bottom w:val="none" w:sz="0" w:space="0" w:color="auto"/>
        <w:right w:val="none" w:sz="0" w:space="0" w:color="auto"/>
      </w:divBdr>
    </w:div>
    <w:div w:id="1994604875">
      <w:bodyDiv w:val="1"/>
      <w:marLeft w:val="0"/>
      <w:marRight w:val="0"/>
      <w:marTop w:val="0"/>
      <w:marBottom w:val="0"/>
      <w:divBdr>
        <w:top w:val="none" w:sz="0" w:space="0" w:color="auto"/>
        <w:left w:val="none" w:sz="0" w:space="0" w:color="auto"/>
        <w:bottom w:val="none" w:sz="0" w:space="0" w:color="auto"/>
        <w:right w:val="none" w:sz="0" w:space="0" w:color="auto"/>
      </w:divBdr>
    </w:div>
    <w:div w:id="2020620694">
      <w:bodyDiv w:val="1"/>
      <w:marLeft w:val="0"/>
      <w:marRight w:val="0"/>
      <w:marTop w:val="0"/>
      <w:marBottom w:val="0"/>
      <w:divBdr>
        <w:top w:val="none" w:sz="0" w:space="0" w:color="auto"/>
        <w:left w:val="none" w:sz="0" w:space="0" w:color="auto"/>
        <w:bottom w:val="none" w:sz="0" w:space="0" w:color="auto"/>
        <w:right w:val="none" w:sz="0" w:space="0" w:color="auto"/>
      </w:divBdr>
    </w:div>
    <w:div w:id="2025936608">
      <w:bodyDiv w:val="1"/>
      <w:marLeft w:val="0"/>
      <w:marRight w:val="0"/>
      <w:marTop w:val="0"/>
      <w:marBottom w:val="0"/>
      <w:divBdr>
        <w:top w:val="none" w:sz="0" w:space="0" w:color="auto"/>
        <w:left w:val="none" w:sz="0" w:space="0" w:color="auto"/>
        <w:bottom w:val="none" w:sz="0" w:space="0" w:color="auto"/>
        <w:right w:val="none" w:sz="0" w:space="0" w:color="auto"/>
      </w:divBdr>
    </w:div>
    <w:div w:id="2064910167">
      <w:bodyDiv w:val="1"/>
      <w:marLeft w:val="0"/>
      <w:marRight w:val="0"/>
      <w:marTop w:val="0"/>
      <w:marBottom w:val="0"/>
      <w:divBdr>
        <w:top w:val="none" w:sz="0" w:space="0" w:color="auto"/>
        <w:left w:val="none" w:sz="0" w:space="0" w:color="auto"/>
        <w:bottom w:val="none" w:sz="0" w:space="0" w:color="auto"/>
        <w:right w:val="none" w:sz="0" w:space="0" w:color="auto"/>
      </w:divBdr>
    </w:div>
    <w:div w:id="2066298004">
      <w:bodyDiv w:val="1"/>
      <w:marLeft w:val="0"/>
      <w:marRight w:val="0"/>
      <w:marTop w:val="0"/>
      <w:marBottom w:val="0"/>
      <w:divBdr>
        <w:top w:val="none" w:sz="0" w:space="0" w:color="auto"/>
        <w:left w:val="none" w:sz="0" w:space="0" w:color="auto"/>
        <w:bottom w:val="none" w:sz="0" w:space="0" w:color="auto"/>
        <w:right w:val="none" w:sz="0" w:space="0" w:color="auto"/>
      </w:divBdr>
    </w:div>
    <w:div w:id="2066634356">
      <w:bodyDiv w:val="1"/>
      <w:marLeft w:val="0"/>
      <w:marRight w:val="0"/>
      <w:marTop w:val="0"/>
      <w:marBottom w:val="0"/>
      <w:divBdr>
        <w:top w:val="none" w:sz="0" w:space="0" w:color="auto"/>
        <w:left w:val="none" w:sz="0" w:space="0" w:color="auto"/>
        <w:bottom w:val="none" w:sz="0" w:space="0" w:color="auto"/>
        <w:right w:val="none" w:sz="0" w:space="0" w:color="auto"/>
      </w:divBdr>
    </w:div>
    <w:div w:id="2094466755">
      <w:bodyDiv w:val="1"/>
      <w:marLeft w:val="0"/>
      <w:marRight w:val="0"/>
      <w:marTop w:val="0"/>
      <w:marBottom w:val="0"/>
      <w:divBdr>
        <w:top w:val="none" w:sz="0" w:space="0" w:color="auto"/>
        <w:left w:val="none" w:sz="0" w:space="0" w:color="auto"/>
        <w:bottom w:val="none" w:sz="0" w:space="0" w:color="auto"/>
        <w:right w:val="none" w:sz="0" w:space="0" w:color="auto"/>
      </w:divBdr>
    </w:div>
    <w:div w:id="2117169464">
      <w:bodyDiv w:val="1"/>
      <w:marLeft w:val="0"/>
      <w:marRight w:val="0"/>
      <w:marTop w:val="0"/>
      <w:marBottom w:val="0"/>
      <w:divBdr>
        <w:top w:val="none" w:sz="0" w:space="0" w:color="auto"/>
        <w:left w:val="none" w:sz="0" w:space="0" w:color="auto"/>
        <w:bottom w:val="none" w:sz="0" w:space="0" w:color="auto"/>
        <w:right w:val="none" w:sz="0" w:space="0" w:color="auto"/>
      </w:divBdr>
    </w:div>
    <w:div w:id="212677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E:\joeee\BEng%20In%20Electrical%20and%20Electronic%20Engineering\Project\Major%20Project%2018.19%20Newest.docx" TargetMode="External"/><Relationship Id="rId117" Type="http://schemas.openxmlformats.org/officeDocument/2006/relationships/image" Target="media/image59.png"/><Relationship Id="rId21" Type="http://schemas.openxmlformats.org/officeDocument/2006/relationships/hyperlink" Target="file:///E:\joeee\BEng%20In%20Electrical%20and%20Electronic%20Engineering\Project\Major%20Project%2018.19%20Newest.docx" TargetMode="External"/><Relationship Id="rId42" Type="http://schemas.openxmlformats.org/officeDocument/2006/relationships/hyperlink" Target="file:///E:\joeee\BEng%20In%20Electrical%20and%20Electronic%20Engineering\Project\Major%20Project%2018.19%20Newest.docx" TargetMode="External"/><Relationship Id="rId47" Type="http://schemas.openxmlformats.org/officeDocument/2006/relationships/hyperlink" Target="file:///E:\joeee\BEng%20In%20Electrical%20and%20Electronic%20Engineering\Project\Major%20Project%2018.19%20Newest.docx" TargetMode="External"/><Relationship Id="rId63" Type="http://schemas.openxmlformats.org/officeDocument/2006/relationships/image" Target="media/image11.jpeg"/><Relationship Id="rId68" Type="http://schemas.openxmlformats.org/officeDocument/2006/relationships/image" Target="media/image16.jpeg"/><Relationship Id="rId84" Type="http://schemas.openxmlformats.org/officeDocument/2006/relationships/image" Target="media/image32.png"/><Relationship Id="rId89" Type="http://schemas.openxmlformats.org/officeDocument/2006/relationships/image" Target="media/image35.png"/><Relationship Id="rId112" Type="http://schemas.openxmlformats.org/officeDocument/2006/relationships/image" Target="media/image54.png"/><Relationship Id="rId133" Type="http://schemas.openxmlformats.org/officeDocument/2006/relationships/image" Target="media/image75.png"/><Relationship Id="rId138" Type="http://schemas.openxmlformats.org/officeDocument/2006/relationships/image" Target="media/image80.png"/><Relationship Id="rId154" Type="http://schemas.openxmlformats.org/officeDocument/2006/relationships/theme" Target="theme/theme1.xml"/><Relationship Id="rId16" Type="http://schemas.openxmlformats.org/officeDocument/2006/relationships/hyperlink" Target="file:///E:\joeee\BEng%20In%20Electrical%20and%20Electronic%20Engineering\Project\Major%20Project%2018.19%20Newest.docx" TargetMode="External"/><Relationship Id="rId107" Type="http://schemas.openxmlformats.org/officeDocument/2006/relationships/image" Target="media/image49.png"/><Relationship Id="rId11" Type="http://schemas.openxmlformats.org/officeDocument/2006/relationships/hyperlink" Target="file:///E:\joeee\BEng%20In%20Electrical%20and%20Electronic%20Engineering\Project\Major%20Project%2018.19%20Newest.docx" TargetMode="External"/><Relationship Id="rId32" Type="http://schemas.openxmlformats.org/officeDocument/2006/relationships/hyperlink" Target="file:///E:\joeee\BEng%20In%20Electrical%20and%20Electronic%20Engineering\Project\Major%20Project%2018.19%20Newest.docx" TargetMode="External"/><Relationship Id="rId37" Type="http://schemas.openxmlformats.org/officeDocument/2006/relationships/hyperlink" Target="file:///E:\joeee\BEng%20In%20Electrical%20and%20Electronic%20Engineering\Project\Major%20Project%2018.19%20Newest.docx" TargetMode="External"/><Relationship Id="rId53" Type="http://schemas.openxmlformats.org/officeDocument/2006/relationships/hyperlink" Target="file:///E:\joeee\BEng%20In%20Electrical%20and%20Electronic%20Engineering\Project\Major%20Project%2018.19%20Newest.docx" TargetMode="External"/><Relationship Id="rId58" Type="http://schemas.openxmlformats.org/officeDocument/2006/relationships/image" Target="media/image6.png"/><Relationship Id="rId74" Type="http://schemas.openxmlformats.org/officeDocument/2006/relationships/image" Target="media/image22.png"/><Relationship Id="rId79" Type="http://schemas.openxmlformats.org/officeDocument/2006/relationships/image" Target="media/image27.png"/><Relationship Id="rId102" Type="http://schemas.openxmlformats.org/officeDocument/2006/relationships/image" Target="media/image46.png"/><Relationship Id="rId123" Type="http://schemas.openxmlformats.org/officeDocument/2006/relationships/image" Target="media/image65.png"/><Relationship Id="rId128" Type="http://schemas.openxmlformats.org/officeDocument/2006/relationships/image" Target="media/image70.png"/><Relationship Id="rId144" Type="http://schemas.openxmlformats.org/officeDocument/2006/relationships/image" Target="media/image86.png"/><Relationship Id="rId149" Type="http://schemas.openxmlformats.org/officeDocument/2006/relationships/image" Target="media/image91.jpeg"/><Relationship Id="rId5" Type="http://schemas.openxmlformats.org/officeDocument/2006/relationships/webSettings" Target="webSettings.xml"/><Relationship Id="rId90" Type="http://schemas.openxmlformats.org/officeDocument/2006/relationships/chart" Target="charts/chart3.xml"/><Relationship Id="rId95" Type="http://schemas.openxmlformats.org/officeDocument/2006/relationships/image" Target="media/image39.png"/><Relationship Id="rId22" Type="http://schemas.openxmlformats.org/officeDocument/2006/relationships/hyperlink" Target="file:///E:\joeee\BEng%20In%20Electrical%20and%20Electronic%20Engineering\Project\Major%20Project%2018.19%20Newest.docx" TargetMode="External"/><Relationship Id="rId27" Type="http://schemas.openxmlformats.org/officeDocument/2006/relationships/hyperlink" Target="file:///E:\joeee\BEng%20In%20Electrical%20and%20Electronic%20Engineering\Project\Major%20Project%2018.19%20Newest.docx" TargetMode="External"/><Relationship Id="rId43" Type="http://schemas.openxmlformats.org/officeDocument/2006/relationships/hyperlink" Target="file:///E:\joeee\BEng%20In%20Electrical%20and%20Electronic%20Engineering\Project\Major%20Project%2018.19%20Newest.docx" TargetMode="External"/><Relationship Id="rId48" Type="http://schemas.openxmlformats.org/officeDocument/2006/relationships/hyperlink" Target="file:///E:\joeee\BEng%20In%20Electrical%20and%20Electronic%20Engineering\Project\Major%20Project%2018.19%20Newest.docx" TargetMode="External"/><Relationship Id="rId64" Type="http://schemas.openxmlformats.org/officeDocument/2006/relationships/image" Target="media/image12.png"/><Relationship Id="rId69" Type="http://schemas.openxmlformats.org/officeDocument/2006/relationships/image" Target="media/image17.png"/><Relationship Id="rId113" Type="http://schemas.openxmlformats.org/officeDocument/2006/relationships/image" Target="media/image55.png"/><Relationship Id="rId118" Type="http://schemas.openxmlformats.org/officeDocument/2006/relationships/image" Target="media/image60.png"/><Relationship Id="rId134" Type="http://schemas.openxmlformats.org/officeDocument/2006/relationships/image" Target="media/image76.png"/><Relationship Id="rId139" Type="http://schemas.openxmlformats.org/officeDocument/2006/relationships/image" Target="media/image81.png"/><Relationship Id="rId80" Type="http://schemas.openxmlformats.org/officeDocument/2006/relationships/image" Target="media/image28.png"/><Relationship Id="rId85" Type="http://schemas.openxmlformats.org/officeDocument/2006/relationships/chart" Target="charts/chart1.xml"/><Relationship Id="rId150" Type="http://schemas.openxmlformats.org/officeDocument/2006/relationships/image" Target="media/image92.jpeg"/><Relationship Id="rId12" Type="http://schemas.openxmlformats.org/officeDocument/2006/relationships/hyperlink" Target="file:///E:\joeee\BEng%20In%20Electrical%20and%20Electronic%20Engineering\Project\Major%20Project%2018.19%20Newest.docx" TargetMode="External"/><Relationship Id="rId17" Type="http://schemas.openxmlformats.org/officeDocument/2006/relationships/hyperlink" Target="file:///E:\joeee\BEng%20In%20Electrical%20and%20Electronic%20Engineering\Project\Major%20Project%2018.19%20Newest.docx" TargetMode="External"/><Relationship Id="rId25" Type="http://schemas.openxmlformats.org/officeDocument/2006/relationships/hyperlink" Target="file:///E:\joeee\BEng%20In%20Electrical%20and%20Electronic%20Engineering\Project\Major%20Project%2018.19%20Newest.docx" TargetMode="External"/><Relationship Id="rId33" Type="http://schemas.openxmlformats.org/officeDocument/2006/relationships/hyperlink" Target="file:///E:\joeee\BEng%20In%20Electrical%20and%20Electronic%20Engineering\Project\Major%20Project%2018.19%20Newest.docx" TargetMode="External"/><Relationship Id="rId38" Type="http://schemas.openxmlformats.org/officeDocument/2006/relationships/hyperlink" Target="file:///E:\joeee\BEng%20In%20Electrical%20and%20Electronic%20Engineering\Project\Major%20Project%2018.19%20Newest.docx" TargetMode="External"/><Relationship Id="rId46" Type="http://schemas.openxmlformats.org/officeDocument/2006/relationships/hyperlink" Target="file:///E:\joeee\BEng%20In%20Electrical%20and%20Electronic%20Engineering\Project\Major%20Project%2018.19%20Newest.docx" TargetMode="External"/><Relationship Id="rId59" Type="http://schemas.openxmlformats.org/officeDocument/2006/relationships/image" Target="media/image7.png"/><Relationship Id="rId67" Type="http://schemas.openxmlformats.org/officeDocument/2006/relationships/image" Target="media/image15.jpeg"/><Relationship Id="rId103" Type="http://schemas.openxmlformats.org/officeDocument/2006/relationships/hyperlink" Target="file:///\\vincent\corpinfo\Apprentices\General\Joseph%20Landeg\BEng%20(Hons)%20Electrical%20&amp;%20Electronic%20Engineering\Major%20Project\28.4.1%20Initial%20Change%20Request%20Form.docx" TargetMode="External"/><Relationship Id="rId108" Type="http://schemas.openxmlformats.org/officeDocument/2006/relationships/image" Target="media/image50.png"/><Relationship Id="rId116" Type="http://schemas.openxmlformats.org/officeDocument/2006/relationships/image" Target="media/image58.png"/><Relationship Id="rId124" Type="http://schemas.openxmlformats.org/officeDocument/2006/relationships/image" Target="media/image66.png"/><Relationship Id="rId129" Type="http://schemas.openxmlformats.org/officeDocument/2006/relationships/image" Target="media/image71.png"/><Relationship Id="rId137" Type="http://schemas.openxmlformats.org/officeDocument/2006/relationships/image" Target="media/image79.png"/><Relationship Id="rId20" Type="http://schemas.openxmlformats.org/officeDocument/2006/relationships/hyperlink" Target="file:///E:\joeee\BEng%20In%20Electrical%20and%20Electronic%20Engineering\Project\Major%20Project%2018.19%20Newest.docx" TargetMode="External"/><Relationship Id="rId41" Type="http://schemas.openxmlformats.org/officeDocument/2006/relationships/hyperlink" Target="file:///E:\joeee\BEng%20In%20Electrical%20and%20Electronic%20Engineering\Project\Major%20Project%2018.19%20Newest.docx" TargetMode="External"/><Relationship Id="rId54" Type="http://schemas.openxmlformats.org/officeDocument/2006/relationships/image" Target="media/image2.png"/><Relationship Id="rId62" Type="http://schemas.openxmlformats.org/officeDocument/2006/relationships/image" Target="media/image10.gif"/><Relationship Id="rId70" Type="http://schemas.openxmlformats.org/officeDocument/2006/relationships/image" Target="media/image18.png"/><Relationship Id="rId75" Type="http://schemas.openxmlformats.org/officeDocument/2006/relationships/image" Target="media/image23.png"/><Relationship Id="rId83" Type="http://schemas.openxmlformats.org/officeDocument/2006/relationships/image" Target="media/image31.png"/><Relationship Id="rId88" Type="http://schemas.openxmlformats.org/officeDocument/2006/relationships/image" Target="media/image34.png"/><Relationship Id="rId91" Type="http://schemas.openxmlformats.org/officeDocument/2006/relationships/chart" Target="charts/chart4.xml"/><Relationship Id="rId96" Type="http://schemas.openxmlformats.org/officeDocument/2006/relationships/image" Target="media/image40.png"/><Relationship Id="rId111" Type="http://schemas.openxmlformats.org/officeDocument/2006/relationships/image" Target="media/image53.png"/><Relationship Id="rId132" Type="http://schemas.openxmlformats.org/officeDocument/2006/relationships/image" Target="media/image74.png"/><Relationship Id="rId140" Type="http://schemas.openxmlformats.org/officeDocument/2006/relationships/image" Target="media/image82.png"/><Relationship Id="rId145" Type="http://schemas.openxmlformats.org/officeDocument/2006/relationships/image" Target="media/image87.jpeg"/><Relationship Id="rId15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E:\joeee\BEng%20In%20Electrical%20and%20Electronic%20Engineering\Project\Major%20Project%2018.19%20Newest.docx" TargetMode="External"/><Relationship Id="rId23" Type="http://schemas.openxmlformats.org/officeDocument/2006/relationships/hyperlink" Target="file:///E:\joeee\BEng%20In%20Electrical%20and%20Electronic%20Engineering\Project\Major%20Project%2018.19%20Newest.docx" TargetMode="External"/><Relationship Id="rId28" Type="http://schemas.openxmlformats.org/officeDocument/2006/relationships/hyperlink" Target="file:///E:\joeee\BEng%20In%20Electrical%20and%20Electronic%20Engineering\Project\Major%20Project%2018.19%20Newest.docx" TargetMode="External"/><Relationship Id="rId36" Type="http://schemas.openxmlformats.org/officeDocument/2006/relationships/hyperlink" Target="file:///E:\joeee\BEng%20In%20Electrical%20and%20Electronic%20Engineering\Project\Major%20Project%2018.19%20Newest.docx" TargetMode="External"/><Relationship Id="rId49" Type="http://schemas.openxmlformats.org/officeDocument/2006/relationships/hyperlink" Target="file:///E:\joeee\BEng%20In%20Electrical%20and%20Electronic%20Engineering\Project\Major%20Project%2018.19%20Newest.docx" TargetMode="External"/><Relationship Id="rId57" Type="http://schemas.openxmlformats.org/officeDocument/2006/relationships/image" Target="media/image5.png"/><Relationship Id="rId106" Type="http://schemas.openxmlformats.org/officeDocument/2006/relationships/image" Target="media/image48.png"/><Relationship Id="rId114" Type="http://schemas.openxmlformats.org/officeDocument/2006/relationships/image" Target="media/image56.png"/><Relationship Id="rId119" Type="http://schemas.openxmlformats.org/officeDocument/2006/relationships/image" Target="media/image61.png"/><Relationship Id="rId127" Type="http://schemas.openxmlformats.org/officeDocument/2006/relationships/image" Target="media/image69.png"/><Relationship Id="rId10" Type="http://schemas.openxmlformats.org/officeDocument/2006/relationships/hyperlink" Target="file:///E:\joeee\BEng%20In%20Electrical%20and%20Electronic%20Engineering\Project\Major%20Project%2018.19%20Newest.docx" TargetMode="External"/><Relationship Id="rId31" Type="http://schemas.openxmlformats.org/officeDocument/2006/relationships/hyperlink" Target="file:///E:\joeee\BEng%20In%20Electrical%20and%20Electronic%20Engineering\Project\Major%20Project%2018.19%20Newest.docx" TargetMode="External"/><Relationship Id="rId44" Type="http://schemas.openxmlformats.org/officeDocument/2006/relationships/hyperlink" Target="file:///E:\joeee\BEng%20In%20Electrical%20and%20Electronic%20Engineering\Project\Major%20Project%2018.19%20Newest.docx" TargetMode="External"/><Relationship Id="rId52" Type="http://schemas.openxmlformats.org/officeDocument/2006/relationships/hyperlink" Target="file:///E:\joeee\BEng%20In%20Electrical%20and%20Electronic%20Engineering\Project\Major%20Project%2018.19%20Newest.docx" TargetMode="External"/><Relationship Id="rId60" Type="http://schemas.openxmlformats.org/officeDocument/2006/relationships/image" Target="media/image8.png"/><Relationship Id="rId65" Type="http://schemas.openxmlformats.org/officeDocument/2006/relationships/image" Target="media/image13.png"/><Relationship Id="rId73" Type="http://schemas.openxmlformats.org/officeDocument/2006/relationships/image" Target="media/image21.png"/><Relationship Id="rId78" Type="http://schemas.openxmlformats.org/officeDocument/2006/relationships/image" Target="media/image26.png"/><Relationship Id="rId81" Type="http://schemas.openxmlformats.org/officeDocument/2006/relationships/image" Target="media/image29.png"/><Relationship Id="rId86" Type="http://schemas.openxmlformats.org/officeDocument/2006/relationships/chart" Target="charts/chart2.xml"/><Relationship Id="rId94" Type="http://schemas.openxmlformats.org/officeDocument/2006/relationships/image" Target="media/image38.png"/><Relationship Id="rId99" Type="http://schemas.openxmlformats.org/officeDocument/2006/relationships/image" Target="media/image43.png"/><Relationship Id="rId101" Type="http://schemas.openxmlformats.org/officeDocument/2006/relationships/image" Target="media/image45.png"/><Relationship Id="rId122" Type="http://schemas.openxmlformats.org/officeDocument/2006/relationships/image" Target="media/image64.png"/><Relationship Id="rId130" Type="http://schemas.openxmlformats.org/officeDocument/2006/relationships/image" Target="media/image72.png"/><Relationship Id="rId135" Type="http://schemas.openxmlformats.org/officeDocument/2006/relationships/image" Target="media/image77.png"/><Relationship Id="rId143" Type="http://schemas.openxmlformats.org/officeDocument/2006/relationships/image" Target="media/image85.png"/><Relationship Id="rId148" Type="http://schemas.openxmlformats.org/officeDocument/2006/relationships/image" Target="media/image90.jpeg"/><Relationship Id="rId151" Type="http://schemas.openxmlformats.org/officeDocument/2006/relationships/image" Target="media/image93.jpeg"/><Relationship Id="rId4" Type="http://schemas.openxmlformats.org/officeDocument/2006/relationships/settings" Target="settings.xml"/><Relationship Id="rId9" Type="http://schemas.openxmlformats.org/officeDocument/2006/relationships/hyperlink" Target="file:///E:\joeee\BEng%20In%20Electrical%20and%20Electronic%20Engineering\Project\Major%20Project%2018.19%20Newest.docx" TargetMode="External"/><Relationship Id="rId13" Type="http://schemas.openxmlformats.org/officeDocument/2006/relationships/hyperlink" Target="file:///E:\joeee\BEng%20In%20Electrical%20and%20Electronic%20Engineering\Project\Major%20Project%2018.19%20Newest.docx" TargetMode="External"/><Relationship Id="rId18" Type="http://schemas.openxmlformats.org/officeDocument/2006/relationships/hyperlink" Target="file:///E:\joeee\BEng%20In%20Electrical%20and%20Electronic%20Engineering\Project\Major%20Project%2018.19%20Newest.docx" TargetMode="External"/><Relationship Id="rId39" Type="http://schemas.openxmlformats.org/officeDocument/2006/relationships/hyperlink" Target="file:///E:\joeee\BEng%20In%20Electrical%20and%20Electronic%20Engineering\Project\Major%20Project%2018.19%20Newest.docx" TargetMode="External"/><Relationship Id="rId109" Type="http://schemas.openxmlformats.org/officeDocument/2006/relationships/image" Target="media/image51.png"/><Relationship Id="rId34" Type="http://schemas.openxmlformats.org/officeDocument/2006/relationships/hyperlink" Target="file:///E:\joeee\BEng%20In%20Electrical%20and%20Electronic%20Engineering\Project\Major%20Project%2018.19%20Newest.docx" TargetMode="External"/><Relationship Id="rId50" Type="http://schemas.openxmlformats.org/officeDocument/2006/relationships/hyperlink" Target="file:///E:\joeee\BEng%20In%20Electrical%20and%20Electronic%20Engineering\Project\Major%20Project%2018.19%20Newest.docx" TargetMode="External"/><Relationship Id="rId55" Type="http://schemas.openxmlformats.org/officeDocument/2006/relationships/image" Target="media/image3.png"/><Relationship Id="rId76" Type="http://schemas.openxmlformats.org/officeDocument/2006/relationships/image" Target="media/image24.png"/><Relationship Id="rId97" Type="http://schemas.openxmlformats.org/officeDocument/2006/relationships/image" Target="media/image41.png"/><Relationship Id="rId104" Type="http://schemas.openxmlformats.org/officeDocument/2006/relationships/hyperlink" Target="file:///\\vincent\corpinfo\Apprentices\General\Joseph%20Landeg\BEng%20(Hons)%20Electrical%20&amp;%20Electronic%20Engineering\Major%20Project\28.4.1%20Initial%20Change%20Request%20Form.docx" TargetMode="External"/><Relationship Id="rId120" Type="http://schemas.openxmlformats.org/officeDocument/2006/relationships/image" Target="media/image62.png"/><Relationship Id="rId125" Type="http://schemas.openxmlformats.org/officeDocument/2006/relationships/image" Target="media/image67.png"/><Relationship Id="rId141" Type="http://schemas.openxmlformats.org/officeDocument/2006/relationships/image" Target="media/image83.png"/><Relationship Id="rId146" Type="http://schemas.openxmlformats.org/officeDocument/2006/relationships/image" Target="media/image88.jpeg"/><Relationship Id="rId7" Type="http://schemas.openxmlformats.org/officeDocument/2006/relationships/endnotes" Target="endnotes.xml"/><Relationship Id="rId71" Type="http://schemas.openxmlformats.org/officeDocument/2006/relationships/image" Target="media/image19.png"/><Relationship Id="rId92" Type="http://schemas.openxmlformats.org/officeDocument/2006/relationships/image" Target="media/image36.png"/><Relationship Id="rId2" Type="http://schemas.openxmlformats.org/officeDocument/2006/relationships/numbering" Target="numbering.xml"/><Relationship Id="rId29" Type="http://schemas.openxmlformats.org/officeDocument/2006/relationships/hyperlink" Target="file:///E:\joeee\BEng%20In%20Electrical%20and%20Electronic%20Engineering\Project\Major%20Project%2018.19%20Newest.docx" TargetMode="External"/><Relationship Id="rId24" Type="http://schemas.openxmlformats.org/officeDocument/2006/relationships/hyperlink" Target="file:///E:\joeee\BEng%20In%20Electrical%20and%20Electronic%20Engineering\Project\Major%20Project%2018.19%20Newest.docx" TargetMode="External"/><Relationship Id="rId40" Type="http://schemas.openxmlformats.org/officeDocument/2006/relationships/hyperlink" Target="file:///E:\joeee\BEng%20In%20Electrical%20and%20Electronic%20Engineering\Project\Major%20Project%2018.19%20Newest.docx" TargetMode="External"/><Relationship Id="rId45" Type="http://schemas.openxmlformats.org/officeDocument/2006/relationships/hyperlink" Target="file:///E:\joeee\BEng%20In%20Electrical%20and%20Electronic%20Engineering\Project\Major%20Project%2018.19%20Newest.docx" TargetMode="External"/><Relationship Id="rId66" Type="http://schemas.openxmlformats.org/officeDocument/2006/relationships/image" Target="media/image14.jpeg"/><Relationship Id="rId87" Type="http://schemas.openxmlformats.org/officeDocument/2006/relationships/image" Target="media/image33.png"/><Relationship Id="rId110" Type="http://schemas.openxmlformats.org/officeDocument/2006/relationships/image" Target="media/image52.png"/><Relationship Id="rId115" Type="http://schemas.openxmlformats.org/officeDocument/2006/relationships/image" Target="media/image57.png"/><Relationship Id="rId131" Type="http://schemas.openxmlformats.org/officeDocument/2006/relationships/image" Target="media/image73.png"/><Relationship Id="rId136" Type="http://schemas.openxmlformats.org/officeDocument/2006/relationships/image" Target="media/image78.png"/><Relationship Id="rId61" Type="http://schemas.openxmlformats.org/officeDocument/2006/relationships/image" Target="media/image9.png"/><Relationship Id="rId82" Type="http://schemas.openxmlformats.org/officeDocument/2006/relationships/image" Target="media/image30.png"/><Relationship Id="rId152" Type="http://schemas.openxmlformats.org/officeDocument/2006/relationships/footer" Target="footer1.xml"/><Relationship Id="rId19" Type="http://schemas.openxmlformats.org/officeDocument/2006/relationships/hyperlink" Target="file:///E:\joeee\BEng%20In%20Electrical%20and%20Electronic%20Engineering\Project\Major%20Project%2018.19%20Newest.docx" TargetMode="External"/><Relationship Id="rId14" Type="http://schemas.openxmlformats.org/officeDocument/2006/relationships/hyperlink" Target="file:///E:\joeee\BEng%20In%20Electrical%20and%20Electronic%20Engineering\Project\Major%20Project%2018.19%20Newest.docx" TargetMode="External"/><Relationship Id="rId30" Type="http://schemas.openxmlformats.org/officeDocument/2006/relationships/hyperlink" Target="file:///E:\joeee\BEng%20In%20Electrical%20and%20Electronic%20Engineering\Project\Major%20Project%2018.19%20Newest.docx" TargetMode="External"/><Relationship Id="rId35" Type="http://schemas.openxmlformats.org/officeDocument/2006/relationships/hyperlink" Target="file:///E:\joeee\BEng%20In%20Electrical%20and%20Electronic%20Engineering\Project\Major%20Project%2018.19%20Newest.docx" TargetMode="External"/><Relationship Id="rId56" Type="http://schemas.openxmlformats.org/officeDocument/2006/relationships/image" Target="media/image4.png"/><Relationship Id="rId77" Type="http://schemas.openxmlformats.org/officeDocument/2006/relationships/image" Target="media/image25.png"/><Relationship Id="rId100" Type="http://schemas.openxmlformats.org/officeDocument/2006/relationships/image" Target="media/image44.png"/><Relationship Id="rId105" Type="http://schemas.openxmlformats.org/officeDocument/2006/relationships/image" Target="media/image47.png"/><Relationship Id="rId126" Type="http://schemas.openxmlformats.org/officeDocument/2006/relationships/image" Target="media/image68.png"/><Relationship Id="rId147" Type="http://schemas.openxmlformats.org/officeDocument/2006/relationships/image" Target="media/image89.jpeg"/><Relationship Id="rId8" Type="http://schemas.openxmlformats.org/officeDocument/2006/relationships/image" Target="media/image1.jpeg"/><Relationship Id="rId51" Type="http://schemas.openxmlformats.org/officeDocument/2006/relationships/hyperlink" Target="file:///E:\joeee\BEng%20In%20Electrical%20and%20Electronic%20Engineering\Project\Major%20Project%2018.19%20Newest.docx" TargetMode="External"/><Relationship Id="rId72" Type="http://schemas.openxmlformats.org/officeDocument/2006/relationships/image" Target="media/image20.png"/><Relationship Id="rId93" Type="http://schemas.openxmlformats.org/officeDocument/2006/relationships/image" Target="media/image37.png"/><Relationship Id="rId98" Type="http://schemas.openxmlformats.org/officeDocument/2006/relationships/image" Target="media/image42.png"/><Relationship Id="rId121" Type="http://schemas.openxmlformats.org/officeDocument/2006/relationships/image" Target="media/image63.png"/><Relationship Id="rId142" Type="http://schemas.openxmlformats.org/officeDocument/2006/relationships/image" Target="media/image84.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Chamber 1</a:t>
            </a:r>
            <a:r>
              <a:rPr lang="en-US" baseline="0"/>
              <a:t> - Chamber 2</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Sheet1!$B$3</c:f>
              <c:strCache>
                <c:ptCount val="1"/>
                <c:pt idx="0">
                  <c:v>Flow Rate (L/Min)</c:v>
                </c:pt>
              </c:strCache>
            </c:strRef>
          </c:tx>
          <c:spPr>
            <a:solidFill>
              <a:schemeClr val="accent1"/>
            </a:solidFill>
            <a:ln>
              <a:noFill/>
            </a:ln>
            <a:effectLst/>
            <a:sp3d/>
          </c:spPr>
          <c:invertIfNegative val="0"/>
          <c:cat>
            <c:strRef>
              <c:f>Sheet1!$A$4:$A$5</c:f>
              <c:strCache>
                <c:ptCount val="2"/>
                <c:pt idx="0">
                  <c:v>Prior to design</c:v>
                </c:pt>
                <c:pt idx="1">
                  <c:v>After design implemented</c:v>
                </c:pt>
              </c:strCache>
            </c:strRef>
          </c:cat>
          <c:val>
            <c:numRef>
              <c:f>Sheet1!$B$4:$B$5</c:f>
              <c:numCache>
                <c:formatCode>General</c:formatCode>
                <c:ptCount val="2"/>
                <c:pt idx="0">
                  <c:v>112</c:v>
                </c:pt>
                <c:pt idx="1">
                  <c:v>149</c:v>
                </c:pt>
              </c:numCache>
            </c:numRef>
          </c:val>
          <c:extLst>
            <c:ext xmlns:c16="http://schemas.microsoft.com/office/drawing/2014/chart" uri="{C3380CC4-5D6E-409C-BE32-E72D297353CC}">
              <c16:uniqueId val="{00000000-F416-4A03-9806-AC15FBE94F5B}"/>
            </c:ext>
          </c:extLst>
        </c:ser>
        <c:dLbls>
          <c:showLegendKey val="0"/>
          <c:showVal val="0"/>
          <c:showCatName val="0"/>
          <c:showSerName val="0"/>
          <c:showPercent val="0"/>
          <c:showBubbleSize val="0"/>
        </c:dLbls>
        <c:gapWidth val="150"/>
        <c:shape val="box"/>
        <c:axId val="220427120"/>
        <c:axId val="50163904"/>
        <c:axId val="0"/>
      </c:bar3DChart>
      <c:catAx>
        <c:axId val="2204271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63904"/>
        <c:crosses val="autoZero"/>
        <c:auto val="1"/>
        <c:lblAlgn val="ctr"/>
        <c:lblOffset val="100"/>
        <c:noMultiLvlLbl val="0"/>
      </c:catAx>
      <c:valAx>
        <c:axId val="50163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4271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Chamber 2 - Effluent Plant</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Sheet1!$B$3</c:f>
              <c:strCache>
                <c:ptCount val="1"/>
                <c:pt idx="0">
                  <c:v>Flow Rate (L/Min)</c:v>
                </c:pt>
              </c:strCache>
            </c:strRef>
          </c:tx>
          <c:spPr>
            <a:solidFill>
              <a:schemeClr val="accent1"/>
            </a:solidFill>
            <a:ln>
              <a:noFill/>
            </a:ln>
            <a:effectLst/>
            <a:sp3d/>
          </c:spPr>
          <c:invertIfNegative val="0"/>
          <c:cat>
            <c:strRef>
              <c:f>Sheet1!$A$4:$A$5</c:f>
              <c:strCache>
                <c:ptCount val="2"/>
                <c:pt idx="0">
                  <c:v>Prior to design</c:v>
                </c:pt>
                <c:pt idx="1">
                  <c:v>After design implemented</c:v>
                </c:pt>
              </c:strCache>
            </c:strRef>
          </c:cat>
          <c:val>
            <c:numRef>
              <c:f>Sheet1!$B$4:$B$5</c:f>
              <c:numCache>
                <c:formatCode>General</c:formatCode>
                <c:ptCount val="2"/>
                <c:pt idx="0">
                  <c:v>112</c:v>
                </c:pt>
                <c:pt idx="1">
                  <c:v>149</c:v>
                </c:pt>
              </c:numCache>
            </c:numRef>
          </c:val>
          <c:extLst>
            <c:ext xmlns:c16="http://schemas.microsoft.com/office/drawing/2014/chart" uri="{C3380CC4-5D6E-409C-BE32-E72D297353CC}">
              <c16:uniqueId val="{00000000-B07D-4C43-984D-6AF2117356D9}"/>
            </c:ext>
          </c:extLst>
        </c:ser>
        <c:dLbls>
          <c:showLegendKey val="0"/>
          <c:showVal val="0"/>
          <c:showCatName val="0"/>
          <c:showSerName val="0"/>
          <c:showPercent val="0"/>
          <c:showBubbleSize val="0"/>
        </c:dLbls>
        <c:gapWidth val="150"/>
        <c:shape val="box"/>
        <c:axId val="226640960"/>
        <c:axId val="226641520"/>
        <c:axId val="0"/>
      </c:bar3DChart>
      <c:catAx>
        <c:axId val="2266409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6641520"/>
        <c:crosses val="autoZero"/>
        <c:auto val="1"/>
        <c:lblAlgn val="ctr"/>
        <c:lblOffset val="100"/>
        <c:noMultiLvlLbl val="0"/>
      </c:catAx>
      <c:valAx>
        <c:axId val="226641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66409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Chamber 1</a:t>
            </a:r>
            <a:r>
              <a:rPr lang="en-US" baseline="0"/>
              <a:t> - Chamber 2</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Sheet1!$B$3</c:f>
              <c:strCache>
                <c:ptCount val="1"/>
                <c:pt idx="0">
                  <c:v>Flow Rate (L/Min)</c:v>
                </c:pt>
              </c:strCache>
            </c:strRef>
          </c:tx>
          <c:spPr>
            <a:solidFill>
              <a:schemeClr val="accent1"/>
            </a:solidFill>
            <a:ln>
              <a:noFill/>
            </a:ln>
            <a:effectLst/>
            <a:sp3d/>
          </c:spPr>
          <c:invertIfNegative val="0"/>
          <c:cat>
            <c:strRef>
              <c:f>Sheet1!$A$4:$A$5</c:f>
              <c:strCache>
                <c:ptCount val="2"/>
                <c:pt idx="0">
                  <c:v>Prior to design</c:v>
                </c:pt>
                <c:pt idx="1">
                  <c:v>After design implemented</c:v>
                </c:pt>
              </c:strCache>
            </c:strRef>
          </c:cat>
          <c:val>
            <c:numRef>
              <c:f>Sheet1!$B$4:$B$5</c:f>
              <c:numCache>
                <c:formatCode>General</c:formatCode>
                <c:ptCount val="2"/>
                <c:pt idx="0">
                  <c:v>112</c:v>
                </c:pt>
                <c:pt idx="1">
                  <c:v>149</c:v>
                </c:pt>
              </c:numCache>
            </c:numRef>
          </c:val>
          <c:extLst>
            <c:ext xmlns:c16="http://schemas.microsoft.com/office/drawing/2014/chart" uri="{C3380CC4-5D6E-409C-BE32-E72D297353CC}">
              <c16:uniqueId val="{00000000-B0D1-4912-8EE8-2073414EC5FD}"/>
            </c:ext>
          </c:extLst>
        </c:ser>
        <c:dLbls>
          <c:showLegendKey val="0"/>
          <c:showVal val="0"/>
          <c:showCatName val="0"/>
          <c:showSerName val="0"/>
          <c:showPercent val="0"/>
          <c:showBubbleSize val="0"/>
        </c:dLbls>
        <c:gapWidth val="150"/>
        <c:shape val="box"/>
        <c:axId val="226644320"/>
        <c:axId val="226644880"/>
        <c:axId val="0"/>
      </c:bar3DChart>
      <c:catAx>
        <c:axId val="2266443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6644880"/>
        <c:crosses val="autoZero"/>
        <c:auto val="1"/>
        <c:lblAlgn val="ctr"/>
        <c:lblOffset val="100"/>
        <c:noMultiLvlLbl val="0"/>
      </c:catAx>
      <c:valAx>
        <c:axId val="2266448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6644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Chamber 2 - Effluent Plant</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Sheet1!$B$3</c:f>
              <c:strCache>
                <c:ptCount val="1"/>
                <c:pt idx="0">
                  <c:v>Flow Rate (L/Min)</c:v>
                </c:pt>
              </c:strCache>
            </c:strRef>
          </c:tx>
          <c:spPr>
            <a:solidFill>
              <a:schemeClr val="accent1"/>
            </a:solidFill>
            <a:ln>
              <a:noFill/>
            </a:ln>
            <a:effectLst/>
            <a:sp3d/>
          </c:spPr>
          <c:invertIfNegative val="0"/>
          <c:cat>
            <c:strRef>
              <c:f>Sheet1!$A$4:$A$5</c:f>
              <c:strCache>
                <c:ptCount val="2"/>
                <c:pt idx="0">
                  <c:v>Prior to design</c:v>
                </c:pt>
                <c:pt idx="1">
                  <c:v>After design implemented</c:v>
                </c:pt>
              </c:strCache>
            </c:strRef>
          </c:cat>
          <c:val>
            <c:numRef>
              <c:f>Sheet1!$B$4:$B$5</c:f>
              <c:numCache>
                <c:formatCode>General</c:formatCode>
                <c:ptCount val="2"/>
                <c:pt idx="0">
                  <c:v>112</c:v>
                </c:pt>
                <c:pt idx="1">
                  <c:v>149</c:v>
                </c:pt>
              </c:numCache>
            </c:numRef>
          </c:val>
          <c:extLst>
            <c:ext xmlns:c16="http://schemas.microsoft.com/office/drawing/2014/chart" uri="{C3380CC4-5D6E-409C-BE32-E72D297353CC}">
              <c16:uniqueId val="{00000000-5BDE-428A-B023-0406A1E94A91}"/>
            </c:ext>
          </c:extLst>
        </c:ser>
        <c:dLbls>
          <c:showLegendKey val="0"/>
          <c:showVal val="0"/>
          <c:showCatName val="0"/>
          <c:showSerName val="0"/>
          <c:showPercent val="0"/>
          <c:showBubbleSize val="0"/>
        </c:dLbls>
        <c:gapWidth val="150"/>
        <c:shape val="box"/>
        <c:axId val="226647120"/>
        <c:axId val="226752112"/>
        <c:axId val="0"/>
      </c:bar3DChart>
      <c:catAx>
        <c:axId val="2266471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6752112"/>
        <c:crosses val="autoZero"/>
        <c:auto val="1"/>
        <c:lblAlgn val="ctr"/>
        <c:lblOffset val="100"/>
        <c:noMultiLvlLbl val="0"/>
      </c:catAx>
      <c:valAx>
        <c:axId val="226752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66471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Sau09</b:Tag>
    <b:SourceType>Book</b:SourceType>
    <b:Guid>{AD4AFA39-50DF-48EA-863A-093CF847BB94}</b:Guid>
    <b:Title>Research Methods for Business Students</b:Title>
    <b:BookTitle>Research Methods for Business Students</b:BookTitle>
    <b:Year>2009</b:Year>
    <b:City>Essex</b:City>
    <b:Publisher>Pearson</b:Publisher>
    <b:CountryRegion>England</b:CountryRegion>
    <b:Edition>Fifth</b:Edition>
    <b:YearAccessed>2018</b:YearAccessed>
    <b:MonthAccessed>04</b:MonthAccessed>
    <b:DayAccessed>18</b:DayAccessed>
    <b:Author>
      <b:Author>
        <b:NameList>
          <b:Person>
            <b:Last>Saunders</b:Last>
            <b:First>Mark</b:First>
            <b:Middle>et al</b:Middle>
          </b:Person>
        </b:NameList>
      </b:Author>
      <b:BookAuthor>
        <b:NameList>
          <b:Person>
            <b:Last>Saunders</b:Last>
            <b:First>Mark</b:First>
            <b:Middle>et al</b:Middle>
          </b:Person>
        </b:NameList>
      </b:BookAuthor>
    </b:Author>
    <b:RefOrder>18</b:RefOrder>
  </b:Source>
  <b:Source>
    <b:Tag>Smi17</b:Tag>
    <b:SourceType>InternetSite</b:SourceType>
    <b:Guid>{C90CBC0D-33F4-467D-85A9-9474BE6AB7DD}</b:Guid>
    <b:Title>Research Onion – Made easy to understand and follow</b:Title>
    <b:Year>2017</b:Year>
    <b:Author>
      <b:Author>
        <b:NameList>
          <b:Person>
            <b:Last>Smith</b:Last>
            <b:First>Walter</b:First>
          </b:Person>
        </b:NameList>
      </b:Author>
    </b:Author>
    <b:Month>July</b:Month>
    <b:Day>14</b:Day>
    <b:YearAccessed>2018</b:YearAccessed>
    <b:MonthAccessed>04</b:MonthAccessed>
    <b:DayAccessed>18</b:DayAccessed>
    <b:URL>https://www.allassignmenthelp.co.uk/blog/research-onion-made-easy-to-understand-and-follow/</b:URL>
    <b:InternetSiteTitle>All Assignment Help</b:InternetSiteTitle>
    <b:Medium>Blog</b:Medium>
    <b:RefOrder>21</b:RefOrder>
  </b:Source>
  <b:Source>
    <b:Tag>Unk18</b:Tag>
    <b:SourceType>InternetSite</b:SourceType>
    <b:Guid>{23C21FDD-E034-4F99-9788-9E680A7D88DA}</b:Guid>
    <b:Author>
      <b:Author>
        <b:NameList>
          <b:Person>
            <b:Last>Unknown</b:Last>
          </b:Person>
        </b:NameList>
      </b:Author>
    </b:Author>
    <b:Title>Positivism Research Philosophy</b:Title>
    <b:YearAccessed>2018</b:YearAccessed>
    <b:MonthAccessed>April</b:MonthAccessed>
    <b:DayAccessed>18</b:DayAccessed>
    <b:URL>https://research-methodology.net/research-philosophy/positivism/</b:URL>
    <b:InternetSiteTitle>Research Methodology</b:InternetSiteTitle>
    <b:RefOrder>19</b:RefOrder>
  </b:Source>
  <b:Source>
    <b:Tag>Sag18</b:Tag>
    <b:SourceType>InternetSite</b:SourceType>
    <b:Guid>{E6E51B6A-B095-4FC4-BA43-7FD1462106E5}</b:Guid>
    <b:Author>
      <b:Author>
        <b:NameList>
          <b:Person>
            <b:Last>Sagor</b:Last>
            <b:First>Richard</b:First>
          </b:Person>
        </b:NameList>
      </b:Author>
    </b:Author>
    <b:Title>Guiding School Improvement with Action Research</b:Title>
    <b:YearAccessed>2018</b:YearAccessed>
    <b:MonthAccessed>April</b:MonthAccessed>
    <b:DayAccessed>18</b:DayAccessed>
    <b:URL>http://www.ascd.org/publications/books/100047/chapters/What-Is-Action-Research%C2%A2.aspx</b:URL>
    <b:InternetSiteTitle>ASCD</b:InternetSiteTitle>
    <b:RefOrder>20</b:RefOrder>
  </b:Source>
  <b:Source>
    <b:Tag>Lev18</b:Tag>
    <b:SourceType>InternetSite</b:SourceType>
    <b:Guid>{A175BC43-D367-4D29-8C1D-8267A65A2C66}</b:Guid>
    <b:Title>Level Sensor - Introduction to Liquid Level Measurement</b:Title>
    <b:YearAccessed>2018</b:YearAccessed>
    <b:MonthAccessed>April</b:MonthAccessed>
    <b:DayAccessed>18</b:DayAccessed>
    <b:URL>https://www.omega.co.uk/prodinfo/level-measurement.html</b:URL>
    <b:InternetSiteTitle>Omega </b:InternetSiteTitle>
    <b:RefOrder>13</b:RefOrder>
  </b:Source>
  <b:Source>
    <b:Tag>Dod18</b:Tag>
    <b:SourceType>InternetSite</b:SourceType>
    <b:Guid>{12634437-198A-4227-A2F4-765E6E8A9450}</b:Guid>
    <b:Author>
      <b:Author>
        <b:NameList>
          <b:Person>
            <b:Last>Dodds</b:Last>
            <b:First>Chris</b:First>
          </b:Person>
        </b:NameList>
      </b:Author>
    </b:Author>
    <b:Title>Ultrasonic Level Sensors - Vega Vegason</b:Title>
    <b:YearAccessed>2018</b:YearAccessed>
    <b:MonthAccessed>April</b:MonthAccessed>
    <b:DayAccessed>18</b:DayAccessed>
    <b:URL>https://www.heatingandprocess.com/ultrasonic-level-measurement/</b:URL>
    <b:InternetSiteTitle>Thorne &amp; Derrick International </b:InternetSiteTitle>
    <b:RefOrder>22</b:RefOrder>
  </b:Source>
  <b:Source>
    <b:Tag>Gra15</b:Tag>
    <b:SourceType>Misc</b:SourceType>
    <b:Guid>{7FAEF99B-4CEA-404B-946E-526F831D0124}</b:Guid>
    <b:Title>Management of Change Procedure Flowchart</b:Title>
    <b:Year>2015</b:Year>
    <b:Author>
      <b:Author>
        <b:NameList>
          <b:Person>
            <b:Last>Grant</b:Last>
            <b:First>Martyn</b:First>
          </b:Person>
        </b:NameList>
      </b:Author>
    </b:Author>
    <b:Month>November</b:Month>
    <b:Edition>2</b:Edition>
    <b:YearAccessed>2018</b:YearAccessed>
    <b:MonthAccessed>April</b:MonthAccessed>
    <b:DayAccessed>19</b:DayAccessed>
    <b:RefOrder>2</b:RefOrder>
  </b:Source>
  <b:Source>
    <b:Tag>Dic19</b:Tag>
    <b:SourceType>InternetSite</b:SourceType>
    <b:Guid>{6AC42FB6-2BF5-4BF8-8CF5-3AA7DA076722}</b:Guid>
    <b:Title>Dictionary</b:Title>
    <b:YearAccessed>2019</b:YearAccessed>
    <b:MonthAccessed>April</b:MonthAccessed>
    <b:DayAccessed>10</b:DayAccessed>
    <b:URL>http://www.businessdictionary.com/definition/water-treatment.html</b:URL>
    <b:InternetSiteTitle>Business Dictionary</b:InternetSiteTitle>
    <b:RefOrder>3</b:RefOrder>
  </b:Source>
  <b:Source>
    <b:Tag>Wat19</b:Tag>
    <b:SourceType>InternetSite</b:SourceType>
    <b:Guid>{83FA0D2D-4B68-423C-BDD0-2697F03C2683}</b:Guid>
    <b:Title>Water Treatment</b:Title>
    <b:YearAccessed>2019</b:YearAccessed>
    <b:MonthAccessed>April</b:MonthAccessed>
    <b:DayAccessed>10</b:DayAccessed>
    <b:URL>https://en.wikipedia.org/wiki/Water_treatment#cite_ref-WHO_1-0</b:URL>
    <b:InternetSiteTitle>Wikipedia</b:InternetSiteTitle>
    <b:RefOrder>4</b:RefOrder>
  </b:Source>
  <b:Source>
    <b:Tag>Wha19</b:Tag>
    <b:SourceType>InternetSite</b:SourceType>
    <b:Guid>{01EE2617-8A50-4995-8468-0ADC5B1A4BC3}</b:Guid>
    <b:Title>What is an Industrial Water Treatment System and How Does it Work?</b:Title>
    <b:YearAccessed>2019</b:YearAccessed>
    <b:MonthAccessed>April</b:MonthAccessed>
    <b:DayAccessed>10</b:DayAccessed>
    <b:URL>https://www.samcotech.com/what-is-an-industrial-water-treatment-system-process/</b:URL>
    <b:InternetSiteTitle>Samco </b:InternetSiteTitle>
    <b:RefOrder>5</b:RefOrder>
  </b:Source>
  <b:Source>
    <b:Tag>Haz19</b:Tag>
    <b:SourceType>InternetSite</b:SourceType>
    <b:Guid>{8D23010F-1BD4-43DD-8175-BA09638AB6B0}</b:Guid>
    <b:Title>Hazardous Waste</b:Title>
    <b:YearAccessed>2019</b:YearAccessed>
    <b:MonthAccessed>April</b:MonthAccessed>
    <b:DayAccessed>10</b:DayAccessed>
    <b:URL>https://www.gov.uk/dispose-hazardous-waste</b:URL>
    <b:InternetSiteTitle>Gov.uk</b:InternetSiteTitle>
    <b:RefOrder>6</b:RefOrder>
  </b:Source>
  <b:Source>
    <b:Tag>Maz18</b:Tag>
    <b:SourceType>Report</b:SourceType>
    <b:Guid>{A71536F0-A992-4016-8002-3D9FD081DC0E}</b:Guid>
    <b:Title>Coagulation-Flocculation</b:Title>
    <b:Year>2018</b:Year>
    <b:YearAccessed>2019</b:YearAccessed>
    <b:MonthAccessed>April</b:MonthAccessed>
    <b:DayAccessed>10</b:DayAccessed>
    <b:URL>https://sswm.info/sswm-university-course/module-6-disaster-situations-planning-and-preparedness/further-resources-0/coagulation-flocculation</b:URL>
    <b:Author>
      <b:Author>
        <b:NameList>
          <b:Person>
            <b:Last>Mazille</b:Last>
            <b:First>Félicien</b:First>
          </b:Person>
        </b:NameList>
      </b:Author>
    </b:Author>
    <b:JournalName>Coagulation-Flocculation</b:JournalName>
    <b:RefOrder>7</b:RefOrder>
  </b:Source>
  <b:Source>
    <b:Tag>Con19</b:Tag>
    <b:SourceType>InternetSite</b:SourceType>
    <b:Guid>{C3CEDE8D-32DC-4B84-A160-01DC506B8402}</b:Guid>
    <b:Title>Conventional Water Treatment: Coagulation and Filtration</b:Title>
    <b:YearAccessed>2019</b:YearAccessed>
    <b:MonthAccessed>April</b:MonthAccessed>
    <b:DayAccessed>10</b:DayAccessed>
    <b:URL>https://www.safewater.org/fact-sheets-1/2017/1/23/conventional-water-treatment</b:URL>
    <b:InternetSiteTitle>Safe Drinking Water Foundation</b:InternetSiteTitle>
    <b:RefOrder>23</b:RefOrder>
  </b:Source>
  <b:Source>
    <b:Tag>Cre17</b:Tag>
    <b:SourceType>Report</b:SourceType>
    <b:Guid>{168072E5-1E8E-4639-BE0E-B09801110E91}</b:Guid>
    <b:Title>EDM Report - Llanharry site</b:Title>
    <b:Year>2017</b:Year>
    <b:YearAccessed>2019</b:YearAccessed>
    <b:MonthAccessed>April</b:MonthAccessed>
    <b:DayAccessed>11</b:DayAccessed>
    <b:Publisher>S.J Controls ltd</b:Publisher>
    <b:Author>
      <b:Author>
        <b:NameList>
          <b:Person>
            <b:Last>Creed</b:Last>
            <b:First>S</b:First>
          </b:Person>
        </b:NameList>
      </b:Author>
    </b:Author>
    <b:RefOrder>8</b:RefOrder>
  </b:Source>
  <b:Source>
    <b:Tag>SIT19</b:Tag>
    <b:SourceType>InternetSite</b:SourceType>
    <b:Guid>{40CEAB50-36E9-4F05-BA8C-C5CF5ACCBA89}</b:Guid>
    <b:Title>SITRANS LVL200</b:Title>
    <b:YearAccessed>2019</b:YearAccessed>
    <b:MonthAccessed>April</b:MonthAccessed>
    <b:DayAccessed>11</b:DayAccessed>
    <b:URL>https://w3.siemens.com/mcms/sensor-systems/en/process-instrumentation/level-measurement-with-level-measuring-instruments/point-level/vibrating/pages/sitrans-lvl200.aspx</b:URL>
    <b:InternetSiteTitle>Siemens</b:InternetSiteTitle>
    <b:RefOrder>10</b:RefOrder>
  </b:Source>
  <b:Source>
    <b:Tag>Ind19</b:Tag>
    <b:SourceType>InternetSite</b:SourceType>
    <b:Guid>{EFB9468A-0041-4CA0-A77F-62519A48168E}</b:Guid>
    <b:Title>System integrator designs a unique solution to meet safety standards</b:Title>
    <b:YearAccessed>2019</b:YearAccessed>
    <b:MonthAccessed>April</b:MonthAccessed>
    <b:DayAccessed>11</b:DayAccessed>
    <b:URL>https://w3.siemens.com/mcms/sensor-systems/CaseStudies/PPG_EN.pdf</b:URL>
    <b:Author>
      <b:Author>
        <b:NameList>
          <b:Person>
            <b:Last>Industries</b:Last>
            <b:First>PPG</b:First>
          </b:Person>
        </b:NameList>
      </b:Author>
    </b:Author>
    <b:InternetSiteTitle>Siemens </b:InternetSiteTitle>
    <b:RefOrder>9</b:RefOrder>
  </b:Source>
  <b:Source>
    <b:Tag>Pum19</b:Tag>
    <b:SourceType>InternetSite</b:SourceType>
    <b:Guid>{0E7F3C2D-1D8D-4457-8177-5277A8D4476C}</b:Guid>
    <b:Title>Pumping Station</b:Title>
    <b:YearAccessed>2019</b:YearAccessed>
    <b:MonthAccessed>April</b:MonthAccessed>
    <b:DayAccessed>11</b:DayAccessed>
    <b:URL>https://www.vega.com/en/home_sv/industries/water-wastewater/wastewater-treatment/pumping-station</b:URL>
    <b:InternetSiteTitle>Vega</b:InternetSiteTitle>
    <b:RefOrder>11</b:RefOrder>
  </b:Source>
  <b:Source>
    <b:Tag>Pum191</b:Tag>
    <b:SourceType>InternetSite</b:SourceType>
    <b:Guid>{082B9D99-EDDE-4108-8D1C-4CC4A1F98E67}</b:Guid>
    <b:Title>Pump Room</b:Title>
    <b:YearAccessed>2019</b:YearAccessed>
    <b:MonthAccessed>April</b:MonthAccessed>
    <b:DayAccessed>11</b:DayAccessed>
    <b:URL>https://www.vega.com/en/home_sv/industries/water-wastewater/wastewater-treatment/pump-room</b:URL>
    <b:InternetSiteTitle>Vega</b:InternetSiteTitle>
    <b:RefOrder>12</b:RefOrder>
  </b:Source>
  <b:Source>
    <b:Tag>The19</b:Tag>
    <b:SourceType>InternetSite</b:SourceType>
    <b:Guid>{600A087C-2475-4F06-A88A-5C32A5317576}</b:Guid>
    <b:Title>The Probe</b:Title>
    <b:YearAccessed>2019</b:YearAccessed>
    <b:MonthAccessed>April</b:MonthAccessed>
    <b:DayAccessed>11</b:DayAccessed>
    <b:URL>https://w3.siemens.com/mcms/sensor-systems/en/process-instrumentation/level-measurement-with-level-measuring-instruments/continuous/ultrasonic/transmitters/Pages/the-probe.aspx</b:URL>
    <b:InternetSiteTitle>Siemens </b:InternetSiteTitle>
    <b:RefOrder>14</b:RefOrder>
  </b:Source>
  <b:Source>
    <b:Tag>VEG19</b:Tag>
    <b:SourceType>InternetSite</b:SourceType>
    <b:Guid>{95BFF0DE-0584-47EB-AF8F-19B01D29FA9B}</b:Guid>
    <b:Title>VEGASON 61</b:Title>
    <b:YearAccessed>2019</b:YearAccessed>
    <b:MonthAccessed>April</b:MonthAccessed>
    <b:DayAccessed>11</b:DayAccessed>
    <b:URL>https://www.vega.com/en/home_ge/products/product-catalog/level/ultrasonic/vegason-61</b:URL>
    <b:InternetSiteTitle>Vega</b:InternetSiteTitle>
    <b:RefOrder>15</b:RefOrder>
  </b:Source>
  <b:Source>
    <b:Tag>UCL19</b:Tag>
    <b:SourceType>InternetSite</b:SourceType>
    <b:Guid>{54FD059E-E9EE-42FB-A0BA-1E8C5B6E27EE}</b:Guid>
    <b:Title>UCL-510 Ultrasonic Continuous Level Transmitter</b:Title>
    <b:YearAccessed>2019</b:YearAccessed>
    <b:MonthAccessed>April</b:MonthAccessed>
    <b:DayAccessed>11</b:DayAccessed>
    <b:URL>https://www.gemssensors.co.uk/level/continuous-transmitters/ultrasonic/ucl-510</b:URL>
    <b:InternetSiteTitle>Gems Sensors &amp; Controls</b:InternetSiteTitle>
    <b:RefOrder>16</b:RefOrder>
  </b:Source>
  <b:Source>
    <b:Tag>E1319</b:Tag>
    <b:SourceType>InternetSite</b:SourceType>
    <b:Guid>{9DAB7B74-F59D-4662-824C-79D20F7ABDBE}</b:Guid>
    <b:Title>E13A Multi-Electrode Holder</b:Title>
    <b:YearAccessed>2019</b:YearAccessed>
    <b:MonthAccessed>April</b:MonthAccessed>
    <b:DayAccessed>15</b:DayAccessed>
    <b:URL>https://www.hawker-electronics.co.uk/e13a_multi_for_up_to_3m</b:URL>
    <b:InternetSiteTitle>Hawker Electronics</b:InternetSiteTitle>
    <b:RefOrder>17</b:RefOrder>
  </b:Source>
  <b:Source>
    <b:Tag>Lan17</b:Tag>
    <b:SourceType>Report</b:SourceType>
    <b:Guid>{46F1BA7F-CADE-410E-B310-A57BB3B89649}</b:Guid>
    <b:Title>Project Proposal - Upgrade Waste Water/Liquid Chamber System and Monitoring System</b:Title>
    <b:Year>2017</b:Year>
    <b:Publisher>Landeg, Joseph</b:Publisher>
    <b:Author>
      <b:Author>
        <b:NameList>
          <b:Person>
            <b:Last>Landeg</b:Last>
            <b:First>J</b:First>
          </b:Person>
        </b:NameList>
      </b:Author>
    </b:Author>
    <b:YearAccessed>2018</b:YearAccessed>
    <b:MonthAccessed>April</b:MonthAccessed>
    <b:DayAccessed>25</b:DayAccessed>
    <b:RefOrder>1</b:RefOrder>
  </b:Source>
</b:Sources>
</file>

<file path=customXml/itemProps1.xml><?xml version="1.0" encoding="utf-8"?>
<ds:datastoreItem xmlns:ds="http://schemas.openxmlformats.org/officeDocument/2006/customXml" ds:itemID="{575668CD-C620-48AF-80D4-A28DA4ECE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136</Pages>
  <Words>14361</Words>
  <Characters>81859</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
    </vt:vector>
  </TitlesOfParts>
  <Company>Royal Mint</Company>
  <LinksUpToDate>false</LinksUpToDate>
  <CharactersWithSpaces>96028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Joseph Landeg (1708387)</dc:creator>
  <cp:lastModifiedBy>Joseph Landeg (1708387)</cp:lastModifiedBy>
  <cp:revision>2</cp:revision>
  <dcterms:created xsi:type="dcterms:W3CDTF">2019-05-02T11:32:00Z</dcterms:created>
  <dcterms:modified xsi:type="dcterms:W3CDTF">2019-05-02T11:32:00Z</dcterms:modified>
</cp:coreProperties>
</file>