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08024288"/>
        <w:docPartObj>
          <w:docPartGallery w:val="Cover Pages"/>
          <w:docPartUnique/>
        </w:docPartObj>
      </w:sdtPr>
      <w:sdtEndPr/>
      <w:sdtContent>
        <w:p w14:paraId="7AF6E8F5" w14:textId="62D90D1B" w:rsidR="003F564D" w:rsidRDefault="003F564D"/>
        <w:p w14:paraId="65599E12" w14:textId="4E363BDD" w:rsidR="003F564D" w:rsidRDefault="003F564D">
          <w:r>
            <w:rPr>
              <w:noProof/>
            </w:rPr>
            <mc:AlternateContent>
              <mc:Choice Requires="wps">
                <w:drawing>
                  <wp:anchor distT="0" distB="0" distL="182880" distR="182880" simplePos="0" relativeHeight="251660288" behindDoc="0" locked="0" layoutInCell="1" allowOverlap="1" wp14:anchorId="47E8C33A" wp14:editId="4796732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FD1D8F" w14:textId="640990AE" w:rsidR="003F564D" w:rsidRDefault="006D225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F564D">
                                      <w:rPr>
                                        <w:color w:val="4472C4" w:themeColor="accent1"/>
                                        <w:sz w:val="72"/>
                                        <w:szCs w:val="72"/>
                                      </w:rPr>
                                      <w:t>Digital Skills and Research Methods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763D7D4" w14:textId="6D293B50" w:rsidR="003F564D" w:rsidRDefault="003F564D">
                                    <w:pPr>
                                      <w:pStyle w:val="NoSpacing"/>
                                      <w:spacing w:before="40" w:after="40"/>
                                      <w:rPr>
                                        <w:caps/>
                                        <w:color w:val="1F4E79" w:themeColor="accent5" w:themeShade="80"/>
                                        <w:sz w:val="28"/>
                                        <w:szCs w:val="28"/>
                                      </w:rPr>
                                    </w:pPr>
                                    <w:r>
                                      <w:rPr>
                                        <w:caps/>
                                        <w:color w:val="1F4E79" w:themeColor="accent5" w:themeShade="80"/>
                                        <w:sz w:val="28"/>
                                        <w:szCs w:val="28"/>
                                      </w:rPr>
                                      <w:t>term 2 report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C5BDAE6" w14:textId="3F515D50" w:rsidR="003F564D" w:rsidRDefault="003F564D">
                                    <w:pPr>
                                      <w:pStyle w:val="NoSpacing"/>
                                      <w:spacing w:before="80" w:after="40"/>
                                      <w:rPr>
                                        <w:caps/>
                                        <w:color w:val="5B9BD5" w:themeColor="accent5"/>
                                        <w:sz w:val="24"/>
                                        <w:szCs w:val="24"/>
                                      </w:rPr>
                                    </w:pPr>
                                    <w:r>
                                      <w:rPr>
                                        <w:caps/>
                                        <w:color w:val="5B9BD5" w:themeColor="accent5"/>
                                        <w:sz w:val="24"/>
                                        <w:szCs w:val="24"/>
                                      </w:rPr>
                                      <w:t>MUHAMMED MUHIBUR RAHMAN | 1920442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7E8C33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6FD1D8F" w14:textId="640990AE" w:rsidR="003F564D" w:rsidRDefault="006D225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F564D">
                                <w:rPr>
                                  <w:color w:val="4472C4" w:themeColor="accent1"/>
                                  <w:sz w:val="72"/>
                                  <w:szCs w:val="72"/>
                                </w:rPr>
                                <w:t>Digital Skills and Research Methods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763D7D4" w14:textId="6D293B50" w:rsidR="003F564D" w:rsidRDefault="003F564D">
                              <w:pPr>
                                <w:pStyle w:val="NoSpacing"/>
                                <w:spacing w:before="40" w:after="40"/>
                                <w:rPr>
                                  <w:caps/>
                                  <w:color w:val="1F4E79" w:themeColor="accent5" w:themeShade="80"/>
                                  <w:sz w:val="28"/>
                                  <w:szCs w:val="28"/>
                                </w:rPr>
                              </w:pPr>
                              <w:r>
                                <w:rPr>
                                  <w:caps/>
                                  <w:color w:val="1F4E79" w:themeColor="accent5" w:themeShade="80"/>
                                  <w:sz w:val="28"/>
                                  <w:szCs w:val="28"/>
                                </w:rPr>
                                <w:t>term 2 report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C5BDAE6" w14:textId="3F515D50" w:rsidR="003F564D" w:rsidRDefault="003F564D">
                              <w:pPr>
                                <w:pStyle w:val="NoSpacing"/>
                                <w:spacing w:before="80" w:after="40"/>
                                <w:rPr>
                                  <w:caps/>
                                  <w:color w:val="5B9BD5" w:themeColor="accent5"/>
                                  <w:sz w:val="24"/>
                                  <w:szCs w:val="24"/>
                                </w:rPr>
                              </w:pPr>
                              <w:r>
                                <w:rPr>
                                  <w:caps/>
                                  <w:color w:val="5B9BD5" w:themeColor="accent5"/>
                                  <w:sz w:val="24"/>
                                  <w:szCs w:val="24"/>
                                </w:rPr>
                                <w:t>MUHAMMED MUHIBUR RAHMAN | 1920442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1CC1B92" wp14:editId="3E4A94A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AC1929A" w14:textId="300EE4C0" w:rsidR="003F564D" w:rsidRDefault="003F564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CC1B9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AC1929A" w14:textId="300EE4C0" w:rsidR="003F564D" w:rsidRDefault="003F564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Calibri" w:eastAsia="Calibri" w:hAnsi="Calibri" w:cs="Calibri"/>
          <w:color w:val="auto"/>
          <w:sz w:val="22"/>
          <w:szCs w:val="22"/>
          <w:lang w:val="en-GB" w:eastAsia="en-GB"/>
        </w:rPr>
        <w:id w:val="64995869"/>
        <w:docPartObj>
          <w:docPartGallery w:val="Table of Contents"/>
          <w:docPartUnique/>
        </w:docPartObj>
      </w:sdtPr>
      <w:sdtEndPr>
        <w:rPr>
          <w:b/>
          <w:bCs/>
          <w:noProof/>
        </w:rPr>
      </w:sdtEndPr>
      <w:sdtContent>
        <w:p w14:paraId="7BE49160" w14:textId="6EEC7FCC" w:rsidR="00036A43" w:rsidRDefault="00036A43">
          <w:pPr>
            <w:pStyle w:val="TOCHeading"/>
          </w:pPr>
          <w:r>
            <w:t>Contents</w:t>
          </w:r>
        </w:p>
        <w:p w14:paraId="55456F1D" w14:textId="44A81610" w:rsidR="00041D4A" w:rsidRDefault="00036A43">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60886069" w:history="1">
            <w:r w:rsidR="00041D4A" w:rsidRPr="009F55F4">
              <w:rPr>
                <w:rStyle w:val="Hyperlink"/>
                <w:noProof/>
              </w:rPr>
              <w:t>Abstract:</w:t>
            </w:r>
            <w:r w:rsidR="00041D4A">
              <w:rPr>
                <w:noProof/>
                <w:webHidden/>
              </w:rPr>
              <w:tab/>
            </w:r>
            <w:r w:rsidR="00041D4A">
              <w:rPr>
                <w:noProof/>
                <w:webHidden/>
              </w:rPr>
              <w:fldChar w:fldCharType="begin"/>
            </w:r>
            <w:r w:rsidR="00041D4A">
              <w:rPr>
                <w:noProof/>
                <w:webHidden/>
              </w:rPr>
              <w:instrText xml:space="preserve"> PAGEREF _Toc60886069 \h </w:instrText>
            </w:r>
            <w:r w:rsidR="00041D4A">
              <w:rPr>
                <w:noProof/>
                <w:webHidden/>
              </w:rPr>
            </w:r>
            <w:r w:rsidR="00041D4A">
              <w:rPr>
                <w:noProof/>
                <w:webHidden/>
              </w:rPr>
              <w:fldChar w:fldCharType="separate"/>
            </w:r>
            <w:r w:rsidR="00041D4A">
              <w:rPr>
                <w:noProof/>
                <w:webHidden/>
              </w:rPr>
              <w:t>1</w:t>
            </w:r>
            <w:r w:rsidR="00041D4A">
              <w:rPr>
                <w:noProof/>
                <w:webHidden/>
              </w:rPr>
              <w:fldChar w:fldCharType="end"/>
            </w:r>
          </w:hyperlink>
        </w:p>
        <w:p w14:paraId="63C481ED" w14:textId="53CAA07F" w:rsidR="00041D4A" w:rsidRDefault="006D2251">
          <w:pPr>
            <w:pStyle w:val="TOC1"/>
            <w:tabs>
              <w:tab w:val="right" w:leader="dot" w:pos="9016"/>
            </w:tabs>
            <w:rPr>
              <w:rFonts w:asciiTheme="minorHAnsi" w:eastAsiaTheme="minorEastAsia" w:hAnsiTheme="minorHAnsi" w:cstheme="minorBidi"/>
              <w:noProof/>
            </w:rPr>
          </w:pPr>
          <w:hyperlink w:anchor="_Toc60886070" w:history="1">
            <w:r w:rsidR="00041D4A" w:rsidRPr="009F55F4">
              <w:rPr>
                <w:rStyle w:val="Hyperlink"/>
                <w:noProof/>
              </w:rPr>
              <w:t>Introduction:</w:t>
            </w:r>
            <w:r w:rsidR="00041D4A">
              <w:rPr>
                <w:noProof/>
                <w:webHidden/>
              </w:rPr>
              <w:tab/>
            </w:r>
            <w:r w:rsidR="00041D4A">
              <w:rPr>
                <w:noProof/>
                <w:webHidden/>
              </w:rPr>
              <w:fldChar w:fldCharType="begin"/>
            </w:r>
            <w:r w:rsidR="00041D4A">
              <w:rPr>
                <w:noProof/>
                <w:webHidden/>
              </w:rPr>
              <w:instrText xml:space="preserve"> PAGEREF _Toc60886070 \h </w:instrText>
            </w:r>
            <w:r w:rsidR="00041D4A">
              <w:rPr>
                <w:noProof/>
                <w:webHidden/>
              </w:rPr>
            </w:r>
            <w:r w:rsidR="00041D4A">
              <w:rPr>
                <w:noProof/>
                <w:webHidden/>
              </w:rPr>
              <w:fldChar w:fldCharType="separate"/>
            </w:r>
            <w:r w:rsidR="00041D4A">
              <w:rPr>
                <w:noProof/>
                <w:webHidden/>
              </w:rPr>
              <w:t>1</w:t>
            </w:r>
            <w:r w:rsidR="00041D4A">
              <w:rPr>
                <w:noProof/>
                <w:webHidden/>
              </w:rPr>
              <w:fldChar w:fldCharType="end"/>
            </w:r>
          </w:hyperlink>
        </w:p>
        <w:p w14:paraId="04B94B80" w14:textId="33F92D0B" w:rsidR="00041D4A" w:rsidRDefault="006D2251">
          <w:pPr>
            <w:pStyle w:val="TOC1"/>
            <w:tabs>
              <w:tab w:val="right" w:leader="dot" w:pos="9016"/>
            </w:tabs>
            <w:rPr>
              <w:rFonts w:asciiTheme="minorHAnsi" w:eastAsiaTheme="minorEastAsia" w:hAnsiTheme="minorHAnsi" w:cstheme="minorBidi"/>
              <w:noProof/>
            </w:rPr>
          </w:pPr>
          <w:hyperlink w:anchor="_Toc60886071" w:history="1">
            <w:r w:rsidR="00041D4A" w:rsidRPr="009F55F4">
              <w:rPr>
                <w:rStyle w:val="Hyperlink"/>
                <w:noProof/>
              </w:rPr>
              <w:t>Aim and objectives:</w:t>
            </w:r>
            <w:r w:rsidR="00041D4A">
              <w:rPr>
                <w:noProof/>
                <w:webHidden/>
              </w:rPr>
              <w:tab/>
            </w:r>
            <w:r w:rsidR="00041D4A">
              <w:rPr>
                <w:noProof/>
                <w:webHidden/>
              </w:rPr>
              <w:fldChar w:fldCharType="begin"/>
            </w:r>
            <w:r w:rsidR="00041D4A">
              <w:rPr>
                <w:noProof/>
                <w:webHidden/>
              </w:rPr>
              <w:instrText xml:space="preserve"> PAGEREF _Toc60886071 \h </w:instrText>
            </w:r>
            <w:r w:rsidR="00041D4A">
              <w:rPr>
                <w:noProof/>
                <w:webHidden/>
              </w:rPr>
            </w:r>
            <w:r w:rsidR="00041D4A">
              <w:rPr>
                <w:noProof/>
                <w:webHidden/>
              </w:rPr>
              <w:fldChar w:fldCharType="separate"/>
            </w:r>
            <w:r w:rsidR="00041D4A">
              <w:rPr>
                <w:noProof/>
                <w:webHidden/>
              </w:rPr>
              <w:t>2</w:t>
            </w:r>
            <w:r w:rsidR="00041D4A">
              <w:rPr>
                <w:noProof/>
                <w:webHidden/>
              </w:rPr>
              <w:fldChar w:fldCharType="end"/>
            </w:r>
          </w:hyperlink>
        </w:p>
        <w:p w14:paraId="53921E47" w14:textId="014F0582" w:rsidR="00041D4A" w:rsidRDefault="006D2251">
          <w:pPr>
            <w:pStyle w:val="TOC1"/>
            <w:tabs>
              <w:tab w:val="right" w:leader="dot" w:pos="9016"/>
            </w:tabs>
            <w:rPr>
              <w:rFonts w:asciiTheme="minorHAnsi" w:eastAsiaTheme="minorEastAsia" w:hAnsiTheme="minorHAnsi" w:cstheme="minorBidi"/>
              <w:noProof/>
            </w:rPr>
          </w:pPr>
          <w:hyperlink w:anchor="_Toc60886072" w:history="1">
            <w:r w:rsidR="00041D4A" w:rsidRPr="009F55F4">
              <w:rPr>
                <w:rStyle w:val="Hyperlink"/>
                <w:noProof/>
              </w:rPr>
              <w:t>Method:</w:t>
            </w:r>
            <w:r w:rsidR="00041D4A">
              <w:rPr>
                <w:noProof/>
                <w:webHidden/>
              </w:rPr>
              <w:tab/>
            </w:r>
            <w:r w:rsidR="00041D4A">
              <w:rPr>
                <w:noProof/>
                <w:webHidden/>
              </w:rPr>
              <w:fldChar w:fldCharType="begin"/>
            </w:r>
            <w:r w:rsidR="00041D4A">
              <w:rPr>
                <w:noProof/>
                <w:webHidden/>
              </w:rPr>
              <w:instrText xml:space="preserve"> PAGEREF _Toc60886072 \h </w:instrText>
            </w:r>
            <w:r w:rsidR="00041D4A">
              <w:rPr>
                <w:noProof/>
                <w:webHidden/>
              </w:rPr>
            </w:r>
            <w:r w:rsidR="00041D4A">
              <w:rPr>
                <w:noProof/>
                <w:webHidden/>
              </w:rPr>
              <w:fldChar w:fldCharType="separate"/>
            </w:r>
            <w:r w:rsidR="00041D4A">
              <w:rPr>
                <w:noProof/>
                <w:webHidden/>
              </w:rPr>
              <w:t>2</w:t>
            </w:r>
            <w:r w:rsidR="00041D4A">
              <w:rPr>
                <w:noProof/>
                <w:webHidden/>
              </w:rPr>
              <w:fldChar w:fldCharType="end"/>
            </w:r>
          </w:hyperlink>
        </w:p>
        <w:p w14:paraId="27A06D26" w14:textId="45C8E994" w:rsidR="00041D4A" w:rsidRDefault="006D2251">
          <w:pPr>
            <w:pStyle w:val="TOC1"/>
            <w:tabs>
              <w:tab w:val="right" w:leader="dot" w:pos="9016"/>
            </w:tabs>
            <w:rPr>
              <w:rFonts w:asciiTheme="minorHAnsi" w:eastAsiaTheme="minorEastAsia" w:hAnsiTheme="minorHAnsi" w:cstheme="minorBidi"/>
              <w:noProof/>
            </w:rPr>
          </w:pPr>
          <w:hyperlink w:anchor="_Toc60886073" w:history="1">
            <w:r w:rsidR="00041D4A" w:rsidRPr="009F55F4">
              <w:rPr>
                <w:rStyle w:val="Hyperlink"/>
                <w:noProof/>
              </w:rPr>
              <w:t>Results:</w:t>
            </w:r>
            <w:r w:rsidR="00041D4A">
              <w:rPr>
                <w:noProof/>
                <w:webHidden/>
              </w:rPr>
              <w:tab/>
            </w:r>
            <w:r w:rsidR="00041D4A">
              <w:rPr>
                <w:noProof/>
                <w:webHidden/>
              </w:rPr>
              <w:fldChar w:fldCharType="begin"/>
            </w:r>
            <w:r w:rsidR="00041D4A">
              <w:rPr>
                <w:noProof/>
                <w:webHidden/>
              </w:rPr>
              <w:instrText xml:space="preserve"> PAGEREF _Toc60886073 \h </w:instrText>
            </w:r>
            <w:r w:rsidR="00041D4A">
              <w:rPr>
                <w:noProof/>
                <w:webHidden/>
              </w:rPr>
            </w:r>
            <w:r w:rsidR="00041D4A">
              <w:rPr>
                <w:noProof/>
                <w:webHidden/>
              </w:rPr>
              <w:fldChar w:fldCharType="separate"/>
            </w:r>
            <w:r w:rsidR="00041D4A">
              <w:rPr>
                <w:noProof/>
                <w:webHidden/>
              </w:rPr>
              <w:t>3</w:t>
            </w:r>
            <w:r w:rsidR="00041D4A">
              <w:rPr>
                <w:noProof/>
                <w:webHidden/>
              </w:rPr>
              <w:fldChar w:fldCharType="end"/>
            </w:r>
          </w:hyperlink>
        </w:p>
        <w:p w14:paraId="50881F19" w14:textId="4B2B304B" w:rsidR="00041D4A" w:rsidRDefault="006D2251">
          <w:pPr>
            <w:pStyle w:val="TOC1"/>
            <w:tabs>
              <w:tab w:val="right" w:leader="dot" w:pos="9016"/>
            </w:tabs>
            <w:rPr>
              <w:rFonts w:asciiTheme="minorHAnsi" w:eastAsiaTheme="minorEastAsia" w:hAnsiTheme="minorHAnsi" w:cstheme="minorBidi"/>
              <w:noProof/>
            </w:rPr>
          </w:pPr>
          <w:hyperlink w:anchor="_Toc60886074" w:history="1">
            <w:r w:rsidR="00041D4A" w:rsidRPr="009F55F4">
              <w:rPr>
                <w:rStyle w:val="Hyperlink"/>
                <w:noProof/>
              </w:rPr>
              <w:t>Discussion</w:t>
            </w:r>
            <w:r w:rsidR="00041D4A">
              <w:rPr>
                <w:noProof/>
                <w:webHidden/>
              </w:rPr>
              <w:tab/>
            </w:r>
            <w:r w:rsidR="00041D4A">
              <w:rPr>
                <w:noProof/>
                <w:webHidden/>
              </w:rPr>
              <w:fldChar w:fldCharType="begin"/>
            </w:r>
            <w:r w:rsidR="00041D4A">
              <w:rPr>
                <w:noProof/>
                <w:webHidden/>
              </w:rPr>
              <w:instrText xml:space="preserve"> PAGEREF _Toc60886074 \h </w:instrText>
            </w:r>
            <w:r w:rsidR="00041D4A">
              <w:rPr>
                <w:noProof/>
                <w:webHidden/>
              </w:rPr>
            </w:r>
            <w:r w:rsidR="00041D4A">
              <w:rPr>
                <w:noProof/>
                <w:webHidden/>
              </w:rPr>
              <w:fldChar w:fldCharType="separate"/>
            </w:r>
            <w:r w:rsidR="00041D4A">
              <w:rPr>
                <w:noProof/>
                <w:webHidden/>
              </w:rPr>
              <w:t>7</w:t>
            </w:r>
            <w:r w:rsidR="00041D4A">
              <w:rPr>
                <w:noProof/>
                <w:webHidden/>
              </w:rPr>
              <w:fldChar w:fldCharType="end"/>
            </w:r>
          </w:hyperlink>
        </w:p>
        <w:p w14:paraId="111DE930" w14:textId="0F3B28B3" w:rsidR="00041D4A" w:rsidRDefault="006D2251">
          <w:pPr>
            <w:pStyle w:val="TOC1"/>
            <w:tabs>
              <w:tab w:val="right" w:leader="dot" w:pos="9016"/>
            </w:tabs>
            <w:rPr>
              <w:rFonts w:asciiTheme="minorHAnsi" w:eastAsiaTheme="minorEastAsia" w:hAnsiTheme="minorHAnsi" w:cstheme="minorBidi"/>
              <w:noProof/>
            </w:rPr>
          </w:pPr>
          <w:hyperlink w:anchor="_Toc60886075" w:history="1">
            <w:r w:rsidR="00041D4A" w:rsidRPr="009F55F4">
              <w:rPr>
                <w:rStyle w:val="Hyperlink"/>
                <w:noProof/>
              </w:rPr>
              <w:t>Conclusion</w:t>
            </w:r>
            <w:r w:rsidR="00041D4A">
              <w:rPr>
                <w:noProof/>
                <w:webHidden/>
              </w:rPr>
              <w:tab/>
            </w:r>
            <w:r w:rsidR="00041D4A">
              <w:rPr>
                <w:noProof/>
                <w:webHidden/>
              </w:rPr>
              <w:fldChar w:fldCharType="begin"/>
            </w:r>
            <w:r w:rsidR="00041D4A">
              <w:rPr>
                <w:noProof/>
                <w:webHidden/>
              </w:rPr>
              <w:instrText xml:space="preserve"> PAGEREF _Toc60886075 \h </w:instrText>
            </w:r>
            <w:r w:rsidR="00041D4A">
              <w:rPr>
                <w:noProof/>
                <w:webHidden/>
              </w:rPr>
            </w:r>
            <w:r w:rsidR="00041D4A">
              <w:rPr>
                <w:noProof/>
                <w:webHidden/>
              </w:rPr>
              <w:fldChar w:fldCharType="separate"/>
            </w:r>
            <w:r w:rsidR="00041D4A">
              <w:rPr>
                <w:noProof/>
                <w:webHidden/>
              </w:rPr>
              <w:t>8</w:t>
            </w:r>
            <w:r w:rsidR="00041D4A">
              <w:rPr>
                <w:noProof/>
                <w:webHidden/>
              </w:rPr>
              <w:fldChar w:fldCharType="end"/>
            </w:r>
          </w:hyperlink>
        </w:p>
        <w:p w14:paraId="43878784" w14:textId="3D2A980D" w:rsidR="00041D4A" w:rsidRDefault="006D2251">
          <w:pPr>
            <w:pStyle w:val="TOC1"/>
            <w:tabs>
              <w:tab w:val="right" w:leader="dot" w:pos="9016"/>
            </w:tabs>
            <w:rPr>
              <w:rFonts w:asciiTheme="minorHAnsi" w:eastAsiaTheme="minorEastAsia" w:hAnsiTheme="minorHAnsi" w:cstheme="minorBidi"/>
              <w:noProof/>
            </w:rPr>
          </w:pPr>
          <w:hyperlink w:anchor="_Toc60886076" w:history="1">
            <w:r w:rsidR="00041D4A" w:rsidRPr="009F55F4">
              <w:rPr>
                <w:rStyle w:val="Hyperlink"/>
                <w:noProof/>
              </w:rPr>
              <w:t>Bibliography</w:t>
            </w:r>
            <w:r w:rsidR="00041D4A">
              <w:rPr>
                <w:noProof/>
                <w:webHidden/>
              </w:rPr>
              <w:tab/>
            </w:r>
            <w:r w:rsidR="00041D4A">
              <w:rPr>
                <w:noProof/>
                <w:webHidden/>
              </w:rPr>
              <w:fldChar w:fldCharType="begin"/>
            </w:r>
            <w:r w:rsidR="00041D4A">
              <w:rPr>
                <w:noProof/>
                <w:webHidden/>
              </w:rPr>
              <w:instrText xml:space="preserve"> PAGEREF _Toc60886076 \h </w:instrText>
            </w:r>
            <w:r w:rsidR="00041D4A">
              <w:rPr>
                <w:noProof/>
                <w:webHidden/>
              </w:rPr>
            </w:r>
            <w:r w:rsidR="00041D4A">
              <w:rPr>
                <w:noProof/>
                <w:webHidden/>
              </w:rPr>
              <w:fldChar w:fldCharType="separate"/>
            </w:r>
            <w:r w:rsidR="00041D4A">
              <w:rPr>
                <w:noProof/>
                <w:webHidden/>
              </w:rPr>
              <w:t>8</w:t>
            </w:r>
            <w:r w:rsidR="00041D4A">
              <w:rPr>
                <w:noProof/>
                <w:webHidden/>
              </w:rPr>
              <w:fldChar w:fldCharType="end"/>
            </w:r>
          </w:hyperlink>
        </w:p>
        <w:p w14:paraId="4166ABD1" w14:textId="1671CE74" w:rsidR="00041D4A" w:rsidRDefault="006D2251">
          <w:pPr>
            <w:pStyle w:val="TOC1"/>
            <w:tabs>
              <w:tab w:val="right" w:leader="dot" w:pos="9016"/>
            </w:tabs>
            <w:rPr>
              <w:rFonts w:asciiTheme="minorHAnsi" w:eastAsiaTheme="minorEastAsia" w:hAnsiTheme="minorHAnsi" w:cstheme="minorBidi"/>
              <w:noProof/>
            </w:rPr>
          </w:pPr>
          <w:hyperlink w:anchor="_Toc60886077" w:history="1">
            <w:r w:rsidR="00041D4A" w:rsidRPr="009F55F4">
              <w:rPr>
                <w:rStyle w:val="Hyperlink"/>
                <w:noProof/>
              </w:rPr>
              <w:t>Appendix:</w:t>
            </w:r>
            <w:r w:rsidR="00041D4A">
              <w:rPr>
                <w:noProof/>
                <w:webHidden/>
              </w:rPr>
              <w:tab/>
            </w:r>
            <w:r w:rsidR="00041D4A">
              <w:rPr>
                <w:noProof/>
                <w:webHidden/>
              </w:rPr>
              <w:fldChar w:fldCharType="begin"/>
            </w:r>
            <w:r w:rsidR="00041D4A">
              <w:rPr>
                <w:noProof/>
                <w:webHidden/>
              </w:rPr>
              <w:instrText xml:space="preserve"> PAGEREF _Toc60886077 \h </w:instrText>
            </w:r>
            <w:r w:rsidR="00041D4A">
              <w:rPr>
                <w:noProof/>
                <w:webHidden/>
              </w:rPr>
            </w:r>
            <w:r w:rsidR="00041D4A">
              <w:rPr>
                <w:noProof/>
                <w:webHidden/>
              </w:rPr>
              <w:fldChar w:fldCharType="separate"/>
            </w:r>
            <w:r w:rsidR="00041D4A">
              <w:rPr>
                <w:noProof/>
                <w:webHidden/>
              </w:rPr>
              <w:t>8</w:t>
            </w:r>
            <w:r w:rsidR="00041D4A">
              <w:rPr>
                <w:noProof/>
                <w:webHidden/>
              </w:rPr>
              <w:fldChar w:fldCharType="end"/>
            </w:r>
          </w:hyperlink>
        </w:p>
        <w:p w14:paraId="55284EB7" w14:textId="1ADA5B1A" w:rsidR="00992C7E" w:rsidRDefault="00036A43" w:rsidP="00036A43">
          <w:r>
            <w:rPr>
              <w:b/>
              <w:bCs/>
              <w:noProof/>
            </w:rPr>
            <w:fldChar w:fldCharType="end"/>
          </w:r>
        </w:p>
      </w:sdtContent>
    </w:sdt>
    <w:p w14:paraId="3A120111" w14:textId="489DDEC2" w:rsidR="00992C7E" w:rsidRDefault="007946F8" w:rsidP="007946F8">
      <w:pPr>
        <w:pStyle w:val="Heading1"/>
        <w:jc w:val="both"/>
      </w:pPr>
      <w:bookmarkStart w:id="0" w:name="_Toc60886069"/>
      <w:r>
        <w:t>Abstract</w:t>
      </w:r>
      <w:r w:rsidR="00036A43">
        <w:t>:</w:t>
      </w:r>
      <w:bookmarkEnd w:id="0"/>
    </w:p>
    <w:p w14:paraId="5FBFAB90" w14:textId="75048295" w:rsidR="00992C7E" w:rsidRDefault="007946F8" w:rsidP="007946F8">
      <w:pPr>
        <w:jc w:val="both"/>
      </w:pPr>
      <w:r>
        <w:t>In recent years virtual learning environment</w:t>
      </w:r>
      <w:r w:rsidR="00664912">
        <w:t>s</w:t>
      </w:r>
      <w:r>
        <w:t xml:space="preserve"> (VLE</w:t>
      </w:r>
      <w:r w:rsidR="00664912">
        <w:t>s</w:t>
      </w:r>
      <w:r>
        <w:t>) ha</w:t>
      </w:r>
      <w:r w:rsidR="00664912">
        <w:t xml:space="preserve">ve </w:t>
      </w:r>
      <w:r>
        <w:t xml:space="preserve">become more popular. </w:t>
      </w:r>
      <w:r w:rsidR="00664912">
        <w:t>They</w:t>
      </w:r>
      <w:r>
        <w:t xml:space="preserve"> </w:t>
      </w:r>
      <w:r w:rsidR="00664912">
        <w:t>are</w:t>
      </w:r>
      <w:r>
        <w:t xml:space="preserve"> commonly used by educational institutions and other organisations specially to deliver educational and teaching materials and to enable communication. Since the start of the COVID-19 pandemic it has become one of the most useful tools for</w:t>
      </w:r>
      <w:r w:rsidR="00664912">
        <w:t xml:space="preserve"> </w:t>
      </w:r>
      <w:r>
        <w:t>educational institutions. This research report investigated the impact of</w:t>
      </w:r>
      <w:r w:rsidR="00664912">
        <w:t xml:space="preserve"> </w:t>
      </w:r>
      <w:r>
        <w:t>Moodle on students learning experience at University of W</w:t>
      </w:r>
      <w:r w:rsidR="00BB1E51">
        <w:t>ales</w:t>
      </w:r>
      <w:r>
        <w:t xml:space="preserve"> Trinity Saint David London. The survey investigated the </w:t>
      </w:r>
      <w:r w:rsidR="00664912">
        <w:t>impacts</w:t>
      </w:r>
      <w:r>
        <w:t xml:space="preserve"> on student learning, whether the use of VLE</w:t>
      </w:r>
      <w:r w:rsidR="00664912">
        <w:t>s</w:t>
      </w:r>
      <w:r>
        <w:t xml:space="preserve"> in teaching and learning helps develop independent learning and whether the use of VLE</w:t>
      </w:r>
      <w:r w:rsidR="00664912">
        <w:t>s</w:t>
      </w:r>
      <w:r>
        <w:t xml:space="preserve"> motivated students to learn. The findings and results will be very important for</w:t>
      </w:r>
      <w:r w:rsidR="00664912">
        <w:t xml:space="preserve"> universities </w:t>
      </w:r>
      <w:r>
        <w:t>as it will help to identify the weakness and strengths of VLE</w:t>
      </w:r>
      <w:r w:rsidR="00664912">
        <w:t>s</w:t>
      </w:r>
      <w:r>
        <w:t xml:space="preserve"> and improve the</w:t>
      </w:r>
      <w:r w:rsidR="00664912">
        <w:t xml:space="preserve">ir use to </w:t>
      </w:r>
      <w:r>
        <w:t xml:space="preserve">enhance learning. </w:t>
      </w:r>
    </w:p>
    <w:p w14:paraId="57258A9A" w14:textId="6B778520" w:rsidR="00992C7E" w:rsidRDefault="007946F8" w:rsidP="007946F8">
      <w:pPr>
        <w:pStyle w:val="Heading1"/>
        <w:jc w:val="both"/>
      </w:pPr>
      <w:bookmarkStart w:id="1" w:name="_Toc60886070"/>
      <w:r>
        <w:t>Introduction</w:t>
      </w:r>
      <w:r w:rsidR="00036A43">
        <w:t>:</w:t>
      </w:r>
      <w:bookmarkEnd w:id="1"/>
    </w:p>
    <w:p w14:paraId="5643273C" w14:textId="4137017A" w:rsidR="00992C7E" w:rsidRDefault="007946F8" w:rsidP="007946F8">
      <w:pPr>
        <w:jc w:val="both"/>
      </w:pPr>
      <w:r>
        <w:t xml:space="preserve">A virtual learning environment is a design space for teaching and learning. </w:t>
      </w:r>
      <w:r w:rsidR="00664912">
        <w:t>They are web-based</w:t>
      </w:r>
      <w:r>
        <w:t xml:space="preserve"> software system</w:t>
      </w:r>
      <w:r w:rsidR="00664912">
        <w:t>s</w:t>
      </w:r>
      <w:r>
        <w:t xml:space="preserve"> that provide learning and teaching materials for learners and institutions</w:t>
      </w:r>
      <w:sdt>
        <w:sdtPr>
          <w:id w:val="146872566"/>
          <w:citation/>
        </w:sdtPr>
        <w:sdtEndPr/>
        <w:sdtContent>
          <w:r w:rsidR="00A65C14">
            <w:fldChar w:fldCharType="begin"/>
          </w:r>
          <w:r w:rsidR="00A65C14">
            <w:instrText xml:space="preserve"> CITATION Oxf16 \l 2057 </w:instrText>
          </w:r>
          <w:r w:rsidR="00A65C14">
            <w:fldChar w:fldCharType="separate"/>
          </w:r>
          <w:r w:rsidR="00A65C14">
            <w:rPr>
              <w:noProof/>
            </w:rPr>
            <w:t xml:space="preserve"> </w:t>
          </w:r>
          <w:r w:rsidR="00A65C14" w:rsidRPr="00A65C14">
            <w:rPr>
              <w:noProof/>
            </w:rPr>
            <w:t>(Oxford University Press, 2016)</w:t>
          </w:r>
          <w:r w:rsidR="00A65C14">
            <w:fldChar w:fldCharType="end"/>
          </w:r>
        </w:sdtContent>
      </w:sdt>
      <w:r>
        <w:t xml:space="preserve">.  </w:t>
      </w:r>
      <w:r w:rsidR="00664912">
        <w:t>VLEs</w:t>
      </w:r>
      <w:r>
        <w:t xml:space="preserve"> consists of assessment, student tracking, collaboration and communication tools. </w:t>
      </w:r>
      <w:r w:rsidR="00664912">
        <w:t>They</w:t>
      </w:r>
      <w:r>
        <w:t xml:space="preserve"> can be accessed inside or outside campus and can support learners any time of the day whenever they want to. </w:t>
      </w:r>
      <w:r w:rsidR="00664912">
        <w:t>These sy</w:t>
      </w:r>
      <w:r>
        <w:t>ste</w:t>
      </w:r>
      <w:r w:rsidR="00664912">
        <w:t xml:space="preserve">ms </w:t>
      </w:r>
      <w:r>
        <w:t>help</w:t>
      </w:r>
      <w:r w:rsidR="00664912">
        <w:t xml:space="preserve"> u</w:t>
      </w:r>
      <w:r>
        <w:t xml:space="preserve">niversities and educational institutions to deliver their lessons not only </w:t>
      </w:r>
      <w:r w:rsidR="00664912">
        <w:t>in</w:t>
      </w:r>
      <w:r>
        <w:t xml:space="preserve"> traditional way</w:t>
      </w:r>
      <w:r w:rsidR="00664912">
        <w:t xml:space="preserve">s </w:t>
      </w:r>
      <w:r>
        <w:t xml:space="preserve">but also </w:t>
      </w:r>
      <w:r w:rsidR="00664912">
        <w:t xml:space="preserve">in ways for </w:t>
      </w:r>
      <w:r>
        <w:t>people who cannot attend classes due to geographic or time restrictions. Many people think VLE</w:t>
      </w:r>
      <w:r w:rsidR="00664912">
        <w:t>s</w:t>
      </w:r>
      <w:r>
        <w:t xml:space="preserve"> </w:t>
      </w:r>
      <w:r w:rsidR="00664912">
        <w:t>are taking over in-person teaching</w:t>
      </w:r>
      <w:r>
        <w:t xml:space="preserve">. </w:t>
      </w:r>
      <w:r w:rsidR="00664912">
        <w:t xml:space="preserve">But in reality, they are complementary to face-to-face sessions and don’t intend to replace live classes. They </w:t>
      </w:r>
      <w:r>
        <w:t>help and promot</w:t>
      </w:r>
      <w:r w:rsidR="00664912">
        <w:t xml:space="preserve">e </w:t>
      </w:r>
      <w:r>
        <w:t xml:space="preserve">the existing systems </w:t>
      </w:r>
      <w:r w:rsidR="00664912">
        <w:t>and so</w:t>
      </w:r>
      <w:r>
        <w:t xml:space="preserve"> increase</w:t>
      </w:r>
      <w:r w:rsidR="00664912">
        <w:t xml:space="preserve"> </w:t>
      </w:r>
      <w:r>
        <w:t xml:space="preserve">the opportunities to stretch the imagination of teachers and learners. There has always been huge demand to make learning materials available and accessible 24 hours a day, 7 days a week through an appropriate learning platform. </w:t>
      </w:r>
      <w:r w:rsidR="00664912">
        <w:t xml:space="preserve">The </w:t>
      </w:r>
      <w:r>
        <w:t xml:space="preserve">COVID-19 pandemic has changed the world dramatically in a very short space of time. It has changed the way we used to live, work </w:t>
      </w:r>
      <w:r w:rsidR="00664912">
        <w:t>and</w:t>
      </w:r>
      <w:r>
        <w:t xml:space="preserve"> study. It has </w:t>
      </w:r>
      <w:r w:rsidR="00664912">
        <w:t>forced u</w:t>
      </w:r>
      <w:r>
        <w:t>niversities and educational institutions to deliver their lessons online with the help of VLE</w:t>
      </w:r>
      <w:r w:rsidR="00664912">
        <w:t>s</w:t>
      </w:r>
      <w:r>
        <w:t xml:space="preserve"> and many organisations </w:t>
      </w:r>
      <w:r w:rsidR="00664912">
        <w:t>have had to</w:t>
      </w:r>
      <w:r>
        <w:t xml:space="preserve"> accept and adopt new technologies very quickly. It is accurately not known when the first VLE was introduced but before the modern technology introduced teachers and educational institutions used to send lessons by post as early as 1840. After the discovery of television in 1953 the University of H</w:t>
      </w:r>
      <w:r w:rsidR="00664912">
        <w:t>o</w:t>
      </w:r>
      <w:r>
        <w:t xml:space="preserve">uston started to deliver </w:t>
      </w:r>
      <w:r w:rsidR="00664912">
        <w:t xml:space="preserve">the </w:t>
      </w:r>
      <w:r>
        <w:t>first televised college courses. In 1960 Dr Donald Bitzer from University of</w:t>
      </w:r>
      <w:r w:rsidR="00664912">
        <w:t xml:space="preserve"> Illinois </w:t>
      </w:r>
      <w:r>
        <w:t xml:space="preserve">developed PLATO (Programmed Logic for Automated Teaching Operations), which offered a computer assisted instruction system. In 1973 Stanford University offered first computer-based </w:t>
      </w:r>
      <w:r>
        <w:lastRenderedPageBreak/>
        <w:t xml:space="preserve">course. In 1989 Tim Berners Lees invented the </w:t>
      </w:r>
      <w:r w:rsidR="00664912">
        <w:t>W</w:t>
      </w:r>
      <w:r>
        <w:t xml:space="preserve">orld </w:t>
      </w:r>
      <w:r w:rsidR="00664912">
        <w:t>W</w:t>
      </w:r>
      <w:r>
        <w:t xml:space="preserve">ide </w:t>
      </w:r>
      <w:r w:rsidR="00664912">
        <w:t>We</w:t>
      </w:r>
      <w:r>
        <w:t>b and by 2010 most educational institutions had adopted e-learning courses. As the internet and social media site</w:t>
      </w:r>
      <w:r w:rsidR="00664912">
        <w:t>s</w:t>
      </w:r>
      <w:r>
        <w:t xml:space="preserve"> developed quickly, VLE</w:t>
      </w:r>
      <w:r w:rsidR="00664912">
        <w:t>s</w:t>
      </w:r>
      <w:r>
        <w:t xml:space="preserve"> became more convenient, interactive popular and very usefu</w:t>
      </w:r>
      <w:r w:rsidR="00970F52">
        <w:t>l</w:t>
      </w:r>
      <w:sdt>
        <w:sdtPr>
          <w:id w:val="310837615"/>
          <w:citation/>
        </w:sdtPr>
        <w:sdtEndPr/>
        <w:sdtContent>
          <w:r w:rsidR="00970F52">
            <w:fldChar w:fldCharType="begin"/>
          </w:r>
          <w:r w:rsidR="00970F52">
            <w:instrText xml:space="preserve"> CITATION fir201 \l 2057 </w:instrText>
          </w:r>
          <w:r w:rsidR="00970F52">
            <w:fldChar w:fldCharType="separate"/>
          </w:r>
          <w:r w:rsidR="00970F52">
            <w:rPr>
              <w:noProof/>
            </w:rPr>
            <w:t xml:space="preserve"> </w:t>
          </w:r>
          <w:r w:rsidR="00970F52" w:rsidRPr="00970F52">
            <w:rPr>
              <w:noProof/>
            </w:rPr>
            <w:t>(firefly, 2020)</w:t>
          </w:r>
          <w:r w:rsidR="00970F52">
            <w:fldChar w:fldCharType="end"/>
          </w:r>
        </w:sdtContent>
      </w:sdt>
      <w:r>
        <w:t>. In UK there is widespread use of VLE</w:t>
      </w:r>
      <w:r w:rsidR="00C90143">
        <w:t>s</w:t>
      </w:r>
      <w:r>
        <w:t xml:space="preserve"> in higher education. There are three types of most common</w:t>
      </w:r>
      <w:r w:rsidR="00C90143">
        <w:t>ly used</w:t>
      </w:r>
      <w:r>
        <w:t xml:space="preserve"> VLE</w:t>
      </w:r>
      <w:r w:rsidR="00C90143">
        <w:t xml:space="preserve">s: </w:t>
      </w:r>
      <w:r>
        <w:t>Blackboard, Moodle and</w:t>
      </w:r>
      <w:r w:rsidR="00C90143">
        <w:t xml:space="preserve"> own systems from institutions</w:t>
      </w:r>
      <w:r>
        <w:t xml:space="preserve">. </w:t>
      </w:r>
      <w:r w:rsidR="00ED5364">
        <w:t>Surveys of higher education institutions</w:t>
      </w:r>
      <w:r>
        <w:t xml:space="preserve"> showed Moodle is the most common and popular used VLE</w:t>
      </w:r>
      <w:sdt>
        <w:sdtPr>
          <w:id w:val="-41981125"/>
          <w:citation/>
        </w:sdtPr>
        <w:sdtEndPr/>
        <w:sdtContent>
          <w:r w:rsidR="00A36711">
            <w:fldChar w:fldCharType="begin"/>
          </w:r>
          <w:r w:rsidR="00A36711">
            <w:instrText xml:space="preserve"> CITATION UCI10 \l 2057 </w:instrText>
          </w:r>
          <w:r w:rsidR="00A36711">
            <w:fldChar w:fldCharType="separate"/>
          </w:r>
          <w:r w:rsidR="00A36711">
            <w:rPr>
              <w:noProof/>
            </w:rPr>
            <w:t xml:space="preserve"> </w:t>
          </w:r>
          <w:r w:rsidR="00A36711" w:rsidRPr="00A36711">
            <w:rPr>
              <w:noProof/>
            </w:rPr>
            <w:t>(UCISA, 2010)</w:t>
          </w:r>
          <w:r w:rsidR="00A36711">
            <w:fldChar w:fldCharType="end"/>
          </w:r>
        </w:sdtContent>
      </w:sdt>
      <w:r>
        <w:t xml:space="preserve">). </w:t>
      </w:r>
      <w:r w:rsidR="00C90143">
        <w:t>Alt</w:t>
      </w:r>
      <w:r>
        <w:t>hough the feature</w:t>
      </w:r>
      <w:r w:rsidR="00C90143">
        <w:t>s</w:t>
      </w:r>
      <w:r>
        <w:t xml:space="preserve"> of VLE</w:t>
      </w:r>
      <w:r w:rsidR="00C90143">
        <w:t>s</w:t>
      </w:r>
      <w:r>
        <w:t xml:space="preserve"> </w:t>
      </w:r>
      <w:r w:rsidR="00C90143">
        <w:t>differ</w:t>
      </w:r>
      <w:r>
        <w:t xml:space="preserve"> from one</w:t>
      </w:r>
      <w:r w:rsidR="00C90143">
        <w:t xml:space="preserve"> </w:t>
      </w:r>
      <w:r>
        <w:t>another</w:t>
      </w:r>
      <w:r w:rsidR="00C90143">
        <w:t>, t</w:t>
      </w:r>
      <w:r>
        <w:t>he core functionality</w:t>
      </w:r>
      <w:r w:rsidR="00C90143">
        <w:t xml:space="preserve"> is the</w:t>
      </w:r>
      <w:r>
        <w:t xml:space="preserve"> same. Through VLE</w:t>
      </w:r>
      <w:r w:rsidR="00C90143">
        <w:t>s,</w:t>
      </w:r>
      <w:r>
        <w:t xml:space="preserve"> planning</w:t>
      </w:r>
      <w:r w:rsidR="00C90143">
        <w:t xml:space="preserve"> and </w:t>
      </w:r>
      <w:r>
        <w:t>access to digital learning material</w:t>
      </w:r>
      <w:r w:rsidR="00C90143">
        <w:t xml:space="preserve">s are convenient. </w:t>
      </w:r>
      <w:r>
        <w:t>Students can easily engage with group discussions and one to one chat with</w:t>
      </w:r>
      <w:r w:rsidR="00C90143">
        <w:t xml:space="preserve"> teachers</w:t>
      </w:r>
      <w:r>
        <w:t>. With the help of VLE</w:t>
      </w:r>
      <w:r w:rsidR="00C90143">
        <w:t>s</w:t>
      </w:r>
      <w:r>
        <w:t xml:space="preserve"> submitting homework, grading, tracking students’ progress</w:t>
      </w:r>
      <w:r w:rsidR="00C90143">
        <w:t xml:space="preserve"> has become easy. </w:t>
      </w:r>
      <w:r>
        <w:t>Education has become more flexible in terms of time. Many students can work full time and can continue study in their spare time with the help of VLE</w:t>
      </w:r>
      <w:r w:rsidR="00C90143">
        <w:t>s</w:t>
      </w:r>
      <w:r>
        <w:t xml:space="preserve">. </w:t>
      </w:r>
      <w:r w:rsidR="00C90143">
        <w:t>M</w:t>
      </w:r>
      <w:r>
        <w:t>any Universit</w:t>
      </w:r>
      <w:r w:rsidR="00C90143">
        <w:t>ies</w:t>
      </w:r>
      <w:r>
        <w:t xml:space="preserve"> and educational institutions </w:t>
      </w:r>
      <w:r w:rsidR="00C90143">
        <w:t>offer</w:t>
      </w:r>
      <w:r>
        <w:t xml:space="preserve"> online courses</w:t>
      </w:r>
      <w:r w:rsidR="00C90143">
        <w:t xml:space="preserve"> and</w:t>
      </w:r>
      <w:r>
        <w:t xml:space="preserve"> as a result there is no need to attend classroom classes. </w:t>
      </w:r>
      <w:r w:rsidR="00C90143">
        <w:t>VLEs also enable</w:t>
      </w:r>
      <w:r>
        <w:t xml:space="preserve"> high quality education available for disable</w:t>
      </w:r>
      <w:r w:rsidR="00C90143">
        <w:t>d</w:t>
      </w:r>
      <w:r>
        <w:t xml:space="preserve"> people</w:t>
      </w:r>
      <w:r w:rsidR="00C90143">
        <w:t>. VLEs signif</w:t>
      </w:r>
      <w:r>
        <w:t>icantly reduce the cost of campus fees and hel</w:t>
      </w:r>
      <w:r w:rsidR="00C90143">
        <w:t>p</w:t>
      </w:r>
      <w:r>
        <w:t xml:space="preserve"> to cut the cost </w:t>
      </w:r>
      <w:r w:rsidR="00C90143">
        <w:t xml:space="preserve">for </w:t>
      </w:r>
      <w:r>
        <w:t>foreign students</w:t>
      </w:r>
      <w:r w:rsidR="00C90143">
        <w:t xml:space="preserve">. </w:t>
      </w:r>
      <w:r>
        <w:t>Through VLE</w:t>
      </w:r>
      <w:r w:rsidR="00C90143">
        <w:t>s</w:t>
      </w:r>
      <w:r>
        <w:t xml:space="preserve"> it is easy to plan lessons, manage official work and provide extra educational material for students when necessary. Though there are many advantages of VLE</w:t>
      </w:r>
      <w:r w:rsidR="00C90143">
        <w:t>s</w:t>
      </w:r>
      <w:r>
        <w:t>, there</w:t>
      </w:r>
      <w:r w:rsidR="00C90143">
        <w:t xml:space="preserve"> are</w:t>
      </w:r>
      <w:r>
        <w:t xml:space="preserve"> negative impact</w:t>
      </w:r>
      <w:r w:rsidR="00C90143">
        <w:t xml:space="preserve">s </w:t>
      </w:r>
      <w:r>
        <w:t xml:space="preserve">of VLE </w:t>
      </w:r>
      <w:r w:rsidR="00C90143">
        <w:t xml:space="preserve">that are apparent. </w:t>
      </w:r>
      <w:r>
        <w:t>First</w:t>
      </w:r>
      <w:r w:rsidR="00C90143">
        <w:t>ly,</w:t>
      </w:r>
      <w:r>
        <w:t xml:space="preserve"> the flexibility of VLE can </w:t>
      </w:r>
      <w:r w:rsidR="00C90143">
        <w:t>be detrimental to students with bad time-management</w:t>
      </w:r>
      <w:r>
        <w:t xml:space="preserve">. Also, many students find it difficult to concentrate on their lessons and become bored as there is no face-to-face interaction. There are some educational activities </w:t>
      </w:r>
      <w:r w:rsidR="00C90143">
        <w:t xml:space="preserve">that </w:t>
      </w:r>
      <w:r w:rsidR="00C36BD7">
        <w:t>cannot</w:t>
      </w:r>
      <w:r>
        <w:t xml:space="preserve"> be delivered through VLE. Medical students, dental students, engineering students and those</w:t>
      </w:r>
      <w:r w:rsidR="00C90143">
        <w:t xml:space="preserve"> who</w:t>
      </w:r>
      <w:r>
        <w:t xml:space="preserve"> </w:t>
      </w:r>
      <w:r w:rsidR="00C90143">
        <w:t>labs</w:t>
      </w:r>
      <w:r>
        <w:t xml:space="preserve"> need to </w:t>
      </w:r>
      <w:r w:rsidR="00C90143">
        <w:t>access specialist</w:t>
      </w:r>
      <w:r>
        <w:t xml:space="preserve"> facilities to able to complete their course</w:t>
      </w:r>
      <w:sdt>
        <w:sdtPr>
          <w:id w:val="-779719955"/>
          <w:citation/>
        </w:sdtPr>
        <w:sdtEndPr/>
        <w:sdtContent>
          <w:r w:rsidR="00C36BD7">
            <w:fldChar w:fldCharType="begin"/>
          </w:r>
          <w:r w:rsidR="00C36BD7">
            <w:instrText xml:space="preserve"> CITATION SCA20 \l 2057 </w:instrText>
          </w:r>
          <w:r w:rsidR="00C36BD7">
            <w:fldChar w:fldCharType="separate"/>
          </w:r>
          <w:r w:rsidR="00C36BD7">
            <w:rPr>
              <w:noProof/>
            </w:rPr>
            <w:t xml:space="preserve"> </w:t>
          </w:r>
          <w:r w:rsidR="00C36BD7" w:rsidRPr="00C36BD7">
            <w:rPr>
              <w:noProof/>
            </w:rPr>
            <w:t>(SCAND, 2020)</w:t>
          </w:r>
          <w:r w:rsidR="00C36BD7">
            <w:fldChar w:fldCharType="end"/>
          </w:r>
        </w:sdtContent>
      </w:sdt>
      <w:r>
        <w:t>.</w:t>
      </w:r>
    </w:p>
    <w:p w14:paraId="69451B36" w14:textId="77777777" w:rsidR="00992C7E" w:rsidRDefault="00992C7E" w:rsidP="007946F8">
      <w:pPr>
        <w:jc w:val="both"/>
      </w:pPr>
    </w:p>
    <w:p w14:paraId="08A5A770" w14:textId="56DC481D" w:rsidR="00BB63B9" w:rsidRDefault="007946F8" w:rsidP="007946F8">
      <w:pPr>
        <w:pStyle w:val="Heading1"/>
        <w:jc w:val="both"/>
      </w:pPr>
      <w:bookmarkStart w:id="2" w:name="_Toc60886071"/>
      <w:r>
        <w:t>Aim and objectives</w:t>
      </w:r>
      <w:r w:rsidR="00C90143">
        <w:t>:</w:t>
      </w:r>
      <w:bookmarkEnd w:id="2"/>
      <w:r w:rsidR="00C90143">
        <w:t xml:space="preserve"> </w:t>
      </w:r>
    </w:p>
    <w:p w14:paraId="1FF79908" w14:textId="2C8D8361" w:rsidR="007946F8" w:rsidRDefault="00BB63B9" w:rsidP="007946F8">
      <w:pPr>
        <w:jc w:val="both"/>
      </w:pPr>
      <w:r>
        <w:t xml:space="preserve">The aim of this research report </w:t>
      </w:r>
      <w:r w:rsidR="00C90143">
        <w:t xml:space="preserve">was </w:t>
      </w:r>
      <w:r>
        <w:t xml:space="preserve">to investigate the impact of VLE on student learning experience at the </w:t>
      </w:r>
      <w:r w:rsidR="00292797">
        <w:t xml:space="preserve">UWTSD. This </w:t>
      </w:r>
      <w:r w:rsidR="00C90143">
        <w:t>was</w:t>
      </w:r>
      <w:r w:rsidR="00292797">
        <w:t xml:space="preserve"> done by having three 3 objectives. Firstly, evaluat</w:t>
      </w:r>
      <w:r w:rsidR="00C90143">
        <w:t xml:space="preserve">ing </w:t>
      </w:r>
      <w:r w:rsidR="00292797">
        <w:t>the ease of using an online platform during learning. Secondly, evaluat</w:t>
      </w:r>
      <w:r w:rsidR="00C90143">
        <w:t>ing</w:t>
      </w:r>
      <w:r w:rsidR="00292797">
        <w:t xml:space="preserve"> the effect of VLE on students experience during general study and finally, evaluat</w:t>
      </w:r>
      <w:r w:rsidR="00C90143">
        <w:t xml:space="preserve">ing </w:t>
      </w:r>
      <w:r w:rsidR="00292797">
        <w:t xml:space="preserve">Moodle use </w:t>
      </w:r>
      <w:r w:rsidR="007946F8">
        <w:t>during final assignments and the impact on students.</w:t>
      </w:r>
    </w:p>
    <w:p w14:paraId="58B5634A" w14:textId="77777777" w:rsidR="00992C7E" w:rsidRDefault="007946F8" w:rsidP="007946F8">
      <w:pPr>
        <w:pStyle w:val="Heading1"/>
        <w:jc w:val="both"/>
      </w:pPr>
      <w:bookmarkStart w:id="3" w:name="_heading=h.skk97kolkvt" w:colFirst="0" w:colLast="0"/>
      <w:bookmarkStart w:id="4" w:name="_Toc60886072"/>
      <w:bookmarkEnd w:id="3"/>
      <w:r>
        <w:t>Method:</w:t>
      </w:r>
      <w:bookmarkEnd w:id="4"/>
      <w:r>
        <w:t xml:space="preserve"> </w:t>
      </w:r>
    </w:p>
    <w:p w14:paraId="41AEFBCE" w14:textId="77777777" w:rsidR="00992C7E" w:rsidRDefault="007946F8" w:rsidP="007946F8">
      <w:pPr>
        <w:jc w:val="both"/>
      </w:pPr>
      <w:r>
        <w:t xml:space="preserve">The investigation into the impact of virtual learning environments on students was carried out by using an online questionnaire. The questionnaire was first designed on Microsoft Word and then students were selected to answer the questions. Students were asked a series of 8 questions that were split up into sections and all were aimed at understanding student views on how Moodle impacted their learning experiences. Prior to section 1 some personal details were collected about the participants to ensure a variety of students were asked (no identifying information like names were collected). The first section addressed the ease of using an online platform during learning, the second section enquired about experiences during general study and the final section focused on Moodle use during final assignments. Students of UWTSD were asked, all students were above the age of 18 and had joined UWTSD in 2019 at the London campus. The questionnaire was circulated in a course group chat online and filled out online too due to the risks associated with face-to-face contact during the COVID-19 pandemic. 20 individuals were </w:t>
      </w:r>
      <w:proofErr w:type="gramStart"/>
      <w:r>
        <w:t>asked</w:t>
      </w:r>
      <w:proofErr w:type="gramEnd"/>
      <w:r>
        <w:t xml:space="preserve"> and 17 responses were recorded (9 male and 8 female) and subsequent results were analysed and presented in graphs and charts. </w:t>
      </w:r>
    </w:p>
    <w:p w14:paraId="70FED338" w14:textId="77777777" w:rsidR="00992C7E" w:rsidRDefault="00992C7E" w:rsidP="007946F8">
      <w:pPr>
        <w:jc w:val="both"/>
      </w:pPr>
    </w:p>
    <w:p w14:paraId="7AF9ECD2" w14:textId="77777777" w:rsidR="00992C7E" w:rsidRDefault="00992C7E" w:rsidP="007946F8">
      <w:pPr>
        <w:jc w:val="both"/>
      </w:pPr>
    </w:p>
    <w:p w14:paraId="60FF40A1" w14:textId="4D761C9C" w:rsidR="00992C7E" w:rsidRDefault="00992C7E" w:rsidP="007946F8">
      <w:pPr>
        <w:jc w:val="both"/>
      </w:pPr>
    </w:p>
    <w:p w14:paraId="473461A4" w14:textId="3F92A9AB" w:rsidR="00C90143" w:rsidRDefault="00C90143" w:rsidP="007946F8">
      <w:pPr>
        <w:jc w:val="both"/>
      </w:pPr>
    </w:p>
    <w:p w14:paraId="7883DDD5" w14:textId="75E236FA" w:rsidR="00C90143" w:rsidRDefault="00C90143" w:rsidP="007946F8">
      <w:pPr>
        <w:jc w:val="both"/>
      </w:pPr>
    </w:p>
    <w:p w14:paraId="026405BE" w14:textId="77777777" w:rsidR="00C90143" w:rsidRDefault="00C90143" w:rsidP="007946F8">
      <w:pPr>
        <w:jc w:val="both"/>
      </w:pPr>
    </w:p>
    <w:p w14:paraId="3B5F4292" w14:textId="77777777" w:rsidR="00992C7E" w:rsidRDefault="007946F8" w:rsidP="007946F8">
      <w:pPr>
        <w:pStyle w:val="Heading1"/>
        <w:jc w:val="both"/>
        <w:rPr>
          <w:color w:val="2F5496"/>
        </w:rPr>
      </w:pPr>
      <w:bookmarkStart w:id="5" w:name="_heading=h.59vqvgonala8" w:colFirst="0" w:colLast="0"/>
      <w:bookmarkEnd w:id="5"/>
      <w:r>
        <w:t xml:space="preserve"> </w:t>
      </w:r>
      <w:bookmarkStart w:id="6" w:name="_Toc60886073"/>
      <w:r>
        <w:rPr>
          <w:color w:val="2F5496"/>
        </w:rPr>
        <w:t>Results:</w:t>
      </w:r>
      <w:bookmarkEnd w:id="6"/>
      <w:r>
        <w:rPr>
          <w:color w:val="2F5496"/>
        </w:rPr>
        <w:t xml:space="preserve"> </w:t>
      </w:r>
    </w:p>
    <w:p w14:paraId="5089ABF6" w14:textId="77777777" w:rsidR="00992C7E" w:rsidRDefault="00992C7E" w:rsidP="007946F8">
      <w:pPr>
        <w:jc w:val="both"/>
      </w:pPr>
    </w:p>
    <w:tbl>
      <w:tblPr>
        <w:tblStyle w:val="a"/>
        <w:tblW w:w="7980" w:type="dxa"/>
        <w:tblBorders>
          <w:top w:val="nil"/>
          <w:left w:val="nil"/>
          <w:bottom w:val="nil"/>
          <w:right w:val="nil"/>
          <w:insideH w:val="nil"/>
          <w:insideV w:val="nil"/>
        </w:tblBorders>
        <w:tblLayout w:type="fixed"/>
        <w:tblLook w:val="0600" w:firstRow="0" w:lastRow="0" w:firstColumn="0" w:lastColumn="0" w:noHBand="1" w:noVBand="1"/>
      </w:tblPr>
      <w:tblGrid>
        <w:gridCol w:w="2220"/>
        <w:gridCol w:w="960"/>
        <w:gridCol w:w="960"/>
        <w:gridCol w:w="960"/>
        <w:gridCol w:w="960"/>
        <w:gridCol w:w="960"/>
        <w:gridCol w:w="960"/>
      </w:tblGrid>
      <w:tr w:rsidR="00992C7E" w14:paraId="13534BCE" w14:textId="77777777" w:rsidTr="00BB1E51">
        <w:trPr>
          <w:trHeight w:val="1515"/>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4C96DCCD" w14:textId="77777777" w:rsidR="00992C7E" w:rsidRDefault="007946F8" w:rsidP="007946F8">
            <w:pPr>
              <w:spacing w:before="240" w:after="0" w:line="276" w:lineRule="auto"/>
              <w:jc w:val="both"/>
              <w:rPr>
                <w:b/>
              </w:rPr>
            </w:pPr>
            <w:r>
              <w:rPr>
                <w:b/>
              </w:rPr>
              <w:t>How do you find it when navigating Moodle to find what you need? (E.g., class materials like PowerPoints)</w:t>
            </w:r>
          </w:p>
        </w:tc>
        <w:tc>
          <w:tcPr>
            <w:tcW w:w="9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center"/>
          </w:tcPr>
          <w:p w14:paraId="52A1758B" w14:textId="77777777" w:rsidR="00992C7E" w:rsidRDefault="007946F8" w:rsidP="007946F8">
            <w:pPr>
              <w:spacing w:before="240" w:after="0" w:line="276" w:lineRule="auto"/>
              <w:jc w:val="both"/>
            </w:pPr>
            <w:r>
              <w:t>Very Hard</w:t>
            </w:r>
          </w:p>
        </w:tc>
        <w:tc>
          <w:tcPr>
            <w:tcW w:w="9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center"/>
          </w:tcPr>
          <w:p w14:paraId="172743DE" w14:textId="77777777" w:rsidR="00992C7E" w:rsidRDefault="007946F8" w:rsidP="007946F8">
            <w:pPr>
              <w:spacing w:before="240" w:after="0" w:line="276" w:lineRule="auto"/>
              <w:jc w:val="both"/>
            </w:pPr>
            <w:r>
              <w:t>Hard</w:t>
            </w:r>
          </w:p>
        </w:tc>
        <w:tc>
          <w:tcPr>
            <w:tcW w:w="9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center"/>
          </w:tcPr>
          <w:p w14:paraId="5863647A" w14:textId="77777777" w:rsidR="00992C7E" w:rsidRDefault="007946F8" w:rsidP="007946F8">
            <w:pPr>
              <w:spacing w:before="240" w:after="0" w:line="276" w:lineRule="auto"/>
              <w:jc w:val="both"/>
            </w:pPr>
            <w:r>
              <w:t>Unsure</w:t>
            </w:r>
          </w:p>
        </w:tc>
        <w:tc>
          <w:tcPr>
            <w:tcW w:w="9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center"/>
          </w:tcPr>
          <w:p w14:paraId="78128B70" w14:textId="77777777" w:rsidR="00992C7E" w:rsidRDefault="007946F8" w:rsidP="007946F8">
            <w:pPr>
              <w:spacing w:before="240" w:after="0" w:line="276" w:lineRule="auto"/>
              <w:jc w:val="both"/>
            </w:pPr>
            <w:r>
              <w:t>Easy</w:t>
            </w:r>
          </w:p>
        </w:tc>
        <w:tc>
          <w:tcPr>
            <w:tcW w:w="9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center"/>
          </w:tcPr>
          <w:p w14:paraId="7A7C2FD6" w14:textId="77777777" w:rsidR="00992C7E" w:rsidRDefault="007946F8" w:rsidP="007946F8">
            <w:pPr>
              <w:spacing w:before="240" w:after="0" w:line="276" w:lineRule="auto"/>
              <w:jc w:val="both"/>
            </w:pPr>
            <w:r>
              <w:t>Very Easy</w:t>
            </w:r>
          </w:p>
        </w:tc>
        <w:tc>
          <w:tcPr>
            <w:tcW w:w="9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center"/>
          </w:tcPr>
          <w:p w14:paraId="0944112B" w14:textId="77777777" w:rsidR="00992C7E" w:rsidRDefault="007946F8" w:rsidP="007946F8">
            <w:pPr>
              <w:spacing w:before="240" w:after="0" w:line="276" w:lineRule="auto"/>
              <w:jc w:val="both"/>
              <w:rPr>
                <w:b/>
              </w:rPr>
            </w:pPr>
            <w:r>
              <w:rPr>
                <w:b/>
              </w:rPr>
              <w:t>Total</w:t>
            </w:r>
          </w:p>
        </w:tc>
      </w:tr>
      <w:tr w:rsidR="00992C7E" w14:paraId="3E525A1C" w14:textId="77777777" w:rsidTr="00BB1E51">
        <w:trPr>
          <w:trHeight w:val="785"/>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D8FE59D" w14:textId="77777777" w:rsidR="00992C7E" w:rsidRDefault="007946F8" w:rsidP="007946F8">
            <w:pPr>
              <w:spacing w:before="240" w:after="0" w:line="276" w:lineRule="auto"/>
              <w:jc w:val="both"/>
              <w:rPr>
                <w:b/>
              </w:rPr>
            </w:pPr>
            <w:r>
              <w:rPr>
                <w:b/>
              </w:rPr>
              <w:t>Total</w:t>
            </w:r>
          </w:p>
        </w:tc>
        <w:tc>
          <w:tcPr>
            <w:tcW w:w="960" w:type="dxa"/>
            <w:tcBorders>
              <w:top w:val="nil"/>
              <w:left w:val="nil"/>
              <w:bottom w:val="single" w:sz="8" w:space="0" w:color="000000"/>
              <w:right w:val="single" w:sz="8" w:space="0" w:color="000000"/>
            </w:tcBorders>
            <w:tcMar>
              <w:top w:w="100" w:type="dxa"/>
              <w:left w:w="100" w:type="dxa"/>
              <w:bottom w:w="100" w:type="dxa"/>
              <w:right w:w="100" w:type="dxa"/>
            </w:tcMar>
            <w:vAlign w:val="center"/>
          </w:tcPr>
          <w:p w14:paraId="1468B8B1" w14:textId="77777777" w:rsidR="00992C7E" w:rsidRDefault="007946F8" w:rsidP="007946F8">
            <w:pPr>
              <w:spacing w:before="240" w:after="0" w:line="276" w:lineRule="auto"/>
              <w:jc w:val="both"/>
            </w:pPr>
            <w:r>
              <w:t>0</w:t>
            </w:r>
          </w:p>
        </w:tc>
        <w:tc>
          <w:tcPr>
            <w:tcW w:w="960" w:type="dxa"/>
            <w:tcBorders>
              <w:top w:val="nil"/>
              <w:left w:val="nil"/>
              <w:bottom w:val="single" w:sz="8" w:space="0" w:color="000000"/>
              <w:right w:val="single" w:sz="8" w:space="0" w:color="000000"/>
            </w:tcBorders>
            <w:tcMar>
              <w:top w:w="100" w:type="dxa"/>
              <w:left w:w="100" w:type="dxa"/>
              <w:bottom w:w="100" w:type="dxa"/>
              <w:right w:w="100" w:type="dxa"/>
            </w:tcMar>
            <w:vAlign w:val="center"/>
          </w:tcPr>
          <w:p w14:paraId="10820D22" w14:textId="77777777" w:rsidR="00992C7E" w:rsidRDefault="007946F8" w:rsidP="007946F8">
            <w:pPr>
              <w:spacing w:before="240" w:after="0" w:line="276" w:lineRule="auto"/>
              <w:jc w:val="both"/>
            </w:pPr>
            <w:r>
              <w:t>1</w:t>
            </w:r>
          </w:p>
        </w:tc>
        <w:tc>
          <w:tcPr>
            <w:tcW w:w="960" w:type="dxa"/>
            <w:tcBorders>
              <w:top w:val="nil"/>
              <w:left w:val="nil"/>
              <w:bottom w:val="single" w:sz="8" w:space="0" w:color="000000"/>
              <w:right w:val="single" w:sz="8" w:space="0" w:color="000000"/>
            </w:tcBorders>
            <w:tcMar>
              <w:top w:w="100" w:type="dxa"/>
              <w:left w:w="100" w:type="dxa"/>
              <w:bottom w:w="100" w:type="dxa"/>
              <w:right w:w="100" w:type="dxa"/>
            </w:tcMar>
            <w:vAlign w:val="center"/>
          </w:tcPr>
          <w:p w14:paraId="683E98FB" w14:textId="77777777" w:rsidR="00992C7E" w:rsidRDefault="007946F8" w:rsidP="007946F8">
            <w:pPr>
              <w:spacing w:before="240" w:after="0" w:line="276" w:lineRule="auto"/>
              <w:jc w:val="both"/>
            </w:pPr>
            <w:r>
              <w:t>3</w:t>
            </w:r>
          </w:p>
        </w:tc>
        <w:tc>
          <w:tcPr>
            <w:tcW w:w="960" w:type="dxa"/>
            <w:tcBorders>
              <w:top w:val="nil"/>
              <w:left w:val="nil"/>
              <w:bottom w:val="single" w:sz="8" w:space="0" w:color="000000"/>
              <w:right w:val="single" w:sz="8" w:space="0" w:color="000000"/>
            </w:tcBorders>
            <w:tcMar>
              <w:top w:w="100" w:type="dxa"/>
              <w:left w:w="100" w:type="dxa"/>
              <w:bottom w:w="100" w:type="dxa"/>
              <w:right w:w="100" w:type="dxa"/>
            </w:tcMar>
            <w:vAlign w:val="center"/>
          </w:tcPr>
          <w:p w14:paraId="447FC7E6" w14:textId="77777777" w:rsidR="00992C7E" w:rsidRDefault="007946F8" w:rsidP="007946F8">
            <w:pPr>
              <w:spacing w:before="240" w:after="0" w:line="276" w:lineRule="auto"/>
              <w:jc w:val="both"/>
            </w:pPr>
            <w:r>
              <w:t>7</w:t>
            </w:r>
          </w:p>
        </w:tc>
        <w:tc>
          <w:tcPr>
            <w:tcW w:w="960" w:type="dxa"/>
            <w:tcBorders>
              <w:top w:val="nil"/>
              <w:left w:val="nil"/>
              <w:bottom w:val="single" w:sz="8" w:space="0" w:color="000000"/>
              <w:right w:val="single" w:sz="8" w:space="0" w:color="000000"/>
            </w:tcBorders>
            <w:tcMar>
              <w:top w:w="100" w:type="dxa"/>
              <w:left w:w="100" w:type="dxa"/>
              <w:bottom w:w="100" w:type="dxa"/>
              <w:right w:w="100" w:type="dxa"/>
            </w:tcMar>
            <w:vAlign w:val="center"/>
          </w:tcPr>
          <w:p w14:paraId="75249FEA" w14:textId="77777777" w:rsidR="00992C7E" w:rsidRDefault="007946F8" w:rsidP="007946F8">
            <w:pPr>
              <w:spacing w:before="240" w:after="0" w:line="276" w:lineRule="auto"/>
              <w:jc w:val="both"/>
            </w:pPr>
            <w:r>
              <w:t>6</w:t>
            </w:r>
          </w:p>
        </w:tc>
        <w:tc>
          <w:tcPr>
            <w:tcW w:w="960" w:type="dxa"/>
            <w:tcBorders>
              <w:top w:val="nil"/>
              <w:left w:val="nil"/>
              <w:bottom w:val="single" w:sz="8" w:space="0" w:color="000000"/>
              <w:right w:val="single" w:sz="8" w:space="0" w:color="000000"/>
            </w:tcBorders>
            <w:tcMar>
              <w:top w:w="100" w:type="dxa"/>
              <w:left w:w="100" w:type="dxa"/>
              <w:bottom w:w="100" w:type="dxa"/>
              <w:right w:w="100" w:type="dxa"/>
            </w:tcMar>
            <w:vAlign w:val="center"/>
          </w:tcPr>
          <w:p w14:paraId="1917BA4A" w14:textId="77777777" w:rsidR="00992C7E" w:rsidRDefault="007946F8" w:rsidP="007946F8">
            <w:pPr>
              <w:spacing w:before="240" w:after="0" w:line="276" w:lineRule="auto"/>
              <w:jc w:val="both"/>
            </w:pPr>
            <w:r>
              <w:t>17 (100%)</w:t>
            </w:r>
          </w:p>
        </w:tc>
      </w:tr>
    </w:tbl>
    <w:p w14:paraId="7857CAF8" w14:textId="77777777" w:rsidR="00992C7E" w:rsidRDefault="00992C7E" w:rsidP="007946F8">
      <w:pPr>
        <w:jc w:val="both"/>
      </w:pPr>
    </w:p>
    <w:p w14:paraId="5B129463" w14:textId="77777777" w:rsidR="00992C7E" w:rsidRDefault="007946F8" w:rsidP="007946F8">
      <w:pPr>
        <w:jc w:val="both"/>
      </w:pPr>
      <w:r>
        <w:rPr>
          <w:noProof/>
        </w:rPr>
        <w:drawing>
          <wp:inline distT="114300" distB="114300" distL="114300" distR="114300" wp14:anchorId="34C92810" wp14:editId="2412B512">
            <wp:extent cx="4581525" cy="2971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581525" cy="2971800"/>
                    </a:xfrm>
                    <a:prstGeom prst="rect">
                      <a:avLst/>
                    </a:prstGeom>
                    <a:ln/>
                  </pic:spPr>
                </pic:pic>
              </a:graphicData>
            </a:graphic>
          </wp:inline>
        </w:drawing>
      </w:r>
    </w:p>
    <w:p w14:paraId="72D38363" w14:textId="77777777" w:rsidR="00992C7E" w:rsidRDefault="007946F8" w:rsidP="007946F8">
      <w:pPr>
        <w:jc w:val="both"/>
      </w:pPr>
      <w:r>
        <w:t xml:space="preserve">For this question nobody </w:t>
      </w:r>
      <w:proofErr w:type="gramStart"/>
      <w:r>
        <w:t>answered</w:t>
      </w:r>
      <w:proofErr w:type="gramEnd"/>
      <w:r>
        <w:t xml:space="preserve"> ‘very hard’, the majority of responses (77%) were either ‘easy’ or ‘very easy’. </w:t>
      </w:r>
    </w:p>
    <w:tbl>
      <w:tblPr>
        <w:tblStyle w:val="a0"/>
        <w:tblW w:w="9027" w:type="dxa"/>
        <w:tblBorders>
          <w:top w:val="nil"/>
          <w:left w:val="nil"/>
          <w:bottom w:val="nil"/>
          <w:right w:val="nil"/>
          <w:insideH w:val="nil"/>
          <w:insideV w:val="nil"/>
        </w:tblBorders>
        <w:tblLayout w:type="fixed"/>
        <w:tblLook w:val="0600" w:firstRow="0" w:lastRow="0" w:firstColumn="0" w:lastColumn="0" w:noHBand="1" w:noVBand="1"/>
      </w:tblPr>
      <w:tblGrid>
        <w:gridCol w:w="2776"/>
        <w:gridCol w:w="1440"/>
        <w:gridCol w:w="1065"/>
        <w:gridCol w:w="900"/>
        <w:gridCol w:w="813"/>
        <w:gridCol w:w="1220"/>
        <w:gridCol w:w="813"/>
      </w:tblGrid>
      <w:tr w:rsidR="00992C7E" w14:paraId="04FE9F3D" w14:textId="77777777">
        <w:trPr>
          <w:trHeight w:val="1340"/>
        </w:trPr>
        <w:tc>
          <w:tcPr>
            <w:tcW w:w="2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7645C9C" w14:textId="77777777" w:rsidR="00992C7E" w:rsidRDefault="007946F8" w:rsidP="007946F8">
            <w:pPr>
              <w:spacing w:before="240" w:after="0" w:line="276" w:lineRule="auto"/>
              <w:jc w:val="both"/>
            </w:pPr>
            <w:r>
              <w:t xml:space="preserve">Do you agree that having learning materials on Moodle is more useful than </w:t>
            </w:r>
            <w:proofErr w:type="gramStart"/>
            <w:r>
              <w:t>paper based</w:t>
            </w:r>
            <w:proofErr w:type="gramEnd"/>
            <w:r>
              <w:t xml:space="preserve"> materials?</w:t>
            </w:r>
          </w:p>
        </w:tc>
        <w:tc>
          <w:tcPr>
            <w:tcW w:w="14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0419907" w14:textId="77777777" w:rsidR="00992C7E" w:rsidRDefault="007946F8" w:rsidP="007946F8">
            <w:pPr>
              <w:spacing w:before="240" w:after="0" w:line="276" w:lineRule="auto"/>
              <w:jc w:val="both"/>
              <w:rPr>
                <w:b/>
              </w:rPr>
            </w:pPr>
            <w:r>
              <w:rPr>
                <w:b/>
              </w:rPr>
              <w:t>Strongly Disagree</w:t>
            </w:r>
          </w:p>
        </w:tc>
        <w:tc>
          <w:tcPr>
            <w:tcW w:w="10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F98588B" w14:textId="77777777" w:rsidR="00992C7E" w:rsidRDefault="007946F8" w:rsidP="007946F8">
            <w:pPr>
              <w:spacing w:before="240" w:after="0" w:line="276" w:lineRule="auto"/>
              <w:jc w:val="both"/>
              <w:rPr>
                <w:b/>
              </w:rPr>
            </w:pPr>
            <w:r>
              <w:rPr>
                <w:b/>
              </w:rPr>
              <w:t>Disagree</w:t>
            </w:r>
          </w:p>
        </w:tc>
        <w:tc>
          <w:tcPr>
            <w:tcW w:w="9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2898C68" w14:textId="77777777" w:rsidR="00992C7E" w:rsidRDefault="007946F8" w:rsidP="007946F8">
            <w:pPr>
              <w:spacing w:before="240" w:after="0" w:line="276" w:lineRule="auto"/>
              <w:jc w:val="both"/>
              <w:rPr>
                <w:b/>
              </w:rPr>
            </w:pPr>
            <w:r>
              <w:rPr>
                <w:b/>
              </w:rPr>
              <w:t>Unsure</w:t>
            </w:r>
          </w:p>
        </w:tc>
        <w:tc>
          <w:tcPr>
            <w:tcW w:w="813"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51DC6FA9" w14:textId="77777777" w:rsidR="00992C7E" w:rsidRDefault="007946F8" w:rsidP="007946F8">
            <w:pPr>
              <w:spacing w:before="240" w:after="0" w:line="276" w:lineRule="auto"/>
              <w:jc w:val="both"/>
              <w:rPr>
                <w:b/>
              </w:rPr>
            </w:pPr>
            <w:r>
              <w:rPr>
                <w:b/>
              </w:rPr>
              <w:t>Agree</w:t>
            </w:r>
          </w:p>
        </w:tc>
        <w:tc>
          <w:tcPr>
            <w:tcW w:w="12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0B4863B" w14:textId="77777777" w:rsidR="00992C7E" w:rsidRDefault="007946F8" w:rsidP="007946F8">
            <w:pPr>
              <w:spacing w:before="240" w:after="0" w:line="276" w:lineRule="auto"/>
              <w:jc w:val="both"/>
              <w:rPr>
                <w:b/>
              </w:rPr>
            </w:pPr>
            <w:r>
              <w:rPr>
                <w:b/>
              </w:rPr>
              <w:t>Strongly Agree</w:t>
            </w:r>
          </w:p>
        </w:tc>
        <w:tc>
          <w:tcPr>
            <w:tcW w:w="813"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788E451F" w14:textId="77777777" w:rsidR="00992C7E" w:rsidRDefault="007946F8" w:rsidP="007946F8">
            <w:pPr>
              <w:spacing w:before="240" w:after="0" w:line="276" w:lineRule="auto"/>
              <w:jc w:val="both"/>
              <w:rPr>
                <w:b/>
              </w:rPr>
            </w:pPr>
            <w:r>
              <w:rPr>
                <w:b/>
              </w:rPr>
              <w:t>Total</w:t>
            </w:r>
          </w:p>
        </w:tc>
      </w:tr>
      <w:tr w:rsidR="00992C7E" w14:paraId="1F2054F0" w14:textId="77777777">
        <w:trPr>
          <w:trHeight w:val="500"/>
        </w:trPr>
        <w:tc>
          <w:tcPr>
            <w:tcW w:w="27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72FAD12" w14:textId="77777777" w:rsidR="00992C7E" w:rsidRDefault="007946F8" w:rsidP="007946F8">
            <w:pPr>
              <w:spacing w:before="240" w:after="0" w:line="276" w:lineRule="auto"/>
              <w:jc w:val="both"/>
              <w:rPr>
                <w:b/>
              </w:rPr>
            </w:pPr>
            <w:r>
              <w:rPr>
                <w:b/>
              </w:rPr>
              <w:lastRenderedPageBreak/>
              <w:t>Total</w:t>
            </w:r>
          </w:p>
        </w:tc>
        <w:tc>
          <w:tcPr>
            <w:tcW w:w="144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B0F5113" w14:textId="77777777" w:rsidR="00992C7E" w:rsidRDefault="007946F8" w:rsidP="007946F8">
            <w:pPr>
              <w:spacing w:before="240" w:after="0" w:line="276" w:lineRule="auto"/>
              <w:jc w:val="both"/>
            </w:pPr>
            <w:r>
              <w:t>0</w:t>
            </w:r>
          </w:p>
        </w:tc>
        <w:tc>
          <w:tcPr>
            <w:tcW w:w="106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5A60EF5" w14:textId="77777777" w:rsidR="00992C7E" w:rsidRDefault="007946F8" w:rsidP="007946F8">
            <w:pPr>
              <w:spacing w:before="240" w:after="0" w:line="276" w:lineRule="auto"/>
              <w:jc w:val="both"/>
            </w:pPr>
            <w:r>
              <w:t>0</w:t>
            </w:r>
          </w:p>
        </w:tc>
        <w:tc>
          <w:tcPr>
            <w:tcW w:w="90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E98AAAA" w14:textId="77777777" w:rsidR="00992C7E" w:rsidRDefault="007946F8" w:rsidP="007946F8">
            <w:pPr>
              <w:spacing w:before="240" w:after="0" w:line="276" w:lineRule="auto"/>
              <w:jc w:val="both"/>
            </w:pPr>
            <w:r>
              <w:t>3</w:t>
            </w:r>
          </w:p>
        </w:tc>
        <w:tc>
          <w:tcPr>
            <w:tcW w:w="81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1D8178C" w14:textId="77777777" w:rsidR="00992C7E" w:rsidRDefault="007946F8" w:rsidP="007946F8">
            <w:pPr>
              <w:spacing w:before="240" w:after="0" w:line="276" w:lineRule="auto"/>
              <w:jc w:val="both"/>
            </w:pPr>
            <w:r>
              <w:t>8</w:t>
            </w:r>
          </w:p>
        </w:tc>
        <w:tc>
          <w:tcPr>
            <w:tcW w:w="122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A0C1CE3" w14:textId="77777777" w:rsidR="00992C7E" w:rsidRDefault="007946F8" w:rsidP="007946F8">
            <w:pPr>
              <w:spacing w:before="240" w:after="0" w:line="276" w:lineRule="auto"/>
              <w:jc w:val="both"/>
            </w:pPr>
            <w:r>
              <w:t>6</w:t>
            </w:r>
          </w:p>
        </w:tc>
        <w:tc>
          <w:tcPr>
            <w:tcW w:w="813"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BD3829" w14:textId="77777777" w:rsidR="00992C7E" w:rsidRDefault="007946F8" w:rsidP="007946F8">
            <w:pPr>
              <w:spacing w:before="240" w:after="0" w:line="276" w:lineRule="auto"/>
              <w:jc w:val="both"/>
            </w:pPr>
            <w:r>
              <w:t>17</w:t>
            </w:r>
          </w:p>
        </w:tc>
      </w:tr>
    </w:tbl>
    <w:p w14:paraId="36673F13" w14:textId="77777777" w:rsidR="00992C7E" w:rsidRDefault="00992C7E" w:rsidP="007946F8">
      <w:pPr>
        <w:jc w:val="both"/>
      </w:pPr>
    </w:p>
    <w:p w14:paraId="31EB851C" w14:textId="77777777" w:rsidR="00992C7E" w:rsidRDefault="007946F8" w:rsidP="007946F8">
      <w:pPr>
        <w:jc w:val="both"/>
      </w:pPr>
      <w:r>
        <w:rPr>
          <w:noProof/>
        </w:rPr>
        <w:drawing>
          <wp:inline distT="114300" distB="114300" distL="114300" distR="114300" wp14:anchorId="7CB94369" wp14:editId="6A5C051C">
            <wp:extent cx="4933950" cy="30670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t="-3105" b="3105"/>
                    <a:stretch>
                      <a:fillRect/>
                    </a:stretch>
                  </pic:blipFill>
                  <pic:spPr>
                    <a:xfrm>
                      <a:off x="0" y="0"/>
                      <a:ext cx="4933950" cy="3067050"/>
                    </a:xfrm>
                    <a:prstGeom prst="rect">
                      <a:avLst/>
                    </a:prstGeom>
                    <a:ln/>
                  </pic:spPr>
                </pic:pic>
              </a:graphicData>
            </a:graphic>
          </wp:inline>
        </w:drawing>
      </w:r>
    </w:p>
    <w:p w14:paraId="335E4868" w14:textId="77777777" w:rsidR="00992C7E" w:rsidRDefault="007946F8" w:rsidP="007946F8">
      <w:pPr>
        <w:jc w:val="both"/>
      </w:pPr>
      <w:r>
        <w:t xml:space="preserve">This question only had responses in 3 categories. Almost 50% of students responded with ‘agree’. A minority of students responded with ‘unsure’ and 6 responded with ‘strongly agree’. </w:t>
      </w:r>
    </w:p>
    <w:p w14:paraId="430C9154" w14:textId="77777777" w:rsidR="00992C7E" w:rsidRDefault="00992C7E" w:rsidP="007946F8">
      <w:pPr>
        <w:jc w:val="both"/>
      </w:pP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2424"/>
        <w:gridCol w:w="1440"/>
        <w:gridCol w:w="1070"/>
        <w:gridCol w:w="956"/>
        <w:gridCol w:w="917"/>
        <w:gridCol w:w="1262"/>
        <w:gridCol w:w="956"/>
      </w:tblGrid>
      <w:tr w:rsidR="00992C7E" w14:paraId="52E318AC" w14:textId="77777777">
        <w:trPr>
          <w:trHeight w:val="800"/>
        </w:trPr>
        <w:tc>
          <w:tcPr>
            <w:tcW w:w="8067" w:type="dxa"/>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00B4C" w14:textId="77777777" w:rsidR="00992C7E" w:rsidRDefault="007946F8" w:rsidP="007946F8">
            <w:pPr>
              <w:spacing w:before="240" w:after="0" w:line="276" w:lineRule="auto"/>
              <w:jc w:val="both"/>
            </w:pPr>
            <w:r>
              <w:rPr>
                <w:b/>
                <w:sz w:val="14"/>
                <w:szCs w:val="14"/>
              </w:rPr>
              <w:t xml:space="preserve">   </w:t>
            </w:r>
            <w:r>
              <w:rPr>
                <w:b/>
              </w:rPr>
              <w:t>Impact of Moodle on your Feelings Towards General Study</w:t>
            </w:r>
          </w:p>
        </w:tc>
        <w:tc>
          <w:tcPr>
            <w:tcW w:w="956"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2E3CE6" w14:textId="77777777" w:rsidR="00992C7E" w:rsidRDefault="007946F8" w:rsidP="007946F8">
            <w:pPr>
              <w:spacing w:before="240" w:after="0" w:line="276" w:lineRule="auto"/>
              <w:jc w:val="both"/>
              <w:rPr>
                <w:b/>
              </w:rPr>
            </w:pPr>
            <w:r>
              <w:rPr>
                <w:b/>
              </w:rPr>
              <w:t>Total</w:t>
            </w:r>
          </w:p>
        </w:tc>
      </w:tr>
      <w:tr w:rsidR="00992C7E" w14:paraId="34BA717F" w14:textId="77777777">
        <w:trPr>
          <w:trHeight w:val="1820"/>
        </w:trPr>
        <w:tc>
          <w:tcPr>
            <w:tcW w:w="2422"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366582" w14:textId="59923856" w:rsidR="007946F8" w:rsidRDefault="007946F8" w:rsidP="007946F8">
            <w:pPr>
              <w:spacing w:before="240" w:after="0" w:line="276" w:lineRule="auto"/>
              <w:jc w:val="both"/>
              <w:rPr>
                <w:b/>
              </w:rPr>
            </w:pPr>
            <w:r>
              <w:rPr>
                <w:b/>
              </w:rPr>
              <w:t>Do you agree that having Moodle learning resources available to you at all times helps you to feel more confident and in control of your learning?</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E12310" w14:textId="77777777" w:rsidR="00992C7E" w:rsidRDefault="007946F8" w:rsidP="007946F8">
            <w:pPr>
              <w:spacing w:before="240" w:after="0" w:line="276" w:lineRule="auto"/>
              <w:jc w:val="both"/>
              <w:rPr>
                <w:b/>
              </w:rPr>
            </w:pPr>
            <w:r>
              <w:rPr>
                <w:b/>
              </w:rPr>
              <w:t>Strongly Disagree</w:t>
            </w:r>
          </w:p>
        </w:tc>
        <w:tc>
          <w:tcPr>
            <w:tcW w:w="1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0AF9F4" w14:textId="77777777" w:rsidR="00992C7E" w:rsidRDefault="007946F8" w:rsidP="007946F8">
            <w:pPr>
              <w:spacing w:before="240" w:after="0" w:line="276" w:lineRule="auto"/>
              <w:jc w:val="both"/>
              <w:rPr>
                <w:b/>
              </w:rPr>
            </w:pPr>
            <w:r>
              <w:rPr>
                <w:b/>
              </w:rPr>
              <w:t>Disagree</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223B0A6" w14:textId="77777777" w:rsidR="00992C7E" w:rsidRDefault="007946F8" w:rsidP="007946F8">
            <w:pPr>
              <w:spacing w:before="240" w:after="0" w:line="276" w:lineRule="auto"/>
              <w:jc w:val="both"/>
              <w:rPr>
                <w:b/>
              </w:rPr>
            </w:pPr>
            <w:r>
              <w:rPr>
                <w:b/>
              </w:rPr>
              <w:t>Unsure</w:t>
            </w:r>
          </w:p>
        </w:tc>
        <w:tc>
          <w:tcPr>
            <w:tcW w:w="9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E3CB430" w14:textId="77777777" w:rsidR="00992C7E" w:rsidRDefault="007946F8" w:rsidP="007946F8">
            <w:pPr>
              <w:spacing w:before="240" w:after="0" w:line="276" w:lineRule="auto"/>
              <w:jc w:val="both"/>
              <w:rPr>
                <w:b/>
              </w:rPr>
            </w:pPr>
            <w:r>
              <w:rPr>
                <w:b/>
              </w:rPr>
              <w:t>Agree</w:t>
            </w:r>
          </w:p>
        </w:tc>
        <w:tc>
          <w:tcPr>
            <w:tcW w:w="12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9D94DC9" w14:textId="77777777" w:rsidR="00992C7E" w:rsidRDefault="007946F8" w:rsidP="007946F8">
            <w:pPr>
              <w:spacing w:before="240" w:after="0" w:line="276" w:lineRule="auto"/>
              <w:jc w:val="both"/>
              <w:rPr>
                <w:b/>
              </w:rPr>
            </w:pPr>
            <w:r>
              <w:rPr>
                <w:b/>
              </w:rPr>
              <w:t>Strongly Agree</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89E246" w14:textId="77777777" w:rsidR="00992C7E" w:rsidRDefault="007946F8" w:rsidP="007946F8">
            <w:pPr>
              <w:spacing w:before="240" w:after="0" w:line="276" w:lineRule="auto"/>
              <w:jc w:val="both"/>
            </w:pPr>
            <w:r>
              <w:t xml:space="preserve"> </w:t>
            </w:r>
          </w:p>
        </w:tc>
      </w:tr>
      <w:tr w:rsidR="00992C7E" w14:paraId="6BF1EA36" w14:textId="77777777">
        <w:trPr>
          <w:trHeight w:val="635"/>
        </w:trPr>
        <w:tc>
          <w:tcPr>
            <w:tcW w:w="2422"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6FA0D559" w14:textId="77777777" w:rsidR="00992C7E" w:rsidRDefault="00992C7E" w:rsidP="007946F8">
            <w:pPr>
              <w:jc w:val="both"/>
            </w:pP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825AABA" w14:textId="77777777" w:rsidR="00992C7E" w:rsidRDefault="007946F8" w:rsidP="007946F8">
            <w:pPr>
              <w:spacing w:before="240" w:after="0" w:line="276" w:lineRule="auto"/>
              <w:jc w:val="both"/>
              <w:rPr>
                <w:b/>
              </w:rPr>
            </w:pPr>
            <w:r>
              <w:rPr>
                <w:b/>
              </w:rPr>
              <w:t>0</w:t>
            </w:r>
          </w:p>
        </w:tc>
        <w:tc>
          <w:tcPr>
            <w:tcW w:w="1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134A8F" w14:textId="77777777" w:rsidR="00992C7E" w:rsidRDefault="007946F8" w:rsidP="007946F8">
            <w:pPr>
              <w:spacing w:before="240" w:after="0" w:line="276" w:lineRule="auto"/>
              <w:jc w:val="both"/>
              <w:rPr>
                <w:b/>
              </w:rPr>
            </w:pPr>
            <w:r>
              <w:rPr>
                <w:b/>
              </w:rPr>
              <w:t>1</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7201124" w14:textId="77777777" w:rsidR="00992C7E" w:rsidRDefault="007946F8" w:rsidP="007946F8">
            <w:pPr>
              <w:spacing w:before="240" w:after="0" w:line="276" w:lineRule="auto"/>
              <w:jc w:val="both"/>
              <w:rPr>
                <w:b/>
              </w:rPr>
            </w:pPr>
            <w:r>
              <w:rPr>
                <w:b/>
              </w:rPr>
              <w:t>2</w:t>
            </w:r>
          </w:p>
        </w:tc>
        <w:tc>
          <w:tcPr>
            <w:tcW w:w="9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3E469A" w14:textId="77777777" w:rsidR="00992C7E" w:rsidRDefault="007946F8" w:rsidP="007946F8">
            <w:pPr>
              <w:spacing w:before="240" w:after="0" w:line="276" w:lineRule="auto"/>
              <w:jc w:val="both"/>
              <w:rPr>
                <w:b/>
              </w:rPr>
            </w:pPr>
            <w:r>
              <w:rPr>
                <w:b/>
              </w:rPr>
              <w:t>12</w:t>
            </w:r>
          </w:p>
        </w:tc>
        <w:tc>
          <w:tcPr>
            <w:tcW w:w="12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4276873" w14:textId="77777777" w:rsidR="00992C7E" w:rsidRDefault="007946F8" w:rsidP="007946F8">
            <w:pPr>
              <w:spacing w:before="240" w:after="0" w:line="276" w:lineRule="auto"/>
              <w:jc w:val="both"/>
              <w:rPr>
                <w:b/>
              </w:rPr>
            </w:pPr>
            <w:r>
              <w:rPr>
                <w:b/>
              </w:rPr>
              <w:t>2</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DEC9D6" w14:textId="77777777" w:rsidR="00992C7E" w:rsidRDefault="007946F8" w:rsidP="007946F8">
            <w:pPr>
              <w:spacing w:before="240" w:after="0" w:line="276" w:lineRule="auto"/>
              <w:jc w:val="both"/>
              <w:rPr>
                <w:b/>
              </w:rPr>
            </w:pPr>
            <w:r>
              <w:rPr>
                <w:b/>
              </w:rPr>
              <w:t>17</w:t>
            </w:r>
          </w:p>
        </w:tc>
      </w:tr>
      <w:tr w:rsidR="00992C7E" w14:paraId="00766468" w14:textId="77777777">
        <w:trPr>
          <w:trHeight w:val="1280"/>
        </w:trPr>
        <w:tc>
          <w:tcPr>
            <w:tcW w:w="2422"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B300CB" w14:textId="77777777" w:rsidR="00992C7E" w:rsidRDefault="007946F8" w:rsidP="007946F8">
            <w:pPr>
              <w:spacing w:before="240" w:after="0" w:line="276" w:lineRule="auto"/>
              <w:jc w:val="both"/>
              <w:rPr>
                <w:b/>
              </w:rPr>
            </w:pPr>
            <w:r>
              <w:rPr>
                <w:b/>
              </w:rPr>
              <w:t>To what extent do you agree that having Moodle motivates you to study more outside of physical classes?</w:t>
            </w: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0324A3C" w14:textId="77777777" w:rsidR="00992C7E" w:rsidRDefault="007946F8" w:rsidP="007946F8">
            <w:pPr>
              <w:spacing w:before="240" w:after="0" w:line="276" w:lineRule="auto"/>
              <w:jc w:val="both"/>
              <w:rPr>
                <w:b/>
              </w:rPr>
            </w:pPr>
            <w:r>
              <w:rPr>
                <w:b/>
              </w:rPr>
              <w:t>Strongly Disagree</w:t>
            </w:r>
          </w:p>
        </w:tc>
        <w:tc>
          <w:tcPr>
            <w:tcW w:w="1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4569526" w14:textId="77777777" w:rsidR="00992C7E" w:rsidRDefault="007946F8" w:rsidP="007946F8">
            <w:pPr>
              <w:spacing w:before="240" w:after="0" w:line="276" w:lineRule="auto"/>
              <w:jc w:val="both"/>
              <w:rPr>
                <w:b/>
              </w:rPr>
            </w:pPr>
            <w:r>
              <w:rPr>
                <w:b/>
              </w:rPr>
              <w:t>Disagree</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A492DF" w14:textId="77777777" w:rsidR="00992C7E" w:rsidRDefault="007946F8" w:rsidP="007946F8">
            <w:pPr>
              <w:spacing w:before="240" w:after="0" w:line="276" w:lineRule="auto"/>
              <w:jc w:val="both"/>
              <w:rPr>
                <w:b/>
              </w:rPr>
            </w:pPr>
            <w:r>
              <w:rPr>
                <w:b/>
              </w:rPr>
              <w:t>Unsure</w:t>
            </w:r>
          </w:p>
        </w:tc>
        <w:tc>
          <w:tcPr>
            <w:tcW w:w="9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A3427D" w14:textId="77777777" w:rsidR="00992C7E" w:rsidRDefault="007946F8" w:rsidP="007946F8">
            <w:pPr>
              <w:spacing w:before="240" w:after="0" w:line="276" w:lineRule="auto"/>
              <w:jc w:val="both"/>
              <w:rPr>
                <w:b/>
              </w:rPr>
            </w:pPr>
            <w:r>
              <w:rPr>
                <w:b/>
              </w:rPr>
              <w:t>Agree</w:t>
            </w:r>
          </w:p>
        </w:tc>
        <w:tc>
          <w:tcPr>
            <w:tcW w:w="12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3A8835" w14:textId="77777777" w:rsidR="00992C7E" w:rsidRDefault="007946F8" w:rsidP="007946F8">
            <w:pPr>
              <w:spacing w:before="240" w:after="0" w:line="276" w:lineRule="auto"/>
              <w:jc w:val="both"/>
              <w:rPr>
                <w:b/>
              </w:rPr>
            </w:pPr>
            <w:r>
              <w:rPr>
                <w:b/>
              </w:rPr>
              <w:t>Strongly Agree</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882815" w14:textId="77777777" w:rsidR="00992C7E" w:rsidRDefault="007946F8" w:rsidP="007946F8">
            <w:pPr>
              <w:spacing w:before="240" w:after="0" w:line="276" w:lineRule="auto"/>
              <w:jc w:val="both"/>
            </w:pPr>
            <w:r>
              <w:t xml:space="preserve"> </w:t>
            </w:r>
          </w:p>
        </w:tc>
      </w:tr>
      <w:tr w:rsidR="00992C7E" w14:paraId="190D0171" w14:textId="77777777">
        <w:trPr>
          <w:trHeight w:val="590"/>
        </w:trPr>
        <w:tc>
          <w:tcPr>
            <w:tcW w:w="2422"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8F694CA" w14:textId="77777777" w:rsidR="00992C7E" w:rsidRDefault="00992C7E" w:rsidP="007946F8">
            <w:pPr>
              <w:jc w:val="both"/>
            </w:pPr>
          </w:p>
        </w:tc>
        <w:tc>
          <w:tcPr>
            <w:tcW w:w="14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B6ED44" w14:textId="77777777" w:rsidR="00992C7E" w:rsidRDefault="007946F8" w:rsidP="007946F8">
            <w:pPr>
              <w:spacing w:before="240" w:after="0" w:line="276" w:lineRule="auto"/>
              <w:jc w:val="both"/>
              <w:rPr>
                <w:b/>
              </w:rPr>
            </w:pPr>
            <w:r>
              <w:rPr>
                <w:b/>
              </w:rPr>
              <w:t>2</w:t>
            </w:r>
          </w:p>
        </w:tc>
        <w:tc>
          <w:tcPr>
            <w:tcW w:w="1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B90D84" w14:textId="77777777" w:rsidR="00992C7E" w:rsidRDefault="007946F8" w:rsidP="007946F8">
            <w:pPr>
              <w:spacing w:before="240" w:after="0" w:line="276" w:lineRule="auto"/>
              <w:jc w:val="both"/>
              <w:rPr>
                <w:b/>
              </w:rPr>
            </w:pPr>
            <w:r>
              <w:rPr>
                <w:b/>
              </w:rPr>
              <w:t>1</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0484332" w14:textId="77777777" w:rsidR="00992C7E" w:rsidRDefault="007946F8" w:rsidP="007946F8">
            <w:pPr>
              <w:spacing w:before="240" w:after="0" w:line="276" w:lineRule="auto"/>
              <w:jc w:val="both"/>
              <w:rPr>
                <w:b/>
              </w:rPr>
            </w:pPr>
            <w:r>
              <w:rPr>
                <w:b/>
              </w:rPr>
              <w:t>0</w:t>
            </w:r>
          </w:p>
        </w:tc>
        <w:tc>
          <w:tcPr>
            <w:tcW w:w="91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F467827" w14:textId="77777777" w:rsidR="00992C7E" w:rsidRDefault="007946F8" w:rsidP="007946F8">
            <w:pPr>
              <w:spacing w:before="240" w:after="0" w:line="276" w:lineRule="auto"/>
              <w:jc w:val="both"/>
              <w:rPr>
                <w:b/>
              </w:rPr>
            </w:pPr>
            <w:r>
              <w:rPr>
                <w:b/>
              </w:rPr>
              <w:t>10</w:t>
            </w:r>
          </w:p>
        </w:tc>
        <w:tc>
          <w:tcPr>
            <w:tcW w:w="126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7C69B3" w14:textId="77777777" w:rsidR="00992C7E" w:rsidRDefault="007946F8" w:rsidP="007946F8">
            <w:pPr>
              <w:spacing w:before="240" w:after="0" w:line="276" w:lineRule="auto"/>
              <w:jc w:val="both"/>
              <w:rPr>
                <w:b/>
              </w:rPr>
            </w:pPr>
            <w:r>
              <w:rPr>
                <w:b/>
              </w:rPr>
              <w:t>4</w:t>
            </w:r>
          </w:p>
        </w:tc>
        <w:tc>
          <w:tcPr>
            <w:tcW w:w="95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EFF815" w14:textId="77777777" w:rsidR="00992C7E" w:rsidRDefault="007946F8" w:rsidP="007946F8">
            <w:pPr>
              <w:spacing w:before="240" w:after="0" w:line="276" w:lineRule="auto"/>
              <w:jc w:val="both"/>
              <w:rPr>
                <w:b/>
              </w:rPr>
            </w:pPr>
            <w:r>
              <w:rPr>
                <w:b/>
              </w:rPr>
              <w:t>17</w:t>
            </w:r>
          </w:p>
        </w:tc>
      </w:tr>
    </w:tbl>
    <w:p w14:paraId="22FD0E4A" w14:textId="77777777" w:rsidR="00992C7E" w:rsidRDefault="00992C7E" w:rsidP="007946F8">
      <w:pPr>
        <w:jc w:val="both"/>
      </w:pPr>
    </w:p>
    <w:p w14:paraId="6119F63C" w14:textId="77777777" w:rsidR="00992C7E" w:rsidRDefault="007946F8" w:rsidP="007946F8">
      <w:pPr>
        <w:jc w:val="both"/>
      </w:pPr>
      <w:r>
        <w:rPr>
          <w:noProof/>
        </w:rPr>
        <w:lastRenderedPageBreak/>
        <w:drawing>
          <wp:inline distT="114300" distB="114300" distL="114300" distR="114300" wp14:anchorId="673CE7A6" wp14:editId="268FBB66">
            <wp:extent cx="4581525" cy="27527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581525" cy="2752725"/>
                    </a:xfrm>
                    <a:prstGeom prst="rect">
                      <a:avLst/>
                    </a:prstGeom>
                    <a:ln/>
                  </pic:spPr>
                </pic:pic>
              </a:graphicData>
            </a:graphic>
          </wp:inline>
        </w:drawing>
      </w:r>
    </w:p>
    <w:p w14:paraId="3C085555" w14:textId="77777777" w:rsidR="00992C7E" w:rsidRDefault="007946F8" w:rsidP="007946F8">
      <w:pPr>
        <w:jc w:val="both"/>
      </w:pPr>
      <w:r>
        <w:t xml:space="preserve">For this </w:t>
      </w:r>
      <w:proofErr w:type="gramStart"/>
      <w:r>
        <w:t>question</w:t>
      </w:r>
      <w:proofErr w:type="gramEnd"/>
      <w:r>
        <w:t xml:space="preserve"> the response was mostly ‘agree’ with 12 responses. Only 1 person gave a negative response in the ‘disagree’ category. </w:t>
      </w:r>
    </w:p>
    <w:p w14:paraId="26BE692F" w14:textId="77777777" w:rsidR="00992C7E" w:rsidRDefault="007946F8" w:rsidP="007946F8">
      <w:pPr>
        <w:jc w:val="both"/>
      </w:pPr>
      <w:r>
        <w:rPr>
          <w:noProof/>
        </w:rPr>
        <w:drawing>
          <wp:inline distT="114300" distB="114300" distL="114300" distR="114300" wp14:anchorId="731507B3" wp14:editId="08D56175">
            <wp:extent cx="4581525" cy="27527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581525" cy="2752725"/>
                    </a:xfrm>
                    <a:prstGeom prst="rect">
                      <a:avLst/>
                    </a:prstGeom>
                    <a:ln/>
                  </pic:spPr>
                </pic:pic>
              </a:graphicData>
            </a:graphic>
          </wp:inline>
        </w:drawing>
      </w:r>
    </w:p>
    <w:p w14:paraId="71D5F89A" w14:textId="77777777" w:rsidR="00992C7E" w:rsidRDefault="007946F8" w:rsidP="007946F8">
      <w:pPr>
        <w:jc w:val="both"/>
      </w:pPr>
      <w:r>
        <w:t xml:space="preserve">This question had responses mostly </w:t>
      </w:r>
      <w:proofErr w:type="gramStart"/>
      <w:r>
        <w:t>positive</w:t>
      </w:r>
      <w:proofErr w:type="gramEnd"/>
      <w:r>
        <w:t xml:space="preserve"> but some were negative. </w:t>
      </w:r>
    </w:p>
    <w:p w14:paraId="38AF258E" w14:textId="77777777" w:rsidR="00992C7E" w:rsidRDefault="00992C7E" w:rsidP="007946F8">
      <w:pPr>
        <w:jc w:val="both"/>
      </w:pPr>
    </w:p>
    <w:p w14:paraId="32408AEF" w14:textId="77777777" w:rsidR="00992C7E" w:rsidRDefault="00992C7E" w:rsidP="007946F8">
      <w:pPr>
        <w:jc w:val="both"/>
      </w:pPr>
    </w:p>
    <w:p w14:paraId="711EBE33" w14:textId="77777777" w:rsidR="00992C7E" w:rsidRDefault="00992C7E" w:rsidP="007946F8">
      <w:pPr>
        <w:jc w:val="both"/>
      </w:pPr>
    </w:p>
    <w:p w14:paraId="4373A064" w14:textId="77777777" w:rsidR="00992C7E" w:rsidRDefault="00992C7E" w:rsidP="007946F8">
      <w:pPr>
        <w:jc w:val="both"/>
      </w:pPr>
    </w:p>
    <w:p w14:paraId="45DCEB87" w14:textId="77777777" w:rsidR="00992C7E" w:rsidRDefault="00992C7E" w:rsidP="007946F8">
      <w:pPr>
        <w:jc w:val="both"/>
      </w:pPr>
    </w:p>
    <w:p w14:paraId="474473A8" w14:textId="77777777" w:rsidR="00992C7E" w:rsidRDefault="00992C7E" w:rsidP="007946F8">
      <w:pPr>
        <w:jc w:val="both"/>
      </w:pPr>
    </w:p>
    <w:p w14:paraId="2815D72A" w14:textId="77777777" w:rsidR="00992C7E" w:rsidRDefault="00992C7E" w:rsidP="007946F8">
      <w:pPr>
        <w:jc w:val="both"/>
      </w:pPr>
    </w:p>
    <w:p w14:paraId="68EC25A5" w14:textId="77777777" w:rsidR="00992C7E" w:rsidRDefault="00992C7E" w:rsidP="007946F8">
      <w:pPr>
        <w:jc w:val="both"/>
      </w:pPr>
    </w:p>
    <w:tbl>
      <w:tblPr>
        <w:tblStyle w:val="a2"/>
        <w:tblW w:w="9025" w:type="dxa"/>
        <w:tblBorders>
          <w:top w:val="nil"/>
          <w:left w:val="nil"/>
          <w:bottom w:val="nil"/>
          <w:right w:val="nil"/>
          <w:insideH w:val="nil"/>
          <w:insideV w:val="nil"/>
        </w:tblBorders>
        <w:tblLayout w:type="fixed"/>
        <w:tblLook w:val="0600" w:firstRow="0" w:lastRow="0" w:firstColumn="0" w:lastColumn="0" w:noHBand="1" w:noVBand="1"/>
      </w:tblPr>
      <w:tblGrid>
        <w:gridCol w:w="3028"/>
        <w:gridCol w:w="1547"/>
        <w:gridCol w:w="1129"/>
        <w:gridCol w:w="1008"/>
        <w:gridCol w:w="968"/>
        <w:gridCol w:w="1345"/>
      </w:tblGrid>
      <w:tr w:rsidR="00992C7E" w14:paraId="63345219" w14:textId="77777777">
        <w:trPr>
          <w:trHeight w:val="515"/>
        </w:trPr>
        <w:tc>
          <w:tcPr>
            <w:tcW w:w="9022" w:type="dxa"/>
            <w:gridSpan w:val="6"/>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D1E68" w14:textId="77777777" w:rsidR="00992C7E" w:rsidRDefault="007946F8" w:rsidP="007946F8">
            <w:pPr>
              <w:spacing w:before="240" w:after="0" w:line="276" w:lineRule="auto"/>
              <w:jc w:val="both"/>
            </w:pPr>
            <w:r>
              <w:rPr>
                <w:b/>
                <w:sz w:val="14"/>
                <w:szCs w:val="14"/>
              </w:rPr>
              <w:lastRenderedPageBreak/>
              <w:t xml:space="preserve">  </w:t>
            </w:r>
            <w:r>
              <w:rPr>
                <w:b/>
              </w:rPr>
              <w:t>Impact of Moodle on Assignments and Other Examined Work</w:t>
            </w:r>
          </w:p>
        </w:tc>
      </w:tr>
      <w:tr w:rsidR="00992C7E" w14:paraId="22468511" w14:textId="77777777">
        <w:trPr>
          <w:trHeight w:val="1280"/>
        </w:trPr>
        <w:tc>
          <w:tcPr>
            <w:tcW w:w="3026"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3E6C82" w14:textId="77777777" w:rsidR="00992C7E" w:rsidRDefault="007946F8" w:rsidP="007946F8">
            <w:pPr>
              <w:spacing w:before="240" w:after="0" w:line="276" w:lineRule="auto"/>
              <w:jc w:val="both"/>
              <w:rPr>
                <w:b/>
              </w:rPr>
            </w:pPr>
            <w:r>
              <w:rPr>
                <w:b/>
              </w:rPr>
              <w:t>To what extent do you agree that using Moodle during your learning has a significant impact on your final assignment grades?</w:t>
            </w:r>
          </w:p>
        </w:tc>
        <w:tc>
          <w:tcPr>
            <w:tcW w:w="154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AD5B8DB" w14:textId="77777777" w:rsidR="00992C7E" w:rsidRDefault="007946F8" w:rsidP="007946F8">
            <w:pPr>
              <w:spacing w:before="240" w:after="0" w:line="276" w:lineRule="auto"/>
              <w:jc w:val="both"/>
              <w:rPr>
                <w:b/>
              </w:rPr>
            </w:pPr>
            <w:r>
              <w:rPr>
                <w:b/>
              </w:rPr>
              <w:t>Strongly Disagree</w:t>
            </w:r>
          </w:p>
        </w:tc>
        <w:tc>
          <w:tcPr>
            <w:tcW w:w="112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421662E" w14:textId="77777777" w:rsidR="00992C7E" w:rsidRDefault="007946F8" w:rsidP="007946F8">
            <w:pPr>
              <w:spacing w:before="240" w:after="0" w:line="276" w:lineRule="auto"/>
              <w:jc w:val="both"/>
              <w:rPr>
                <w:b/>
              </w:rPr>
            </w:pPr>
            <w:r>
              <w:rPr>
                <w:b/>
              </w:rPr>
              <w:t>Disagree</w:t>
            </w:r>
          </w:p>
        </w:tc>
        <w:tc>
          <w:tcPr>
            <w:tcW w:w="100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059A429" w14:textId="77777777" w:rsidR="00992C7E" w:rsidRDefault="007946F8" w:rsidP="007946F8">
            <w:pPr>
              <w:spacing w:before="240" w:after="0" w:line="276" w:lineRule="auto"/>
              <w:jc w:val="both"/>
              <w:rPr>
                <w:b/>
              </w:rPr>
            </w:pPr>
            <w:r>
              <w:rPr>
                <w:b/>
              </w:rPr>
              <w:t>Unsure</w:t>
            </w:r>
          </w:p>
        </w:tc>
        <w:tc>
          <w:tcPr>
            <w:tcW w:w="96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9FBB499" w14:textId="77777777" w:rsidR="00992C7E" w:rsidRDefault="007946F8" w:rsidP="007946F8">
            <w:pPr>
              <w:spacing w:before="240" w:after="0" w:line="276" w:lineRule="auto"/>
              <w:jc w:val="both"/>
              <w:rPr>
                <w:b/>
              </w:rPr>
            </w:pPr>
            <w:r>
              <w:rPr>
                <w:b/>
              </w:rPr>
              <w:t>Agree</w:t>
            </w:r>
          </w:p>
        </w:tc>
        <w:tc>
          <w:tcPr>
            <w:tcW w:w="13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84C4D83" w14:textId="77777777" w:rsidR="00992C7E" w:rsidRDefault="007946F8" w:rsidP="007946F8">
            <w:pPr>
              <w:spacing w:before="240" w:after="0" w:line="276" w:lineRule="auto"/>
              <w:jc w:val="both"/>
              <w:rPr>
                <w:b/>
              </w:rPr>
            </w:pPr>
            <w:r>
              <w:rPr>
                <w:b/>
              </w:rPr>
              <w:t>Strongly Agree</w:t>
            </w:r>
          </w:p>
        </w:tc>
      </w:tr>
      <w:tr w:rsidR="00992C7E" w14:paraId="2BDF354C" w14:textId="77777777">
        <w:trPr>
          <w:trHeight w:val="590"/>
        </w:trPr>
        <w:tc>
          <w:tcPr>
            <w:tcW w:w="3026"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66B9500" w14:textId="77777777" w:rsidR="00992C7E" w:rsidRDefault="00992C7E" w:rsidP="007946F8">
            <w:pPr>
              <w:jc w:val="both"/>
            </w:pPr>
          </w:p>
        </w:tc>
        <w:tc>
          <w:tcPr>
            <w:tcW w:w="154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83FE0D6" w14:textId="77777777" w:rsidR="00992C7E" w:rsidRDefault="007946F8" w:rsidP="007946F8">
            <w:pPr>
              <w:spacing w:before="240" w:after="0" w:line="276" w:lineRule="auto"/>
              <w:jc w:val="both"/>
              <w:rPr>
                <w:b/>
              </w:rPr>
            </w:pPr>
            <w:r>
              <w:rPr>
                <w:b/>
              </w:rPr>
              <w:t>0</w:t>
            </w:r>
          </w:p>
        </w:tc>
        <w:tc>
          <w:tcPr>
            <w:tcW w:w="112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5A168A7" w14:textId="77777777" w:rsidR="00992C7E" w:rsidRDefault="007946F8" w:rsidP="007946F8">
            <w:pPr>
              <w:spacing w:before="240" w:after="0" w:line="276" w:lineRule="auto"/>
              <w:jc w:val="both"/>
              <w:rPr>
                <w:b/>
              </w:rPr>
            </w:pPr>
            <w:r>
              <w:rPr>
                <w:b/>
              </w:rPr>
              <w:t>0</w:t>
            </w:r>
          </w:p>
        </w:tc>
        <w:tc>
          <w:tcPr>
            <w:tcW w:w="100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38B29F" w14:textId="77777777" w:rsidR="00992C7E" w:rsidRDefault="007946F8" w:rsidP="007946F8">
            <w:pPr>
              <w:spacing w:before="240" w:after="0" w:line="276" w:lineRule="auto"/>
              <w:jc w:val="both"/>
              <w:rPr>
                <w:b/>
              </w:rPr>
            </w:pPr>
            <w:r>
              <w:rPr>
                <w:b/>
              </w:rPr>
              <w:t>3</w:t>
            </w:r>
          </w:p>
        </w:tc>
        <w:tc>
          <w:tcPr>
            <w:tcW w:w="96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6296397" w14:textId="77777777" w:rsidR="00992C7E" w:rsidRDefault="007946F8" w:rsidP="007946F8">
            <w:pPr>
              <w:spacing w:before="240" w:after="0" w:line="276" w:lineRule="auto"/>
              <w:jc w:val="both"/>
              <w:rPr>
                <w:b/>
              </w:rPr>
            </w:pPr>
            <w:r>
              <w:rPr>
                <w:b/>
              </w:rPr>
              <w:t>7</w:t>
            </w:r>
          </w:p>
        </w:tc>
        <w:tc>
          <w:tcPr>
            <w:tcW w:w="13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DE6BEC" w14:textId="77777777" w:rsidR="00992C7E" w:rsidRDefault="007946F8" w:rsidP="007946F8">
            <w:pPr>
              <w:spacing w:before="240" w:after="0" w:line="276" w:lineRule="auto"/>
              <w:jc w:val="both"/>
              <w:rPr>
                <w:b/>
              </w:rPr>
            </w:pPr>
            <w:r>
              <w:rPr>
                <w:b/>
              </w:rPr>
              <w:t>7</w:t>
            </w:r>
          </w:p>
        </w:tc>
      </w:tr>
      <w:tr w:rsidR="00992C7E" w14:paraId="51E41717" w14:textId="77777777">
        <w:trPr>
          <w:trHeight w:val="1280"/>
        </w:trPr>
        <w:tc>
          <w:tcPr>
            <w:tcW w:w="3026" w:type="dxa"/>
            <w:vMerge w:val="restar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0C6221" w14:textId="77777777" w:rsidR="00992C7E" w:rsidRDefault="007946F8" w:rsidP="007946F8">
            <w:pPr>
              <w:spacing w:before="240" w:after="0" w:line="276" w:lineRule="auto"/>
              <w:jc w:val="both"/>
              <w:rPr>
                <w:b/>
              </w:rPr>
            </w:pPr>
            <w:r>
              <w:rPr>
                <w:b/>
              </w:rPr>
              <w:t>To what extent do you agree that using Moodle for assignment submissions is better than written examinations?</w:t>
            </w:r>
          </w:p>
        </w:tc>
        <w:tc>
          <w:tcPr>
            <w:tcW w:w="154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F1D4455" w14:textId="77777777" w:rsidR="00992C7E" w:rsidRDefault="007946F8" w:rsidP="007946F8">
            <w:pPr>
              <w:spacing w:before="240" w:after="0" w:line="276" w:lineRule="auto"/>
              <w:jc w:val="both"/>
              <w:rPr>
                <w:b/>
              </w:rPr>
            </w:pPr>
            <w:r>
              <w:rPr>
                <w:b/>
              </w:rPr>
              <w:t>Strongly Disagree</w:t>
            </w:r>
          </w:p>
        </w:tc>
        <w:tc>
          <w:tcPr>
            <w:tcW w:w="112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D3617F" w14:textId="77777777" w:rsidR="00992C7E" w:rsidRDefault="007946F8" w:rsidP="007946F8">
            <w:pPr>
              <w:spacing w:before="240" w:after="0" w:line="276" w:lineRule="auto"/>
              <w:jc w:val="both"/>
              <w:rPr>
                <w:b/>
              </w:rPr>
            </w:pPr>
            <w:r>
              <w:rPr>
                <w:b/>
              </w:rPr>
              <w:t>Disagree</w:t>
            </w:r>
          </w:p>
        </w:tc>
        <w:tc>
          <w:tcPr>
            <w:tcW w:w="100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8501F34" w14:textId="77777777" w:rsidR="00992C7E" w:rsidRDefault="007946F8" w:rsidP="007946F8">
            <w:pPr>
              <w:spacing w:before="240" w:after="0" w:line="276" w:lineRule="auto"/>
              <w:jc w:val="both"/>
              <w:rPr>
                <w:b/>
              </w:rPr>
            </w:pPr>
            <w:r>
              <w:rPr>
                <w:b/>
              </w:rPr>
              <w:t>Unsure</w:t>
            </w:r>
          </w:p>
        </w:tc>
        <w:tc>
          <w:tcPr>
            <w:tcW w:w="96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C9CE1A" w14:textId="77777777" w:rsidR="00992C7E" w:rsidRDefault="007946F8" w:rsidP="007946F8">
            <w:pPr>
              <w:spacing w:before="240" w:after="0" w:line="276" w:lineRule="auto"/>
              <w:jc w:val="both"/>
              <w:rPr>
                <w:b/>
              </w:rPr>
            </w:pPr>
            <w:r>
              <w:rPr>
                <w:b/>
              </w:rPr>
              <w:t>Agree</w:t>
            </w:r>
          </w:p>
        </w:tc>
        <w:tc>
          <w:tcPr>
            <w:tcW w:w="13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CF4AED5" w14:textId="77777777" w:rsidR="00992C7E" w:rsidRDefault="007946F8" w:rsidP="007946F8">
            <w:pPr>
              <w:spacing w:before="240" w:after="0" w:line="276" w:lineRule="auto"/>
              <w:jc w:val="both"/>
              <w:rPr>
                <w:b/>
              </w:rPr>
            </w:pPr>
            <w:r>
              <w:rPr>
                <w:b/>
              </w:rPr>
              <w:t>Strongly Agree</w:t>
            </w:r>
          </w:p>
        </w:tc>
      </w:tr>
      <w:tr w:rsidR="00992C7E" w14:paraId="0E06188D" w14:textId="77777777">
        <w:trPr>
          <w:trHeight w:val="590"/>
        </w:trPr>
        <w:tc>
          <w:tcPr>
            <w:tcW w:w="3026"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3656B4FB" w14:textId="77777777" w:rsidR="00992C7E" w:rsidRDefault="00992C7E" w:rsidP="007946F8">
            <w:pPr>
              <w:jc w:val="both"/>
            </w:pPr>
          </w:p>
        </w:tc>
        <w:tc>
          <w:tcPr>
            <w:tcW w:w="154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769E30A" w14:textId="77777777" w:rsidR="00992C7E" w:rsidRDefault="007946F8" w:rsidP="007946F8">
            <w:pPr>
              <w:spacing w:before="240" w:after="0" w:line="276" w:lineRule="auto"/>
              <w:jc w:val="both"/>
              <w:rPr>
                <w:b/>
              </w:rPr>
            </w:pPr>
            <w:r>
              <w:rPr>
                <w:b/>
              </w:rPr>
              <w:t>0</w:t>
            </w:r>
          </w:p>
        </w:tc>
        <w:tc>
          <w:tcPr>
            <w:tcW w:w="1129"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37D903" w14:textId="77777777" w:rsidR="00992C7E" w:rsidRDefault="007946F8" w:rsidP="007946F8">
            <w:pPr>
              <w:spacing w:before="240" w:after="0" w:line="276" w:lineRule="auto"/>
              <w:jc w:val="both"/>
              <w:rPr>
                <w:b/>
              </w:rPr>
            </w:pPr>
            <w:r>
              <w:rPr>
                <w:b/>
              </w:rPr>
              <w:t>0</w:t>
            </w:r>
          </w:p>
        </w:tc>
        <w:tc>
          <w:tcPr>
            <w:tcW w:w="100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D8D34E3" w14:textId="77777777" w:rsidR="00992C7E" w:rsidRDefault="007946F8" w:rsidP="007946F8">
            <w:pPr>
              <w:spacing w:before="240" w:after="0" w:line="276" w:lineRule="auto"/>
              <w:jc w:val="both"/>
              <w:rPr>
                <w:b/>
              </w:rPr>
            </w:pPr>
            <w:r>
              <w:rPr>
                <w:b/>
              </w:rPr>
              <w:t>0</w:t>
            </w:r>
          </w:p>
        </w:tc>
        <w:tc>
          <w:tcPr>
            <w:tcW w:w="968"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D32B86A" w14:textId="77777777" w:rsidR="00992C7E" w:rsidRDefault="007946F8" w:rsidP="007946F8">
            <w:pPr>
              <w:spacing w:before="240" w:after="0" w:line="276" w:lineRule="auto"/>
              <w:jc w:val="both"/>
              <w:rPr>
                <w:b/>
              </w:rPr>
            </w:pPr>
            <w:r>
              <w:rPr>
                <w:b/>
              </w:rPr>
              <w:t>8</w:t>
            </w:r>
          </w:p>
        </w:tc>
        <w:tc>
          <w:tcPr>
            <w:tcW w:w="13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DD98D15" w14:textId="77777777" w:rsidR="00992C7E" w:rsidRDefault="007946F8" w:rsidP="007946F8">
            <w:pPr>
              <w:spacing w:before="240" w:after="0" w:line="276" w:lineRule="auto"/>
              <w:jc w:val="both"/>
              <w:rPr>
                <w:b/>
              </w:rPr>
            </w:pPr>
            <w:r>
              <w:rPr>
                <w:b/>
              </w:rPr>
              <w:t>9</w:t>
            </w:r>
          </w:p>
        </w:tc>
      </w:tr>
    </w:tbl>
    <w:p w14:paraId="1AE89C5C" w14:textId="77777777" w:rsidR="00992C7E" w:rsidRDefault="007946F8" w:rsidP="007946F8">
      <w:pPr>
        <w:jc w:val="both"/>
      </w:pPr>
      <w:r>
        <w:rPr>
          <w:noProof/>
        </w:rPr>
        <w:drawing>
          <wp:inline distT="114300" distB="114300" distL="114300" distR="114300" wp14:anchorId="7D0869B1" wp14:editId="46CBA13D">
            <wp:extent cx="4581525" cy="275272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581525" cy="2752725"/>
                    </a:xfrm>
                    <a:prstGeom prst="rect">
                      <a:avLst/>
                    </a:prstGeom>
                    <a:ln/>
                  </pic:spPr>
                </pic:pic>
              </a:graphicData>
            </a:graphic>
          </wp:inline>
        </w:drawing>
      </w:r>
    </w:p>
    <w:p w14:paraId="68C345AB" w14:textId="77777777" w:rsidR="00992C7E" w:rsidRDefault="007946F8" w:rsidP="007946F8">
      <w:pPr>
        <w:jc w:val="both"/>
      </w:pPr>
      <w:r>
        <w:t xml:space="preserve">This question only had 3 responses. An equal number of people responded with ‘agree’ and ‘strongly’ agree and 3 people with ‘unsure’. Nobody gave negative answers. </w:t>
      </w:r>
    </w:p>
    <w:p w14:paraId="26549F91" w14:textId="77777777" w:rsidR="00992C7E" w:rsidRDefault="007946F8" w:rsidP="007946F8">
      <w:pPr>
        <w:jc w:val="both"/>
      </w:pPr>
      <w:r>
        <w:rPr>
          <w:noProof/>
        </w:rPr>
        <w:lastRenderedPageBreak/>
        <w:drawing>
          <wp:inline distT="114300" distB="114300" distL="114300" distR="114300" wp14:anchorId="0CF57768" wp14:editId="3FF286E1">
            <wp:extent cx="4572000" cy="27432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572000" cy="2743200"/>
                    </a:xfrm>
                    <a:prstGeom prst="rect">
                      <a:avLst/>
                    </a:prstGeom>
                    <a:ln/>
                  </pic:spPr>
                </pic:pic>
              </a:graphicData>
            </a:graphic>
          </wp:inline>
        </w:drawing>
      </w:r>
    </w:p>
    <w:p w14:paraId="177A4D7A" w14:textId="77777777" w:rsidR="00992C7E" w:rsidRDefault="007946F8" w:rsidP="007946F8">
      <w:pPr>
        <w:jc w:val="both"/>
      </w:pPr>
      <w:r>
        <w:t xml:space="preserve">This question only had 2 </w:t>
      </w:r>
      <w:proofErr w:type="gramStart"/>
      <w:r>
        <w:t>responses,</w:t>
      </w:r>
      <w:proofErr w:type="gramEnd"/>
      <w:r>
        <w:t xml:space="preserve"> all the responses were positive. Just over half of responses were ‘strongly agree’ and the rest were ‘</w:t>
      </w:r>
      <w:proofErr w:type="gramStart"/>
      <w:r>
        <w:t>agree</w:t>
      </w:r>
      <w:proofErr w:type="gramEnd"/>
      <w:r>
        <w:t xml:space="preserve">’. </w:t>
      </w:r>
    </w:p>
    <w:p w14:paraId="49FB05F4" w14:textId="77777777" w:rsidR="00992C7E" w:rsidRDefault="00992C7E" w:rsidP="007946F8">
      <w:pPr>
        <w:jc w:val="both"/>
      </w:pPr>
    </w:p>
    <w:p w14:paraId="3E204A2B" w14:textId="77777777" w:rsidR="00992C7E" w:rsidRDefault="007946F8" w:rsidP="007946F8">
      <w:pPr>
        <w:pStyle w:val="Heading1"/>
        <w:jc w:val="both"/>
      </w:pPr>
      <w:bookmarkStart w:id="7" w:name="_heading=h.rbb3kci86e5j" w:colFirst="0" w:colLast="0"/>
      <w:bookmarkStart w:id="8" w:name="_Toc60886074"/>
      <w:bookmarkEnd w:id="7"/>
      <w:r>
        <w:t>Discussion</w:t>
      </w:r>
      <w:bookmarkEnd w:id="8"/>
    </w:p>
    <w:p w14:paraId="77CA1601" w14:textId="77777777" w:rsidR="00992C7E" w:rsidRDefault="007946F8" w:rsidP="007946F8">
      <w:pPr>
        <w:jc w:val="both"/>
      </w:pPr>
      <w:r>
        <w:t xml:space="preserve">This investigation looked at the impact of virtual learning environments on students learning. Firstly, from looking at the results as a whole we can conclude that the majority of the people that were asked in the questionnaire had mostly positive views about Moodle. Some of the questions that were asked had barely any negative responses. </w:t>
      </w:r>
    </w:p>
    <w:p w14:paraId="1EBB2205" w14:textId="56F67DF7" w:rsidR="00992C7E" w:rsidRDefault="007946F8" w:rsidP="007946F8">
      <w:pPr>
        <w:jc w:val="both"/>
      </w:pPr>
      <w:r>
        <w:t xml:space="preserve">For the first section about ease of use of Moodle, most of the students thought that navigating Moodle was fairly easy. 1 person asked said it was hard however the rest of the students either said they were </w:t>
      </w:r>
      <w:r w:rsidR="00C90143">
        <w:t>unsure;</w:t>
      </w:r>
      <w:r>
        <w:t xml:space="preserve"> it was </w:t>
      </w:r>
      <w:proofErr w:type="gramStart"/>
      <w:r>
        <w:t>easy</w:t>
      </w:r>
      <w:proofErr w:type="gramEnd"/>
      <w:r>
        <w:t xml:space="preserve"> or it was very easy. This is important because if students don’t find VLE platforms easy to use, it can deter them and then they will avoid using virtual learning environments and potentially miss out on important work. When asked if Moodle was more useful than </w:t>
      </w:r>
      <w:r w:rsidR="00C90143">
        <w:t>paper-based</w:t>
      </w:r>
      <w:r>
        <w:t xml:space="preserve"> materials the results showed similar trends. Results ranged from unsure to strongly agree, the most popular answer was </w:t>
      </w:r>
      <w:r w:rsidR="00C90143">
        <w:t>‘</w:t>
      </w:r>
      <w:proofErr w:type="gramStart"/>
      <w:r>
        <w:t>agree</w:t>
      </w:r>
      <w:proofErr w:type="gramEnd"/>
      <w:r w:rsidR="00C90143">
        <w:t>’</w:t>
      </w:r>
      <w:r>
        <w:t xml:space="preserve">, with 8 responses. This coincides with a shift across the country, to use less paper and transition most educational and business operations to digital platforms. It is important students feel comfortable with this transition otherwise they risk falling behind. </w:t>
      </w:r>
    </w:p>
    <w:p w14:paraId="0C14E4D3" w14:textId="6999CCCB" w:rsidR="00992C7E" w:rsidRDefault="007946F8" w:rsidP="007946F8">
      <w:pPr>
        <w:jc w:val="both"/>
      </w:pPr>
      <w:r>
        <w:t xml:space="preserve">For the second section, student feelings about the impact of Moodle towards general studies was looked at. In particular the questions addressed individual feelings towards education as a result of using Moodle. When asked about if Moodle resources made students feel more in-control of their learning, like the previous section results were positive. More than 82% of individuals asked said that they either agreed or strongly agreed. Nobody responded with ‘strongly disagree’ and only 3 with either ‘disagree’ and ‘unsure’. This is a positive thing because it is possible that if students feel more in-control of their studies, their productivity will increase and so will results. Then, when asked about motivation, results were a bit more polarised. 3 people responded with either ‘strongly disagree’ or ‘disagree’ and 14 with either ‘agree’ or ‘strongly agree’. Nobody answered with ‘unsure’. Despite only 3 people answering negatively, this is still almost 20% of responses. However, these results might be explained by drops in motivation from the COVID-19 pandemic and using online learning. </w:t>
      </w:r>
    </w:p>
    <w:p w14:paraId="120CFD6F" w14:textId="4BF5FB6D" w:rsidR="00992C7E" w:rsidRDefault="007946F8" w:rsidP="007946F8">
      <w:pPr>
        <w:jc w:val="both"/>
      </w:pPr>
      <w:r>
        <w:lastRenderedPageBreak/>
        <w:t xml:space="preserve">Finally, for the last section, the impact of Moodle on final assignments and coursework was looked at. When asked if using Moodle had a significant impact on final grades, 3 people said unsure and 7 people each said ‘agree’ and ‘strongly agree’. This is encouraging as most of the responses are positive showing that virtual learning environments can be very useful. Finally, the last question asked whether students thought that Moodle assignments were better than written examinations, responses were very positive showing 8 responses for ‘agree’ and 9 responses for ‘strongly agree’. This shows that students strongly prefer Moodle compared to normal examinations and perhaps this is something lecturers could use when designing modules in the future. </w:t>
      </w:r>
    </w:p>
    <w:p w14:paraId="176335BD" w14:textId="77777777" w:rsidR="00992C7E" w:rsidRDefault="007946F8" w:rsidP="007946F8">
      <w:pPr>
        <w:pStyle w:val="Heading1"/>
        <w:jc w:val="both"/>
      </w:pPr>
      <w:bookmarkStart w:id="9" w:name="_heading=h.mn99t5aq64ci" w:colFirst="0" w:colLast="0"/>
      <w:bookmarkStart w:id="10" w:name="_Toc60886075"/>
      <w:bookmarkEnd w:id="9"/>
      <w:r>
        <w:t>Conclusion</w:t>
      </w:r>
      <w:bookmarkEnd w:id="10"/>
    </w:p>
    <w:p w14:paraId="54113FCB" w14:textId="36BB609C" w:rsidR="00992C7E" w:rsidRDefault="007946F8" w:rsidP="007946F8">
      <w:pPr>
        <w:jc w:val="both"/>
      </w:pPr>
      <w:r>
        <w:t>To conclude, this investigation seems to show positive impacts of Moodle on student learning experience. In the future it would be ideal to repeat the questionnaire again after the COVID-19 pandemic as this may have distorted results. Also</w:t>
      </w:r>
      <w:r w:rsidR="00C90143">
        <w:t>,</w:t>
      </w:r>
      <w:r>
        <w:t xml:space="preserve"> it would be better to ask more students to increase the sample size. </w:t>
      </w:r>
    </w:p>
    <w:bookmarkStart w:id="11" w:name="_Toc60886076" w:displacedByCustomXml="next"/>
    <w:sdt>
      <w:sdtPr>
        <w:rPr>
          <w:rFonts w:ascii="Calibri" w:eastAsia="Calibri" w:hAnsi="Calibri" w:cs="Calibri"/>
          <w:color w:val="auto"/>
          <w:sz w:val="22"/>
          <w:szCs w:val="22"/>
        </w:rPr>
        <w:id w:val="-1257824280"/>
        <w:docPartObj>
          <w:docPartGallery w:val="Bibliographies"/>
          <w:docPartUnique/>
        </w:docPartObj>
      </w:sdtPr>
      <w:sdtEndPr/>
      <w:sdtContent>
        <w:p w14:paraId="4C504B98" w14:textId="213A7414" w:rsidR="00ED5364" w:rsidRDefault="00ED5364">
          <w:pPr>
            <w:pStyle w:val="Heading1"/>
          </w:pPr>
          <w:r>
            <w:t>Bibliography</w:t>
          </w:r>
          <w:bookmarkEnd w:id="11"/>
        </w:p>
        <w:sdt>
          <w:sdtPr>
            <w:id w:val="111145805"/>
            <w:bibliography/>
          </w:sdtPr>
          <w:sdtEndPr/>
          <w:sdtContent>
            <w:p w14:paraId="0FCBE340" w14:textId="77777777" w:rsidR="00ED5364" w:rsidRDefault="00ED5364" w:rsidP="00ED5364">
              <w:pPr>
                <w:pStyle w:val="Bibliography"/>
                <w:rPr>
                  <w:noProof/>
                  <w:sz w:val="24"/>
                  <w:szCs w:val="24"/>
                </w:rPr>
              </w:pPr>
              <w:r>
                <w:fldChar w:fldCharType="begin"/>
              </w:r>
              <w:r>
                <w:instrText xml:space="preserve"> BIBLIOGRAPHY </w:instrText>
              </w:r>
              <w:r>
                <w:fldChar w:fldCharType="separate"/>
              </w:r>
              <w:r>
                <w:rPr>
                  <w:noProof/>
                </w:rPr>
                <w:t xml:space="preserve">firefly, 2020. </w:t>
              </w:r>
              <w:r>
                <w:rPr>
                  <w:i/>
                  <w:iCs/>
                  <w:noProof/>
                </w:rPr>
                <w:t xml:space="preserve">What is a Virtual Learning Environment (VLE)?. </w:t>
              </w:r>
              <w:r>
                <w:rPr>
                  <w:noProof/>
                </w:rPr>
                <w:t xml:space="preserve">[Online] </w:t>
              </w:r>
              <w:r>
                <w:rPr>
                  <w:noProof/>
                </w:rPr>
                <w:br/>
                <w:t xml:space="preserve">Available at: </w:t>
              </w:r>
              <w:r>
                <w:rPr>
                  <w:noProof/>
                  <w:u w:val="single"/>
                </w:rPr>
                <w:t>https://fireflylearning.com/what-is-a-virtual-learning-environment-vle</w:t>
              </w:r>
              <w:r>
                <w:rPr>
                  <w:noProof/>
                </w:rPr>
                <w:br/>
                <w:t>[Accessed December 2020].</w:t>
              </w:r>
            </w:p>
            <w:p w14:paraId="1BD9D18A" w14:textId="77777777" w:rsidR="00ED5364" w:rsidRDefault="00ED5364" w:rsidP="00ED5364">
              <w:pPr>
                <w:pStyle w:val="Bibliography"/>
                <w:rPr>
                  <w:noProof/>
                </w:rPr>
              </w:pPr>
              <w:r>
                <w:rPr>
                  <w:noProof/>
                </w:rPr>
                <w:t xml:space="preserve">Oxford University Press, 2016. </w:t>
              </w:r>
              <w:r>
                <w:rPr>
                  <w:i/>
                  <w:iCs/>
                  <w:noProof/>
                </w:rPr>
                <w:t xml:space="preserve">Learn about Virtual Learning Environment/Course Management System content. </w:t>
              </w:r>
              <w:r>
                <w:rPr>
                  <w:noProof/>
                </w:rPr>
                <w:t xml:space="preserve">[Online] </w:t>
              </w:r>
              <w:r>
                <w:rPr>
                  <w:noProof/>
                </w:rPr>
                <w:br/>
                <w:t xml:space="preserve">Available at: </w:t>
              </w:r>
              <w:r>
                <w:rPr>
                  <w:noProof/>
                  <w:u w:val="single"/>
                </w:rPr>
                <w:t>https://global.oup.com/uk/orc/learnvle/</w:t>
              </w:r>
              <w:r>
                <w:rPr>
                  <w:noProof/>
                </w:rPr>
                <w:br/>
                <w:t>[Accessed December 2020].</w:t>
              </w:r>
            </w:p>
            <w:p w14:paraId="0E4852F5" w14:textId="77777777" w:rsidR="00ED5364" w:rsidRDefault="00ED5364" w:rsidP="00ED5364">
              <w:pPr>
                <w:pStyle w:val="Bibliography"/>
                <w:rPr>
                  <w:noProof/>
                </w:rPr>
              </w:pPr>
              <w:r>
                <w:rPr>
                  <w:noProof/>
                </w:rPr>
                <w:t xml:space="preserve">SCAND, 2020. </w:t>
              </w:r>
              <w:r>
                <w:rPr>
                  <w:i/>
                  <w:iCs/>
                  <w:noProof/>
                </w:rPr>
                <w:t xml:space="preserve">The Use Of Virtual Learning Environment In Education. </w:t>
              </w:r>
              <w:r>
                <w:rPr>
                  <w:noProof/>
                </w:rPr>
                <w:t xml:space="preserve">[Online] </w:t>
              </w:r>
              <w:r>
                <w:rPr>
                  <w:noProof/>
                </w:rPr>
                <w:br/>
                <w:t xml:space="preserve">Available at: </w:t>
              </w:r>
              <w:r>
                <w:rPr>
                  <w:noProof/>
                  <w:u w:val="single"/>
                </w:rPr>
                <w:t>https://scand.com/company/blog/the-use-of-virtual-learning-environment-in-education/</w:t>
              </w:r>
              <w:r>
                <w:rPr>
                  <w:noProof/>
                </w:rPr>
                <w:br/>
                <w:t>[Accessed 2020].</w:t>
              </w:r>
            </w:p>
            <w:p w14:paraId="07A340D9" w14:textId="77777777" w:rsidR="00ED5364" w:rsidRDefault="00ED5364" w:rsidP="00ED5364">
              <w:pPr>
                <w:pStyle w:val="Bibliography"/>
                <w:rPr>
                  <w:noProof/>
                </w:rPr>
              </w:pPr>
              <w:r>
                <w:rPr>
                  <w:noProof/>
                </w:rPr>
                <w:t xml:space="preserve">UCISA, 2010. </w:t>
              </w:r>
              <w:r>
                <w:rPr>
                  <w:i/>
                  <w:iCs/>
                  <w:noProof/>
                </w:rPr>
                <w:t xml:space="preserve">2010 survey of technology in hanced learning in higher education in uk. </w:t>
              </w:r>
              <w:r>
                <w:rPr>
                  <w:noProof/>
                </w:rPr>
                <w:t xml:space="preserve">[Online] </w:t>
              </w:r>
              <w:r>
                <w:rPr>
                  <w:noProof/>
                </w:rPr>
                <w:br/>
                <w:t xml:space="preserve">Available at: </w:t>
              </w:r>
              <w:r>
                <w:rPr>
                  <w:noProof/>
                  <w:u w:val="single"/>
                </w:rPr>
                <w:t>http://www.ucisa.ac.uk/groups/ssg/~/media/groups/ssg/surveys/TEL%20survey%202010_FINAL.ashx</w:t>
              </w:r>
              <w:r>
                <w:rPr>
                  <w:noProof/>
                </w:rPr>
                <w:br/>
                <w:t>[Accessed december 2020].</w:t>
              </w:r>
            </w:p>
            <w:p w14:paraId="77BECDC0" w14:textId="77777777" w:rsidR="004C10FE" w:rsidRDefault="00ED5364" w:rsidP="004C10FE">
              <w:r>
                <w:rPr>
                  <w:b/>
                  <w:bCs/>
                  <w:noProof/>
                </w:rPr>
                <w:fldChar w:fldCharType="end"/>
              </w:r>
            </w:p>
          </w:sdtContent>
        </w:sdt>
      </w:sdtContent>
    </w:sdt>
    <w:bookmarkStart w:id="12" w:name="_Toc60886077" w:displacedByCustomXml="prev"/>
    <w:p w14:paraId="05323DE2" w14:textId="77777777" w:rsidR="004C10FE" w:rsidRDefault="004C10FE" w:rsidP="004C10FE"/>
    <w:p w14:paraId="1264F912" w14:textId="77777777" w:rsidR="004C10FE" w:rsidRDefault="004C10FE" w:rsidP="004C10FE"/>
    <w:p w14:paraId="7EC8E465" w14:textId="77777777" w:rsidR="004C10FE" w:rsidRDefault="004C10FE" w:rsidP="004C10FE"/>
    <w:p w14:paraId="192C44D2" w14:textId="77777777" w:rsidR="004C10FE" w:rsidRDefault="004C10FE" w:rsidP="004C10FE"/>
    <w:p w14:paraId="38D1D9C0" w14:textId="659B7FAD" w:rsidR="004C10FE" w:rsidRDefault="004C10FE" w:rsidP="00041D4A">
      <w:pPr>
        <w:pStyle w:val="Heading1"/>
      </w:pPr>
    </w:p>
    <w:p w14:paraId="197E0364" w14:textId="77777777" w:rsidR="004C10FE" w:rsidRPr="004C10FE" w:rsidRDefault="004C10FE" w:rsidP="004C10FE"/>
    <w:p w14:paraId="750E0B60" w14:textId="1254CA41" w:rsidR="00ED5364" w:rsidRDefault="004C10FE" w:rsidP="00041D4A">
      <w:pPr>
        <w:pStyle w:val="Heading1"/>
      </w:pPr>
      <w:r>
        <w:lastRenderedPageBreak/>
        <w:t>A</w:t>
      </w:r>
      <w:r w:rsidR="00041D4A">
        <w:t>ppendix:</w:t>
      </w:r>
      <w:bookmarkEnd w:id="12"/>
      <w:r w:rsidR="00041D4A">
        <w:t xml:space="preserve"> </w:t>
      </w:r>
    </w:p>
    <w:p w14:paraId="59DFD88F" w14:textId="06715E4F" w:rsidR="004C10FE" w:rsidRPr="004C10FE" w:rsidRDefault="004C10FE" w:rsidP="004C10FE">
      <w:pPr>
        <w:rPr>
          <w:b/>
          <w:bCs/>
          <w:i/>
          <w:iCs/>
          <w:u w:val="single"/>
        </w:rPr>
      </w:pPr>
      <w:r>
        <w:rPr>
          <w:b/>
          <w:bCs/>
          <w:i/>
          <w:iCs/>
          <w:u w:val="single"/>
        </w:rPr>
        <w:t xml:space="preserve">QUESTIONNAIRE </w:t>
      </w:r>
    </w:p>
    <w:p w14:paraId="082E1570" w14:textId="77777777" w:rsidR="004C10FE" w:rsidRPr="000B58A1" w:rsidRDefault="004C10FE" w:rsidP="004C10FE">
      <w:pPr>
        <w:ind w:left="720" w:hanging="360"/>
        <w:rPr>
          <w:rFonts w:asciiTheme="minorHAnsi" w:hAnsiTheme="minorHAnsi" w:cstheme="minorHAnsi"/>
          <w:b/>
          <w:bCs/>
        </w:rPr>
      </w:pPr>
      <w:r>
        <w:t xml:space="preserve"> </w:t>
      </w:r>
      <w:r w:rsidRPr="000B58A1">
        <w:rPr>
          <w:rFonts w:asciiTheme="minorHAnsi" w:hAnsiTheme="minorHAnsi" w:cstheme="minorHAnsi"/>
          <w:b/>
        </w:rPr>
        <w:t>Section 1: Details</w:t>
      </w:r>
    </w:p>
    <w:p w14:paraId="6AF92B66" w14:textId="77777777" w:rsidR="004C10FE" w:rsidRPr="000B58A1" w:rsidRDefault="004C10FE" w:rsidP="004C10FE">
      <w:pPr>
        <w:pStyle w:val="ListParagraph"/>
        <w:numPr>
          <w:ilvl w:val="0"/>
          <w:numId w:val="2"/>
        </w:numPr>
        <w:rPr>
          <w:rFonts w:asciiTheme="minorHAnsi" w:hAnsiTheme="minorHAnsi" w:cstheme="minorHAnsi"/>
        </w:rPr>
      </w:pPr>
      <w:r w:rsidRPr="000B58A1">
        <w:rPr>
          <w:rFonts w:asciiTheme="minorHAnsi" w:hAnsiTheme="minorHAnsi" w:cstheme="minorHAnsi"/>
        </w:rPr>
        <w:t xml:space="preserve">What is your age? </w:t>
      </w:r>
    </w:p>
    <w:tbl>
      <w:tblPr>
        <w:tblStyle w:val="TableGrid"/>
        <w:tblW w:w="0" w:type="auto"/>
        <w:tblInd w:w="360" w:type="dxa"/>
        <w:tblLook w:val="04A0" w:firstRow="1" w:lastRow="0" w:firstColumn="1" w:lastColumn="0" w:noHBand="0" w:noVBand="1"/>
      </w:tblPr>
      <w:tblGrid>
        <w:gridCol w:w="2143"/>
        <w:gridCol w:w="2142"/>
        <w:gridCol w:w="2142"/>
        <w:gridCol w:w="2145"/>
      </w:tblGrid>
      <w:tr w:rsidR="004C10FE" w:rsidRPr="000B58A1" w14:paraId="7E1EDF00" w14:textId="77777777" w:rsidTr="00702DE3">
        <w:trPr>
          <w:trHeight w:val="725"/>
        </w:trPr>
        <w:tc>
          <w:tcPr>
            <w:tcW w:w="2143" w:type="dxa"/>
            <w:vAlign w:val="center"/>
          </w:tcPr>
          <w:p w14:paraId="7402CD5B"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18-25</w:t>
            </w:r>
          </w:p>
        </w:tc>
        <w:tc>
          <w:tcPr>
            <w:tcW w:w="2142" w:type="dxa"/>
            <w:vAlign w:val="center"/>
          </w:tcPr>
          <w:p w14:paraId="2A8D0C14"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26-40</w:t>
            </w:r>
          </w:p>
        </w:tc>
        <w:tc>
          <w:tcPr>
            <w:tcW w:w="2142" w:type="dxa"/>
            <w:vAlign w:val="center"/>
          </w:tcPr>
          <w:p w14:paraId="00152406"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41-65</w:t>
            </w:r>
          </w:p>
        </w:tc>
        <w:tc>
          <w:tcPr>
            <w:tcW w:w="2145" w:type="dxa"/>
            <w:vAlign w:val="center"/>
          </w:tcPr>
          <w:p w14:paraId="4613BBF7"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65+</w:t>
            </w:r>
          </w:p>
        </w:tc>
      </w:tr>
      <w:tr w:rsidR="004C10FE" w:rsidRPr="000B58A1" w14:paraId="2C45D4E7" w14:textId="77777777" w:rsidTr="00702DE3">
        <w:trPr>
          <w:trHeight w:val="754"/>
        </w:trPr>
        <w:tc>
          <w:tcPr>
            <w:tcW w:w="2143" w:type="dxa"/>
          </w:tcPr>
          <w:p w14:paraId="015DFC8A" w14:textId="77777777" w:rsidR="004C10FE" w:rsidRPr="000B58A1" w:rsidRDefault="004C10FE" w:rsidP="00702DE3">
            <w:pPr>
              <w:rPr>
                <w:rFonts w:asciiTheme="minorHAnsi" w:hAnsiTheme="minorHAnsi" w:cstheme="minorHAnsi"/>
              </w:rPr>
            </w:pPr>
          </w:p>
        </w:tc>
        <w:tc>
          <w:tcPr>
            <w:tcW w:w="2142" w:type="dxa"/>
          </w:tcPr>
          <w:p w14:paraId="0DADDF3A" w14:textId="77777777" w:rsidR="004C10FE" w:rsidRPr="000B58A1" w:rsidRDefault="004C10FE" w:rsidP="00702DE3">
            <w:pPr>
              <w:rPr>
                <w:rFonts w:asciiTheme="minorHAnsi" w:hAnsiTheme="minorHAnsi" w:cstheme="minorHAnsi"/>
              </w:rPr>
            </w:pPr>
          </w:p>
        </w:tc>
        <w:tc>
          <w:tcPr>
            <w:tcW w:w="2142" w:type="dxa"/>
          </w:tcPr>
          <w:p w14:paraId="6259642C" w14:textId="77777777" w:rsidR="004C10FE" w:rsidRPr="000B58A1" w:rsidRDefault="004C10FE" w:rsidP="00702DE3">
            <w:pPr>
              <w:rPr>
                <w:rFonts w:asciiTheme="minorHAnsi" w:hAnsiTheme="minorHAnsi" w:cstheme="minorHAnsi"/>
              </w:rPr>
            </w:pPr>
          </w:p>
        </w:tc>
        <w:tc>
          <w:tcPr>
            <w:tcW w:w="2145" w:type="dxa"/>
          </w:tcPr>
          <w:p w14:paraId="1A64E8DB" w14:textId="77777777" w:rsidR="004C10FE" w:rsidRPr="000B58A1" w:rsidRDefault="004C10FE" w:rsidP="00702DE3">
            <w:pPr>
              <w:rPr>
                <w:rFonts w:asciiTheme="minorHAnsi" w:hAnsiTheme="minorHAnsi" w:cstheme="minorHAnsi"/>
              </w:rPr>
            </w:pPr>
          </w:p>
        </w:tc>
      </w:tr>
    </w:tbl>
    <w:p w14:paraId="0E05765E" w14:textId="77777777" w:rsidR="004C10FE" w:rsidRPr="000B58A1" w:rsidRDefault="004C10FE" w:rsidP="004C10FE">
      <w:pPr>
        <w:rPr>
          <w:rFonts w:asciiTheme="minorHAnsi" w:hAnsiTheme="minorHAnsi" w:cstheme="minorHAnsi"/>
        </w:rPr>
      </w:pPr>
    </w:p>
    <w:p w14:paraId="029A9C77" w14:textId="77777777" w:rsidR="004C10FE" w:rsidRPr="000B58A1" w:rsidRDefault="004C10FE" w:rsidP="004C10FE">
      <w:pPr>
        <w:pStyle w:val="ListParagraph"/>
        <w:numPr>
          <w:ilvl w:val="0"/>
          <w:numId w:val="2"/>
        </w:numPr>
        <w:rPr>
          <w:rFonts w:asciiTheme="minorHAnsi" w:hAnsiTheme="minorHAnsi" w:cstheme="minorHAnsi"/>
        </w:rPr>
      </w:pPr>
      <w:r w:rsidRPr="000B58A1">
        <w:rPr>
          <w:rFonts w:asciiTheme="minorHAnsi" w:hAnsiTheme="minorHAnsi" w:cstheme="minorHAnsi"/>
        </w:rPr>
        <w:t>What is your gender?</w:t>
      </w:r>
    </w:p>
    <w:tbl>
      <w:tblPr>
        <w:tblStyle w:val="TableGrid"/>
        <w:tblW w:w="0" w:type="auto"/>
        <w:tblInd w:w="360" w:type="dxa"/>
        <w:tblLook w:val="04A0" w:firstRow="1" w:lastRow="0" w:firstColumn="1" w:lastColumn="0" w:noHBand="0" w:noVBand="1"/>
      </w:tblPr>
      <w:tblGrid>
        <w:gridCol w:w="2143"/>
        <w:gridCol w:w="2142"/>
        <w:gridCol w:w="2142"/>
      </w:tblGrid>
      <w:tr w:rsidR="004C10FE" w:rsidRPr="000B58A1" w14:paraId="65DD6D26" w14:textId="77777777" w:rsidTr="00702DE3">
        <w:trPr>
          <w:trHeight w:val="725"/>
        </w:trPr>
        <w:tc>
          <w:tcPr>
            <w:tcW w:w="2143" w:type="dxa"/>
            <w:vAlign w:val="center"/>
          </w:tcPr>
          <w:p w14:paraId="00712A12"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Female</w:t>
            </w:r>
          </w:p>
        </w:tc>
        <w:tc>
          <w:tcPr>
            <w:tcW w:w="2142" w:type="dxa"/>
            <w:vAlign w:val="center"/>
          </w:tcPr>
          <w:p w14:paraId="1067A7CC"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Male</w:t>
            </w:r>
          </w:p>
        </w:tc>
        <w:tc>
          <w:tcPr>
            <w:tcW w:w="2142" w:type="dxa"/>
            <w:vAlign w:val="center"/>
          </w:tcPr>
          <w:p w14:paraId="739CEA82"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Prefer not to say</w:t>
            </w:r>
          </w:p>
        </w:tc>
      </w:tr>
      <w:tr w:rsidR="004C10FE" w:rsidRPr="000B58A1" w14:paraId="608556A8" w14:textId="77777777" w:rsidTr="00702DE3">
        <w:trPr>
          <w:trHeight w:val="754"/>
        </w:trPr>
        <w:tc>
          <w:tcPr>
            <w:tcW w:w="2143" w:type="dxa"/>
          </w:tcPr>
          <w:p w14:paraId="7AB13AD2" w14:textId="77777777" w:rsidR="004C10FE" w:rsidRPr="000B58A1" w:rsidRDefault="004C10FE" w:rsidP="00702DE3">
            <w:pPr>
              <w:rPr>
                <w:rFonts w:asciiTheme="minorHAnsi" w:hAnsiTheme="minorHAnsi" w:cstheme="minorHAnsi"/>
              </w:rPr>
            </w:pPr>
          </w:p>
        </w:tc>
        <w:tc>
          <w:tcPr>
            <w:tcW w:w="2142" w:type="dxa"/>
          </w:tcPr>
          <w:p w14:paraId="7C2A7954" w14:textId="77777777" w:rsidR="004C10FE" w:rsidRPr="000B58A1" w:rsidRDefault="004C10FE" w:rsidP="00702DE3">
            <w:pPr>
              <w:rPr>
                <w:rFonts w:asciiTheme="minorHAnsi" w:hAnsiTheme="minorHAnsi" w:cstheme="minorHAnsi"/>
              </w:rPr>
            </w:pPr>
          </w:p>
        </w:tc>
        <w:tc>
          <w:tcPr>
            <w:tcW w:w="2142" w:type="dxa"/>
          </w:tcPr>
          <w:p w14:paraId="047D9337" w14:textId="77777777" w:rsidR="004C10FE" w:rsidRPr="000B58A1" w:rsidRDefault="004C10FE" w:rsidP="00702DE3">
            <w:pPr>
              <w:rPr>
                <w:rFonts w:asciiTheme="minorHAnsi" w:hAnsiTheme="minorHAnsi" w:cstheme="minorHAnsi"/>
              </w:rPr>
            </w:pPr>
          </w:p>
        </w:tc>
      </w:tr>
    </w:tbl>
    <w:p w14:paraId="765A5547" w14:textId="77777777" w:rsidR="004C10FE" w:rsidRPr="000B58A1" w:rsidRDefault="004C10FE" w:rsidP="004C10FE">
      <w:pPr>
        <w:ind w:left="360"/>
        <w:rPr>
          <w:rFonts w:asciiTheme="minorHAnsi" w:hAnsiTheme="minorHAnsi" w:cstheme="minorHAnsi"/>
        </w:rPr>
      </w:pPr>
    </w:p>
    <w:p w14:paraId="0286745E" w14:textId="77777777" w:rsidR="004C10FE" w:rsidRPr="000B58A1" w:rsidRDefault="004C10FE" w:rsidP="004C10FE">
      <w:pPr>
        <w:pStyle w:val="ListParagraph"/>
        <w:numPr>
          <w:ilvl w:val="0"/>
          <w:numId w:val="2"/>
        </w:numPr>
        <w:rPr>
          <w:rFonts w:asciiTheme="minorHAnsi" w:hAnsiTheme="minorHAnsi" w:cstheme="minorHAnsi"/>
        </w:rPr>
      </w:pPr>
      <w:r w:rsidRPr="000B58A1">
        <w:rPr>
          <w:rFonts w:asciiTheme="minorHAnsi" w:hAnsiTheme="minorHAnsi" w:cstheme="minorHAnsi"/>
        </w:rPr>
        <w:t xml:space="preserve">When did you join UWTSD? </w:t>
      </w:r>
    </w:p>
    <w:tbl>
      <w:tblPr>
        <w:tblStyle w:val="TableGrid"/>
        <w:tblW w:w="0" w:type="auto"/>
        <w:tblInd w:w="360" w:type="dxa"/>
        <w:tblLook w:val="04A0" w:firstRow="1" w:lastRow="0" w:firstColumn="1" w:lastColumn="0" w:noHBand="0" w:noVBand="1"/>
      </w:tblPr>
      <w:tblGrid>
        <w:gridCol w:w="2143"/>
        <w:gridCol w:w="2142"/>
        <w:gridCol w:w="2142"/>
        <w:gridCol w:w="2145"/>
      </w:tblGrid>
      <w:tr w:rsidR="004C10FE" w:rsidRPr="000B58A1" w14:paraId="0C8C918C" w14:textId="77777777" w:rsidTr="00702DE3">
        <w:trPr>
          <w:trHeight w:val="725"/>
        </w:trPr>
        <w:tc>
          <w:tcPr>
            <w:tcW w:w="2143" w:type="dxa"/>
            <w:vAlign w:val="center"/>
          </w:tcPr>
          <w:p w14:paraId="7B2AD917"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2017 and before</w:t>
            </w:r>
          </w:p>
        </w:tc>
        <w:tc>
          <w:tcPr>
            <w:tcW w:w="2142" w:type="dxa"/>
            <w:vAlign w:val="center"/>
          </w:tcPr>
          <w:p w14:paraId="35D7483C"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2018</w:t>
            </w:r>
          </w:p>
        </w:tc>
        <w:tc>
          <w:tcPr>
            <w:tcW w:w="2142" w:type="dxa"/>
            <w:vAlign w:val="center"/>
          </w:tcPr>
          <w:p w14:paraId="1EFB008A"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2019</w:t>
            </w:r>
          </w:p>
        </w:tc>
        <w:tc>
          <w:tcPr>
            <w:tcW w:w="2145" w:type="dxa"/>
            <w:vAlign w:val="center"/>
          </w:tcPr>
          <w:p w14:paraId="1E506056"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2020</w:t>
            </w:r>
          </w:p>
        </w:tc>
      </w:tr>
      <w:tr w:rsidR="004C10FE" w:rsidRPr="000B58A1" w14:paraId="4AA68DDB" w14:textId="77777777" w:rsidTr="00702DE3">
        <w:trPr>
          <w:trHeight w:val="754"/>
        </w:trPr>
        <w:tc>
          <w:tcPr>
            <w:tcW w:w="2143" w:type="dxa"/>
          </w:tcPr>
          <w:p w14:paraId="07B85438" w14:textId="77777777" w:rsidR="004C10FE" w:rsidRPr="000B58A1" w:rsidRDefault="004C10FE" w:rsidP="00702DE3">
            <w:pPr>
              <w:rPr>
                <w:rFonts w:asciiTheme="minorHAnsi" w:hAnsiTheme="minorHAnsi" w:cstheme="minorHAnsi"/>
              </w:rPr>
            </w:pPr>
          </w:p>
        </w:tc>
        <w:tc>
          <w:tcPr>
            <w:tcW w:w="2142" w:type="dxa"/>
          </w:tcPr>
          <w:p w14:paraId="4583B033" w14:textId="77777777" w:rsidR="004C10FE" w:rsidRPr="000B58A1" w:rsidRDefault="004C10FE" w:rsidP="00702DE3">
            <w:pPr>
              <w:rPr>
                <w:rFonts w:asciiTheme="minorHAnsi" w:hAnsiTheme="minorHAnsi" w:cstheme="minorHAnsi"/>
              </w:rPr>
            </w:pPr>
          </w:p>
        </w:tc>
        <w:tc>
          <w:tcPr>
            <w:tcW w:w="2142" w:type="dxa"/>
          </w:tcPr>
          <w:p w14:paraId="680B75C8" w14:textId="77777777" w:rsidR="004C10FE" w:rsidRPr="000B58A1" w:rsidRDefault="004C10FE" w:rsidP="00702DE3">
            <w:pPr>
              <w:rPr>
                <w:rFonts w:asciiTheme="minorHAnsi" w:hAnsiTheme="minorHAnsi" w:cstheme="minorHAnsi"/>
              </w:rPr>
            </w:pPr>
          </w:p>
        </w:tc>
        <w:tc>
          <w:tcPr>
            <w:tcW w:w="2145" w:type="dxa"/>
          </w:tcPr>
          <w:p w14:paraId="1AB27105" w14:textId="77777777" w:rsidR="004C10FE" w:rsidRPr="000B58A1" w:rsidRDefault="004C10FE" w:rsidP="00702DE3">
            <w:pPr>
              <w:rPr>
                <w:rFonts w:asciiTheme="minorHAnsi" w:hAnsiTheme="minorHAnsi" w:cstheme="minorHAnsi"/>
              </w:rPr>
            </w:pPr>
          </w:p>
        </w:tc>
      </w:tr>
    </w:tbl>
    <w:p w14:paraId="729CD782" w14:textId="77777777" w:rsidR="004C10FE" w:rsidRPr="000B58A1" w:rsidRDefault="004C10FE" w:rsidP="004C10FE">
      <w:pPr>
        <w:ind w:left="360"/>
        <w:rPr>
          <w:rFonts w:asciiTheme="minorHAnsi" w:hAnsiTheme="minorHAnsi" w:cstheme="minorHAnsi"/>
        </w:rPr>
      </w:pPr>
    </w:p>
    <w:p w14:paraId="060484F9" w14:textId="77777777" w:rsidR="004C10FE" w:rsidRPr="000B58A1" w:rsidRDefault="004C10FE" w:rsidP="004C10FE">
      <w:pPr>
        <w:pStyle w:val="ListParagraph"/>
        <w:numPr>
          <w:ilvl w:val="0"/>
          <w:numId w:val="2"/>
        </w:numPr>
        <w:rPr>
          <w:rFonts w:asciiTheme="minorHAnsi" w:hAnsiTheme="minorHAnsi" w:cstheme="minorHAnsi"/>
        </w:rPr>
      </w:pPr>
      <w:r w:rsidRPr="000B58A1">
        <w:rPr>
          <w:rFonts w:asciiTheme="minorHAnsi" w:hAnsiTheme="minorHAnsi" w:cstheme="minorHAnsi"/>
        </w:rPr>
        <w:t>Are you an undergraduate or postgraduate student?</w:t>
      </w:r>
    </w:p>
    <w:tbl>
      <w:tblPr>
        <w:tblStyle w:val="TableGrid"/>
        <w:tblW w:w="0" w:type="auto"/>
        <w:tblInd w:w="360" w:type="dxa"/>
        <w:tblLook w:val="04A0" w:firstRow="1" w:lastRow="0" w:firstColumn="1" w:lastColumn="0" w:noHBand="0" w:noVBand="1"/>
      </w:tblPr>
      <w:tblGrid>
        <w:gridCol w:w="2143"/>
        <w:gridCol w:w="2142"/>
      </w:tblGrid>
      <w:tr w:rsidR="004C10FE" w:rsidRPr="000B58A1" w14:paraId="0A8BF070" w14:textId="77777777" w:rsidTr="00702DE3">
        <w:trPr>
          <w:trHeight w:val="725"/>
        </w:trPr>
        <w:tc>
          <w:tcPr>
            <w:tcW w:w="2143" w:type="dxa"/>
            <w:vAlign w:val="center"/>
          </w:tcPr>
          <w:p w14:paraId="766E09EA"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Undergraduate</w:t>
            </w:r>
          </w:p>
        </w:tc>
        <w:tc>
          <w:tcPr>
            <w:tcW w:w="2142" w:type="dxa"/>
            <w:vAlign w:val="center"/>
          </w:tcPr>
          <w:p w14:paraId="767F3E74"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Postgraduate</w:t>
            </w:r>
          </w:p>
        </w:tc>
      </w:tr>
      <w:tr w:rsidR="004C10FE" w:rsidRPr="000B58A1" w14:paraId="4B6DC51C" w14:textId="77777777" w:rsidTr="00702DE3">
        <w:trPr>
          <w:trHeight w:val="754"/>
        </w:trPr>
        <w:tc>
          <w:tcPr>
            <w:tcW w:w="2143" w:type="dxa"/>
          </w:tcPr>
          <w:p w14:paraId="3593BBC0" w14:textId="77777777" w:rsidR="004C10FE" w:rsidRPr="000B58A1" w:rsidRDefault="004C10FE" w:rsidP="00702DE3">
            <w:pPr>
              <w:rPr>
                <w:rFonts w:asciiTheme="minorHAnsi" w:hAnsiTheme="minorHAnsi" w:cstheme="minorHAnsi"/>
              </w:rPr>
            </w:pPr>
          </w:p>
        </w:tc>
        <w:tc>
          <w:tcPr>
            <w:tcW w:w="2142" w:type="dxa"/>
          </w:tcPr>
          <w:p w14:paraId="7F967E07" w14:textId="77777777" w:rsidR="004C10FE" w:rsidRPr="000B58A1" w:rsidRDefault="004C10FE" w:rsidP="00702DE3">
            <w:pPr>
              <w:rPr>
                <w:rFonts w:asciiTheme="minorHAnsi" w:hAnsiTheme="minorHAnsi" w:cstheme="minorHAnsi"/>
              </w:rPr>
            </w:pPr>
          </w:p>
        </w:tc>
      </w:tr>
    </w:tbl>
    <w:p w14:paraId="4D2F92AC" w14:textId="77777777" w:rsidR="004C10FE" w:rsidRPr="000B58A1" w:rsidRDefault="004C10FE" w:rsidP="004C10FE">
      <w:pPr>
        <w:ind w:left="360"/>
        <w:rPr>
          <w:rFonts w:asciiTheme="minorHAnsi" w:hAnsiTheme="minorHAnsi" w:cstheme="minorHAnsi"/>
        </w:rPr>
      </w:pPr>
    </w:p>
    <w:p w14:paraId="351A9F9C" w14:textId="77777777" w:rsidR="004C10FE" w:rsidRPr="000B58A1" w:rsidRDefault="004C10FE" w:rsidP="004C10FE">
      <w:pPr>
        <w:pStyle w:val="ListParagraph"/>
        <w:numPr>
          <w:ilvl w:val="0"/>
          <w:numId w:val="2"/>
        </w:numPr>
        <w:rPr>
          <w:rFonts w:asciiTheme="minorHAnsi" w:hAnsiTheme="minorHAnsi" w:cstheme="minorHAnsi"/>
        </w:rPr>
      </w:pPr>
      <w:r w:rsidRPr="000B58A1">
        <w:rPr>
          <w:rFonts w:asciiTheme="minorHAnsi" w:hAnsiTheme="minorHAnsi" w:cstheme="minorHAnsi"/>
        </w:rPr>
        <w:t xml:space="preserve">Are you a full-time or part time student? </w:t>
      </w:r>
    </w:p>
    <w:tbl>
      <w:tblPr>
        <w:tblStyle w:val="TableGrid"/>
        <w:tblW w:w="0" w:type="auto"/>
        <w:tblInd w:w="360" w:type="dxa"/>
        <w:tblLook w:val="04A0" w:firstRow="1" w:lastRow="0" w:firstColumn="1" w:lastColumn="0" w:noHBand="0" w:noVBand="1"/>
      </w:tblPr>
      <w:tblGrid>
        <w:gridCol w:w="2143"/>
        <w:gridCol w:w="2142"/>
      </w:tblGrid>
      <w:tr w:rsidR="004C10FE" w:rsidRPr="000B58A1" w14:paraId="238B9A3A" w14:textId="77777777" w:rsidTr="00702DE3">
        <w:trPr>
          <w:trHeight w:val="725"/>
        </w:trPr>
        <w:tc>
          <w:tcPr>
            <w:tcW w:w="2143" w:type="dxa"/>
            <w:vAlign w:val="center"/>
          </w:tcPr>
          <w:p w14:paraId="5969F651"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Full time</w:t>
            </w:r>
          </w:p>
        </w:tc>
        <w:tc>
          <w:tcPr>
            <w:tcW w:w="2142" w:type="dxa"/>
            <w:vAlign w:val="center"/>
          </w:tcPr>
          <w:p w14:paraId="511B68AD"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Part time</w:t>
            </w:r>
          </w:p>
        </w:tc>
      </w:tr>
      <w:tr w:rsidR="004C10FE" w:rsidRPr="000B58A1" w14:paraId="6658C443" w14:textId="77777777" w:rsidTr="00702DE3">
        <w:trPr>
          <w:trHeight w:val="754"/>
        </w:trPr>
        <w:tc>
          <w:tcPr>
            <w:tcW w:w="2143" w:type="dxa"/>
          </w:tcPr>
          <w:p w14:paraId="3DA873B2" w14:textId="77777777" w:rsidR="004C10FE" w:rsidRPr="000B58A1" w:rsidRDefault="004C10FE" w:rsidP="00702DE3">
            <w:pPr>
              <w:rPr>
                <w:rFonts w:asciiTheme="minorHAnsi" w:hAnsiTheme="minorHAnsi" w:cstheme="minorHAnsi"/>
              </w:rPr>
            </w:pPr>
          </w:p>
        </w:tc>
        <w:tc>
          <w:tcPr>
            <w:tcW w:w="2142" w:type="dxa"/>
          </w:tcPr>
          <w:p w14:paraId="026B383A" w14:textId="77777777" w:rsidR="004C10FE" w:rsidRPr="000B58A1" w:rsidRDefault="004C10FE" w:rsidP="00702DE3">
            <w:pPr>
              <w:rPr>
                <w:rFonts w:asciiTheme="minorHAnsi" w:hAnsiTheme="minorHAnsi" w:cstheme="minorHAnsi"/>
              </w:rPr>
            </w:pPr>
          </w:p>
        </w:tc>
      </w:tr>
    </w:tbl>
    <w:p w14:paraId="766E2B36" w14:textId="77777777" w:rsidR="004C10FE" w:rsidRPr="000B58A1" w:rsidRDefault="004C10FE" w:rsidP="004C10FE">
      <w:pPr>
        <w:ind w:left="360"/>
        <w:rPr>
          <w:rFonts w:asciiTheme="minorHAnsi" w:hAnsiTheme="minorHAnsi" w:cstheme="minorHAnsi"/>
        </w:rPr>
      </w:pPr>
    </w:p>
    <w:p w14:paraId="7B7CA489" w14:textId="77777777" w:rsidR="004C10FE" w:rsidRPr="000B58A1" w:rsidRDefault="004C10FE" w:rsidP="004C10FE">
      <w:pPr>
        <w:ind w:left="360"/>
        <w:rPr>
          <w:rFonts w:asciiTheme="minorHAnsi" w:hAnsiTheme="minorHAnsi" w:cstheme="minorHAnsi"/>
        </w:rPr>
      </w:pPr>
    </w:p>
    <w:p w14:paraId="7F13B60F" w14:textId="77777777" w:rsidR="004C10FE" w:rsidRPr="000B58A1" w:rsidRDefault="004C10FE" w:rsidP="004C10FE">
      <w:pPr>
        <w:ind w:left="360"/>
        <w:rPr>
          <w:rFonts w:asciiTheme="minorHAnsi" w:hAnsiTheme="minorHAnsi" w:cstheme="minorHAnsi"/>
        </w:rPr>
      </w:pPr>
    </w:p>
    <w:p w14:paraId="323C6213" w14:textId="77777777" w:rsidR="004C10FE" w:rsidRPr="000B58A1" w:rsidRDefault="004C10FE" w:rsidP="004C10FE">
      <w:pPr>
        <w:ind w:left="360"/>
        <w:rPr>
          <w:rFonts w:asciiTheme="minorHAnsi" w:hAnsiTheme="minorHAnsi" w:cstheme="minorHAnsi"/>
          <w:b/>
          <w:bCs/>
        </w:rPr>
      </w:pPr>
      <w:r w:rsidRPr="000B58A1">
        <w:rPr>
          <w:rFonts w:asciiTheme="minorHAnsi" w:hAnsiTheme="minorHAnsi" w:cstheme="minorHAnsi"/>
          <w:b/>
        </w:rPr>
        <w:t>Section 2: Opinions on Impact of VLE on your Education</w:t>
      </w:r>
    </w:p>
    <w:tbl>
      <w:tblPr>
        <w:tblStyle w:val="TableGrid"/>
        <w:tblW w:w="0" w:type="auto"/>
        <w:tblInd w:w="-572" w:type="dxa"/>
        <w:tblLook w:val="04A0" w:firstRow="1" w:lastRow="0" w:firstColumn="1" w:lastColumn="0" w:noHBand="0" w:noVBand="1"/>
      </w:tblPr>
      <w:tblGrid>
        <w:gridCol w:w="2407"/>
        <w:gridCol w:w="1538"/>
        <w:gridCol w:w="1538"/>
        <w:gridCol w:w="1537"/>
        <w:gridCol w:w="1229"/>
        <w:gridCol w:w="1339"/>
      </w:tblGrid>
      <w:tr w:rsidR="004C10FE" w:rsidRPr="000B58A1" w14:paraId="65378749" w14:textId="77777777" w:rsidTr="00702DE3">
        <w:trPr>
          <w:trHeight w:val="692"/>
        </w:trPr>
        <w:tc>
          <w:tcPr>
            <w:tcW w:w="9588" w:type="dxa"/>
            <w:gridSpan w:val="6"/>
            <w:vAlign w:val="center"/>
          </w:tcPr>
          <w:p w14:paraId="518B39DC" w14:textId="77777777" w:rsidR="004C10FE" w:rsidRPr="00CC4877" w:rsidRDefault="004C10FE" w:rsidP="004C10FE">
            <w:pPr>
              <w:pStyle w:val="ListParagraph"/>
              <w:numPr>
                <w:ilvl w:val="0"/>
                <w:numId w:val="2"/>
              </w:numPr>
              <w:jc w:val="center"/>
              <w:rPr>
                <w:rFonts w:asciiTheme="minorHAnsi" w:hAnsiTheme="minorHAnsi" w:cstheme="minorHAnsi"/>
                <w:b/>
                <w:bCs w:val="0"/>
              </w:rPr>
            </w:pPr>
            <w:r w:rsidRPr="00CC4877">
              <w:rPr>
                <w:rFonts w:asciiTheme="minorHAnsi" w:hAnsiTheme="minorHAnsi" w:cstheme="minorHAnsi"/>
                <w:b/>
                <w:bCs w:val="0"/>
              </w:rPr>
              <w:t xml:space="preserve">Ease of use of Moodle for your </w:t>
            </w:r>
            <w:r>
              <w:rPr>
                <w:rFonts w:asciiTheme="minorHAnsi" w:hAnsiTheme="minorHAnsi" w:cstheme="minorHAnsi"/>
                <w:b/>
                <w:bCs w:val="0"/>
              </w:rPr>
              <w:t>L</w:t>
            </w:r>
            <w:r w:rsidRPr="00CC4877">
              <w:rPr>
                <w:rFonts w:asciiTheme="minorHAnsi" w:hAnsiTheme="minorHAnsi" w:cstheme="minorHAnsi"/>
                <w:b/>
                <w:bCs w:val="0"/>
              </w:rPr>
              <w:t xml:space="preserve">earning: </w:t>
            </w:r>
            <w:r w:rsidRPr="00CC4877">
              <w:rPr>
                <w:rFonts w:asciiTheme="minorHAnsi" w:hAnsiTheme="minorHAnsi" w:cstheme="minorHAnsi"/>
              </w:rPr>
              <w:t>Answer the following questions</w:t>
            </w:r>
          </w:p>
        </w:tc>
      </w:tr>
      <w:tr w:rsidR="004C10FE" w:rsidRPr="000B58A1" w14:paraId="508EF6CB" w14:textId="77777777" w:rsidTr="00702DE3">
        <w:trPr>
          <w:trHeight w:val="701"/>
        </w:trPr>
        <w:tc>
          <w:tcPr>
            <w:tcW w:w="2407" w:type="dxa"/>
            <w:vMerge w:val="restart"/>
          </w:tcPr>
          <w:p w14:paraId="1E4DD79C"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How do you find it when navigating Moodle to find what you need? (E.g., class materials like PowerPoints)</w:t>
            </w:r>
          </w:p>
        </w:tc>
        <w:tc>
          <w:tcPr>
            <w:tcW w:w="1538" w:type="dxa"/>
            <w:vAlign w:val="center"/>
          </w:tcPr>
          <w:p w14:paraId="2B553837"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Very Hard</w:t>
            </w:r>
          </w:p>
        </w:tc>
        <w:tc>
          <w:tcPr>
            <w:tcW w:w="1538" w:type="dxa"/>
            <w:vAlign w:val="center"/>
          </w:tcPr>
          <w:p w14:paraId="7F5A66D3"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Hard</w:t>
            </w:r>
          </w:p>
        </w:tc>
        <w:tc>
          <w:tcPr>
            <w:tcW w:w="1537" w:type="dxa"/>
            <w:vAlign w:val="center"/>
          </w:tcPr>
          <w:p w14:paraId="4A27AC7B"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Unsure</w:t>
            </w:r>
          </w:p>
        </w:tc>
        <w:tc>
          <w:tcPr>
            <w:tcW w:w="1229" w:type="dxa"/>
            <w:vAlign w:val="center"/>
          </w:tcPr>
          <w:p w14:paraId="6F10C006"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Easy</w:t>
            </w:r>
          </w:p>
        </w:tc>
        <w:tc>
          <w:tcPr>
            <w:tcW w:w="1339" w:type="dxa"/>
            <w:vAlign w:val="center"/>
          </w:tcPr>
          <w:p w14:paraId="70A3A21C"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Very Easy</w:t>
            </w:r>
          </w:p>
        </w:tc>
      </w:tr>
      <w:tr w:rsidR="004C10FE" w:rsidRPr="000B58A1" w14:paraId="33F00795" w14:textId="77777777" w:rsidTr="00702DE3">
        <w:trPr>
          <w:trHeight w:val="553"/>
        </w:trPr>
        <w:tc>
          <w:tcPr>
            <w:tcW w:w="2407" w:type="dxa"/>
            <w:vMerge/>
          </w:tcPr>
          <w:p w14:paraId="179EB5DF" w14:textId="77777777" w:rsidR="004C10FE" w:rsidRPr="000B58A1" w:rsidRDefault="004C10FE" w:rsidP="00702DE3">
            <w:pPr>
              <w:jc w:val="center"/>
              <w:rPr>
                <w:rFonts w:asciiTheme="minorHAnsi" w:hAnsiTheme="minorHAnsi" w:cstheme="minorHAnsi"/>
                <w:b/>
                <w:bCs w:val="0"/>
              </w:rPr>
            </w:pPr>
          </w:p>
        </w:tc>
        <w:tc>
          <w:tcPr>
            <w:tcW w:w="1538" w:type="dxa"/>
          </w:tcPr>
          <w:p w14:paraId="3EB3E39C" w14:textId="77777777" w:rsidR="004C10FE" w:rsidRPr="000B58A1" w:rsidRDefault="004C10FE" w:rsidP="00702DE3">
            <w:pPr>
              <w:rPr>
                <w:rFonts w:asciiTheme="minorHAnsi" w:hAnsiTheme="minorHAnsi" w:cstheme="minorHAnsi"/>
                <w:b/>
                <w:bCs w:val="0"/>
              </w:rPr>
            </w:pPr>
          </w:p>
        </w:tc>
        <w:tc>
          <w:tcPr>
            <w:tcW w:w="1538" w:type="dxa"/>
          </w:tcPr>
          <w:p w14:paraId="162FA8F9" w14:textId="77777777" w:rsidR="004C10FE" w:rsidRPr="000B58A1" w:rsidRDefault="004C10FE" w:rsidP="00702DE3">
            <w:pPr>
              <w:rPr>
                <w:rFonts w:asciiTheme="minorHAnsi" w:hAnsiTheme="minorHAnsi" w:cstheme="minorHAnsi"/>
                <w:b/>
                <w:bCs w:val="0"/>
              </w:rPr>
            </w:pPr>
          </w:p>
        </w:tc>
        <w:tc>
          <w:tcPr>
            <w:tcW w:w="1537" w:type="dxa"/>
          </w:tcPr>
          <w:p w14:paraId="3D720F01" w14:textId="77777777" w:rsidR="004C10FE" w:rsidRPr="000B58A1" w:rsidRDefault="004C10FE" w:rsidP="00702DE3">
            <w:pPr>
              <w:rPr>
                <w:rFonts w:asciiTheme="minorHAnsi" w:hAnsiTheme="minorHAnsi" w:cstheme="minorHAnsi"/>
                <w:b/>
                <w:bCs w:val="0"/>
              </w:rPr>
            </w:pPr>
          </w:p>
        </w:tc>
        <w:tc>
          <w:tcPr>
            <w:tcW w:w="1229" w:type="dxa"/>
          </w:tcPr>
          <w:p w14:paraId="5BB67C31" w14:textId="77777777" w:rsidR="004C10FE" w:rsidRPr="000B58A1" w:rsidRDefault="004C10FE" w:rsidP="00702DE3">
            <w:pPr>
              <w:rPr>
                <w:rFonts w:asciiTheme="minorHAnsi" w:hAnsiTheme="minorHAnsi" w:cstheme="minorHAnsi"/>
                <w:b/>
                <w:bCs w:val="0"/>
              </w:rPr>
            </w:pPr>
          </w:p>
        </w:tc>
        <w:tc>
          <w:tcPr>
            <w:tcW w:w="1339" w:type="dxa"/>
          </w:tcPr>
          <w:p w14:paraId="02C7540C" w14:textId="77777777" w:rsidR="004C10FE" w:rsidRPr="000B58A1" w:rsidRDefault="004C10FE" w:rsidP="00702DE3">
            <w:pPr>
              <w:rPr>
                <w:rFonts w:asciiTheme="minorHAnsi" w:hAnsiTheme="minorHAnsi" w:cstheme="minorHAnsi"/>
                <w:b/>
                <w:bCs w:val="0"/>
              </w:rPr>
            </w:pPr>
          </w:p>
        </w:tc>
      </w:tr>
      <w:tr w:rsidR="004C10FE" w:rsidRPr="000B58A1" w14:paraId="5A818A64" w14:textId="77777777" w:rsidTr="00702DE3">
        <w:tc>
          <w:tcPr>
            <w:tcW w:w="2407" w:type="dxa"/>
            <w:vMerge w:val="restart"/>
          </w:tcPr>
          <w:p w14:paraId="1A5FB3F4"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 xml:space="preserve">Do you agree that having learning materials on Moodle is more useful than </w:t>
            </w:r>
            <w:proofErr w:type="gramStart"/>
            <w:r w:rsidRPr="000B58A1">
              <w:rPr>
                <w:rFonts w:asciiTheme="minorHAnsi" w:hAnsiTheme="minorHAnsi" w:cstheme="minorHAnsi"/>
                <w:b/>
                <w:bCs w:val="0"/>
              </w:rPr>
              <w:t>paper based</w:t>
            </w:r>
            <w:proofErr w:type="gramEnd"/>
            <w:r w:rsidRPr="000B58A1">
              <w:rPr>
                <w:rFonts w:asciiTheme="minorHAnsi" w:hAnsiTheme="minorHAnsi" w:cstheme="minorHAnsi"/>
                <w:b/>
                <w:bCs w:val="0"/>
              </w:rPr>
              <w:t xml:space="preserve"> materials?</w:t>
            </w:r>
          </w:p>
        </w:tc>
        <w:tc>
          <w:tcPr>
            <w:tcW w:w="1538" w:type="dxa"/>
            <w:vAlign w:val="center"/>
          </w:tcPr>
          <w:p w14:paraId="6487536E"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Disagree</w:t>
            </w:r>
          </w:p>
        </w:tc>
        <w:tc>
          <w:tcPr>
            <w:tcW w:w="1538" w:type="dxa"/>
            <w:vAlign w:val="center"/>
          </w:tcPr>
          <w:p w14:paraId="3698A137"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Disagree</w:t>
            </w:r>
          </w:p>
        </w:tc>
        <w:tc>
          <w:tcPr>
            <w:tcW w:w="1537" w:type="dxa"/>
            <w:vAlign w:val="center"/>
          </w:tcPr>
          <w:p w14:paraId="186D974B"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Unsure</w:t>
            </w:r>
          </w:p>
        </w:tc>
        <w:tc>
          <w:tcPr>
            <w:tcW w:w="1229" w:type="dxa"/>
            <w:vAlign w:val="center"/>
          </w:tcPr>
          <w:p w14:paraId="3F51E9B2"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Agree</w:t>
            </w:r>
          </w:p>
        </w:tc>
        <w:tc>
          <w:tcPr>
            <w:tcW w:w="1339" w:type="dxa"/>
            <w:vAlign w:val="center"/>
          </w:tcPr>
          <w:p w14:paraId="447F1626"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Agree</w:t>
            </w:r>
          </w:p>
        </w:tc>
      </w:tr>
      <w:tr w:rsidR="004C10FE" w:rsidRPr="000B58A1" w14:paraId="6E27242B" w14:textId="77777777" w:rsidTr="00702DE3">
        <w:tc>
          <w:tcPr>
            <w:tcW w:w="2407" w:type="dxa"/>
            <w:vMerge/>
          </w:tcPr>
          <w:p w14:paraId="36A70F52" w14:textId="77777777" w:rsidR="004C10FE" w:rsidRPr="000B58A1" w:rsidRDefault="004C10FE" w:rsidP="00702DE3">
            <w:pPr>
              <w:rPr>
                <w:rFonts w:asciiTheme="minorHAnsi" w:hAnsiTheme="minorHAnsi" w:cstheme="minorHAnsi"/>
                <w:b/>
                <w:bCs w:val="0"/>
              </w:rPr>
            </w:pPr>
          </w:p>
        </w:tc>
        <w:tc>
          <w:tcPr>
            <w:tcW w:w="1538" w:type="dxa"/>
          </w:tcPr>
          <w:p w14:paraId="42039355" w14:textId="77777777" w:rsidR="004C10FE" w:rsidRPr="000B58A1" w:rsidRDefault="004C10FE" w:rsidP="00702DE3">
            <w:pPr>
              <w:rPr>
                <w:rFonts w:asciiTheme="minorHAnsi" w:hAnsiTheme="minorHAnsi" w:cstheme="minorHAnsi"/>
                <w:b/>
                <w:bCs w:val="0"/>
              </w:rPr>
            </w:pPr>
          </w:p>
        </w:tc>
        <w:tc>
          <w:tcPr>
            <w:tcW w:w="1538" w:type="dxa"/>
          </w:tcPr>
          <w:p w14:paraId="1E37F5DA" w14:textId="77777777" w:rsidR="004C10FE" w:rsidRPr="000B58A1" w:rsidRDefault="004C10FE" w:rsidP="00702DE3">
            <w:pPr>
              <w:rPr>
                <w:rFonts w:asciiTheme="minorHAnsi" w:hAnsiTheme="minorHAnsi" w:cstheme="minorHAnsi"/>
                <w:b/>
                <w:bCs w:val="0"/>
              </w:rPr>
            </w:pPr>
          </w:p>
        </w:tc>
        <w:tc>
          <w:tcPr>
            <w:tcW w:w="1537" w:type="dxa"/>
          </w:tcPr>
          <w:p w14:paraId="63DF7B18" w14:textId="77777777" w:rsidR="004C10FE" w:rsidRPr="000B58A1" w:rsidRDefault="004C10FE" w:rsidP="00702DE3">
            <w:pPr>
              <w:rPr>
                <w:rFonts w:asciiTheme="minorHAnsi" w:hAnsiTheme="minorHAnsi" w:cstheme="minorHAnsi"/>
                <w:b/>
                <w:bCs w:val="0"/>
              </w:rPr>
            </w:pPr>
          </w:p>
        </w:tc>
        <w:tc>
          <w:tcPr>
            <w:tcW w:w="1229" w:type="dxa"/>
          </w:tcPr>
          <w:p w14:paraId="0F822BD4" w14:textId="77777777" w:rsidR="004C10FE" w:rsidRPr="000B58A1" w:rsidRDefault="004C10FE" w:rsidP="00702DE3">
            <w:pPr>
              <w:rPr>
                <w:rFonts w:asciiTheme="minorHAnsi" w:hAnsiTheme="minorHAnsi" w:cstheme="minorHAnsi"/>
                <w:b/>
                <w:bCs w:val="0"/>
              </w:rPr>
            </w:pPr>
          </w:p>
        </w:tc>
        <w:tc>
          <w:tcPr>
            <w:tcW w:w="1339" w:type="dxa"/>
          </w:tcPr>
          <w:p w14:paraId="0FD80AE8" w14:textId="77777777" w:rsidR="004C10FE" w:rsidRPr="000B58A1" w:rsidRDefault="004C10FE" w:rsidP="00702DE3">
            <w:pPr>
              <w:rPr>
                <w:rFonts w:asciiTheme="minorHAnsi" w:hAnsiTheme="minorHAnsi" w:cstheme="minorHAnsi"/>
                <w:b/>
                <w:bCs w:val="0"/>
              </w:rPr>
            </w:pPr>
          </w:p>
        </w:tc>
      </w:tr>
    </w:tbl>
    <w:p w14:paraId="6EA3872B" w14:textId="77777777" w:rsidR="004C10FE" w:rsidRDefault="004C10FE" w:rsidP="004C10FE">
      <w:pPr>
        <w:rPr>
          <w:rFonts w:asciiTheme="minorHAnsi" w:hAnsiTheme="minorHAnsi" w:cstheme="minorHAnsi"/>
          <w:b/>
          <w:bCs/>
        </w:rPr>
      </w:pPr>
    </w:p>
    <w:p w14:paraId="12857F13" w14:textId="77777777" w:rsidR="004C10FE" w:rsidRDefault="004C10FE" w:rsidP="004C10FE">
      <w:pPr>
        <w:rPr>
          <w:rFonts w:asciiTheme="minorHAnsi" w:hAnsiTheme="minorHAnsi" w:cstheme="minorHAnsi"/>
          <w:b/>
          <w:bCs/>
        </w:rPr>
      </w:pPr>
    </w:p>
    <w:tbl>
      <w:tblPr>
        <w:tblStyle w:val="TableGrid"/>
        <w:tblW w:w="0" w:type="auto"/>
        <w:tblInd w:w="-572" w:type="dxa"/>
        <w:tblLook w:val="04A0" w:firstRow="1" w:lastRow="0" w:firstColumn="1" w:lastColumn="0" w:noHBand="0" w:noVBand="1"/>
      </w:tblPr>
      <w:tblGrid>
        <w:gridCol w:w="3265"/>
        <w:gridCol w:w="1271"/>
        <w:gridCol w:w="1276"/>
        <w:gridCol w:w="1344"/>
        <w:gridCol w:w="1152"/>
        <w:gridCol w:w="1280"/>
      </w:tblGrid>
      <w:tr w:rsidR="004C10FE" w:rsidRPr="000B58A1" w14:paraId="1A7B9E23" w14:textId="77777777" w:rsidTr="00702DE3">
        <w:trPr>
          <w:trHeight w:val="692"/>
        </w:trPr>
        <w:tc>
          <w:tcPr>
            <w:tcW w:w="9588" w:type="dxa"/>
            <w:gridSpan w:val="6"/>
            <w:vAlign w:val="center"/>
          </w:tcPr>
          <w:p w14:paraId="2668B885" w14:textId="77777777" w:rsidR="004C10FE" w:rsidRPr="00CC4877" w:rsidRDefault="004C10FE" w:rsidP="004C10FE">
            <w:pPr>
              <w:pStyle w:val="ListParagraph"/>
              <w:numPr>
                <w:ilvl w:val="0"/>
                <w:numId w:val="2"/>
              </w:numPr>
              <w:jc w:val="center"/>
              <w:rPr>
                <w:rFonts w:asciiTheme="minorHAnsi" w:hAnsiTheme="minorHAnsi" w:cstheme="minorHAnsi"/>
                <w:b/>
                <w:bCs w:val="0"/>
              </w:rPr>
            </w:pPr>
            <w:r w:rsidRPr="00CC4877">
              <w:rPr>
                <w:rFonts w:asciiTheme="minorHAnsi" w:hAnsiTheme="minorHAnsi" w:cstheme="minorHAnsi"/>
                <w:b/>
                <w:bCs w:val="0"/>
              </w:rPr>
              <w:t xml:space="preserve">Impact of Moodle on your Feelings Towards General Study: </w:t>
            </w:r>
            <w:r w:rsidRPr="00CC4877">
              <w:rPr>
                <w:rFonts w:asciiTheme="minorHAnsi" w:hAnsiTheme="minorHAnsi" w:cstheme="minorHAnsi"/>
              </w:rPr>
              <w:t>Answer the following questions</w:t>
            </w:r>
          </w:p>
        </w:tc>
      </w:tr>
      <w:tr w:rsidR="004C10FE" w:rsidRPr="000B58A1" w14:paraId="3DD96BC4" w14:textId="77777777" w:rsidTr="00702DE3">
        <w:trPr>
          <w:trHeight w:val="701"/>
        </w:trPr>
        <w:tc>
          <w:tcPr>
            <w:tcW w:w="3265" w:type="dxa"/>
            <w:vMerge w:val="restart"/>
            <w:vAlign w:val="center"/>
          </w:tcPr>
          <w:p w14:paraId="136E53B3" w14:textId="77777777" w:rsidR="004C10FE" w:rsidRPr="000B58A1" w:rsidRDefault="004C10FE" w:rsidP="00702DE3">
            <w:pPr>
              <w:jc w:val="center"/>
              <w:rPr>
                <w:rFonts w:asciiTheme="minorHAnsi" w:hAnsiTheme="minorHAnsi" w:cstheme="minorHAnsi"/>
                <w:b/>
                <w:bCs w:val="0"/>
              </w:rPr>
            </w:pPr>
            <w:r>
              <w:rPr>
                <w:rFonts w:asciiTheme="minorHAnsi" w:hAnsiTheme="minorHAnsi" w:cstheme="minorHAnsi"/>
                <w:b/>
                <w:bCs w:val="0"/>
              </w:rPr>
              <w:t>Do you agree that having Moodle learning resources available to you at all times helps you to feel more confident and in control of your learning?</w:t>
            </w:r>
          </w:p>
        </w:tc>
        <w:tc>
          <w:tcPr>
            <w:tcW w:w="1271" w:type="dxa"/>
            <w:vAlign w:val="center"/>
          </w:tcPr>
          <w:p w14:paraId="0A8DA93C"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Disagree</w:t>
            </w:r>
          </w:p>
        </w:tc>
        <w:tc>
          <w:tcPr>
            <w:tcW w:w="1276" w:type="dxa"/>
            <w:vAlign w:val="center"/>
          </w:tcPr>
          <w:p w14:paraId="77A226E7"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Disagree</w:t>
            </w:r>
          </w:p>
        </w:tc>
        <w:tc>
          <w:tcPr>
            <w:tcW w:w="1344" w:type="dxa"/>
            <w:vAlign w:val="center"/>
          </w:tcPr>
          <w:p w14:paraId="22BB7065"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Unsure</w:t>
            </w:r>
          </w:p>
        </w:tc>
        <w:tc>
          <w:tcPr>
            <w:tcW w:w="1152" w:type="dxa"/>
            <w:vAlign w:val="center"/>
          </w:tcPr>
          <w:p w14:paraId="0BD38B91"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Agree</w:t>
            </w:r>
          </w:p>
        </w:tc>
        <w:tc>
          <w:tcPr>
            <w:tcW w:w="1280" w:type="dxa"/>
            <w:vAlign w:val="center"/>
          </w:tcPr>
          <w:p w14:paraId="4D9DE7FB"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Agree</w:t>
            </w:r>
          </w:p>
        </w:tc>
      </w:tr>
      <w:tr w:rsidR="004C10FE" w:rsidRPr="000B58A1" w14:paraId="18FAE1E7" w14:textId="77777777" w:rsidTr="00702DE3">
        <w:trPr>
          <w:trHeight w:val="740"/>
        </w:trPr>
        <w:tc>
          <w:tcPr>
            <w:tcW w:w="3265" w:type="dxa"/>
            <w:vMerge/>
            <w:vAlign w:val="center"/>
          </w:tcPr>
          <w:p w14:paraId="5908010A" w14:textId="77777777" w:rsidR="004C10FE" w:rsidRPr="000B58A1" w:rsidRDefault="004C10FE" w:rsidP="00702DE3">
            <w:pPr>
              <w:jc w:val="center"/>
              <w:rPr>
                <w:rFonts w:asciiTheme="minorHAnsi" w:hAnsiTheme="minorHAnsi" w:cstheme="minorHAnsi"/>
                <w:b/>
                <w:bCs w:val="0"/>
              </w:rPr>
            </w:pPr>
          </w:p>
        </w:tc>
        <w:tc>
          <w:tcPr>
            <w:tcW w:w="1271" w:type="dxa"/>
          </w:tcPr>
          <w:p w14:paraId="231CB760" w14:textId="77777777" w:rsidR="004C10FE" w:rsidRPr="000B58A1" w:rsidRDefault="004C10FE" w:rsidP="00702DE3">
            <w:pPr>
              <w:rPr>
                <w:rFonts w:asciiTheme="minorHAnsi" w:hAnsiTheme="minorHAnsi" w:cstheme="minorHAnsi"/>
                <w:b/>
                <w:bCs w:val="0"/>
              </w:rPr>
            </w:pPr>
          </w:p>
        </w:tc>
        <w:tc>
          <w:tcPr>
            <w:tcW w:w="1276" w:type="dxa"/>
          </w:tcPr>
          <w:p w14:paraId="1FB39014" w14:textId="77777777" w:rsidR="004C10FE" w:rsidRPr="000B58A1" w:rsidRDefault="004C10FE" w:rsidP="00702DE3">
            <w:pPr>
              <w:rPr>
                <w:rFonts w:asciiTheme="minorHAnsi" w:hAnsiTheme="minorHAnsi" w:cstheme="minorHAnsi"/>
                <w:b/>
                <w:bCs w:val="0"/>
              </w:rPr>
            </w:pPr>
          </w:p>
        </w:tc>
        <w:tc>
          <w:tcPr>
            <w:tcW w:w="1344" w:type="dxa"/>
          </w:tcPr>
          <w:p w14:paraId="46AB1D91" w14:textId="77777777" w:rsidR="004C10FE" w:rsidRPr="000B58A1" w:rsidRDefault="004C10FE" w:rsidP="00702DE3">
            <w:pPr>
              <w:rPr>
                <w:rFonts w:asciiTheme="minorHAnsi" w:hAnsiTheme="minorHAnsi" w:cstheme="minorHAnsi"/>
                <w:b/>
                <w:bCs w:val="0"/>
              </w:rPr>
            </w:pPr>
          </w:p>
        </w:tc>
        <w:tc>
          <w:tcPr>
            <w:tcW w:w="1152" w:type="dxa"/>
          </w:tcPr>
          <w:p w14:paraId="2D9A1666" w14:textId="77777777" w:rsidR="004C10FE" w:rsidRPr="000B58A1" w:rsidRDefault="004C10FE" w:rsidP="00702DE3">
            <w:pPr>
              <w:rPr>
                <w:rFonts w:asciiTheme="minorHAnsi" w:hAnsiTheme="minorHAnsi" w:cstheme="minorHAnsi"/>
                <w:b/>
                <w:bCs w:val="0"/>
              </w:rPr>
            </w:pPr>
          </w:p>
        </w:tc>
        <w:tc>
          <w:tcPr>
            <w:tcW w:w="1280" w:type="dxa"/>
          </w:tcPr>
          <w:p w14:paraId="0B5A0EEA" w14:textId="77777777" w:rsidR="004C10FE" w:rsidRPr="000B58A1" w:rsidRDefault="004C10FE" w:rsidP="00702DE3">
            <w:pPr>
              <w:rPr>
                <w:rFonts w:asciiTheme="minorHAnsi" w:hAnsiTheme="minorHAnsi" w:cstheme="minorHAnsi"/>
                <w:b/>
                <w:bCs w:val="0"/>
              </w:rPr>
            </w:pPr>
          </w:p>
        </w:tc>
      </w:tr>
      <w:tr w:rsidR="004C10FE" w:rsidRPr="000B58A1" w14:paraId="4D8D10BF" w14:textId="77777777" w:rsidTr="00702DE3">
        <w:tc>
          <w:tcPr>
            <w:tcW w:w="3265" w:type="dxa"/>
            <w:vMerge w:val="restart"/>
            <w:vAlign w:val="center"/>
          </w:tcPr>
          <w:p w14:paraId="6BB92BEA" w14:textId="77777777" w:rsidR="004C10FE" w:rsidRPr="000B58A1" w:rsidRDefault="004C10FE" w:rsidP="00702DE3">
            <w:pPr>
              <w:jc w:val="center"/>
              <w:rPr>
                <w:rFonts w:asciiTheme="minorHAnsi" w:hAnsiTheme="minorHAnsi" w:cstheme="minorHAnsi"/>
                <w:b/>
                <w:bCs w:val="0"/>
              </w:rPr>
            </w:pPr>
            <w:r>
              <w:rPr>
                <w:rFonts w:asciiTheme="minorHAnsi" w:hAnsiTheme="minorHAnsi" w:cstheme="minorHAnsi"/>
                <w:b/>
                <w:bCs w:val="0"/>
              </w:rPr>
              <w:t>To what extent d</w:t>
            </w:r>
            <w:r w:rsidRPr="000B58A1">
              <w:rPr>
                <w:rFonts w:asciiTheme="minorHAnsi" w:hAnsiTheme="minorHAnsi" w:cstheme="minorHAnsi"/>
                <w:b/>
                <w:bCs w:val="0"/>
              </w:rPr>
              <w:t xml:space="preserve">o you agree that having </w:t>
            </w:r>
            <w:r>
              <w:rPr>
                <w:rFonts w:asciiTheme="minorHAnsi" w:hAnsiTheme="minorHAnsi" w:cstheme="minorHAnsi"/>
                <w:b/>
                <w:bCs w:val="0"/>
              </w:rPr>
              <w:t>Moodle motivates you to study more outside of physical classes?</w:t>
            </w:r>
          </w:p>
        </w:tc>
        <w:tc>
          <w:tcPr>
            <w:tcW w:w="1271" w:type="dxa"/>
            <w:vAlign w:val="center"/>
          </w:tcPr>
          <w:p w14:paraId="39D69769"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Disagree</w:t>
            </w:r>
          </w:p>
        </w:tc>
        <w:tc>
          <w:tcPr>
            <w:tcW w:w="1276" w:type="dxa"/>
            <w:vAlign w:val="center"/>
          </w:tcPr>
          <w:p w14:paraId="787B6418"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Disagree</w:t>
            </w:r>
          </w:p>
        </w:tc>
        <w:tc>
          <w:tcPr>
            <w:tcW w:w="1344" w:type="dxa"/>
            <w:vAlign w:val="center"/>
          </w:tcPr>
          <w:p w14:paraId="30BBDB77"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Unsure</w:t>
            </w:r>
          </w:p>
        </w:tc>
        <w:tc>
          <w:tcPr>
            <w:tcW w:w="1152" w:type="dxa"/>
            <w:vAlign w:val="center"/>
          </w:tcPr>
          <w:p w14:paraId="31DF29B1"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Agree</w:t>
            </w:r>
          </w:p>
        </w:tc>
        <w:tc>
          <w:tcPr>
            <w:tcW w:w="1280" w:type="dxa"/>
            <w:vAlign w:val="center"/>
          </w:tcPr>
          <w:p w14:paraId="594F2D63"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Agree</w:t>
            </w:r>
          </w:p>
        </w:tc>
      </w:tr>
      <w:tr w:rsidR="004C10FE" w:rsidRPr="000B58A1" w14:paraId="35B7123B" w14:textId="77777777" w:rsidTr="00702DE3">
        <w:trPr>
          <w:trHeight w:val="828"/>
        </w:trPr>
        <w:tc>
          <w:tcPr>
            <w:tcW w:w="3265" w:type="dxa"/>
            <w:vMerge/>
          </w:tcPr>
          <w:p w14:paraId="37C84ACD" w14:textId="77777777" w:rsidR="004C10FE" w:rsidRPr="000B58A1" w:rsidRDefault="004C10FE" w:rsidP="00702DE3">
            <w:pPr>
              <w:rPr>
                <w:rFonts w:asciiTheme="minorHAnsi" w:hAnsiTheme="minorHAnsi" w:cstheme="minorHAnsi"/>
                <w:b/>
                <w:bCs w:val="0"/>
              </w:rPr>
            </w:pPr>
          </w:p>
        </w:tc>
        <w:tc>
          <w:tcPr>
            <w:tcW w:w="1271" w:type="dxa"/>
          </w:tcPr>
          <w:p w14:paraId="19EA6507" w14:textId="77777777" w:rsidR="004C10FE" w:rsidRPr="000B58A1" w:rsidRDefault="004C10FE" w:rsidP="00702DE3">
            <w:pPr>
              <w:rPr>
                <w:rFonts w:asciiTheme="minorHAnsi" w:hAnsiTheme="minorHAnsi" w:cstheme="minorHAnsi"/>
                <w:b/>
                <w:bCs w:val="0"/>
              </w:rPr>
            </w:pPr>
          </w:p>
        </w:tc>
        <w:tc>
          <w:tcPr>
            <w:tcW w:w="1276" w:type="dxa"/>
          </w:tcPr>
          <w:p w14:paraId="50328D1E" w14:textId="77777777" w:rsidR="004C10FE" w:rsidRPr="000B58A1" w:rsidRDefault="004C10FE" w:rsidP="00702DE3">
            <w:pPr>
              <w:rPr>
                <w:rFonts w:asciiTheme="minorHAnsi" w:hAnsiTheme="minorHAnsi" w:cstheme="minorHAnsi"/>
                <w:b/>
                <w:bCs w:val="0"/>
              </w:rPr>
            </w:pPr>
          </w:p>
        </w:tc>
        <w:tc>
          <w:tcPr>
            <w:tcW w:w="1344" w:type="dxa"/>
          </w:tcPr>
          <w:p w14:paraId="3E5C8DFE" w14:textId="77777777" w:rsidR="004C10FE" w:rsidRPr="000B58A1" w:rsidRDefault="004C10FE" w:rsidP="00702DE3">
            <w:pPr>
              <w:rPr>
                <w:rFonts w:asciiTheme="minorHAnsi" w:hAnsiTheme="minorHAnsi" w:cstheme="minorHAnsi"/>
                <w:b/>
                <w:bCs w:val="0"/>
              </w:rPr>
            </w:pPr>
          </w:p>
        </w:tc>
        <w:tc>
          <w:tcPr>
            <w:tcW w:w="1152" w:type="dxa"/>
          </w:tcPr>
          <w:p w14:paraId="7FC017CB" w14:textId="77777777" w:rsidR="004C10FE" w:rsidRPr="000B58A1" w:rsidRDefault="004C10FE" w:rsidP="00702DE3">
            <w:pPr>
              <w:rPr>
                <w:rFonts w:asciiTheme="minorHAnsi" w:hAnsiTheme="minorHAnsi" w:cstheme="minorHAnsi"/>
                <w:b/>
                <w:bCs w:val="0"/>
              </w:rPr>
            </w:pPr>
          </w:p>
        </w:tc>
        <w:tc>
          <w:tcPr>
            <w:tcW w:w="1280" w:type="dxa"/>
          </w:tcPr>
          <w:p w14:paraId="075DD4BD" w14:textId="77777777" w:rsidR="004C10FE" w:rsidRPr="000B58A1" w:rsidRDefault="004C10FE" w:rsidP="00702DE3">
            <w:pPr>
              <w:rPr>
                <w:rFonts w:asciiTheme="minorHAnsi" w:hAnsiTheme="minorHAnsi" w:cstheme="minorHAnsi"/>
                <w:b/>
                <w:bCs w:val="0"/>
              </w:rPr>
            </w:pPr>
          </w:p>
        </w:tc>
      </w:tr>
    </w:tbl>
    <w:p w14:paraId="4B43246B" w14:textId="77777777" w:rsidR="004C10FE" w:rsidRDefault="004C10FE" w:rsidP="004C10FE">
      <w:pPr>
        <w:rPr>
          <w:rFonts w:asciiTheme="minorHAnsi" w:hAnsiTheme="minorHAnsi" w:cstheme="minorHAnsi"/>
          <w:b/>
          <w:bCs/>
        </w:rPr>
      </w:pPr>
    </w:p>
    <w:tbl>
      <w:tblPr>
        <w:tblStyle w:val="TableGrid"/>
        <w:tblW w:w="0" w:type="auto"/>
        <w:tblInd w:w="-572" w:type="dxa"/>
        <w:tblLook w:val="04A0" w:firstRow="1" w:lastRow="0" w:firstColumn="1" w:lastColumn="0" w:noHBand="0" w:noVBand="1"/>
      </w:tblPr>
      <w:tblGrid>
        <w:gridCol w:w="3265"/>
        <w:gridCol w:w="1271"/>
        <w:gridCol w:w="1276"/>
        <w:gridCol w:w="1344"/>
        <w:gridCol w:w="1152"/>
        <w:gridCol w:w="1280"/>
      </w:tblGrid>
      <w:tr w:rsidR="004C10FE" w:rsidRPr="00CC4877" w14:paraId="45B69C2F" w14:textId="77777777" w:rsidTr="00702DE3">
        <w:trPr>
          <w:trHeight w:val="692"/>
        </w:trPr>
        <w:tc>
          <w:tcPr>
            <w:tcW w:w="9588" w:type="dxa"/>
            <w:gridSpan w:val="6"/>
            <w:vAlign w:val="center"/>
          </w:tcPr>
          <w:p w14:paraId="69D9058B" w14:textId="77777777" w:rsidR="004C10FE" w:rsidRPr="00CC4877" w:rsidRDefault="004C10FE" w:rsidP="004C10FE">
            <w:pPr>
              <w:pStyle w:val="ListParagraph"/>
              <w:numPr>
                <w:ilvl w:val="0"/>
                <w:numId w:val="2"/>
              </w:numPr>
              <w:jc w:val="center"/>
              <w:rPr>
                <w:rFonts w:asciiTheme="minorHAnsi" w:hAnsiTheme="minorHAnsi" w:cstheme="minorHAnsi"/>
                <w:b/>
                <w:bCs w:val="0"/>
              </w:rPr>
            </w:pPr>
            <w:r w:rsidRPr="00CC4877">
              <w:rPr>
                <w:rFonts w:asciiTheme="minorHAnsi" w:hAnsiTheme="minorHAnsi" w:cstheme="minorHAnsi"/>
                <w:b/>
                <w:bCs w:val="0"/>
              </w:rPr>
              <w:t xml:space="preserve">Impact of Moodle on Assignments and Other Examined Work: </w:t>
            </w:r>
            <w:r w:rsidRPr="00CC4877">
              <w:rPr>
                <w:rFonts w:asciiTheme="minorHAnsi" w:hAnsiTheme="minorHAnsi" w:cstheme="minorHAnsi"/>
              </w:rPr>
              <w:t xml:space="preserve">Answer the following questions. </w:t>
            </w:r>
          </w:p>
        </w:tc>
      </w:tr>
      <w:tr w:rsidR="004C10FE" w:rsidRPr="000B58A1" w14:paraId="36C738DB" w14:textId="77777777" w:rsidTr="00702DE3">
        <w:trPr>
          <w:trHeight w:val="701"/>
        </w:trPr>
        <w:tc>
          <w:tcPr>
            <w:tcW w:w="3265" w:type="dxa"/>
            <w:vMerge w:val="restart"/>
            <w:vAlign w:val="center"/>
          </w:tcPr>
          <w:p w14:paraId="09928621" w14:textId="77777777" w:rsidR="004C10FE" w:rsidRPr="000B58A1" w:rsidRDefault="004C10FE" w:rsidP="00702DE3">
            <w:pPr>
              <w:jc w:val="center"/>
              <w:rPr>
                <w:rFonts w:asciiTheme="minorHAnsi" w:hAnsiTheme="minorHAnsi" w:cstheme="minorHAnsi"/>
                <w:b/>
                <w:bCs w:val="0"/>
              </w:rPr>
            </w:pPr>
            <w:r>
              <w:rPr>
                <w:rFonts w:asciiTheme="minorHAnsi" w:hAnsiTheme="minorHAnsi" w:cstheme="minorHAnsi"/>
                <w:b/>
                <w:bCs w:val="0"/>
              </w:rPr>
              <w:t xml:space="preserve">To what extent do you agree that using Moodle during your learning has a significant impact on your final assignment grades? </w:t>
            </w:r>
          </w:p>
        </w:tc>
        <w:tc>
          <w:tcPr>
            <w:tcW w:w="1271" w:type="dxa"/>
            <w:vAlign w:val="center"/>
          </w:tcPr>
          <w:p w14:paraId="5530454D"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Disagree</w:t>
            </w:r>
          </w:p>
        </w:tc>
        <w:tc>
          <w:tcPr>
            <w:tcW w:w="1276" w:type="dxa"/>
            <w:vAlign w:val="center"/>
          </w:tcPr>
          <w:p w14:paraId="37DF8659"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Disagree</w:t>
            </w:r>
          </w:p>
        </w:tc>
        <w:tc>
          <w:tcPr>
            <w:tcW w:w="1344" w:type="dxa"/>
            <w:vAlign w:val="center"/>
          </w:tcPr>
          <w:p w14:paraId="1531C2FA"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Unsure</w:t>
            </w:r>
          </w:p>
        </w:tc>
        <w:tc>
          <w:tcPr>
            <w:tcW w:w="1152" w:type="dxa"/>
            <w:vAlign w:val="center"/>
          </w:tcPr>
          <w:p w14:paraId="31119E9A"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Agree</w:t>
            </w:r>
          </w:p>
        </w:tc>
        <w:tc>
          <w:tcPr>
            <w:tcW w:w="1280" w:type="dxa"/>
            <w:vAlign w:val="center"/>
          </w:tcPr>
          <w:p w14:paraId="0BFE531D"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Agree</w:t>
            </w:r>
          </w:p>
        </w:tc>
      </w:tr>
      <w:tr w:rsidR="004C10FE" w:rsidRPr="000B58A1" w14:paraId="2C4BF9A8" w14:textId="77777777" w:rsidTr="00702DE3">
        <w:trPr>
          <w:trHeight w:val="740"/>
        </w:trPr>
        <w:tc>
          <w:tcPr>
            <w:tcW w:w="3265" w:type="dxa"/>
            <w:vMerge/>
            <w:vAlign w:val="center"/>
          </w:tcPr>
          <w:p w14:paraId="13DD01AD" w14:textId="77777777" w:rsidR="004C10FE" w:rsidRPr="000B58A1" w:rsidRDefault="004C10FE" w:rsidP="00702DE3">
            <w:pPr>
              <w:jc w:val="center"/>
              <w:rPr>
                <w:rFonts w:asciiTheme="minorHAnsi" w:hAnsiTheme="minorHAnsi" w:cstheme="minorHAnsi"/>
                <w:b/>
                <w:bCs w:val="0"/>
              </w:rPr>
            </w:pPr>
          </w:p>
        </w:tc>
        <w:tc>
          <w:tcPr>
            <w:tcW w:w="1271" w:type="dxa"/>
          </w:tcPr>
          <w:p w14:paraId="209614B4" w14:textId="77777777" w:rsidR="004C10FE" w:rsidRPr="000B58A1" w:rsidRDefault="004C10FE" w:rsidP="00702DE3">
            <w:pPr>
              <w:rPr>
                <w:rFonts w:asciiTheme="minorHAnsi" w:hAnsiTheme="minorHAnsi" w:cstheme="minorHAnsi"/>
                <w:b/>
                <w:bCs w:val="0"/>
              </w:rPr>
            </w:pPr>
          </w:p>
        </w:tc>
        <w:tc>
          <w:tcPr>
            <w:tcW w:w="1276" w:type="dxa"/>
          </w:tcPr>
          <w:p w14:paraId="38A5027A" w14:textId="77777777" w:rsidR="004C10FE" w:rsidRPr="000B58A1" w:rsidRDefault="004C10FE" w:rsidP="00702DE3">
            <w:pPr>
              <w:rPr>
                <w:rFonts w:asciiTheme="minorHAnsi" w:hAnsiTheme="minorHAnsi" w:cstheme="minorHAnsi"/>
                <w:b/>
                <w:bCs w:val="0"/>
              </w:rPr>
            </w:pPr>
          </w:p>
        </w:tc>
        <w:tc>
          <w:tcPr>
            <w:tcW w:w="1344" w:type="dxa"/>
          </w:tcPr>
          <w:p w14:paraId="2D5CC7EE" w14:textId="77777777" w:rsidR="004C10FE" w:rsidRPr="000B58A1" w:rsidRDefault="004C10FE" w:rsidP="00702DE3">
            <w:pPr>
              <w:rPr>
                <w:rFonts w:asciiTheme="minorHAnsi" w:hAnsiTheme="minorHAnsi" w:cstheme="minorHAnsi"/>
                <w:b/>
                <w:bCs w:val="0"/>
              </w:rPr>
            </w:pPr>
          </w:p>
        </w:tc>
        <w:tc>
          <w:tcPr>
            <w:tcW w:w="1152" w:type="dxa"/>
          </w:tcPr>
          <w:p w14:paraId="5B6EC57C" w14:textId="77777777" w:rsidR="004C10FE" w:rsidRPr="000B58A1" w:rsidRDefault="004C10FE" w:rsidP="00702DE3">
            <w:pPr>
              <w:rPr>
                <w:rFonts w:asciiTheme="minorHAnsi" w:hAnsiTheme="minorHAnsi" w:cstheme="minorHAnsi"/>
                <w:b/>
                <w:bCs w:val="0"/>
              </w:rPr>
            </w:pPr>
          </w:p>
        </w:tc>
        <w:tc>
          <w:tcPr>
            <w:tcW w:w="1280" w:type="dxa"/>
          </w:tcPr>
          <w:p w14:paraId="439AFF96" w14:textId="77777777" w:rsidR="004C10FE" w:rsidRPr="000B58A1" w:rsidRDefault="004C10FE" w:rsidP="00702DE3">
            <w:pPr>
              <w:rPr>
                <w:rFonts w:asciiTheme="minorHAnsi" w:hAnsiTheme="minorHAnsi" w:cstheme="minorHAnsi"/>
                <w:b/>
                <w:bCs w:val="0"/>
              </w:rPr>
            </w:pPr>
          </w:p>
        </w:tc>
      </w:tr>
      <w:tr w:rsidR="004C10FE" w:rsidRPr="000B58A1" w14:paraId="4BE4A2FF" w14:textId="77777777" w:rsidTr="00702DE3">
        <w:tc>
          <w:tcPr>
            <w:tcW w:w="3265" w:type="dxa"/>
            <w:vMerge w:val="restart"/>
            <w:vAlign w:val="center"/>
          </w:tcPr>
          <w:p w14:paraId="79B5658A" w14:textId="77777777" w:rsidR="004C10FE" w:rsidRPr="000B58A1" w:rsidRDefault="004C10FE" w:rsidP="00702DE3">
            <w:pPr>
              <w:jc w:val="center"/>
              <w:rPr>
                <w:rFonts w:asciiTheme="minorHAnsi" w:hAnsiTheme="minorHAnsi" w:cstheme="minorHAnsi"/>
                <w:b/>
                <w:bCs w:val="0"/>
              </w:rPr>
            </w:pPr>
            <w:r>
              <w:rPr>
                <w:rFonts w:asciiTheme="minorHAnsi" w:hAnsiTheme="minorHAnsi" w:cstheme="minorHAnsi"/>
                <w:b/>
                <w:bCs w:val="0"/>
              </w:rPr>
              <w:t>To what extent do you agree that using Moodle for assignment submissions is better than written examinations?</w:t>
            </w:r>
          </w:p>
        </w:tc>
        <w:tc>
          <w:tcPr>
            <w:tcW w:w="1271" w:type="dxa"/>
            <w:vAlign w:val="center"/>
          </w:tcPr>
          <w:p w14:paraId="3F055239"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Disagree</w:t>
            </w:r>
          </w:p>
        </w:tc>
        <w:tc>
          <w:tcPr>
            <w:tcW w:w="1276" w:type="dxa"/>
            <w:vAlign w:val="center"/>
          </w:tcPr>
          <w:p w14:paraId="4A302E8C"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Disagree</w:t>
            </w:r>
          </w:p>
        </w:tc>
        <w:tc>
          <w:tcPr>
            <w:tcW w:w="1344" w:type="dxa"/>
            <w:vAlign w:val="center"/>
          </w:tcPr>
          <w:p w14:paraId="35768288"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Unsure</w:t>
            </w:r>
          </w:p>
        </w:tc>
        <w:tc>
          <w:tcPr>
            <w:tcW w:w="1152" w:type="dxa"/>
            <w:vAlign w:val="center"/>
          </w:tcPr>
          <w:p w14:paraId="1E7A74CC"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Agree</w:t>
            </w:r>
          </w:p>
        </w:tc>
        <w:tc>
          <w:tcPr>
            <w:tcW w:w="1280" w:type="dxa"/>
            <w:vAlign w:val="center"/>
          </w:tcPr>
          <w:p w14:paraId="5ADF8455" w14:textId="77777777" w:rsidR="004C10FE" w:rsidRPr="000B58A1" w:rsidRDefault="004C10FE" w:rsidP="00702DE3">
            <w:pPr>
              <w:jc w:val="center"/>
              <w:rPr>
                <w:rFonts w:asciiTheme="minorHAnsi" w:hAnsiTheme="minorHAnsi" w:cstheme="minorHAnsi"/>
                <w:b/>
                <w:bCs w:val="0"/>
              </w:rPr>
            </w:pPr>
            <w:r w:rsidRPr="000B58A1">
              <w:rPr>
                <w:rFonts w:asciiTheme="minorHAnsi" w:hAnsiTheme="minorHAnsi" w:cstheme="minorHAnsi"/>
                <w:b/>
                <w:bCs w:val="0"/>
              </w:rPr>
              <w:t>Strongly Agree</w:t>
            </w:r>
          </w:p>
        </w:tc>
      </w:tr>
      <w:tr w:rsidR="004C10FE" w:rsidRPr="000B58A1" w14:paraId="707D18C0" w14:textId="77777777" w:rsidTr="00702DE3">
        <w:trPr>
          <w:trHeight w:val="828"/>
        </w:trPr>
        <w:tc>
          <w:tcPr>
            <w:tcW w:w="3265" w:type="dxa"/>
            <w:vMerge/>
          </w:tcPr>
          <w:p w14:paraId="1D4DDC9E" w14:textId="77777777" w:rsidR="004C10FE" w:rsidRPr="000B58A1" w:rsidRDefault="004C10FE" w:rsidP="00702DE3">
            <w:pPr>
              <w:rPr>
                <w:rFonts w:asciiTheme="minorHAnsi" w:hAnsiTheme="minorHAnsi" w:cstheme="minorHAnsi"/>
                <w:b/>
                <w:bCs w:val="0"/>
              </w:rPr>
            </w:pPr>
          </w:p>
        </w:tc>
        <w:tc>
          <w:tcPr>
            <w:tcW w:w="1271" w:type="dxa"/>
          </w:tcPr>
          <w:p w14:paraId="4F1553EB" w14:textId="77777777" w:rsidR="004C10FE" w:rsidRPr="000B58A1" w:rsidRDefault="004C10FE" w:rsidP="00702DE3">
            <w:pPr>
              <w:rPr>
                <w:rFonts w:asciiTheme="minorHAnsi" w:hAnsiTheme="minorHAnsi" w:cstheme="minorHAnsi"/>
                <w:b/>
                <w:bCs w:val="0"/>
              </w:rPr>
            </w:pPr>
          </w:p>
        </w:tc>
        <w:tc>
          <w:tcPr>
            <w:tcW w:w="1276" w:type="dxa"/>
          </w:tcPr>
          <w:p w14:paraId="004132E5" w14:textId="77777777" w:rsidR="004C10FE" w:rsidRPr="000B58A1" w:rsidRDefault="004C10FE" w:rsidP="00702DE3">
            <w:pPr>
              <w:rPr>
                <w:rFonts w:asciiTheme="minorHAnsi" w:hAnsiTheme="minorHAnsi" w:cstheme="minorHAnsi"/>
                <w:b/>
                <w:bCs w:val="0"/>
              </w:rPr>
            </w:pPr>
          </w:p>
        </w:tc>
        <w:tc>
          <w:tcPr>
            <w:tcW w:w="1344" w:type="dxa"/>
          </w:tcPr>
          <w:p w14:paraId="604A2A78" w14:textId="77777777" w:rsidR="004C10FE" w:rsidRPr="000B58A1" w:rsidRDefault="004C10FE" w:rsidP="00702DE3">
            <w:pPr>
              <w:rPr>
                <w:rFonts w:asciiTheme="minorHAnsi" w:hAnsiTheme="minorHAnsi" w:cstheme="minorHAnsi"/>
                <w:b/>
                <w:bCs w:val="0"/>
              </w:rPr>
            </w:pPr>
          </w:p>
        </w:tc>
        <w:tc>
          <w:tcPr>
            <w:tcW w:w="1152" w:type="dxa"/>
          </w:tcPr>
          <w:p w14:paraId="184C2F0A" w14:textId="77777777" w:rsidR="004C10FE" w:rsidRPr="000B58A1" w:rsidRDefault="004C10FE" w:rsidP="00702DE3">
            <w:pPr>
              <w:rPr>
                <w:rFonts w:asciiTheme="minorHAnsi" w:hAnsiTheme="minorHAnsi" w:cstheme="minorHAnsi"/>
                <w:b/>
                <w:bCs w:val="0"/>
              </w:rPr>
            </w:pPr>
          </w:p>
        </w:tc>
        <w:tc>
          <w:tcPr>
            <w:tcW w:w="1280" w:type="dxa"/>
          </w:tcPr>
          <w:p w14:paraId="3DB554A5" w14:textId="77777777" w:rsidR="004C10FE" w:rsidRPr="000B58A1" w:rsidRDefault="004C10FE" w:rsidP="00702DE3">
            <w:pPr>
              <w:rPr>
                <w:rFonts w:asciiTheme="minorHAnsi" w:hAnsiTheme="minorHAnsi" w:cstheme="minorHAnsi"/>
                <w:b/>
                <w:bCs w:val="0"/>
              </w:rPr>
            </w:pPr>
          </w:p>
        </w:tc>
      </w:tr>
    </w:tbl>
    <w:p w14:paraId="0A2B83A7" w14:textId="77777777" w:rsidR="004C10FE" w:rsidRDefault="004C10FE" w:rsidP="004C10FE">
      <w:pPr>
        <w:rPr>
          <w:rFonts w:asciiTheme="minorHAnsi" w:hAnsiTheme="minorHAnsi" w:cstheme="minorHAnsi"/>
          <w:b/>
          <w:bCs/>
        </w:rPr>
      </w:pPr>
    </w:p>
    <w:sectPr w:rsidR="004C10FE" w:rsidSect="003F564D">
      <w:footerReference w:type="default" r:id="rId16"/>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FABA22" w14:textId="77777777" w:rsidR="006D2251" w:rsidRDefault="006D2251" w:rsidP="00E654F6">
      <w:pPr>
        <w:spacing w:after="0" w:line="240" w:lineRule="auto"/>
      </w:pPr>
      <w:r>
        <w:separator/>
      </w:r>
    </w:p>
  </w:endnote>
  <w:endnote w:type="continuationSeparator" w:id="0">
    <w:p w14:paraId="101CF63C" w14:textId="77777777" w:rsidR="006D2251" w:rsidRDefault="006D2251" w:rsidP="00E65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2807696"/>
      <w:docPartObj>
        <w:docPartGallery w:val="Page Numbers (Bottom of Page)"/>
        <w:docPartUnique/>
      </w:docPartObj>
    </w:sdtPr>
    <w:sdtEndPr>
      <w:rPr>
        <w:noProof/>
      </w:rPr>
    </w:sdtEndPr>
    <w:sdtContent>
      <w:p w14:paraId="18816CDE" w14:textId="2EC000D6" w:rsidR="00E654F6" w:rsidRDefault="00E654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E8BB1B" w14:textId="77777777" w:rsidR="00E654F6" w:rsidRDefault="00E65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9D5A4A" w14:textId="77777777" w:rsidR="006D2251" w:rsidRDefault="006D2251" w:rsidP="00E654F6">
      <w:pPr>
        <w:spacing w:after="0" w:line="240" w:lineRule="auto"/>
      </w:pPr>
      <w:r>
        <w:separator/>
      </w:r>
    </w:p>
  </w:footnote>
  <w:footnote w:type="continuationSeparator" w:id="0">
    <w:p w14:paraId="43F6DF30" w14:textId="77777777" w:rsidR="006D2251" w:rsidRDefault="006D2251" w:rsidP="00E65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E76E4"/>
    <w:multiLevelType w:val="hybridMultilevel"/>
    <w:tmpl w:val="B83A29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24DF1"/>
    <w:multiLevelType w:val="hybridMultilevel"/>
    <w:tmpl w:val="AE568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C7E"/>
    <w:rsid w:val="00036A43"/>
    <w:rsid w:val="00041D4A"/>
    <w:rsid w:val="00292797"/>
    <w:rsid w:val="003F564D"/>
    <w:rsid w:val="004C10FE"/>
    <w:rsid w:val="00664912"/>
    <w:rsid w:val="006D2251"/>
    <w:rsid w:val="00715886"/>
    <w:rsid w:val="007946F8"/>
    <w:rsid w:val="00970F52"/>
    <w:rsid w:val="00992C7E"/>
    <w:rsid w:val="00A36711"/>
    <w:rsid w:val="00A65C14"/>
    <w:rsid w:val="00BB1E51"/>
    <w:rsid w:val="00BB63B9"/>
    <w:rsid w:val="00C36BD7"/>
    <w:rsid w:val="00C64F85"/>
    <w:rsid w:val="00C90143"/>
    <w:rsid w:val="00E654F6"/>
    <w:rsid w:val="00ED5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198DF"/>
  <w15:docId w15:val="{D202802B-3E5A-4E8E-ACEE-74805B18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0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5B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D5051"/>
    <w:rPr>
      <w:rFonts w:asciiTheme="majorHAnsi" w:eastAsiaTheme="majorEastAsia" w:hAnsiTheme="majorHAnsi" w:cstheme="majorBidi"/>
      <w:color w:val="2F5496" w:themeColor="accent1" w:themeShade="BF"/>
      <w:sz w:val="32"/>
      <w:szCs w:val="32"/>
    </w:rPr>
  </w:style>
  <w:style w:type="character" w:customStyle="1" w:styleId="TitleChar">
    <w:name w:val="Title Char"/>
    <w:basedOn w:val="DefaultParagraphFont"/>
    <w:link w:val="Title"/>
    <w:uiPriority w:val="10"/>
    <w:rsid w:val="00245B04"/>
    <w:rPr>
      <w:rFonts w:asciiTheme="majorHAnsi" w:eastAsiaTheme="majorEastAsia" w:hAnsiTheme="majorHAnsi" w:cstheme="majorBidi"/>
      <w:spacing w:val="-10"/>
      <w:kern w:val="28"/>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C64F85"/>
    <w:pPr>
      <w:ind w:left="720"/>
      <w:contextualSpacing/>
    </w:pPr>
  </w:style>
  <w:style w:type="paragraph" w:styleId="Bibliography">
    <w:name w:val="Bibliography"/>
    <w:basedOn w:val="Normal"/>
    <w:next w:val="Normal"/>
    <w:uiPriority w:val="37"/>
    <w:unhideWhenUsed/>
    <w:rsid w:val="00ED5364"/>
  </w:style>
  <w:style w:type="paragraph" w:styleId="NoSpacing">
    <w:name w:val="No Spacing"/>
    <w:link w:val="NoSpacingChar"/>
    <w:uiPriority w:val="1"/>
    <w:qFormat/>
    <w:rsid w:val="003F564D"/>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F564D"/>
    <w:rPr>
      <w:rFonts w:asciiTheme="minorHAnsi" w:eastAsiaTheme="minorEastAsia" w:hAnsiTheme="minorHAnsi" w:cstheme="minorBidi"/>
      <w:lang w:val="en-US" w:eastAsia="en-US"/>
    </w:rPr>
  </w:style>
  <w:style w:type="paragraph" w:styleId="TOCHeading">
    <w:name w:val="TOC Heading"/>
    <w:basedOn w:val="Heading1"/>
    <w:next w:val="Normal"/>
    <w:uiPriority w:val="39"/>
    <w:unhideWhenUsed/>
    <w:qFormat/>
    <w:rsid w:val="00036A43"/>
    <w:pPr>
      <w:outlineLvl w:val="9"/>
    </w:pPr>
    <w:rPr>
      <w:lang w:val="en-US" w:eastAsia="en-US"/>
    </w:rPr>
  </w:style>
  <w:style w:type="paragraph" w:styleId="TOC1">
    <w:name w:val="toc 1"/>
    <w:basedOn w:val="Normal"/>
    <w:next w:val="Normal"/>
    <w:autoRedefine/>
    <w:uiPriority w:val="39"/>
    <w:unhideWhenUsed/>
    <w:rsid w:val="00036A43"/>
    <w:pPr>
      <w:spacing w:after="100"/>
    </w:pPr>
  </w:style>
  <w:style w:type="character" w:styleId="Hyperlink">
    <w:name w:val="Hyperlink"/>
    <w:basedOn w:val="DefaultParagraphFont"/>
    <w:uiPriority w:val="99"/>
    <w:unhideWhenUsed/>
    <w:rsid w:val="00036A43"/>
    <w:rPr>
      <w:color w:val="0563C1" w:themeColor="hyperlink"/>
      <w:u w:val="single"/>
    </w:rPr>
  </w:style>
  <w:style w:type="table" w:styleId="TableGrid">
    <w:name w:val="Table Grid"/>
    <w:basedOn w:val="TableNormal"/>
    <w:uiPriority w:val="39"/>
    <w:rsid w:val="004C10FE"/>
    <w:pPr>
      <w:spacing w:after="0" w:line="240" w:lineRule="auto"/>
    </w:pPr>
    <w:rPr>
      <w:rFonts w:ascii="Times New Roman" w:eastAsiaTheme="minorHAnsi" w:hAnsi="Times New Roman" w:cstheme="minorBidi"/>
      <w:bCs/>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5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4F6"/>
  </w:style>
  <w:style w:type="paragraph" w:styleId="Footer">
    <w:name w:val="footer"/>
    <w:basedOn w:val="Normal"/>
    <w:link w:val="FooterChar"/>
    <w:uiPriority w:val="99"/>
    <w:unhideWhenUsed/>
    <w:rsid w:val="00E65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5440">
      <w:bodyDiv w:val="1"/>
      <w:marLeft w:val="0"/>
      <w:marRight w:val="0"/>
      <w:marTop w:val="0"/>
      <w:marBottom w:val="0"/>
      <w:divBdr>
        <w:top w:val="none" w:sz="0" w:space="0" w:color="auto"/>
        <w:left w:val="none" w:sz="0" w:space="0" w:color="auto"/>
        <w:bottom w:val="none" w:sz="0" w:space="0" w:color="auto"/>
        <w:right w:val="none" w:sz="0" w:space="0" w:color="auto"/>
      </w:divBdr>
    </w:div>
    <w:div w:id="1147357712">
      <w:bodyDiv w:val="1"/>
      <w:marLeft w:val="0"/>
      <w:marRight w:val="0"/>
      <w:marTop w:val="0"/>
      <w:marBottom w:val="0"/>
      <w:divBdr>
        <w:top w:val="none" w:sz="0" w:space="0" w:color="auto"/>
        <w:left w:val="none" w:sz="0" w:space="0" w:color="auto"/>
        <w:bottom w:val="none" w:sz="0" w:space="0" w:color="auto"/>
        <w:right w:val="none" w:sz="0" w:space="0" w:color="auto"/>
      </w:divBdr>
    </w:div>
    <w:div w:id="1269046468">
      <w:bodyDiv w:val="1"/>
      <w:marLeft w:val="0"/>
      <w:marRight w:val="0"/>
      <w:marTop w:val="0"/>
      <w:marBottom w:val="0"/>
      <w:divBdr>
        <w:top w:val="none" w:sz="0" w:space="0" w:color="auto"/>
        <w:left w:val="none" w:sz="0" w:space="0" w:color="auto"/>
        <w:bottom w:val="none" w:sz="0" w:space="0" w:color="auto"/>
        <w:right w:val="none" w:sz="0" w:space="0" w:color="auto"/>
      </w:divBdr>
    </w:div>
    <w:div w:id="1719670472">
      <w:bodyDiv w:val="1"/>
      <w:marLeft w:val="0"/>
      <w:marRight w:val="0"/>
      <w:marTop w:val="0"/>
      <w:marBottom w:val="0"/>
      <w:divBdr>
        <w:top w:val="none" w:sz="0" w:space="0" w:color="auto"/>
        <w:left w:val="none" w:sz="0" w:space="0" w:color="auto"/>
        <w:bottom w:val="none" w:sz="0" w:space="0" w:color="auto"/>
        <w:right w:val="none" w:sz="0" w:space="0" w:color="auto"/>
      </w:divBdr>
    </w:div>
    <w:div w:id="18667930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fir201</b:Tag>
    <b:SourceType>InternetSite</b:SourceType>
    <b:Guid>{FF1761FF-4130-44EF-A45B-507B93E172AF}</b:Guid>
    <b:Author>
      <b:Author>
        <b:Corporate>firefly</b:Corporate>
      </b:Author>
    </b:Author>
    <b:Title>What is a Virtual Learning Environment (VLE)?</b:Title>
    <b:Year>2020</b:Year>
    <b:YearAccessed>2020</b:YearAccessed>
    <b:MonthAccessed>December</b:MonthAccessed>
    <b:URL>https://fireflylearning.com/what-is-a-virtual-learning-environment-vle</b:URL>
    <b:RefOrder>2</b:RefOrder>
  </b:Source>
  <b:Source>
    <b:Tag>Oxf16</b:Tag>
    <b:SourceType>InternetSite</b:SourceType>
    <b:Guid>{03EF1AB3-146F-494A-8E78-96763F326ACF}</b:Guid>
    <b:Author>
      <b:Author>
        <b:Corporate>Oxford University Press</b:Corporate>
      </b:Author>
    </b:Author>
    <b:Title>Learn about Virtual Learning Environment/Course Management System content</b:Title>
    <b:Year>2016</b:Year>
    <b:YearAccessed>2020</b:YearAccessed>
    <b:MonthAccessed>December</b:MonthAccessed>
    <b:URL>https://global.oup.com/uk/orc/learnvle/</b:URL>
    <b:RefOrder>1</b:RefOrder>
  </b:Source>
  <b:Source>
    <b:Tag>UCI10</b:Tag>
    <b:SourceType>InternetSite</b:SourceType>
    <b:Guid>{65067BEF-C749-43C4-991D-CFD2084B030B}</b:Guid>
    <b:Author>
      <b:Author>
        <b:Corporate>UCISA</b:Corporate>
      </b:Author>
    </b:Author>
    <b:Title>2010 survey of technology in hanced learning in higher education in uk</b:Title>
    <b:Year>2010</b:Year>
    <b:YearAccessed>2020</b:YearAccessed>
    <b:MonthAccessed>december</b:MonthAccessed>
    <b:URL>http://www.ucisa.ac.uk/groups/ssg/~/media/groups/ssg/surveys/TEL%20survey%202010_FINAL.ashx</b:URL>
    <b:RefOrder>3</b:RefOrder>
  </b:Source>
  <b:Source>
    <b:Tag>SCA20</b:Tag>
    <b:SourceType>InternetSite</b:SourceType>
    <b:Guid>{E5AA08CD-0DD9-4D02-A227-7C3530DB44A0}</b:Guid>
    <b:Author>
      <b:Author>
        <b:Corporate>SCAND</b:Corporate>
      </b:Author>
    </b:Author>
    <b:Title>The Use Of Virtual Learning Environment In Education</b:Title>
    <b:Year>2020</b:Year>
    <b:YearAccessed>2020</b:YearAccessed>
    <b:URL>https://scand.com/company/blog/the-use-of-virtual-learning-environment-in-education/</b:URL>
    <b:RefOrder>4</b:RefOrder>
  </b:Source>
</b:Sources>
</file>

<file path=customXml/item3.xml><?xml version="1.0" encoding="utf-8"?>
<go:gDocsCustomXmlDataStorage xmlns:go="http://customooxmlschemas.google.com/" xmlns:r="http://schemas.openxmlformats.org/officeDocument/2006/relationships">
  <go:docsCustomData xmlns:go="http://customooxmlschemas.google.com/" roundtripDataSignature="AMtx7mgR5ZZeUMesGFLaZu3+RzW0b/zf3w==">AMUW2mVL9KJclC7QzMWL9YXArzd2IAjIflYKheBTp8D16H2m2u6VLSm0YE23WlQi18RlW4sshsOcoXuN7V8+Z9TqukdQBLrVJefqeOo0ZHG9pbO37uH4aLT03NPwBuThadczhLYUrCL4svVkR0HpNS7r8dEzwVU1hWrdMnFGkxV1qxbkgNpUC/bvgd3Te6TetgIzhhRfp2f6</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FFBFD2-9724-4370-B604-86F24A5C1BB6}">
  <ds:schemaRefs>
    <ds:schemaRef ds:uri="http://schemas.openxmlformats.org/officeDocument/2006/bibliography"/>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11</Pages>
  <Words>2315</Words>
  <Characters>13201</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term 2 report</dc:subject>
  <dc:creator>MUHAMMED MUHIBUR RAHMAN | 1920442</dc:creator>
  <cp:lastModifiedBy>Eva Rahman 9RA</cp:lastModifiedBy>
  <cp:revision>9</cp:revision>
  <dcterms:created xsi:type="dcterms:W3CDTF">2020-12-28T02:04:00Z</dcterms:created>
  <dcterms:modified xsi:type="dcterms:W3CDTF">2021-01-07T20:31:00Z</dcterms:modified>
</cp:coreProperties>
</file>