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EFB93" w14:textId="1ECD8DB5" w:rsidR="00FC3969" w:rsidRDefault="00F96540"/>
    <w:p w14:paraId="4EC21EBD" w14:textId="0822052A" w:rsidR="00860E7A" w:rsidRDefault="00860E7A"/>
    <w:p w14:paraId="1C98C715" w14:textId="77777777" w:rsidR="00860E7A" w:rsidRPr="00860E7A" w:rsidRDefault="00860E7A" w:rsidP="00860E7A">
      <w:pPr>
        <w:rPr>
          <w:rFonts w:ascii="Times New Roman" w:hAnsi="Times New Roman" w:cs="Times New Roman"/>
          <w:b/>
          <w:i/>
          <w:sz w:val="36"/>
          <w:szCs w:val="36"/>
        </w:rPr>
      </w:pPr>
      <w:r w:rsidRPr="00860E7A">
        <w:rPr>
          <w:rFonts w:ascii="Times New Roman" w:hAnsi="Times New Roman" w:cs="Times New Roman"/>
          <w:sz w:val="36"/>
          <w:szCs w:val="36"/>
        </w:rPr>
        <w:t xml:space="preserve">                </w:t>
      </w:r>
      <w:r w:rsidRPr="00860E7A">
        <w:rPr>
          <w:rFonts w:ascii="Times New Roman" w:hAnsi="Times New Roman" w:cs="Times New Roman"/>
          <w:b/>
          <w:i/>
          <w:sz w:val="36"/>
          <w:szCs w:val="36"/>
        </w:rPr>
        <w:t>BA Leadership and Management</w:t>
      </w:r>
    </w:p>
    <w:p w14:paraId="2C1A21A2" w14:textId="77777777" w:rsidR="00860E7A" w:rsidRPr="00860E7A" w:rsidRDefault="00860E7A" w:rsidP="00860E7A">
      <w:pPr>
        <w:rPr>
          <w:rFonts w:ascii="Times New Roman" w:hAnsi="Times New Roman" w:cs="Times New Roman"/>
          <w:b/>
          <w:i/>
          <w:sz w:val="36"/>
          <w:szCs w:val="36"/>
        </w:rPr>
      </w:pPr>
      <w:r w:rsidRPr="00860E7A">
        <w:rPr>
          <w:rFonts w:ascii="Times New Roman" w:hAnsi="Times New Roman" w:cs="Times New Roman"/>
          <w:b/>
          <w:i/>
          <w:sz w:val="36"/>
          <w:szCs w:val="36"/>
        </w:rPr>
        <w:t xml:space="preserve">                        Term 1, Year 1</w:t>
      </w:r>
    </w:p>
    <w:p w14:paraId="01892141" w14:textId="77777777" w:rsidR="00860E7A" w:rsidRPr="00860E7A" w:rsidRDefault="00860E7A" w:rsidP="00860E7A">
      <w:pPr>
        <w:rPr>
          <w:rFonts w:ascii="Times New Roman" w:hAnsi="Times New Roman" w:cs="Times New Roman"/>
          <w:sz w:val="36"/>
          <w:szCs w:val="36"/>
        </w:rPr>
      </w:pPr>
    </w:p>
    <w:p w14:paraId="04CD6AD5" w14:textId="0EC37860" w:rsidR="00860E7A" w:rsidRPr="00860E7A" w:rsidRDefault="00860E7A" w:rsidP="00860E7A">
      <w:pPr>
        <w:rPr>
          <w:rFonts w:ascii="Times New Roman" w:hAnsi="Times New Roman" w:cs="Times New Roman"/>
          <w:b/>
          <w:sz w:val="28"/>
          <w:szCs w:val="28"/>
        </w:rPr>
      </w:pPr>
      <w:r w:rsidRPr="00860E7A">
        <w:rPr>
          <w:rFonts w:ascii="Times New Roman" w:hAnsi="Times New Roman" w:cs="Times New Roman"/>
          <w:sz w:val="36"/>
          <w:szCs w:val="36"/>
        </w:rPr>
        <w:t xml:space="preserve">            </w:t>
      </w:r>
      <w:r w:rsidRPr="00860E7A">
        <w:rPr>
          <w:rFonts w:ascii="Times New Roman" w:hAnsi="Times New Roman" w:cs="Times New Roman"/>
          <w:b/>
          <w:sz w:val="28"/>
          <w:szCs w:val="28"/>
        </w:rPr>
        <w:t xml:space="preserve">Student Name: </w:t>
      </w:r>
      <w:proofErr w:type="spellStart"/>
      <w:r w:rsidRPr="00860E7A">
        <w:rPr>
          <w:rFonts w:ascii="Times New Roman" w:hAnsi="Times New Roman" w:cs="Times New Roman"/>
          <w:b/>
          <w:sz w:val="28"/>
          <w:szCs w:val="28"/>
        </w:rPr>
        <w:t>Florica</w:t>
      </w:r>
      <w:proofErr w:type="spellEnd"/>
      <w:r w:rsidRPr="00860E7A">
        <w:rPr>
          <w:rFonts w:ascii="Times New Roman" w:hAnsi="Times New Roman" w:cs="Times New Roman"/>
          <w:b/>
          <w:sz w:val="28"/>
          <w:szCs w:val="28"/>
        </w:rPr>
        <w:t xml:space="preserve">-Nicoleta </w:t>
      </w:r>
      <w:proofErr w:type="spellStart"/>
      <w:r w:rsidRPr="00860E7A">
        <w:rPr>
          <w:rFonts w:ascii="Times New Roman" w:hAnsi="Times New Roman" w:cs="Times New Roman"/>
          <w:b/>
          <w:sz w:val="28"/>
          <w:szCs w:val="28"/>
        </w:rPr>
        <w:t>Tiutiu</w:t>
      </w:r>
      <w:proofErr w:type="spellEnd"/>
    </w:p>
    <w:p w14:paraId="57882FA7" w14:textId="6C2D9065" w:rsidR="00860E7A" w:rsidRPr="00860E7A" w:rsidRDefault="00860E7A" w:rsidP="00860E7A">
      <w:pPr>
        <w:rPr>
          <w:rFonts w:ascii="Times New Roman" w:hAnsi="Times New Roman" w:cs="Times New Roman"/>
          <w:b/>
          <w:sz w:val="28"/>
          <w:szCs w:val="28"/>
        </w:rPr>
      </w:pPr>
      <w:r w:rsidRPr="00860E7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860E7A">
        <w:rPr>
          <w:rFonts w:ascii="Times New Roman" w:hAnsi="Times New Roman" w:cs="Times New Roman"/>
          <w:b/>
          <w:sz w:val="28"/>
          <w:szCs w:val="28"/>
        </w:rPr>
        <w:t>Student Number: 160</w:t>
      </w:r>
      <w:r w:rsidRPr="00860E7A">
        <w:rPr>
          <w:rFonts w:ascii="Times New Roman" w:hAnsi="Times New Roman" w:cs="Times New Roman"/>
          <w:b/>
          <w:sz w:val="28"/>
          <w:szCs w:val="28"/>
        </w:rPr>
        <w:t>5832</w:t>
      </w:r>
    </w:p>
    <w:p w14:paraId="1E990530" w14:textId="30B1C93F" w:rsidR="00860E7A" w:rsidRPr="00860E7A" w:rsidRDefault="00860E7A" w:rsidP="00860E7A">
      <w:pPr>
        <w:rPr>
          <w:rFonts w:ascii="Times New Roman" w:hAnsi="Times New Roman" w:cs="Times New Roman"/>
          <w:b/>
          <w:sz w:val="28"/>
          <w:szCs w:val="28"/>
        </w:rPr>
      </w:pPr>
      <w:r w:rsidRPr="00860E7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860E7A">
        <w:rPr>
          <w:rFonts w:ascii="Times New Roman" w:hAnsi="Times New Roman" w:cs="Times New Roman"/>
          <w:b/>
          <w:sz w:val="28"/>
          <w:szCs w:val="28"/>
        </w:rPr>
        <w:t>Module No: BMSK500</w:t>
      </w:r>
      <w:r w:rsidRPr="00860E7A">
        <w:rPr>
          <w:rFonts w:ascii="Times New Roman" w:hAnsi="Times New Roman" w:cs="Times New Roman"/>
          <w:b/>
          <w:sz w:val="28"/>
          <w:szCs w:val="28"/>
        </w:rPr>
        <w:t>1</w:t>
      </w:r>
    </w:p>
    <w:p w14:paraId="21B5658D" w14:textId="42A0B6C1" w:rsidR="00860E7A" w:rsidRPr="00860E7A" w:rsidRDefault="00860E7A" w:rsidP="00860E7A">
      <w:pPr>
        <w:rPr>
          <w:rFonts w:ascii="Times New Roman" w:hAnsi="Times New Roman" w:cs="Times New Roman"/>
          <w:b/>
          <w:sz w:val="28"/>
          <w:szCs w:val="28"/>
        </w:rPr>
      </w:pPr>
      <w:r w:rsidRPr="00860E7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860E7A">
        <w:rPr>
          <w:rFonts w:ascii="Times New Roman" w:hAnsi="Times New Roman" w:cs="Times New Roman"/>
          <w:b/>
          <w:sz w:val="28"/>
          <w:szCs w:val="28"/>
        </w:rPr>
        <w:t xml:space="preserve">Module Title: </w:t>
      </w:r>
      <w:r w:rsidRPr="00860E7A">
        <w:rPr>
          <w:rFonts w:ascii="Times New Roman" w:hAnsi="Times New Roman" w:cs="Times New Roman"/>
          <w:b/>
          <w:sz w:val="28"/>
          <w:szCs w:val="28"/>
        </w:rPr>
        <w:t>Developing Workplace Critical Thinking</w:t>
      </w:r>
      <w:r w:rsidRPr="00860E7A">
        <w:rPr>
          <w:rFonts w:ascii="Times New Roman" w:hAnsi="Times New Roman" w:cs="Times New Roman"/>
          <w:b/>
          <w:sz w:val="28"/>
          <w:szCs w:val="28"/>
        </w:rPr>
        <w:t xml:space="preserve">                                           </w:t>
      </w:r>
    </w:p>
    <w:p w14:paraId="1C2CE132" w14:textId="6FB8F1E9" w:rsidR="00860E7A" w:rsidRPr="00860E7A" w:rsidRDefault="00860E7A" w:rsidP="00860E7A">
      <w:pPr>
        <w:rPr>
          <w:sz w:val="28"/>
          <w:szCs w:val="28"/>
        </w:rPr>
      </w:pPr>
      <w:r w:rsidRPr="00860E7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860E7A">
        <w:rPr>
          <w:rFonts w:ascii="Times New Roman" w:hAnsi="Times New Roman" w:cs="Times New Roman"/>
          <w:b/>
          <w:sz w:val="28"/>
          <w:szCs w:val="28"/>
        </w:rPr>
        <w:t xml:space="preserve">Lecturer: </w:t>
      </w:r>
      <w:proofErr w:type="spellStart"/>
      <w:r>
        <w:rPr>
          <w:rFonts w:ascii="Times New Roman" w:hAnsi="Times New Roman" w:cs="Times New Roman"/>
          <w:b/>
          <w:sz w:val="28"/>
          <w:szCs w:val="28"/>
        </w:rPr>
        <w:t>Husam</w:t>
      </w:r>
      <w:proofErr w:type="spellEnd"/>
      <w:r>
        <w:rPr>
          <w:rFonts w:ascii="Times New Roman" w:hAnsi="Times New Roman" w:cs="Times New Roman"/>
          <w:b/>
          <w:sz w:val="28"/>
          <w:szCs w:val="28"/>
        </w:rPr>
        <w:t xml:space="preserve"> Helmi</w:t>
      </w:r>
    </w:p>
    <w:p w14:paraId="11BBD403" w14:textId="6DC12984" w:rsidR="00860E7A" w:rsidRDefault="00860E7A"/>
    <w:p w14:paraId="26629BA9" w14:textId="2FFA7770" w:rsidR="00860E7A" w:rsidRDefault="00860E7A"/>
    <w:p w14:paraId="36C4E3BF" w14:textId="3A61EAFB" w:rsidR="00860E7A" w:rsidRDefault="00860E7A"/>
    <w:p w14:paraId="59807BCB" w14:textId="311A0811" w:rsidR="00860E7A" w:rsidRDefault="00860E7A"/>
    <w:p w14:paraId="4EB44E8A" w14:textId="7635E037" w:rsidR="00860E7A" w:rsidRDefault="00860E7A"/>
    <w:p w14:paraId="0BE7A741" w14:textId="51081319" w:rsidR="00860E7A" w:rsidRDefault="00860E7A"/>
    <w:p w14:paraId="3DD17F8C" w14:textId="2916F30E" w:rsidR="00860E7A" w:rsidRDefault="00860E7A"/>
    <w:p w14:paraId="707727B7" w14:textId="263B8A33" w:rsidR="00860E7A" w:rsidRDefault="00860E7A"/>
    <w:p w14:paraId="55317D99" w14:textId="66AC43D3" w:rsidR="00860E7A" w:rsidRDefault="00860E7A"/>
    <w:p w14:paraId="79B2EF68" w14:textId="60976F5A" w:rsidR="00860E7A" w:rsidRDefault="00860E7A"/>
    <w:p w14:paraId="2C97B23A" w14:textId="529D2F70" w:rsidR="00860E7A" w:rsidRDefault="00860E7A"/>
    <w:p w14:paraId="7331C9C1" w14:textId="5815EACC" w:rsidR="00860E7A" w:rsidRDefault="00860E7A"/>
    <w:p w14:paraId="5BDD6D59" w14:textId="58B8D5FC" w:rsidR="00860E7A" w:rsidRDefault="00860E7A"/>
    <w:p w14:paraId="45F5F88B" w14:textId="084CB7BA" w:rsidR="00860E7A" w:rsidRDefault="00860E7A"/>
    <w:p w14:paraId="02311C23" w14:textId="31111BB8" w:rsidR="00860E7A" w:rsidRDefault="00860E7A"/>
    <w:p w14:paraId="786133BD" w14:textId="440ADEF5" w:rsidR="00860E7A" w:rsidRDefault="00860E7A"/>
    <w:p w14:paraId="70183C3C" w14:textId="6CCBC4D4" w:rsidR="00860E7A" w:rsidRDefault="00860E7A"/>
    <w:p w14:paraId="604ADCBE" w14:textId="33035C3C" w:rsidR="00860E7A" w:rsidRDefault="00860E7A"/>
    <w:p w14:paraId="22F64343" w14:textId="5C7F3688" w:rsidR="00860E7A" w:rsidRDefault="00860E7A"/>
    <w:p w14:paraId="175BED67" w14:textId="3CAF54C5" w:rsidR="00860E7A" w:rsidRDefault="00860E7A"/>
    <w:p w14:paraId="2D53E6EE" w14:textId="06CEF861" w:rsidR="00860E7A" w:rsidRDefault="00860E7A"/>
    <w:p w14:paraId="4D1B5264" w14:textId="2C34A62A" w:rsidR="00860E7A" w:rsidRDefault="00860E7A"/>
    <w:p w14:paraId="7AD758F2" w14:textId="327C24E4" w:rsidR="00860E7A" w:rsidRDefault="00860E7A"/>
    <w:p w14:paraId="5FA004BC" w14:textId="18E28C32" w:rsidR="00860E7A" w:rsidRDefault="00860E7A"/>
    <w:sdt>
      <w:sdtPr>
        <w:rPr>
          <w:lang w:val="en-US"/>
        </w:rPr>
        <w:id w:val="1911419405"/>
        <w:docPartObj>
          <w:docPartGallery w:val="Table of Contents"/>
          <w:docPartUnique/>
        </w:docPartObj>
      </w:sdtPr>
      <w:sdtEndPr>
        <w:rPr>
          <w:rFonts w:ascii="Times New Roman" w:hAnsi="Times New Roman"/>
          <w:bCs/>
          <w:noProof/>
          <w:sz w:val="24"/>
        </w:rPr>
      </w:sdtEndPr>
      <w:sdtContent>
        <w:p w14:paraId="2870DAEF" w14:textId="77777777" w:rsidR="00860E7A" w:rsidRPr="00860E7A" w:rsidRDefault="00860E7A" w:rsidP="00860E7A">
          <w:pPr>
            <w:keepNext/>
            <w:keepLines/>
            <w:spacing w:before="240" w:after="0" w:line="360" w:lineRule="auto"/>
            <w:jc w:val="both"/>
            <w:rPr>
              <w:rFonts w:ascii="Times New Roman" w:eastAsiaTheme="majorEastAsia" w:hAnsi="Times New Roman" w:cstheme="majorBidi"/>
              <w:b/>
              <w:color w:val="365F91" w:themeColor="accent1" w:themeShade="BF"/>
              <w:sz w:val="28"/>
              <w:szCs w:val="32"/>
              <w:lang w:val="en-US"/>
            </w:rPr>
          </w:pPr>
          <w:r w:rsidRPr="00860E7A">
            <w:rPr>
              <w:rFonts w:ascii="Times New Roman" w:eastAsiaTheme="majorEastAsia" w:hAnsi="Times New Roman" w:cstheme="majorBidi"/>
              <w:b/>
              <w:color w:val="365F91" w:themeColor="accent1" w:themeShade="BF"/>
              <w:sz w:val="28"/>
              <w:szCs w:val="32"/>
              <w:lang w:val="en-US"/>
            </w:rPr>
            <w:t>Contents</w:t>
          </w:r>
        </w:p>
        <w:p w14:paraId="3DF2D29B" w14:textId="0F70A936" w:rsidR="007F3792" w:rsidRDefault="00860E7A">
          <w:pPr>
            <w:pStyle w:val="TOC1"/>
            <w:tabs>
              <w:tab w:val="right" w:leader="dot" w:pos="9350"/>
            </w:tabs>
            <w:rPr>
              <w:rFonts w:eastAsiaTheme="minorEastAsia"/>
              <w:noProof/>
              <w:lang w:eastAsia="en-GB"/>
            </w:rPr>
          </w:pPr>
          <w:r w:rsidRPr="00860E7A">
            <w:rPr>
              <w:rFonts w:ascii="Times New Roman" w:hAnsi="Times New Roman"/>
              <w:sz w:val="24"/>
              <w:lang w:val="en-US"/>
            </w:rPr>
            <w:fldChar w:fldCharType="begin"/>
          </w:r>
          <w:r w:rsidRPr="00860E7A">
            <w:rPr>
              <w:rFonts w:ascii="Times New Roman" w:hAnsi="Times New Roman"/>
              <w:sz w:val="24"/>
              <w:lang w:val="en-US"/>
            </w:rPr>
            <w:instrText xml:space="preserve"> TOC \o "1-3" \h \z \u </w:instrText>
          </w:r>
          <w:r w:rsidRPr="00860E7A">
            <w:rPr>
              <w:rFonts w:ascii="Times New Roman" w:hAnsi="Times New Roman"/>
              <w:sz w:val="24"/>
              <w:lang w:val="en-US"/>
            </w:rPr>
            <w:fldChar w:fldCharType="separate"/>
          </w:r>
          <w:hyperlink w:anchor="_Toc523164601" w:history="1">
            <w:r w:rsidR="007F3792" w:rsidRPr="00476D4B">
              <w:rPr>
                <w:rStyle w:val="Hyperlink"/>
                <w:rFonts w:ascii="Times New Roman" w:eastAsiaTheme="majorEastAsia" w:hAnsi="Times New Roman" w:cstheme="majorBidi"/>
                <w:b/>
                <w:noProof/>
                <w:lang w:val="en-US"/>
              </w:rPr>
              <w:t>Introduction:</w:t>
            </w:r>
            <w:r w:rsidR="007F3792">
              <w:rPr>
                <w:noProof/>
                <w:webHidden/>
              </w:rPr>
              <w:tab/>
            </w:r>
            <w:r w:rsidR="007F3792">
              <w:rPr>
                <w:noProof/>
                <w:webHidden/>
              </w:rPr>
              <w:fldChar w:fldCharType="begin"/>
            </w:r>
            <w:r w:rsidR="007F3792">
              <w:rPr>
                <w:noProof/>
                <w:webHidden/>
              </w:rPr>
              <w:instrText xml:space="preserve"> PAGEREF _Toc523164601 \h </w:instrText>
            </w:r>
            <w:r w:rsidR="007F3792">
              <w:rPr>
                <w:noProof/>
                <w:webHidden/>
              </w:rPr>
            </w:r>
            <w:r w:rsidR="007F3792">
              <w:rPr>
                <w:noProof/>
                <w:webHidden/>
              </w:rPr>
              <w:fldChar w:fldCharType="separate"/>
            </w:r>
            <w:r w:rsidR="007F3792">
              <w:rPr>
                <w:noProof/>
                <w:webHidden/>
              </w:rPr>
              <w:t>2</w:t>
            </w:r>
            <w:r w:rsidR="007F3792">
              <w:rPr>
                <w:noProof/>
                <w:webHidden/>
              </w:rPr>
              <w:fldChar w:fldCharType="end"/>
            </w:r>
          </w:hyperlink>
        </w:p>
        <w:p w14:paraId="27866591" w14:textId="44947C47" w:rsidR="007F3792" w:rsidRDefault="007F3792">
          <w:pPr>
            <w:pStyle w:val="TOC2"/>
            <w:tabs>
              <w:tab w:val="right" w:leader="dot" w:pos="9350"/>
            </w:tabs>
            <w:rPr>
              <w:rFonts w:eastAsiaTheme="minorEastAsia"/>
              <w:noProof/>
              <w:lang w:eastAsia="en-GB"/>
            </w:rPr>
          </w:pPr>
          <w:hyperlink w:anchor="_Toc523164602" w:history="1">
            <w:r w:rsidRPr="00476D4B">
              <w:rPr>
                <w:rStyle w:val="Hyperlink"/>
                <w:rFonts w:ascii="Times New Roman" w:eastAsiaTheme="majorEastAsia" w:hAnsi="Times New Roman" w:cstheme="majorBidi"/>
                <w:b/>
                <w:noProof/>
                <w:lang w:val="en-US"/>
              </w:rPr>
              <w:t>The case study:</w:t>
            </w:r>
            <w:r>
              <w:rPr>
                <w:noProof/>
                <w:webHidden/>
              </w:rPr>
              <w:tab/>
            </w:r>
            <w:r>
              <w:rPr>
                <w:noProof/>
                <w:webHidden/>
              </w:rPr>
              <w:fldChar w:fldCharType="begin"/>
            </w:r>
            <w:r>
              <w:rPr>
                <w:noProof/>
                <w:webHidden/>
              </w:rPr>
              <w:instrText xml:space="preserve"> PAGEREF _Toc523164602 \h </w:instrText>
            </w:r>
            <w:r>
              <w:rPr>
                <w:noProof/>
                <w:webHidden/>
              </w:rPr>
            </w:r>
            <w:r>
              <w:rPr>
                <w:noProof/>
                <w:webHidden/>
              </w:rPr>
              <w:fldChar w:fldCharType="separate"/>
            </w:r>
            <w:r>
              <w:rPr>
                <w:noProof/>
                <w:webHidden/>
              </w:rPr>
              <w:t>3</w:t>
            </w:r>
            <w:r>
              <w:rPr>
                <w:noProof/>
                <w:webHidden/>
              </w:rPr>
              <w:fldChar w:fldCharType="end"/>
            </w:r>
          </w:hyperlink>
        </w:p>
        <w:p w14:paraId="69F33CAC" w14:textId="3EC287B5" w:rsidR="007F3792" w:rsidRDefault="007F3792">
          <w:pPr>
            <w:pStyle w:val="TOC1"/>
            <w:tabs>
              <w:tab w:val="right" w:leader="dot" w:pos="9350"/>
            </w:tabs>
            <w:rPr>
              <w:rFonts w:eastAsiaTheme="minorEastAsia"/>
              <w:noProof/>
              <w:lang w:eastAsia="en-GB"/>
            </w:rPr>
          </w:pPr>
          <w:hyperlink w:anchor="_Toc523164603" w:history="1">
            <w:r w:rsidRPr="00476D4B">
              <w:rPr>
                <w:rStyle w:val="Hyperlink"/>
                <w:rFonts w:ascii="Times New Roman" w:eastAsiaTheme="majorEastAsia" w:hAnsi="Times New Roman" w:cstheme="majorBidi"/>
                <w:b/>
                <w:noProof/>
                <w:lang w:val="en-US"/>
              </w:rPr>
              <w:t>Critically assessing the impact of beliefs, values and attitudes on workplace behavior:</w:t>
            </w:r>
            <w:r>
              <w:rPr>
                <w:noProof/>
                <w:webHidden/>
              </w:rPr>
              <w:tab/>
            </w:r>
            <w:r>
              <w:rPr>
                <w:noProof/>
                <w:webHidden/>
              </w:rPr>
              <w:fldChar w:fldCharType="begin"/>
            </w:r>
            <w:r>
              <w:rPr>
                <w:noProof/>
                <w:webHidden/>
              </w:rPr>
              <w:instrText xml:space="preserve"> PAGEREF _Toc523164603 \h </w:instrText>
            </w:r>
            <w:r>
              <w:rPr>
                <w:noProof/>
                <w:webHidden/>
              </w:rPr>
            </w:r>
            <w:r>
              <w:rPr>
                <w:noProof/>
                <w:webHidden/>
              </w:rPr>
              <w:fldChar w:fldCharType="separate"/>
            </w:r>
            <w:r>
              <w:rPr>
                <w:noProof/>
                <w:webHidden/>
              </w:rPr>
              <w:t>4</w:t>
            </w:r>
            <w:r>
              <w:rPr>
                <w:noProof/>
                <w:webHidden/>
              </w:rPr>
              <w:fldChar w:fldCharType="end"/>
            </w:r>
          </w:hyperlink>
        </w:p>
        <w:p w14:paraId="336B79E3" w14:textId="3A9A09ED" w:rsidR="007F3792" w:rsidRDefault="007F3792">
          <w:pPr>
            <w:pStyle w:val="TOC2"/>
            <w:tabs>
              <w:tab w:val="right" w:leader="dot" w:pos="9350"/>
            </w:tabs>
            <w:rPr>
              <w:rFonts w:eastAsiaTheme="minorEastAsia"/>
              <w:noProof/>
              <w:lang w:eastAsia="en-GB"/>
            </w:rPr>
          </w:pPr>
          <w:hyperlink w:anchor="_Toc523164604" w:history="1">
            <w:r w:rsidRPr="00476D4B">
              <w:rPr>
                <w:rStyle w:val="Hyperlink"/>
                <w:rFonts w:ascii="Times New Roman" w:eastAsiaTheme="majorEastAsia" w:hAnsi="Times New Roman" w:cstheme="majorBidi"/>
                <w:b/>
                <w:noProof/>
                <w:lang w:val="en-US"/>
              </w:rPr>
              <w:t>Importance of values in workplace:</w:t>
            </w:r>
            <w:r>
              <w:rPr>
                <w:noProof/>
                <w:webHidden/>
              </w:rPr>
              <w:tab/>
            </w:r>
            <w:r>
              <w:rPr>
                <w:noProof/>
                <w:webHidden/>
              </w:rPr>
              <w:fldChar w:fldCharType="begin"/>
            </w:r>
            <w:r>
              <w:rPr>
                <w:noProof/>
                <w:webHidden/>
              </w:rPr>
              <w:instrText xml:space="preserve"> PAGEREF _Toc523164604 \h </w:instrText>
            </w:r>
            <w:r>
              <w:rPr>
                <w:noProof/>
                <w:webHidden/>
              </w:rPr>
            </w:r>
            <w:r>
              <w:rPr>
                <w:noProof/>
                <w:webHidden/>
              </w:rPr>
              <w:fldChar w:fldCharType="separate"/>
            </w:r>
            <w:r>
              <w:rPr>
                <w:noProof/>
                <w:webHidden/>
              </w:rPr>
              <w:t>4</w:t>
            </w:r>
            <w:r>
              <w:rPr>
                <w:noProof/>
                <w:webHidden/>
              </w:rPr>
              <w:fldChar w:fldCharType="end"/>
            </w:r>
          </w:hyperlink>
        </w:p>
        <w:p w14:paraId="3D2FC66B" w14:textId="76607A73" w:rsidR="007F3792" w:rsidRDefault="007F3792">
          <w:pPr>
            <w:pStyle w:val="TOC2"/>
            <w:tabs>
              <w:tab w:val="right" w:leader="dot" w:pos="9350"/>
            </w:tabs>
            <w:rPr>
              <w:rFonts w:eastAsiaTheme="minorEastAsia"/>
              <w:noProof/>
              <w:lang w:eastAsia="en-GB"/>
            </w:rPr>
          </w:pPr>
          <w:hyperlink w:anchor="_Toc523164605" w:history="1">
            <w:r w:rsidRPr="00476D4B">
              <w:rPr>
                <w:rStyle w:val="Hyperlink"/>
                <w:rFonts w:ascii="Times New Roman" w:eastAsiaTheme="majorEastAsia" w:hAnsi="Times New Roman" w:cstheme="majorBidi"/>
                <w:b/>
                <w:noProof/>
                <w:lang w:val="en-US"/>
              </w:rPr>
              <w:t>Importance of attitude in workplace:</w:t>
            </w:r>
            <w:r>
              <w:rPr>
                <w:noProof/>
                <w:webHidden/>
              </w:rPr>
              <w:tab/>
            </w:r>
            <w:r>
              <w:rPr>
                <w:noProof/>
                <w:webHidden/>
              </w:rPr>
              <w:fldChar w:fldCharType="begin"/>
            </w:r>
            <w:r>
              <w:rPr>
                <w:noProof/>
                <w:webHidden/>
              </w:rPr>
              <w:instrText xml:space="preserve"> PAGEREF _Toc523164605 \h </w:instrText>
            </w:r>
            <w:r>
              <w:rPr>
                <w:noProof/>
                <w:webHidden/>
              </w:rPr>
            </w:r>
            <w:r>
              <w:rPr>
                <w:noProof/>
                <w:webHidden/>
              </w:rPr>
              <w:fldChar w:fldCharType="separate"/>
            </w:r>
            <w:r>
              <w:rPr>
                <w:noProof/>
                <w:webHidden/>
              </w:rPr>
              <w:t>5</w:t>
            </w:r>
            <w:r>
              <w:rPr>
                <w:noProof/>
                <w:webHidden/>
              </w:rPr>
              <w:fldChar w:fldCharType="end"/>
            </w:r>
          </w:hyperlink>
        </w:p>
        <w:p w14:paraId="6CDBBF40" w14:textId="19A5CDA8" w:rsidR="007F3792" w:rsidRDefault="007F3792">
          <w:pPr>
            <w:pStyle w:val="TOC2"/>
            <w:tabs>
              <w:tab w:val="right" w:leader="dot" w:pos="9350"/>
            </w:tabs>
            <w:rPr>
              <w:rFonts w:eastAsiaTheme="minorEastAsia"/>
              <w:noProof/>
              <w:lang w:eastAsia="en-GB"/>
            </w:rPr>
          </w:pPr>
          <w:hyperlink w:anchor="_Toc523164606" w:history="1">
            <w:r w:rsidRPr="00476D4B">
              <w:rPr>
                <w:rStyle w:val="Hyperlink"/>
                <w:rFonts w:ascii="Times New Roman" w:eastAsiaTheme="majorEastAsia" w:hAnsi="Times New Roman" w:cstheme="majorBidi"/>
                <w:b/>
                <w:noProof/>
                <w:lang w:val="en-US"/>
              </w:rPr>
              <w:t>Importance of beliefs in the workplace:</w:t>
            </w:r>
            <w:r>
              <w:rPr>
                <w:noProof/>
                <w:webHidden/>
              </w:rPr>
              <w:tab/>
            </w:r>
            <w:r>
              <w:rPr>
                <w:noProof/>
                <w:webHidden/>
              </w:rPr>
              <w:fldChar w:fldCharType="begin"/>
            </w:r>
            <w:r>
              <w:rPr>
                <w:noProof/>
                <w:webHidden/>
              </w:rPr>
              <w:instrText xml:space="preserve"> PAGEREF _Toc523164606 \h </w:instrText>
            </w:r>
            <w:r>
              <w:rPr>
                <w:noProof/>
                <w:webHidden/>
              </w:rPr>
            </w:r>
            <w:r>
              <w:rPr>
                <w:noProof/>
                <w:webHidden/>
              </w:rPr>
              <w:fldChar w:fldCharType="separate"/>
            </w:r>
            <w:r>
              <w:rPr>
                <w:noProof/>
                <w:webHidden/>
              </w:rPr>
              <w:t>6</w:t>
            </w:r>
            <w:r>
              <w:rPr>
                <w:noProof/>
                <w:webHidden/>
              </w:rPr>
              <w:fldChar w:fldCharType="end"/>
            </w:r>
          </w:hyperlink>
        </w:p>
        <w:p w14:paraId="4544E5EC" w14:textId="63421619" w:rsidR="007F3792" w:rsidRDefault="007F3792">
          <w:pPr>
            <w:pStyle w:val="TOC1"/>
            <w:tabs>
              <w:tab w:val="right" w:leader="dot" w:pos="9350"/>
            </w:tabs>
            <w:rPr>
              <w:rFonts w:eastAsiaTheme="minorEastAsia"/>
              <w:noProof/>
              <w:lang w:eastAsia="en-GB"/>
            </w:rPr>
          </w:pPr>
          <w:hyperlink w:anchor="_Toc523164607" w:history="1">
            <w:r w:rsidRPr="00476D4B">
              <w:rPr>
                <w:rStyle w:val="Hyperlink"/>
                <w:rFonts w:ascii="Times New Roman" w:eastAsiaTheme="majorEastAsia" w:hAnsi="Times New Roman" w:cstheme="majorBidi"/>
                <w:b/>
                <w:noProof/>
                <w:lang w:val="en-US"/>
              </w:rPr>
              <w:t>Management theory and impacts on the manager belief, attitudes and values.</w:t>
            </w:r>
            <w:r>
              <w:rPr>
                <w:noProof/>
                <w:webHidden/>
              </w:rPr>
              <w:tab/>
            </w:r>
            <w:r>
              <w:rPr>
                <w:noProof/>
                <w:webHidden/>
              </w:rPr>
              <w:fldChar w:fldCharType="begin"/>
            </w:r>
            <w:r>
              <w:rPr>
                <w:noProof/>
                <w:webHidden/>
              </w:rPr>
              <w:instrText xml:space="preserve"> PAGEREF _Toc523164607 \h </w:instrText>
            </w:r>
            <w:r>
              <w:rPr>
                <w:noProof/>
                <w:webHidden/>
              </w:rPr>
            </w:r>
            <w:r>
              <w:rPr>
                <w:noProof/>
                <w:webHidden/>
              </w:rPr>
              <w:fldChar w:fldCharType="separate"/>
            </w:r>
            <w:r>
              <w:rPr>
                <w:noProof/>
                <w:webHidden/>
              </w:rPr>
              <w:t>7</w:t>
            </w:r>
            <w:r>
              <w:rPr>
                <w:noProof/>
                <w:webHidden/>
              </w:rPr>
              <w:fldChar w:fldCharType="end"/>
            </w:r>
          </w:hyperlink>
        </w:p>
        <w:p w14:paraId="7F356952" w14:textId="7159B3A3" w:rsidR="007F3792" w:rsidRDefault="007F3792">
          <w:pPr>
            <w:pStyle w:val="TOC2"/>
            <w:tabs>
              <w:tab w:val="right" w:leader="dot" w:pos="9350"/>
            </w:tabs>
            <w:rPr>
              <w:rFonts w:eastAsiaTheme="minorEastAsia"/>
              <w:noProof/>
              <w:lang w:eastAsia="en-GB"/>
            </w:rPr>
          </w:pPr>
          <w:hyperlink w:anchor="_Toc523164608" w:history="1">
            <w:r w:rsidRPr="00476D4B">
              <w:rPr>
                <w:rStyle w:val="Hyperlink"/>
                <w:rFonts w:ascii="Times New Roman" w:eastAsiaTheme="majorEastAsia" w:hAnsi="Times New Roman" w:cstheme="majorBidi"/>
                <w:b/>
                <w:noProof/>
                <w:lang w:val="en-US"/>
              </w:rPr>
              <w:t>Management theories:</w:t>
            </w:r>
            <w:r>
              <w:rPr>
                <w:noProof/>
                <w:webHidden/>
              </w:rPr>
              <w:tab/>
            </w:r>
            <w:r>
              <w:rPr>
                <w:noProof/>
                <w:webHidden/>
              </w:rPr>
              <w:fldChar w:fldCharType="begin"/>
            </w:r>
            <w:r>
              <w:rPr>
                <w:noProof/>
                <w:webHidden/>
              </w:rPr>
              <w:instrText xml:space="preserve"> PAGEREF _Toc523164608 \h </w:instrText>
            </w:r>
            <w:r>
              <w:rPr>
                <w:noProof/>
                <w:webHidden/>
              </w:rPr>
            </w:r>
            <w:r>
              <w:rPr>
                <w:noProof/>
                <w:webHidden/>
              </w:rPr>
              <w:fldChar w:fldCharType="separate"/>
            </w:r>
            <w:r>
              <w:rPr>
                <w:noProof/>
                <w:webHidden/>
              </w:rPr>
              <w:t>7</w:t>
            </w:r>
            <w:r>
              <w:rPr>
                <w:noProof/>
                <w:webHidden/>
              </w:rPr>
              <w:fldChar w:fldCharType="end"/>
            </w:r>
          </w:hyperlink>
        </w:p>
        <w:p w14:paraId="3F165FC8" w14:textId="24A7E196" w:rsidR="007F3792" w:rsidRDefault="007F3792">
          <w:pPr>
            <w:pStyle w:val="TOC2"/>
            <w:tabs>
              <w:tab w:val="right" w:leader="dot" w:pos="9350"/>
            </w:tabs>
            <w:rPr>
              <w:rFonts w:eastAsiaTheme="minorEastAsia"/>
              <w:noProof/>
              <w:lang w:eastAsia="en-GB"/>
            </w:rPr>
          </w:pPr>
          <w:hyperlink w:anchor="_Toc523164609" w:history="1">
            <w:r w:rsidRPr="00476D4B">
              <w:rPr>
                <w:rStyle w:val="Hyperlink"/>
                <w:rFonts w:ascii="Times New Roman" w:eastAsiaTheme="majorEastAsia" w:hAnsi="Times New Roman" w:cstheme="majorBidi"/>
                <w:b/>
                <w:noProof/>
                <w:lang w:val="en-US"/>
              </w:rPr>
              <w:t>Recommendations:</w:t>
            </w:r>
            <w:r>
              <w:rPr>
                <w:noProof/>
                <w:webHidden/>
              </w:rPr>
              <w:tab/>
            </w:r>
            <w:r>
              <w:rPr>
                <w:noProof/>
                <w:webHidden/>
              </w:rPr>
              <w:fldChar w:fldCharType="begin"/>
            </w:r>
            <w:r>
              <w:rPr>
                <w:noProof/>
                <w:webHidden/>
              </w:rPr>
              <w:instrText xml:space="preserve"> PAGEREF _Toc523164609 \h </w:instrText>
            </w:r>
            <w:r>
              <w:rPr>
                <w:noProof/>
                <w:webHidden/>
              </w:rPr>
            </w:r>
            <w:r>
              <w:rPr>
                <w:noProof/>
                <w:webHidden/>
              </w:rPr>
              <w:fldChar w:fldCharType="separate"/>
            </w:r>
            <w:r>
              <w:rPr>
                <w:noProof/>
                <w:webHidden/>
              </w:rPr>
              <w:t>10</w:t>
            </w:r>
            <w:r>
              <w:rPr>
                <w:noProof/>
                <w:webHidden/>
              </w:rPr>
              <w:fldChar w:fldCharType="end"/>
            </w:r>
          </w:hyperlink>
        </w:p>
        <w:p w14:paraId="58655232" w14:textId="35B98635" w:rsidR="007F3792" w:rsidRDefault="007F3792">
          <w:pPr>
            <w:pStyle w:val="TOC2"/>
            <w:tabs>
              <w:tab w:val="right" w:leader="dot" w:pos="9350"/>
            </w:tabs>
            <w:rPr>
              <w:rFonts w:eastAsiaTheme="minorEastAsia"/>
              <w:noProof/>
              <w:lang w:eastAsia="en-GB"/>
            </w:rPr>
          </w:pPr>
          <w:hyperlink w:anchor="_Toc523164610" w:history="1">
            <w:r w:rsidRPr="00476D4B">
              <w:rPr>
                <w:rStyle w:val="Hyperlink"/>
                <w:rFonts w:ascii="Times New Roman" w:eastAsiaTheme="majorEastAsia" w:hAnsi="Times New Roman" w:cstheme="majorBidi"/>
                <w:b/>
                <w:noProof/>
                <w:lang w:val="en-US"/>
              </w:rPr>
              <w:t>Best practices:</w:t>
            </w:r>
            <w:r>
              <w:rPr>
                <w:noProof/>
                <w:webHidden/>
              </w:rPr>
              <w:tab/>
            </w:r>
            <w:r>
              <w:rPr>
                <w:noProof/>
                <w:webHidden/>
              </w:rPr>
              <w:fldChar w:fldCharType="begin"/>
            </w:r>
            <w:r>
              <w:rPr>
                <w:noProof/>
                <w:webHidden/>
              </w:rPr>
              <w:instrText xml:space="preserve"> PAGEREF _Toc523164610 \h </w:instrText>
            </w:r>
            <w:r>
              <w:rPr>
                <w:noProof/>
                <w:webHidden/>
              </w:rPr>
            </w:r>
            <w:r>
              <w:rPr>
                <w:noProof/>
                <w:webHidden/>
              </w:rPr>
              <w:fldChar w:fldCharType="separate"/>
            </w:r>
            <w:r>
              <w:rPr>
                <w:noProof/>
                <w:webHidden/>
              </w:rPr>
              <w:t>11</w:t>
            </w:r>
            <w:r>
              <w:rPr>
                <w:noProof/>
                <w:webHidden/>
              </w:rPr>
              <w:fldChar w:fldCharType="end"/>
            </w:r>
          </w:hyperlink>
        </w:p>
        <w:p w14:paraId="420F4080" w14:textId="620D1BE9" w:rsidR="007F3792" w:rsidRDefault="007F3792">
          <w:pPr>
            <w:pStyle w:val="TOC2"/>
            <w:tabs>
              <w:tab w:val="right" w:leader="dot" w:pos="9350"/>
            </w:tabs>
            <w:rPr>
              <w:rFonts w:eastAsiaTheme="minorEastAsia"/>
              <w:noProof/>
              <w:lang w:eastAsia="en-GB"/>
            </w:rPr>
          </w:pPr>
          <w:hyperlink w:anchor="_Toc523164611" w:history="1">
            <w:r w:rsidRPr="00476D4B">
              <w:rPr>
                <w:rStyle w:val="Hyperlink"/>
                <w:rFonts w:ascii="Times New Roman" w:eastAsiaTheme="majorEastAsia" w:hAnsi="Times New Roman" w:cstheme="majorBidi"/>
                <w:b/>
                <w:noProof/>
                <w:lang w:val="en-US"/>
              </w:rPr>
              <w:t>Conclusion:</w:t>
            </w:r>
            <w:r>
              <w:rPr>
                <w:noProof/>
                <w:webHidden/>
              </w:rPr>
              <w:tab/>
            </w:r>
            <w:r>
              <w:rPr>
                <w:noProof/>
                <w:webHidden/>
              </w:rPr>
              <w:fldChar w:fldCharType="begin"/>
            </w:r>
            <w:r>
              <w:rPr>
                <w:noProof/>
                <w:webHidden/>
              </w:rPr>
              <w:instrText xml:space="preserve"> PAGEREF _Toc523164611 \h </w:instrText>
            </w:r>
            <w:r>
              <w:rPr>
                <w:noProof/>
                <w:webHidden/>
              </w:rPr>
            </w:r>
            <w:r>
              <w:rPr>
                <w:noProof/>
                <w:webHidden/>
              </w:rPr>
              <w:fldChar w:fldCharType="separate"/>
            </w:r>
            <w:r>
              <w:rPr>
                <w:noProof/>
                <w:webHidden/>
              </w:rPr>
              <w:t>11</w:t>
            </w:r>
            <w:r>
              <w:rPr>
                <w:noProof/>
                <w:webHidden/>
              </w:rPr>
              <w:fldChar w:fldCharType="end"/>
            </w:r>
          </w:hyperlink>
        </w:p>
        <w:p w14:paraId="5E2A3D66" w14:textId="3136C3A4" w:rsidR="007F3792" w:rsidRDefault="007F3792">
          <w:pPr>
            <w:pStyle w:val="TOC1"/>
            <w:tabs>
              <w:tab w:val="right" w:leader="dot" w:pos="9350"/>
            </w:tabs>
            <w:rPr>
              <w:rFonts w:eastAsiaTheme="minorEastAsia"/>
              <w:noProof/>
              <w:lang w:eastAsia="en-GB"/>
            </w:rPr>
          </w:pPr>
          <w:hyperlink w:anchor="_Toc523164612" w:history="1">
            <w:r w:rsidRPr="00476D4B">
              <w:rPr>
                <w:rStyle w:val="Hyperlink"/>
                <w:rFonts w:ascii="Times New Roman" w:eastAsiaTheme="majorEastAsia" w:hAnsi="Times New Roman" w:cstheme="majorBidi"/>
                <w:b/>
                <w:noProof/>
                <w:lang w:val="en-US"/>
              </w:rPr>
              <w:t>References</w:t>
            </w:r>
            <w:r>
              <w:rPr>
                <w:noProof/>
                <w:webHidden/>
              </w:rPr>
              <w:tab/>
            </w:r>
            <w:r>
              <w:rPr>
                <w:noProof/>
                <w:webHidden/>
              </w:rPr>
              <w:fldChar w:fldCharType="begin"/>
            </w:r>
            <w:r>
              <w:rPr>
                <w:noProof/>
                <w:webHidden/>
              </w:rPr>
              <w:instrText xml:space="preserve"> PAGEREF _Toc523164612 \h </w:instrText>
            </w:r>
            <w:r>
              <w:rPr>
                <w:noProof/>
                <w:webHidden/>
              </w:rPr>
            </w:r>
            <w:r>
              <w:rPr>
                <w:noProof/>
                <w:webHidden/>
              </w:rPr>
              <w:fldChar w:fldCharType="separate"/>
            </w:r>
            <w:r>
              <w:rPr>
                <w:noProof/>
                <w:webHidden/>
              </w:rPr>
              <w:t>12</w:t>
            </w:r>
            <w:r>
              <w:rPr>
                <w:noProof/>
                <w:webHidden/>
              </w:rPr>
              <w:fldChar w:fldCharType="end"/>
            </w:r>
          </w:hyperlink>
        </w:p>
        <w:p w14:paraId="11FA6E25" w14:textId="303009C0"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b/>
              <w:bCs/>
              <w:noProof/>
              <w:sz w:val="24"/>
              <w:lang w:val="en-US"/>
            </w:rPr>
            <w:fldChar w:fldCharType="end"/>
          </w:r>
        </w:p>
      </w:sdtContent>
    </w:sdt>
    <w:p w14:paraId="4F604733" w14:textId="77777777" w:rsidR="00860E7A" w:rsidRPr="00860E7A" w:rsidRDefault="00860E7A" w:rsidP="00860E7A">
      <w:pPr>
        <w:spacing w:line="360" w:lineRule="auto"/>
        <w:jc w:val="both"/>
        <w:rPr>
          <w:rFonts w:ascii="Times New Roman" w:hAnsi="Times New Roman"/>
          <w:sz w:val="24"/>
          <w:lang w:val="en-US"/>
        </w:rPr>
      </w:pPr>
    </w:p>
    <w:p w14:paraId="3B984D7D" w14:textId="77777777" w:rsidR="00860E7A" w:rsidRPr="00860E7A" w:rsidRDefault="00860E7A" w:rsidP="00860E7A">
      <w:pPr>
        <w:keepNext/>
        <w:keepLines/>
        <w:spacing w:before="240" w:after="0" w:line="360" w:lineRule="auto"/>
        <w:jc w:val="both"/>
        <w:outlineLvl w:val="0"/>
        <w:rPr>
          <w:rFonts w:ascii="Times New Roman" w:eastAsiaTheme="majorEastAsia" w:hAnsi="Times New Roman" w:cstheme="majorBidi"/>
          <w:b/>
          <w:color w:val="365F91" w:themeColor="accent1" w:themeShade="BF"/>
          <w:sz w:val="28"/>
          <w:szCs w:val="32"/>
          <w:lang w:val="en-US"/>
        </w:rPr>
        <w:sectPr w:rsidR="00860E7A" w:rsidRPr="00860E7A" w:rsidSect="000A622A">
          <w:footerReference w:type="default" r:id="rId7"/>
          <w:pgSz w:w="12240" w:h="15840"/>
          <w:pgMar w:top="1440" w:right="1440" w:bottom="1440" w:left="1440" w:header="720" w:footer="720" w:gutter="0"/>
          <w:pgNumType w:start="0"/>
          <w:cols w:space="720"/>
          <w:titlePg/>
          <w:docGrid w:linePitch="360"/>
        </w:sectPr>
      </w:pPr>
    </w:p>
    <w:p w14:paraId="5CE185B5" w14:textId="77777777" w:rsidR="00860E7A" w:rsidRPr="00860E7A" w:rsidRDefault="00860E7A" w:rsidP="00860E7A">
      <w:pPr>
        <w:keepNext/>
        <w:keepLines/>
        <w:spacing w:before="240" w:after="0" w:line="360" w:lineRule="auto"/>
        <w:jc w:val="both"/>
        <w:outlineLvl w:val="0"/>
        <w:rPr>
          <w:rFonts w:ascii="Times New Roman" w:eastAsiaTheme="majorEastAsia" w:hAnsi="Times New Roman" w:cstheme="majorBidi"/>
          <w:b/>
          <w:color w:val="365F91" w:themeColor="accent1" w:themeShade="BF"/>
          <w:sz w:val="28"/>
          <w:szCs w:val="32"/>
          <w:lang w:val="en-US"/>
        </w:rPr>
      </w:pPr>
      <w:bookmarkStart w:id="0" w:name="_Toc523164601"/>
      <w:r w:rsidRPr="00860E7A">
        <w:rPr>
          <w:rFonts w:ascii="Times New Roman" w:eastAsiaTheme="majorEastAsia" w:hAnsi="Times New Roman" w:cstheme="majorBidi"/>
          <w:b/>
          <w:color w:val="365F91" w:themeColor="accent1" w:themeShade="BF"/>
          <w:sz w:val="28"/>
          <w:szCs w:val="32"/>
          <w:lang w:val="en-US"/>
        </w:rPr>
        <w:lastRenderedPageBreak/>
        <w:t>Introduction:</w:t>
      </w:r>
      <w:bookmarkEnd w:id="0"/>
    </w:p>
    <w:p w14:paraId="52D34DAA" w14:textId="7B9CF298"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Critical thinking is the ability of individuals which enables them to assess and reassess different situations from different perspectives which helps to induce extensive information and can help to formulate constructive approaches for addressing any scenario (Brown, 2009). Critical thinking is an integral aspect of any professional environment (Rollins, 2010). In this age of </w:t>
      </w:r>
      <w:proofErr w:type="gramStart"/>
      <w:r w:rsidRPr="00860E7A">
        <w:rPr>
          <w:rFonts w:ascii="Times New Roman" w:hAnsi="Times New Roman"/>
          <w:sz w:val="24"/>
          <w:lang w:val="en-US"/>
        </w:rPr>
        <w:t>competition</w:t>
      </w:r>
      <w:proofErr w:type="gramEnd"/>
      <w:r w:rsidRPr="00860E7A">
        <w:rPr>
          <w:rFonts w:ascii="Times New Roman" w:hAnsi="Times New Roman"/>
          <w:sz w:val="24"/>
          <w:lang w:val="en-US"/>
        </w:rPr>
        <w:t xml:space="preserve"> it is crucial for individuals to be able to think critically and solve problems with innovative approaches. This report focuses on identifying relevant management theories and the implications they have in a professional context. The report will also assess the influence of attitudes, values and beliefs </w:t>
      </w:r>
      <w:r w:rsidR="001B5730">
        <w:rPr>
          <w:rFonts w:ascii="Times New Roman" w:hAnsi="Times New Roman"/>
          <w:sz w:val="24"/>
          <w:lang w:val="en-US"/>
        </w:rPr>
        <w:t>in the</w:t>
      </w:r>
      <w:r w:rsidRPr="00860E7A">
        <w:rPr>
          <w:rFonts w:ascii="Times New Roman" w:hAnsi="Times New Roman"/>
          <w:sz w:val="24"/>
          <w:lang w:val="en-US"/>
        </w:rPr>
        <w:t xml:space="preserve"> workplace behavior. The</w:t>
      </w:r>
      <w:r w:rsidR="001B5730">
        <w:rPr>
          <w:rFonts w:ascii="Times New Roman" w:hAnsi="Times New Roman"/>
          <w:sz w:val="24"/>
          <w:lang w:val="en-US"/>
        </w:rPr>
        <w:t xml:space="preserve"> case study is </w:t>
      </w:r>
      <w:proofErr w:type="gramStart"/>
      <w:r w:rsidR="001B5730">
        <w:rPr>
          <w:rFonts w:ascii="Times New Roman" w:hAnsi="Times New Roman"/>
          <w:sz w:val="24"/>
          <w:lang w:val="en-US"/>
        </w:rPr>
        <w:t xml:space="preserve">about </w:t>
      </w:r>
      <w:r w:rsidRPr="00860E7A">
        <w:rPr>
          <w:rFonts w:ascii="Times New Roman" w:hAnsi="Times New Roman"/>
          <w:sz w:val="24"/>
          <w:lang w:val="en-US"/>
        </w:rPr>
        <w:t xml:space="preserve"> Marks</w:t>
      </w:r>
      <w:proofErr w:type="gramEnd"/>
      <w:r w:rsidRPr="00860E7A">
        <w:rPr>
          <w:rFonts w:ascii="Times New Roman" w:hAnsi="Times New Roman"/>
          <w:sz w:val="24"/>
          <w:lang w:val="en-US"/>
        </w:rPr>
        <w:t xml:space="preserve"> and Spencer. Marks and Spencer </w:t>
      </w:r>
      <w:proofErr w:type="gramStart"/>
      <w:r w:rsidRPr="00860E7A">
        <w:rPr>
          <w:rFonts w:ascii="Times New Roman" w:hAnsi="Times New Roman"/>
          <w:sz w:val="24"/>
          <w:lang w:val="en-US"/>
        </w:rPr>
        <w:t>is</w:t>
      </w:r>
      <w:proofErr w:type="gramEnd"/>
      <w:r w:rsidRPr="00860E7A">
        <w:rPr>
          <w:rFonts w:ascii="Times New Roman" w:hAnsi="Times New Roman"/>
          <w:sz w:val="24"/>
          <w:lang w:val="en-US"/>
        </w:rPr>
        <w:t xml:space="preserve"> one of the largest grocery retail chains originating from the UK and operating worldwide with thousands of employees. They specialize on free range, non- GMO, gluten free and naturally bred food products as well as luxury items. </w:t>
      </w:r>
      <w:r w:rsidR="001E62D6">
        <w:rPr>
          <w:rFonts w:ascii="Times New Roman" w:hAnsi="Times New Roman"/>
          <w:sz w:val="24"/>
          <w:lang w:val="en-US"/>
        </w:rPr>
        <w:t xml:space="preserve"> The main </w:t>
      </w:r>
      <w:proofErr w:type="gramStart"/>
      <w:r w:rsidR="001E62D6">
        <w:rPr>
          <w:rFonts w:ascii="Times New Roman" w:hAnsi="Times New Roman"/>
          <w:sz w:val="24"/>
          <w:lang w:val="en-US"/>
        </w:rPr>
        <w:t>subject  will</w:t>
      </w:r>
      <w:proofErr w:type="gramEnd"/>
      <w:r w:rsidR="001E62D6">
        <w:rPr>
          <w:rFonts w:ascii="Times New Roman" w:hAnsi="Times New Roman"/>
          <w:sz w:val="24"/>
          <w:lang w:val="en-US"/>
        </w:rPr>
        <w:t xml:space="preserve"> be about my </w:t>
      </w:r>
      <w:r w:rsidRPr="00860E7A">
        <w:rPr>
          <w:rFonts w:ascii="Times New Roman" w:hAnsi="Times New Roman"/>
          <w:sz w:val="24"/>
          <w:lang w:val="en-US"/>
        </w:rPr>
        <w:t xml:space="preserve"> experience while working as a floor manager</w:t>
      </w:r>
      <w:r w:rsidR="001E62D6">
        <w:rPr>
          <w:rFonts w:ascii="Times New Roman" w:hAnsi="Times New Roman"/>
          <w:sz w:val="24"/>
          <w:lang w:val="en-US"/>
        </w:rPr>
        <w:t xml:space="preserve"> </w:t>
      </w:r>
      <w:r w:rsidR="003E5CEE">
        <w:rPr>
          <w:rFonts w:ascii="Times New Roman" w:hAnsi="Times New Roman"/>
          <w:sz w:val="24"/>
          <w:lang w:val="en-US"/>
        </w:rPr>
        <w:t>in one of the department in Marks and Spencer.</w:t>
      </w:r>
    </w:p>
    <w:p w14:paraId="0F575597" w14:textId="18AB5C35"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Marks and Spencer </w:t>
      </w:r>
      <w:proofErr w:type="gramStart"/>
      <w:r w:rsidRPr="00860E7A">
        <w:rPr>
          <w:rFonts w:ascii="Times New Roman" w:hAnsi="Times New Roman"/>
          <w:sz w:val="24"/>
          <w:lang w:val="en-US"/>
        </w:rPr>
        <w:t>was</w:t>
      </w:r>
      <w:proofErr w:type="gramEnd"/>
      <w:r w:rsidRPr="00860E7A">
        <w:rPr>
          <w:rFonts w:ascii="Times New Roman" w:hAnsi="Times New Roman"/>
          <w:sz w:val="24"/>
          <w:lang w:val="en-US"/>
        </w:rPr>
        <w:t xml:space="preserve"> first established in 1884 in Leeds. Their specialization lies with luxury food products. They operate worldwide in over 8 countries and employ around 85,000 employees (</w:t>
      </w:r>
      <w:proofErr w:type="spellStart"/>
      <w:r w:rsidRPr="00860E7A">
        <w:rPr>
          <w:rFonts w:ascii="Times New Roman" w:hAnsi="Times New Roman"/>
          <w:sz w:val="24"/>
          <w:lang w:val="en-US"/>
        </w:rPr>
        <w:t>Marksandspencer</w:t>
      </w:r>
      <w:proofErr w:type="spellEnd"/>
      <w:r w:rsidRPr="00860E7A">
        <w:rPr>
          <w:rFonts w:ascii="Times New Roman" w:hAnsi="Times New Roman"/>
          <w:sz w:val="24"/>
          <w:lang w:val="en-US"/>
        </w:rPr>
        <w:t xml:space="preserve">, 2018). Managing such a huge labor force to meet standards and be effective in their own fields, it is required for them to be able to grow both professionally and personally. This requires critical thinking as it develops knowledge and is more likely to induce more effective practices and results. As a floor manager, </w:t>
      </w:r>
      <w:proofErr w:type="spellStart"/>
      <w:r w:rsidR="001E62D6">
        <w:rPr>
          <w:rFonts w:ascii="Times New Roman" w:hAnsi="Times New Roman"/>
          <w:sz w:val="24"/>
          <w:lang w:val="en-US"/>
        </w:rPr>
        <w:t>i</w:t>
      </w:r>
      <w:proofErr w:type="spellEnd"/>
      <w:r w:rsidRPr="00860E7A">
        <w:rPr>
          <w:rFonts w:ascii="Times New Roman" w:hAnsi="Times New Roman"/>
          <w:sz w:val="24"/>
          <w:lang w:val="en-US"/>
        </w:rPr>
        <w:t xml:space="preserve"> had the responsibility of interacting with a ple</w:t>
      </w:r>
      <w:r w:rsidR="001E62D6">
        <w:rPr>
          <w:rFonts w:ascii="Times New Roman" w:hAnsi="Times New Roman"/>
          <w:sz w:val="24"/>
          <w:lang w:val="en-US"/>
        </w:rPr>
        <w:t>nty of people</w:t>
      </w:r>
      <w:r w:rsidRPr="00860E7A">
        <w:rPr>
          <w:rFonts w:ascii="Times New Roman" w:hAnsi="Times New Roman"/>
          <w:sz w:val="24"/>
          <w:lang w:val="en-US"/>
        </w:rPr>
        <w:t xml:space="preserve">. These included employees, customers, suppliers, maintenance staff and upper management. This involved a dynamic range of variables which could not be predicted. As a </w:t>
      </w:r>
      <w:proofErr w:type="gramStart"/>
      <w:r w:rsidRPr="00860E7A">
        <w:rPr>
          <w:rFonts w:ascii="Times New Roman" w:hAnsi="Times New Roman"/>
          <w:sz w:val="24"/>
          <w:lang w:val="en-US"/>
        </w:rPr>
        <w:t>result</w:t>
      </w:r>
      <w:proofErr w:type="gramEnd"/>
      <w:r w:rsidRPr="00860E7A">
        <w:rPr>
          <w:rFonts w:ascii="Times New Roman" w:hAnsi="Times New Roman"/>
          <w:sz w:val="24"/>
          <w:lang w:val="en-US"/>
        </w:rPr>
        <w:t xml:space="preserve"> decisions were required to be taken spontaneously. Under such circumstances, it was necessary for </w:t>
      </w:r>
      <w:r w:rsidR="001E62D6">
        <w:rPr>
          <w:rFonts w:ascii="Times New Roman" w:hAnsi="Times New Roman"/>
          <w:sz w:val="24"/>
          <w:lang w:val="en-US"/>
        </w:rPr>
        <w:t>me</w:t>
      </w:r>
      <w:r w:rsidRPr="00860E7A">
        <w:rPr>
          <w:rFonts w:ascii="Times New Roman" w:hAnsi="Times New Roman"/>
          <w:sz w:val="24"/>
          <w:lang w:val="en-US"/>
        </w:rPr>
        <w:t xml:space="preserve"> to be able to critically assess different situations to determine best possible solutions or approaches to address them. For </w:t>
      </w:r>
      <w:r w:rsidR="001E62D6">
        <w:rPr>
          <w:rFonts w:ascii="Times New Roman" w:hAnsi="Times New Roman"/>
          <w:sz w:val="24"/>
          <w:lang w:val="en-US"/>
        </w:rPr>
        <w:t>me</w:t>
      </w:r>
      <w:r w:rsidRPr="00860E7A">
        <w:rPr>
          <w:rFonts w:ascii="Times New Roman" w:hAnsi="Times New Roman"/>
          <w:sz w:val="24"/>
          <w:lang w:val="en-US"/>
        </w:rPr>
        <w:t xml:space="preserve">, critical assessment was the tool which could be utilized properly to induce win-win situations which would consequently increase the efficiency of the organization as whole. Critical thinking was also important for bridging gaps between ideas and actions. It also helped significantly in rationalizing arguments and detecting inconsistencies. The reasoning behind every decision was strengthened due to the critical thinking. </w:t>
      </w:r>
    </w:p>
    <w:p w14:paraId="247B4BBD" w14:textId="77777777"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Critical thinking can also be defined academically by using the red model. According to this model, critical thinking involves three stages. These stages are discussed as follows:</w:t>
      </w:r>
    </w:p>
    <w:p w14:paraId="291548E2" w14:textId="048CFC14" w:rsidR="00860E7A" w:rsidRPr="00860E7A" w:rsidRDefault="00860E7A" w:rsidP="001B5730">
      <w:pPr>
        <w:numPr>
          <w:ilvl w:val="0"/>
          <w:numId w:val="11"/>
        </w:numPr>
        <w:spacing w:line="360" w:lineRule="auto"/>
        <w:contextualSpacing/>
        <w:jc w:val="both"/>
        <w:rPr>
          <w:rFonts w:ascii="Times New Roman" w:hAnsi="Times New Roman"/>
          <w:sz w:val="24"/>
          <w:lang w:val="en-US"/>
        </w:rPr>
      </w:pPr>
      <w:r w:rsidRPr="00860E7A">
        <w:rPr>
          <w:rFonts w:ascii="Times New Roman" w:hAnsi="Times New Roman"/>
          <w:b/>
          <w:sz w:val="24"/>
          <w:lang w:val="en-US"/>
        </w:rPr>
        <w:lastRenderedPageBreak/>
        <w:t>Recognizing assumptions</w:t>
      </w:r>
      <w:r w:rsidRPr="00860E7A">
        <w:rPr>
          <w:rFonts w:ascii="Times New Roman" w:hAnsi="Times New Roman"/>
          <w:sz w:val="24"/>
          <w:lang w:val="en-US"/>
        </w:rPr>
        <w:t xml:space="preserve">: At first all the assumptions or hypotheses are to be recognized and kept aside so that the real assessment in not tainted or biased by the underlying assumptions. If these are identified and isolated then the assessor would be able to keep the analysis free from any kind of distortion due to the assumptions. For example: if </w:t>
      </w:r>
      <w:r w:rsidR="001E62D6">
        <w:rPr>
          <w:rFonts w:ascii="Times New Roman" w:hAnsi="Times New Roman"/>
          <w:sz w:val="24"/>
          <w:lang w:val="en-US"/>
        </w:rPr>
        <w:t xml:space="preserve">I </w:t>
      </w:r>
      <w:r w:rsidRPr="00860E7A">
        <w:rPr>
          <w:rFonts w:ascii="Times New Roman" w:hAnsi="Times New Roman"/>
          <w:sz w:val="24"/>
          <w:lang w:val="en-US"/>
        </w:rPr>
        <w:t xml:space="preserve">think that all individuals are under performers then </w:t>
      </w:r>
      <w:r w:rsidR="001E62D6">
        <w:rPr>
          <w:rFonts w:ascii="Times New Roman" w:hAnsi="Times New Roman"/>
          <w:sz w:val="24"/>
          <w:lang w:val="en-US"/>
        </w:rPr>
        <w:t xml:space="preserve">I </w:t>
      </w:r>
      <w:r w:rsidRPr="00860E7A">
        <w:rPr>
          <w:rFonts w:ascii="Times New Roman" w:hAnsi="Times New Roman"/>
          <w:sz w:val="24"/>
          <w:lang w:val="en-US"/>
        </w:rPr>
        <w:t xml:space="preserve">will not be able to recognize the strengths. As a result a significant amount of resource will be wasted on places of very little worth (Crews-Anderson, 2007). </w:t>
      </w:r>
    </w:p>
    <w:p w14:paraId="3099DAEC" w14:textId="478E0B01" w:rsidR="00860E7A" w:rsidRPr="00860E7A" w:rsidRDefault="00860E7A" w:rsidP="001B5730">
      <w:pPr>
        <w:numPr>
          <w:ilvl w:val="0"/>
          <w:numId w:val="11"/>
        </w:numPr>
        <w:spacing w:line="360" w:lineRule="auto"/>
        <w:contextualSpacing/>
        <w:jc w:val="both"/>
        <w:rPr>
          <w:rFonts w:ascii="Times New Roman" w:hAnsi="Times New Roman"/>
          <w:sz w:val="24"/>
          <w:lang w:val="en-US"/>
        </w:rPr>
      </w:pPr>
      <w:r w:rsidRPr="00860E7A">
        <w:rPr>
          <w:rFonts w:ascii="Times New Roman" w:hAnsi="Times New Roman"/>
          <w:b/>
          <w:sz w:val="24"/>
          <w:lang w:val="en-US"/>
        </w:rPr>
        <w:t>Evaluating arguments</w:t>
      </w:r>
      <w:r w:rsidRPr="00860E7A">
        <w:rPr>
          <w:rFonts w:ascii="Times New Roman" w:hAnsi="Times New Roman"/>
          <w:sz w:val="24"/>
          <w:lang w:val="en-US"/>
        </w:rPr>
        <w:t xml:space="preserve">: ones the real scenario is </w:t>
      </w:r>
      <w:r w:rsidR="001B5730" w:rsidRPr="00860E7A">
        <w:rPr>
          <w:rFonts w:ascii="Times New Roman" w:hAnsi="Times New Roman"/>
          <w:sz w:val="24"/>
          <w:lang w:val="en-US"/>
        </w:rPr>
        <w:t>observed,</w:t>
      </w:r>
      <w:r w:rsidRPr="00860E7A">
        <w:rPr>
          <w:rFonts w:ascii="Times New Roman" w:hAnsi="Times New Roman"/>
          <w:sz w:val="24"/>
          <w:lang w:val="en-US"/>
        </w:rPr>
        <w:t xml:space="preserve"> and data is collected, more than one argument is rendered. These arguments assess the scenario from different perspectives based on the data. These perspectives are to be evaluated to determine the most aligned and logical one. (Epstein &amp; Rooney, 2017). </w:t>
      </w:r>
    </w:p>
    <w:p w14:paraId="19705AE4" w14:textId="77777777" w:rsidR="00860E7A" w:rsidRPr="00860E7A" w:rsidRDefault="00860E7A" w:rsidP="001B5730">
      <w:pPr>
        <w:numPr>
          <w:ilvl w:val="0"/>
          <w:numId w:val="11"/>
        </w:numPr>
        <w:spacing w:line="360" w:lineRule="auto"/>
        <w:contextualSpacing/>
        <w:jc w:val="both"/>
        <w:rPr>
          <w:rFonts w:ascii="Times New Roman" w:hAnsi="Times New Roman"/>
          <w:sz w:val="24"/>
          <w:lang w:val="en-US"/>
        </w:rPr>
      </w:pPr>
      <w:r w:rsidRPr="00860E7A">
        <w:rPr>
          <w:rFonts w:ascii="Times New Roman" w:hAnsi="Times New Roman"/>
          <w:b/>
          <w:sz w:val="24"/>
          <w:lang w:val="en-US"/>
        </w:rPr>
        <w:t>Drawing conclusions</w:t>
      </w:r>
      <w:r w:rsidRPr="00860E7A">
        <w:rPr>
          <w:rFonts w:ascii="Times New Roman" w:hAnsi="Times New Roman"/>
          <w:sz w:val="24"/>
          <w:lang w:val="en-US"/>
        </w:rPr>
        <w:t xml:space="preserve">: when the arguments are </w:t>
      </w:r>
      <w:proofErr w:type="gramStart"/>
      <w:r w:rsidRPr="00860E7A">
        <w:rPr>
          <w:rFonts w:ascii="Times New Roman" w:hAnsi="Times New Roman"/>
          <w:sz w:val="24"/>
          <w:lang w:val="en-US"/>
        </w:rPr>
        <w:t>evaluated</w:t>
      </w:r>
      <w:proofErr w:type="gramEnd"/>
      <w:r w:rsidRPr="00860E7A">
        <w:rPr>
          <w:rFonts w:ascii="Times New Roman" w:hAnsi="Times New Roman"/>
          <w:sz w:val="24"/>
          <w:lang w:val="en-US"/>
        </w:rPr>
        <w:t xml:space="preserve"> and logics are justified a final conclusion or inference is to be drawn. This conclusion might be subjective to the assessor’s world vision, it might be objective as the evidence suggest or it can be the amalgamation of both approaches. But it should be able to make sense for the target audience in order to be justified as an effective analysis (Halpern, 2014). </w:t>
      </w:r>
    </w:p>
    <w:p w14:paraId="065B976D" w14:textId="77777777" w:rsidR="00860E7A" w:rsidRPr="00860E7A" w:rsidRDefault="00860E7A" w:rsidP="00860E7A">
      <w:pPr>
        <w:keepNext/>
        <w:keepLines/>
        <w:spacing w:before="40" w:after="0" w:line="360" w:lineRule="auto"/>
        <w:jc w:val="both"/>
        <w:outlineLvl w:val="1"/>
        <w:rPr>
          <w:rFonts w:ascii="Times New Roman" w:eastAsiaTheme="majorEastAsia" w:hAnsi="Times New Roman" w:cstheme="majorBidi"/>
          <w:b/>
          <w:color w:val="365F91" w:themeColor="accent1" w:themeShade="BF"/>
          <w:sz w:val="26"/>
          <w:szCs w:val="26"/>
          <w:lang w:val="en-US"/>
        </w:rPr>
      </w:pPr>
      <w:bookmarkStart w:id="1" w:name="_Toc523164602"/>
      <w:r w:rsidRPr="00860E7A">
        <w:rPr>
          <w:rFonts w:ascii="Times New Roman" w:eastAsiaTheme="majorEastAsia" w:hAnsi="Times New Roman" w:cstheme="majorBidi"/>
          <w:b/>
          <w:color w:val="365F91" w:themeColor="accent1" w:themeShade="BF"/>
          <w:sz w:val="26"/>
          <w:szCs w:val="26"/>
          <w:lang w:val="en-US"/>
        </w:rPr>
        <w:t>The case study:</w:t>
      </w:r>
      <w:bookmarkEnd w:id="1"/>
    </w:p>
    <w:p w14:paraId="02CCE5BA" w14:textId="477DF435"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The case study is the professional context experienced by </w:t>
      </w:r>
      <w:r w:rsidR="001E62D6">
        <w:rPr>
          <w:rFonts w:ascii="Times New Roman" w:hAnsi="Times New Roman"/>
          <w:sz w:val="24"/>
          <w:lang w:val="en-US"/>
        </w:rPr>
        <w:t>me</w:t>
      </w:r>
      <w:r w:rsidRPr="00860E7A">
        <w:rPr>
          <w:rFonts w:ascii="Times New Roman" w:hAnsi="Times New Roman"/>
          <w:sz w:val="24"/>
          <w:lang w:val="en-US"/>
        </w:rPr>
        <w:t xml:space="preserve"> while</w:t>
      </w:r>
      <w:r w:rsidR="001E62D6">
        <w:rPr>
          <w:rFonts w:ascii="Times New Roman" w:hAnsi="Times New Roman"/>
          <w:sz w:val="24"/>
          <w:lang w:val="en-US"/>
        </w:rPr>
        <w:t xml:space="preserve"> I </w:t>
      </w:r>
      <w:r w:rsidR="003F1D51">
        <w:rPr>
          <w:rFonts w:ascii="Times New Roman" w:hAnsi="Times New Roman"/>
          <w:sz w:val="24"/>
          <w:lang w:val="en-US"/>
        </w:rPr>
        <w:t>was</w:t>
      </w:r>
      <w:r w:rsidRPr="00860E7A">
        <w:rPr>
          <w:rFonts w:ascii="Times New Roman" w:hAnsi="Times New Roman"/>
          <w:sz w:val="24"/>
          <w:lang w:val="en-US"/>
        </w:rPr>
        <w:t xml:space="preserve"> working as floor manager for Marks and Spencer. It was founded in 1884 with the philosophy of introducing durable goods into the market which can be affordable. In 1894, Thomas Spencer was introduced as a joint partner. Since then Marks and Spencer was selling both apparel products and food products. In 1926, Marks and Spencer achieved the status of a public limited company which enabled them to accumulate capital via the London stock exchange.by 1998, Marks and Spencer </w:t>
      </w:r>
      <w:proofErr w:type="gramStart"/>
      <w:r w:rsidRPr="00860E7A">
        <w:rPr>
          <w:rFonts w:ascii="Times New Roman" w:hAnsi="Times New Roman"/>
          <w:sz w:val="24"/>
          <w:lang w:val="en-US"/>
        </w:rPr>
        <w:t>was</w:t>
      </w:r>
      <w:proofErr w:type="gramEnd"/>
      <w:r w:rsidRPr="00860E7A">
        <w:rPr>
          <w:rFonts w:ascii="Times New Roman" w:hAnsi="Times New Roman"/>
          <w:sz w:val="24"/>
          <w:lang w:val="en-US"/>
        </w:rPr>
        <w:t xml:space="preserve"> able to reach almost 500 outlets in many countries of the world. After their fall in the early 2000’s, Marks and Spencer was able to focus on their business approaches. Like all other organization in the retail industry, Marks and Spencer also operates by a mission and a vision statement. Their mission is to make top quality products accessible to all kinds of consumers. For this they have to actively penetrate social norms and advocate their products with the advantages associated with them. When a demand is generated, then Marks and Spencer will be able to produce or source enough product for making them accessible to the general mass. On the other hand, the vision statement of Marks and Spencer is to be the standards which would be used to measure industry performance possibilities. While working under the employment of Marks and Spencer, </w:t>
      </w:r>
      <w:r w:rsidR="003F1D51">
        <w:rPr>
          <w:rFonts w:ascii="Times New Roman" w:hAnsi="Times New Roman"/>
          <w:sz w:val="24"/>
          <w:lang w:val="en-US"/>
        </w:rPr>
        <w:t xml:space="preserve">I </w:t>
      </w:r>
      <w:r w:rsidRPr="00860E7A">
        <w:rPr>
          <w:rFonts w:ascii="Times New Roman" w:hAnsi="Times New Roman"/>
          <w:sz w:val="24"/>
          <w:lang w:val="en-US"/>
        </w:rPr>
        <w:t xml:space="preserve">experienced that customer satisfaction is of the </w:t>
      </w:r>
      <w:r w:rsidRPr="00860E7A">
        <w:rPr>
          <w:rFonts w:ascii="Times New Roman" w:hAnsi="Times New Roman"/>
          <w:sz w:val="24"/>
          <w:lang w:val="en-US"/>
        </w:rPr>
        <w:lastRenderedPageBreak/>
        <w:t xml:space="preserve">foremost priorities of marks and spencer. They provide adequate room for individuals to complete assigned tasks using various methods. A stable communication channel is established among all which keeps information flowing and minimizes distortions. Team building is an integral part which enable the employees to work in harmony in Marks and Spencer. </w:t>
      </w:r>
    </w:p>
    <w:p w14:paraId="0995BBBC" w14:textId="2DFF384C"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Marks and Spencer are mounted with the values of touch, innovation, integrity and inspiration. They are always focused on establishing a personal connection between their customers and their products. The employees are trained and treated in such a way that buy in is ensured and the advocacy is genuine and justified. Moreover, Marks and Spencer </w:t>
      </w:r>
      <w:proofErr w:type="gramStart"/>
      <w:r w:rsidRPr="00860E7A">
        <w:rPr>
          <w:rFonts w:ascii="Times New Roman" w:hAnsi="Times New Roman"/>
          <w:sz w:val="24"/>
          <w:lang w:val="en-US"/>
        </w:rPr>
        <w:t>provides</w:t>
      </w:r>
      <w:proofErr w:type="gramEnd"/>
      <w:r w:rsidRPr="00860E7A">
        <w:rPr>
          <w:rFonts w:ascii="Times New Roman" w:hAnsi="Times New Roman"/>
          <w:sz w:val="24"/>
          <w:lang w:val="en-US"/>
        </w:rPr>
        <w:t xml:space="preserve"> enough room for executing tasks which enables the employees to be innovative and use the available resources efficiently. The integrity of their services and products are to be preserved at all times. This is portrayed through their active participation in understanding customer needs through surveys and their responsiveness to any and all customer concerns and/or complaints. </w:t>
      </w:r>
      <w:r w:rsidR="003F1D51">
        <w:rPr>
          <w:rFonts w:ascii="Times New Roman" w:hAnsi="Times New Roman"/>
          <w:sz w:val="24"/>
          <w:lang w:val="en-US"/>
        </w:rPr>
        <w:t>I</w:t>
      </w:r>
      <w:r w:rsidRPr="00860E7A">
        <w:rPr>
          <w:rFonts w:ascii="Times New Roman" w:hAnsi="Times New Roman"/>
          <w:sz w:val="24"/>
          <w:lang w:val="en-US"/>
        </w:rPr>
        <w:t xml:space="preserve"> also experienced that the top man</w:t>
      </w:r>
      <w:r w:rsidR="003F1D51">
        <w:rPr>
          <w:rFonts w:ascii="Times New Roman" w:hAnsi="Times New Roman"/>
          <w:sz w:val="24"/>
          <w:lang w:val="en-US"/>
        </w:rPr>
        <w:t>a</w:t>
      </w:r>
      <w:r w:rsidRPr="00860E7A">
        <w:rPr>
          <w:rFonts w:ascii="Times New Roman" w:hAnsi="Times New Roman"/>
          <w:sz w:val="24"/>
          <w:lang w:val="en-US"/>
        </w:rPr>
        <w:t xml:space="preserve">gers were more invested in the workplace and the employees than typical managers who are more inclined to commanding and getting things done. This inspired many employees to tap into their potential and perform exceeding expectations.  </w:t>
      </w:r>
    </w:p>
    <w:p w14:paraId="504FC063" w14:textId="04430B42"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Marks and Spencer </w:t>
      </w:r>
      <w:proofErr w:type="gramStart"/>
      <w:r w:rsidRPr="00860E7A">
        <w:rPr>
          <w:rFonts w:ascii="Times New Roman" w:hAnsi="Times New Roman"/>
          <w:sz w:val="24"/>
          <w:lang w:val="en-US"/>
        </w:rPr>
        <w:t>holds</w:t>
      </w:r>
      <w:proofErr w:type="gramEnd"/>
      <w:r w:rsidRPr="00860E7A">
        <w:rPr>
          <w:rFonts w:ascii="Times New Roman" w:hAnsi="Times New Roman"/>
          <w:sz w:val="24"/>
          <w:lang w:val="en-US"/>
        </w:rPr>
        <w:t xml:space="preserve"> a very optimistic attitude towards the existing challenges. As they are aware of the fact that employees are the driving force and the customers are the source of their business, they make sure that employees and customers are satisfied along with other stake holders. The most consistent attitude in Marks and Spencer as </w:t>
      </w:r>
      <w:r w:rsidR="003F1D51">
        <w:rPr>
          <w:rFonts w:ascii="Times New Roman" w:hAnsi="Times New Roman"/>
          <w:sz w:val="24"/>
          <w:lang w:val="en-US"/>
        </w:rPr>
        <w:t xml:space="preserve">I </w:t>
      </w:r>
      <w:r w:rsidRPr="00860E7A">
        <w:rPr>
          <w:rFonts w:ascii="Times New Roman" w:hAnsi="Times New Roman"/>
          <w:sz w:val="24"/>
          <w:lang w:val="en-US"/>
        </w:rPr>
        <w:t xml:space="preserve">observed was openness to suggestions and change. This has been portrayed by their active decision making regarding various changes induced from different analyses and feedbacks. </w:t>
      </w:r>
    </w:p>
    <w:p w14:paraId="1E94836E" w14:textId="77777777"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The beliefs of Marks and Spencer are quite sorted as they are able to identify the key players and cater to their needs rather than wasting resources on unimportant sectors. They believe in maintaining integrity and empowering their workforce, both of which will directly impact the rate of customer acquisition and the volume of sales. </w:t>
      </w:r>
    </w:p>
    <w:p w14:paraId="4282C59D" w14:textId="4DDF4B0F" w:rsidR="00860E7A" w:rsidRPr="00860E7A" w:rsidRDefault="00334F09" w:rsidP="00860E7A">
      <w:pPr>
        <w:keepNext/>
        <w:keepLines/>
        <w:spacing w:before="240" w:after="0" w:line="360" w:lineRule="auto"/>
        <w:jc w:val="both"/>
        <w:outlineLvl w:val="0"/>
        <w:rPr>
          <w:rFonts w:ascii="Times New Roman" w:eastAsiaTheme="majorEastAsia" w:hAnsi="Times New Roman" w:cstheme="majorBidi"/>
          <w:b/>
          <w:color w:val="365F91" w:themeColor="accent1" w:themeShade="BF"/>
          <w:sz w:val="28"/>
          <w:szCs w:val="32"/>
          <w:lang w:val="en-US"/>
        </w:rPr>
      </w:pPr>
      <w:bookmarkStart w:id="2" w:name="_Toc523164603"/>
      <w:r>
        <w:rPr>
          <w:rFonts w:ascii="Times New Roman" w:eastAsiaTheme="majorEastAsia" w:hAnsi="Times New Roman" w:cstheme="majorBidi"/>
          <w:b/>
          <w:color w:val="365F91" w:themeColor="accent1" w:themeShade="BF"/>
          <w:sz w:val="28"/>
          <w:szCs w:val="32"/>
          <w:lang w:val="en-US"/>
        </w:rPr>
        <w:t>C</w:t>
      </w:r>
      <w:r w:rsidR="00860E7A" w:rsidRPr="00860E7A">
        <w:rPr>
          <w:rFonts w:ascii="Times New Roman" w:eastAsiaTheme="majorEastAsia" w:hAnsi="Times New Roman" w:cstheme="majorBidi"/>
          <w:b/>
          <w:color w:val="365F91" w:themeColor="accent1" w:themeShade="BF"/>
          <w:sz w:val="28"/>
          <w:szCs w:val="32"/>
          <w:lang w:val="en-US"/>
        </w:rPr>
        <w:t>ritically assessing the impact of beliefs, values and attitudes on workplace behavior:</w:t>
      </w:r>
      <w:bookmarkEnd w:id="2"/>
    </w:p>
    <w:p w14:paraId="2DE3E9C9" w14:textId="77777777" w:rsidR="00860E7A" w:rsidRPr="00860E7A" w:rsidRDefault="00860E7A" w:rsidP="00860E7A">
      <w:pPr>
        <w:keepNext/>
        <w:keepLines/>
        <w:spacing w:before="40" w:after="0" w:line="360" w:lineRule="auto"/>
        <w:jc w:val="both"/>
        <w:outlineLvl w:val="1"/>
        <w:rPr>
          <w:rFonts w:ascii="Times New Roman" w:eastAsiaTheme="majorEastAsia" w:hAnsi="Times New Roman" w:cstheme="majorBidi"/>
          <w:b/>
          <w:color w:val="365F91" w:themeColor="accent1" w:themeShade="BF"/>
          <w:sz w:val="26"/>
          <w:szCs w:val="26"/>
          <w:lang w:val="en-US"/>
        </w:rPr>
      </w:pPr>
      <w:bookmarkStart w:id="3" w:name="_Toc523164604"/>
      <w:r w:rsidRPr="00860E7A">
        <w:rPr>
          <w:rFonts w:ascii="Times New Roman" w:eastAsiaTheme="majorEastAsia" w:hAnsi="Times New Roman" w:cstheme="majorBidi"/>
          <w:b/>
          <w:color w:val="365F91" w:themeColor="accent1" w:themeShade="BF"/>
          <w:sz w:val="26"/>
          <w:szCs w:val="26"/>
          <w:lang w:val="en-US"/>
        </w:rPr>
        <w:t>Importance of values in workplace:</w:t>
      </w:r>
      <w:bookmarkEnd w:id="3"/>
    </w:p>
    <w:p w14:paraId="1B8C7E04" w14:textId="5464DFE4"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Values are ideals that individuals acquire especially in the early stages of their lives. These values help to differentiate between right and wrong. These also influence the judgements of </w:t>
      </w:r>
      <w:r w:rsidRPr="00860E7A">
        <w:rPr>
          <w:rFonts w:ascii="Times New Roman" w:hAnsi="Times New Roman"/>
          <w:sz w:val="24"/>
          <w:lang w:val="en-US"/>
        </w:rPr>
        <w:lastRenderedPageBreak/>
        <w:t xml:space="preserve">individuals. In a workplace context, values are important as it helps to maintain a standard of conduct. It is also important that all the individuals operate under the value system of the organization. As individual values can be subjective of the environment and social interactions, it is the responsibility of the organization to align these values to that of the organization in order to reap effective outcomes. For example, Marks and Spencer is embedded with the value of equality and provides equal opportunities to all who can show promise in the intended sectors (Wilbraham &amp; Hedge, 2013). This equality is sustained by the managers who act as champions of change on behalf of the organization. During  </w:t>
      </w:r>
      <w:r w:rsidR="003F1D51">
        <w:rPr>
          <w:rFonts w:ascii="Times New Roman" w:hAnsi="Times New Roman"/>
          <w:sz w:val="24"/>
          <w:lang w:val="en-US"/>
        </w:rPr>
        <w:t>my</w:t>
      </w:r>
      <w:r w:rsidRPr="00860E7A">
        <w:rPr>
          <w:rFonts w:ascii="Times New Roman" w:hAnsi="Times New Roman"/>
          <w:sz w:val="24"/>
          <w:lang w:val="en-US"/>
        </w:rPr>
        <w:t xml:space="preserve"> employment, </w:t>
      </w:r>
      <w:proofErr w:type="spellStart"/>
      <w:r w:rsidR="003F1D51">
        <w:rPr>
          <w:rFonts w:ascii="Times New Roman" w:hAnsi="Times New Roman"/>
          <w:sz w:val="24"/>
          <w:lang w:val="en-US"/>
        </w:rPr>
        <w:t>i</w:t>
      </w:r>
      <w:proofErr w:type="spellEnd"/>
      <w:r w:rsidRPr="00860E7A">
        <w:rPr>
          <w:rFonts w:ascii="Times New Roman" w:hAnsi="Times New Roman"/>
          <w:sz w:val="24"/>
          <w:lang w:val="en-US"/>
        </w:rPr>
        <w:t xml:space="preserve"> was not inclined to any individual based on their race, gender, religion, cultural choices, sexual orientation etc. </w:t>
      </w:r>
      <w:r w:rsidR="003F1D51">
        <w:rPr>
          <w:rFonts w:ascii="Times New Roman" w:hAnsi="Times New Roman"/>
          <w:sz w:val="24"/>
          <w:lang w:val="en-US"/>
        </w:rPr>
        <w:t xml:space="preserve"> The main priority for me it was to be </w:t>
      </w:r>
      <w:r w:rsidRPr="00860E7A">
        <w:rPr>
          <w:rFonts w:ascii="Times New Roman" w:hAnsi="Times New Roman"/>
          <w:sz w:val="24"/>
          <w:lang w:val="en-US"/>
        </w:rPr>
        <w:t xml:space="preserve">focused on the performance thresholds and potential which enabled </w:t>
      </w:r>
      <w:r w:rsidR="003F1D51">
        <w:rPr>
          <w:rFonts w:ascii="Times New Roman" w:hAnsi="Times New Roman"/>
          <w:sz w:val="24"/>
          <w:lang w:val="en-US"/>
        </w:rPr>
        <w:t xml:space="preserve">me </w:t>
      </w:r>
      <w:r w:rsidRPr="00860E7A">
        <w:rPr>
          <w:rFonts w:ascii="Times New Roman" w:hAnsi="Times New Roman"/>
          <w:sz w:val="24"/>
          <w:lang w:val="en-US"/>
        </w:rPr>
        <w:t xml:space="preserve">to make proper decisions. If the values are not integrated into the practices, then the instances of arbitrariness </w:t>
      </w:r>
      <w:proofErr w:type="gramStart"/>
      <w:r w:rsidRPr="00860E7A">
        <w:rPr>
          <w:rFonts w:ascii="Times New Roman" w:hAnsi="Times New Roman"/>
          <w:sz w:val="24"/>
          <w:lang w:val="en-US"/>
        </w:rPr>
        <w:t>is</w:t>
      </w:r>
      <w:proofErr w:type="gramEnd"/>
      <w:r w:rsidRPr="00860E7A">
        <w:rPr>
          <w:rFonts w:ascii="Times New Roman" w:hAnsi="Times New Roman"/>
          <w:sz w:val="24"/>
          <w:lang w:val="en-US"/>
        </w:rPr>
        <w:t xml:space="preserve"> more likely to increase which might be detrimental to the overall organizational performance (Moss, 2007). There are three main types of values in organizational context which have significant influence on workplace. These are focus values, future values and foundation values. The foundation values </w:t>
      </w:r>
      <w:proofErr w:type="gramStart"/>
      <w:r w:rsidRPr="00860E7A">
        <w:rPr>
          <w:rFonts w:ascii="Times New Roman" w:hAnsi="Times New Roman"/>
          <w:sz w:val="24"/>
          <w:lang w:val="en-US"/>
        </w:rPr>
        <w:t>provides</w:t>
      </w:r>
      <w:proofErr w:type="gramEnd"/>
      <w:r w:rsidRPr="00860E7A">
        <w:rPr>
          <w:rFonts w:ascii="Times New Roman" w:hAnsi="Times New Roman"/>
          <w:sz w:val="24"/>
          <w:lang w:val="en-US"/>
        </w:rPr>
        <w:t xml:space="preserve"> the basis for individuals on which they differentiate dilemmas. The future values are influencers of choices that might be made and lastly, the focus values are those which have significant influence on almost all decisions made. In absence of such value system, a symbiotic relationship cannot be established among the employees and the employers which will affect synchronization and achievement of collective goals. </w:t>
      </w:r>
    </w:p>
    <w:p w14:paraId="77CB298E" w14:textId="77777777" w:rsidR="00860E7A" w:rsidRPr="00860E7A" w:rsidRDefault="00860E7A" w:rsidP="00860E7A">
      <w:pPr>
        <w:keepNext/>
        <w:keepLines/>
        <w:spacing w:before="40" w:after="0" w:line="360" w:lineRule="auto"/>
        <w:jc w:val="both"/>
        <w:outlineLvl w:val="1"/>
        <w:rPr>
          <w:rFonts w:ascii="Times New Roman" w:eastAsiaTheme="majorEastAsia" w:hAnsi="Times New Roman" w:cstheme="majorBidi"/>
          <w:b/>
          <w:color w:val="365F91" w:themeColor="accent1" w:themeShade="BF"/>
          <w:sz w:val="26"/>
          <w:szCs w:val="26"/>
          <w:lang w:val="en-US"/>
        </w:rPr>
      </w:pPr>
      <w:bookmarkStart w:id="4" w:name="_Toc523164605"/>
      <w:r w:rsidRPr="00860E7A">
        <w:rPr>
          <w:rFonts w:ascii="Times New Roman" w:eastAsiaTheme="majorEastAsia" w:hAnsi="Times New Roman" w:cstheme="majorBidi"/>
          <w:b/>
          <w:color w:val="365F91" w:themeColor="accent1" w:themeShade="BF"/>
          <w:sz w:val="26"/>
          <w:szCs w:val="26"/>
          <w:lang w:val="en-US"/>
        </w:rPr>
        <w:t>Importance of attitude in workplace:</w:t>
      </w:r>
      <w:bookmarkEnd w:id="4"/>
    </w:p>
    <w:p w14:paraId="48061F14" w14:textId="16E9F7F9"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Attitudes are basically the thought process that one ore a group of individuals hold in response to different issues, opinions and ideas. Attitudes can be both positive and negative. Positive attitudes are usually accompanied with good behavior whereas the negative attitudes are accompanied with critical behavior. Both of these attitudes are important in the context of workplace.</w:t>
      </w:r>
      <w:r w:rsidR="003F1D51">
        <w:rPr>
          <w:rFonts w:ascii="Times New Roman" w:hAnsi="Times New Roman"/>
          <w:sz w:val="24"/>
          <w:lang w:val="en-US"/>
        </w:rPr>
        <w:t xml:space="preserve"> It can be </w:t>
      </w:r>
      <w:r w:rsidRPr="00860E7A">
        <w:rPr>
          <w:rFonts w:ascii="Times New Roman" w:hAnsi="Times New Roman"/>
          <w:sz w:val="24"/>
          <w:lang w:val="en-US"/>
        </w:rPr>
        <w:t xml:space="preserve">observed that employees were motivated to find innovative ways of solving problems and performing tasks. The motivations were provided through direct rewards in the form of holidays, employee of the month recognitions and promotions (Cummings &amp; Patel, 2009). Marks and Spencer also </w:t>
      </w:r>
      <w:proofErr w:type="gramStart"/>
      <w:r w:rsidRPr="00860E7A">
        <w:rPr>
          <w:rFonts w:ascii="Times New Roman" w:hAnsi="Times New Roman"/>
          <w:sz w:val="24"/>
          <w:lang w:val="en-US"/>
        </w:rPr>
        <w:t>holds</w:t>
      </w:r>
      <w:proofErr w:type="gramEnd"/>
      <w:r w:rsidRPr="00860E7A">
        <w:rPr>
          <w:rFonts w:ascii="Times New Roman" w:hAnsi="Times New Roman"/>
          <w:sz w:val="24"/>
          <w:lang w:val="en-US"/>
        </w:rPr>
        <w:t xml:space="preserve"> positive attitudes towards challenges. </w:t>
      </w:r>
      <w:r w:rsidR="003F1D51">
        <w:rPr>
          <w:rFonts w:ascii="Times New Roman" w:hAnsi="Times New Roman"/>
          <w:sz w:val="24"/>
          <w:lang w:val="en-US"/>
        </w:rPr>
        <w:t xml:space="preserve">In this case I was able </w:t>
      </w:r>
      <w:r w:rsidRPr="00860E7A">
        <w:rPr>
          <w:rFonts w:ascii="Times New Roman" w:hAnsi="Times New Roman"/>
          <w:sz w:val="24"/>
          <w:lang w:val="en-US"/>
        </w:rPr>
        <w:t xml:space="preserve">to face difficult problems with the cumulative effort of the whole team. Moreover, </w:t>
      </w:r>
      <w:proofErr w:type="spellStart"/>
      <w:r w:rsidR="003F1D51">
        <w:rPr>
          <w:rFonts w:ascii="Times New Roman" w:hAnsi="Times New Roman"/>
          <w:sz w:val="24"/>
          <w:lang w:val="en-US"/>
        </w:rPr>
        <w:t>i</w:t>
      </w:r>
      <w:proofErr w:type="spellEnd"/>
      <w:r w:rsidRPr="00860E7A">
        <w:rPr>
          <w:rFonts w:ascii="Times New Roman" w:hAnsi="Times New Roman"/>
          <w:sz w:val="24"/>
          <w:lang w:val="en-US"/>
        </w:rPr>
        <w:t xml:space="preserve"> was able to face most difficult problems objectively a</w:t>
      </w:r>
      <w:r w:rsidR="003F1D51">
        <w:rPr>
          <w:rFonts w:ascii="Times New Roman" w:hAnsi="Times New Roman"/>
          <w:sz w:val="24"/>
          <w:lang w:val="en-US"/>
        </w:rPr>
        <w:t>nd</w:t>
      </w:r>
      <w:r w:rsidRPr="00860E7A">
        <w:rPr>
          <w:rFonts w:ascii="Times New Roman" w:hAnsi="Times New Roman"/>
          <w:sz w:val="24"/>
          <w:lang w:val="en-US"/>
        </w:rPr>
        <w:t xml:space="preserve"> empowered with proper authority and freedom of execution. For </w:t>
      </w:r>
      <w:proofErr w:type="gramStart"/>
      <w:r w:rsidRPr="00860E7A">
        <w:rPr>
          <w:rFonts w:ascii="Times New Roman" w:hAnsi="Times New Roman"/>
          <w:sz w:val="24"/>
          <w:lang w:val="en-US"/>
        </w:rPr>
        <w:t>example</w:t>
      </w:r>
      <w:proofErr w:type="gramEnd"/>
      <w:r w:rsidRPr="00860E7A">
        <w:rPr>
          <w:rFonts w:ascii="Times New Roman" w:hAnsi="Times New Roman"/>
          <w:sz w:val="24"/>
          <w:lang w:val="en-US"/>
        </w:rPr>
        <w:t xml:space="preserve"> in one instance </w:t>
      </w:r>
      <w:r w:rsidR="00131E13">
        <w:rPr>
          <w:rFonts w:ascii="Times New Roman" w:hAnsi="Times New Roman"/>
          <w:sz w:val="24"/>
          <w:lang w:val="en-US"/>
        </w:rPr>
        <w:t>I had</w:t>
      </w:r>
      <w:r w:rsidRPr="00860E7A">
        <w:rPr>
          <w:rFonts w:ascii="Times New Roman" w:hAnsi="Times New Roman"/>
          <w:sz w:val="24"/>
          <w:lang w:val="en-US"/>
        </w:rPr>
        <w:t xml:space="preserve"> to resolve a dispute among the customers and employees which was raised on the question of integrity of the available </w:t>
      </w:r>
      <w:r w:rsidRPr="00860E7A">
        <w:rPr>
          <w:rFonts w:ascii="Times New Roman" w:hAnsi="Times New Roman"/>
          <w:sz w:val="24"/>
          <w:lang w:val="en-US"/>
        </w:rPr>
        <w:lastRenderedPageBreak/>
        <w:t xml:space="preserve">products. </w:t>
      </w:r>
      <w:r w:rsidR="00131E13">
        <w:rPr>
          <w:rFonts w:ascii="Times New Roman" w:hAnsi="Times New Roman"/>
          <w:sz w:val="24"/>
          <w:lang w:val="en-US"/>
        </w:rPr>
        <w:t xml:space="preserve">As a </w:t>
      </w:r>
      <w:proofErr w:type="gramStart"/>
      <w:r w:rsidR="00131E13">
        <w:rPr>
          <w:rFonts w:ascii="Times New Roman" w:hAnsi="Times New Roman"/>
          <w:sz w:val="24"/>
          <w:lang w:val="en-US"/>
        </w:rPr>
        <w:t>manager ,I</w:t>
      </w:r>
      <w:proofErr w:type="gramEnd"/>
      <w:r w:rsidR="00131E13">
        <w:rPr>
          <w:rFonts w:ascii="Times New Roman" w:hAnsi="Times New Roman"/>
          <w:sz w:val="24"/>
          <w:lang w:val="en-US"/>
        </w:rPr>
        <w:t xml:space="preserve"> had the authority</w:t>
      </w:r>
      <w:r w:rsidRPr="00860E7A">
        <w:rPr>
          <w:rFonts w:ascii="Times New Roman" w:hAnsi="Times New Roman"/>
          <w:sz w:val="24"/>
          <w:lang w:val="en-US"/>
        </w:rPr>
        <w:t xml:space="preserve"> to mitigate the dispute by clarifying all the stages of procurement which provided evidence for the integrity of the products. On the other hand, negative attitude is held against discrimination and disrespect towards others. These issues are directly addressed with penalties and examples are set to obliterate the chances of repeated occurrence. When these unacceptable issues are accompanied with critical addressing, then the individuals involved are reluctant to repeat such occurrences to avid social ridicule and maintain their status (Park et al., 2008). </w:t>
      </w:r>
    </w:p>
    <w:p w14:paraId="2DE30AB9" w14:textId="03B16CB7"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There are basically three components of attitude. Thea effective component involves the emotions of people. In simpler terms it means that the attitude to a respective idea, opinion or scenario is influenced by the emotional anomaly of that individual associated with that particular idea, opinion or scenario. For example, </w:t>
      </w:r>
      <w:proofErr w:type="spellStart"/>
      <w:r w:rsidR="00131E13">
        <w:rPr>
          <w:rFonts w:ascii="Times New Roman" w:hAnsi="Times New Roman"/>
          <w:sz w:val="24"/>
          <w:lang w:val="en-US"/>
        </w:rPr>
        <w:t>i</w:t>
      </w:r>
      <w:proofErr w:type="spellEnd"/>
      <w:r w:rsidRPr="00860E7A">
        <w:rPr>
          <w:rFonts w:ascii="Times New Roman" w:hAnsi="Times New Roman"/>
          <w:sz w:val="24"/>
          <w:lang w:val="en-US"/>
        </w:rPr>
        <w:t xml:space="preserve"> was always praised and cordially greeted by people. This type of uplifting emotions </w:t>
      </w:r>
      <w:bookmarkStart w:id="5" w:name="_GoBack"/>
      <w:bookmarkEnd w:id="5"/>
      <w:proofErr w:type="gramStart"/>
      <w:r w:rsidRPr="00860E7A">
        <w:rPr>
          <w:rFonts w:ascii="Times New Roman" w:hAnsi="Times New Roman"/>
          <w:sz w:val="24"/>
          <w:lang w:val="en-US"/>
        </w:rPr>
        <w:t>hold</w:t>
      </w:r>
      <w:proofErr w:type="gramEnd"/>
      <w:r w:rsidRPr="00860E7A">
        <w:rPr>
          <w:rFonts w:ascii="Times New Roman" w:hAnsi="Times New Roman"/>
          <w:sz w:val="24"/>
          <w:lang w:val="en-US"/>
        </w:rPr>
        <w:t xml:space="preserve"> a cordial and positive attitude towards all individuals irrespective of the intensity of any issue. Another component is conative component. This component is the reflection of attitudes through outward </w:t>
      </w:r>
      <w:proofErr w:type="gramStart"/>
      <w:r w:rsidRPr="00860E7A">
        <w:rPr>
          <w:rFonts w:ascii="Times New Roman" w:hAnsi="Times New Roman"/>
          <w:sz w:val="24"/>
          <w:lang w:val="en-US"/>
        </w:rPr>
        <w:t>expressions</w:t>
      </w:r>
      <w:r w:rsidR="00131E13">
        <w:rPr>
          <w:rFonts w:ascii="Times New Roman" w:hAnsi="Times New Roman"/>
          <w:sz w:val="24"/>
          <w:lang w:val="en-US"/>
        </w:rPr>
        <w:t>,</w:t>
      </w:r>
      <w:r w:rsidRPr="00860E7A">
        <w:rPr>
          <w:rFonts w:ascii="Times New Roman" w:hAnsi="Times New Roman"/>
          <w:sz w:val="24"/>
          <w:lang w:val="en-US"/>
        </w:rPr>
        <w:t xml:space="preserve">  </w:t>
      </w:r>
      <w:r w:rsidR="00131E13">
        <w:rPr>
          <w:rFonts w:ascii="Times New Roman" w:hAnsi="Times New Roman"/>
          <w:sz w:val="24"/>
          <w:lang w:val="en-US"/>
        </w:rPr>
        <w:t xml:space="preserve"> </w:t>
      </w:r>
      <w:proofErr w:type="gramEnd"/>
      <w:r w:rsidR="00131E13">
        <w:rPr>
          <w:rFonts w:ascii="Times New Roman" w:hAnsi="Times New Roman"/>
          <w:sz w:val="24"/>
          <w:lang w:val="en-US"/>
        </w:rPr>
        <w:t xml:space="preserve">however </w:t>
      </w:r>
      <w:r w:rsidRPr="00860E7A">
        <w:rPr>
          <w:rFonts w:ascii="Times New Roman" w:hAnsi="Times New Roman"/>
          <w:sz w:val="24"/>
          <w:lang w:val="en-US"/>
        </w:rPr>
        <w:t xml:space="preserve">always inclined towards accepting challenges and as a result always active in assessing challenges and making plans to address them. This was a portrayal of the conative component in the workplace context of </w:t>
      </w:r>
      <w:r w:rsidR="00131E13">
        <w:rPr>
          <w:rFonts w:ascii="Times New Roman" w:hAnsi="Times New Roman"/>
          <w:sz w:val="24"/>
          <w:lang w:val="en-US"/>
        </w:rPr>
        <w:t>a floor manager</w:t>
      </w:r>
      <w:r w:rsidRPr="00860E7A">
        <w:rPr>
          <w:rFonts w:ascii="Times New Roman" w:hAnsi="Times New Roman"/>
          <w:sz w:val="24"/>
          <w:lang w:val="en-US"/>
        </w:rPr>
        <w:t xml:space="preserve">. Lastly, the cognitive components </w:t>
      </w:r>
      <w:proofErr w:type="gramStart"/>
      <w:r w:rsidRPr="00860E7A">
        <w:rPr>
          <w:rFonts w:ascii="Times New Roman" w:hAnsi="Times New Roman"/>
          <w:sz w:val="24"/>
          <w:lang w:val="en-US"/>
        </w:rPr>
        <w:t>is</w:t>
      </w:r>
      <w:proofErr w:type="gramEnd"/>
      <w:r w:rsidRPr="00860E7A">
        <w:rPr>
          <w:rFonts w:ascii="Times New Roman" w:hAnsi="Times New Roman"/>
          <w:sz w:val="24"/>
          <w:lang w:val="en-US"/>
        </w:rPr>
        <w:t xml:space="preserve"> the cumulative reflection of the beliefs and knowledge of individuals. </w:t>
      </w:r>
      <w:r w:rsidR="00131E13">
        <w:rPr>
          <w:rFonts w:ascii="Times New Roman" w:hAnsi="Times New Roman"/>
          <w:sz w:val="24"/>
          <w:lang w:val="en-US"/>
        </w:rPr>
        <w:t xml:space="preserve">Me as a </w:t>
      </w:r>
      <w:proofErr w:type="spellStart"/>
      <w:r w:rsidR="00131E13">
        <w:rPr>
          <w:rFonts w:ascii="Times New Roman" w:hAnsi="Times New Roman"/>
          <w:sz w:val="24"/>
          <w:lang w:val="en-US"/>
        </w:rPr>
        <w:t>leader,i</w:t>
      </w:r>
      <w:proofErr w:type="spellEnd"/>
      <w:r w:rsidRPr="00860E7A">
        <w:rPr>
          <w:rFonts w:ascii="Times New Roman" w:hAnsi="Times New Roman"/>
          <w:sz w:val="24"/>
          <w:lang w:val="en-US"/>
        </w:rPr>
        <w:t xml:space="preserve"> was able to assess the employees in terms of their strengths and weaknesses. This knowledge accumulated with the belief that every individual has something unique to offer, </w:t>
      </w:r>
      <w:r w:rsidR="00131E13">
        <w:rPr>
          <w:rFonts w:ascii="Times New Roman" w:hAnsi="Times New Roman"/>
          <w:sz w:val="24"/>
          <w:lang w:val="en-US"/>
        </w:rPr>
        <w:t xml:space="preserve">I had the </w:t>
      </w:r>
      <w:proofErr w:type="spellStart"/>
      <w:r w:rsidR="00131E13">
        <w:rPr>
          <w:rFonts w:ascii="Times New Roman" w:hAnsi="Times New Roman"/>
          <w:sz w:val="24"/>
          <w:lang w:val="en-US"/>
        </w:rPr>
        <w:t>abillity</w:t>
      </w:r>
      <w:proofErr w:type="spellEnd"/>
      <w:r w:rsidRPr="00860E7A">
        <w:rPr>
          <w:rFonts w:ascii="Times New Roman" w:hAnsi="Times New Roman"/>
          <w:sz w:val="24"/>
          <w:lang w:val="en-US"/>
        </w:rPr>
        <w:t xml:space="preserve"> to focus more on the achievements rather than the mistakes which worked as motivating and growing factor for all the employees. </w:t>
      </w:r>
    </w:p>
    <w:p w14:paraId="7A1F277B" w14:textId="77777777" w:rsidR="00860E7A" w:rsidRPr="00860E7A" w:rsidRDefault="00860E7A" w:rsidP="00860E7A">
      <w:pPr>
        <w:keepNext/>
        <w:keepLines/>
        <w:spacing w:before="40" w:after="0" w:line="360" w:lineRule="auto"/>
        <w:jc w:val="both"/>
        <w:outlineLvl w:val="1"/>
        <w:rPr>
          <w:rFonts w:ascii="Times New Roman" w:eastAsiaTheme="majorEastAsia" w:hAnsi="Times New Roman" w:cstheme="majorBidi"/>
          <w:b/>
          <w:color w:val="365F91" w:themeColor="accent1" w:themeShade="BF"/>
          <w:sz w:val="26"/>
          <w:szCs w:val="26"/>
          <w:lang w:val="en-US"/>
        </w:rPr>
      </w:pPr>
      <w:bookmarkStart w:id="6" w:name="_Toc523164606"/>
      <w:r w:rsidRPr="00860E7A">
        <w:rPr>
          <w:rFonts w:ascii="Times New Roman" w:eastAsiaTheme="majorEastAsia" w:hAnsi="Times New Roman" w:cstheme="majorBidi"/>
          <w:b/>
          <w:color w:val="365F91" w:themeColor="accent1" w:themeShade="BF"/>
          <w:sz w:val="26"/>
          <w:szCs w:val="26"/>
          <w:lang w:val="en-US"/>
        </w:rPr>
        <w:t>Importance of beliefs in the workplace:</w:t>
      </w:r>
      <w:bookmarkEnd w:id="6"/>
    </w:p>
    <w:p w14:paraId="183A9671" w14:textId="234C85E0"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Beliefs are the accepted truths which may or may not have solid evidence. The beliefs on an individual are embedded with in his/her psychology by the social institutions and actors working around them. Beliefs are often result of constant re enforcement and mass advocacy. The beliefs influence opinions as well as attitudes. In a workplace context, beliefs are important (</w:t>
      </w:r>
      <w:proofErr w:type="spellStart"/>
      <w:r w:rsidRPr="00860E7A">
        <w:rPr>
          <w:rFonts w:ascii="Times New Roman" w:hAnsi="Times New Roman"/>
          <w:sz w:val="24"/>
          <w:lang w:val="en-US"/>
        </w:rPr>
        <w:t>Zaccaria</w:t>
      </w:r>
      <w:proofErr w:type="spellEnd"/>
      <w:r w:rsidRPr="00860E7A">
        <w:rPr>
          <w:rFonts w:ascii="Times New Roman" w:hAnsi="Times New Roman"/>
          <w:sz w:val="24"/>
          <w:lang w:val="en-US"/>
        </w:rPr>
        <w:t xml:space="preserve">, 2010). This is because positive beliefs provide hope to individuals to be strong under challenging circumstances and to expand and grow in the process. </w:t>
      </w:r>
      <w:r w:rsidR="001F36B6">
        <w:rPr>
          <w:rFonts w:ascii="Times New Roman" w:hAnsi="Times New Roman"/>
          <w:sz w:val="24"/>
          <w:lang w:val="en-US"/>
        </w:rPr>
        <w:t xml:space="preserve">I believe </w:t>
      </w:r>
      <w:r w:rsidRPr="00860E7A">
        <w:rPr>
          <w:rFonts w:ascii="Times New Roman" w:hAnsi="Times New Roman"/>
          <w:sz w:val="24"/>
          <w:lang w:val="en-US"/>
        </w:rPr>
        <w:t xml:space="preserve">that individuals work best when they are provided with ample personal space and freedom of expression or execution. This belief helped </w:t>
      </w:r>
      <w:r w:rsidR="001F36B6">
        <w:rPr>
          <w:rFonts w:ascii="Times New Roman" w:hAnsi="Times New Roman"/>
          <w:sz w:val="24"/>
          <w:lang w:val="en-US"/>
        </w:rPr>
        <w:t>me</w:t>
      </w:r>
      <w:r w:rsidRPr="00860E7A">
        <w:rPr>
          <w:rFonts w:ascii="Times New Roman" w:hAnsi="Times New Roman"/>
          <w:sz w:val="24"/>
          <w:lang w:val="en-US"/>
        </w:rPr>
        <w:t xml:space="preserve"> to adhere to the organizational belief of promoting innovation throughout all levels. In such context it can also be inferred that the beliefs should also be aligned to produce synchronized results (Miller, 2013). </w:t>
      </w:r>
    </w:p>
    <w:p w14:paraId="1AAA312A" w14:textId="51AC3D94"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lastRenderedPageBreak/>
        <w:t xml:space="preserve">Absence of beliefs might prove to have unpredictable effects as there are no boundaries defined. This is definitely potentially detrimental for any organization (Saunders et al., 2011). If </w:t>
      </w:r>
      <w:r w:rsidR="001F36B6">
        <w:rPr>
          <w:rFonts w:ascii="Times New Roman" w:hAnsi="Times New Roman"/>
          <w:sz w:val="24"/>
          <w:lang w:val="en-US"/>
        </w:rPr>
        <w:t xml:space="preserve">didn’t believe in </w:t>
      </w:r>
      <w:r w:rsidRPr="00860E7A">
        <w:rPr>
          <w:rFonts w:ascii="Times New Roman" w:hAnsi="Times New Roman"/>
          <w:sz w:val="24"/>
          <w:lang w:val="en-US"/>
        </w:rPr>
        <w:t>personal space and freedom of expression, then all the employees would be inhibited in terms of their skills and methods of execution. This would not open avenues for exploring newer approaches and innovative solutions (</w:t>
      </w:r>
      <w:proofErr w:type="spellStart"/>
      <w:r w:rsidRPr="00860E7A">
        <w:rPr>
          <w:rFonts w:ascii="Times New Roman" w:hAnsi="Times New Roman"/>
          <w:sz w:val="24"/>
          <w:lang w:val="en-US"/>
        </w:rPr>
        <w:t>Dilts</w:t>
      </w:r>
      <w:proofErr w:type="spellEnd"/>
      <w:r w:rsidRPr="00860E7A">
        <w:rPr>
          <w:rFonts w:ascii="Times New Roman" w:hAnsi="Times New Roman"/>
          <w:sz w:val="24"/>
          <w:lang w:val="en-US"/>
        </w:rPr>
        <w:t xml:space="preserve"> et al., 2012). </w:t>
      </w:r>
    </w:p>
    <w:p w14:paraId="0E2CD002" w14:textId="276E92A2" w:rsidR="00860E7A" w:rsidRPr="00860E7A" w:rsidRDefault="001F36B6" w:rsidP="00860E7A">
      <w:pPr>
        <w:keepNext/>
        <w:keepLines/>
        <w:spacing w:before="240" w:after="0" w:line="360" w:lineRule="auto"/>
        <w:jc w:val="both"/>
        <w:outlineLvl w:val="0"/>
        <w:rPr>
          <w:rFonts w:ascii="Times New Roman" w:eastAsiaTheme="majorEastAsia" w:hAnsi="Times New Roman" w:cstheme="majorBidi"/>
          <w:b/>
          <w:color w:val="365F91" w:themeColor="accent1" w:themeShade="BF"/>
          <w:sz w:val="28"/>
          <w:szCs w:val="32"/>
          <w:lang w:val="en-US"/>
        </w:rPr>
      </w:pPr>
      <w:bookmarkStart w:id="7" w:name="_Toc523164607"/>
      <w:r>
        <w:rPr>
          <w:rFonts w:ascii="Times New Roman" w:eastAsiaTheme="majorEastAsia" w:hAnsi="Times New Roman" w:cstheme="majorBidi"/>
          <w:b/>
          <w:color w:val="365F91" w:themeColor="accent1" w:themeShade="BF"/>
          <w:sz w:val="28"/>
          <w:szCs w:val="32"/>
          <w:lang w:val="en-US"/>
        </w:rPr>
        <w:t>M</w:t>
      </w:r>
      <w:r w:rsidR="00860E7A" w:rsidRPr="00860E7A">
        <w:rPr>
          <w:rFonts w:ascii="Times New Roman" w:eastAsiaTheme="majorEastAsia" w:hAnsi="Times New Roman" w:cstheme="majorBidi"/>
          <w:b/>
          <w:color w:val="365F91" w:themeColor="accent1" w:themeShade="BF"/>
          <w:sz w:val="28"/>
          <w:szCs w:val="32"/>
          <w:lang w:val="en-US"/>
        </w:rPr>
        <w:t xml:space="preserve">anagement theory </w:t>
      </w:r>
      <w:r>
        <w:rPr>
          <w:rFonts w:ascii="Times New Roman" w:eastAsiaTheme="majorEastAsia" w:hAnsi="Times New Roman" w:cstheme="majorBidi"/>
          <w:b/>
          <w:color w:val="365F91" w:themeColor="accent1" w:themeShade="BF"/>
          <w:sz w:val="28"/>
          <w:szCs w:val="32"/>
          <w:lang w:val="en-US"/>
        </w:rPr>
        <w:t xml:space="preserve">and </w:t>
      </w:r>
      <w:r w:rsidR="00860E7A" w:rsidRPr="00860E7A">
        <w:rPr>
          <w:rFonts w:ascii="Times New Roman" w:eastAsiaTheme="majorEastAsia" w:hAnsi="Times New Roman" w:cstheme="majorBidi"/>
          <w:b/>
          <w:color w:val="365F91" w:themeColor="accent1" w:themeShade="BF"/>
          <w:sz w:val="28"/>
          <w:szCs w:val="32"/>
          <w:lang w:val="en-US"/>
        </w:rPr>
        <w:t xml:space="preserve">impacts on the </w:t>
      </w:r>
      <w:r>
        <w:rPr>
          <w:rFonts w:ascii="Times New Roman" w:eastAsiaTheme="majorEastAsia" w:hAnsi="Times New Roman" w:cstheme="majorBidi"/>
          <w:b/>
          <w:color w:val="365F91" w:themeColor="accent1" w:themeShade="BF"/>
          <w:sz w:val="28"/>
          <w:szCs w:val="32"/>
          <w:lang w:val="en-US"/>
        </w:rPr>
        <w:t>manager</w:t>
      </w:r>
      <w:r w:rsidR="00860E7A" w:rsidRPr="00860E7A">
        <w:rPr>
          <w:rFonts w:ascii="Times New Roman" w:eastAsiaTheme="majorEastAsia" w:hAnsi="Times New Roman" w:cstheme="majorBidi"/>
          <w:b/>
          <w:color w:val="365F91" w:themeColor="accent1" w:themeShade="BF"/>
          <w:sz w:val="28"/>
          <w:szCs w:val="32"/>
          <w:lang w:val="en-US"/>
        </w:rPr>
        <w:t xml:space="preserve"> belief, attitudes and values.</w:t>
      </w:r>
      <w:bookmarkEnd w:id="7"/>
      <w:r w:rsidR="00860E7A" w:rsidRPr="00860E7A">
        <w:rPr>
          <w:rFonts w:ascii="Times New Roman" w:eastAsiaTheme="majorEastAsia" w:hAnsi="Times New Roman" w:cstheme="majorBidi"/>
          <w:b/>
          <w:color w:val="365F91" w:themeColor="accent1" w:themeShade="BF"/>
          <w:sz w:val="28"/>
          <w:szCs w:val="32"/>
          <w:lang w:val="en-US"/>
        </w:rPr>
        <w:t xml:space="preserve"> </w:t>
      </w:r>
    </w:p>
    <w:p w14:paraId="68349598" w14:textId="77777777" w:rsidR="00860E7A" w:rsidRPr="00860E7A" w:rsidRDefault="00860E7A" w:rsidP="00860E7A">
      <w:pPr>
        <w:keepNext/>
        <w:keepLines/>
        <w:spacing w:before="40" w:after="0" w:line="360" w:lineRule="auto"/>
        <w:jc w:val="both"/>
        <w:outlineLvl w:val="1"/>
        <w:rPr>
          <w:rFonts w:ascii="Times New Roman" w:eastAsiaTheme="majorEastAsia" w:hAnsi="Times New Roman" w:cstheme="majorBidi"/>
          <w:b/>
          <w:color w:val="365F91" w:themeColor="accent1" w:themeShade="BF"/>
          <w:sz w:val="26"/>
          <w:szCs w:val="26"/>
          <w:lang w:val="en-US"/>
        </w:rPr>
      </w:pPr>
      <w:bookmarkStart w:id="8" w:name="_Toc523164608"/>
      <w:r w:rsidRPr="00860E7A">
        <w:rPr>
          <w:rFonts w:ascii="Times New Roman" w:eastAsiaTheme="majorEastAsia" w:hAnsi="Times New Roman" w:cstheme="majorBidi"/>
          <w:b/>
          <w:color w:val="365F91" w:themeColor="accent1" w:themeShade="BF"/>
          <w:sz w:val="26"/>
          <w:szCs w:val="26"/>
          <w:lang w:val="en-US"/>
        </w:rPr>
        <w:t>Management theories:</w:t>
      </w:r>
      <w:bookmarkEnd w:id="8"/>
    </w:p>
    <w:p w14:paraId="445BE340" w14:textId="148EC6E9"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Man</w:t>
      </w:r>
      <w:r w:rsidR="00334F09">
        <w:rPr>
          <w:rFonts w:ascii="Times New Roman" w:hAnsi="Times New Roman"/>
          <w:sz w:val="24"/>
          <w:lang w:val="en-US"/>
        </w:rPr>
        <w:t>a</w:t>
      </w:r>
      <w:r w:rsidRPr="00860E7A">
        <w:rPr>
          <w:rFonts w:ascii="Times New Roman" w:hAnsi="Times New Roman"/>
          <w:sz w:val="24"/>
          <w:lang w:val="en-US"/>
        </w:rPr>
        <w:t xml:space="preserve">gers are mainly bestowed with some core responsibilities including directing, organizing, controlling, planning etc. These responsibilities, if properly executed are more likely to produce effective outcomes by utilizing employee skills. But it is evident that managing employees and achieving collective outcomes are quite difficult because various anomalies are involved in the process. This is why social scientists and practitioners have developed several theories which pertain to different scenarios of management. The following segment involves the critical assessment of different management theories based on the role of the learner. </w:t>
      </w:r>
    </w:p>
    <w:p w14:paraId="1429F1D5" w14:textId="0D33686A" w:rsidR="00860E7A" w:rsidRPr="00860E7A" w:rsidRDefault="00860E7A" w:rsidP="00860E7A">
      <w:pPr>
        <w:spacing w:line="360" w:lineRule="auto"/>
        <w:jc w:val="both"/>
        <w:rPr>
          <w:rFonts w:ascii="Times New Roman" w:hAnsi="Times New Roman"/>
          <w:b/>
          <w:sz w:val="24"/>
          <w:lang w:val="en-US"/>
        </w:rPr>
      </w:pPr>
      <w:r w:rsidRPr="00860E7A">
        <w:rPr>
          <w:rFonts w:ascii="Times New Roman" w:hAnsi="Times New Roman"/>
          <w:b/>
          <w:sz w:val="24"/>
          <w:lang w:val="en-US"/>
        </w:rPr>
        <w:t xml:space="preserve">The role of the </w:t>
      </w:r>
      <w:r w:rsidR="00967C0D">
        <w:rPr>
          <w:rFonts w:ascii="Times New Roman" w:hAnsi="Times New Roman"/>
          <w:b/>
          <w:sz w:val="24"/>
          <w:lang w:val="en-US"/>
        </w:rPr>
        <w:t>manager</w:t>
      </w:r>
      <w:r w:rsidRPr="00860E7A">
        <w:rPr>
          <w:rFonts w:ascii="Times New Roman" w:hAnsi="Times New Roman"/>
          <w:b/>
          <w:sz w:val="24"/>
          <w:lang w:val="en-US"/>
        </w:rPr>
        <w:t>:</w:t>
      </w:r>
    </w:p>
    <w:p w14:paraId="282F3B37" w14:textId="53F0504A"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 </w:t>
      </w:r>
      <w:r w:rsidR="00967C0D">
        <w:rPr>
          <w:rFonts w:ascii="Times New Roman" w:hAnsi="Times New Roman"/>
          <w:sz w:val="24"/>
          <w:lang w:val="en-US"/>
        </w:rPr>
        <w:t>A</w:t>
      </w:r>
      <w:r w:rsidRPr="00860E7A">
        <w:rPr>
          <w:rFonts w:ascii="Times New Roman" w:hAnsi="Times New Roman"/>
          <w:sz w:val="24"/>
          <w:lang w:val="en-US"/>
        </w:rPr>
        <w:t xml:space="preserve">s </w:t>
      </w:r>
      <w:r w:rsidR="00967C0D">
        <w:rPr>
          <w:rFonts w:ascii="Times New Roman" w:hAnsi="Times New Roman"/>
          <w:sz w:val="24"/>
          <w:lang w:val="en-US"/>
        </w:rPr>
        <w:t xml:space="preserve">a </w:t>
      </w:r>
      <w:r w:rsidRPr="00860E7A">
        <w:rPr>
          <w:rFonts w:ascii="Times New Roman" w:hAnsi="Times New Roman"/>
          <w:sz w:val="24"/>
          <w:lang w:val="en-US"/>
        </w:rPr>
        <w:t xml:space="preserve">floor manager in one of the outlets of Marks and </w:t>
      </w:r>
      <w:proofErr w:type="spellStart"/>
      <w:r w:rsidRPr="00860E7A">
        <w:rPr>
          <w:rFonts w:ascii="Times New Roman" w:hAnsi="Times New Roman"/>
          <w:sz w:val="24"/>
          <w:lang w:val="en-US"/>
        </w:rPr>
        <w:t>Spencer</w:t>
      </w:r>
      <w:r w:rsidR="00967C0D">
        <w:rPr>
          <w:rFonts w:ascii="Times New Roman" w:hAnsi="Times New Roman"/>
          <w:sz w:val="24"/>
          <w:lang w:val="en-US"/>
        </w:rPr>
        <w:t>,I</w:t>
      </w:r>
      <w:proofErr w:type="spellEnd"/>
      <w:r w:rsidR="00967C0D">
        <w:rPr>
          <w:rFonts w:ascii="Times New Roman" w:hAnsi="Times New Roman"/>
          <w:sz w:val="24"/>
          <w:lang w:val="en-US"/>
        </w:rPr>
        <w:t xml:space="preserve"> </w:t>
      </w:r>
      <w:r w:rsidRPr="00860E7A">
        <w:rPr>
          <w:rFonts w:ascii="Times New Roman" w:hAnsi="Times New Roman"/>
          <w:sz w:val="24"/>
          <w:lang w:val="en-US"/>
        </w:rPr>
        <w:t>was associated with different roles and responsibilities. These are:</w:t>
      </w:r>
    </w:p>
    <w:p w14:paraId="36FF87B8" w14:textId="47F55B00" w:rsidR="00860E7A" w:rsidRPr="00860E7A" w:rsidRDefault="00860E7A" w:rsidP="001B5730">
      <w:pPr>
        <w:numPr>
          <w:ilvl w:val="0"/>
          <w:numId w:val="10"/>
        </w:numPr>
        <w:spacing w:line="360" w:lineRule="auto"/>
        <w:contextualSpacing/>
        <w:jc w:val="both"/>
        <w:rPr>
          <w:rFonts w:ascii="Times New Roman" w:hAnsi="Times New Roman"/>
          <w:sz w:val="24"/>
          <w:lang w:val="en-US"/>
        </w:rPr>
      </w:pPr>
      <w:r w:rsidRPr="00860E7A">
        <w:rPr>
          <w:rFonts w:ascii="Times New Roman" w:hAnsi="Times New Roman"/>
          <w:sz w:val="24"/>
          <w:lang w:val="en-US"/>
        </w:rPr>
        <w:t xml:space="preserve"> </w:t>
      </w:r>
      <w:r w:rsidR="00967C0D">
        <w:rPr>
          <w:rFonts w:ascii="Times New Roman" w:hAnsi="Times New Roman"/>
          <w:sz w:val="24"/>
          <w:lang w:val="en-US"/>
        </w:rPr>
        <w:t>T</w:t>
      </w:r>
      <w:r w:rsidRPr="00860E7A">
        <w:rPr>
          <w:rFonts w:ascii="Times New Roman" w:hAnsi="Times New Roman"/>
          <w:sz w:val="24"/>
          <w:lang w:val="en-US"/>
        </w:rPr>
        <w:t xml:space="preserve">o formulate effective teams in pursuit of collective goals and objectives for satisfying organizational goals. </w:t>
      </w:r>
    </w:p>
    <w:p w14:paraId="0406766A" w14:textId="400ED6F0" w:rsidR="00860E7A" w:rsidRPr="00860E7A" w:rsidRDefault="00967C0D" w:rsidP="001B5730">
      <w:pPr>
        <w:numPr>
          <w:ilvl w:val="0"/>
          <w:numId w:val="10"/>
        </w:numPr>
        <w:spacing w:line="360" w:lineRule="auto"/>
        <w:contextualSpacing/>
        <w:jc w:val="both"/>
        <w:rPr>
          <w:rFonts w:ascii="Times New Roman" w:hAnsi="Times New Roman"/>
          <w:sz w:val="24"/>
          <w:lang w:val="en-US"/>
        </w:rPr>
      </w:pPr>
      <w:r>
        <w:rPr>
          <w:rFonts w:ascii="Times New Roman" w:hAnsi="Times New Roman"/>
          <w:sz w:val="24"/>
          <w:lang w:val="en-US"/>
        </w:rPr>
        <w:t>T</w:t>
      </w:r>
      <w:r w:rsidR="00860E7A" w:rsidRPr="00860E7A">
        <w:rPr>
          <w:rFonts w:ascii="Times New Roman" w:hAnsi="Times New Roman"/>
          <w:sz w:val="24"/>
          <w:lang w:val="en-US"/>
        </w:rPr>
        <w:t xml:space="preserve">o resolve conflicts among employees and between employees and customers. </w:t>
      </w:r>
    </w:p>
    <w:p w14:paraId="06F96873" w14:textId="6CE27003" w:rsidR="00860E7A" w:rsidRPr="00860E7A" w:rsidRDefault="00967C0D" w:rsidP="001B5730">
      <w:pPr>
        <w:numPr>
          <w:ilvl w:val="0"/>
          <w:numId w:val="10"/>
        </w:numPr>
        <w:spacing w:line="360" w:lineRule="auto"/>
        <w:contextualSpacing/>
        <w:jc w:val="both"/>
        <w:rPr>
          <w:rFonts w:ascii="Times New Roman" w:hAnsi="Times New Roman"/>
          <w:sz w:val="24"/>
          <w:lang w:val="en-US"/>
        </w:rPr>
      </w:pPr>
      <w:r>
        <w:rPr>
          <w:rFonts w:ascii="Times New Roman" w:hAnsi="Times New Roman"/>
          <w:sz w:val="24"/>
          <w:lang w:val="en-US"/>
        </w:rPr>
        <w:t>T</w:t>
      </w:r>
      <w:r w:rsidR="00860E7A" w:rsidRPr="00860E7A">
        <w:rPr>
          <w:rFonts w:ascii="Times New Roman" w:hAnsi="Times New Roman"/>
          <w:sz w:val="24"/>
          <w:lang w:val="en-US"/>
        </w:rPr>
        <w:t xml:space="preserve">o function as the medium of information exchange between the employees and the top management which provided significant support in implementing performance management measures. </w:t>
      </w:r>
    </w:p>
    <w:p w14:paraId="2928B023" w14:textId="4F13BA7D" w:rsidR="00860E7A" w:rsidRDefault="00967C0D" w:rsidP="001B5730">
      <w:pPr>
        <w:numPr>
          <w:ilvl w:val="0"/>
          <w:numId w:val="10"/>
        </w:numPr>
        <w:spacing w:line="360" w:lineRule="auto"/>
        <w:contextualSpacing/>
        <w:jc w:val="both"/>
        <w:rPr>
          <w:rFonts w:ascii="Times New Roman" w:hAnsi="Times New Roman"/>
          <w:sz w:val="24"/>
          <w:lang w:val="en-US"/>
        </w:rPr>
      </w:pPr>
      <w:r>
        <w:rPr>
          <w:rFonts w:ascii="Times New Roman" w:hAnsi="Times New Roman"/>
          <w:sz w:val="24"/>
          <w:lang w:val="en-US"/>
        </w:rPr>
        <w:t>T</w:t>
      </w:r>
      <w:r w:rsidR="00860E7A" w:rsidRPr="00860E7A">
        <w:rPr>
          <w:rFonts w:ascii="Times New Roman" w:hAnsi="Times New Roman"/>
          <w:sz w:val="24"/>
          <w:lang w:val="en-US"/>
        </w:rPr>
        <w:t>o acquire information on the performance of employees and was responsible to implement proper measures to extract most efficient performance form them.</w:t>
      </w:r>
    </w:p>
    <w:p w14:paraId="42E61E42" w14:textId="0F4DC10F" w:rsidR="003E5CEE" w:rsidRDefault="003E5CEE" w:rsidP="003E5CEE">
      <w:pPr>
        <w:spacing w:line="360" w:lineRule="auto"/>
        <w:ind w:left="360"/>
        <w:contextualSpacing/>
        <w:jc w:val="both"/>
        <w:rPr>
          <w:rFonts w:ascii="Times New Roman" w:hAnsi="Times New Roman"/>
          <w:b/>
          <w:sz w:val="24"/>
          <w:lang w:val="en-US"/>
        </w:rPr>
      </w:pPr>
      <w:r w:rsidRPr="004506AD">
        <w:rPr>
          <w:rFonts w:ascii="Times New Roman" w:hAnsi="Times New Roman"/>
          <w:b/>
          <w:noProof/>
          <w:sz w:val="24"/>
          <w:lang w:val="en-US"/>
        </w:rPr>
        <w:lastRenderedPageBreak/>
        <mc:AlternateContent>
          <mc:Choice Requires="wps">
            <w:drawing>
              <wp:anchor distT="0" distB="0" distL="114300" distR="114300" simplePos="0" relativeHeight="251659264" behindDoc="0" locked="0" layoutInCell="1" allowOverlap="1" wp14:anchorId="0571953B" wp14:editId="34DB5D02">
                <wp:simplePos x="0" y="0"/>
                <wp:positionH relativeFrom="column">
                  <wp:posOffset>2273300</wp:posOffset>
                </wp:positionH>
                <wp:positionV relativeFrom="paragraph">
                  <wp:posOffset>1212850</wp:posOffset>
                </wp:positionV>
                <wp:extent cx="1270000" cy="1155700"/>
                <wp:effectExtent l="0" t="0" r="25400" b="25400"/>
                <wp:wrapNone/>
                <wp:docPr id="2" name="Oval 2"/>
                <wp:cNvGraphicFramePr/>
                <a:graphic xmlns:a="http://schemas.openxmlformats.org/drawingml/2006/main">
                  <a:graphicData uri="http://schemas.microsoft.com/office/word/2010/wordprocessingShape">
                    <wps:wsp>
                      <wps:cNvSpPr/>
                      <wps:spPr>
                        <a:xfrm>
                          <a:off x="0" y="0"/>
                          <a:ext cx="1270000" cy="1155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6EDE50" w14:textId="0E11A90B" w:rsidR="003E5CEE" w:rsidRDefault="003E5CEE" w:rsidP="003E5CEE">
                            <w:pPr>
                              <w:jc w:val="center"/>
                            </w:pPr>
                            <w:r>
                              <w:t>Functions of a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71953B" id="Oval 2" o:spid="_x0000_s1026" style="position:absolute;left:0;text-align:left;margin-left:179pt;margin-top:95.5pt;width:100pt;height: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" fillcolor="#4f81bd [3204]" strokecolor="#243f60 [1604]" strokeweight="2pt">
                <v:textbox>
                  <w:txbxContent>
                    <w:p w14:paraId="7D6EDE50" w14:textId="0E11A90B" w:rsidR="003E5CEE" w:rsidRDefault="003E5CEE" w:rsidP="003E5CEE">
                      <w:pPr>
                        <w:jc w:val="center"/>
                      </w:pPr>
                      <w:r>
                        <w:t>Functions of a manager</w:t>
                      </w:r>
                    </w:p>
                  </w:txbxContent>
                </v:textbox>
              </v:oval>
            </w:pict>
          </mc:Fallback>
        </mc:AlternateContent>
      </w:r>
      <w:r w:rsidRPr="004506AD">
        <w:rPr>
          <w:rFonts w:ascii="Times New Roman" w:hAnsi="Times New Roman"/>
          <w:b/>
          <w:noProof/>
          <w:sz w:val="24"/>
          <w:lang w:val="en-US"/>
        </w:rPr>
        <w:drawing>
          <wp:anchor distT="0" distB="0" distL="114300" distR="114300" simplePos="0" relativeHeight="251660288" behindDoc="1" locked="0" layoutInCell="1" allowOverlap="1" wp14:anchorId="41506785" wp14:editId="47C7C82F">
            <wp:simplePos x="0" y="0"/>
            <wp:positionH relativeFrom="column">
              <wp:posOffset>228600</wp:posOffset>
            </wp:positionH>
            <wp:positionV relativeFrom="paragraph">
              <wp:posOffset>0</wp:posOffset>
            </wp:positionV>
            <wp:extent cx="5461000" cy="3530600"/>
            <wp:effectExtent l="0" t="0" r="0" b="1270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4506AD" w:rsidRPr="004506AD">
        <w:rPr>
          <w:rFonts w:ascii="Times New Roman" w:hAnsi="Times New Roman"/>
          <w:b/>
          <w:sz w:val="24"/>
          <w:lang w:val="en-US"/>
        </w:rPr>
        <w:t xml:space="preserve">Source: Nicoleta </w:t>
      </w:r>
      <w:proofErr w:type="spellStart"/>
      <w:r w:rsidR="004506AD" w:rsidRPr="004506AD">
        <w:rPr>
          <w:rFonts w:ascii="Times New Roman" w:hAnsi="Times New Roman"/>
          <w:b/>
          <w:sz w:val="24"/>
          <w:lang w:val="en-US"/>
        </w:rPr>
        <w:t>Tiutiu</w:t>
      </w:r>
      <w:proofErr w:type="spellEnd"/>
    </w:p>
    <w:p w14:paraId="34F426B4" w14:textId="77777777" w:rsidR="004506AD" w:rsidRPr="00860E7A" w:rsidRDefault="004506AD" w:rsidP="003E5CEE">
      <w:pPr>
        <w:spacing w:line="360" w:lineRule="auto"/>
        <w:ind w:left="360"/>
        <w:contextualSpacing/>
        <w:jc w:val="both"/>
        <w:rPr>
          <w:rFonts w:ascii="Times New Roman" w:hAnsi="Times New Roman"/>
          <w:b/>
          <w:sz w:val="24"/>
          <w:lang w:val="en-US"/>
        </w:rPr>
      </w:pPr>
    </w:p>
    <w:p w14:paraId="18F9F693" w14:textId="77777777" w:rsidR="00860E7A" w:rsidRPr="00860E7A" w:rsidRDefault="00860E7A" w:rsidP="00860E7A">
      <w:pPr>
        <w:spacing w:line="360" w:lineRule="auto"/>
        <w:jc w:val="both"/>
        <w:rPr>
          <w:rFonts w:ascii="Times New Roman" w:hAnsi="Times New Roman"/>
          <w:b/>
          <w:sz w:val="24"/>
          <w:lang w:val="en-US"/>
        </w:rPr>
      </w:pPr>
      <w:r w:rsidRPr="00860E7A">
        <w:rPr>
          <w:rFonts w:ascii="Times New Roman" w:hAnsi="Times New Roman"/>
          <w:b/>
          <w:sz w:val="24"/>
          <w:lang w:val="en-US"/>
        </w:rPr>
        <w:t>Human relations theory:</w:t>
      </w:r>
    </w:p>
    <w:p w14:paraId="4875204C" w14:textId="11DF6F7B"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This theory was developed by Professor Elton </w:t>
      </w:r>
      <w:r w:rsidR="003D36D8">
        <w:rPr>
          <w:rFonts w:ascii="Times New Roman" w:hAnsi="Times New Roman"/>
          <w:sz w:val="24"/>
          <w:lang w:val="en-US"/>
        </w:rPr>
        <w:t>M</w:t>
      </w:r>
      <w:r w:rsidRPr="00860E7A">
        <w:rPr>
          <w:rFonts w:ascii="Times New Roman" w:hAnsi="Times New Roman"/>
          <w:sz w:val="24"/>
          <w:lang w:val="en-US"/>
        </w:rPr>
        <w:t xml:space="preserve">ayo and was initiated with the Hawthorne studies. The Hawthorne studies excluded all the human aspect of individuals and treated them like machines. Then through successive alteration of external and internal factors it was found that the employee performance is highly subjective to the human qualities and thought process. This theory mainly deals with group dynamics or constructs which drive a certain demography. It also emphasizes on team work and social systems (Swanson, 2007). </w:t>
      </w:r>
    </w:p>
    <w:p w14:paraId="5064D49B" w14:textId="25C9862B"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During the employment period </w:t>
      </w:r>
      <w:proofErr w:type="spellStart"/>
      <w:r w:rsidR="003D36D8">
        <w:rPr>
          <w:rFonts w:ascii="Times New Roman" w:hAnsi="Times New Roman"/>
          <w:sz w:val="24"/>
          <w:lang w:val="en-US"/>
        </w:rPr>
        <w:t>i</w:t>
      </w:r>
      <w:proofErr w:type="spellEnd"/>
      <w:r w:rsidRPr="00860E7A">
        <w:rPr>
          <w:rFonts w:ascii="Times New Roman" w:hAnsi="Times New Roman"/>
          <w:sz w:val="24"/>
          <w:lang w:val="en-US"/>
        </w:rPr>
        <w:t xml:space="preserve"> had to deal with many groups within the subordinates. The differences were mainly created due to age. Individuals of different ages usually have different opinions and different takes on general issues. This difference in opinion makes it difficult to make them work together as a team. According to the human relations theory, </w:t>
      </w:r>
      <w:proofErr w:type="spellStart"/>
      <w:r w:rsidR="003D36D8">
        <w:rPr>
          <w:rFonts w:ascii="Times New Roman" w:hAnsi="Times New Roman"/>
          <w:sz w:val="24"/>
          <w:lang w:val="en-US"/>
        </w:rPr>
        <w:t>i</w:t>
      </w:r>
      <w:proofErr w:type="spellEnd"/>
      <w:r w:rsidRPr="00860E7A">
        <w:rPr>
          <w:rFonts w:ascii="Times New Roman" w:hAnsi="Times New Roman"/>
          <w:sz w:val="24"/>
          <w:lang w:val="en-US"/>
        </w:rPr>
        <w:t xml:space="preserve"> was able to embed particular attitudes, beliefs and behavior which helped to tap into the common aspects present between the groups. This helped to establish a common ground which produced efficient outcomes while minimizing chances of conflict. For example, when </w:t>
      </w:r>
      <w:proofErr w:type="spellStart"/>
      <w:r w:rsidR="003D36D8">
        <w:rPr>
          <w:rFonts w:ascii="Times New Roman" w:hAnsi="Times New Roman"/>
          <w:sz w:val="24"/>
          <w:lang w:val="en-US"/>
        </w:rPr>
        <w:t>i</w:t>
      </w:r>
      <w:proofErr w:type="spellEnd"/>
      <w:r w:rsidRPr="00860E7A">
        <w:rPr>
          <w:rFonts w:ascii="Times New Roman" w:hAnsi="Times New Roman"/>
          <w:sz w:val="24"/>
          <w:lang w:val="en-US"/>
        </w:rPr>
        <w:t xml:space="preserve"> was given a task scheduled within a short period of time, all the individuals required to perform. Under such circumstances, the ones with the most efficiency in a particular aspect was paired with someone who was not at all skilled. This helped to increase their skills and complete the task with in the </w:t>
      </w:r>
      <w:r w:rsidRPr="00860E7A">
        <w:rPr>
          <w:rFonts w:ascii="Times New Roman" w:hAnsi="Times New Roman"/>
          <w:sz w:val="24"/>
          <w:lang w:val="en-US"/>
        </w:rPr>
        <w:lastRenderedPageBreak/>
        <w:t xml:space="preserve">allotted time. The only shortcoming of this theory in the context of the workplace, is that it is not always easy to identify the most effective motivating factor for all. This resulted in resource wastage which pertained to inefficiency. </w:t>
      </w:r>
    </w:p>
    <w:p w14:paraId="473D25B6" w14:textId="77777777" w:rsidR="00860E7A" w:rsidRPr="00860E7A" w:rsidRDefault="00860E7A" w:rsidP="00860E7A">
      <w:pPr>
        <w:spacing w:line="360" w:lineRule="auto"/>
        <w:jc w:val="both"/>
        <w:rPr>
          <w:rFonts w:ascii="Times New Roman" w:hAnsi="Times New Roman"/>
          <w:b/>
          <w:sz w:val="24"/>
          <w:lang w:val="en-US"/>
        </w:rPr>
      </w:pPr>
      <w:r w:rsidRPr="00860E7A">
        <w:rPr>
          <w:rFonts w:ascii="Times New Roman" w:hAnsi="Times New Roman"/>
          <w:b/>
          <w:sz w:val="24"/>
          <w:lang w:val="en-US"/>
        </w:rPr>
        <w:t>Scientific management theory:</w:t>
      </w:r>
    </w:p>
    <w:p w14:paraId="0FDC8412" w14:textId="77777777"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This theory was first introduced by Frederick Taylor. The main objective of this theory was to increase effectiveness and efficiency in workflow by identifying one best way of doing them. This pursuit led to the development of four principles. These are:</w:t>
      </w:r>
    </w:p>
    <w:p w14:paraId="19C36EEC" w14:textId="77777777" w:rsidR="00860E7A" w:rsidRPr="00860E7A" w:rsidRDefault="00860E7A" w:rsidP="001B5730">
      <w:pPr>
        <w:numPr>
          <w:ilvl w:val="0"/>
          <w:numId w:val="9"/>
        </w:numPr>
        <w:spacing w:line="360" w:lineRule="auto"/>
        <w:contextualSpacing/>
        <w:jc w:val="both"/>
        <w:rPr>
          <w:rFonts w:ascii="Times New Roman" w:hAnsi="Times New Roman"/>
          <w:sz w:val="24"/>
          <w:lang w:val="en-US"/>
        </w:rPr>
      </w:pPr>
      <w:r w:rsidRPr="00860E7A">
        <w:rPr>
          <w:rFonts w:ascii="Times New Roman" w:hAnsi="Times New Roman"/>
          <w:sz w:val="24"/>
          <w:lang w:val="en-US"/>
        </w:rPr>
        <w:t>Scientific method is to replace rule of thumb and the most efficient way of performing a task should be adhered to.</w:t>
      </w:r>
    </w:p>
    <w:p w14:paraId="7983190A" w14:textId="77777777" w:rsidR="00860E7A" w:rsidRPr="00860E7A" w:rsidRDefault="00860E7A" w:rsidP="001B5730">
      <w:pPr>
        <w:numPr>
          <w:ilvl w:val="0"/>
          <w:numId w:val="9"/>
        </w:numPr>
        <w:spacing w:line="360" w:lineRule="auto"/>
        <w:contextualSpacing/>
        <w:jc w:val="both"/>
        <w:rPr>
          <w:rFonts w:ascii="Times New Roman" w:hAnsi="Times New Roman"/>
          <w:sz w:val="24"/>
          <w:lang w:val="en-US"/>
        </w:rPr>
      </w:pPr>
      <w:r w:rsidRPr="00860E7A">
        <w:rPr>
          <w:rFonts w:ascii="Times New Roman" w:hAnsi="Times New Roman"/>
          <w:sz w:val="24"/>
          <w:lang w:val="en-US"/>
        </w:rPr>
        <w:t>The tasks should not be assigned arbitrarily rather calculative decision should be taken in choosing the individuals who are fittest for the task.</w:t>
      </w:r>
    </w:p>
    <w:p w14:paraId="35649583" w14:textId="77777777" w:rsidR="00860E7A" w:rsidRPr="00860E7A" w:rsidRDefault="00860E7A" w:rsidP="001B5730">
      <w:pPr>
        <w:numPr>
          <w:ilvl w:val="0"/>
          <w:numId w:val="9"/>
        </w:numPr>
        <w:spacing w:line="360" w:lineRule="auto"/>
        <w:contextualSpacing/>
        <w:jc w:val="both"/>
        <w:rPr>
          <w:rFonts w:ascii="Times New Roman" w:hAnsi="Times New Roman"/>
          <w:sz w:val="24"/>
          <w:lang w:val="en-US"/>
        </w:rPr>
      </w:pPr>
      <w:r w:rsidRPr="00860E7A">
        <w:rPr>
          <w:rFonts w:ascii="Times New Roman" w:hAnsi="Times New Roman"/>
          <w:sz w:val="24"/>
          <w:lang w:val="en-US"/>
        </w:rPr>
        <w:t xml:space="preserve">The performance should be </w:t>
      </w:r>
      <w:proofErr w:type="gramStart"/>
      <w:r w:rsidRPr="00860E7A">
        <w:rPr>
          <w:rFonts w:ascii="Times New Roman" w:hAnsi="Times New Roman"/>
          <w:sz w:val="24"/>
          <w:lang w:val="en-US"/>
        </w:rPr>
        <w:t>monitored</w:t>
      </w:r>
      <w:proofErr w:type="gramEnd"/>
      <w:r w:rsidRPr="00860E7A">
        <w:rPr>
          <w:rFonts w:ascii="Times New Roman" w:hAnsi="Times New Roman"/>
          <w:sz w:val="24"/>
          <w:lang w:val="en-US"/>
        </w:rPr>
        <w:t xml:space="preserve"> and a proper interjection should be administered to ensure maximum efficiency.</w:t>
      </w:r>
    </w:p>
    <w:p w14:paraId="6EC8863F" w14:textId="77777777" w:rsidR="00860E7A" w:rsidRPr="00860E7A" w:rsidRDefault="00860E7A" w:rsidP="001B5730">
      <w:pPr>
        <w:numPr>
          <w:ilvl w:val="0"/>
          <w:numId w:val="9"/>
        </w:numPr>
        <w:spacing w:line="360" w:lineRule="auto"/>
        <w:contextualSpacing/>
        <w:jc w:val="both"/>
        <w:rPr>
          <w:rFonts w:ascii="Times New Roman" w:hAnsi="Times New Roman"/>
          <w:sz w:val="24"/>
          <w:lang w:val="en-US"/>
        </w:rPr>
      </w:pPr>
      <w:r w:rsidRPr="00860E7A">
        <w:rPr>
          <w:rFonts w:ascii="Times New Roman" w:hAnsi="Times New Roman"/>
          <w:sz w:val="24"/>
          <w:lang w:val="en-US"/>
        </w:rPr>
        <w:t xml:space="preserve">Division of labor should have significant presence and all entities should be able to serve a purpose (Fine, 2010). </w:t>
      </w:r>
    </w:p>
    <w:p w14:paraId="1DD31FEA" w14:textId="6211C5EE"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These principles were reflected in </w:t>
      </w:r>
      <w:r w:rsidR="003D36D8">
        <w:rPr>
          <w:rFonts w:ascii="Times New Roman" w:hAnsi="Times New Roman"/>
          <w:sz w:val="24"/>
          <w:lang w:val="en-US"/>
        </w:rPr>
        <w:t>my</w:t>
      </w:r>
      <w:r w:rsidRPr="00860E7A">
        <w:rPr>
          <w:rFonts w:ascii="Times New Roman" w:hAnsi="Times New Roman"/>
          <w:sz w:val="24"/>
          <w:lang w:val="en-US"/>
        </w:rPr>
        <w:t xml:space="preserve"> conduct while working for Marks and Spencer. Though </w:t>
      </w:r>
      <w:proofErr w:type="spellStart"/>
      <w:r w:rsidR="003D36D8">
        <w:rPr>
          <w:rFonts w:ascii="Times New Roman" w:hAnsi="Times New Roman"/>
          <w:sz w:val="24"/>
          <w:lang w:val="en-US"/>
        </w:rPr>
        <w:t>i</w:t>
      </w:r>
      <w:proofErr w:type="spellEnd"/>
      <w:r w:rsidRPr="00860E7A">
        <w:rPr>
          <w:rFonts w:ascii="Times New Roman" w:hAnsi="Times New Roman"/>
          <w:sz w:val="24"/>
          <w:lang w:val="en-US"/>
        </w:rPr>
        <w:t xml:space="preserve"> was not inclined towards micromanaging every little aspect involved in the procedure for completing objectives</w:t>
      </w:r>
      <w:r w:rsidR="003D36D8">
        <w:rPr>
          <w:rFonts w:ascii="Times New Roman" w:hAnsi="Times New Roman"/>
          <w:sz w:val="24"/>
          <w:lang w:val="en-US"/>
        </w:rPr>
        <w:t xml:space="preserve"> </w:t>
      </w:r>
      <w:proofErr w:type="spellStart"/>
      <w:r w:rsidR="003D36D8">
        <w:rPr>
          <w:rFonts w:ascii="Times New Roman" w:hAnsi="Times New Roman"/>
          <w:sz w:val="24"/>
          <w:lang w:val="en-US"/>
        </w:rPr>
        <w:t>i</w:t>
      </w:r>
      <w:proofErr w:type="spellEnd"/>
      <w:r w:rsidRPr="00860E7A">
        <w:rPr>
          <w:rFonts w:ascii="Times New Roman" w:hAnsi="Times New Roman"/>
          <w:sz w:val="24"/>
          <w:lang w:val="en-US"/>
        </w:rPr>
        <w:t xml:space="preserve"> was active in determining individual skills and assigning them to appropriate tasks. This helped </w:t>
      </w:r>
      <w:r w:rsidR="003D36D8">
        <w:rPr>
          <w:rFonts w:ascii="Times New Roman" w:hAnsi="Times New Roman"/>
          <w:sz w:val="24"/>
          <w:lang w:val="en-US"/>
        </w:rPr>
        <w:t>me</w:t>
      </w:r>
      <w:r w:rsidRPr="00860E7A">
        <w:rPr>
          <w:rFonts w:ascii="Times New Roman" w:hAnsi="Times New Roman"/>
          <w:sz w:val="24"/>
          <w:lang w:val="en-US"/>
        </w:rPr>
        <w:t xml:space="preserve"> not only to get things done efficiently, but also to invest the human resources in proper places. This also influenced </w:t>
      </w:r>
      <w:r w:rsidR="003D36D8">
        <w:rPr>
          <w:rFonts w:ascii="Times New Roman" w:hAnsi="Times New Roman"/>
          <w:sz w:val="24"/>
          <w:lang w:val="en-US"/>
        </w:rPr>
        <w:t>me</w:t>
      </w:r>
      <w:r w:rsidRPr="00860E7A">
        <w:rPr>
          <w:rFonts w:ascii="Times New Roman" w:hAnsi="Times New Roman"/>
          <w:sz w:val="24"/>
          <w:lang w:val="en-US"/>
        </w:rPr>
        <w:t xml:space="preserve"> to have an open attitude towards the employees</w:t>
      </w:r>
      <w:r w:rsidR="00C13885">
        <w:rPr>
          <w:rFonts w:ascii="Times New Roman" w:hAnsi="Times New Roman"/>
          <w:sz w:val="24"/>
          <w:lang w:val="en-US"/>
        </w:rPr>
        <w:t xml:space="preserve">, </w:t>
      </w:r>
      <w:r w:rsidRPr="00860E7A">
        <w:rPr>
          <w:rFonts w:ascii="Times New Roman" w:hAnsi="Times New Roman"/>
          <w:sz w:val="24"/>
          <w:lang w:val="en-US"/>
        </w:rPr>
        <w:t xml:space="preserve">to understand the shortcomings and administer proper measures for rectifying them. Lastly, as </w:t>
      </w:r>
      <w:proofErr w:type="spellStart"/>
      <w:r w:rsidR="00C13885">
        <w:rPr>
          <w:rFonts w:ascii="Times New Roman" w:hAnsi="Times New Roman"/>
          <w:sz w:val="24"/>
          <w:lang w:val="en-US"/>
        </w:rPr>
        <w:t>i</w:t>
      </w:r>
      <w:proofErr w:type="spellEnd"/>
      <w:r w:rsidRPr="00860E7A">
        <w:rPr>
          <w:rFonts w:ascii="Times New Roman" w:hAnsi="Times New Roman"/>
          <w:sz w:val="24"/>
          <w:lang w:val="en-US"/>
        </w:rPr>
        <w:t xml:space="preserve"> was invested in the activities, </w:t>
      </w:r>
      <w:proofErr w:type="spellStart"/>
      <w:r w:rsidR="00C13885">
        <w:rPr>
          <w:rFonts w:ascii="Times New Roman" w:hAnsi="Times New Roman"/>
          <w:sz w:val="24"/>
          <w:lang w:val="en-US"/>
        </w:rPr>
        <w:t>i</w:t>
      </w:r>
      <w:proofErr w:type="spellEnd"/>
      <w:r w:rsidRPr="00860E7A">
        <w:rPr>
          <w:rFonts w:ascii="Times New Roman" w:hAnsi="Times New Roman"/>
          <w:sz w:val="24"/>
          <w:lang w:val="en-US"/>
        </w:rPr>
        <w:t xml:space="preserve"> had significant roles to play. These roles were both facilitative and crucial for accomplishment of overall organizational task. </w:t>
      </w:r>
    </w:p>
    <w:p w14:paraId="477C25C1" w14:textId="29C51FEB"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But adhering to one best way of doing work would violate the practice and positive attitude towards innovation. As a </w:t>
      </w:r>
      <w:proofErr w:type="gramStart"/>
      <w:r w:rsidRPr="00860E7A">
        <w:rPr>
          <w:rFonts w:ascii="Times New Roman" w:hAnsi="Times New Roman"/>
          <w:sz w:val="24"/>
          <w:lang w:val="en-US"/>
        </w:rPr>
        <w:t>result</w:t>
      </w:r>
      <w:proofErr w:type="gramEnd"/>
      <w:r w:rsidRPr="00860E7A">
        <w:rPr>
          <w:rFonts w:ascii="Times New Roman" w:hAnsi="Times New Roman"/>
          <w:sz w:val="24"/>
          <w:lang w:val="en-US"/>
        </w:rPr>
        <w:t xml:space="preserve"> this aspect was not observable in th</w:t>
      </w:r>
      <w:r w:rsidR="00C13885">
        <w:rPr>
          <w:rFonts w:ascii="Times New Roman" w:hAnsi="Times New Roman"/>
          <w:sz w:val="24"/>
          <w:lang w:val="en-US"/>
        </w:rPr>
        <w:t>is</w:t>
      </w:r>
      <w:r w:rsidRPr="00860E7A">
        <w:rPr>
          <w:rFonts w:ascii="Times New Roman" w:hAnsi="Times New Roman"/>
          <w:sz w:val="24"/>
          <w:lang w:val="en-US"/>
        </w:rPr>
        <w:t xml:space="preserve"> practice. Though the best way of operations were delegated to the </w:t>
      </w:r>
      <w:proofErr w:type="gramStart"/>
      <w:r w:rsidRPr="00860E7A">
        <w:rPr>
          <w:rFonts w:ascii="Times New Roman" w:hAnsi="Times New Roman"/>
          <w:sz w:val="24"/>
          <w:lang w:val="en-US"/>
        </w:rPr>
        <w:t>employees</w:t>
      </w:r>
      <w:proofErr w:type="gramEnd"/>
      <w:r w:rsidRPr="00860E7A">
        <w:rPr>
          <w:rFonts w:ascii="Times New Roman" w:hAnsi="Times New Roman"/>
          <w:sz w:val="24"/>
          <w:lang w:val="en-US"/>
        </w:rPr>
        <w:t xml:space="preserve"> but no restriction was placed in terms of their application. </w:t>
      </w:r>
    </w:p>
    <w:p w14:paraId="00C13D7A" w14:textId="77777777" w:rsidR="00860E7A" w:rsidRPr="00860E7A" w:rsidRDefault="00860E7A" w:rsidP="00860E7A">
      <w:pPr>
        <w:spacing w:line="360" w:lineRule="auto"/>
        <w:jc w:val="both"/>
        <w:rPr>
          <w:rFonts w:ascii="Times New Roman" w:hAnsi="Times New Roman"/>
          <w:b/>
          <w:sz w:val="24"/>
          <w:lang w:val="en-US"/>
        </w:rPr>
      </w:pPr>
      <w:r w:rsidRPr="00860E7A">
        <w:rPr>
          <w:rFonts w:ascii="Times New Roman" w:hAnsi="Times New Roman"/>
          <w:b/>
          <w:sz w:val="24"/>
          <w:lang w:val="en-US"/>
        </w:rPr>
        <w:t>Contingency theory:</w:t>
      </w:r>
    </w:p>
    <w:p w14:paraId="10601510" w14:textId="77777777"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According to this theory, leaders have to be able to adapt to different scenarios for maintain efficient outcomes. Two main variables are involved in assessing scenarios. One is leader-</w:t>
      </w:r>
      <w:r w:rsidRPr="00860E7A">
        <w:rPr>
          <w:rFonts w:ascii="Times New Roman" w:hAnsi="Times New Roman"/>
          <w:sz w:val="24"/>
          <w:lang w:val="en-US"/>
        </w:rPr>
        <w:lastRenderedPageBreak/>
        <w:t>member relation and the other is task structure. When the relationships are strong, the leadership qualities can be utilized to direct groups to right path and achieve objectives. But when the leaders are impersonal then high task structure can be utilized for getting things done through authority. The contingency theory provides basis for one of the most commonly accepted management theories. This theory can be generalized to almost all scenarios (</w:t>
      </w:r>
      <w:proofErr w:type="spellStart"/>
      <w:r w:rsidRPr="00860E7A">
        <w:rPr>
          <w:rFonts w:ascii="Times New Roman" w:hAnsi="Times New Roman"/>
          <w:sz w:val="24"/>
          <w:lang w:val="en-US"/>
        </w:rPr>
        <w:t>Kantola</w:t>
      </w:r>
      <w:proofErr w:type="spellEnd"/>
      <w:r w:rsidRPr="00860E7A">
        <w:rPr>
          <w:rFonts w:ascii="Times New Roman" w:hAnsi="Times New Roman"/>
          <w:sz w:val="24"/>
          <w:lang w:val="en-US"/>
        </w:rPr>
        <w:t xml:space="preserve">, 2016).  </w:t>
      </w:r>
    </w:p>
    <w:p w14:paraId="5114D2F1" w14:textId="61FD0D1D"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As a floor manager, </w:t>
      </w:r>
      <w:proofErr w:type="spellStart"/>
      <w:r w:rsidR="00C13885">
        <w:rPr>
          <w:rFonts w:ascii="Times New Roman" w:hAnsi="Times New Roman"/>
          <w:sz w:val="24"/>
          <w:lang w:val="en-US"/>
        </w:rPr>
        <w:t>i</w:t>
      </w:r>
      <w:proofErr w:type="spellEnd"/>
      <w:r w:rsidRPr="00860E7A">
        <w:rPr>
          <w:rFonts w:ascii="Times New Roman" w:hAnsi="Times New Roman"/>
          <w:sz w:val="24"/>
          <w:lang w:val="en-US"/>
        </w:rPr>
        <w:t xml:space="preserve"> had to interact with the employees on a regular basis. Under such circumstances, a strong relationship was induced. This resulted in the inability to be authoritative and autocratic. </w:t>
      </w:r>
      <w:proofErr w:type="gramStart"/>
      <w:r w:rsidRPr="00860E7A">
        <w:rPr>
          <w:rFonts w:ascii="Times New Roman" w:hAnsi="Times New Roman"/>
          <w:sz w:val="24"/>
          <w:lang w:val="en-US"/>
        </w:rPr>
        <w:t>So</w:t>
      </w:r>
      <w:proofErr w:type="gramEnd"/>
      <w:r w:rsidRPr="00860E7A">
        <w:rPr>
          <w:rFonts w:ascii="Times New Roman" w:hAnsi="Times New Roman"/>
          <w:sz w:val="24"/>
          <w:lang w:val="en-US"/>
        </w:rPr>
        <w:t xml:space="preserve"> </w:t>
      </w:r>
      <w:r w:rsidR="00C13885">
        <w:rPr>
          <w:rFonts w:ascii="Times New Roman" w:hAnsi="Times New Roman"/>
          <w:sz w:val="24"/>
          <w:lang w:val="en-US"/>
        </w:rPr>
        <w:t>it</w:t>
      </w:r>
      <w:r w:rsidRPr="00860E7A">
        <w:rPr>
          <w:rFonts w:ascii="Times New Roman" w:hAnsi="Times New Roman"/>
          <w:sz w:val="24"/>
          <w:lang w:val="en-US"/>
        </w:rPr>
        <w:t xml:space="preserve"> turned to being democratic and open for harnessing the collective strength of the whole team by ensuring buy in and motivating them. The belief of personal space and freedom of execution was induced from such strong relationships. On the other hand, when new individuals were employed, </w:t>
      </w:r>
      <w:r w:rsidR="00C13885">
        <w:rPr>
          <w:rFonts w:ascii="Times New Roman" w:hAnsi="Times New Roman"/>
          <w:sz w:val="24"/>
          <w:lang w:val="en-US"/>
        </w:rPr>
        <w:t xml:space="preserve">I </w:t>
      </w:r>
      <w:r w:rsidRPr="00860E7A">
        <w:rPr>
          <w:rFonts w:ascii="Times New Roman" w:hAnsi="Times New Roman"/>
          <w:sz w:val="24"/>
          <w:lang w:val="en-US"/>
        </w:rPr>
        <w:t xml:space="preserve">maintained a strict professional decorum for interacting with those individuals </w:t>
      </w:r>
      <w:r w:rsidR="00C13885">
        <w:rPr>
          <w:rFonts w:ascii="Times New Roman" w:hAnsi="Times New Roman"/>
          <w:sz w:val="24"/>
          <w:lang w:val="en-US"/>
        </w:rPr>
        <w:t>which</w:t>
      </w:r>
      <w:r w:rsidRPr="00860E7A">
        <w:rPr>
          <w:rFonts w:ascii="Times New Roman" w:hAnsi="Times New Roman"/>
          <w:sz w:val="24"/>
          <w:lang w:val="en-US"/>
        </w:rPr>
        <w:t xml:space="preserve"> provided a professional environment in the workplace. But </w:t>
      </w:r>
      <w:r w:rsidR="00C13885">
        <w:rPr>
          <w:rFonts w:ascii="Times New Roman" w:hAnsi="Times New Roman"/>
          <w:sz w:val="24"/>
          <w:lang w:val="en-US"/>
        </w:rPr>
        <w:t>it can be</w:t>
      </w:r>
      <w:r w:rsidRPr="00860E7A">
        <w:rPr>
          <w:rFonts w:ascii="Times New Roman" w:hAnsi="Times New Roman"/>
          <w:sz w:val="24"/>
          <w:lang w:val="en-US"/>
        </w:rPr>
        <w:t xml:space="preserve"> quite difficult to get things done from employees as sometimes they were unable to comprehend the professional decorum as a strong relationship was established. In these circumstances </w:t>
      </w:r>
      <w:r w:rsidR="00C13885">
        <w:rPr>
          <w:rFonts w:ascii="Times New Roman" w:hAnsi="Times New Roman"/>
          <w:sz w:val="24"/>
          <w:lang w:val="en-US"/>
        </w:rPr>
        <w:t>I</w:t>
      </w:r>
      <w:r w:rsidRPr="00860E7A">
        <w:rPr>
          <w:rFonts w:ascii="Times New Roman" w:hAnsi="Times New Roman"/>
          <w:sz w:val="24"/>
          <w:lang w:val="en-US"/>
        </w:rPr>
        <w:t xml:space="preserve"> had to be authoritative at the cost of the bond. This might have affected </w:t>
      </w:r>
      <w:proofErr w:type="gramStart"/>
      <w:r w:rsidRPr="00860E7A">
        <w:rPr>
          <w:rFonts w:ascii="Times New Roman" w:hAnsi="Times New Roman"/>
          <w:sz w:val="24"/>
          <w:lang w:val="en-US"/>
        </w:rPr>
        <w:t>morale</w:t>
      </w:r>
      <w:proofErr w:type="gramEnd"/>
      <w:r w:rsidRPr="00860E7A">
        <w:rPr>
          <w:rFonts w:ascii="Times New Roman" w:hAnsi="Times New Roman"/>
          <w:sz w:val="24"/>
          <w:lang w:val="en-US"/>
        </w:rPr>
        <w:t xml:space="preserve"> but the consistency of efficiency was maintained. </w:t>
      </w:r>
    </w:p>
    <w:p w14:paraId="26ED3B83" w14:textId="17FC35E8"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From the above discussion it is observed that these three management theories had the most significant effects on the attitudes, behaviors and values </w:t>
      </w:r>
      <w:r w:rsidR="00C13885">
        <w:rPr>
          <w:rFonts w:ascii="Times New Roman" w:hAnsi="Times New Roman"/>
          <w:sz w:val="24"/>
          <w:lang w:val="en-US"/>
        </w:rPr>
        <w:t>in the workplace</w:t>
      </w:r>
      <w:r w:rsidRPr="00860E7A">
        <w:rPr>
          <w:rFonts w:ascii="Times New Roman" w:hAnsi="Times New Roman"/>
          <w:sz w:val="24"/>
          <w:lang w:val="en-US"/>
        </w:rPr>
        <w:t xml:space="preserve">. Form the practical examples, the theories have been critically assessed for understanding their effect on values, beliefs and attitudes. </w:t>
      </w:r>
    </w:p>
    <w:p w14:paraId="7610C530" w14:textId="77777777" w:rsidR="00860E7A" w:rsidRPr="00860E7A" w:rsidRDefault="00860E7A" w:rsidP="00860E7A">
      <w:pPr>
        <w:keepNext/>
        <w:keepLines/>
        <w:spacing w:before="40" w:after="0" w:line="360" w:lineRule="auto"/>
        <w:jc w:val="both"/>
        <w:outlineLvl w:val="1"/>
        <w:rPr>
          <w:rFonts w:ascii="Times New Roman" w:eastAsiaTheme="majorEastAsia" w:hAnsi="Times New Roman" w:cstheme="majorBidi"/>
          <w:b/>
          <w:color w:val="365F91" w:themeColor="accent1" w:themeShade="BF"/>
          <w:sz w:val="26"/>
          <w:szCs w:val="26"/>
          <w:lang w:val="en-US"/>
        </w:rPr>
      </w:pPr>
      <w:bookmarkStart w:id="9" w:name="_Toc523164609"/>
      <w:r w:rsidRPr="00860E7A">
        <w:rPr>
          <w:rFonts w:ascii="Times New Roman" w:eastAsiaTheme="majorEastAsia" w:hAnsi="Times New Roman" w:cstheme="majorBidi"/>
          <w:b/>
          <w:color w:val="365F91" w:themeColor="accent1" w:themeShade="BF"/>
          <w:sz w:val="26"/>
          <w:szCs w:val="26"/>
          <w:lang w:val="en-US"/>
        </w:rPr>
        <w:t>Recommendations:</w:t>
      </w:r>
      <w:bookmarkEnd w:id="9"/>
    </w:p>
    <w:p w14:paraId="7C69AFE8" w14:textId="5E885EA9"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From </w:t>
      </w:r>
      <w:r w:rsidR="00C13885">
        <w:rPr>
          <w:rFonts w:ascii="Times New Roman" w:hAnsi="Times New Roman"/>
          <w:sz w:val="24"/>
          <w:lang w:val="en-US"/>
        </w:rPr>
        <w:t xml:space="preserve">my </w:t>
      </w:r>
      <w:r w:rsidRPr="00860E7A">
        <w:rPr>
          <w:rFonts w:ascii="Times New Roman" w:hAnsi="Times New Roman"/>
          <w:sz w:val="24"/>
          <w:lang w:val="en-US"/>
        </w:rPr>
        <w:t>experience and the general knowledge available on Marks and Spencer, it is evident that the organization is performing at a respectable level of efficiency and their practices have significant impact on them. Some aspects of the organization can be improved further to extract more effective and efficient outcomes by tapping into the potential of the resources. Some recommendations are as follows:</w:t>
      </w:r>
    </w:p>
    <w:p w14:paraId="7D8E3FA7" w14:textId="77777777" w:rsidR="00860E7A" w:rsidRPr="00860E7A" w:rsidRDefault="00860E7A" w:rsidP="00334F09">
      <w:pPr>
        <w:numPr>
          <w:ilvl w:val="0"/>
          <w:numId w:val="6"/>
        </w:numPr>
        <w:spacing w:line="360" w:lineRule="auto"/>
        <w:contextualSpacing/>
        <w:jc w:val="both"/>
        <w:rPr>
          <w:rFonts w:ascii="Times New Roman" w:hAnsi="Times New Roman"/>
          <w:sz w:val="24"/>
          <w:lang w:val="en-US"/>
        </w:rPr>
      </w:pPr>
      <w:r w:rsidRPr="00860E7A">
        <w:rPr>
          <w:rFonts w:ascii="Times New Roman" w:hAnsi="Times New Roman"/>
          <w:sz w:val="24"/>
          <w:lang w:val="en-US"/>
        </w:rPr>
        <w:t xml:space="preserve">The performance management system should be more </w:t>
      </w:r>
      <w:proofErr w:type="gramStart"/>
      <w:r w:rsidRPr="00860E7A">
        <w:rPr>
          <w:rFonts w:ascii="Times New Roman" w:hAnsi="Times New Roman"/>
          <w:sz w:val="24"/>
          <w:lang w:val="en-US"/>
        </w:rPr>
        <w:t>exhaustive</w:t>
      </w:r>
      <w:proofErr w:type="gramEnd"/>
      <w:r w:rsidRPr="00860E7A">
        <w:rPr>
          <w:rFonts w:ascii="Times New Roman" w:hAnsi="Times New Roman"/>
          <w:sz w:val="24"/>
          <w:lang w:val="en-US"/>
        </w:rPr>
        <w:t xml:space="preserve"> and it should include key performance indicators, the assessment should not be subjective, rather the employees should be exposed to the performance indicators so that they can be </w:t>
      </w:r>
      <w:r w:rsidRPr="00860E7A">
        <w:rPr>
          <w:rFonts w:ascii="Times New Roman" w:hAnsi="Times New Roman"/>
          <w:sz w:val="24"/>
          <w:lang w:val="en-US"/>
        </w:rPr>
        <w:lastRenderedPageBreak/>
        <w:t xml:space="preserve">actively involved in achieving those criteria and become eligible for the rewards associated with the goals. </w:t>
      </w:r>
    </w:p>
    <w:p w14:paraId="552CEAEB" w14:textId="77777777" w:rsidR="00860E7A" w:rsidRPr="00860E7A" w:rsidRDefault="00860E7A" w:rsidP="00334F09">
      <w:pPr>
        <w:numPr>
          <w:ilvl w:val="0"/>
          <w:numId w:val="6"/>
        </w:numPr>
        <w:spacing w:line="360" w:lineRule="auto"/>
        <w:contextualSpacing/>
        <w:jc w:val="both"/>
        <w:rPr>
          <w:rFonts w:ascii="Times New Roman" w:hAnsi="Times New Roman"/>
          <w:sz w:val="24"/>
          <w:lang w:val="en-US"/>
        </w:rPr>
      </w:pPr>
      <w:r w:rsidRPr="00860E7A">
        <w:rPr>
          <w:rFonts w:ascii="Times New Roman" w:hAnsi="Times New Roman"/>
          <w:sz w:val="24"/>
          <w:lang w:val="en-US"/>
        </w:rPr>
        <w:t xml:space="preserve">The online presence should be strengthened by investing more in the social media advertisements and in the website. Ease of access should be </w:t>
      </w:r>
      <w:proofErr w:type="gramStart"/>
      <w:r w:rsidRPr="00860E7A">
        <w:rPr>
          <w:rFonts w:ascii="Times New Roman" w:hAnsi="Times New Roman"/>
          <w:sz w:val="24"/>
          <w:lang w:val="en-US"/>
        </w:rPr>
        <w:t>ensured</w:t>
      </w:r>
      <w:proofErr w:type="gramEnd"/>
      <w:r w:rsidRPr="00860E7A">
        <w:rPr>
          <w:rFonts w:ascii="Times New Roman" w:hAnsi="Times New Roman"/>
          <w:sz w:val="24"/>
          <w:lang w:val="en-US"/>
        </w:rPr>
        <w:t xml:space="preserve"> and targeted advertisement should be opted for via the search engines and social media platforms. </w:t>
      </w:r>
    </w:p>
    <w:p w14:paraId="373D1FF3" w14:textId="77777777" w:rsidR="00860E7A" w:rsidRPr="00860E7A" w:rsidRDefault="00860E7A" w:rsidP="00334F09">
      <w:pPr>
        <w:numPr>
          <w:ilvl w:val="0"/>
          <w:numId w:val="6"/>
        </w:numPr>
        <w:spacing w:line="360" w:lineRule="auto"/>
        <w:contextualSpacing/>
        <w:jc w:val="both"/>
        <w:rPr>
          <w:rFonts w:ascii="Times New Roman" w:hAnsi="Times New Roman"/>
          <w:sz w:val="24"/>
          <w:lang w:val="en-US"/>
        </w:rPr>
      </w:pPr>
      <w:r w:rsidRPr="00860E7A">
        <w:rPr>
          <w:rFonts w:ascii="Times New Roman" w:hAnsi="Times New Roman"/>
          <w:sz w:val="24"/>
          <w:lang w:val="en-US"/>
        </w:rPr>
        <w:t>The customers should be engaged in the procurement process via the employees. This would help to acquire loyalty and ensure recurring purchases. They should also be provided with opportunity to place constructive criticism which should be acted upon rapidly and effectively.</w:t>
      </w:r>
    </w:p>
    <w:p w14:paraId="3EFF7A4E" w14:textId="77777777" w:rsidR="00860E7A" w:rsidRPr="00860E7A" w:rsidRDefault="00860E7A" w:rsidP="00334F09">
      <w:pPr>
        <w:numPr>
          <w:ilvl w:val="0"/>
          <w:numId w:val="7"/>
        </w:numPr>
        <w:spacing w:line="360" w:lineRule="auto"/>
        <w:contextualSpacing/>
        <w:jc w:val="both"/>
        <w:rPr>
          <w:rFonts w:ascii="Times New Roman" w:hAnsi="Times New Roman"/>
          <w:sz w:val="24"/>
          <w:lang w:val="en-US"/>
        </w:rPr>
      </w:pPr>
      <w:r w:rsidRPr="00860E7A">
        <w:rPr>
          <w:rFonts w:ascii="Times New Roman" w:hAnsi="Times New Roman"/>
          <w:sz w:val="24"/>
          <w:lang w:val="en-US"/>
        </w:rPr>
        <w:t xml:space="preserve">More emphasis should be given on ensuring value for money for the customers. This can be done by frugally innovating the processes and taking internal feedbacks to identify minute shortcomings responsible for resource wastage. </w:t>
      </w:r>
    </w:p>
    <w:p w14:paraId="6A03D1AF" w14:textId="77777777" w:rsidR="00860E7A" w:rsidRPr="00860E7A" w:rsidRDefault="00860E7A" w:rsidP="00334F09">
      <w:pPr>
        <w:numPr>
          <w:ilvl w:val="0"/>
          <w:numId w:val="7"/>
        </w:numPr>
        <w:spacing w:line="360" w:lineRule="auto"/>
        <w:contextualSpacing/>
        <w:jc w:val="both"/>
        <w:rPr>
          <w:rFonts w:ascii="Times New Roman" w:hAnsi="Times New Roman"/>
          <w:sz w:val="24"/>
          <w:lang w:val="en-US"/>
        </w:rPr>
      </w:pPr>
      <w:r w:rsidRPr="00860E7A">
        <w:rPr>
          <w:rFonts w:ascii="Times New Roman" w:hAnsi="Times New Roman"/>
          <w:sz w:val="24"/>
          <w:lang w:val="en-US"/>
        </w:rPr>
        <w:t xml:space="preserve">It </w:t>
      </w:r>
      <w:proofErr w:type="gramStart"/>
      <w:r w:rsidRPr="00860E7A">
        <w:rPr>
          <w:rFonts w:ascii="Times New Roman" w:hAnsi="Times New Roman"/>
          <w:sz w:val="24"/>
          <w:lang w:val="en-US"/>
        </w:rPr>
        <w:t>has to</w:t>
      </w:r>
      <w:proofErr w:type="gramEnd"/>
      <w:r w:rsidRPr="00860E7A">
        <w:rPr>
          <w:rFonts w:ascii="Times New Roman" w:hAnsi="Times New Roman"/>
          <w:sz w:val="24"/>
          <w:lang w:val="en-US"/>
        </w:rPr>
        <w:t xml:space="preserve"> be ensured that all the basic necessities of the employees are met. This can be done by properly dividing the labor and providing standard wages for maintain living conditions and meeting physiological needs. A sound environment should be maintained in the workplace. When all these are met, then according to Maslow’s need hierarchy, the employees would be able to focus on self-esteem. In this pursuit they will perform better and try to achieve most efficient outcomes as it would be rewarding to their social and professional status. </w:t>
      </w:r>
    </w:p>
    <w:p w14:paraId="2F900E20" w14:textId="77777777"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These are the recommendations which are more likely to make the organization more efficient and effective in achieving their goals. </w:t>
      </w:r>
    </w:p>
    <w:p w14:paraId="447ABC83" w14:textId="77777777" w:rsidR="00860E7A" w:rsidRPr="00860E7A" w:rsidRDefault="00860E7A" w:rsidP="00860E7A">
      <w:pPr>
        <w:keepNext/>
        <w:keepLines/>
        <w:spacing w:before="40" w:after="0" w:line="360" w:lineRule="auto"/>
        <w:jc w:val="both"/>
        <w:outlineLvl w:val="1"/>
        <w:rPr>
          <w:rFonts w:ascii="Times New Roman" w:eastAsiaTheme="majorEastAsia" w:hAnsi="Times New Roman" w:cstheme="majorBidi"/>
          <w:b/>
          <w:color w:val="365F91" w:themeColor="accent1" w:themeShade="BF"/>
          <w:sz w:val="26"/>
          <w:szCs w:val="26"/>
          <w:lang w:val="en-US"/>
        </w:rPr>
      </w:pPr>
      <w:bookmarkStart w:id="10" w:name="_Toc523164610"/>
      <w:r w:rsidRPr="00860E7A">
        <w:rPr>
          <w:rFonts w:ascii="Times New Roman" w:eastAsiaTheme="majorEastAsia" w:hAnsi="Times New Roman" w:cstheme="majorBidi"/>
          <w:b/>
          <w:color w:val="365F91" w:themeColor="accent1" w:themeShade="BF"/>
          <w:sz w:val="26"/>
          <w:szCs w:val="26"/>
          <w:lang w:val="en-US"/>
        </w:rPr>
        <w:t>Best practices:</w:t>
      </w:r>
      <w:bookmarkEnd w:id="10"/>
    </w:p>
    <w:p w14:paraId="339ED418" w14:textId="19C6E552"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 xml:space="preserve">From </w:t>
      </w:r>
      <w:r w:rsidR="00C13885">
        <w:rPr>
          <w:rFonts w:ascii="Times New Roman" w:hAnsi="Times New Roman"/>
          <w:sz w:val="24"/>
          <w:lang w:val="en-US"/>
        </w:rPr>
        <w:t>my</w:t>
      </w:r>
      <w:r w:rsidRPr="00860E7A">
        <w:rPr>
          <w:rFonts w:ascii="Times New Roman" w:hAnsi="Times New Roman"/>
          <w:sz w:val="24"/>
          <w:lang w:val="en-US"/>
        </w:rPr>
        <w:t xml:space="preserve"> experience, some best practices associated with Marks and Spencer can be identified. These practices have positive effects on employers, employees and customers. These are discussed as follows:</w:t>
      </w:r>
    </w:p>
    <w:p w14:paraId="6F3B62C6" w14:textId="77777777" w:rsidR="00860E7A" w:rsidRPr="00860E7A" w:rsidRDefault="00860E7A" w:rsidP="00334F09">
      <w:pPr>
        <w:numPr>
          <w:ilvl w:val="0"/>
          <w:numId w:val="8"/>
        </w:numPr>
        <w:spacing w:line="360" w:lineRule="auto"/>
        <w:contextualSpacing/>
        <w:jc w:val="both"/>
        <w:rPr>
          <w:rFonts w:ascii="Times New Roman" w:hAnsi="Times New Roman"/>
          <w:sz w:val="24"/>
          <w:lang w:val="en-US"/>
        </w:rPr>
      </w:pPr>
      <w:r w:rsidRPr="00860E7A">
        <w:rPr>
          <w:rFonts w:ascii="Times New Roman" w:hAnsi="Times New Roman"/>
          <w:sz w:val="24"/>
          <w:lang w:val="en-US"/>
        </w:rPr>
        <w:t xml:space="preserve">Marks and Spencer always </w:t>
      </w:r>
      <w:proofErr w:type="gramStart"/>
      <w:r w:rsidRPr="00860E7A">
        <w:rPr>
          <w:rFonts w:ascii="Times New Roman" w:hAnsi="Times New Roman"/>
          <w:sz w:val="24"/>
          <w:lang w:val="en-US"/>
        </w:rPr>
        <w:t>provides</w:t>
      </w:r>
      <w:proofErr w:type="gramEnd"/>
      <w:r w:rsidRPr="00860E7A">
        <w:rPr>
          <w:rFonts w:ascii="Times New Roman" w:hAnsi="Times New Roman"/>
          <w:sz w:val="24"/>
          <w:lang w:val="en-US"/>
        </w:rPr>
        <w:t xml:space="preserve"> appropriate training relevant to work role. This training strengthens the knowledge of the field and produces opportunity for the individuals to expand their knowledge and develop. This helps the employees to maintain a sound workplace environment, the employers to have efficient work force and the customers to have proper services. </w:t>
      </w:r>
    </w:p>
    <w:p w14:paraId="54493FC3" w14:textId="77777777" w:rsidR="00860E7A" w:rsidRPr="00860E7A" w:rsidRDefault="00860E7A" w:rsidP="00334F09">
      <w:pPr>
        <w:numPr>
          <w:ilvl w:val="0"/>
          <w:numId w:val="8"/>
        </w:numPr>
        <w:spacing w:line="360" w:lineRule="auto"/>
        <w:contextualSpacing/>
        <w:jc w:val="both"/>
        <w:rPr>
          <w:rFonts w:ascii="Times New Roman" w:hAnsi="Times New Roman"/>
          <w:sz w:val="24"/>
          <w:lang w:val="en-US"/>
        </w:rPr>
      </w:pPr>
      <w:r w:rsidRPr="00860E7A">
        <w:rPr>
          <w:rFonts w:ascii="Times New Roman" w:hAnsi="Times New Roman"/>
          <w:sz w:val="24"/>
          <w:lang w:val="en-US"/>
        </w:rPr>
        <w:lastRenderedPageBreak/>
        <w:t xml:space="preserve">The district managers of Marks and Spencer pays visits to every branch once a month to directly converse with the managers and determine the strengths and shortcomings of the said branch. This produces a sense of importance and motivates entities to perform sincerely. </w:t>
      </w:r>
    </w:p>
    <w:p w14:paraId="1920032B" w14:textId="3E65A3FD" w:rsidR="00860E7A" w:rsidRPr="00860E7A" w:rsidRDefault="00860E7A" w:rsidP="00334F09">
      <w:pPr>
        <w:numPr>
          <w:ilvl w:val="0"/>
          <w:numId w:val="8"/>
        </w:numPr>
        <w:spacing w:line="360" w:lineRule="auto"/>
        <w:contextualSpacing/>
        <w:jc w:val="both"/>
        <w:rPr>
          <w:rFonts w:ascii="Times New Roman" w:hAnsi="Times New Roman"/>
          <w:sz w:val="24"/>
          <w:lang w:val="en-US"/>
        </w:rPr>
      </w:pPr>
      <w:r w:rsidRPr="00860E7A">
        <w:rPr>
          <w:rFonts w:ascii="Times New Roman" w:hAnsi="Times New Roman"/>
          <w:sz w:val="24"/>
          <w:lang w:val="en-US"/>
        </w:rPr>
        <w:t>The</w:t>
      </w:r>
      <w:r w:rsidR="00C13885">
        <w:rPr>
          <w:rFonts w:ascii="Times New Roman" w:hAnsi="Times New Roman"/>
          <w:sz w:val="24"/>
          <w:lang w:val="en-US"/>
        </w:rPr>
        <w:t xml:space="preserve"> manager</w:t>
      </w:r>
      <w:r w:rsidR="002E3E06">
        <w:rPr>
          <w:rFonts w:ascii="Times New Roman" w:hAnsi="Times New Roman"/>
          <w:sz w:val="24"/>
          <w:lang w:val="en-US"/>
        </w:rPr>
        <w:t>’s</w:t>
      </w:r>
      <w:r w:rsidRPr="00860E7A">
        <w:rPr>
          <w:rFonts w:ascii="Times New Roman" w:hAnsi="Times New Roman"/>
          <w:sz w:val="24"/>
          <w:lang w:val="en-US"/>
        </w:rPr>
        <w:t xml:space="preserve"> contributions were recognized with proper rewards</w:t>
      </w:r>
      <w:r w:rsidR="002E3E06">
        <w:rPr>
          <w:rFonts w:ascii="Times New Roman" w:hAnsi="Times New Roman"/>
          <w:sz w:val="24"/>
          <w:lang w:val="en-US"/>
        </w:rPr>
        <w:t>, and</w:t>
      </w:r>
      <w:r w:rsidRPr="00860E7A">
        <w:rPr>
          <w:rFonts w:ascii="Times New Roman" w:hAnsi="Times New Roman"/>
          <w:sz w:val="24"/>
          <w:lang w:val="en-US"/>
        </w:rPr>
        <w:t xml:space="preserve"> also recognized the effort of other employees. This created as sense of achievement which helped to take more active approaches towards efficiency and effectiveness (Plunkett, 2010). </w:t>
      </w:r>
    </w:p>
    <w:p w14:paraId="7C264E9A" w14:textId="77777777" w:rsidR="00860E7A" w:rsidRPr="00860E7A" w:rsidRDefault="00860E7A" w:rsidP="00860E7A">
      <w:pPr>
        <w:keepNext/>
        <w:keepLines/>
        <w:spacing w:before="40" w:after="0" w:line="360" w:lineRule="auto"/>
        <w:jc w:val="both"/>
        <w:outlineLvl w:val="1"/>
        <w:rPr>
          <w:rFonts w:ascii="Times New Roman" w:eastAsiaTheme="majorEastAsia" w:hAnsi="Times New Roman" w:cstheme="majorBidi"/>
          <w:b/>
          <w:color w:val="365F91" w:themeColor="accent1" w:themeShade="BF"/>
          <w:sz w:val="26"/>
          <w:szCs w:val="26"/>
          <w:lang w:val="en-US"/>
        </w:rPr>
      </w:pPr>
      <w:bookmarkStart w:id="11" w:name="_Toc523164611"/>
      <w:r w:rsidRPr="00860E7A">
        <w:rPr>
          <w:rFonts w:ascii="Times New Roman" w:eastAsiaTheme="majorEastAsia" w:hAnsi="Times New Roman" w:cstheme="majorBidi"/>
          <w:b/>
          <w:color w:val="365F91" w:themeColor="accent1" w:themeShade="BF"/>
          <w:sz w:val="26"/>
          <w:szCs w:val="26"/>
          <w:lang w:val="en-US"/>
        </w:rPr>
        <w:t>Conclusion:</w:t>
      </w:r>
      <w:bookmarkEnd w:id="11"/>
    </w:p>
    <w:p w14:paraId="64A25CCF" w14:textId="6A5AFE2E"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t>This report exhaustively addressed the importance of critical thinking in an organizational context. In this pursuit the report critically analyzes different management theories associated with the workplace</w:t>
      </w:r>
      <w:r w:rsidR="002E3E06">
        <w:rPr>
          <w:rFonts w:ascii="Times New Roman" w:hAnsi="Times New Roman"/>
          <w:sz w:val="24"/>
          <w:lang w:val="en-US"/>
        </w:rPr>
        <w:t>,</w:t>
      </w:r>
      <w:r w:rsidRPr="00860E7A">
        <w:rPr>
          <w:rFonts w:ascii="Times New Roman" w:hAnsi="Times New Roman"/>
          <w:sz w:val="24"/>
          <w:lang w:val="en-US"/>
        </w:rPr>
        <w:t xml:space="preserve"> focus</w:t>
      </w:r>
      <w:r w:rsidR="002E3E06">
        <w:rPr>
          <w:rFonts w:ascii="Times New Roman" w:hAnsi="Times New Roman"/>
          <w:sz w:val="24"/>
          <w:lang w:val="en-US"/>
        </w:rPr>
        <w:t>ed</w:t>
      </w:r>
      <w:r w:rsidRPr="00860E7A">
        <w:rPr>
          <w:rFonts w:ascii="Times New Roman" w:hAnsi="Times New Roman"/>
          <w:sz w:val="24"/>
          <w:lang w:val="en-US"/>
        </w:rPr>
        <w:t xml:space="preserve"> on assessing their effects on </w:t>
      </w:r>
      <w:r w:rsidR="002E3E06">
        <w:rPr>
          <w:rFonts w:ascii="Times New Roman" w:hAnsi="Times New Roman"/>
          <w:sz w:val="24"/>
          <w:lang w:val="en-US"/>
        </w:rPr>
        <w:t>my</w:t>
      </w:r>
      <w:r w:rsidRPr="00860E7A">
        <w:rPr>
          <w:rFonts w:ascii="Times New Roman" w:hAnsi="Times New Roman"/>
          <w:sz w:val="24"/>
          <w:lang w:val="en-US"/>
        </w:rPr>
        <w:t xml:space="preserve"> beliefs, attitudes and values. The report has also assessed the effects of values, principles</w:t>
      </w:r>
      <w:r w:rsidR="002E3E06">
        <w:rPr>
          <w:rFonts w:ascii="Times New Roman" w:hAnsi="Times New Roman"/>
          <w:sz w:val="24"/>
          <w:lang w:val="en-US"/>
        </w:rPr>
        <w:t xml:space="preserve"> and</w:t>
      </w:r>
      <w:r w:rsidRPr="00860E7A">
        <w:rPr>
          <w:rFonts w:ascii="Times New Roman" w:hAnsi="Times New Roman"/>
          <w:sz w:val="24"/>
          <w:lang w:val="en-US"/>
        </w:rPr>
        <w:t xml:space="preserve"> </w:t>
      </w:r>
      <w:proofErr w:type="gramStart"/>
      <w:r w:rsidRPr="00860E7A">
        <w:rPr>
          <w:rFonts w:ascii="Times New Roman" w:hAnsi="Times New Roman"/>
          <w:sz w:val="24"/>
          <w:lang w:val="en-US"/>
        </w:rPr>
        <w:t>attitudes  on</w:t>
      </w:r>
      <w:proofErr w:type="gramEnd"/>
      <w:r w:rsidRPr="00860E7A">
        <w:rPr>
          <w:rFonts w:ascii="Times New Roman" w:hAnsi="Times New Roman"/>
          <w:sz w:val="24"/>
          <w:lang w:val="en-US"/>
        </w:rPr>
        <w:t xml:space="preserve"> the workplace behavior. This report provided significant insight on how different aspects of the organization can be modified to maximize efficiency and also contrasted them with the best practices of Marks and Spencer.</w:t>
      </w:r>
    </w:p>
    <w:p w14:paraId="43CF5C92" w14:textId="77777777" w:rsidR="00860E7A" w:rsidRPr="00860E7A" w:rsidRDefault="00860E7A" w:rsidP="00860E7A">
      <w:pPr>
        <w:spacing w:line="360" w:lineRule="auto"/>
        <w:jc w:val="both"/>
        <w:rPr>
          <w:rFonts w:ascii="Times New Roman" w:hAnsi="Times New Roman"/>
          <w:sz w:val="24"/>
          <w:lang w:val="en-US"/>
        </w:rPr>
      </w:pPr>
      <w:r w:rsidRPr="00860E7A">
        <w:rPr>
          <w:rFonts w:ascii="Times New Roman" w:hAnsi="Times New Roman"/>
          <w:sz w:val="24"/>
          <w:lang w:val="en-US"/>
        </w:rPr>
        <w:br w:type="page"/>
      </w:r>
    </w:p>
    <w:p w14:paraId="051F320C" w14:textId="77777777" w:rsidR="00860E7A" w:rsidRPr="00860E7A" w:rsidRDefault="00860E7A" w:rsidP="00860E7A">
      <w:pPr>
        <w:keepNext/>
        <w:keepLines/>
        <w:spacing w:before="240" w:after="0" w:line="360" w:lineRule="auto"/>
        <w:jc w:val="both"/>
        <w:outlineLvl w:val="0"/>
        <w:rPr>
          <w:rFonts w:ascii="Times New Roman" w:eastAsiaTheme="majorEastAsia" w:hAnsi="Times New Roman" w:cstheme="majorBidi"/>
          <w:b/>
          <w:color w:val="365F91" w:themeColor="accent1" w:themeShade="BF"/>
          <w:sz w:val="28"/>
          <w:szCs w:val="32"/>
          <w:lang w:val="en-US"/>
        </w:rPr>
      </w:pPr>
      <w:bookmarkStart w:id="12" w:name="_Toc523164612"/>
      <w:r w:rsidRPr="00860E7A">
        <w:rPr>
          <w:rFonts w:ascii="Times New Roman" w:eastAsiaTheme="majorEastAsia" w:hAnsi="Times New Roman" w:cstheme="majorBidi"/>
          <w:b/>
          <w:color w:val="365F91" w:themeColor="accent1" w:themeShade="BF"/>
          <w:sz w:val="28"/>
          <w:szCs w:val="32"/>
          <w:lang w:val="en-US"/>
        </w:rPr>
        <w:lastRenderedPageBreak/>
        <w:t>References</w:t>
      </w:r>
      <w:bookmarkEnd w:id="12"/>
    </w:p>
    <w:p w14:paraId="18CFA425"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Brown, L. (2009). </w:t>
      </w:r>
      <w:r w:rsidRPr="00860E7A">
        <w:rPr>
          <w:rFonts w:ascii="Times New Roman" w:hAnsi="Times New Roman"/>
          <w:i/>
          <w:iCs/>
          <w:sz w:val="24"/>
          <w:lang w:val="en-US"/>
        </w:rPr>
        <w:t>Critical thinking</w:t>
      </w:r>
      <w:r w:rsidRPr="00860E7A">
        <w:rPr>
          <w:rFonts w:ascii="Times New Roman" w:hAnsi="Times New Roman"/>
          <w:sz w:val="24"/>
          <w:lang w:val="en-US"/>
        </w:rPr>
        <w:t xml:space="preserve">. Calgary: </w:t>
      </w:r>
      <w:proofErr w:type="spellStart"/>
      <w:r w:rsidRPr="00860E7A">
        <w:rPr>
          <w:rFonts w:ascii="Times New Roman" w:hAnsi="Times New Roman"/>
          <w:sz w:val="24"/>
          <w:lang w:val="en-US"/>
        </w:rPr>
        <w:t>Weigl</w:t>
      </w:r>
      <w:proofErr w:type="spellEnd"/>
      <w:r w:rsidRPr="00860E7A">
        <w:rPr>
          <w:rFonts w:ascii="Times New Roman" w:hAnsi="Times New Roman"/>
          <w:sz w:val="24"/>
          <w:lang w:val="en-US"/>
        </w:rPr>
        <w:t>.</w:t>
      </w:r>
    </w:p>
    <w:p w14:paraId="70D8D23D"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Crews-Anderson, T. (2007). </w:t>
      </w:r>
      <w:r w:rsidRPr="00860E7A">
        <w:rPr>
          <w:rFonts w:ascii="Times New Roman" w:hAnsi="Times New Roman"/>
          <w:i/>
          <w:iCs/>
          <w:sz w:val="24"/>
          <w:lang w:val="en-US"/>
        </w:rPr>
        <w:t>Critical thinking and informal logic</w:t>
      </w:r>
      <w:r w:rsidRPr="00860E7A">
        <w:rPr>
          <w:rFonts w:ascii="Times New Roman" w:hAnsi="Times New Roman"/>
          <w:sz w:val="24"/>
          <w:lang w:val="en-US"/>
        </w:rPr>
        <w:t xml:space="preserve">. </w:t>
      </w:r>
      <w:proofErr w:type="spellStart"/>
      <w:r w:rsidRPr="00860E7A">
        <w:rPr>
          <w:rFonts w:ascii="Times New Roman" w:hAnsi="Times New Roman"/>
          <w:sz w:val="24"/>
          <w:lang w:val="en-US"/>
        </w:rPr>
        <w:t>Penrith</w:t>
      </w:r>
      <w:proofErr w:type="spellEnd"/>
      <w:r w:rsidRPr="00860E7A">
        <w:rPr>
          <w:rFonts w:ascii="Times New Roman" w:hAnsi="Times New Roman"/>
          <w:sz w:val="24"/>
          <w:lang w:val="en-US"/>
        </w:rPr>
        <w:t>: Humanities-</w:t>
      </w:r>
      <w:proofErr w:type="spellStart"/>
      <w:r w:rsidRPr="00860E7A">
        <w:rPr>
          <w:rFonts w:ascii="Times New Roman" w:hAnsi="Times New Roman"/>
          <w:sz w:val="24"/>
          <w:lang w:val="en-US"/>
        </w:rPr>
        <w:t>Ebooks</w:t>
      </w:r>
      <w:proofErr w:type="spellEnd"/>
      <w:r w:rsidRPr="00860E7A">
        <w:rPr>
          <w:rFonts w:ascii="Times New Roman" w:hAnsi="Times New Roman"/>
          <w:sz w:val="24"/>
          <w:lang w:val="en-US"/>
        </w:rPr>
        <w:t>.</w:t>
      </w:r>
    </w:p>
    <w:p w14:paraId="49067435"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Cummings, L. and Patel, C. (2009). </w:t>
      </w:r>
      <w:r w:rsidRPr="00860E7A">
        <w:rPr>
          <w:rFonts w:ascii="Times New Roman" w:hAnsi="Times New Roman"/>
          <w:i/>
          <w:iCs/>
          <w:sz w:val="24"/>
          <w:lang w:val="en-US"/>
        </w:rPr>
        <w:t>Managerial attitudes toward a stakeholder prominence within a Southeast Asia context</w:t>
      </w:r>
      <w:r w:rsidRPr="00860E7A">
        <w:rPr>
          <w:rFonts w:ascii="Times New Roman" w:hAnsi="Times New Roman"/>
          <w:sz w:val="24"/>
          <w:lang w:val="en-US"/>
        </w:rPr>
        <w:t>. Bingley, U.K: Emerald.</w:t>
      </w:r>
    </w:p>
    <w:p w14:paraId="17A4ED73" w14:textId="77777777" w:rsidR="00860E7A" w:rsidRPr="00860E7A" w:rsidRDefault="00860E7A" w:rsidP="00860E7A">
      <w:pPr>
        <w:jc w:val="both"/>
        <w:rPr>
          <w:rFonts w:ascii="Times New Roman" w:hAnsi="Times New Roman"/>
          <w:sz w:val="24"/>
          <w:lang w:val="en-US"/>
        </w:rPr>
      </w:pPr>
      <w:proofErr w:type="spellStart"/>
      <w:r w:rsidRPr="00860E7A">
        <w:rPr>
          <w:rFonts w:ascii="Times New Roman" w:hAnsi="Times New Roman"/>
          <w:sz w:val="24"/>
          <w:lang w:val="en-US"/>
        </w:rPr>
        <w:t>Dilts</w:t>
      </w:r>
      <w:proofErr w:type="spellEnd"/>
      <w:r w:rsidRPr="00860E7A">
        <w:rPr>
          <w:rFonts w:ascii="Times New Roman" w:hAnsi="Times New Roman"/>
          <w:sz w:val="24"/>
          <w:lang w:val="en-US"/>
        </w:rPr>
        <w:t xml:space="preserve">, R., </w:t>
      </w:r>
      <w:proofErr w:type="spellStart"/>
      <w:r w:rsidRPr="00860E7A">
        <w:rPr>
          <w:rFonts w:ascii="Times New Roman" w:hAnsi="Times New Roman"/>
          <w:sz w:val="24"/>
          <w:lang w:val="en-US"/>
        </w:rPr>
        <w:t>Hallbom</w:t>
      </w:r>
      <w:proofErr w:type="spellEnd"/>
      <w:r w:rsidRPr="00860E7A">
        <w:rPr>
          <w:rFonts w:ascii="Times New Roman" w:hAnsi="Times New Roman"/>
          <w:sz w:val="24"/>
          <w:lang w:val="en-US"/>
        </w:rPr>
        <w:t>, T. and Smith, S. (2012). </w:t>
      </w:r>
      <w:r w:rsidRPr="00860E7A">
        <w:rPr>
          <w:rFonts w:ascii="Times New Roman" w:hAnsi="Times New Roman"/>
          <w:i/>
          <w:iCs/>
          <w:sz w:val="24"/>
          <w:lang w:val="en-US"/>
        </w:rPr>
        <w:t>Beliefs</w:t>
      </w:r>
      <w:r w:rsidRPr="00860E7A">
        <w:rPr>
          <w:rFonts w:ascii="Times New Roman" w:hAnsi="Times New Roman"/>
          <w:sz w:val="24"/>
          <w:lang w:val="en-US"/>
        </w:rPr>
        <w:t>. New York: Crown House Publishing.</w:t>
      </w:r>
    </w:p>
    <w:p w14:paraId="2D36003D"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Epstein, R. and Rooney, M. (2017). </w:t>
      </w:r>
      <w:r w:rsidRPr="00860E7A">
        <w:rPr>
          <w:rFonts w:ascii="Times New Roman" w:hAnsi="Times New Roman"/>
          <w:i/>
          <w:iCs/>
          <w:sz w:val="24"/>
          <w:lang w:val="en-US"/>
        </w:rPr>
        <w:t>Critical thinking</w:t>
      </w:r>
      <w:r w:rsidRPr="00860E7A">
        <w:rPr>
          <w:rFonts w:ascii="Times New Roman" w:hAnsi="Times New Roman"/>
          <w:sz w:val="24"/>
          <w:lang w:val="en-US"/>
        </w:rPr>
        <w:t>. Socorro, NM: Advanced Reasoning Forum.</w:t>
      </w:r>
    </w:p>
    <w:p w14:paraId="0BB3E520"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Fine, B. (2010). </w:t>
      </w:r>
      <w:r w:rsidRPr="00860E7A">
        <w:rPr>
          <w:rFonts w:ascii="Times New Roman" w:hAnsi="Times New Roman"/>
          <w:i/>
          <w:iCs/>
          <w:sz w:val="24"/>
          <w:lang w:val="en-US"/>
        </w:rPr>
        <w:t>Theories of social capital</w:t>
      </w:r>
      <w:r w:rsidRPr="00860E7A">
        <w:rPr>
          <w:rFonts w:ascii="Times New Roman" w:hAnsi="Times New Roman"/>
          <w:sz w:val="24"/>
          <w:lang w:val="en-US"/>
        </w:rPr>
        <w:t>. London: Pluto Press.</w:t>
      </w:r>
    </w:p>
    <w:p w14:paraId="0F69C29C"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Halpern, D. (2014). </w:t>
      </w:r>
      <w:r w:rsidRPr="00860E7A">
        <w:rPr>
          <w:rFonts w:ascii="Times New Roman" w:hAnsi="Times New Roman"/>
          <w:i/>
          <w:iCs/>
          <w:sz w:val="24"/>
          <w:lang w:val="en-US"/>
        </w:rPr>
        <w:t>Thought and knowledge</w:t>
      </w:r>
      <w:r w:rsidRPr="00860E7A">
        <w:rPr>
          <w:rFonts w:ascii="Times New Roman" w:hAnsi="Times New Roman"/>
          <w:sz w:val="24"/>
          <w:lang w:val="en-US"/>
        </w:rPr>
        <w:t>. New York: Psychology Press.</w:t>
      </w:r>
    </w:p>
    <w:p w14:paraId="675BA72C" w14:textId="77777777" w:rsidR="00860E7A" w:rsidRPr="00860E7A" w:rsidRDefault="00860E7A" w:rsidP="00860E7A">
      <w:pPr>
        <w:jc w:val="both"/>
        <w:rPr>
          <w:rFonts w:ascii="Times New Roman" w:hAnsi="Times New Roman"/>
          <w:sz w:val="24"/>
          <w:lang w:val="en-US"/>
        </w:rPr>
      </w:pPr>
      <w:proofErr w:type="spellStart"/>
      <w:r w:rsidRPr="00860E7A">
        <w:rPr>
          <w:rFonts w:ascii="Times New Roman" w:hAnsi="Times New Roman"/>
          <w:sz w:val="24"/>
          <w:lang w:val="en-US"/>
        </w:rPr>
        <w:t>Kantola</w:t>
      </w:r>
      <w:proofErr w:type="spellEnd"/>
      <w:r w:rsidRPr="00860E7A">
        <w:rPr>
          <w:rFonts w:ascii="Times New Roman" w:hAnsi="Times New Roman"/>
          <w:sz w:val="24"/>
          <w:lang w:val="en-US"/>
        </w:rPr>
        <w:t>, J. (2016). </w:t>
      </w:r>
      <w:r w:rsidRPr="00860E7A">
        <w:rPr>
          <w:rFonts w:ascii="Times New Roman" w:hAnsi="Times New Roman"/>
          <w:i/>
          <w:iCs/>
          <w:sz w:val="24"/>
          <w:lang w:val="en-US"/>
        </w:rPr>
        <w:t>Organizational resource management</w:t>
      </w:r>
      <w:r w:rsidRPr="00860E7A">
        <w:rPr>
          <w:rFonts w:ascii="Times New Roman" w:hAnsi="Times New Roman"/>
          <w:sz w:val="24"/>
          <w:lang w:val="en-US"/>
        </w:rPr>
        <w:t>. Boca Raton: CRC Press.</w:t>
      </w:r>
    </w:p>
    <w:p w14:paraId="42292E48" w14:textId="77777777" w:rsidR="00860E7A" w:rsidRPr="00860E7A" w:rsidRDefault="00860E7A" w:rsidP="00860E7A">
      <w:pPr>
        <w:jc w:val="both"/>
        <w:rPr>
          <w:rFonts w:ascii="Times New Roman" w:hAnsi="Times New Roman"/>
          <w:sz w:val="24"/>
          <w:lang w:val="en-US"/>
        </w:rPr>
      </w:pPr>
      <w:proofErr w:type="spellStart"/>
      <w:r w:rsidRPr="00860E7A">
        <w:rPr>
          <w:rFonts w:ascii="Times New Roman" w:hAnsi="Times New Roman"/>
          <w:sz w:val="24"/>
          <w:lang w:val="en-US"/>
        </w:rPr>
        <w:t>Marksandspencer</w:t>
      </w:r>
      <w:proofErr w:type="spellEnd"/>
      <w:r w:rsidRPr="00860E7A">
        <w:rPr>
          <w:rFonts w:ascii="Times New Roman" w:hAnsi="Times New Roman"/>
          <w:sz w:val="24"/>
          <w:lang w:val="en-US"/>
        </w:rPr>
        <w:t xml:space="preserve"> (2018). </w:t>
      </w:r>
      <w:r w:rsidRPr="00860E7A">
        <w:rPr>
          <w:rFonts w:ascii="Times New Roman" w:hAnsi="Times New Roman"/>
          <w:i/>
          <w:iCs/>
          <w:sz w:val="24"/>
          <w:lang w:val="en-US"/>
        </w:rPr>
        <w:t>Welcome to Marks &amp; Spencer</w:t>
      </w:r>
      <w:r w:rsidRPr="00860E7A">
        <w:rPr>
          <w:rFonts w:ascii="Times New Roman" w:hAnsi="Times New Roman"/>
          <w:sz w:val="24"/>
          <w:lang w:val="en-US"/>
        </w:rPr>
        <w:t>. [online] Available at: http://www.marksandspencer.com/ [Accessed 11 Aug. 2018].</w:t>
      </w:r>
    </w:p>
    <w:p w14:paraId="40E15E31"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Miller, D. (2013). </w:t>
      </w:r>
      <w:r w:rsidRPr="00860E7A">
        <w:rPr>
          <w:rFonts w:ascii="Times New Roman" w:hAnsi="Times New Roman"/>
          <w:i/>
          <w:iCs/>
          <w:sz w:val="24"/>
          <w:lang w:val="en-US"/>
        </w:rPr>
        <w:t>Beliefs</w:t>
      </w:r>
      <w:r w:rsidRPr="00860E7A">
        <w:rPr>
          <w:rFonts w:ascii="Times New Roman" w:hAnsi="Times New Roman"/>
          <w:sz w:val="24"/>
          <w:lang w:val="en-US"/>
        </w:rPr>
        <w:t>. Cavendish Square.</w:t>
      </w:r>
    </w:p>
    <w:p w14:paraId="20E75612"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Moss, B. (2007). </w:t>
      </w:r>
      <w:r w:rsidRPr="00860E7A">
        <w:rPr>
          <w:rFonts w:ascii="Times New Roman" w:hAnsi="Times New Roman"/>
          <w:i/>
          <w:iCs/>
          <w:sz w:val="24"/>
          <w:lang w:val="en-US"/>
        </w:rPr>
        <w:t>Values</w:t>
      </w:r>
      <w:r w:rsidRPr="00860E7A">
        <w:rPr>
          <w:rFonts w:ascii="Times New Roman" w:hAnsi="Times New Roman"/>
          <w:sz w:val="24"/>
          <w:lang w:val="en-US"/>
        </w:rPr>
        <w:t>. Lyme Regis, Dorset: Russell House Pub.</w:t>
      </w:r>
    </w:p>
    <w:p w14:paraId="65DDA2F7"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 xml:space="preserve">Park, A., </w:t>
      </w:r>
      <w:proofErr w:type="spellStart"/>
      <w:r w:rsidRPr="00860E7A">
        <w:rPr>
          <w:rFonts w:ascii="Times New Roman" w:hAnsi="Times New Roman"/>
          <w:sz w:val="24"/>
          <w:lang w:val="en-US"/>
        </w:rPr>
        <w:t>Curtice</w:t>
      </w:r>
      <w:proofErr w:type="spellEnd"/>
      <w:r w:rsidRPr="00860E7A">
        <w:rPr>
          <w:rFonts w:ascii="Times New Roman" w:hAnsi="Times New Roman"/>
          <w:sz w:val="24"/>
          <w:lang w:val="en-US"/>
        </w:rPr>
        <w:t>, J. and Thomson, K. (2008). </w:t>
      </w:r>
      <w:r w:rsidRPr="00860E7A">
        <w:rPr>
          <w:rFonts w:ascii="Times New Roman" w:hAnsi="Times New Roman"/>
          <w:i/>
          <w:iCs/>
          <w:sz w:val="24"/>
          <w:lang w:val="en-US"/>
        </w:rPr>
        <w:t>British Social Attitudes 24</w:t>
      </w:r>
      <w:r w:rsidRPr="00860E7A">
        <w:rPr>
          <w:rFonts w:ascii="Times New Roman" w:hAnsi="Times New Roman"/>
          <w:sz w:val="24"/>
          <w:lang w:val="en-US"/>
        </w:rPr>
        <w:t>. London: Sage Publications Ltd.</w:t>
      </w:r>
    </w:p>
    <w:p w14:paraId="02C1C0F1"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Plunkett, J. (2010). </w:t>
      </w:r>
      <w:r w:rsidRPr="00860E7A">
        <w:rPr>
          <w:rFonts w:ascii="Times New Roman" w:hAnsi="Times New Roman"/>
          <w:i/>
          <w:iCs/>
          <w:sz w:val="24"/>
          <w:lang w:val="en-US"/>
        </w:rPr>
        <w:t>Plunkett's retail industry almanac 2011</w:t>
      </w:r>
      <w:r w:rsidRPr="00860E7A">
        <w:rPr>
          <w:rFonts w:ascii="Times New Roman" w:hAnsi="Times New Roman"/>
          <w:sz w:val="24"/>
          <w:lang w:val="en-US"/>
        </w:rPr>
        <w:t>. Houston, Tex. (P.O. Drawer 541737, Houston TX 77254-1737 USA): Plunkett Research.</w:t>
      </w:r>
    </w:p>
    <w:p w14:paraId="5E137D8B"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Rollins, B. (2010). </w:t>
      </w:r>
      <w:r w:rsidRPr="00860E7A">
        <w:rPr>
          <w:rFonts w:ascii="Times New Roman" w:hAnsi="Times New Roman"/>
          <w:i/>
          <w:iCs/>
          <w:sz w:val="24"/>
          <w:lang w:val="en-US"/>
        </w:rPr>
        <w:t>Critical thinking</w:t>
      </w:r>
      <w:r w:rsidRPr="00860E7A">
        <w:rPr>
          <w:rFonts w:ascii="Times New Roman" w:hAnsi="Times New Roman"/>
          <w:sz w:val="24"/>
          <w:lang w:val="en-US"/>
        </w:rPr>
        <w:t>. San Diego, Calif.: Classroom Complete Press.</w:t>
      </w:r>
    </w:p>
    <w:p w14:paraId="2CC42CD8"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 xml:space="preserve">Saunders, H., </w:t>
      </w:r>
      <w:proofErr w:type="spellStart"/>
      <w:r w:rsidRPr="00860E7A">
        <w:rPr>
          <w:rFonts w:ascii="Times New Roman" w:hAnsi="Times New Roman"/>
          <w:sz w:val="24"/>
          <w:lang w:val="en-US"/>
        </w:rPr>
        <w:t>Verbert</w:t>
      </w:r>
      <w:proofErr w:type="spellEnd"/>
      <w:r w:rsidRPr="00860E7A">
        <w:rPr>
          <w:rFonts w:ascii="Times New Roman" w:hAnsi="Times New Roman"/>
          <w:sz w:val="24"/>
          <w:lang w:val="en-US"/>
        </w:rPr>
        <w:t>, A. and Davidson, S. (2011). </w:t>
      </w:r>
      <w:r w:rsidRPr="00860E7A">
        <w:rPr>
          <w:rFonts w:ascii="Times New Roman" w:hAnsi="Times New Roman"/>
          <w:i/>
          <w:iCs/>
          <w:sz w:val="24"/>
          <w:lang w:val="en-US"/>
        </w:rPr>
        <w:t>Beliefs</w:t>
      </w:r>
      <w:r w:rsidRPr="00860E7A">
        <w:rPr>
          <w:rFonts w:ascii="Times New Roman" w:hAnsi="Times New Roman"/>
          <w:sz w:val="24"/>
          <w:lang w:val="en-US"/>
        </w:rPr>
        <w:t>. [London]: Hodder Education.</w:t>
      </w:r>
    </w:p>
    <w:p w14:paraId="7CF921CC"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Swanson, R. (2007). </w:t>
      </w:r>
      <w:r w:rsidRPr="00860E7A">
        <w:rPr>
          <w:rFonts w:ascii="Times New Roman" w:hAnsi="Times New Roman"/>
          <w:i/>
          <w:iCs/>
          <w:sz w:val="24"/>
          <w:lang w:val="en-US"/>
        </w:rPr>
        <w:t>Analysis for improving performance</w:t>
      </w:r>
      <w:r w:rsidRPr="00860E7A">
        <w:rPr>
          <w:rFonts w:ascii="Times New Roman" w:hAnsi="Times New Roman"/>
          <w:sz w:val="24"/>
          <w:lang w:val="en-US"/>
        </w:rPr>
        <w:t>. San Francisco: Berrett-Koehler Publishers.</w:t>
      </w:r>
    </w:p>
    <w:p w14:paraId="7C928C50" w14:textId="77777777" w:rsidR="00860E7A" w:rsidRPr="00860E7A" w:rsidRDefault="00860E7A" w:rsidP="00860E7A">
      <w:pPr>
        <w:jc w:val="both"/>
        <w:rPr>
          <w:rFonts w:ascii="Times New Roman" w:hAnsi="Times New Roman"/>
          <w:sz w:val="24"/>
          <w:lang w:val="en-US"/>
        </w:rPr>
      </w:pPr>
      <w:r w:rsidRPr="00860E7A">
        <w:rPr>
          <w:rFonts w:ascii="Times New Roman" w:hAnsi="Times New Roman"/>
          <w:sz w:val="24"/>
          <w:lang w:val="en-US"/>
        </w:rPr>
        <w:t>Wilbraham, J. and Hedge, P. (2013). </w:t>
      </w:r>
      <w:r w:rsidRPr="00860E7A">
        <w:rPr>
          <w:rFonts w:ascii="Times New Roman" w:hAnsi="Times New Roman"/>
          <w:i/>
          <w:iCs/>
          <w:sz w:val="24"/>
          <w:lang w:val="en-US"/>
        </w:rPr>
        <w:t>Values</w:t>
      </w:r>
      <w:r w:rsidRPr="00860E7A">
        <w:rPr>
          <w:rFonts w:ascii="Times New Roman" w:hAnsi="Times New Roman"/>
          <w:sz w:val="24"/>
          <w:lang w:val="en-US"/>
        </w:rPr>
        <w:t xml:space="preserve">. </w:t>
      </w:r>
      <w:proofErr w:type="spellStart"/>
      <w:r w:rsidRPr="00860E7A">
        <w:rPr>
          <w:rFonts w:ascii="Times New Roman" w:hAnsi="Times New Roman"/>
          <w:sz w:val="24"/>
          <w:lang w:val="en-US"/>
        </w:rPr>
        <w:t>Text+Work</w:t>
      </w:r>
      <w:proofErr w:type="spellEnd"/>
      <w:r w:rsidRPr="00860E7A">
        <w:rPr>
          <w:rFonts w:ascii="Times New Roman" w:hAnsi="Times New Roman"/>
          <w:sz w:val="24"/>
          <w:lang w:val="en-US"/>
        </w:rPr>
        <w:t>.</w:t>
      </w:r>
    </w:p>
    <w:p w14:paraId="1D1DC6FC" w14:textId="77777777" w:rsidR="00860E7A" w:rsidRPr="00860E7A" w:rsidRDefault="00860E7A" w:rsidP="00860E7A">
      <w:pPr>
        <w:jc w:val="both"/>
        <w:rPr>
          <w:rFonts w:ascii="Times New Roman" w:hAnsi="Times New Roman"/>
          <w:sz w:val="24"/>
          <w:lang w:val="en-US"/>
        </w:rPr>
      </w:pPr>
      <w:proofErr w:type="spellStart"/>
      <w:r w:rsidRPr="00860E7A">
        <w:rPr>
          <w:rFonts w:ascii="Times New Roman" w:hAnsi="Times New Roman"/>
          <w:sz w:val="24"/>
          <w:lang w:val="en-US"/>
        </w:rPr>
        <w:t>Zaccaria</w:t>
      </w:r>
      <w:proofErr w:type="spellEnd"/>
      <w:r w:rsidRPr="00860E7A">
        <w:rPr>
          <w:rFonts w:ascii="Times New Roman" w:hAnsi="Times New Roman"/>
          <w:sz w:val="24"/>
          <w:lang w:val="en-US"/>
        </w:rPr>
        <w:t>, F. (2010). </w:t>
      </w:r>
      <w:r w:rsidRPr="00860E7A">
        <w:rPr>
          <w:rFonts w:ascii="Times New Roman" w:hAnsi="Times New Roman"/>
          <w:i/>
          <w:iCs/>
          <w:sz w:val="24"/>
          <w:lang w:val="en-US"/>
        </w:rPr>
        <w:t>Participation and beliefs in popular religiosity</w:t>
      </w:r>
      <w:r w:rsidRPr="00860E7A">
        <w:rPr>
          <w:rFonts w:ascii="Times New Roman" w:hAnsi="Times New Roman"/>
          <w:sz w:val="24"/>
          <w:lang w:val="en-US"/>
        </w:rPr>
        <w:t>. Leiden: Brill.</w:t>
      </w:r>
    </w:p>
    <w:p w14:paraId="1A677702" w14:textId="77777777" w:rsidR="00860E7A" w:rsidRPr="00860E7A" w:rsidRDefault="00860E7A" w:rsidP="00860E7A">
      <w:pPr>
        <w:spacing w:line="360" w:lineRule="auto"/>
        <w:jc w:val="both"/>
        <w:rPr>
          <w:rFonts w:ascii="Times New Roman" w:hAnsi="Times New Roman"/>
          <w:sz w:val="24"/>
          <w:lang w:val="en-US"/>
        </w:rPr>
      </w:pPr>
    </w:p>
    <w:p w14:paraId="46292338" w14:textId="3338F901" w:rsidR="00860E7A" w:rsidRDefault="00860E7A"/>
    <w:p w14:paraId="2BB57727" w14:textId="77777777" w:rsidR="00860E7A" w:rsidRDefault="00860E7A"/>
    <w:sectPr w:rsidR="00860E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503A9" w14:textId="77777777" w:rsidR="00F96540" w:rsidRDefault="00F96540" w:rsidP="00334F09">
      <w:pPr>
        <w:spacing w:after="0" w:line="240" w:lineRule="auto"/>
      </w:pPr>
      <w:r>
        <w:separator/>
      </w:r>
    </w:p>
  </w:endnote>
  <w:endnote w:type="continuationSeparator" w:id="0">
    <w:p w14:paraId="13C16FB4" w14:textId="77777777" w:rsidR="00F96540" w:rsidRDefault="00F96540" w:rsidP="00334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488326"/>
      <w:docPartObj>
        <w:docPartGallery w:val="Page Numbers (Bottom of Page)"/>
        <w:docPartUnique/>
      </w:docPartObj>
    </w:sdtPr>
    <w:sdtEndPr>
      <w:rPr>
        <w:noProof/>
      </w:rPr>
    </w:sdtEndPr>
    <w:sdtContent>
      <w:p w14:paraId="477BE3D0" w14:textId="75BD1835" w:rsidR="00334F09" w:rsidRDefault="00334F09">
        <w:pPr>
          <w:pStyle w:val="Footer"/>
        </w:pPr>
        <w:r>
          <w:fldChar w:fldCharType="begin"/>
        </w:r>
        <w:r>
          <w:instrText xml:space="preserve"> PAGE   \* MERGEFORMAT </w:instrText>
        </w:r>
        <w:r>
          <w:fldChar w:fldCharType="separate"/>
        </w:r>
        <w:r>
          <w:rPr>
            <w:noProof/>
          </w:rPr>
          <w:t>2</w:t>
        </w:r>
        <w:r>
          <w:rPr>
            <w:noProof/>
          </w:rPr>
          <w:fldChar w:fldCharType="end"/>
        </w:r>
      </w:p>
    </w:sdtContent>
  </w:sdt>
  <w:p w14:paraId="726DFEEA" w14:textId="77777777" w:rsidR="00334F09" w:rsidRDefault="00334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6F4B1" w14:textId="77777777" w:rsidR="00F96540" w:rsidRDefault="00F96540" w:rsidP="00334F09">
      <w:pPr>
        <w:spacing w:after="0" w:line="240" w:lineRule="auto"/>
      </w:pPr>
      <w:r>
        <w:separator/>
      </w:r>
    </w:p>
  </w:footnote>
  <w:footnote w:type="continuationSeparator" w:id="0">
    <w:p w14:paraId="14EB1BA3" w14:textId="77777777" w:rsidR="00F96540" w:rsidRDefault="00F96540" w:rsidP="00334F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60BA9"/>
    <w:multiLevelType w:val="hybridMultilevel"/>
    <w:tmpl w:val="A45007F8"/>
    <w:lvl w:ilvl="0" w:tplc="A8D0BB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67157B"/>
    <w:multiLevelType w:val="hybridMultilevel"/>
    <w:tmpl w:val="28CEDEA4"/>
    <w:lvl w:ilvl="0" w:tplc="E2D0EB7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512E7C"/>
    <w:multiLevelType w:val="hybridMultilevel"/>
    <w:tmpl w:val="7C88D7CE"/>
    <w:lvl w:ilvl="0" w:tplc="3E280CE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0352F4"/>
    <w:multiLevelType w:val="hybridMultilevel"/>
    <w:tmpl w:val="4D2C0D8E"/>
    <w:lvl w:ilvl="0" w:tplc="08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097504"/>
    <w:multiLevelType w:val="hybridMultilevel"/>
    <w:tmpl w:val="E1202A0C"/>
    <w:lvl w:ilvl="0" w:tplc="08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D66600"/>
    <w:multiLevelType w:val="hybridMultilevel"/>
    <w:tmpl w:val="AF04D168"/>
    <w:lvl w:ilvl="0" w:tplc="08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4D743A"/>
    <w:multiLevelType w:val="hybridMultilevel"/>
    <w:tmpl w:val="6478B6E8"/>
    <w:lvl w:ilvl="0" w:tplc="08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1301BC"/>
    <w:multiLevelType w:val="hybridMultilevel"/>
    <w:tmpl w:val="6BD4FD68"/>
    <w:lvl w:ilvl="0" w:tplc="5FCA1E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E5006"/>
    <w:multiLevelType w:val="hybridMultilevel"/>
    <w:tmpl w:val="865E4234"/>
    <w:lvl w:ilvl="0" w:tplc="08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305A8D"/>
    <w:multiLevelType w:val="hybridMultilevel"/>
    <w:tmpl w:val="55AC3488"/>
    <w:lvl w:ilvl="0" w:tplc="08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5F36AF"/>
    <w:multiLevelType w:val="hybridMultilevel"/>
    <w:tmpl w:val="A4A85718"/>
    <w:lvl w:ilvl="0" w:tplc="BA7A72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10"/>
  </w:num>
  <w:num w:numId="5">
    <w:abstractNumId w:val="7"/>
  </w:num>
  <w:num w:numId="6">
    <w:abstractNumId w:val="4"/>
  </w:num>
  <w:num w:numId="7">
    <w:abstractNumId w:val="5"/>
  </w:num>
  <w:num w:numId="8">
    <w:abstractNumId w:val="9"/>
  </w:num>
  <w:num w:numId="9">
    <w:abstractNumId w:val="3"/>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7A"/>
    <w:rsid w:val="00131E13"/>
    <w:rsid w:val="001B5730"/>
    <w:rsid w:val="001E62D6"/>
    <w:rsid w:val="001F36B6"/>
    <w:rsid w:val="002362B2"/>
    <w:rsid w:val="002D4BD9"/>
    <w:rsid w:val="002E3E06"/>
    <w:rsid w:val="00304DE6"/>
    <w:rsid w:val="00334F09"/>
    <w:rsid w:val="00354AE4"/>
    <w:rsid w:val="003D36D8"/>
    <w:rsid w:val="003E5CEE"/>
    <w:rsid w:val="003F1D51"/>
    <w:rsid w:val="004506AD"/>
    <w:rsid w:val="007F3792"/>
    <w:rsid w:val="00860E7A"/>
    <w:rsid w:val="0096407A"/>
    <w:rsid w:val="00967C0D"/>
    <w:rsid w:val="00C13885"/>
    <w:rsid w:val="00F96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26C99"/>
  <w15:chartTrackingRefBased/>
  <w15:docId w15:val="{BEB505FB-ADD1-4E62-B0A9-E3C72339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4F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F09"/>
  </w:style>
  <w:style w:type="paragraph" w:styleId="Footer">
    <w:name w:val="footer"/>
    <w:basedOn w:val="Normal"/>
    <w:link w:val="FooterChar"/>
    <w:uiPriority w:val="99"/>
    <w:unhideWhenUsed/>
    <w:rsid w:val="00334F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F09"/>
  </w:style>
  <w:style w:type="paragraph" w:styleId="TOC1">
    <w:name w:val="toc 1"/>
    <w:basedOn w:val="Normal"/>
    <w:next w:val="Normal"/>
    <w:autoRedefine/>
    <w:uiPriority w:val="39"/>
    <w:unhideWhenUsed/>
    <w:rsid w:val="00967C0D"/>
    <w:pPr>
      <w:spacing w:after="100"/>
    </w:pPr>
  </w:style>
  <w:style w:type="paragraph" w:styleId="TOC2">
    <w:name w:val="toc 2"/>
    <w:basedOn w:val="Normal"/>
    <w:next w:val="Normal"/>
    <w:autoRedefine/>
    <w:uiPriority w:val="39"/>
    <w:unhideWhenUsed/>
    <w:rsid w:val="00967C0D"/>
    <w:pPr>
      <w:spacing w:after="100"/>
      <w:ind w:left="220"/>
    </w:pPr>
  </w:style>
  <w:style w:type="character" w:styleId="Hyperlink">
    <w:name w:val="Hyperlink"/>
    <w:basedOn w:val="DefaultParagraphFont"/>
    <w:uiPriority w:val="99"/>
    <w:unhideWhenUsed/>
    <w:rsid w:val="00967C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253276-5A30-44DA-B265-F48002EB58C6}"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GB"/>
        </a:p>
      </dgm:t>
    </dgm:pt>
    <dgm:pt modelId="{B7EC1B54-B5A2-473C-AB53-86D3B575CAA3}">
      <dgm:prSet phldrT="[Text]" custT="1"/>
      <dgm:spPr/>
      <dgm:t>
        <a:bodyPr/>
        <a:lstStyle/>
        <a:p>
          <a:r>
            <a:rPr lang="en-GB" sz="1600"/>
            <a:t>Planning</a:t>
          </a:r>
        </a:p>
      </dgm:t>
    </dgm:pt>
    <dgm:pt modelId="{834F7338-7DFE-40AB-A0A3-B6D222AC0099}" type="parTrans" cxnId="{50A2DF75-6AFF-48E2-B7CD-905D51F86134}">
      <dgm:prSet/>
      <dgm:spPr/>
      <dgm:t>
        <a:bodyPr/>
        <a:lstStyle/>
        <a:p>
          <a:endParaRPr lang="en-GB"/>
        </a:p>
      </dgm:t>
    </dgm:pt>
    <dgm:pt modelId="{69F17EE5-9F7E-45C5-A1C2-9EE105D6521F}" type="sibTrans" cxnId="{50A2DF75-6AFF-48E2-B7CD-905D51F86134}">
      <dgm:prSet/>
      <dgm:spPr/>
      <dgm:t>
        <a:bodyPr/>
        <a:lstStyle/>
        <a:p>
          <a:endParaRPr lang="en-GB"/>
        </a:p>
      </dgm:t>
    </dgm:pt>
    <dgm:pt modelId="{C836AEB0-714E-42FB-906E-BC212C9D31A5}">
      <dgm:prSet phldrT="[Text]" custT="1"/>
      <dgm:spPr/>
      <dgm:t>
        <a:bodyPr/>
        <a:lstStyle/>
        <a:p>
          <a:r>
            <a:rPr lang="en-GB" sz="1600"/>
            <a:t>Organising</a:t>
          </a:r>
        </a:p>
      </dgm:t>
    </dgm:pt>
    <dgm:pt modelId="{D0839CC4-8711-4E7B-A102-65E483025474}" type="parTrans" cxnId="{8DC37B3D-FB05-46B6-AEBC-F2D5B35151F6}">
      <dgm:prSet/>
      <dgm:spPr/>
      <dgm:t>
        <a:bodyPr/>
        <a:lstStyle/>
        <a:p>
          <a:endParaRPr lang="en-GB"/>
        </a:p>
      </dgm:t>
    </dgm:pt>
    <dgm:pt modelId="{CAC6C132-7F14-47AC-A0DA-B8954489C2EF}" type="sibTrans" cxnId="{8DC37B3D-FB05-46B6-AEBC-F2D5B35151F6}">
      <dgm:prSet/>
      <dgm:spPr/>
      <dgm:t>
        <a:bodyPr/>
        <a:lstStyle/>
        <a:p>
          <a:endParaRPr lang="en-GB"/>
        </a:p>
      </dgm:t>
    </dgm:pt>
    <dgm:pt modelId="{E40BE9D6-8D68-42A4-9914-4F1BB14326F8}">
      <dgm:prSet phldrT="[Text]"/>
      <dgm:spPr/>
      <dgm:t>
        <a:bodyPr/>
        <a:lstStyle/>
        <a:p>
          <a:r>
            <a:rPr lang="en-GB"/>
            <a:t>Directing</a:t>
          </a:r>
        </a:p>
      </dgm:t>
    </dgm:pt>
    <dgm:pt modelId="{DC1DA7F2-30B8-4552-B3C1-098EE791DFDF}" type="parTrans" cxnId="{B69E2FB0-AC06-4115-973D-0435DD55AB35}">
      <dgm:prSet/>
      <dgm:spPr/>
      <dgm:t>
        <a:bodyPr/>
        <a:lstStyle/>
        <a:p>
          <a:endParaRPr lang="en-GB"/>
        </a:p>
      </dgm:t>
    </dgm:pt>
    <dgm:pt modelId="{3793BE10-D142-4A29-9232-C5F3D912CC2D}" type="sibTrans" cxnId="{B69E2FB0-AC06-4115-973D-0435DD55AB35}">
      <dgm:prSet/>
      <dgm:spPr/>
      <dgm:t>
        <a:bodyPr/>
        <a:lstStyle/>
        <a:p>
          <a:endParaRPr lang="en-GB"/>
        </a:p>
      </dgm:t>
    </dgm:pt>
    <dgm:pt modelId="{62C0E8A8-7926-4BB2-A67F-716E7B6FE21B}">
      <dgm:prSet phldrT="[Text]"/>
      <dgm:spPr/>
      <dgm:t>
        <a:bodyPr/>
        <a:lstStyle/>
        <a:p>
          <a:r>
            <a:rPr lang="en-GB"/>
            <a:t>Controlling</a:t>
          </a:r>
        </a:p>
      </dgm:t>
    </dgm:pt>
    <dgm:pt modelId="{5C836AB6-F0A6-46BE-A8A4-A08220E7842A}" type="parTrans" cxnId="{8D62923E-502A-4A77-965A-FF982DD07085}">
      <dgm:prSet/>
      <dgm:spPr/>
      <dgm:t>
        <a:bodyPr/>
        <a:lstStyle/>
        <a:p>
          <a:endParaRPr lang="en-GB"/>
        </a:p>
      </dgm:t>
    </dgm:pt>
    <dgm:pt modelId="{01753DF9-2EB6-4925-91DA-245BC56D4E51}" type="sibTrans" cxnId="{8D62923E-502A-4A77-965A-FF982DD07085}">
      <dgm:prSet/>
      <dgm:spPr/>
      <dgm:t>
        <a:bodyPr/>
        <a:lstStyle/>
        <a:p>
          <a:endParaRPr lang="en-GB"/>
        </a:p>
      </dgm:t>
    </dgm:pt>
    <dgm:pt modelId="{C61103CF-407F-467C-9D2A-ECF1CF775164}" type="pres">
      <dgm:prSet presAssocID="{8D253276-5A30-44DA-B265-F48002EB58C6}" presName="cycle" presStyleCnt="0">
        <dgm:presLayoutVars>
          <dgm:dir/>
          <dgm:resizeHandles val="exact"/>
        </dgm:presLayoutVars>
      </dgm:prSet>
      <dgm:spPr/>
    </dgm:pt>
    <dgm:pt modelId="{9CB42556-96D3-4091-88BA-EEB0764E8B6F}" type="pres">
      <dgm:prSet presAssocID="{B7EC1B54-B5A2-473C-AB53-86D3B575CAA3}" presName="node" presStyleLbl="node1" presStyleIdx="0" presStyleCnt="4">
        <dgm:presLayoutVars>
          <dgm:bulletEnabled val="1"/>
        </dgm:presLayoutVars>
      </dgm:prSet>
      <dgm:spPr/>
    </dgm:pt>
    <dgm:pt modelId="{77C31FDA-B4FC-4549-B9F5-891716971FC0}" type="pres">
      <dgm:prSet presAssocID="{69F17EE5-9F7E-45C5-A1C2-9EE105D6521F}" presName="sibTrans" presStyleLbl="sibTrans2D1" presStyleIdx="0" presStyleCnt="4"/>
      <dgm:spPr/>
    </dgm:pt>
    <dgm:pt modelId="{92A16D2F-422A-4B75-9A86-598D6FE33E65}" type="pres">
      <dgm:prSet presAssocID="{69F17EE5-9F7E-45C5-A1C2-9EE105D6521F}" presName="connectorText" presStyleLbl="sibTrans2D1" presStyleIdx="0" presStyleCnt="4"/>
      <dgm:spPr/>
    </dgm:pt>
    <dgm:pt modelId="{6FB74F7E-57EC-4CB2-9019-02B05173D98F}" type="pres">
      <dgm:prSet presAssocID="{C836AEB0-714E-42FB-906E-BC212C9D31A5}" presName="node" presStyleLbl="node1" presStyleIdx="1" presStyleCnt="4" custScaleX="122276">
        <dgm:presLayoutVars>
          <dgm:bulletEnabled val="1"/>
        </dgm:presLayoutVars>
      </dgm:prSet>
      <dgm:spPr/>
    </dgm:pt>
    <dgm:pt modelId="{0ACDA5F6-D86A-4015-A287-229BF042ADF2}" type="pres">
      <dgm:prSet presAssocID="{CAC6C132-7F14-47AC-A0DA-B8954489C2EF}" presName="sibTrans" presStyleLbl="sibTrans2D1" presStyleIdx="1" presStyleCnt="4"/>
      <dgm:spPr/>
    </dgm:pt>
    <dgm:pt modelId="{03EA5A13-1034-4DCA-9BC5-8C3C79CBAA54}" type="pres">
      <dgm:prSet presAssocID="{CAC6C132-7F14-47AC-A0DA-B8954489C2EF}" presName="connectorText" presStyleLbl="sibTrans2D1" presStyleIdx="1" presStyleCnt="4"/>
      <dgm:spPr/>
    </dgm:pt>
    <dgm:pt modelId="{E1C992EE-2755-40FE-BFC6-BF323484EE4A}" type="pres">
      <dgm:prSet presAssocID="{E40BE9D6-8D68-42A4-9914-4F1BB14326F8}" presName="node" presStyleLbl="node1" presStyleIdx="2" presStyleCnt="4">
        <dgm:presLayoutVars>
          <dgm:bulletEnabled val="1"/>
        </dgm:presLayoutVars>
      </dgm:prSet>
      <dgm:spPr/>
    </dgm:pt>
    <dgm:pt modelId="{506C2EBD-4FC1-403A-A992-2D7BDF0BA781}" type="pres">
      <dgm:prSet presAssocID="{3793BE10-D142-4A29-9232-C5F3D912CC2D}" presName="sibTrans" presStyleLbl="sibTrans2D1" presStyleIdx="2" presStyleCnt="4"/>
      <dgm:spPr/>
    </dgm:pt>
    <dgm:pt modelId="{A4AC1352-F508-4E62-946C-336883CBD06E}" type="pres">
      <dgm:prSet presAssocID="{3793BE10-D142-4A29-9232-C5F3D912CC2D}" presName="connectorText" presStyleLbl="sibTrans2D1" presStyleIdx="2" presStyleCnt="4"/>
      <dgm:spPr/>
    </dgm:pt>
    <dgm:pt modelId="{28FAFCD4-BFD1-463B-9D45-568C269A3B82}" type="pres">
      <dgm:prSet presAssocID="{62C0E8A8-7926-4BB2-A67F-716E7B6FE21B}" presName="node" presStyleLbl="node1" presStyleIdx="3" presStyleCnt="4" custScaleX="120878">
        <dgm:presLayoutVars>
          <dgm:bulletEnabled val="1"/>
        </dgm:presLayoutVars>
      </dgm:prSet>
      <dgm:spPr/>
    </dgm:pt>
    <dgm:pt modelId="{B576A120-DC84-4B8A-8860-C1339CEB8329}" type="pres">
      <dgm:prSet presAssocID="{01753DF9-2EB6-4925-91DA-245BC56D4E51}" presName="sibTrans" presStyleLbl="sibTrans2D1" presStyleIdx="3" presStyleCnt="4"/>
      <dgm:spPr/>
    </dgm:pt>
    <dgm:pt modelId="{1F2CADCD-6C19-4CF7-AD93-6B7F05FBF3A9}" type="pres">
      <dgm:prSet presAssocID="{01753DF9-2EB6-4925-91DA-245BC56D4E51}" presName="connectorText" presStyleLbl="sibTrans2D1" presStyleIdx="3" presStyleCnt="4"/>
      <dgm:spPr/>
    </dgm:pt>
  </dgm:ptLst>
  <dgm:cxnLst>
    <dgm:cxn modelId="{AF207510-2F41-44ED-8BD2-6094E35B1F9C}" type="presOf" srcId="{CAC6C132-7F14-47AC-A0DA-B8954489C2EF}" destId="{03EA5A13-1034-4DCA-9BC5-8C3C79CBAA54}" srcOrd="1" destOrd="0" presId="urn:microsoft.com/office/officeart/2005/8/layout/cycle2"/>
    <dgm:cxn modelId="{0672A11C-C274-4F1D-BE35-5E23B404059E}" type="presOf" srcId="{E40BE9D6-8D68-42A4-9914-4F1BB14326F8}" destId="{E1C992EE-2755-40FE-BFC6-BF323484EE4A}" srcOrd="0" destOrd="0" presId="urn:microsoft.com/office/officeart/2005/8/layout/cycle2"/>
    <dgm:cxn modelId="{A1AF3138-1535-41B5-923E-184423FD860B}" type="presOf" srcId="{69F17EE5-9F7E-45C5-A1C2-9EE105D6521F}" destId="{77C31FDA-B4FC-4549-B9F5-891716971FC0}" srcOrd="0" destOrd="0" presId="urn:microsoft.com/office/officeart/2005/8/layout/cycle2"/>
    <dgm:cxn modelId="{8DC37B3D-FB05-46B6-AEBC-F2D5B35151F6}" srcId="{8D253276-5A30-44DA-B265-F48002EB58C6}" destId="{C836AEB0-714E-42FB-906E-BC212C9D31A5}" srcOrd="1" destOrd="0" parTransId="{D0839CC4-8711-4E7B-A102-65E483025474}" sibTransId="{CAC6C132-7F14-47AC-A0DA-B8954489C2EF}"/>
    <dgm:cxn modelId="{8D62923E-502A-4A77-965A-FF982DD07085}" srcId="{8D253276-5A30-44DA-B265-F48002EB58C6}" destId="{62C0E8A8-7926-4BB2-A67F-716E7B6FE21B}" srcOrd="3" destOrd="0" parTransId="{5C836AB6-F0A6-46BE-A8A4-A08220E7842A}" sibTransId="{01753DF9-2EB6-4925-91DA-245BC56D4E51}"/>
    <dgm:cxn modelId="{50A2DF75-6AFF-48E2-B7CD-905D51F86134}" srcId="{8D253276-5A30-44DA-B265-F48002EB58C6}" destId="{B7EC1B54-B5A2-473C-AB53-86D3B575CAA3}" srcOrd="0" destOrd="0" parTransId="{834F7338-7DFE-40AB-A0A3-B6D222AC0099}" sibTransId="{69F17EE5-9F7E-45C5-A1C2-9EE105D6521F}"/>
    <dgm:cxn modelId="{016CD658-6C2B-40D1-81D5-7B7081B3C59E}" type="presOf" srcId="{3793BE10-D142-4A29-9232-C5F3D912CC2D}" destId="{A4AC1352-F508-4E62-946C-336883CBD06E}" srcOrd="1" destOrd="0" presId="urn:microsoft.com/office/officeart/2005/8/layout/cycle2"/>
    <dgm:cxn modelId="{D4C78A7D-8C6F-48AD-9884-B4ECE6BCF0A2}" type="presOf" srcId="{CAC6C132-7F14-47AC-A0DA-B8954489C2EF}" destId="{0ACDA5F6-D86A-4015-A287-229BF042ADF2}" srcOrd="0" destOrd="0" presId="urn:microsoft.com/office/officeart/2005/8/layout/cycle2"/>
    <dgm:cxn modelId="{B69E2FB0-AC06-4115-973D-0435DD55AB35}" srcId="{8D253276-5A30-44DA-B265-F48002EB58C6}" destId="{E40BE9D6-8D68-42A4-9914-4F1BB14326F8}" srcOrd="2" destOrd="0" parTransId="{DC1DA7F2-30B8-4552-B3C1-098EE791DFDF}" sibTransId="{3793BE10-D142-4A29-9232-C5F3D912CC2D}"/>
    <dgm:cxn modelId="{144AADBB-64F4-431E-9775-E18C2D406201}" type="presOf" srcId="{01753DF9-2EB6-4925-91DA-245BC56D4E51}" destId="{1F2CADCD-6C19-4CF7-AD93-6B7F05FBF3A9}" srcOrd="1" destOrd="0" presId="urn:microsoft.com/office/officeart/2005/8/layout/cycle2"/>
    <dgm:cxn modelId="{6F514BCE-46F4-4319-897F-54A15CCD8CE2}" type="presOf" srcId="{3793BE10-D142-4A29-9232-C5F3D912CC2D}" destId="{506C2EBD-4FC1-403A-A992-2D7BDF0BA781}" srcOrd="0" destOrd="0" presId="urn:microsoft.com/office/officeart/2005/8/layout/cycle2"/>
    <dgm:cxn modelId="{E6CCD2D5-3D0D-4E64-AC90-E8D1E7EE04BF}" type="presOf" srcId="{62C0E8A8-7926-4BB2-A67F-716E7B6FE21B}" destId="{28FAFCD4-BFD1-463B-9D45-568C269A3B82}" srcOrd="0" destOrd="0" presId="urn:microsoft.com/office/officeart/2005/8/layout/cycle2"/>
    <dgm:cxn modelId="{E04076D7-9692-436E-AD21-2E43F5B01595}" type="presOf" srcId="{8D253276-5A30-44DA-B265-F48002EB58C6}" destId="{C61103CF-407F-467C-9D2A-ECF1CF775164}" srcOrd="0" destOrd="0" presId="urn:microsoft.com/office/officeart/2005/8/layout/cycle2"/>
    <dgm:cxn modelId="{BFF6CFD9-BC70-4C2E-9D5F-3C6C88B980D0}" type="presOf" srcId="{01753DF9-2EB6-4925-91DA-245BC56D4E51}" destId="{B576A120-DC84-4B8A-8860-C1339CEB8329}" srcOrd="0" destOrd="0" presId="urn:microsoft.com/office/officeart/2005/8/layout/cycle2"/>
    <dgm:cxn modelId="{2FDC5FDB-6831-4800-9289-AFB571EA30F7}" type="presOf" srcId="{C836AEB0-714E-42FB-906E-BC212C9D31A5}" destId="{6FB74F7E-57EC-4CB2-9019-02B05173D98F}" srcOrd="0" destOrd="0" presId="urn:microsoft.com/office/officeart/2005/8/layout/cycle2"/>
    <dgm:cxn modelId="{3B30B4F1-7F26-4717-9CE2-F23D35EDBD81}" type="presOf" srcId="{B7EC1B54-B5A2-473C-AB53-86D3B575CAA3}" destId="{9CB42556-96D3-4091-88BA-EEB0764E8B6F}" srcOrd="0" destOrd="0" presId="urn:microsoft.com/office/officeart/2005/8/layout/cycle2"/>
    <dgm:cxn modelId="{674CB0F2-E52C-470E-BCA2-870368C3E25A}" type="presOf" srcId="{69F17EE5-9F7E-45C5-A1C2-9EE105D6521F}" destId="{92A16D2F-422A-4B75-9A86-598D6FE33E65}" srcOrd="1" destOrd="0" presId="urn:microsoft.com/office/officeart/2005/8/layout/cycle2"/>
    <dgm:cxn modelId="{6C456974-E0A5-4635-BA0D-18F5E5DE513E}" type="presParOf" srcId="{C61103CF-407F-467C-9D2A-ECF1CF775164}" destId="{9CB42556-96D3-4091-88BA-EEB0764E8B6F}" srcOrd="0" destOrd="0" presId="urn:microsoft.com/office/officeart/2005/8/layout/cycle2"/>
    <dgm:cxn modelId="{10009507-E426-473A-84E4-0CE9653CF1A5}" type="presParOf" srcId="{C61103CF-407F-467C-9D2A-ECF1CF775164}" destId="{77C31FDA-B4FC-4549-B9F5-891716971FC0}" srcOrd="1" destOrd="0" presId="urn:microsoft.com/office/officeart/2005/8/layout/cycle2"/>
    <dgm:cxn modelId="{D77E4121-ED99-4C5E-9995-22A554161754}" type="presParOf" srcId="{77C31FDA-B4FC-4549-B9F5-891716971FC0}" destId="{92A16D2F-422A-4B75-9A86-598D6FE33E65}" srcOrd="0" destOrd="0" presId="urn:microsoft.com/office/officeart/2005/8/layout/cycle2"/>
    <dgm:cxn modelId="{371B9808-8C73-4E6D-AF46-2470E1653C3B}" type="presParOf" srcId="{C61103CF-407F-467C-9D2A-ECF1CF775164}" destId="{6FB74F7E-57EC-4CB2-9019-02B05173D98F}" srcOrd="2" destOrd="0" presId="urn:microsoft.com/office/officeart/2005/8/layout/cycle2"/>
    <dgm:cxn modelId="{C3F5699E-71AB-492A-9BD1-73322A3DFC6C}" type="presParOf" srcId="{C61103CF-407F-467C-9D2A-ECF1CF775164}" destId="{0ACDA5F6-D86A-4015-A287-229BF042ADF2}" srcOrd="3" destOrd="0" presId="urn:microsoft.com/office/officeart/2005/8/layout/cycle2"/>
    <dgm:cxn modelId="{7EBBB93C-F81A-4E8E-ACA4-7C046AC2020E}" type="presParOf" srcId="{0ACDA5F6-D86A-4015-A287-229BF042ADF2}" destId="{03EA5A13-1034-4DCA-9BC5-8C3C79CBAA54}" srcOrd="0" destOrd="0" presId="urn:microsoft.com/office/officeart/2005/8/layout/cycle2"/>
    <dgm:cxn modelId="{473CBD65-B509-45FE-AFB4-65584F1AAF83}" type="presParOf" srcId="{C61103CF-407F-467C-9D2A-ECF1CF775164}" destId="{E1C992EE-2755-40FE-BFC6-BF323484EE4A}" srcOrd="4" destOrd="0" presId="urn:microsoft.com/office/officeart/2005/8/layout/cycle2"/>
    <dgm:cxn modelId="{E02E3B79-3ED0-46EE-9AFF-365D146344A7}" type="presParOf" srcId="{C61103CF-407F-467C-9D2A-ECF1CF775164}" destId="{506C2EBD-4FC1-403A-A992-2D7BDF0BA781}" srcOrd="5" destOrd="0" presId="urn:microsoft.com/office/officeart/2005/8/layout/cycle2"/>
    <dgm:cxn modelId="{B002C6C7-D99B-47EC-BC9D-A473DFA1FEAF}" type="presParOf" srcId="{506C2EBD-4FC1-403A-A992-2D7BDF0BA781}" destId="{A4AC1352-F508-4E62-946C-336883CBD06E}" srcOrd="0" destOrd="0" presId="urn:microsoft.com/office/officeart/2005/8/layout/cycle2"/>
    <dgm:cxn modelId="{1EAA997B-F60F-4FB8-A2F0-85A8CA2E2782}" type="presParOf" srcId="{C61103CF-407F-467C-9D2A-ECF1CF775164}" destId="{28FAFCD4-BFD1-463B-9D45-568C269A3B82}" srcOrd="6" destOrd="0" presId="urn:microsoft.com/office/officeart/2005/8/layout/cycle2"/>
    <dgm:cxn modelId="{D184013D-B3D3-4CFB-BF64-252E4FC2D1D5}" type="presParOf" srcId="{C61103CF-407F-467C-9D2A-ECF1CF775164}" destId="{B576A120-DC84-4B8A-8860-C1339CEB8329}" srcOrd="7" destOrd="0" presId="urn:microsoft.com/office/officeart/2005/8/layout/cycle2"/>
    <dgm:cxn modelId="{683B68C0-ED73-4578-B0E8-F601F2A67CB8}" type="presParOf" srcId="{B576A120-DC84-4B8A-8860-C1339CEB8329}" destId="{1F2CADCD-6C19-4CF7-AD93-6B7F05FBF3A9}"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B42556-96D3-4091-88BA-EEB0764E8B6F}">
      <dsp:nvSpPr>
        <dsp:cNvPr id="0" name=""/>
        <dsp:cNvSpPr/>
      </dsp:nvSpPr>
      <dsp:spPr>
        <a:xfrm>
          <a:off x="2161249" y="540"/>
          <a:ext cx="1130597" cy="1130597"/>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Planning</a:t>
          </a:r>
        </a:p>
      </dsp:txBody>
      <dsp:txXfrm>
        <a:off x="2326821" y="166112"/>
        <a:ext cx="799453" cy="799453"/>
      </dsp:txXfrm>
    </dsp:sp>
    <dsp:sp modelId="{77C31FDA-B4FC-4549-B9F5-891716971FC0}">
      <dsp:nvSpPr>
        <dsp:cNvPr id="0" name=""/>
        <dsp:cNvSpPr/>
      </dsp:nvSpPr>
      <dsp:spPr>
        <a:xfrm rot="2700000">
          <a:off x="3166195" y="950415"/>
          <a:ext cx="271435" cy="381576"/>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3178120" y="997940"/>
        <a:ext cx="190005" cy="228946"/>
      </dsp:txXfrm>
    </dsp:sp>
    <dsp:sp modelId="{6FB74F7E-57EC-4CB2-9019-02B05173D98F}">
      <dsp:nvSpPr>
        <dsp:cNvPr id="0" name=""/>
        <dsp:cNvSpPr/>
      </dsp:nvSpPr>
      <dsp:spPr>
        <a:xfrm>
          <a:off x="3234784" y="1200001"/>
          <a:ext cx="1382449" cy="1130597"/>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Organising</a:t>
          </a:r>
        </a:p>
      </dsp:txBody>
      <dsp:txXfrm>
        <a:off x="3437239" y="1365573"/>
        <a:ext cx="977539" cy="799453"/>
      </dsp:txXfrm>
    </dsp:sp>
    <dsp:sp modelId="{0ACDA5F6-D86A-4015-A287-229BF042ADF2}">
      <dsp:nvSpPr>
        <dsp:cNvPr id="0" name=""/>
        <dsp:cNvSpPr/>
      </dsp:nvSpPr>
      <dsp:spPr>
        <a:xfrm rot="8100000">
          <a:off x="3177059" y="2187743"/>
          <a:ext cx="271435" cy="381576"/>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3246564" y="2235268"/>
        <a:ext cx="190005" cy="228946"/>
      </dsp:txXfrm>
    </dsp:sp>
    <dsp:sp modelId="{E1C992EE-2755-40FE-BFC6-BF323484EE4A}">
      <dsp:nvSpPr>
        <dsp:cNvPr id="0" name=""/>
        <dsp:cNvSpPr/>
      </dsp:nvSpPr>
      <dsp:spPr>
        <a:xfrm>
          <a:off x="2161249" y="2399461"/>
          <a:ext cx="1130597" cy="113059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Directing</a:t>
          </a:r>
        </a:p>
      </dsp:txBody>
      <dsp:txXfrm>
        <a:off x="2326821" y="2565033"/>
        <a:ext cx="799453" cy="799453"/>
      </dsp:txXfrm>
    </dsp:sp>
    <dsp:sp modelId="{506C2EBD-4FC1-403A-A992-2D7BDF0BA781}">
      <dsp:nvSpPr>
        <dsp:cNvPr id="0" name=""/>
        <dsp:cNvSpPr/>
      </dsp:nvSpPr>
      <dsp:spPr>
        <a:xfrm rot="13500000">
          <a:off x="2013724" y="2197625"/>
          <a:ext cx="272953" cy="381576"/>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2083618" y="2302891"/>
        <a:ext cx="191067" cy="228946"/>
      </dsp:txXfrm>
    </dsp:sp>
    <dsp:sp modelId="{28FAFCD4-BFD1-463B-9D45-568C269A3B82}">
      <dsp:nvSpPr>
        <dsp:cNvPr id="0" name=""/>
        <dsp:cNvSpPr/>
      </dsp:nvSpPr>
      <dsp:spPr>
        <a:xfrm>
          <a:off x="843766" y="1200001"/>
          <a:ext cx="1366643" cy="1130597"/>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Controlling</a:t>
          </a:r>
        </a:p>
      </dsp:txBody>
      <dsp:txXfrm>
        <a:off x="1043906" y="1365573"/>
        <a:ext cx="966363" cy="799453"/>
      </dsp:txXfrm>
    </dsp:sp>
    <dsp:sp modelId="{B576A120-DC84-4B8A-8860-C1339CEB8329}">
      <dsp:nvSpPr>
        <dsp:cNvPr id="0" name=""/>
        <dsp:cNvSpPr/>
      </dsp:nvSpPr>
      <dsp:spPr>
        <a:xfrm rot="18900000">
          <a:off x="2002799" y="962323"/>
          <a:ext cx="272953" cy="381576"/>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2014791" y="1067589"/>
        <a:ext cx="191067" cy="22894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14</Pages>
  <Words>4236</Words>
  <Characters>24149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8</cp:revision>
  <dcterms:created xsi:type="dcterms:W3CDTF">2018-08-27T18:04:00Z</dcterms:created>
  <dcterms:modified xsi:type="dcterms:W3CDTF">2018-08-27T19:34:00Z</dcterms:modified>
</cp:coreProperties>
</file>