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111E8" w14:textId="432A00B4" w:rsidR="000D2BF4" w:rsidRPr="00730DBD" w:rsidRDefault="000D2BF4" w:rsidP="00730DBD">
      <w:pPr>
        <w:spacing w:after="0" w:line="480" w:lineRule="auto"/>
        <w:jc w:val="center"/>
        <w:rPr>
          <w:rFonts w:ascii="Times New Roman" w:hAnsi="Times New Roman" w:cs="Times New Roman"/>
          <w:b/>
          <w:bCs/>
          <w:sz w:val="36"/>
          <w:szCs w:val="36"/>
        </w:rPr>
      </w:pPr>
      <w:r w:rsidRPr="00730DBD">
        <w:rPr>
          <w:rFonts w:ascii="Times New Roman" w:hAnsi="Times New Roman" w:cs="Times New Roman"/>
          <w:b/>
          <w:bCs/>
          <w:sz w:val="36"/>
          <w:szCs w:val="36"/>
        </w:rPr>
        <w:t>Strategic Management- LCMB7003</w:t>
      </w:r>
    </w:p>
    <w:p w14:paraId="17A971D7"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2F331301" w14:textId="2C9417EF" w:rsidR="000D2BF4" w:rsidRDefault="000D2BF4" w:rsidP="00730DBD">
      <w:pPr>
        <w:spacing w:after="0" w:line="480" w:lineRule="auto"/>
        <w:jc w:val="center"/>
        <w:rPr>
          <w:rFonts w:ascii="Times New Roman" w:hAnsi="Times New Roman" w:cs="Times New Roman"/>
          <w:b/>
          <w:bCs/>
          <w:sz w:val="36"/>
          <w:szCs w:val="36"/>
        </w:rPr>
      </w:pPr>
      <w:r w:rsidRPr="00730DBD">
        <w:rPr>
          <w:rFonts w:ascii="Times New Roman" w:hAnsi="Times New Roman" w:cs="Times New Roman"/>
          <w:b/>
          <w:bCs/>
          <w:sz w:val="36"/>
          <w:szCs w:val="36"/>
        </w:rPr>
        <w:t>Case Analysis</w:t>
      </w:r>
    </w:p>
    <w:p w14:paraId="7497C71B" w14:textId="7DBE3B0F" w:rsidR="00730DBD" w:rsidRPr="00730DBD" w:rsidRDefault="00730DBD" w:rsidP="00730DBD">
      <w:pPr>
        <w:spacing w:after="0" w:line="480" w:lineRule="auto"/>
        <w:jc w:val="center"/>
        <w:rPr>
          <w:rFonts w:ascii="Times New Roman" w:hAnsi="Times New Roman" w:cs="Times New Roman"/>
          <w:b/>
          <w:bCs/>
          <w:sz w:val="36"/>
          <w:szCs w:val="36"/>
        </w:rPr>
      </w:pPr>
      <w:r w:rsidRPr="00730DBD">
        <w:rPr>
          <w:rFonts w:ascii="Times New Roman" w:hAnsi="Times New Roman" w:cs="Times New Roman"/>
          <w:b/>
          <w:bCs/>
          <w:sz w:val="36"/>
          <w:szCs w:val="36"/>
        </w:rPr>
        <w:t>Marks &amp; Spencer (M&amp;S)</w:t>
      </w:r>
    </w:p>
    <w:p w14:paraId="4C5939CC"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44C23307"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65FD5656"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62F8DC9F"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0081D1C1"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53559A0E"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2F9D1C52"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0D95F284"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37BE7A09" w14:textId="77777777" w:rsidR="000D2BF4" w:rsidRPr="00730DBD" w:rsidRDefault="000D2BF4" w:rsidP="00730DBD">
      <w:pPr>
        <w:spacing w:after="0" w:line="480" w:lineRule="auto"/>
        <w:jc w:val="center"/>
        <w:rPr>
          <w:rFonts w:ascii="Times New Roman" w:hAnsi="Times New Roman" w:cs="Times New Roman"/>
          <w:b/>
          <w:bCs/>
          <w:sz w:val="36"/>
          <w:szCs w:val="36"/>
        </w:rPr>
      </w:pPr>
    </w:p>
    <w:p w14:paraId="730CD021" w14:textId="12E52DD4" w:rsidR="000D2BF4" w:rsidRPr="00730DBD" w:rsidRDefault="000D2BF4" w:rsidP="00730DBD">
      <w:pPr>
        <w:spacing w:after="0" w:line="480" w:lineRule="auto"/>
        <w:jc w:val="center"/>
        <w:rPr>
          <w:rFonts w:ascii="Times New Roman" w:hAnsi="Times New Roman" w:cs="Times New Roman"/>
          <w:b/>
          <w:bCs/>
          <w:sz w:val="36"/>
          <w:szCs w:val="36"/>
        </w:rPr>
      </w:pPr>
      <w:r w:rsidRPr="00730DBD">
        <w:rPr>
          <w:rFonts w:ascii="Times New Roman" w:hAnsi="Times New Roman" w:cs="Times New Roman"/>
          <w:b/>
          <w:bCs/>
          <w:sz w:val="36"/>
          <w:szCs w:val="36"/>
        </w:rPr>
        <w:t>Student name:</w:t>
      </w:r>
    </w:p>
    <w:p w14:paraId="2DAE328D" w14:textId="6B6358C5" w:rsidR="000D2BF4" w:rsidRPr="00730DBD" w:rsidRDefault="000D2BF4" w:rsidP="00730DBD">
      <w:pPr>
        <w:spacing w:after="0" w:line="480" w:lineRule="auto"/>
        <w:jc w:val="center"/>
        <w:rPr>
          <w:rFonts w:ascii="Times New Roman" w:hAnsi="Times New Roman" w:cs="Times New Roman"/>
          <w:b/>
          <w:bCs/>
          <w:sz w:val="36"/>
          <w:szCs w:val="36"/>
        </w:rPr>
      </w:pPr>
      <w:r w:rsidRPr="00730DBD">
        <w:rPr>
          <w:rFonts w:ascii="Times New Roman" w:hAnsi="Times New Roman" w:cs="Times New Roman"/>
          <w:b/>
          <w:bCs/>
          <w:sz w:val="36"/>
          <w:szCs w:val="36"/>
        </w:rPr>
        <w:t>Student id:</w:t>
      </w:r>
    </w:p>
    <w:p w14:paraId="7BAB69DD" w14:textId="77777777" w:rsidR="000D2BF4" w:rsidRPr="00730DBD" w:rsidRDefault="000D2BF4" w:rsidP="00730DBD">
      <w:pPr>
        <w:pStyle w:val="Heading1"/>
        <w:spacing w:before="0" w:line="480" w:lineRule="auto"/>
        <w:jc w:val="both"/>
        <w:rPr>
          <w:rFonts w:cs="Times New Roman"/>
          <w:color w:val="auto"/>
          <w:sz w:val="24"/>
          <w:szCs w:val="24"/>
          <w:lang w:val="en-US"/>
        </w:rPr>
      </w:pPr>
    </w:p>
    <w:p w14:paraId="71717150" w14:textId="77777777" w:rsidR="000D2BF4" w:rsidRPr="00730DBD" w:rsidRDefault="000D2BF4" w:rsidP="00730DBD">
      <w:pPr>
        <w:spacing w:after="0" w:line="480" w:lineRule="auto"/>
        <w:rPr>
          <w:lang w:val="en-US"/>
        </w:rPr>
      </w:pPr>
    </w:p>
    <w:p w14:paraId="0B510D8E" w14:textId="46EE0CB6" w:rsidR="00A2286A" w:rsidRPr="00730DBD" w:rsidRDefault="00332445" w:rsidP="00730DBD">
      <w:pPr>
        <w:pStyle w:val="Heading1"/>
        <w:spacing w:before="0" w:line="480" w:lineRule="auto"/>
        <w:jc w:val="both"/>
        <w:rPr>
          <w:rFonts w:cs="Times New Roman"/>
          <w:color w:val="auto"/>
          <w:sz w:val="24"/>
          <w:szCs w:val="24"/>
          <w:lang w:val="en-US"/>
        </w:rPr>
      </w:pPr>
      <w:bookmarkStart w:id="0" w:name="_Toc140048971"/>
      <w:r w:rsidRPr="00730DBD">
        <w:rPr>
          <w:rFonts w:cs="Times New Roman"/>
          <w:color w:val="auto"/>
          <w:sz w:val="24"/>
          <w:szCs w:val="24"/>
          <w:lang w:val="en-US"/>
        </w:rPr>
        <w:lastRenderedPageBreak/>
        <w:t>Executive Summary</w:t>
      </w:r>
      <w:bookmarkEnd w:id="0"/>
    </w:p>
    <w:p w14:paraId="155EFE84" w14:textId="2BF8F318" w:rsidR="00332445" w:rsidRPr="00730DBD" w:rsidRDefault="00332445" w:rsidP="00730DBD">
      <w:pPr>
        <w:pStyle w:val="pb-2"/>
        <w:spacing w:before="0" w:beforeAutospacing="0" w:after="0" w:afterAutospacing="0" w:line="480" w:lineRule="auto"/>
        <w:jc w:val="both"/>
      </w:pPr>
      <w:r w:rsidRPr="00730DBD">
        <w:t xml:space="preserve">An in-depth strategic analysis of Marks &amp; Spencer (M&amp;S), a prominent British retailer, is presented in this report </w:t>
      </w:r>
      <w:r w:rsidR="00804A4C">
        <w:t>to</w:t>
      </w:r>
      <w:r w:rsidRPr="00730DBD">
        <w:t xml:space="preserve"> illustrate M&amp;S' turnaround plan as well as its strategic management choices. </w:t>
      </w:r>
      <w:r w:rsidR="00804A4C">
        <w:t>To</w:t>
      </w:r>
      <w:r w:rsidRPr="00730DBD">
        <w:t xml:space="preserve"> assess how M&amp;S addressed key issues and achieved competitive advantage, the analysis is based on a variety of models, theories, and frameworks taught in the strategic management module. This report demonstrates that the writer understands the concepts of strategic management and how to apply those concepts in a real-world business situation by critically evaluating the strategy adopted by M&amp;S.</w:t>
      </w:r>
    </w:p>
    <w:p w14:paraId="123D910D" w14:textId="77777777" w:rsidR="000D2BF4" w:rsidRPr="00730DBD" w:rsidRDefault="000D2BF4" w:rsidP="00730DBD">
      <w:pPr>
        <w:pStyle w:val="pb-2"/>
        <w:spacing w:before="0" w:beforeAutospacing="0" w:after="0" w:afterAutospacing="0" w:line="480" w:lineRule="auto"/>
        <w:jc w:val="both"/>
      </w:pPr>
    </w:p>
    <w:p w14:paraId="1528F244" w14:textId="77777777" w:rsidR="000D2BF4" w:rsidRPr="00730DBD" w:rsidRDefault="000D2BF4" w:rsidP="00730DBD">
      <w:pPr>
        <w:pStyle w:val="pb-2"/>
        <w:spacing w:before="0" w:beforeAutospacing="0" w:after="0" w:afterAutospacing="0" w:line="480" w:lineRule="auto"/>
        <w:jc w:val="both"/>
      </w:pPr>
    </w:p>
    <w:p w14:paraId="3FE9B6EA" w14:textId="77777777" w:rsidR="000D2BF4" w:rsidRPr="00730DBD" w:rsidRDefault="000D2BF4" w:rsidP="00730DBD">
      <w:pPr>
        <w:pStyle w:val="pb-2"/>
        <w:spacing w:before="0" w:beforeAutospacing="0" w:after="0" w:afterAutospacing="0" w:line="480" w:lineRule="auto"/>
        <w:jc w:val="both"/>
      </w:pPr>
    </w:p>
    <w:p w14:paraId="1D153429" w14:textId="77777777" w:rsidR="000D2BF4" w:rsidRPr="00730DBD" w:rsidRDefault="000D2BF4" w:rsidP="00730DBD">
      <w:pPr>
        <w:pStyle w:val="pb-2"/>
        <w:spacing w:before="0" w:beforeAutospacing="0" w:after="0" w:afterAutospacing="0" w:line="480" w:lineRule="auto"/>
        <w:jc w:val="both"/>
      </w:pPr>
    </w:p>
    <w:p w14:paraId="08520010" w14:textId="77777777" w:rsidR="000D2BF4" w:rsidRPr="00730DBD" w:rsidRDefault="000D2BF4" w:rsidP="00730DBD">
      <w:pPr>
        <w:pStyle w:val="pb-2"/>
        <w:spacing w:before="0" w:beforeAutospacing="0" w:after="0" w:afterAutospacing="0" w:line="480" w:lineRule="auto"/>
        <w:jc w:val="both"/>
      </w:pPr>
    </w:p>
    <w:p w14:paraId="41556A6A" w14:textId="77777777" w:rsidR="000D2BF4" w:rsidRPr="00730DBD" w:rsidRDefault="000D2BF4" w:rsidP="00730DBD">
      <w:pPr>
        <w:pStyle w:val="pb-2"/>
        <w:spacing w:before="0" w:beforeAutospacing="0" w:after="0" w:afterAutospacing="0" w:line="480" w:lineRule="auto"/>
        <w:jc w:val="both"/>
      </w:pPr>
    </w:p>
    <w:p w14:paraId="2A48E80E" w14:textId="77777777" w:rsidR="000D2BF4" w:rsidRPr="00730DBD" w:rsidRDefault="000D2BF4" w:rsidP="00730DBD">
      <w:pPr>
        <w:pStyle w:val="pb-2"/>
        <w:spacing w:before="0" w:beforeAutospacing="0" w:after="0" w:afterAutospacing="0" w:line="480" w:lineRule="auto"/>
        <w:jc w:val="both"/>
      </w:pPr>
    </w:p>
    <w:p w14:paraId="465564AA" w14:textId="77777777" w:rsidR="000D2BF4" w:rsidRPr="00730DBD" w:rsidRDefault="000D2BF4" w:rsidP="00730DBD">
      <w:pPr>
        <w:pStyle w:val="pb-2"/>
        <w:spacing w:before="0" w:beforeAutospacing="0" w:after="0" w:afterAutospacing="0" w:line="480" w:lineRule="auto"/>
        <w:jc w:val="both"/>
      </w:pPr>
    </w:p>
    <w:p w14:paraId="0A9D0F19" w14:textId="77777777" w:rsidR="000D2BF4" w:rsidRPr="00730DBD" w:rsidRDefault="000D2BF4" w:rsidP="00730DBD">
      <w:pPr>
        <w:pStyle w:val="pb-2"/>
        <w:spacing w:before="0" w:beforeAutospacing="0" w:after="0" w:afterAutospacing="0" w:line="480" w:lineRule="auto"/>
        <w:jc w:val="both"/>
      </w:pPr>
    </w:p>
    <w:p w14:paraId="5DE3D42B" w14:textId="77777777" w:rsidR="000D2BF4" w:rsidRPr="00730DBD" w:rsidRDefault="000D2BF4" w:rsidP="00730DBD">
      <w:pPr>
        <w:pStyle w:val="pb-2"/>
        <w:spacing w:before="0" w:beforeAutospacing="0" w:after="0" w:afterAutospacing="0" w:line="480" w:lineRule="auto"/>
        <w:jc w:val="both"/>
      </w:pPr>
    </w:p>
    <w:p w14:paraId="24C73469" w14:textId="77777777" w:rsidR="000D2BF4" w:rsidRPr="00730DBD" w:rsidRDefault="000D2BF4" w:rsidP="00730DBD">
      <w:pPr>
        <w:pStyle w:val="pb-2"/>
        <w:spacing w:before="0" w:beforeAutospacing="0" w:after="0" w:afterAutospacing="0" w:line="480" w:lineRule="auto"/>
        <w:jc w:val="both"/>
      </w:pPr>
    </w:p>
    <w:p w14:paraId="6C68394A" w14:textId="77777777" w:rsidR="000D2BF4" w:rsidRPr="00730DBD" w:rsidRDefault="000D2BF4" w:rsidP="00730DBD">
      <w:pPr>
        <w:pStyle w:val="pb-2"/>
        <w:spacing w:before="0" w:beforeAutospacing="0" w:after="0" w:afterAutospacing="0" w:line="480" w:lineRule="auto"/>
        <w:jc w:val="both"/>
      </w:pPr>
    </w:p>
    <w:p w14:paraId="67B35C00" w14:textId="77777777" w:rsidR="000D2BF4" w:rsidRPr="00730DBD" w:rsidRDefault="000D2BF4" w:rsidP="00730DBD">
      <w:pPr>
        <w:pStyle w:val="pb-2"/>
        <w:spacing w:before="0" w:beforeAutospacing="0" w:after="0" w:afterAutospacing="0" w:line="480" w:lineRule="auto"/>
        <w:jc w:val="both"/>
      </w:pPr>
    </w:p>
    <w:p w14:paraId="585C3AA4" w14:textId="77777777" w:rsidR="000D2BF4" w:rsidRPr="00730DBD" w:rsidRDefault="000D2BF4" w:rsidP="00730DBD">
      <w:pPr>
        <w:pStyle w:val="pb-2"/>
        <w:spacing w:before="0" w:beforeAutospacing="0" w:after="0" w:afterAutospacing="0" w:line="480" w:lineRule="auto"/>
        <w:jc w:val="both"/>
      </w:pPr>
    </w:p>
    <w:p w14:paraId="5450FDCF" w14:textId="77777777" w:rsidR="000D2BF4" w:rsidRPr="00730DBD" w:rsidRDefault="000D2BF4" w:rsidP="00730DBD">
      <w:pPr>
        <w:pStyle w:val="pb-2"/>
        <w:spacing w:before="0" w:beforeAutospacing="0" w:after="0" w:afterAutospacing="0" w:line="480" w:lineRule="auto"/>
        <w:jc w:val="both"/>
      </w:pPr>
    </w:p>
    <w:sdt>
      <w:sdtPr>
        <w:rPr>
          <w:rFonts w:asciiTheme="minorHAnsi" w:eastAsiaTheme="minorHAnsi" w:hAnsiTheme="minorHAnsi" w:cstheme="minorBidi"/>
          <w:b w:val="0"/>
          <w:color w:val="auto"/>
          <w:kern w:val="2"/>
          <w:sz w:val="22"/>
          <w:szCs w:val="28"/>
          <w:lang w:val="en-IN" w:bidi="th-TH"/>
          <w14:ligatures w14:val="standardContextual"/>
        </w:rPr>
        <w:id w:val="541640362"/>
        <w:docPartObj>
          <w:docPartGallery w:val="Table of Contents"/>
          <w:docPartUnique/>
        </w:docPartObj>
      </w:sdtPr>
      <w:sdtEndPr>
        <w:rPr>
          <w:bCs/>
          <w:noProof/>
        </w:rPr>
      </w:sdtEndPr>
      <w:sdtContent>
        <w:p w14:paraId="716B980C" w14:textId="5B34B584" w:rsidR="000D2BF4" w:rsidRPr="00730DBD" w:rsidRDefault="000D2BF4" w:rsidP="00730DBD">
          <w:pPr>
            <w:pStyle w:val="TOCHeading"/>
            <w:spacing w:before="0" w:line="480" w:lineRule="auto"/>
            <w:rPr>
              <w:color w:val="auto"/>
            </w:rPr>
          </w:pPr>
          <w:r w:rsidRPr="00730DBD">
            <w:rPr>
              <w:color w:val="auto"/>
            </w:rPr>
            <w:t>Table of Contents</w:t>
          </w:r>
        </w:p>
        <w:p w14:paraId="54BAB70E" w14:textId="1F50D7AC" w:rsidR="00730DBD" w:rsidRDefault="000D2BF4">
          <w:pPr>
            <w:pStyle w:val="TOC1"/>
            <w:tabs>
              <w:tab w:val="right" w:leader="dot" w:pos="9016"/>
            </w:tabs>
            <w:rPr>
              <w:rFonts w:eastAsiaTheme="minorEastAsia"/>
              <w:noProof/>
              <w:szCs w:val="22"/>
              <w:lang w:eastAsia="en-IN" w:bidi="ar-SA"/>
            </w:rPr>
          </w:pPr>
          <w:r w:rsidRPr="00730DBD">
            <w:fldChar w:fldCharType="begin"/>
          </w:r>
          <w:r w:rsidRPr="00730DBD">
            <w:instrText xml:space="preserve"> TOC \o "1-3" \h \z \u </w:instrText>
          </w:r>
          <w:r w:rsidRPr="00730DBD">
            <w:fldChar w:fldCharType="separate"/>
          </w:r>
          <w:hyperlink w:anchor="_Toc140048971" w:history="1">
            <w:r w:rsidR="00730DBD" w:rsidRPr="00F25F1A">
              <w:rPr>
                <w:rStyle w:val="Hyperlink"/>
                <w:rFonts w:cs="Times New Roman"/>
                <w:noProof/>
                <w:lang w:val="en-US"/>
              </w:rPr>
              <w:t>Executive Summary</w:t>
            </w:r>
            <w:r w:rsidR="00730DBD">
              <w:rPr>
                <w:noProof/>
                <w:webHidden/>
              </w:rPr>
              <w:tab/>
            </w:r>
            <w:r w:rsidR="00730DBD">
              <w:rPr>
                <w:noProof/>
                <w:webHidden/>
              </w:rPr>
              <w:fldChar w:fldCharType="begin"/>
            </w:r>
            <w:r w:rsidR="00730DBD">
              <w:rPr>
                <w:noProof/>
                <w:webHidden/>
              </w:rPr>
              <w:instrText xml:space="preserve"> PAGEREF _Toc140048971 \h </w:instrText>
            </w:r>
            <w:r w:rsidR="00730DBD">
              <w:rPr>
                <w:noProof/>
                <w:webHidden/>
              </w:rPr>
            </w:r>
            <w:r w:rsidR="00730DBD">
              <w:rPr>
                <w:noProof/>
                <w:webHidden/>
              </w:rPr>
              <w:fldChar w:fldCharType="separate"/>
            </w:r>
            <w:r w:rsidR="00730DBD">
              <w:rPr>
                <w:noProof/>
                <w:webHidden/>
              </w:rPr>
              <w:t>2</w:t>
            </w:r>
            <w:r w:rsidR="00730DBD">
              <w:rPr>
                <w:noProof/>
                <w:webHidden/>
              </w:rPr>
              <w:fldChar w:fldCharType="end"/>
            </w:r>
          </w:hyperlink>
        </w:p>
        <w:p w14:paraId="1A0D78DE" w14:textId="699C7FEF" w:rsidR="00730DBD" w:rsidRDefault="00000000">
          <w:pPr>
            <w:pStyle w:val="TOC1"/>
            <w:tabs>
              <w:tab w:val="right" w:leader="dot" w:pos="9016"/>
            </w:tabs>
            <w:rPr>
              <w:rFonts w:eastAsiaTheme="minorEastAsia"/>
              <w:noProof/>
              <w:szCs w:val="22"/>
              <w:lang w:eastAsia="en-IN" w:bidi="ar-SA"/>
            </w:rPr>
          </w:pPr>
          <w:hyperlink w:anchor="_Toc140048972" w:history="1">
            <w:r w:rsidR="00730DBD" w:rsidRPr="00F25F1A">
              <w:rPr>
                <w:rStyle w:val="Hyperlink"/>
                <w:noProof/>
              </w:rPr>
              <w:t>Introduction</w:t>
            </w:r>
            <w:r w:rsidR="00730DBD">
              <w:rPr>
                <w:noProof/>
                <w:webHidden/>
              </w:rPr>
              <w:tab/>
            </w:r>
            <w:r w:rsidR="00730DBD">
              <w:rPr>
                <w:noProof/>
                <w:webHidden/>
              </w:rPr>
              <w:fldChar w:fldCharType="begin"/>
            </w:r>
            <w:r w:rsidR="00730DBD">
              <w:rPr>
                <w:noProof/>
                <w:webHidden/>
              </w:rPr>
              <w:instrText xml:space="preserve"> PAGEREF _Toc140048972 \h </w:instrText>
            </w:r>
            <w:r w:rsidR="00730DBD">
              <w:rPr>
                <w:noProof/>
                <w:webHidden/>
              </w:rPr>
            </w:r>
            <w:r w:rsidR="00730DBD">
              <w:rPr>
                <w:noProof/>
                <w:webHidden/>
              </w:rPr>
              <w:fldChar w:fldCharType="separate"/>
            </w:r>
            <w:r w:rsidR="00730DBD">
              <w:rPr>
                <w:noProof/>
                <w:webHidden/>
              </w:rPr>
              <w:t>4</w:t>
            </w:r>
            <w:r w:rsidR="00730DBD">
              <w:rPr>
                <w:noProof/>
                <w:webHidden/>
              </w:rPr>
              <w:fldChar w:fldCharType="end"/>
            </w:r>
          </w:hyperlink>
        </w:p>
        <w:p w14:paraId="11E29BE4" w14:textId="0A33160B" w:rsidR="00730DBD" w:rsidRDefault="00000000">
          <w:pPr>
            <w:pStyle w:val="TOC2"/>
            <w:tabs>
              <w:tab w:val="right" w:leader="dot" w:pos="9016"/>
            </w:tabs>
            <w:rPr>
              <w:rFonts w:eastAsiaTheme="minorEastAsia"/>
              <w:noProof/>
              <w:szCs w:val="22"/>
              <w:lang w:eastAsia="en-IN" w:bidi="ar-SA"/>
            </w:rPr>
          </w:pPr>
          <w:hyperlink w:anchor="_Toc140048973" w:history="1">
            <w:r w:rsidR="00730DBD" w:rsidRPr="00F25F1A">
              <w:rPr>
                <w:rStyle w:val="Hyperlink"/>
                <w:rFonts w:ascii="Times New Roman" w:hAnsi="Times New Roman" w:cs="Times New Roman"/>
                <w:b/>
                <w:bCs/>
                <w:noProof/>
              </w:rPr>
              <w:t>Overview of Marks &amp; Spencer</w:t>
            </w:r>
            <w:r w:rsidR="00730DBD">
              <w:rPr>
                <w:noProof/>
                <w:webHidden/>
              </w:rPr>
              <w:tab/>
            </w:r>
            <w:r w:rsidR="00730DBD">
              <w:rPr>
                <w:noProof/>
                <w:webHidden/>
              </w:rPr>
              <w:fldChar w:fldCharType="begin"/>
            </w:r>
            <w:r w:rsidR="00730DBD">
              <w:rPr>
                <w:noProof/>
                <w:webHidden/>
              </w:rPr>
              <w:instrText xml:space="preserve"> PAGEREF _Toc140048973 \h </w:instrText>
            </w:r>
            <w:r w:rsidR="00730DBD">
              <w:rPr>
                <w:noProof/>
                <w:webHidden/>
              </w:rPr>
            </w:r>
            <w:r w:rsidR="00730DBD">
              <w:rPr>
                <w:noProof/>
                <w:webHidden/>
              </w:rPr>
              <w:fldChar w:fldCharType="separate"/>
            </w:r>
            <w:r w:rsidR="00730DBD">
              <w:rPr>
                <w:noProof/>
                <w:webHidden/>
              </w:rPr>
              <w:t>4</w:t>
            </w:r>
            <w:r w:rsidR="00730DBD">
              <w:rPr>
                <w:noProof/>
                <w:webHidden/>
              </w:rPr>
              <w:fldChar w:fldCharType="end"/>
            </w:r>
          </w:hyperlink>
        </w:p>
        <w:p w14:paraId="3D8338FE" w14:textId="6EEB1231" w:rsidR="00730DBD" w:rsidRDefault="00000000">
          <w:pPr>
            <w:pStyle w:val="TOC2"/>
            <w:tabs>
              <w:tab w:val="right" w:leader="dot" w:pos="9016"/>
            </w:tabs>
            <w:rPr>
              <w:rFonts w:eastAsiaTheme="minorEastAsia"/>
              <w:noProof/>
              <w:szCs w:val="22"/>
              <w:lang w:eastAsia="en-IN" w:bidi="ar-SA"/>
            </w:rPr>
          </w:pPr>
          <w:hyperlink w:anchor="_Toc140048974" w:history="1">
            <w:r w:rsidR="00730DBD" w:rsidRPr="00F25F1A">
              <w:rPr>
                <w:rStyle w:val="Hyperlink"/>
                <w:rFonts w:ascii="Times New Roman" w:hAnsi="Times New Roman" w:cs="Times New Roman"/>
                <w:b/>
                <w:bCs/>
                <w:noProof/>
              </w:rPr>
              <w:t>Background and Context</w:t>
            </w:r>
            <w:r w:rsidR="00730DBD">
              <w:rPr>
                <w:noProof/>
                <w:webHidden/>
              </w:rPr>
              <w:tab/>
            </w:r>
            <w:r w:rsidR="00730DBD">
              <w:rPr>
                <w:noProof/>
                <w:webHidden/>
              </w:rPr>
              <w:fldChar w:fldCharType="begin"/>
            </w:r>
            <w:r w:rsidR="00730DBD">
              <w:rPr>
                <w:noProof/>
                <w:webHidden/>
              </w:rPr>
              <w:instrText xml:space="preserve"> PAGEREF _Toc140048974 \h </w:instrText>
            </w:r>
            <w:r w:rsidR="00730DBD">
              <w:rPr>
                <w:noProof/>
                <w:webHidden/>
              </w:rPr>
            </w:r>
            <w:r w:rsidR="00730DBD">
              <w:rPr>
                <w:noProof/>
                <w:webHidden/>
              </w:rPr>
              <w:fldChar w:fldCharType="separate"/>
            </w:r>
            <w:r w:rsidR="00730DBD">
              <w:rPr>
                <w:noProof/>
                <w:webHidden/>
              </w:rPr>
              <w:t>6</w:t>
            </w:r>
            <w:r w:rsidR="00730DBD">
              <w:rPr>
                <w:noProof/>
                <w:webHidden/>
              </w:rPr>
              <w:fldChar w:fldCharType="end"/>
            </w:r>
          </w:hyperlink>
        </w:p>
        <w:p w14:paraId="6E2E46D5" w14:textId="203A6329" w:rsidR="00730DBD" w:rsidRDefault="00000000">
          <w:pPr>
            <w:pStyle w:val="TOC2"/>
            <w:tabs>
              <w:tab w:val="right" w:leader="dot" w:pos="9016"/>
            </w:tabs>
            <w:rPr>
              <w:rFonts w:eastAsiaTheme="minorEastAsia"/>
              <w:noProof/>
              <w:szCs w:val="22"/>
              <w:lang w:eastAsia="en-IN" w:bidi="ar-SA"/>
            </w:rPr>
          </w:pPr>
          <w:hyperlink w:anchor="_Toc140048975" w:history="1">
            <w:r w:rsidR="00730DBD" w:rsidRPr="00F25F1A">
              <w:rPr>
                <w:rStyle w:val="Hyperlink"/>
                <w:rFonts w:ascii="Times New Roman" w:hAnsi="Times New Roman" w:cs="Times New Roman"/>
                <w:b/>
                <w:bCs/>
                <w:noProof/>
              </w:rPr>
              <w:t>Strategic Analysis Objectives</w:t>
            </w:r>
            <w:r w:rsidR="00730DBD">
              <w:rPr>
                <w:noProof/>
                <w:webHidden/>
              </w:rPr>
              <w:tab/>
            </w:r>
            <w:r w:rsidR="00730DBD">
              <w:rPr>
                <w:noProof/>
                <w:webHidden/>
              </w:rPr>
              <w:fldChar w:fldCharType="begin"/>
            </w:r>
            <w:r w:rsidR="00730DBD">
              <w:rPr>
                <w:noProof/>
                <w:webHidden/>
              </w:rPr>
              <w:instrText xml:space="preserve"> PAGEREF _Toc140048975 \h </w:instrText>
            </w:r>
            <w:r w:rsidR="00730DBD">
              <w:rPr>
                <w:noProof/>
                <w:webHidden/>
              </w:rPr>
            </w:r>
            <w:r w:rsidR="00730DBD">
              <w:rPr>
                <w:noProof/>
                <w:webHidden/>
              </w:rPr>
              <w:fldChar w:fldCharType="separate"/>
            </w:r>
            <w:r w:rsidR="00730DBD">
              <w:rPr>
                <w:noProof/>
                <w:webHidden/>
              </w:rPr>
              <w:t>7</w:t>
            </w:r>
            <w:r w:rsidR="00730DBD">
              <w:rPr>
                <w:noProof/>
                <w:webHidden/>
              </w:rPr>
              <w:fldChar w:fldCharType="end"/>
            </w:r>
          </w:hyperlink>
        </w:p>
        <w:p w14:paraId="00603C10" w14:textId="07F30562" w:rsidR="00730DBD" w:rsidRDefault="00000000">
          <w:pPr>
            <w:pStyle w:val="TOC1"/>
            <w:tabs>
              <w:tab w:val="right" w:leader="dot" w:pos="9016"/>
            </w:tabs>
            <w:rPr>
              <w:rFonts w:eastAsiaTheme="minorEastAsia"/>
              <w:noProof/>
              <w:szCs w:val="22"/>
              <w:lang w:eastAsia="en-IN" w:bidi="ar-SA"/>
            </w:rPr>
          </w:pPr>
          <w:hyperlink w:anchor="_Toc140048976" w:history="1">
            <w:r w:rsidR="00730DBD" w:rsidRPr="00F25F1A">
              <w:rPr>
                <w:rStyle w:val="Hyperlink"/>
                <w:noProof/>
              </w:rPr>
              <w:t>External Environment Analysis</w:t>
            </w:r>
            <w:r w:rsidR="00730DBD">
              <w:rPr>
                <w:noProof/>
                <w:webHidden/>
              </w:rPr>
              <w:tab/>
            </w:r>
            <w:r w:rsidR="00730DBD">
              <w:rPr>
                <w:noProof/>
                <w:webHidden/>
              </w:rPr>
              <w:fldChar w:fldCharType="begin"/>
            </w:r>
            <w:r w:rsidR="00730DBD">
              <w:rPr>
                <w:noProof/>
                <w:webHidden/>
              </w:rPr>
              <w:instrText xml:space="preserve"> PAGEREF _Toc140048976 \h </w:instrText>
            </w:r>
            <w:r w:rsidR="00730DBD">
              <w:rPr>
                <w:noProof/>
                <w:webHidden/>
              </w:rPr>
            </w:r>
            <w:r w:rsidR="00730DBD">
              <w:rPr>
                <w:noProof/>
                <w:webHidden/>
              </w:rPr>
              <w:fldChar w:fldCharType="separate"/>
            </w:r>
            <w:r w:rsidR="00730DBD">
              <w:rPr>
                <w:noProof/>
                <w:webHidden/>
              </w:rPr>
              <w:t>8</w:t>
            </w:r>
            <w:r w:rsidR="00730DBD">
              <w:rPr>
                <w:noProof/>
                <w:webHidden/>
              </w:rPr>
              <w:fldChar w:fldCharType="end"/>
            </w:r>
          </w:hyperlink>
        </w:p>
        <w:p w14:paraId="06ECEDD5" w14:textId="1364FDD3" w:rsidR="00730DBD" w:rsidRDefault="00000000">
          <w:pPr>
            <w:pStyle w:val="TOC2"/>
            <w:tabs>
              <w:tab w:val="right" w:leader="dot" w:pos="9016"/>
            </w:tabs>
            <w:rPr>
              <w:rFonts w:eastAsiaTheme="minorEastAsia"/>
              <w:noProof/>
              <w:szCs w:val="22"/>
              <w:lang w:eastAsia="en-IN" w:bidi="ar-SA"/>
            </w:rPr>
          </w:pPr>
          <w:hyperlink w:anchor="_Toc140048977" w:history="1">
            <w:r w:rsidR="00730DBD" w:rsidRPr="00F25F1A">
              <w:rPr>
                <w:rStyle w:val="Hyperlink"/>
                <w:rFonts w:ascii="Times New Roman" w:hAnsi="Times New Roman" w:cs="Times New Roman"/>
                <w:b/>
                <w:bCs/>
                <w:noProof/>
              </w:rPr>
              <w:t>PESTEL Analysis</w:t>
            </w:r>
            <w:r w:rsidR="00730DBD">
              <w:rPr>
                <w:noProof/>
                <w:webHidden/>
              </w:rPr>
              <w:tab/>
            </w:r>
            <w:r w:rsidR="00730DBD">
              <w:rPr>
                <w:noProof/>
                <w:webHidden/>
              </w:rPr>
              <w:fldChar w:fldCharType="begin"/>
            </w:r>
            <w:r w:rsidR="00730DBD">
              <w:rPr>
                <w:noProof/>
                <w:webHidden/>
              </w:rPr>
              <w:instrText xml:space="preserve"> PAGEREF _Toc140048977 \h </w:instrText>
            </w:r>
            <w:r w:rsidR="00730DBD">
              <w:rPr>
                <w:noProof/>
                <w:webHidden/>
              </w:rPr>
            </w:r>
            <w:r w:rsidR="00730DBD">
              <w:rPr>
                <w:noProof/>
                <w:webHidden/>
              </w:rPr>
              <w:fldChar w:fldCharType="separate"/>
            </w:r>
            <w:r w:rsidR="00730DBD">
              <w:rPr>
                <w:noProof/>
                <w:webHidden/>
              </w:rPr>
              <w:t>8</w:t>
            </w:r>
            <w:r w:rsidR="00730DBD">
              <w:rPr>
                <w:noProof/>
                <w:webHidden/>
              </w:rPr>
              <w:fldChar w:fldCharType="end"/>
            </w:r>
          </w:hyperlink>
        </w:p>
        <w:p w14:paraId="4A6CCAD0" w14:textId="32EB97EA" w:rsidR="00730DBD" w:rsidRDefault="00000000">
          <w:pPr>
            <w:pStyle w:val="TOC2"/>
            <w:tabs>
              <w:tab w:val="right" w:leader="dot" w:pos="9016"/>
            </w:tabs>
            <w:rPr>
              <w:rFonts w:eastAsiaTheme="minorEastAsia"/>
              <w:noProof/>
              <w:szCs w:val="22"/>
              <w:lang w:eastAsia="en-IN" w:bidi="ar-SA"/>
            </w:rPr>
          </w:pPr>
          <w:hyperlink w:anchor="_Toc140048978" w:history="1">
            <w:r w:rsidR="00730DBD" w:rsidRPr="00F25F1A">
              <w:rPr>
                <w:rStyle w:val="Hyperlink"/>
                <w:rFonts w:ascii="Times New Roman" w:hAnsi="Times New Roman" w:cs="Times New Roman"/>
                <w:b/>
                <w:bCs/>
                <w:noProof/>
              </w:rPr>
              <w:t>Marks &amp; Spencer analysis of Porter's Five Forces</w:t>
            </w:r>
            <w:r w:rsidR="00730DBD">
              <w:rPr>
                <w:noProof/>
                <w:webHidden/>
              </w:rPr>
              <w:tab/>
            </w:r>
            <w:r w:rsidR="00730DBD">
              <w:rPr>
                <w:noProof/>
                <w:webHidden/>
              </w:rPr>
              <w:fldChar w:fldCharType="begin"/>
            </w:r>
            <w:r w:rsidR="00730DBD">
              <w:rPr>
                <w:noProof/>
                <w:webHidden/>
              </w:rPr>
              <w:instrText xml:space="preserve"> PAGEREF _Toc140048978 \h </w:instrText>
            </w:r>
            <w:r w:rsidR="00730DBD">
              <w:rPr>
                <w:noProof/>
                <w:webHidden/>
              </w:rPr>
            </w:r>
            <w:r w:rsidR="00730DBD">
              <w:rPr>
                <w:noProof/>
                <w:webHidden/>
              </w:rPr>
              <w:fldChar w:fldCharType="separate"/>
            </w:r>
            <w:r w:rsidR="00730DBD">
              <w:rPr>
                <w:noProof/>
                <w:webHidden/>
              </w:rPr>
              <w:t>10</w:t>
            </w:r>
            <w:r w:rsidR="00730DBD">
              <w:rPr>
                <w:noProof/>
                <w:webHidden/>
              </w:rPr>
              <w:fldChar w:fldCharType="end"/>
            </w:r>
          </w:hyperlink>
        </w:p>
        <w:p w14:paraId="4AAD6BE3" w14:textId="1EE279D5" w:rsidR="00730DBD" w:rsidRDefault="00000000">
          <w:pPr>
            <w:pStyle w:val="TOC2"/>
            <w:tabs>
              <w:tab w:val="right" w:leader="dot" w:pos="9016"/>
            </w:tabs>
            <w:rPr>
              <w:rFonts w:eastAsiaTheme="minorEastAsia"/>
              <w:noProof/>
              <w:szCs w:val="22"/>
              <w:lang w:eastAsia="en-IN" w:bidi="ar-SA"/>
            </w:rPr>
          </w:pPr>
          <w:hyperlink w:anchor="_Toc140048979" w:history="1">
            <w:r w:rsidR="00730DBD" w:rsidRPr="00F25F1A">
              <w:rPr>
                <w:rStyle w:val="Hyperlink"/>
                <w:rFonts w:ascii="Times New Roman" w:hAnsi="Times New Roman" w:cs="Times New Roman"/>
                <w:b/>
                <w:bCs/>
                <w:noProof/>
              </w:rPr>
              <w:t>Key Success Factors</w:t>
            </w:r>
            <w:r w:rsidR="00730DBD">
              <w:rPr>
                <w:noProof/>
                <w:webHidden/>
              </w:rPr>
              <w:tab/>
            </w:r>
            <w:r w:rsidR="00730DBD">
              <w:rPr>
                <w:noProof/>
                <w:webHidden/>
              </w:rPr>
              <w:fldChar w:fldCharType="begin"/>
            </w:r>
            <w:r w:rsidR="00730DBD">
              <w:rPr>
                <w:noProof/>
                <w:webHidden/>
              </w:rPr>
              <w:instrText xml:space="preserve"> PAGEREF _Toc140048979 \h </w:instrText>
            </w:r>
            <w:r w:rsidR="00730DBD">
              <w:rPr>
                <w:noProof/>
                <w:webHidden/>
              </w:rPr>
            </w:r>
            <w:r w:rsidR="00730DBD">
              <w:rPr>
                <w:noProof/>
                <w:webHidden/>
              </w:rPr>
              <w:fldChar w:fldCharType="separate"/>
            </w:r>
            <w:r w:rsidR="00730DBD">
              <w:rPr>
                <w:noProof/>
                <w:webHidden/>
              </w:rPr>
              <w:t>12</w:t>
            </w:r>
            <w:r w:rsidR="00730DBD">
              <w:rPr>
                <w:noProof/>
                <w:webHidden/>
              </w:rPr>
              <w:fldChar w:fldCharType="end"/>
            </w:r>
          </w:hyperlink>
        </w:p>
        <w:p w14:paraId="7A10C851" w14:textId="7590E0AE" w:rsidR="00730DBD" w:rsidRDefault="00000000">
          <w:pPr>
            <w:pStyle w:val="TOC1"/>
            <w:tabs>
              <w:tab w:val="right" w:leader="dot" w:pos="9016"/>
            </w:tabs>
            <w:rPr>
              <w:rFonts w:eastAsiaTheme="minorEastAsia"/>
              <w:noProof/>
              <w:szCs w:val="22"/>
              <w:lang w:eastAsia="en-IN" w:bidi="ar-SA"/>
            </w:rPr>
          </w:pPr>
          <w:hyperlink w:anchor="_Toc140048980" w:history="1">
            <w:r w:rsidR="00730DBD" w:rsidRPr="00F25F1A">
              <w:rPr>
                <w:rStyle w:val="Hyperlink"/>
                <w:noProof/>
              </w:rPr>
              <w:t>Internal Analysis</w:t>
            </w:r>
            <w:r w:rsidR="00730DBD">
              <w:rPr>
                <w:noProof/>
                <w:webHidden/>
              </w:rPr>
              <w:tab/>
            </w:r>
            <w:r w:rsidR="00730DBD">
              <w:rPr>
                <w:noProof/>
                <w:webHidden/>
              </w:rPr>
              <w:fldChar w:fldCharType="begin"/>
            </w:r>
            <w:r w:rsidR="00730DBD">
              <w:rPr>
                <w:noProof/>
                <w:webHidden/>
              </w:rPr>
              <w:instrText xml:space="preserve"> PAGEREF _Toc140048980 \h </w:instrText>
            </w:r>
            <w:r w:rsidR="00730DBD">
              <w:rPr>
                <w:noProof/>
                <w:webHidden/>
              </w:rPr>
            </w:r>
            <w:r w:rsidR="00730DBD">
              <w:rPr>
                <w:noProof/>
                <w:webHidden/>
              </w:rPr>
              <w:fldChar w:fldCharType="separate"/>
            </w:r>
            <w:r w:rsidR="00730DBD">
              <w:rPr>
                <w:noProof/>
                <w:webHidden/>
              </w:rPr>
              <w:t>12</w:t>
            </w:r>
            <w:r w:rsidR="00730DBD">
              <w:rPr>
                <w:noProof/>
                <w:webHidden/>
              </w:rPr>
              <w:fldChar w:fldCharType="end"/>
            </w:r>
          </w:hyperlink>
        </w:p>
        <w:p w14:paraId="70E1B7FF" w14:textId="1A33B503" w:rsidR="00730DBD" w:rsidRDefault="00000000">
          <w:pPr>
            <w:pStyle w:val="TOC2"/>
            <w:tabs>
              <w:tab w:val="right" w:leader="dot" w:pos="9016"/>
            </w:tabs>
            <w:rPr>
              <w:rFonts w:eastAsiaTheme="minorEastAsia"/>
              <w:noProof/>
              <w:szCs w:val="22"/>
              <w:lang w:eastAsia="en-IN" w:bidi="ar-SA"/>
            </w:rPr>
          </w:pPr>
          <w:hyperlink w:anchor="_Toc140048981" w:history="1">
            <w:r w:rsidR="00730DBD" w:rsidRPr="00F25F1A">
              <w:rPr>
                <w:rStyle w:val="Hyperlink"/>
                <w:rFonts w:ascii="Times New Roman" w:hAnsi="Times New Roman" w:cs="Times New Roman"/>
                <w:b/>
                <w:bCs/>
                <w:noProof/>
              </w:rPr>
              <w:t>Resource-Based View (RBV)</w:t>
            </w:r>
            <w:r w:rsidR="00730DBD">
              <w:rPr>
                <w:noProof/>
                <w:webHidden/>
              </w:rPr>
              <w:tab/>
            </w:r>
            <w:r w:rsidR="00730DBD">
              <w:rPr>
                <w:noProof/>
                <w:webHidden/>
              </w:rPr>
              <w:fldChar w:fldCharType="begin"/>
            </w:r>
            <w:r w:rsidR="00730DBD">
              <w:rPr>
                <w:noProof/>
                <w:webHidden/>
              </w:rPr>
              <w:instrText xml:space="preserve"> PAGEREF _Toc140048981 \h </w:instrText>
            </w:r>
            <w:r w:rsidR="00730DBD">
              <w:rPr>
                <w:noProof/>
                <w:webHidden/>
              </w:rPr>
            </w:r>
            <w:r w:rsidR="00730DBD">
              <w:rPr>
                <w:noProof/>
                <w:webHidden/>
              </w:rPr>
              <w:fldChar w:fldCharType="separate"/>
            </w:r>
            <w:r w:rsidR="00730DBD">
              <w:rPr>
                <w:noProof/>
                <w:webHidden/>
              </w:rPr>
              <w:t>12</w:t>
            </w:r>
            <w:r w:rsidR="00730DBD">
              <w:rPr>
                <w:noProof/>
                <w:webHidden/>
              </w:rPr>
              <w:fldChar w:fldCharType="end"/>
            </w:r>
          </w:hyperlink>
        </w:p>
        <w:p w14:paraId="1E5C931F" w14:textId="20180694" w:rsidR="00730DBD" w:rsidRDefault="00000000">
          <w:pPr>
            <w:pStyle w:val="TOC2"/>
            <w:tabs>
              <w:tab w:val="right" w:leader="dot" w:pos="9016"/>
            </w:tabs>
            <w:rPr>
              <w:rFonts w:eastAsiaTheme="minorEastAsia"/>
              <w:noProof/>
              <w:szCs w:val="22"/>
              <w:lang w:eastAsia="en-IN" w:bidi="ar-SA"/>
            </w:rPr>
          </w:pPr>
          <w:hyperlink w:anchor="_Toc140048982" w:history="1">
            <w:r w:rsidR="00730DBD" w:rsidRPr="00F25F1A">
              <w:rPr>
                <w:rStyle w:val="Hyperlink"/>
                <w:rFonts w:ascii="Times New Roman" w:hAnsi="Times New Roman" w:cs="Times New Roman"/>
                <w:b/>
                <w:bCs/>
                <w:noProof/>
              </w:rPr>
              <w:t>Value Chain Analysis</w:t>
            </w:r>
            <w:r w:rsidR="00730DBD">
              <w:rPr>
                <w:noProof/>
                <w:webHidden/>
              </w:rPr>
              <w:tab/>
            </w:r>
            <w:r w:rsidR="00730DBD">
              <w:rPr>
                <w:noProof/>
                <w:webHidden/>
              </w:rPr>
              <w:fldChar w:fldCharType="begin"/>
            </w:r>
            <w:r w:rsidR="00730DBD">
              <w:rPr>
                <w:noProof/>
                <w:webHidden/>
              </w:rPr>
              <w:instrText xml:space="preserve"> PAGEREF _Toc140048982 \h </w:instrText>
            </w:r>
            <w:r w:rsidR="00730DBD">
              <w:rPr>
                <w:noProof/>
                <w:webHidden/>
              </w:rPr>
            </w:r>
            <w:r w:rsidR="00730DBD">
              <w:rPr>
                <w:noProof/>
                <w:webHidden/>
              </w:rPr>
              <w:fldChar w:fldCharType="separate"/>
            </w:r>
            <w:r w:rsidR="00730DBD">
              <w:rPr>
                <w:noProof/>
                <w:webHidden/>
              </w:rPr>
              <w:t>13</w:t>
            </w:r>
            <w:r w:rsidR="00730DBD">
              <w:rPr>
                <w:noProof/>
                <w:webHidden/>
              </w:rPr>
              <w:fldChar w:fldCharType="end"/>
            </w:r>
          </w:hyperlink>
        </w:p>
        <w:p w14:paraId="6084CBE0" w14:textId="58F6A8BC" w:rsidR="00730DBD" w:rsidRDefault="00000000">
          <w:pPr>
            <w:pStyle w:val="TOC2"/>
            <w:tabs>
              <w:tab w:val="right" w:leader="dot" w:pos="9016"/>
            </w:tabs>
            <w:rPr>
              <w:rFonts w:eastAsiaTheme="minorEastAsia"/>
              <w:noProof/>
              <w:szCs w:val="22"/>
              <w:lang w:eastAsia="en-IN" w:bidi="ar-SA"/>
            </w:rPr>
          </w:pPr>
          <w:hyperlink w:anchor="_Toc140048983" w:history="1">
            <w:r w:rsidR="00730DBD" w:rsidRPr="00F25F1A">
              <w:rPr>
                <w:rStyle w:val="Hyperlink"/>
                <w:rFonts w:ascii="Times New Roman" w:hAnsi="Times New Roman" w:cs="Times New Roman"/>
                <w:b/>
                <w:bCs/>
                <w:noProof/>
              </w:rPr>
              <w:t>Core Competencies and Distinctive Capabilities</w:t>
            </w:r>
            <w:r w:rsidR="00730DBD">
              <w:rPr>
                <w:noProof/>
                <w:webHidden/>
              </w:rPr>
              <w:tab/>
            </w:r>
            <w:r w:rsidR="00730DBD">
              <w:rPr>
                <w:noProof/>
                <w:webHidden/>
              </w:rPr>
              <w:fldChar w:fldCharType="begin"/>
            </w:r>
            <w:r w:rsidR="00730DBD">
              <w:rPr>
                <w:noProof/>
                <w:webHidden/>
              </w:rPr>
              <w:instrText xml:space="preserve"> PAGEREF _Toc140048983 \h </w:instrText>
            </w:r>
            <w:r w:rsidR="00730DBD">
              <w:rPr>
                <w:noProof/>
                <w:webHidden/>
              </w:rPr>
            </w:r>
            <w:r w:rsidR="00730DBD">
              <w:rPr>
                <w:noProof/>
                <w:webHidden/>
              </w:rPr>
              <w:fldChar w:fldCharType="separate"/>
            </w:r>
            <w:r w:rsidR="00730DBD">
              <w:rPr>
                <w:noProof/>
                <w:webHidden/>
              </w:rPr>
              <w:t>13</w:t>
            </w:r>
            <w:r w:rsidR="00730DBD">
              <w:rPr>
                <w:noProof/>
                <w:webHidden/>
              </w:rPr>
              <w:fldChar w:fldCharType="end"/>
            </w:r>
          </w:hyperlink>
        </w:p>
        <w:p w14:paraId="618E3261" w14:textId="0443C866" w:rsidR="00730DBD" w:rsidRDefault="00000000">
          <w:pPr>
            <w:pStyle w:val="TOC1"/>
            <w:tabs>
              <w:tab w:val="right" w:leader="dot" w:pos="9016"/>
            </w:tabs>
            <w:rPr>
              <w:rFonts w:eastAsiaTheme="minorEastAsia"/>
              <w:noProof/>
              <w:szCs w:val="22"/>
              <w:lang w:eastAsia="en-IN" w:bidi="ar-SA"/>
            </w:rPr>
          </w:pPr>
          <w:hyperlink w:anchor="_Toc140048984" w:history="1">
            <w:r w:rsidR="00730DBD" w:rsidRPr="00F25F1A">
              <w:rPr>
                <w:rStyle w:val="Hyperlink"/>
                <w:noProof/>
              </w:rPr>
              <w:t xml:space="preserve">Turnaround Strategy Evaluation/Addressing the </w:t>
            </w:r>
            <w:r w:rsidR="00804A4C">
              <w:rPr>
                <w:rStyle w:val="Hyperlink"/>
                <w:noProof/>
              </w:rPr>
              <w:t>Issues</w:t>
            </w:r>
            <w:r w:rsidR="00730DBD">
              <w:rPr>
                <w:noProof/>
                <w:webHidden/>
              </w:rPr>
              <w:tab/>
            </w:r>
            <w:r w:rsidR="00730DBD">
              <w:rPr>
                <w:noProof/>
                <w:webHidden/>
              </w:rPr>
              <w:fldChar w:fldCharType="begin"/>
            </w:r>
            <w:r w:rsidR="00730DBD">
              <w:rPr>
                <w:noProof/>
                <w:webHidden/>
              </w:rPr>
              <w:instrText xml:space="preserve"> PAGEREF _Toc140048984 \h </w:instrText>
            </w:r>
            <w:r w:rsidR="00730DBD">
              <w:rPr>
                <w:noProof/>
                <w:webHidden/>
              </w:rPr>
            </w:r>
            <w:r w:rsidR="00730DBD">
              <w:rPr>
                <w:noProof/>
                <w:webHidden/>
              </w:rPr>
              <w:fldChar w:fldCharType="separate"/>
            </w:r>
            <w:r w:rsidR="00730DBD">
              <w:rPr>
                <w:noProof/>
                <w:webHidden/>
              </w:rPr>
              <w:t>14</w:t>
            </w:r>
            <w:r w:rsidR="00730DBD">
              <w:rPr>
                <w:noProof/>
                <w:webHidden/>
              </w:rPr>
              <w:fldChar w:fldCharType="end"/>
            </w:r>
          </w:hyperlink>
        </w:p>
        <w:p w14:paraId="272FA38F" w14:textId="2078F895" w:rsidR="00730DBD" w:rsidRDefault="00000000">
          <w:pPr>
            <w:pStyle w:val="TOC2"/>
            <w:tabs>
              <w:tab w:val="right" w:leader="dot" w:pos="9016"/>
            </w:tabs>
            <w:rPr>
              <w:rFonts w:eastAsiaTheme="minorEastAsia"/>
              <w:noProof/>
              <w:szCs w:val="22"/>
              <w:lang w:eastAsia="en-IN" w:bidi="ar-SA"/>
            </w:rPr>
          </w:pPr>
          <w:hyperlink w:anchor="_Toc140048985" w:history="1">
            <w:r w:rsidR="00730DBD" w:rsidRPr="00F25F1A">
              <w:rPr>
                <w:rStyle w:val="Hyperlink"/>
                <w:rFonts w:ascii="Times New Roman" w:hAnsi="Times New Roman" w:cs="Times New Roman"/>
                <w:b/>
                <w:bCs/>
                <w:noProof/>
              </w:rPr>
              <w:t>Store Closures and Online Expansion</w:t>
            </w:r>
            <w:r w:rsidR="00730DBD">
              <w:rPr>
                <w:noProof/>
                <w:webHidden/>
              </w:rPr>
              <w:tab/>
            </w:r>
            <w:r w:rsidR="00730DBD">
              <w:rPr>
                <w:noProof/>
                <w:webHidden/>
              </w:rPr>
              <w:fldChar w:fldCharType="begin"/>
            </w:r>
            <w:r w:rsidR="00730DBD">
              <w:rPr>
                <w:noProof/>
                <w:webHidden/>
              </w:rPr>
              <w:instrText xml:space="preserve"> PAGEREF _Toc140048985 \h </w:instrText>
            </w:r>
            <w:r w:rsidR="00730DBD">
              <w:rPr>
                <w:noProof/>
                <w:webHidden/>
              </w:rPr>
            </w:r>
            <w:r w:rsidR="00730DBD">
              <w:rPr>
                <w:noProof/>
                <w:webHidden/>
              </w:rPr>
              <w:fldChar w:fldCharType="separate"/>
            </w:r>
            <w:r w:rsidR="00730DBD">
              <w:rPr>
                <w:noProof/>
                <w:webHidden/>
              </w:rPr>
              <w:t>14</w:t>
            </w:r>
            <w:r w:rsidR="00730DBD">
              <w:rPr>
                <w:noProof/>
                <w:webHidden/>
              </w:rPr>
              <w:fldChar w:fldCharType="end"/>
            </w:r>
          </w:hyperlink>
        </w:p>
        <w:p w14:paraId="69A26323" w14:textId="5A482D26" w:rsidR="00730DBD" w:rsidRDefault="00000000">
          <w:pPr>
            <w:pStyle w:val="TOC2"/>
            <w:tabs>
              <w:tab w:val="right" w:leader="dot" w:pos="9016"/>
            </w:tabs>
            <w:rPr>
              <w:rFonts w:eastAsiaTheme="minorEastAsia"/>
              <w:noProof/>
              <w:szCs w:val="22"/>
              <w:lang w:eastAsia="en-IN" w:bidi="ar-SA"/>
            </w:rPr>
          </w:pPr>
          <w:hyperlink w:anchor="_Toc140048986" w:history="1">
            <w:r w:rsidR="00730DBD" w:rsidRPr="00F25F1A">
              <w:rPr>
                <w:rStyle w:val="Hyperlink"/>
                <w:rFonts w:ascii="Times New Roman" w:hAnsi="Times New Roman" w:cs="Times New Roman"/>
                <w:b/>
                <w:bCs/>
                <w:noProof/>
              </w:rPr>
              <w:t>Supply Chain Reforms</w:t>
            </w:r>
            <w:r w:rsidR="00730DBD">
              <w:rPr>
                <w:noProof/>
                <w:webHidden/>
              </w:rPr>
              <w:tab/>
            </w:r>
            <w:r w:rsidR="00730DBD">
              <w:rPr>
                <w:noProof/>
                <w:webHidden/>
              </w:rPr>
              <w:fldChar w:fldCharType="begin"/>
            </w:r>
            <w:r w:rsidR="00730DBD">
              <w:rPr>
                <w:noProof/>
                <w:webHidden/>
              </w:rPr>
              <w:instrText xml:space="preserve"> PAGEREF _Toc140048986 \h </w:instrText>
            </w:r>
            <w:r w:rsidR="00730DBD">
              <w:rPr>
                <w:noProof/>
                <w:webHidden/>
              </w:rPr>
            </w:r>
            <w:r w:rsidR="00730DBD">
              <w:rPr>
                <w:noProof/>
                <w:webHidden/>
              </w:rPr>
              <w:fldChar w:fldCharType="separate"/>
            </w:r>
            <w:r w:rsidR="00730DBD">
              <w:rPr>
                <w:noProof/>
                <w:webHidden/>
              </w:rPr>
              <w:t>15</w:t>
            </w:r>
            <w:r w:rsidR="00730DBD">
              <w:rPr>
                <w:noProof/>
                <w:webHidden/>
              </w:rPr>
              <w:fldChar w:fldCharType="end"/>
            </w:r>
          </w:hyperlink>
        </w:p>
        <w:p w14:paraId="15C22CC7" w14:textId="39635874" w:rsidR="00730DBD" w:rsidRDefault="00000000">
          <w:pPr>
            <w:pStyle w:val="TOC2"/>
            <w:tabs>
              <w:tab w:val="right" w:leader="dot" w:pos="9016"/>
            </w:tabs>
            <w:rPr>
              <w:rFonts w:eastAsiaTheme="minorEastAsia"/>
              <w:noProof/>
              <w:szCs w:val="22"/>
              <w:lang w:eastAsia="en-IN" w:bidi="ar-SA"/>
            </w:rPr>
          </w:pPr>
          <w:hyperlink w:anchor="_Toc140048987" w:history="1">
            <w:r w:rsidR="00730DBD" w:rsidRPr="00F25F1A">
              <w:rPr>
                <w:rStyle w:val="Hyperlink"/>
                <w:rFonts w:ascii="Times New Roman" w:hAnsi="Times New Roman" w:cs="Times New Roman"/>
                <w:b/>
                <w:bCs/>
                <w:noProof/>
              </w:rPr>
              <w:t>Shift from discount culture</w:t>
            </w:r>
            <w:r w:rsidR="00730DBD">
              <w:rPr>
                <w:noProof/>
                <w:webHidden/>
              </w:rPr>
              <w:tab/>
            </w:r>
            <w:r w:rsidR="00730DBD">
              <w:rPr>
                <w:noProof/>
                <w:webHidden/>
              </w:rPr>
              <w:fldChar w:fldCharType="begin"/>
            </w:r>
            <w:r w:rsidR="00730DBD">
              <w:rPr>
                <w:noProof/>
                <w:webHidden/>
              </w:rPr>
              <w:instrText xml:space="preserve"> PAGEREF _Toc140048987 \h </w:instrText>
            </w:r>
            <w:r w:rsidR="00730DBD">
              <w:rPr>
                <w:noProof/>
                <w:webHidden/>
              </w:rPr>
            </w:r>
            <w:r w:rsidR="00730DBD">
              <w:rPr>
                <w:noProof/>
                <w:webHidden/>
              </w:rPr>
              <w:fldChar w:fldCharType="separate"/>
            </w:r>
            <w:r w:rsidR="00730DBD">
              <w:rPr>
                <w:noProof/>
                <w:webHidden/>
              </w:rPr>
              <w:t>15</w:t>
            </w:r>
            <w:r w:rsidR="00730DBD">
              <w:rPr>
                <w:noProof/>
                <w:webHidden/>
              </w:rPr>
              <w:fldChar w:fldCharType="end"/>
            </w:r>
          </w:hyperlink>
        </w:p>
        <w:p w14:paraId="553C99D2" w14:textId="71510903" w:rsidR="00730DBD" w:rsidRDefault="00000000">
          <w:pPr>
            <w:pStyle w:val="TOC2"/>
            <w:tabs>
              <w:tab w:val="right" w:leader="dot" w:pos="9016"/>
            </w:tabs>
            <w:rPr>
              <w:rFonts w:eastAsiaTheme="minorEastAsia"/>
              <w:noProof/>
              <w:szCs w:val="22"/>
              <w:lang w:eastAsia="en-IN" w:bidi="ar-SA"/>
            </w:rPr>
          </w:pPr>
          <w:hyperlink w:anchor="_Toc140048988" w:history="1">
            <w:r w:rsidR="00730DBD" w:rsidRPr="00F25F1A">
              <w:rPr>
                <w:rStyle w:val="Hyperlink"/>
                <w:rFonts w:ascii="Times New Roman" w:hAnsi="Times New Roman" w:cs="Times New Roman"/>
                <w:b/>
                <w:bCs/>
                <w:noProof/>
              </w:rPr>
              <w:t>Enhancing Efficiency and Adaptability</w:t>
            </w:r>
            <w:r w:rsidR="00730DBD">
              <w:rPr>
                <w:noProof/>
                <w:webHidden/>
              </w:rPr>
              <w:tab/>
            </w:r>
            <w:r w:rsidR="00730DBD">
              <w:rPr>
                <w:noProof/>
                <w:webHidden/>
              </w:rPr>
              <w:fldChar w:fldCharType="begin"/>
            </w:r>
            <w:r w:rsidR="00730DBD">
              <w:rPr>
                <w:noProof/>
                <w:webHidden/>
              </w:rPr>
              <w:instrText xml:space="preserve"> PAGEREF _Toc140048988 \h </w:instrText>
            </w:r>
            <w:r w:rsidR="00730DBD">
              <w:rPr>
                <w:noProof/>
                <w:webHidden/>
              </w:rPr>
            </w:r>
            <w:r w:rsidR="00730DBD">
              <w:rPr>
                <w:noProof/>
                <w:webHidden/>
              </w:rPr>
              <w:fldChar w:fldCharType="separate"/>
            </w:r>
            <w:r w:rsidR="00730DBD">
              <w:rPr>
                <w:noProof/>
                <w:webHidden/>
              </w:rPr>
              <w:t>16</w:t>
            </w:r>
            <w:r w:rsidR="00730DBD">
              <w:rPr>
                <w:noProof/>
                <w:webHidden/>
              </w:rPr>
              <w:fldChar w:fldCharType="end"/>
            </w:r>
          </w:hyperlink>
        </w:p>
        <w:p w14:paraId="10E5EABA" w14:textId="019AE331" w:rsidR="00730DBD" w:rsidRDefault="00000000">
          <w:pPr>
            <w:pStyle w:val="TOC2"/>
            <w:tabs>
              <w:tab w:val="right" w:leader="dot" w:pos="9016"/>
            </w:tabs>
            <w:rPr>
              <w:rFonts w:eastAsiaTheme="minorEastAsia"/>
              <w:noProof/>
              <w:szCs w:val="22"/>
              <w:lang w:eastAsia="en-IN" w:bidi="ar-SA"/>
            </w:rPr>
          </w:pPr>
          <w:hyperlink w:anchor="_Toc140048989" w:history="1">
            <w:r w:rsidR="00730DBD" w:rsidRPr="00F25F1A">
              <w:rPr>
                <w:rStyle w:val="Hyperlink"/>
                <w:rFonts w:ascii="Times New Roman" w:hAnsi="Times New Roman" w:cs="Times New Roman"/>
                <w:b/>
                <w:bCs/>
                <w:noProof/>
              </w:rPr>
              <w:t>Improving Customer Experience</w:t>
            </w:r>
            <w:r w:rsidR="00730DBD">
              <w:rPr>
                <w:noProof/>
                <w:webHidden/>
              </w:rPr>
              <w:tab/>
            </w:r>
            <w:r w:rsidR="00730DBD">
              <w:rPr>
                <w:noProof/>
                <w:webHidden/>
              </w:rPr>
              <w:fldChar w:fldCharType="begin"/>
            </w:r>
            <w:r w:rsidR="00730DBD">
              <w:rPr>
                <w:noProof/>
                <w:webHidden/>
              </w:rPr>
              <w:instrText xml:space="preserve"> PAGEREF _Toc140048989 \h </w:instrText>
            </w:r>
            <w:r w:rsidR="00730DBD">
              <w:rPr>
                <w:noProof/>
                <w:webHidden/>
              </w:rPr>
            </w:r>
            <w:r w:rsidR="00730DBD">
              <w:rPr>
                <w:noProof/>
                <w:webHidden/>
              </w:rPr>
              <w:fldChar w:fldCharType="separate"/>
            </w:r>
            <w:r w:rsidR="00730DBD">
              <w:rPr>
                <w:noProof/>
                <w:webHidden/>
              </w:rPr>
              <w:t>16</w:t>
            </w:r>
            <w:r w:rsidR="00730DBD">
              <w:rPr>
                <w:noProof/>
                <w:webHidden/>
              </w:rPr>
              <w:fldChar w:fldCharType="end"/>
            </w:r>
          </w:hyperlink>
        </w:p>
        <w:p w14:paraId="5F6AA873" w14:textId="6208FDFF" w:rsidR="00730DBD" w:rsidRDefault="00000000">
          <w:pPr>
            <w:pStyle w:val="TOC1"/>
            <w:tabs>
              <w:tab w:val="right" w:leader="dot" w:pos="9016"/>
            </w:tabs>
            <w:rPr>
              <w:rFonts w:eastAsiaTheme="minorEastAsia"/>
              <w:noProof/>
              <w:szCs w:val="22"/>
              <w:lang w:eastAsia="en-IN" w:bidi="ar-SA"/>
            </w:rPr>
          </w:pPr>
          <w:hyperlink w:anchor="_Toc140048990" w:history="1">
            <w:r w:rsidR="00730DBD" w:rsidRPr="00F25F1A">
              <w:rPr>
                <w:rStyle w:val="Hyperlink"/>
                <w:noProof/>
              </w:rPr>
              <w:t>Achieving Competitive Advantage</w:t>
            </w:r>
            <w:r w:rsidR="00730DBD">
              <w:rPr>
                <w:noProof/>
                <w:webHidden/>
              </w:rPr>
              <w:tab/>
            </w:r>
            <w:r w:rsidR="00730DBD">
              <w:rPr>
                <w:noProof/>
                <w:webHidden/>
              </w:rPr>
              <w:fldChar w:fldCharType="begin"/>
            </w:r>
            <w:r w:rsidR="00730DBD">
              <w:rPr>
                <w:noProof/>
                <w:webHidden/>
              </w:rPr>
              <w:instrText xml:space="preserve"> PAGEREF _Toc140048990 \h </w:instrText>
            </w:r>
            <w:r w:rsidR="00730DBD">
              <w:rPr>
                <w:noProof/>
                <w:webHidden/>
              </w:rPr>
            </w:r>
            <w:r w:rsidR="00730DBD">
              <w:rPr>
                <w:noProof/>
                <w:webHidden/>
              </w:rPr>
              <w:fldChar w:fldCharType="separate"/>
            </w:r>
            <w:r w:rsidR="00730DBD">
              <w:rPr>
                <w:noProof/>
                <w:webHidden/>
              </w:rPr>
              <w:t>16</w:t>
            </w:r>
            <w:r w:rsidR="00730DBD">
              <w:rPr>
                <w:noProof/>
                <w:webHidden/>
              </w:rPr>
              <w:fldChar w:fldCharType="end"/>
            </w:r>
          </w:hyperlink>
        </w:p>
        <w:p w14:paraId="19CD3D8A" w14:textId="24E13CF0" w:rsidR="00730DBD" w:rsidRDefault="00000000">
          <w:pPr>
            <w:pStyle w:val="TOC1"/>
            <w:tabs>
              <w:tab w:val="right" w:leader="dot" w:pos="9016"/>
            </w:tabs>
            <w:rPr>
              <w:rFonts w:eastAsiaTheme="minorEastAsia"/>
              <w:noProof/>
              <w:szCs w:val="22"/>
              <w:lang w:eastAsia="en-IN" w:bidi="ar-SA"/>
            </w:rPr>
          </w:pPr>
          <w:hyperlink w:anchor="_Toc140048991" w:history="1">
            <w:r w:rsidR="00730DBD" w:rsidRPr="00F25F1A">
              <w:rPr>
                <w:rStyle w:val="Hyperlink"/>
                <w:rFonts w:cs="Times New Roman"/>
                <w:noProof/>
              </w:rPr>
              <w:t xml:space="preserve">Factors that must be considered in implementing </w:t>
            </w:r>
            <w:r w:rsidR="00804A4C">
              <w:rPr>
                <w:rStyle w:val="Hyperlink"/>
                <w:rFonts w:cs="Times New Roman"/>
                <w:noProof/>
              </w:rPr>
              <w:t>Strategy</w:t>
            </w:r>
            <w:r w:rsidR="00730DBD">
              <w:rPr>
                <w:noProof/>
                <w:webHidden/>
              </w:rPr>
              <w:tab/>
            </w:r>
            <w:r w:rsidR="00730DBD">
              <w:rPr>
                <w:noProof/>
                <w:webHidden/>
              </w:rPr>
              <w:fldChar w:fldCharType="begin"/>
            </w:r>
            <w:r w:rsidR="00730DBD">
              <w:rPr>
                <w:noProof/>
                <w:webHidden/>
              </w:rPr>
              <w:instrText xml:space="preserve"> PAGEREF _Toc140048991 \h </w:instrText>
            </w:r>
            <w:r w:rsidR="00730DBD">
              <w:rPr>
                <w:noProof/>
                <w:webHidden/>
              </w:rPr>
            </w:r>
            <w:r w:rsidR="00730DBD">
              <w:rPr>
                <w:noProof/>
                <w:webHidden/>
              </w:rPr>
              <w:fldChar w:fldCharType="separate"/>
            </w:r>
            <w:r w:rsidR="00730DBD">
              <w:rPr>
                <w:noProof/>
                <w:webHidden/>
              </w:rPr>
              <w:t>19</w:t>
            </w:r>
            <w:r w:rsidR="00730DBD">
              <w:rPr>
                <w:noProof/>
                <w:webHidden/>
              </w:rPr>
              <w:fldChar w:fldCharType="end"/>
            </w:r>
          </w:hyperlink>
        </w:p>
        <w:p w14:paraId="71BE90FA" w14:textId="2F0E7982" w:rsidR="00730DBD" w:rsidRDefault="00000000">
          <w:pPr>
            <w:pStyle w:val="TOC1"/>
            <w:tabs>
              <w:tab w:val="right" w:leader="dot" w:pos="9016"/>
            </w:tabs>
            <w:rPr>
              <w:rFonts w:eastAsiaTheme="minorEastAsia"/>
              <w:noProof/>
              <w:szCs w:val="22"/>
              <w:lang w:eastAsia="en-IN" w:bidi="ar-SA"/>
            </w:rPr>
          </w:pPr>
          <w:hyperlink w:anchor="_Toc140048992" w:history="1">
            <w:r w:rsidR="00730DBD" w:rsidRPr="00F25F1A">
              <w:rPr>
                <w:rStyle w:val="Hyperlink"/>
                <w:rFonts w:cs="Times New Roman"/>
                <w:noProof/>
              </w:rPr>
              <w:t>Conclusion and Recommendations</w:t>
            </w:r>
            <w:r w:rsidR="00730DBD">
              <w:rPr>
                <w:noProof/>
                <w:webHidden/>
              </w:rPr>
              <w:tab/>
            </w:r>
            <w:r w:rsidR="00730DBD">
              <w:rPr>
                <w:noProof/>
                <w:webHidden/>
              </w:rPr>
              <w:fldChar w:fldCharType="begin"/>
            </w:r>
            <w:r w:rsidR="00730DBD">
              <w:rPr>
                <w:noProof/>
                <w:webHidden/>
              </w:rPr>
              <w:instrText xml:space="preserve"> PAGEREF _Toc140048992 \h </w:instrText>
            </w:r>
            <w:r w:rsidR="00730DBD">
              <w:rPr>
                <w:noProof/>
                <w:webHidden/>
              </w:rPr>
            </w:r>
            <w:r w:rsidR="00730DBD">
              <w:rPr>
                <w:noProof/>
                <w:webHidden/>
              </w:rPr>
              <w:fldChar w:fldCharType="separate"/>
            </w:r>
            <w:r w:rsidR="00730DBD">
              <w:rPr>
                <w:noProof/>
                <w:webHidden/>
              </w:rPr>
              <w:t>21</w:t>
            </w:r>
            <w:r w:rsidR="00730DBD">
              <w:rPr>
                <w:noProof/>
                <w:webHidden/>
              </w:rPr>
              <w:fldChar w:fldCharType="end"/>
            </w:r>
          </w:hyperlink>
        </w:p>
        <w:p w14:paraId="36CCA95A" w14:textId="7F6BB0E9" w:rsidR="00730DBD" w:rsidRDefault="00000000">
          <w:pPr>
            <w:pStyle w:val="TOC1"/>
            <w:tabs>
              <w:tab w:val="right" w:leader="dot" w:pos="9016"/>
            </w:tabs>
            <w:rPr>
              <w:rFonts w:eastAsiaTheme="minorEastAsia"/>
              <w:noProof/>
              <w:szCs w:val="22"/>
              <w:lang w:eastAsia="en-IN" w:bidi="ar-SA"/>
            </w:rPr>
          </w:pPr>
          <w:hyperlink w:anchor="_Toc140048993" w:history="1">
            <w:r w:rsidR="00730DBD" w:rsidRPr="00F25F1A">
              <w:rPr>
                <w:rStyle w:val="Hyperlink"/>
                <w:noProof/>
              </w:rPr>
              <w:t>References</w:t>
            </w:r>
            <w:r w:rsidR="00730DBD">
              <w:rPr>
                <w:noProof/>
                <w:webHidden/>
              </w:rPr>
              <w:tab/>
            </w:r>
            <w:r w:rsidR="00730DBD">
              <w:rPr>
                <w:noProof/>
                <w:webHidden/>
              </w:rPr>
              <w:fldChar w:fldCharType="begin"/>
            </w:r>
            <w:r w:rsidR="00730DBD">
              <w:rPr>
                <w:noProof/>
                <w:webHidden/>
              </w:rPr>
              <w:instrText xml:space="preserve"> PAGEREF _Toc140048993 \h </w:instrText>
            </w:r>
            <w:r w:rsidR="00730DBD">
              <w:rPr>
                <w:noProof/>
                <w:webHidden/>
              </w:rPr>
            </w:r>
            <w:r w:rsidR="00730DBD">
              <w:rPr>
                <w:noProof/>
                <w:webHidden/>
              </w:rPr>
              <w:fldChar w:fldCharType="separate"/>
            </w:r>
            <w:r w:rsidR="00730DBD">
              <w:rPr>
                <w:noProof/>
                <w:webHidden/>
              </w:rPr>
              <w:t>23</w:t>
            </w:r>
            <w:r w:rsidR="00730DBD">
              <w:rPr>
                <w:noProof/>
                <w:webHidden/>
              </w:rPr>
              <w:fldChar w:fldCharType="end"/>
            </w:r>
          </w:hyperlink>
        </w:p>
        <w:p w14:paraId="47B50B9B" w14:textId="6489B623" w:rsidR="000D2BF4" w:rsidRPr="00730DBD" w:rsidRDefault="000D2BF4" w:rsidP="00730DBD">
          <w:pPr>
            <w:spacing w:after="0" w:line="480" w:lineRule="auto"/>
          </w:pPr>
          <w:r w:rsidRPr="00730DBD">
            <w:rPr>
              <w:b/>
              <w:bCs/>
              <w:noProof/>
            </w:rPr>
            <w:fldChar w:fldCharType="end"/>
          </w:r>
        </w:p>
      </w:sdtContent>
    </w:sdt>
    <w:p w14:paraId="4AB61EC2" w14:textId="77777777" w:rsidR="000D2BF4" w:rsidRPr="00730DBD" w:rsidRDefault="000D2BF4" w:rsidP="00730DBD">
      <w:pPr>
        <w:pStyle w:val="pb-2"/>
        <w:spacing w:before="0" w:beforeAutospacing="0" w:after="0" w:afterAutospacing="0" w:line="480" w:lineRule="auto"/>
        <w:jc w:val="both"/>
      </w:pPr>
    </w:p>
    <w:p w14:paraId="5B296986" w14:textId="6CFF7650" w:rsidR="00E95684" w:rsidRPr="00730DBD" w:rsidRDefault="00E95684" w:rsidP="00730DBD">
      <w:pPr>
        <w:pStyle w:val="Heading1"/>
        <w:spacing w:before="0" w:line="480" w:lineRule="auto"/>
        <w:jc w:val="both"/>
        <w:rPr>
          <w:rFonts w:cs="Times New Roman"/>
          <w:color w:val="auto"/>
          <w:sz w:val="24"/>
          <w:szCs w:val="24"/>
        </w:rPr>
      </w:pPr>
    </w:p>
    <w:p w14:paraId="57CC9778" w14:textId="77777777" w:rsidR="00E95684" w:rsidRPr="00730DBD" w:rsidRDefault="00E95684" w:rsidP="00730DBD">
      <w:pPr>
        <w:pStyle w:val="Heading1"/>
        <w:spacing w:before="0" w:line="480" w:lineRule="auto"/>
        <w:jc w:val="both"/>
        <w:rPr>
          <w:rFonts w:cs="Times New Roman"/>
          <w:color w:val="auto"/>
          <w:sz w:val="24"/>
          <w:szCs w:val="24"/>
        </w:rPr>
      </w:pPr>
    </w:p>
    <w:p w14:paraId="3E0ABE38" w14:textId="77777777" w:rsidR="000D2BF4" w:rsidRPr="00730DBD" w:rsidRDefault="000D2BF4" w:rsidP="00730DBD">
      <w:pPr>
        <w:spacing w:after="0" w:line="480" w:lineRule="auto"/>
      </w:pPr>
    </w:p>
    <w:p w14:paraId="7215592A" w14:textId="77777777" w:rsidR="000D2BF4" w:rsidRPr="00730DBD" w:rsidRDefault="000D2BF4" w:rsidP="00730DBD">
      <w:pPr>
        <w:spacing w:after="0" w:line="480" w:lineRule="auto"/>
      </w:pPr>
    </w:p>
    <w:p w14:paraId="1ADB8FD2" w14:textId="77777777" w:rsidR="000D2BF4" w:rsidRPr="00730DBD" w:rsidRDefault="000D2BF4" w:rsidP="00730DBD">
      <w:pPr>
        <w:spacing w:after="0" w:line="480" w:lineRule="auto"/>
      </w:pPr>
    </w:p>
    <w:p w14:paraId="2F4272CD" w14:textId="5FE1FFF3" w:rsidR="00332445" w:rsidRPr="00730DBD" w:rsidRDefault="00332445" w:rsidP="00730DBD">
      <w:pPr>
        <w:pStyle w:val="Heading1"/>
        <w:spacing w:before="0" w:line="480" w:lineRule="auto"/>
        <w:rPr>
          <w:color w:val="auto"/>
        </w:rPr>
      </w:pPr>
      <w:bookmarkStart w:id="1" w:name="_Toc140048972"/>
      <w:r w:rsidRPr="00730DBD">
        <w:rPr>
          <w:color w:val="auto"/>
        </w:rPr>
        <w:lastRenderedPageBreak/>
        <w:t>Introduction</w:t>
      </w:r>
      <w:bookmarkEnd w:id="1"/>
    </w:p>
    <w:p w14:paraId="5AEA843E" w14:textId="037D08F7" w:rsidR="00332445" w:rsidRPr="00730DBD" w:rsidRDefault="00332445" w:rsidP="00730DBD">
      <w:pPr>
        <w:pStyle w:val="Heading2"/>
        <w:spacing w:before="0" w:line="480" w:lineRule="auto"/>
        <w:jc w:val="both"/>
        <w:rPr>
          <w:rFonts w:ascii="Times New Roman" w:hAnsi="Times New Roman" w:cs="Times New Roman"/>
          <w:b/>
          <w:bCs/>
          <w:color w:val="auto"/>
          <w:sz w:val="24"/>
          <w:szCs w:val="24"/>
        </w:rPr>
      </w:pPr>
      <w:bookmarkStart w:id="2" w:name="_Toc140048973"/>
      <w:r w:rsidRPr="00730DBD">
        <w:rPr>
          <w:rFonts w:ascii="Times New Roman" w:hAnsi="Times New Roman" w:cs="Times New Roman"/>
          <w:b/>
          <w:bCs/>
          <w:color w:val="auto"/>
          <w:sz w:val="24"/>
          <w:szCs w:val="24"/>
        </w:rPr>
        <w:t>Overview of Marks &amp; Spencer</w:t>
      </w:r>
      <w:bookmarkEnd w:id="2"/>
    </w:p>
    <w:p w14:paraId="69BA4628" w14:textId="5A40002A" w:rsidR="004F7D66" w:rsidRPr="00730DBD" w:rsidRDefault="00332445" w:rsidP="00730DBD">
      <w:pPr>
        <w:pStyle w:val="pb-2"/>
        <w:spacing w:before="0" w:beforeAutospacing="0" w:after="0" w:afterAutospacing="0" w:line="480" w:lineRule="auto"/>
        <w:jc w:val="both"/>
        <w:rPr>
          <w:lang w:eastAsia="ja-JP"/>
        </w:rPr>
      </w:pPr>
      <w:r w:rsidRPr="00730DBD">
        <w:t xml:space="preserve">Michael Marks and Thomas Spencer founded M&amp;S in Leeds in 1884 as a company. With a total of 959 stores across the UK, M&amp;S sells a variety of food and drink products, excluding 615 of which sell only food products, and through its television advertising, M&amp;S asserts that their food and drinks are exclusive and of the highest quality. A unique feature of its business model lies in the fact that it combines clothing retail and food retail under one roof, which makes it stand out from other major </w:t>
      </w:r>
      <w:r w:rsidR="00804A4C">
        <w:t>high-street</w:t>
      </w:r>
      <w:r w:rsidRPr="00730DBD">
        <w:t xml:space="preserve"> brands in </w:t>
      </w:r>
      <w:r w:rsidR="00A32743" w:rsidRPr="00730DBD">
        <w:t>Britain. However</w:t>
      </w:r>
      <w:r w:rsidRPr="00730DBD">
        <w:t>, including declining sales and increasing competition, M&amp;S has had to deal with significant challenges over the last couple of years</w:t>
      </w:r>
      <w:r w:rsidR="00E95684" w:rsidRPr="00730DBD">
        <w:t xml:space="preserve"> </w:t>
      </w:r>
      <w:sdt>
        <w:sdtPr>
          <w:id w:val="-683125219"/>
          <w:citation/>
        </w:sdtPr>
        <w:sdtContent>
          <w:r w:rsidR="00E95684" w:rsidRPr="00730DBD">
            <w:fldChar w:fldCharType="begin"/>
          </w:r>
          <w:r w:rsidR="00E95684" w:rsidRPr="00730DBD">
            <w:rPr>
              <w:lang w:val="en-US"/>
            </w:rPr>
            <w:instrText xml:space="preserve">CITATION Mar232 \l 1033 </w:instrText>
          </w:r>
          <w:r w:rsidR="00E95684" w:rsidRPr="00730DBD">
            <w:fldChar w:fldCharType="separate"/>
          </w:r>
          <w:r w:rsidR="00E95684" w:rsidRPr="00730DBD">
            <w:rPr>
              <w:noProof/>
              <w:lang w:val="en-US"/>
            </w:rPr>
            <w:t>(Mark and Spencer, 2023)</w:t>
          </w:r>
          <w:r w:rsidR="00E95684" w:rsidRPr="00730DBD">
            <w:fldChar w:fldCharType="end"/>
          </w:r>
        </w:sdtContent>
      </w:sdt>
      <w:r w:rsidR="00E95684" w:rsidRPr="00730DBD">
        <w:rPr>
          <w:lang w:eastAsia="ja-JP"/>
        </w:rPr>
        <w:t>.</w:t>
      </w:r>
    </w:p>
    <w:p w14:paraId="50A15852" w14:textId="5808EEB4" w:rsidR="00332445" w:rsidRPr="00730DBD" w:rsidRDefault="004F7D66" w:rsidP="00730DBD">
      <w:pPr>
        <w:pStyle w:val="pb-2"/>
        <w:spacing w:before="0" w:beforeAutospacing="0" w:after="0" w:afterAutospacing="0" w:line="480" w:lineRule="auto"/>
        <w:jc w:val="center"/>
        <w:rPr>
          <w:lang w:eastAsia="ja-JP"/>
        </w:rPr>
      </w:pPr>
      <w:r w:rsidRPr="00730DBD">
        <w:rPr>
          <w:noProof/>
        </w:rPr>
        <w:drawing>
          <wp:inline distT="0" distB="0" distL="0" distR="0" wp14:anchorId="396783E5" wp14:editId="4FA3BFFB">
            <wp:extent cx="5121910" cy="2879301"/>
            <wp:effectExtent l="0" t="0" r="2540" b="0"/>
            <wp:docPr id="1650485192" name="Picture 4" descr="M&amp;S to open 20 new UK stores and create 3,400 job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mp;S to open 20 new UK stores and create 3,400 jobs | Financial Tim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7336" cy="2882351"/>
                    </a:xfrm>
                    <a:prstGeom prst="rect">
                      <a:avLst/>
                    </a:prstGeom>
                    <a:noFill/>
                    <a:ln>
                      <a:noFill/>
                    </a:ln>
                  </pic:spPr>
                </pic:pic>
              </a:graphicData>
            </a:graphic>
          </wp:inline>
        </w:drawing>
      </w:r>
    </w:p>
    <w:p w14:paraId="47E28231" w14:textId="63CA6087" w:rsidR="00A46F46" w:rsidRPr="00730DBD" w:rsidRDefault="00A46F46" w:rsidP="00730DBD">
      <w:pPr>
        <w:pStyle w:val="pb-2"/>
        <w:spacing w:before="0" w:beforeAutospacing="0" w:after="0" w:afterAutospacing="0" w:line="480" w:lineRule="auto"/>
        <w:jc w:val="both"/>
        <w:rPr>
          <w:lang w:eastAsia="ja-JP"/>
        </w:rPr>
      </w:pPr>
      <w:r w:rsidRPr="00730DBD">
        <w:t>I have presented below a statistic that illustrates the total global revenue of Marks &amp; Spencer from the year 2010 until the year 2023. The British retailer generated approximately 11.9 billion British pounds in revenue in the United Kingdom (UK) and internationally for the period ending April 1, 2023, making it one of the largest retailers in the world. The amount of money that was spent in this area has increased by approximately one billion pounds compared to last year.</w:t>
      </w:r>
    </w:p>
    <w:p w14:paraId="49A72959" w14:textId="466180DE" w:rsidR="005F70FC" w:rsidRPr="00730DBD" w:rsidRDefault="00A46F46" w:rsidP="00730DBD">
      <w:pPr>
        <w:pStyle w:val="pb-2"/>
        <w:spacing w:before="0" w:beforeAutospacing="0" w:after="0" w:afterAutospacing="0" w:line="480" w:lineRule="auto"/>
        <w:jc w:val="center"/>
      </w:pPr>
      <w:r w:rsidRPr="00730DBD">
        <w:rPr>
          <w:noProof/>
          <w14:ligatures w14:val="standardContextual"/>
        </w:rPr>
        <w:lastRenderedPageBreak/>
        <w:drawing>
          <wp:inline distT="0" distB="0" distL="0" distR="0" wp14:anchorId="25999CD7" wp14:editId="6755526F">
            <wp:extent cx="4832350" cy="3254582"/>
            <wp:effectExtent l="0" t="0" r="6350" b="3175"/>
            <wp:docPr id="10469659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65912" name="Picture 1046965912"/>
                    <pic:cNvPicPr/>
                  </pic:nvPicPr>
                  <pic:blipFill>
                    <a:blip r:embed="rId7">
                      <a:extLst>
                        <a:ext uri="{28A0092B-C50C-407E-A947-70E740481C1C}">
                          <a14:useLocalDpi xmlns:a14="http://schemas.microsoft.com/office/drawing/2010/main" val="0"/>
                        </a:ext>
                      </a:extLst>
                    </a:blip>
                    <a:stretch>
                      <a:fillRect/>
                    </a:stretch>
                  </pic:blipFill>
                  <pic:spPr>
                    <a:xfrm>
                      <a:off x="0" y="0"/>
                      <a:ext cx="4837409" cy="3257989"/>
                    </a:xfrm>
                    <a:prstGeom prst="rect">
                      <a:avLst/>
                    </a:prstGeom>
                  </pic:spPr>
                </pic:pic>
              </a:graphicData>
            </a:graphic>
          </wp:inline>
        </w:drawing>
      </w:r>
    </w:p>
    <w:p w14:paraId="79BE8721" w14:textId="48225F7C" w:rsidR="00A46F46" w:rsidRPr="00730DBD" w:rsidRDefault="00000000" w:rsidP="00730DBD">
      <w:pPr>
        <w:pStyle w:val="pb-2"/>
        <w:spacing w:before="0" w:beforeAutospacing="0" w:after="0" w:afterAutospacing="0" w:line="480" w:lineRule="auto"/>
        <w:jc w:val="center"/>
      </w:pPr>
      <w:sdt>
        <w:sdtPr>
          <w:id w:val="-344167711"/>
          <w:citation/>
        </w:sdtPr>
        <w:sdtContent>
          <w:r w:rsidR="00A46F46" w:rsidRPr="00730DBD">
            <w:fldChar w:fldCharType="begin"/>
          </w:r>
          <w:r w:rsidR="00A46F46" w:rsidRPr="00730DBD">
            <w:rPr>
              <w:lang w:val="en-US"/>
            </w:rPr>
            <w:instrText xml:space="preserve"> CITATION PSm232 \l 1033 </w:instrText>
          </w:r>
          <w:r w:rsidR="00A46F46" w:rsidRPr="00730DBD">
            <w:fldChar w:fldCharType="separate"/>
          </w:r>
          <w:r w:rsidR="00A46F46" w:rsidRPr="00730DBD">
            <w:rPr>
              <w:noProof/>
              <w:lang w:val="en-US"/>
            </w:rPr>
            <w:t>(Smith, 2023)</w:t>
          </w:r>
          <w:r w:rsidR="00A46F46" w:rsidRPr="00730DBD">
            <w:fldChar w:fldCharType="end"/>
          </w:r>
        </w:sdtContent>
      </w:sdt>
    </w:p>
    <w:p w14:paraId="3444C09A" w14:textId="3DCB00D8" w:rsidR="0081624A" w:rsidRPr="00730DBD" w:rsidRDefault="00E761F1" w:rsidP="00730DBD">
      <w:pPr>
        <w:pStyle w:val="pb-2"/>
        <w:spacing w:before="0" w:beforeAutospacing="0" w:after="0" w:afterAutospacing="0" w:line="480" w:lineRule="auto"/>
        <w:jc w:val="both"/>
      </w:pPr>
      <w:r w:rsidRPr="00730DBD">
        <w:t xml:space="preserve">An in-depth analysis of Marks &amp; Spencer's (M&amp;S), one of the well-known British retailers, strategic management choices has been presented in this report. The purpose of this report is to examine the major issues facing M&amp;S as well as to evaluate how the company achieved </w:t>
      </w:r>
      <w:r w:rsidR="00804A4C">
        <w:t xml:space="preserve">a </w:t>
      </w:r>
      <w:r w:rsidRPr="00730DBD">
        <w:t xml:space="preserve">competitive advantage through management decisions that were made </w:t>
      </w:r>
      <w:r w:rsidR="00804A4C">
        <w:t>to</w:t>
      </w:r>
      <w:r w:rsidRPr="00730DBD">
        <w:t xml:space="preserve"> achieve a competitive advantage.</w:t>
      </w:r>
      <w:r w:rsidR="00962A2A" w:rsidRPr="00730DBD">
        <w:t xml:space="preserve"> The purpose of this report is to demonstrate an understanding of strategic concepts as well as their application in the real world by using a variety of models, theories, and frameworks associated with strategic management.</w:t>
      </w:r>
      <w:r w:rsidR="0081624A" w:rsidRPr="00730DBD">
        <w:t xml:space="preserve"> As a whole, this report provides a comprehensive analysis of M&amp;S's strategic management decisions, their impact on its competitive advantage, as well as recommendations for the company to be able to sustain its growth in the dynamic retail industry in the future.</w:t>
      </w:r>
    </w:p>
    <w:p w14:paraId="4C9DA4CB" w14:textId="77777777" w:rsidR="0081624A" w:rsidRPr="00730DBD" w:rsidRDefault="0081624A" w:rsidP="00730DBD">
      <w:pPr>
        <w:pStyle w:val="pb-2"/>
        <w:spacing w:before="0" w:beforeAutospacing="0" w:after="0" w:afterAutospacing="0" w:line="480" w:lineRule="auto"/>
      </w:pPr>
    </w:p>
    <w:p w14:paraId="48890FCC" w14:textId="56C7D936" w:rsidR="00962A2A" w:rsidRPr="00730DBD" w:rsidRDefault="00962A2A" w:rsidP="00730DBD">
      <w:pPr>
        <w:pStyle w:val="pb-2"/>
        <w:spacing w:before="0" w:beforeAutospacing="0" w:after="0" w:afterAutospacing="0" w:line="480" w:lineRule="auto"/>
        <w:jc w:val="both"/>
      </w:pPr>
    </w:p>
    <w:p w14:paraId="43134E96" w14:textId="1661A568" w:rsidR="00332445" w:rsidRPr="00730DBD" w:rsidRDefault="00332445" w:rsidP="00730DBD">
      <w:pPr>
        <w:pStyle w:val="Heading2"/>
        <w:spacing w:before="0" w:line="480" w:lineRule="auto"/>
        <w:jc w:val="both"/>
        <w:rPr>
          <w:rFonts w:ascii="Times New Roman" w:hAnsi="Times New Roman" w:cs="Times New Roman"/>
          <w:b/>
          <w:bCs/>
          <w:color w:val="auto"/>
          <w:sz w:val="24"/>
          <w:szCs w:val="24"/>
        </w:rPr>
      </w:pPr>
      <w:bookmarkStart w:id="3" w:name="_Toc140048974"/>
      <w:r w:rsidRPr="00730DBD">
        <w:rPr>
          <w:rFonts w:ascii="Times New Roman" w:hAnsi="Times New Roman" w:cs="Times New Roman"/>
          <w:b/>
          <w:bCs/>
          <w:color w:val="auto"/>
          <w:sz w:val="24"/>
          <w:szCs w:val="24"/>
        </w:rPr>
        <w:lastRenderedPageBreak/>
        <w:t>Background and Context</w:t>
      </w:r>
      <w:bookmarkEnd w:id="3"/>
    </w:p>
    <w:p w14:paraId="05D2FAD7" w14:textId="2FEC231B" w:rsidR="00665DB6" w:rsidRPr="00730DBD" w:rsidRDefault="00332445" w:rsidP="00730DBD">
      <w:pPr>
        <w:spacing w:after="0" w:line="480" w:lineRule="auto"/>
        <w:jc w:val="both"/>
        <w:rPr>
          <w:rFonts w:cs="Times New Roman"/>
          <w:szCs w:val="24"/>
        </w:rPr>
      </w:pPr>
      <w:r w:rsidRPr="00730DBD">
        <w:rPr>
          <w:rFonts w:ascii="Times New Roman" w:hAnsi="Times New Roman" w:cs="Times New Roman"/>
          <w:sz w:val="24"/>
          <w:szCs w:val="24"/>
        </w:rPr>
        <w:t>As a result of achieving a major milestone in 1998, M&amp;S became the first British retailer to register a pre-tax profit exceeding $1 billion, which was a significant step forward in the company's history</w:t>
      </w:r>
      <w:sdt>
        <w:sdtPr>
          <w:rPr>
            <w:rFonts w:ascii="Times New Roman" w:hAnsi="Times New Roman" w:cs="Times New Roman"/>
            <w:sz w:val="24"/>
            <w:szCs w:val="24"/>
          </w:rPr>
          <w:id w:val="-1739387628"/>
          <w:citation/>
        </w:sdtPr>
        <w:sdtContent>
          <w:r w:rsidR="00E95684" w:rsidRPr="00730DBD">
            <w:rPr>
              <w:rFonts w:ascii="Times New Roman" w:hAnsi="Times New Roman" w:cs="Times New Roman"/>
              <w:sz w:val="24"/>
              <w:szCs w:val="24"/>
            </w:rPr>
            <w:fldChar w:fldCharType="begin"/>
          </w:r>
          <w:r w:rsidR="00E95684" w:rsidRPr="00730DBD">
            <w:rPr>
              <w:rFonts w:ascii="Times New Roman" w:hAnsi="Times New Roman" w:cs="Times New Roman"/>
              <w:sz w:val="24"/>
              <w:szCs w:val="24"/>
              <w:lang w:val="en-US"/>
            </w:rPr>
            <w:instrText xml:space="preserve"> CITATION Stu07 \l 1033 </w:instrText>
          </w:r>
          <w:r w:rsidR="00E95684" w:rsidRPr="00730DBD">
            <w:rPr>
              <w:rFonts w:ascii="Times New Roman" w:hAnsi="Times New Roman" w:cs="Times New Roman"/>
              <w:sz w:val="24"/>
              <w:szCs w:val="24"/>
            </w:rPr>
            <w:fldChar w:fldCharType="separate"/>
          </w:r>
          <w:r w:rsidR="00E95684" w:rsidRPr="00730DBD">
            <w:rPr>
              <w:rFonts w:ascii="Times New Roman" w:hAnsi="Times New Roman" w:cs="Times New Roman"/>
              <w:noProof/>
              <w:sz w:val="24"/>
              <w:szCs w:val="24"/>
              <w:lang w:val="en-US"/>
            </w:rPr>
            <w:t xml:space="preserve"> (Rose, 2007)</w:t>
          </w:r>
          <w:r w:rsidR="00E95684" w:rsidRPr="00730DBD">
            <w:rPr>
              <w:rFonts w:ascii="Times New Roman" w:hAnsi="Times New Roman" w:cs="Times New Roman"/>
              <w:sz w:val="24"/>
              <w:szCs w:val="24"/>
            </w:rPr>
            <w:fldChar w:fldCharType="end"/>
          </w:r>
        </w:sdtContent>
      </w:sdt>
      <w:r w:rsidRPr="00730DBD">
        <w:rPr>
          <w:rFonts w:ascii="Times New Roman" w:hAnsi="Times New Roman" w:cs="Times New Roman"/>
          <w:sz w:val="24"/>
          <w:szCs w:val="24"/>
        </w:rPr>
        <w:t>.</w:t>
      </w:r>
      <w:r w:rsidR="00EA071A" w:rsidRPr="00730DBD">
        <w:rPr>
          <w:rFonts w:ascii="Times New Roman" w:hAnsi="Times New Roman" w:cs="Times New Roman"/>
          <w:sz w:val="24"/>
          <w:szCs w:val="24"/>
        </w:rPr>
        <w:t xml:space="preserve"> In terms of the number of people working for the company by the end of the year 2021, the company will have around 78,000 employees working across all of the different businesses it operates across various parts of the globe. As a result of the increasing </w:t>
      </w:r>
      <w:r w:rsidR="00730DBD" w:rsidRPr="00730DBD">
        <w:rPr>
          <w:rFonts w:ascii="Times New Roman" w:hAnsi="Times New Roman" w:cs="Times New Roman"/>
          <w:sz w:val="24"/>
          <w:szCs w:val="24"/>
        </w:rPr>
        <w:t>competition,</w:t>
      </w:r>
      <w:r w:rsidR="00EA071A" w:rsidRPr="00730DBD">
        <w:rPr>
          <w:rFonts w:ascii="Times New Roman" w:hAnsi="Times New Roman" w:cs="Times New Roman"/>
          <w:sz w:val="24"/>
          <w:szCs w:val="24"/>
        </w:rPr>
        <w:t xml:space="preserve"> it faces from both online and low-cost retailers in recent years, M&amp;S has suffered a decline both in sales and profits as a consequence of both the growth in sales and the decline in profitability. In 2020, the company was able to generate £9.9 billion in revenue but suffered a loss of £87.6 million in terms of its net income</w:t>
      </w:r>
      <w:r w:rsidR="00665DB6" w:rsidRPr="00730DBD">
        <w:rPr>
          <w:rFonts w:cs="Times New Roman"/>
          <w:szCs w:val="24"/>
        </w:rPr>
        <w:t xml:space="preserve"> </w:t>
      </w:r>
      <w:sdt>
        <w:sdtPr>
          <w:rPr>
            <w:rFonts w:cs="Times New Roman"/>
            <w:szCs w:val="24"/>
          </w:rPr>
          <w:id w:val="1894076100"/>
          <w:citation/>
        </w:sdtPr>
        <w:sdtContent>
          <w:r w:rsidR="00665DB6" w:rsidRPr="00730DBD">
            <w:rPr>
              <w:rFonts w:cs="Times New Roman"/>
              <w:szCs w:val="24"/>
            </w:rPr>
            <w:fldChar w:fldCharType="begin"/>
          </w:r>
          <w:r w:rsidR="00665DB6" w:rsidRPr="00730DBD">
            <w:rPr>
              <w:rFonts w:cs="Times New Roman"/>
              <w:szCs w:val="24"/>
              <w:lang w:val="en-US"/>
            </w:rPr>
            <w:instrText xml:space="preserve"> CITATION Mar235 \l 1033 </w:instrText>
          </w:r>
          <w:r w:rsidR="00665DB6" w:rsidRPr="00730DBD">
            <w:rPr>
              <w:rFonts w:cs="Times New Roman"/>
              <w:szCs w:val="24"/>
            </w:rPr>
            <w:fldChar w:fldCharType="separate"/>
          </w:r>
          <w:r w:rsidR="00665DB6" w:rsidRPr="00730DBD">
            <w:rPr>
              <w:rFonts w:cs="Times New Roman"/>
              <w:noProof/>
              <w:szCs w:val="24"/>
              <w:lang w:val="en-US"/>
            </w:rPr>
            <w:t>(Mark and spencer, 2023)</w:t>
          </w:r>
          <w:r w:rsidR="00665DB6" w:rsidRPr="00730DBD">
            <w:rPr>
              <w:rFonts w:cs="Times New Roman"/>
              <w:szCs w:val="24"/>
            </w:rPr>
            <w:fldChar w:fldCharType="end"/>
          </w:r>
        </w:sdtContent>
      </w:sdt>
      <w:r w:rsidR="00665DB6" w:rsidRPr="00730DBD">
        <w:rPr>
          <w:rFonts w:cs="Times New Roman"/>
          <w:szCs w:val="24"/>
        </w:rPr>
        <w:t>.</w:t>
      </w:r>
    </w:p>
    <w:p w14:paraId="481FE88D" w14:textId="000C3AA0" w:rsidR="00332445" w:rsidRPr="00730DBD" w:rsidRDefault="00730DBD"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However, Over</w:t>
      </w:r>
      <w:r w:rsidR="00332445" w:rsidRPr="00730DBD">
        <w:rPr>
          <w:rFonts w:ascii="Times New Roman" w:hAnsi="Times New Roman" w:cs="Times New Roman"/>
          <w:sz w:val="24"/>
          <w:szCs w:val="24"/>
        </w:rPr>
        <w:t xml:space="preserve"> the years, there have been various turnaround plans implemented, but none have been successful in </w:t>
      </w:r>
      <w:r w:rsidR="00804A4C" w:rsidRPr="00804A4C">
        <w:rPr>
          <w:rFonts w:ascii="Times New Roman" w:hAnsi="Times New Roman" w:cs="Times New Roman"/>
          <w:sz w:val="24"/>
          <w:szCs w:val="24"/>
        </w:rPr>
        <w:t>sustainably reversing the company's fortunes</w:t>
      </w:r>
      <w:r w:rsidR="00332445" w:rsidRPr="00730DBD">
        <w:rPr>
          <w:rFonts w:ascii="Times New Roman" w:hAnsi="Times New Roman" w:cs="Times New Roman"/>
          <w:sz w:val="24"/>
          <w:szCs w:val="24"/>
        </w:rPr>
        <w:t>. Therefore, M&amp;S has faced pressure to deal with the underlying issues that have been impacting the clothing retail segment of its business, which has been particularly vulnerable to current market pressures and competition as a result</w:t>
      </w:r>
      <w:r w:rsidR="00E95684" w:rsidRPr="00730DBD">
        <w:rPr>
          <w:rFonts w:ascii="Times New Roman" w:hAnsi="Times New Roman" w:cs="Times New Roman"/>
          <w:sz w:val="24"/>
          <w:szCs w:val="24"/>
        </w:rPr>
        <w:t xml:space="preserve"> </w:t>
      </w:r>
      <w:sdt>
        <w:sdtPr>
          <w:rPr>
            <w:rFonts w:ascii="Times New Roman" w:hAnsi="Times New Roman" w:cs="Times New Roman"/>
            <w:sz w:val="24"/>
            <w:szCs w:val="24"/>
          </w:rPr>
          <w:id w:val="1672295597"/>
          <w:citation/>
        </w:sdtPr>
        <w:sdtContent>
          <w:r w:rsidR="00E95684" w:rsidRPr="00730DBD">
            <w:rPr>
              <w:rFonts w:ascii="Times New Roman" w:hAnsi="Times New Roman" w:cs="Times New Roman"/>
              <w:sz w:val="24"/>
              <w:szCs w:val="24"/>
            </w:rPr>
            <w:fldChar w:fldCharType="begin"/>
          </w:r>
          <w:r w:rsidR="00E95684" w:rsidRPr="00730DBD">
            <w:rPr>
              <w:rFonts w:ascii="Times New Roman" w:hAnsi="Times New Roman" w:cs="Times New Roman"/>
              <w:sz w:val="24"/>
              <w:szCs w:val="24"/>
              <w:lang w:val="en-US"/>
            </w:rPr>
            <w:instrText xml:space="preserve"> CITATION Stu07 \l 1033 </w:instrText>
          </w:r>
          <w:r w:rsidR="00E95684" w:rsidRPr="00730DBD">
            <w:rPr>
              <w:rFonts w:ascii="Times New Roman" w:hAnsi="Times New Roman" w:cs="Times New Roman"/>
              <w:sz w:val="24"/>
              <w:szCs w:val="24"/>
            </w:rPr>
            <w:fldChar w:fldCharType="separate"/>
          </w:r>
          <w:r w:rsidR="00E95684" w:rsidRPr="00730DBD">
            <w:rPr>
              <w:rFonts w:ascii="Times New Roman" w:hAnsi="Times New Roman" w:cs="Times New Roman"/>
              <w:noProof/>
              <w:sz w:val="24"/>
              <w:szCs w:val="24"/>
              <w:lang w:val="en-US"/>
            </w:rPr>
            <w:t xml:space="preserve"> (Rose, 2007)</w:t>
          </w:r>
          <w:r w:rsidR="00E95684" w:rsidRPr="00730DBD">
            <w:rPr>
              <w:rFonts w:ascii="Times New Roman" w:hAnsi="Times New Roman" w:cs="Times New Roman"/>
              <w:sz w:val="24"/>
              <w:szCs w:val="24"/>
            </w:rPr>
            <w:fldChar w:fldCharType="end"/>
          </w:r>
        </w:sdtContent>
      </w:sdt>
      <w:r w:rsidR="00E95684" w:rsidRPr="00730DBD">
        <w:rPr>
          <w:rFonts w:ascii="Times New Roman" w:hAnsi="Times New Roman" w:cs="Times New Roman"/>
          <w:sz w:val="24"/>
          <w:szCs w:val="24"/>
        </w:rPr>
        <w:t>.</w:t>
      </w:r>
    </w:p>
    <w:p w14:paraId="58ECBD51" w14:textId="77777777" w:rsidR="000B7056" w:rsidRPr="00730DBD" w:rsidRDefault="000B7056" w:rsidP="00730DBD">
      <w:pPr>
        <w:spacing w:after="0" w:line="480" w:lineRule="auto"/>
        <w:jc w:val="both"/>
        <w:rPr>
          <w:rFonts w:ascii="Times New Roman" w:hAnsi="Times New Roman" w:cs="Times New Roman"/>
          <w:sz w:val="24"/>
          <w:szCs w:val="24"/>
        </w:rPr>
      </w:pPr>
    </w:p>
    <w:p w14:paraId="44FE98D4" w14:textId="1A171F35" w:rsidR="00332445" w:rsidRPr="00730DBD" w:rsidRDefault="00332445" w:rsidP="00730DBD">
      <w:pPr>
        <w:pStyle w:val="Heading2"/>
        <w:spacing w:before="0" w:line="480" w:lineRule="auto"/>
        <w:jc w:val="both"/>
        <w:rPr>
          <w:rFonts w:ascii="Times New Roman" w:hAnsi="Times New Roman" w:cs="Times New Roman"/>
          <w:b/>
          <w:bCs/>
          <w:color w:val="auto"/>
          <w:sz w:val="24"/>
          <w:szCs w:val="24"/>
        </w:rPr>
      </w:pPr>
      <w:bookmarkStart w:id="4" w:name="_Toc140048975"/>
      <w:r w:rsidRPr="00730DBD">
        <w:rPr>
          <w:rFonts w:ascii="Times New Roman" w:hAnsi="Times New Roman" w:cs="Times New Roman"/>
          <w:b/>
          <w:bCs/>
          <w:color w:val="auto"/>
          <w:sz w:val="24"/>
          <w:szCs w:val="24"/>
        </w:rPr>
        <w:t>Strategic Analysis Objectives</w:t>
      </w:r>
      <w:bookmarkEnd w:id="4"/>
    </w:p>
    <w:p w14:paraId="69ACCF57" w14:textId="7B0DBAF2" w:rsidR="00332445" w:rsidRPr="00730DBD" w:rsidRDefault="00332445"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The purpose of this strategic analysis is to provide a comprehensive evaluation of M&amp;S's turnaround plan and the strategic management decisions made by the company to achieve its turnaround goals. During the course of this analysis, the following objectives will be the primary focus:</w:t>
      </w:r>
    </w:p>
    <w:p w14:paraId="657EA5BD" w14:textId="0B66095D" w:rsidR="001D10F2" w:rsidRPr="00730DBD" w:rsidRDefault="001D10F2" w:rsidP="00730DBD">
      <w:pPr>
        <w:pStyle w:val="pb-2"/>
        <w:numPr>
          <w:ilvl w:val="0"/>
          <w:numId w:val="2"/>
        </w:numPr>
        <w:spacing w:before="0" w:beforeAutospacing="0" w:after="0" w:afterAutospacing="0" w:line="480" w:lineRule="auto"/>
        <w:jc w:val="both"/>
      </w:pPr>
      <w:r w:rsidRPr="00730DBD">
        <w:t xml:space="preserve">Assess the degree to which M&amp;S has addressed the issues it faces, particularly in its clothing retail segment, </w:t>
      </w:r>
      <w:r w:rsidR="00804A4C">
        <w:t>to</w:t>
      </w:r>
      <w:r w:rsidRPr="00730DBD">
        <w:t xml:space="preserve"> address those issues.</w:t>
      </w:r>
    </w:p>
    <w:p w14:paraId="46A91E53" w14:textId="4BF37B23" w:rsidR="001D10F2" w:rsidRPr="00730DBD" w:rsidRDefault="001D10F2" w:rsidP="00730DBD">
      <w:pPr>
        <w:pStyle w:val="pb-2"/>
        <w:numPr>
          <w:ilvl w:val="0"/>
          <w:numId w:val="2"/>
        </w:numPr>
        <w:spacing w:before="0" w:beforeAutospacing="0" w:after="0" w:afterAutospacing="0" w:line="480" w:lineRule="auto"/>
        <w:jc w:val="both"/>
      </w:pPr>
      <w:r w:rsidRPr="00730DBD">
        <w:t>The effectiveness of M&amp;S, in achieving competitive advantage, has been determined by the effectiveness of its strategic management choices</w:t>
      </w:r>
      <w:sdt>
        <w:sdtPr>
          <w:id w:val="640076526"/>
          <w:citation/>
        </w:sdtPr>
        <w:sdtContent>
          <w:r w:rsidR="00F04834" w:rsidRPr="00730DBD">
            <w:fldChar w:fldCharType="begin"/>
          </w:r>
          <w:r w:rsidR="00F04834" w:rsidRPr="00730DBD">
            <w:rPr>
              <w:lang w:val="en-US"/>
            </w:rPr>
            <w:instrText xml:space="preserve"> CITATION LeL23 \l 1033 </w:instrText>
          </w:r>
          <w:r w:rsidR="00F04834" w:rsidRPr="00730DBD">
            <w:fldChar w:fldCharType="separate"/>
          </w:r>
          <w:r w:rsidR="00F04834" w:rsidRPr="00730DBD">
            <w:rPr>
              <w:noProof/>
              <w:lang w:val="en-US"/>
            </w:rPr>
            <w:t xml:space="preserve"> (Li, et al., 2023)</w:t>
          </w:r>
          <w:r w:rsidR="00F04834" w:rsidRPr="00730DBD">
            <w:fldChar w:fldCharType="end"/>
          </w:r>
        </w:sdtContent>
      </w:sdt>
      <w:r w:rsidR="00F04834" w:rsidRPr="00730DBD">
        <w:t>.</w:t>
      </w:r>
    </w:p>
    <w:p w14:paraId="036E6CD7" w14:textId="5A69B2A8" w:rsidR="001D10F2" w:rsidRPr="00730DBD" w:rsidRDefault="00A32743" w:rsidP="00730DBD">
      <w:pPr>
        <w:pStyle w:val="ListParagraph"/>
        <w:numPr>
          <w:ilvl w:val="0"/>
          <w:numId w:val="2"/>
        </w:numPr>
        <w:spacing w:after="0" w:line="480" w:lineRule="auto"/>
        <w:jc w:val="both"/>
        <w:rPr>
          <w:rFonts w:ascii="Times New Roman" w:eastAsia="Times New Roman" w:hAnsi="Times New Roman" w:cs="Times New Roman"/>
          <w:kern w:val="0"/>
          <w:sz w:val="24"/>
          <w:szCs w:val="24"/>
          <w:lang w:eastAsia="en-IN" w:bidi="ar-SA"/>
          <w14:ligatures w14:val="none"/>
        </w:rPr>
      </w:pPr>
      <w:r w:rsidRPr="00730DBD">
        <w:rPr>
          <w:rFonts w:ascii="Times New Roman" w:eastAsia="Times New Roman" w:hAnsi="Times New Roman" w:cs="Times New Roman"/>
          <w:kern w:val="0"/>
          <w:sz w:val="24"/>
          <w:szCs w:val="24"/>
          <w:lang w:eastAsia="en-IN" w:bidi="ar-SA"/>
          <w14:ligatures w14:val="none"/>
        </w:rPr>
        <w:lastRenderedPageBreak/>
        <w:t>Analyse</w:t>
      </w:r>
      <w:r w:rsidR="001D10F2" w:rsidRPr="00730DBD">
        <w:rPr>
          <w:rFonts w:ascii="Times New Roman" w:eastAsia="Times New Roman" w:hAnsi="Times New Roman" w:cs="Times New Roman"/>
          <w:kern w:val="0"/>
          <w:sz w:val="24"/>
          <w:szCs w:val="24"/>
          <w:lang w:eastAsia="en-IN" w:bidi="ar-SA"/>
          <w14:ligatures w14:val="none"/>
        </w:rPr>
        <w:t xml:space="preserve"> M&amp;S's approach to strategic management within the context of relevant strategic management models, theories, and frameworks.</w:t>
      </w:r>
    </w:p>
    <w:p w14:paraId="550586DA" w14:textId="220253B6" w:rsidR="001D10F2" w:rsidRPr="00730DBD" w:rsidRDefault="001D10F2" w:rsidP="00730DBD">
      <w:pPr>
        <w:pStyle w:val="ListParagraph"/>
        <w:numPr>
          <w:ilvl w:val="0"/>
          <w:numId w:val="2"/>
        </w:numPr>
        <w:spacing w:after="0" w:line="480" w:lineRule="auto"/>
        <w:jc w:val="both"/>
        <w:rPr>
          <w:rFonts w:ascii="Times New Roman" w:eastAsia="Times New Roman" w:hAnsi="Times New Roman" w:cs="Times New Roman"/>
          <w:kern w:val="0"/>
          <w:sz w:val="24"/>
          <w:szCs w:val="24"/>
          <w:lang w:eastAsia="en-IN" w:bidi="ar-SA"/>
          <w14:ligatures w14:val="none"/>
        </w:rPr>
      </w:pPr>
      <w:r w:rsidRPr="00730DBD">
        <w:rPr>
          <w:rFonts w:ascii="Times New Roman" w:eastAsia="Times New Roman" w:hAnsi="Times New Roman" w:cs="Times New Roman"/>
          <w:kern w:val="0"/>
          <w:sz w:val="24"/>
          <w:szCs w:val="24"/>
          <w:lang w:eastAsia="en-IN" w:bidi="ar-SA"/>
          <w14:ligatures w14:val="none"/>
        </w:rPr>
        <w:t xml:space="preserve">It is essential that the student demonstrate a fundamental understanding of the concepts and methods of strategic management </w:t>
      </w:r>
      <w:r w:rsidR="00804A4C">
        <w:rPr>
          <w:rFonts w:ascii="Times New Roman" w:eastAsia="Times New Roman" w:hAnsi="Times New Roman" w:cs="Times New Roman"/>
          <w:kern w:val="0"/>
          <w:sz w:val="24"/>
          <w:szCs w:val="24"/>
          <w:lang w:eastAsia="en-IN" w:bidi="ar-SA"/>
          <w14:ligatures w14:val="none"/>
        </w:rPr>
        <w:t>to</w:t>
      </w:r>
      <w:r w:rsidRPr="00730DBD">
        <w:rPr>
          <w:rFonts w:ascii="Times New Roman" w:eastAsia="Times New Roman" w:hAnsi="Times New Roman" w:cs="Times New Roman"/>
          <w:kern w:val="0"/>
          <w:sz w:val="24"/>
          <w:szCs w:val="24"/>
          <w:lang w:eastAsia="en-IN" w:bidi="ar-SA"/>
          <w14:ligatures w14:val="none"/>
        </w:rPr>
        <w:t xml:space="preserve"> apply them to real-world business situations.</w:t>
      </w:r>
    </w:p>
    <w:p w14:paraId="50134A43" w14:textId="78658F59" w:rsidR="001D10F2" w:rsidRPr="00730DBD" w:rsidRDefault="00804A4C" w:rsidP="00730DBD">
      <w:pPr>
        <w:pStyle w:val="ListParagraph"/>
        <w:numPr>
          <w:ilvl w:val="0"/>
          <w:numId w:val="2"/>
        </w:numPr>
        <w:spacing w:after="0" w:line="480" w:lineRule="auto"/>
        <w:jc w:val="both"/>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t>To</w:t>
      </w:r>
      <w:r w:rsidR="001D10F2" w:rsidRPr="00730DBD">
        <w:rPr>
          <w:rFonts w:ascii="Times New Roman" w:eastAsia="Times New Roman" w:hAnsi="Times New Roman" w:cs="Times New Roman"/>
          <w:kern w:val="0"/>
          <w:sz w:val="24"/>
          <w:szCs w:val="24"/>
          <w:lang w:eastAsia="en-IN" w:bidi="ar-SA"/>
          <w14:ligatures w14:val="none"/>
        </w:rPr>
        <w:t xml:space="preserve"> facilitate the long-term success of M&amp;S, provide recommendations for the company to enhance its strategic approach.</w:t>
      </w:r>
    </w:p>
    <w:p w14:paraId="58C6303B" w14:textId="4AAC3FF0" w:rsidR="00332445" w:rsidRPr="00730DBD" w:rsidRDefault="001D10F2" w:rsidP="00730DBD">
      <w:pPr>
        <w:pStyle w:val="Heading1"/>
        <w:spacing w:before="0" w:line="480" w:lineRule="auto"/>
        <w:rPr>
          <w:color w:val="auto"/>
        </w:rPr>
      </w:pPr>
      <w:bookmarkStart w:id="5" w:name="_Toc140048976"/>
      <w:r w:rsidRPr="00730DBD">
        <w:rPr>
          <w:color w:val="auto"/>
        </w:rPr>
        <w:t>External Environment Analysis</w:t>
      </w:r>
      <w:bookmarkEnd w:id="5"/>
    </w:p>
    <w:p w14:paraId="666F3106" w14:textId="38AA7EBC" w:rsidR="001D10F2" w:rsidRPr="00730DBD" w:rsidRDefault="001D10F2" w:rsidP="00730DBD">
      <w:pPr>
        <w:pStyle w:val="Heading2"/>
        <w:spacing w:before="0" w:line="480" w:lineRule="auto"/>
        <w:jc w:val="both"/>
        <w:rPr>
          <w:rFonts w:ascii="Times New Roman" w:hAnsi="Times New Roman" w:cs="Times New Roman"/>
          <w:b/>
          <w:bCs/>
          <w:color w:val="auto"/>
          <w:sz w:val="24"/>
          <w:szCs w:val="24"/>
        </w:rPr>
      </w:pPr>
      <w:bookmarkStart w:id="6" w:name="_Toc140048977"/>
      <w:r w:rsidRPr="00730DBD">
        <w:rPr>
          <w:rFonts w:ascii="Times New Roman" w:hAnsi="Times New Roman" w:cs="Times New Roman"/>
          <w:b/>
          <w:bCs/>
          <w:color w:val="auto"/>
          <w:sz w:val="24"/>
          <w:szCs w:val="24"/>
        </w:rPr>
        <w:t>PESTEL Analysis</w:t>
      </w:r>
      <w:bookmarkEnd w:id="6"/>
    </w:p>
    <w:p w14:paraId="0EE301D1" w14:textId="4D23C38F" w:rsidR="00F04834" w:rsidRPr="00730DBD" w:rsidRDefault="00F04834" w:rsidP="00730DBD">
      <w:pPr>
        <w:spacing w:after="0" w:line="480" w:lineRule="auto"/>
        <w:jc w:val="center"/>
        <w:rPr>
          <w:rFonts w:ascii="Times New Roman" w:hAnsi="Times New Roman" w:cs="Times New Roman"/>
          <w:sz w:val="24"/>
          <w:szCs w:val="24"/>
        </w:rPr>
      </w:pPr>
      <w:r w:rsidRPr="00730DBD">
        <w:rPr>
          <w:rFonts w:ascii="Times New Roman" w:hAnsi="Times New Roman" w:cs="Times New Roman"/>
          <w:noProof/>
          <w:sz w:val="24"/>
          <w:szCs w:val="24"/>
        </w:rPr>
        <w:drawing>
          <wp:inline distT="0" distB="0" distL="0" distR="0" wp14:anchorId="5E01679B" wp14:editId="7A35E551">
            <wp:extent cx="2956560" cy="2956560"/>
            <wp:effectExtent l="0" t="0" r="0" b="0"/>
            <wp:docPr id="1362017716" name="Picture 1" descr="370+ Pestel Stock Photos, Pictures &amp; Royalty-Free Images - iStock | Pestel  morta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0+ Pestel Stock Photos, Pictures &amp; Royalty-Free Images - iStock | Pestel  mortar, Pestel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6560" cy="2956560"/>
                    </a:xfrm>
                    <a:prstGeom prst="rect">
                      <a:avLst/>
                    </a:prstGeom>
                    <a:noFill/>
                    <a:ln>
                      <a:noFill/>
                    </a:ln>
                  </pic:spPr>
                </pic:pic>
              </a:graphicData>
            </a:graphic>
          </wp:inline>
        </w:drawing>
      </w:r>
    </w:p>
    <w:p w14:paraId="77E71C6E" w14:textId="22AB1FC1" w:rsidR="001D10F2" w:rsidRPr="00730DBD" w:rsidRDefault="001D10F2"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As part of the PESTEL analysis, Marks &amp; Spencer examines the factors outside of its control that have an impact on the business environment in which it operates</w:t>
      </w:r>
      <w:r w:rsidR="004F7D66" w:rsidRPr="00730DBD">
        <w:rPr>
          <w:rFonts w:ascii="Times New Roman" w:hAnsi="Times New Roman" w:cs="Times New Roman"/>
          <w:sz w:val="24"/>
          <w:szCs w:val="24"/>
        </w:rPr>
        <w:t xml:space="preserve"> </w:t>
      </w:r>
      <w:sdt>
        <w:sdtPr>
          <w:rPr>
            <w:rFonts w:ascii="Times New Roman" w:hAnsi="Times New Roman" w:cs="Times New Roman"/>
            <w:sz w:val="24"/>
            <w:szCs w:val="24"/>
          </w:rPr>
          <w:id w:val="-1934965782"/>
          <w:citation/>
        </w:sdtPr>
        <w:sdtContent>
          <w:r w:rsidR="004F7D66" w:rsidRPr="00730DBD">
            <w:rPr>
              <w:rFonts w:ascii="Times New Roman" w:hAnsi="Times New Roman" w:cs="Times New Roman"/>
              <w:sz w:val="24"/>
              <w:szCs w:val="24"/>
            </w:rPr>
            <w:fldChar w:fldCharType="begin"/>
          </w:r>
          <w:r w:rsidR="004F7D66" w:rsidRPr="00730DBD">
            <w:rPr>
              <w:rFonts w:ascii="Times New Roman" w:hAnsi="Times New Roman" w:cs="Times New Roman"/>
              <w:sz w:val="24"/>
              <w:szCs w:val="24"/>
              <w:lang w:val="en-US"/>
            </w:rPr>
            <w:instrText xml:space="preserve"> CITATION Ger30 \l 1033 </w:instrText>
          </w:r>
          <w:r w:rsidR="004F7D66" w:rsidRPr="00730DBD">
            <w:rPr>
              <w:rFonts w:ascii="Times New Roman" w:hAnsi="Times New Roman" w:cs="Times New Roman"/>
              <w:sz w:val="24"/>
              <w:szCs w:val="24"/>
            </w:rPr>
            <w:fldChar w:fldCharType="separate"/>
          </w:r>
          <w:r w:rsidR="004F7D66" w:rsidRPr="00730DBD">
            <w:rPr>
              <w:rFonts w:ascii="Times New Roman" w:hAnsi="Times New Roman" w:cs="Times New Roman"/>
              <w:noProof/>
              <w:sz w:val="24"/>
              <w:szCs w:val="24"/>
              <w:lang w:val="en-US"/>
            </w:rPr>
            <w:t>(Johnson, et al., 2020 pp(30))</w:t>
          </w:r>
          <w:r w:rsidR="004F7D66" w:rsidRPr="00730DBD">
            <w:rPr>
              <w:rFonts w:ascii="Times New Roman" w:hAnsi="Times New Roman" w:cs="Times New Roman"/>
              <w:sz w:val="24"/>
              <w:szCs w:val="24"/>
            </w:rPr>
            <w:fldChar w:fldCharType="end"/>
          </w:r>
        </w:sdtContent>
      </w:sdt>
      <w:r w:rsidR="004F7D66" w:rsidRPr="00730DBD">
        <w:rPr>
          <w:rFonts w:ascii="Times New Roman" w:hAnsi="Times New Roman" w:cs="Times New Roman"/>
          <w:sz w:val="24"/>
          <w:szCs w:val="24"/>
        </w:rPr>
        <w:t>.</w:t>
      </w:r>
      <w:r w:rsidR="00804A4C">
        <w:rPr>
          <w:rFonts w:ascii="Times New Roman" w:hAnsi="Times New Roman" w:cs="Times New Roman"/>
          <w:sz w:val="24"/>
          <w:szCs w:val="24"/>
        </w:rPr>
        <w:t xml:space="preserve"> Several dimensions are</w:t>
      </w:r>
      <w:r w:rsidRPr="00730DBD">
        <w:rPr>
          <w:rFonts w:ascii="Times New Roman" w:hAnsi="Times New Roman" w:cs="Times New Roman"/>
          <w:sz w:val="24"/>
          <w:szCs w:val="24"/>
        </w:rPr>
        <w:t xml:space="preserve"> assessed in this study:</w:t>
      </w:r>
    </w:p>
    <w:p w14:paraId="54D28673" w14:textId="200E8040" w:rsidR="001D10F2" w:rsidRPr="00730DBD" w:rsidRDefault="001D10F2" w:rsidP="00730DBD">
      <w:pPr>
        <w:pStyle w:val="pb-2"/>
        <w:spacing w:before="0" w:beforeAutospacing="0" w:after="0" w:afterAutospacing="0" w:line="480" w:lineRule="auto"/>
        <w:jc w:val="both"/>
      </w:pPr>
      <w:r w:rsidRPr="00730DBD">
        <w:rPr>
          <w:b/>
          <w:bCs/>
        </w:rPr>
        <w:t xml:space="preserve">Political </w:t>
      </w:r>
      <w:r w:rsidR="00A32743" w:rsidRPr="00730DBD">
        <w:rPr>
          <w:b/>
          <w:bCs/>
        </w:rPr>
        <w:t>Factors</w:t>
      </w:r>
      <w:r w:rsidRPr="00730DBD">
        <w:rPr>
          <w:b/>
          <w:bCs/>
        </w:rPr>
        <w:t>:</w:t>
      </w:r>
      <w:r w:rsidRPr="00730DBD">
        <w:t xml:space="preserve"> Government policies, regulations, and political stability can </w:t>
      </w:r>
      <w:r w:rsidR="00804A4C">
        <w:t>affect</w:t>
      </w:r>
      <w:r w:rsidRPr="00730DBD">
        <w:t xml:space="preserve"> M&amp;S's operations as a result of political factors. The retail industry is affected by </w:t>
      </w:r>
      <w:r w:rsidR="00804A4C">
        <w:t>several</w:t>
      </w:r>
      <w:r w:rsidRPr="00730DBD">
        <w:t xml:space="preserve"> factors that can have a significant impact </w:t>
      </w:r>
      <w:r w:rsidR="00804A4C">
        <w:t>on</w:t>
      </w:r>
      <w:r w:rsidRPr="00730DBD">
        <w:t xml:space="preserve"> it. For instance, M&amp;S's supply chain, cost structure, and profitability can be affected by changes in trade policies, taxation, and </w:t>
      </w:r>
      <w:r w:rsidR="00804A4C">
        <w:t>labor</w:t>
      </w:r>
      <w:r w:rsidRPr="00730DBD">
        <w:t xml:space="preserve"> laws, as well as changes in tax rates or </w:t>
      </w:r>
      <w:r w:rsidR="00804A4C">
        <w:t>labor</w:t>
      </w:r>
      <w:r w:rsidRPr="00730DBD">
        <w:t xml:space="preserve"> laws. M&amp;S can also benefit from political stability, as well as </w:t>
      </w:r>
      <w:r w:rsidRPr="00730DBD">
        <w:lastRenderedPageBreak/>
        <w:t xml:space="preserve">government support for the retail sector, </w:t>
      </w:r>
      <w:r w:rsidR="00804A4C">
        <w:t>to</w:t>
      </w:r>
      <w:r w:rsidRPr="00730DBD">
        <w:t xml:space="preserve"> create a conducive business environment for them</w:t>
      </w:r>
      <w:sdt>
        <w:sdtPr>
          <w:id w:val="347300595"/>
          <w:citation/>
        </w:sdtPr>
        <w:sdtContent>
          <w:r w:rsidR="00F04834" w:rsidRPr="00730DBD">
            <w:fldChar w:fldCharType="begin"/>
          </w:r>
          <w:r w:rsidR="00F04834" w:rsidRPr="00730DBD">
            <w:rPr>
              <w:lang w:val="en-US"/>
            </w:rPr>
            <w:instrText xml:space="preserve"> CITATION Tho19 \l 1033 </w:instrText>
          </w:r>
          <w:r w:rsidR="00F04834" w:rsidRPr="00730DBD">
            <w:fldChar w:fldCharType="separate"/>
          </w:r>
          <w:r w:rsidR="00F04834" w:rsidRPr="00730DBD">
            <w:rPr>
              <w:noProof/>
              <w:lang w:val="en-US"/>
            </w:rPr>
            <w:t xml:space="preserve"> (Bush, 2019)</w:t>
          </w:r>
          <w:r w:rsidR="00F04834" w:rsidRPr="00730DBD">
            <w:fldChar w:fldCharType="end"/>
          </w:r>
        </w:sdtContent>
      </w:sdt>
      <w:r w:rsidR="00F04834" w:rsidRPr="00730DBD">
        <w:t>.</w:t>
      </w:r>
    </w:p>
    <w:p w14:paraId="3E894733" w14:textId="447CE4C6" w:rsidR="001D10F2" w:rsidRPr="00730DBD" w:rsidRDefault="001D10F2"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b/>
          <w:bCs/>
          <w:sz w:val="24"/>
          <w:szCs w:val="24"/>
        </w:rPr>
        <w:t>Economic Factors:</w:t>
      </w:r>
      <w:r w:rsidRPr="00730DBD">
        <w:rPr>
          <w:rFonts w:ascii="Times New Roman" w:hAnsi="Times New Roman" w:cs="Times New Roman"/>
          <w:sz w:val="24"/>
          <w:szCs w:val="24"/>
        </w:rPr>
        <w:t xml:space="preserve"> M&amp;S's performance is heavily influenced by economic factors, including the state of the economy. </w:t>
      </w:r>
      <w:r w:rsidR="00804A4C">
        <w:rPr>
          <w:rFonts w:ascii="Times New Roman" w:hAnsi="Times New Roman" w:cs="Times New Roman"/>
          <w:sz w:val="24"/>
          <w:szCs w:val="24"/>
        </w:rPr>
        <w:t>Many factors can</w:t>
      </w:r>
      <w:r w:rsidRPr="00730DBD">
        <w:rPr>
          <w:rFonts w:ascii="Times New Roman" w:hAnsi="Times New Roman" w:cs="Times New Roman"/>
          <w:sz w:val="24"/>
          <w:szCs w:val="24"/>
        </w:rPr>
        <w:t xml:space="preserve"> influence consumer confidence and purchasing power, including fluctuations in the economy, GDP growth, inflation rates, exchange rates, and consumer spending patterns. In the case study, it is evident that M&amp;S has experienced challenges with declining sales, indicating that economic factors have an influence on consumer </w:t>
      </w:r>
      <w:r w:rsidR="00804A4C">
        <w:rPr>
          <w:rFonts w:ascii="Times New Roman" w:hAnsi="Times New Roman" w:cs="Times New Roman"/>
          <w:sz w:val="24"/>
          <w:szCs w:val="24"/>
        </w:rPr>
        <w:t>behavior</w:t>
      </w:r>
      <w:r w:rsidRPr="00730DBD">
        <w:rPr>
          <w:rFonts w:ascii="Times New Roman" w:hAnsi="Times New Roman" w:cs="Times New Roman"/>
          <w:sz w:val="24"/>
          <w:szCs w:val="24"/>
        </w:rPr>
        <w:t xml:space="preserve"> and the willingness of consumers to spend on products from M&amp;S</w:t>
      </w:r>
      <w:r w:rsidR="004F7D66" w:rsidRPr="00730DBD">
        <w:rPr>
          <w:rFonts w:ascii="Times New Roman" w:hAnsi="Times New Roman" w:cs="Times New Roman"/>
          <w:sz w:val="24"/>
          <w:szCs w:val="24"/>
        </w:rPr>
        <w:t xml:space="preserve"> </w:t>
      </w:r>
      <w:r w:rsidR="00A46F46" w:rsidRPr="00730DBD">
        <w:rPr>
          <w:rFonts w:ascii="Times New Roman" w:hAnsi="Times New Roman" w:cs="Times New Roman"/>
          <w:noProof/>
          <w:sz w:val="24"/>
          <w:szCs w:val="24"/>
          <w:lang w:val="en-US"/>
        </w:rPr>
        <w:t>(Johnson, et al., 2020 pp(38))</w:t>
      </w:r>
      <w:r w:rsidR="004F7D66" w:rsidRPr="00730DBD">
        <w:rPr>
          <w:rFonts w:ascii="Times New Roman" w:hAnsi="Times New Roman" w:cs="Times New Roman"/>
          <w:sz w:val="24"/>
          <w:szCs w:val="24"/>
        </w:rPr>
        <w:t>.</w:t>
      </w:r>
    </w:p>
    <w:p w14:paraId="5C0AC2E6" w14:textId="76225927" w:rsidR="001D10F2" w:rsidRPr="00730DBD" w:rsidRDefault="001D10F2" w:rsidP="00730DBD">
      <w:pPr>
        <w:pStyle w:val="pb-2"/>
        <w:spacing w:before="0" w:beforeAutospacing="0" w:after="0" w:afterAutospacing="0" w:line="480" w:lineRule="auto"/>
        <w:jc w:val="both"/>
      </w:pPr>
      <w:r w:rsidRPr="00730DBD">
        <w:rPr>
          <w:b/>
          <w:bCs/>
        </w:rPr>
        <w:t>Social Factors:</w:t>
      </w:r>
      <w:r w:rsidRPr="00730DBD">
        <w:t xml:space="preserve"> There are a number of social factors </w:t>
      </w:r>
      <w:r w:rsidR="00804A4C">
        <w:t>that</w:t>
      </w:r>
      <w:r w:rsidRPr="00730DBD">
        <w:t xml:space="preserve"> affect the economy including demographic trends, cultural shifts, consumer preferences, and lifestyle changes. From the case study given it is also highlighted that the majority of M&amp;S's core customers are often women over the age of 50. M&amp;S needs to adapt its business model to keep up with the changing preferences and shopping habits of younger generations, so it can remain relevant. </w:t>
      </w:r>
      <w:r w:rsidR="00804A4C">
        <w:t>For</w:t>
      </w:r>
      <w:r w:rsidRPr="00730DBD">
        <w:t xml:space="preserve"> M&amp;S to remain competitive, it is essential that it understands societal changes and aligns products, marketing, and customer experiences with the changing preferences of consumers</w:t>
      </w:r>
      <w:r w:rsidR="00F04834" w:rsidRPr="00730DBD">
        <w:t xml:space="preserve"> </w:t>
      </w:r>
      <w:sdt>
        <w:sdtPr>
          <w:id w:val="-2095076703"/>
          <w:citation/>
        </w:sdtPr>
        <w:sdtContent>
          <w:r w:rsidR="00F04834" w:rsidRPr="00730DBD">
            <w:fldChar w:fldCharType="begin"/>
          </w:r>
          <w:r w:rsidR="00F04834" w:rsidRPr="00730DBD">
            <w:rPr>
              <w:lang w:val="en-US"/>
            </w:rPr>
            <w:instrText xml:space="preserve"> CITATION Del19 \l 1033 </w:instrText>
          </w:r>
          <w:r w:rsidR="00F04834" w:rsidRPr="00730DBD">
            <w:fldChar w:fldCharType="separate"/>
          </w:r>
          <w:r w:rsidR="00F04834" w:rsidRPr="00730DBD">
            <w:rPr>
              <w:noProof/>
              <w:lang w:val="en-US"/>
            </w:rPr>
            <w:t xml:space="preserve"> (Deloitte, 2019)</w:t>
          </w:r>
          <w:r w:rsidR="00F04834" w:rsidRPr="00730DBD">
            <w:fldChar w:fldCharType="end"/>
          </w:r>
        </w:sdtContent>
      </w:sdt>
      <w:r w:rsidR="00F04834" w:rsidRPr="00730DBD">
        <w:t>.</w:t>
      </w:r>
    </w:p>
    <w:p w14:paraId="6DF9206D" w14:textId="6294FEE8" w:rsidR="004F7D66" w:rsidRPr="00730DBD" w:rsidRDefault="001D10F2"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b/>
          <w:bCs/>
          <w:sz w:val="24"/>
          <w:szCs w:val="24"/>
        </w:rPr>
        <w:t>Technological Factors:</w:t>
      </w:r>
      <w:r w:rsidRPr="00730DBD">
        <w:rPr>
          <w:rFonts w:ascii="Times New Roman" w:hAnsi="Times New Roman" w:cs="Times New Roman"/>
          <w:sz w:val="24"/>
          <w:szCs w:val="24"/>
        </w:rPr>
        <w:t xml:space="preserve"> The retail industry is experiencing a significant </w:t>
      </w:r>
      <w:r w:rsidR="00A32743" w:rsidRPr="00730DBD">
        <w:rPr>
          <w:rFonts w:ascii="Times New Roman" w:hAnsi="Times New Roman" w:cs="Times New Roman"/>
          <w:sz w:val="24"/>
          <w:szCs w:val="24"/>
        </w:rPr>
        <w:t>number</w:t>
      </w:r>
      <w:r w:rsidRPr="00730DBD">
        <w:rPr>
          <w:rFonts w:ascii="Times New Roman" w:hAnsi="Times New Roman" w:cs="Times New Roman"/>
          <w:sz w:val="24"/>
          <w:szCs w:val="24"/>
        </w:rPr>
        <w:t xml:space="preserve"> of changes and advancements due to technological advancements and digital transformation</w:t>
      </w:r>
      <w:r w:rsidR="00F04834" w:rsidRPr="00730DBD">
        <w:rPr>
          <w:rFonts w:ascii="Times New Roman" w:hAnsi="Times New Roman" w:cs="Times New Roman"/>
          <w:sz w:val="24"/>
          <w:szCs w:val="24"/>
        </w:rPr>
        <w:t xml:space="preserve"> </w:t>
      </w:r>
      <w:sdt>
        <w:sdtPr>
          <w:rPr>
            <w:rFonts w:ascii="Times New Roman" w:hAnsi="Times New Roman" w:cs="Times New Roman"/>
            <w:sz w:val="24"/>
            <w:szCs w:val="24"/>
          </w:rPr>
          <w:id w:val="1612474721"/>
          <w:citation/>
        </w:sdtPr>
        <w:sdtContent>
          <w:r w:rsidR="00F04834" w:rsidRPr="00730DBD">
            <w:rPr>
              <w:rFonts w:ascii="Times New Roman" w:hAnsi="Times New Roman" w:cs="Times New Roman"/>
              <w:sz w:val="24"/>
              <w:szCs w:val="24"/>
            </w:rPr>
            <w:fldChar w:fldCharType="begin"/>
          </w:r>
          <w:r w:rsidR="00F04834" w:rsidRPr="00730DBD">
            <w:rPr>
              <w:rFonts w:ascii="Times New Roman" w:hAnsi="Times New Roman" w:cs="Times New Roman"/>
              <w:sz w:val="24"/>
              <w:szCs w:val="24"/>
              <w:lang w:val="en-US"/>
            </w:rPr>
            <w:instrText xml:space="preserve"> CITATION Wir20 \l 1033 </w:instrText>
          </w:r>
          <w:r w:rsidR="00F04834" w:rsidRPr="00730DBD">
            <w:rPr>
              <w:rFonts w:ascii="Times New Roman" w:hAnsi="Times New Roman" w:cs="Times New Roman"/>
              <w:sz w:val="24"/>
              <w:szCs w:val="24"/>
            </w:rPr>
            <w:fldChar w:fldCharType="separate"/>
          </w:r>
          <w:r w:rsidR="00F04834" w:rsidRPr="00730DBD">
            <w:rPr>
              <w:rFonts w:ascii="Times New Roman" w:hAnsi="Times New Roman" w:cs="Times New Roman"/>
              <w:noProof/>
              <w:sz w:val="24"/>
              <w:szCs w:val="24"/>
              <w:lang w:val="en-US"/>
            </w:rPr>
            <w:t>(Wired, 2020)</w:t>
          </w:r>
          <w:r w:rsidR="00F04834" w:rsidRPr="00730DBD">
            <w:rPr>
              <w:rFonts w:ascii="Times New Roman" w:hAnsi="Times New Roman" w:cs="Times New Roman"/>
              <w:sz w:val="24"/>
              <w:szCs w:val="24"/>
            </w:rPr>
            <w:fldChar w:fldCharType="end"/>
          </w:r>
        </w:sdtContent>
      </w:sdt>
      <w:r w:rsidR="00F04834" w:rsidRPr="00730DBD">
        <w:rPr>
          <w:rFonts w:ascii="Times New Roman" w:hAnsi="Times New Roman" w:cs="Times New Roman"/>
          <w:sz w:val="24"/>
          <w:szCs w:val="24"/>
        </w:rPr>
        <w:t>.</w:t>
      </w:r>
      <w:r w:rsidRPr="00730DBD">
        <w:rPr>
          <w:rFonts w:ascii="Times New Roman" w:hAnsi="Times New Roman" w:cs="Times New Roman"/>
          <w:sz w:val="24"/>
          <w:szCs w:val="24"/>
        </w:rPr>
        <w:t xml:space="preserve"> Many people have </w:t>
      </w:r>
      <w:r w:rsidR="00804A4C">
        <w:rPr>
          <w:rFonts w:ascii="Times New Roman" w:hAnsi="Times New Roman" w:cs="Times New Roman"/>
          <w:sz w:val="24"/>
          <w:szCs w:val="24"/>
        </w:rPr>
        <w:t>criticized</w:t>
      </w:r>
      <w:r w:rsidRPr="00730DBD">
        <w:rPr>
          <w:rFonts w:ascii="Times New Roman" w:hAnsi="Times New Roman" w:cs="Times New Roman"/>
          <w:sz w:val="24"/>
          <w:szCs w:val="24"/>
        </w:rPr>
        <w:t xml:space="preserve"> M&amp;S for not being able to leverage the opportunities arising from online shopping sufficiently. M&amp;S must invest in technology if they are to meet changing customer expectations and to compete effectively in the digital era, and the case study emphasizes that M&amp;S must improve its online platforms, enhance supply chain systems, and adopt digital innovations to meet these expectations and compete effectively</w:t>
      </w:r>
      <w:r w:rsidR="004F7D66" w:rsidRPr="00730DBD">
        <w:rPr>
          <w:rFonts w:ascii="Times New Roman" w:hAnsi="Times New Roman" w:cs="Times New Roman"/>
          <w:sz w:val="24"/>
          <w:szCs w:val="24"/>
        </w:rPr>
        <w:t xml:space="preserve"> </w:t>
      </w:r>
      <w:r w:rsidR="004F7D66" w:rsidRPr="00730DBD">
        <w:rPr>
          <w:rFonts w:ascii="Times New Roman" w:hAnsi="Times New Roman" w:cs="Times New Roman"/>
          <w:noProof/>
          <w:sz w:val="24"/>
          <w:szCs w:val="24"/>
          <w:lang w:val="en-US"/>
        </w:rPr>
        <w:t>(Johnson, et al., 2020 pp(39)).</w:t>
      </w:r>
    </w:p>
    <w:p w14:paraId="6B14B3B0" w14:textId="127CF267" w:rsidR="001D10F2" w:rsidRPr="00730DBD" w:rsidRDefault="001D10F2" w:rsidP="00730DBD">
      <w:pPr>
        <w:pStyle w:val="pb-2"/>
        <w:spacing w:before="0" w:beforeAutospacing="0" w:after="0" w:afterAutospacing="0" w:line="480" w:lineRule="auto"/>
        <w:jc w:val="both"/>
      </w:pPr>
      <w:r w:rsidRPr="00730DBD">
        <w:rPr>
          <w:b/>
          <w:bCs/>
        </w:rPr>
        <w:lastRenderedPageBreak/>
        <w:t>Environmental Factors</w:t>
      </w:r>
      <w:r w:rsidRPr="00730DBD">
        <w:t>:</w:t>
      </w:r>
      <w:r w:rsidR="006F1798" w:rsidRPr="00730DBD">
        <w:t xml:space="preserve"> There has been a significant increase in awareness and importance of environmental factors in recent years, including sustainability practices and environmental regulations. The company has been under pressure in recent months to improve its sustainability practices, such as reducing waste and carbon emissions. </w:t>
      </w:r>
      <w:r w:rsidR="00804A4C">
        <w:t>For</w:t>
      </w:r>
      <w:r w:rsidR="006F1798" w:rsidRPr="00730DBD">
        <w:t xml:space="preserve"> M&amp;S to maintain its reputation and meet consumer expectations, it is imperative that it adheres to environmental regulations, implements eco-friendly initiatives, and integrates sustainable practices throughout the supply chain, </w:t>
      </w:r>
      <w:r w:rsidR="00804A4C">
        <w:t>to</w:t>
      </w:r>
      <w:r w:rsidR="006F1798" w:rsidRPr="00730DBD">
        <w:t xml:space="preserve"> meet its environmental targets.</w:t>
      </w:r>
    </w:p>
    <w:p w14:paraId="6015A796" w14:textId="6C1EA229" w:rsidR="006F1798" w:rsidRPr="00730DBD" w:rsidRDefault="006F1798" w:rsidP="00730DBD">
      <w:pPr>
        <w:pStyle w:val="pb-2"/>
        <w:spacing w:before="0" w:beforeAutospacing="0" w:after="0" w:afterAutospacing="0" w:line="480" w:lineRule="auto"/>
        <w:jc w:val="both"/>
      </w:pPr>
      <w:r w:rsidRPr="00730DBD">
        <w:rPr>
          <w:b/>
          <w:bCs/>
        </w:rPr>
        <w:t>Legal Factors</w:t>
      </w:r>
      <w:r w:rsidRPr="00730DBD">
        <w:t xml:space="preserve">: M&amp;S's operations are impacted by </w:t>
      </w:r>
      <w:r w:rsidR="00804A4C">
        <w:t>several</w:t>
      </w:r>
      <w:r w:rsidRPr="00730DBD">
        <w:t xml:space="preserve"> laws and regulations, such as employment laws, consumer protection regulations, intellectual property rights, and product safety requirements, which all have a direct impact on the business. To avoid legal issues, to protect consumer rights, and to maintain trust in the brand, </w:t>
      </w:r>
      <w:r w:rsidR="00804A4C">
        <w:t>M&amp;S needs to ensure</w:t>
      </w:r>
      <w:r w:rsidRPr="00730DBD">
        <w:t xml:space="preserve"> compliance with legal </w:t>
      </w:r>
      <w:r w:rsidR="00A32743" w:rsidRPr="00730DBD">
        <w:t>requirements</w:t>
      </w:r>
      <w:r w:rsidR="00A32743" w:rsidRPr="00730DBD">
        <w:rPr>
          <w:rFonts w:eastAsiaTheme="minorHAnsi"/>
          <w:noProof/>
          <w:lang w:val="en-US"/>
        </w:rPr>
        <w:t xml:space="preserve"> (</w:t>
      </w:r>
      <w:r w:rsidR="00A46F46" w:rsidRPr="00730DBD">
        <w:rPr>
          <w:rFonts w:eastAsiaTheme="minorHAnsi"/>
          <w:noProof/>
          <w:lang w:val="en-US"/>
        </w:rPr>
        <w:t>Johnson, et al., 2020 pp(</w:t>
      </w:r>
      <w:r w:rsidR="00A46F46" w:rsidRPr="00730DBD">
        <w:rPr>
          <w:noProof/>
          <w:lang w:val="en-US"/>
        </w:rPr>
        <w:t>45</w:t>
      </w:r>
      <w:r w:rsidR="00A46F46" w:rsidRPr="00730DBD">
        <w:rPr>
          <w:rFonts w:eastAsiaTheme="minorHAnsi"/>
          <w:noProof/>
          <w:lang w:val="en-US"/>
        </w:rPr>
        <w:t>))</w:t>
      </w:r>
      <w:r w:rsidR="00A46F46" w:rsidRPr="00730DBD">
        <w:rPr>
          <w:noProof/>
          <w:lang w:val="en-US"/>
        </w:rPr>
        <w:t>.</w:t>
      </w:r>
    </w:p>
    <w:p w14:paraId="7127D4EA" w14:textId="400C2FCC" w:rsidR="006F1798" w:rsidRPr="00730DBD" w:rsidRDefault="006F1798" w:rsidP="00730DBD">
      <w:pPr>
        <w:pStyle w:val="Heading2"/>
        <w:spacing w:before="0" w:line="480" w:lineRule="auto"/>
        <w:rPr>
          <w:rFonts w:ascii="Times New Roman" w:hAnsi="Times New Roman" w:cs="Times New Roman"/>
          <w:b/>
          <w:bCs/>
          <w:color w:val="auto"/>
          <w:sz w:val="24"/>
          <w:szCs w:val="24"/>
        </w:rPr>
      </w:pPr>
      <w:bookmarkStart w:id="7" w:name="_Toc140048978"/>
      <w:r w:rsidRPr="00730DBD">
        <w:rPr>
          <w:rFonts w:ascii="Times New Roman" w:hAnsi="Times New Roman" w:cs="Times New Roman"/>
          <w:b/>
          <w:bCs/>
          <w:color w:val="auto"/>
          <w:sz w:val="24"/>
          <w:szCs w:val="24"/>
        </w:rPr>
        <w:t xml:space="preserve">Marks &amp; </w:t>
      </w:r>
      <w:r w:rsidR="00804A4C">
        <w:rPr>
          <w:rFonts w:ascii="Times New Roman" w:hAnsi="Times New Roman" w:cs="Times New Roman"/>
          <w:b/>
          <w:bCs/>
          <w:color w:val="auto"/>
          <w:sz w:val="24"/>
          <w:szCs w:val="24"/>
        </w:rPr>
        <w:t>Spencer’s</w:t>
      </w:r>
      <w:r w:rsidRPr="00730DBD">
        <w:rPr>
          <w:rFonts w:ascii="Times New Roman" w:hAnsi="Times New Roman" w:cs="Times New Roman"/>
          <w:b/>
          <w:bCs/>
          <w:color w:val="auto"/>
          <w:sz w:val="24"/>
          <w:szCs w:val="24"/>
        </w:rPr>
        <w:t xml:space="preserve"> analysis of Porter's Five Forces</w:t>
      </w:r>
      <w:bookmarkEnd w:id="7"/>
    </w:p>
    <w:p w14:paraId="3872BF6C" w14:textId="5E39CE1A" w:rsidR="00F04834" w:rsidRPr="00730DBD" w:rsidRDefault="00F04834" w:rsidP="00730DBD">
      <w:pPr>
        <w:spacing w:after="0" w:line="480" w:lineRule="auto"/>
        <w:jc w:val="center"/>
        <w:rPr>
          <w:rFonts w:ascii="Times New Roman" w:hAnsi="Times New Roman" w:cs="Times New Roman"/>
          <w:sz w:val="24"/>
          <w:szCs w:val="24"/>
        </w:rPr>
      </w:pPr>
      <w:r w:rsidRPr="00730DBD">
        <w:rPr>
          <w:rFonts w:ascii="Times New Roman" w:hAnsi="Times New Roman" w:cs="Times New Roman"/>
          <w:noProof/>
          <w:sz w:val="24"/>
          <w:szCs w:val="24"/>
        </w:rPr>
        <w:drawing>
          <wp:inline distT="0" distB="0" distL="0" distR="0" wp14:anchorId="2BD34742" wp14:editId="3DC4648A">
            <wp:extent cx="3429000" cy="2907030"/>
            <wp:effectExtent l="0" t="0" r="0" b="7620"/>
            <wp:docPr id="157952543" name="Picture 2" descr="Porter's Five Forces Model - Edr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Model - Edra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6062" cy="2913017"/>
                    </a:xfrm>
                    <a:prstGeom prst="rect">
                      <a:avLst/>
                    </a:prstGeom>
                    <a:noFill/>
                    <a:ln>
                      <a:noFill/>
                    </a:ln>
                  </pic:spPr>
                </pic:pic>
              </a:graphicData>
            </a:graphic>
          </wp:inline>
        </w:drawing>
      </w:r>
    </w:p>
    <w:p w14:paraId="0700ED32" w14:textId="39AC02C4" w:rsidR="00F04834" w:rsidRPr="00730DBD" w:rsidRDefault="00000000" w:rsidP="00730DBD">
      <w:pPr>
        <w:spacing w:after="0" w:line="480" w:lineRule="auto"/>
        <w:jc w:val="center"/>
        <w:rPr>
          <w:rFonts w:ascii="Times New Roman" w:hAnsi="Times New Roman" w:cs="Times New Roman"/>
          <w:sz w:val="24"/>
          <w:szCs w:val="24"/>
        </w:rPr>
      </w:pPr>
      <w:sdt>
        <w:sdtPr>
          <w:rPr>
            <w:rFonts w:ascii="Times New Roman" w:hAnsi="Times New Roman" w:cs="Times New Roman"/>
            <w:sz w:val="24"/>
            <w:szCs w:val="24"/>
          </w:rPr>
          <w:id w:val="-1276715908"/>
          <w:citation/>
        </w:sdtPr>
        <w:sdtContent>
          <w:r w:rsidR="00F04834" w:rsidRPr="00730DBD">
            <w:rPr>
              <w:rFonts w:ascii="Times New Roman" w:hAnsi="Times New Roman" w:cs="Times New Roman"/>
              <w:sz w:val="24"/>
              <w:szCs w:val="24"/>
            </w:rPr>
            <w:fldChar w:fldCharType="begin"/>
          </w:r>
          <w:r w:rsidR="00F04834" w:rsidRPr="00730DBD">
            <w:rPr>
              <w:rFonts w:ascii="Times New Roman" w:hAnsi="Times New Roman" w:cs="Times New Roman"/>
              <w:sz w:val="24"/>
              <w:szCs w:val="24"/>
              <w:lang w:val="en-US"/>
            </w:rPr>
            <w:instrText xml:space="preserve"> CITATION Jam22 \l 1033 </w:instrText>
          </w:r>
          <w:r w:rsidR="00F04834" w:rsidRPr="00730DBD">
            <w:rPr>
              <w:rFonts w:ascii="Times New Roman" w:hAnsi="Times New Roman" w:cs="Times New Roman"/>
              <w:sz w:val="24"/>
              <w:szCs w:val="24"/>
            </w:rPr>
            <w:fldChar w:fldCharType="separate"/>
          </w:r>
          <w:r w:rsidR="00F04834" w:rsidRPr="00730DBD">
            <w:rPr>
              <w:rFonts w:ascii="Times New Roman" w:hAnsi="Times New Roman" w:cs="Times New Roman"/>
              <w:noProof/>
              <w:sz w:val="24"/>
              <w:szCs w:val="24"/>
              <w:lang w:val="en-US"/>
            </w:rPr>
            <w:t>(Freeman, 2022)</w:t>
          </w:r>
          <w:r w:rsidR="00F04834" w:rsidRPr="00730DBD">
            <w:rPr>
              <w:rFonts w:ascii="Times New Roman" w:hAnsi="Times New Roman" w:cs="Times New Roman"/>
              <w:sz w:val="24"/>
              <w:szCs w:val="24"/>
            </w:rPr>
            <w:fldChar w:fldCharType="end"/>
          </w:r>
        </w:sdtContent>
      </w:sdt>
    </w:p>
    <w:p w14:paraId="775480D4" w14:textId="5CA71C5D" w:rsidR="006F1798" w:rsidRPr="00730DBD" w:rsidRDefault="006F1798" w:rsidP="00730DBD">
      <w:pPr>
        <w:pStyle w:val="pb-2"/>
        <w:spacing w:before="0" w:beforeAutospacing="0" w:after="0" w:afterAutospacing="0" w:line="480" w:lineRule="auto"/>
        <w:jc w:val="both"/>
      </w:pPr>
      <w:r w:rsidRPr="00730DBD">
        <w:rPr>
          <w:b/>
          <w:bCs/>
        </w:rPr>
        <w:t>Threat of New Entrants</w:t>
      </w:r>
      <w:r w:rsidRPr="00730DBD">
        <w:t xml:space="preserve">: There is a relatively low entry barrier to the retail industry, which makes it possible for new competitors to enter the industry. Brand recognition, customer </w:t>
      </w:r>
      <w:r w:rsidRPr="00730DBD">
        <w:lastRenderedPageBreak/>
        <w:t>loyalty, and economies of scale are some of the advantages that established brands like Marks &amp; Spencer enjoy. For M&amp;S to remain competitive, it must remain vigilant and continuously innovate.</w:t>
      </w:r>
    </w:p>
    <w:p w14:paraId="5FEAD1CC" w14:textId="054B1329" w:rsidR="006F1798" w:rsidRPr="00730DBD" w:rsidRDefault="006F1798" w:rsidP="00730DBD">
      <w:pPr>
        <w:pStyle w:val="pb-2"/>
        <w:spacing w:before="0" w:beforeAutospacing="0" w:after="0" w:afterAutospacing="0" w:line="480" w:lineRule="auto"/>
        <w:jc w:val="both"/>
      </w:pPr>
      <w:r w:rsidRPr="00730DBD">
        <w:rPr>
          <w:b/>
          <w:bCs/>
        </w:rPr>
        <w:t>Bargaining Power of Suppliers</w:t>
      </w:r>
      <w:r w:rsidRPr="00730DBD">
        <w:t xml:space="preserve">: Retail suppliers have limited bargaining power, such as clothing manufacturers and food producers. The advantages of bulk purchasing for large retailers like Marks &amp; Spencer can be negotiated with </w:t>
      </w:r>
      <w:r w:rsidR="00A32743" w:rsidRPr="00730DBD">
        <w:t>suppliers</w:t>
      </w:r>
      <w:r w:rsidR="00A32743" w:rsidRPr="00730DBD">
        <w:rPr>
          <w:rFonts w:eastAsiaTheme="minorHAnsi"/>
          <w:noProof/>
          <w:lang w:val="en-US"/>
        </w:rPr>
        <w:t xml:space="preserve"> (</w:t>
      </w:r>
      <w:r w:rsidR="00A46F46" w:rsidRPr="00730DBD">
        <w:rPr>
          <w:rFonts w:eastAsiaTheme="minorHAnsi"/>
          <w:noProof/>
          <w:lang w:val="en-US"/>
        </w:rPr>
        <w:t>Johnson, et al., 2020 pp(</w:t>
      </w:r>
      <w:r w:rsidR="00A46F46" w:rsidRPr="00730DBD">
        <w:rPr>
          <w:noProof/>
          <w:lang w:val="en-US"/>
        </w:rPr>
        <w:t>69</w:t>
      </w:r>
      <w:r w:rsidR="00A46F46" w:rsidRPr="00730DBD">
        <w:rPr>
          <w:rFonts w:eastAsiaTheme="minorHAnsi"/>
          <w:noProof/>
          <w:lang w:val="en-US"/>
        </w:rPr>
        <w:t>))</w:t>
      </w:r>
      <w:r w:rsidR="00A46F46" w:rsidRPr="00730DBD">
        <w:rPr>
          <w:noProof/>
          <w:lang w:val="en-US"/>
        </w:rPr>
        <w:t>.</w:t>
      </w:r>
      <w:r w:rsidRPr="00730DBD">
        <w:t xml:space="preserve"> In contrast, suppliers may be able to exert some influence if there aren't enough high-quality suppliers. A good supplier relationship should be maintained by M&amp;S, and its supplier base should be diversified to minimize any risks</w:t>
      </w:r>
      <w:r w:rsidR="005F70FC" w:rsidRPr="00730DBD">
        <w:rPr>
          <w:lang w:eastAsia="ja-JP"/>
        </w:rPr>
        <w:t xml:space="preserve"> </w:t>
      </w:r>
      <w:sdt>
        <w:sdtPr>
          <w:rPr>
            <w:lang w:eastAsia="ja-JP"/>
          </w:rPr>
          <w:id w:val="-449936159"/>
          <w:citation/>
        </w:sdtPr>
        <w:sdtContent>
          <w:r w:rsidR="005F70FC" w:rsidRPr="00730DBD">
            <w:rPr>
              <w:lang w:eastAsia="ja-JP"/>
            </w:rPr>
            <w:fldChar w:fldCharType="begin"/>
          </w:r>
          <w:r w:rsidR="005F70FC" w:rsidRPr="00730DBD">
            <w:rPr>
              <w:lang w:val="en-US" w:eastAsia="ja-JP"/>
            </w:rPr>
            <w:instrText xml:space="preserve"> CITATION Anc20 \l 1033 </w:instrText>
          </w:r>
          <w:r w:rsidR="005F70FC" w:rsidRPr="00730DBD">
            <w:rPr>
              <w:lang w:eastAsia="ja-JP"/>
            </w:rPr>
            <w:fldChar w:fldCharType="separate"/>
          </w:r>
          <w:r w:rsidR="005F70FC" w:rsidRPr="00730DBD">
            <w:rPr>
              <w:noProof/>
              <w:lang w:val="en-US" w:eastAsia="ja-JP"/>
            </w:rPr>
            <w:t>(Goyal, 2020)</w:t>
          </w:r>
          <w:r w:rsidR="005F70FC" w:rsidRPr="00730DBD">
            <w:rPr>
              <w:lang w:eastAsia="ja-JP"/>
            </w:rPr>
            <w:fldChar w:fldCharType="end"/>
          </w:r>
        </w:sdtContent>
      </w:sdt>
      <w:r w:rsidR="005F70FC" w:rsidRPr="00730DBD">
        <w:rPr>
          <w:lang w:eastAsia="ja-JP"/>
        </w:rPr>
        <w:t>.</w:t>
      </w:r>
    </w:p>
    <w:p w14:paraId="23A1DE06" w14:textId="365EB7FA" w:rsidR="006F1798" w:rsidRPr="00730DBD" w:rsidRDefault="006F1798" w:rsidP="00730DBD">
      <w:pPr>
        <w:pStyle w:val="pb-2"/>
        <w:spacing w:before="0" w:beforeAutospacing="0" w:after="0" w:afterAutospacing="0" w:line="480" w:lineRule="auto"/>
        <w:jc w:val="both"/>
      </w:pPr>
      <w:r w:rsidRPr="00730DBD">
        <w:rPr>
          <w:b/>
          <w:bCs/>
        </w:rPr>
        <w:t>Bargaining Power of Buyers:</w:t>
      </w:r>
      <w:r w:rsidRPr="00730DBD">
        <w:t xml:space="preserve"> Since there are so many options available and it is so easy to switch brands, retail buyers have significant bargaining power. In addition to Marks &amp; Spencer, customers have access to other high-street retailers and online retailers. </w:t>
      </w:r>
      <w:r w:rsidR="00804A4C">
        <w:t>To</w:t>
      </w:r>
      <w:r w:rsidRPr="00730DBD">
        <w:t xml:space="preserve"> counter the bargaining power of buyers, the case study emphasizes the importance of improving customer experience and regaining customer trust. A seamless shopping experience, unique products, and exceptional service are essential to retaining and attracting customers for M&amp;</w:t>
      </w:r>
      <w:r w:rsidR="00A32743" w:rsidRPr="00730DBD">
        <w:t>S</w:t>
      </w:r>
      <w:r w:rsidR="00A32743" w:rsidRPr="00730DBD">
        <w:rPr>
          <w:rFonts w:eastAsiaTheme="minorHAnsi"/>
          <w:noProof/>
          <w:lang w:val="en-US"/>
        </w:rPr>
        <w:t xml:space="preserve"> (</w:t>
      </w:r>
      <w:r w:rsidR="00A46F46" w:rsidRPr="00730DBD">
        <w:rPr>
          <w:rFonts w:eastAsiaTheme="minorHAnsi"/>
          <w:noProof/>
          <w:lang w:val="en-US"/>
        </w:rPr>
        <w:t>Johnson, et al., 2020 pp(</w:t>
      </w:r>
      <w:r w:rsidR="00A46F46" w:rsidRPr="00730DBD">
        <w:rPr>
          <w:noProof/>
          <w:lang w:val="en-US"/>
        </w:rPr>
        <w:t>68</w:t>
      </w:r>
      <w:r w:rsidR="00A46F46" w:rsidRPr="00730DBD">
        <w:rPr>
          <w:rFonts w:eastAsiaTheme="minorHAnsi"/>
          <w:noProof/>
          <w:lang w:val="en-US"/>
        </w:rPr>
        <w:t>))</w:t>
      </w:r>
      <w:r w:rsidR="00A46F46" w:rsidRPr="00730DBD">
        <w:rPr>
          <w:noProof/>
          <w:lang w:val="en-US"/>
        </w:rPr>
        <w:t>.</w:t>
      </w:r>
    </w:p>
    <w:p w14:paraId="0DEB768A" w14:textId="7FCAB034" w:rsidR="006F1798" w:rsidRPr="00730DBD" w:rsidRDefault="00804A4C" w:rsidP="00730DBD">
      <w:pPr>
        <w:pStyle w:val="pb-2"/>
        <w:spacing w:before="0" w:beforeAutospacing="0" w:after="0" w:afterAutospacing="0" w:line="480" w:lineRule="auto"/>
        <w:jc w:val="both"/>
      </w:pPr>
      <w:r>
        <w:rPr>
          <w:b/>
          <w:bCs/>
        </w:rPr>
        <w:t>The threat</w:t>
      </w:r>
      <w:r w:rsidR="006F1798" w:rsidRPr="00730DBD">
        <w:rPr>
          <w:b/>
          <w:bCs/>
        </w:rPr>
        <w:t xml:space="preserve"> of Substitutes:</w:t>
      </w:r>
      <w:r w:rsidR="006F1798" w:rsidRPr="00730DBD">
        <w:t xml:space="preserve"> It is moderately likely that substitutes will enter the retail industry.</w:t>
      </w:r>
      <w:r w:rsidR="00E95684" w:rsidRPr="00730DBD">
        <w:t xml:space="preserve"> Competitor brands, budget retailers, and online marketplaces offer alternatives to Marks &amp; Spencer's products. M&amp;S can create unique products by keeping up with changing consumer preferences and trends</w:t>
      </w:r>
      <w:sdt>
        <w:sdtPr>
          <w:id w:val="-245658113"/>
          <w:citation/>
        </w:sdtPr>
        <w:sdtContent>
          <w:r w:rsidR="005F70FC" w:rsidRPr="00730DBD">
            <w:fldChar w:fldCharType="begin"/>
          </w:r>
          <w:r w:rsidR="005F70FC" w:rsidRPr="00730DBD">
            <w:rPr>
              <w:lang w:val="en-US"/>
            </w:rPr>
            <w:instrText xml:space="preserve"> CITATION Kun22 \l 1033 </w:instrText>
          </w:r>
          <w:r w:rsidR="005F70FC" w:rsidRPr="00730DBD">
            <w:fldChar w:fldCharType="separate"/>
          </w:r>
          <w:r w:rsidR="005F70FC" w:rsidRPr="00730DBD">
            <w:rPr>
              <w:noProof/>
              <w:lang w:val="en-US"/>
            </w:rPr>
            <w:t xml:space="preserve"> (Meng, 2022)</w:t>
          </w:r>
          <w:r w:rsidR="005F70FC" w:rsidRPr="00730DBD">
            <w:fldChar w:fldCharType="end"/>
          </w:r>
        </w:sdtContent>
      </w:sdt>
      <w:r w:rsidR="005F70FC" w:rsidRPr="00730DBD">
        <w:t>.</w:t>
      </w:r>
      <w:r w:rsidR="00242FD9" w:rsidRPr="00730DBD">
        <w:t xml:space="preserve"> If the business is to set itself apart from rivals and provide goods and services that are hard to replicate by its competitors, then it must come up with strategies such as content marketing </w:t>
      </w:r>
      <w:r>
        <w:t>to</w:t>
      </w:r>
      <w:r w:rsidR="00242FD9" w:rsidRPr="00730DBD">
        <w:t xml:space="preserve"> set itself apart from its competitors.</w:t>
      </w:r>
    </w:p>
    <w:p w14:paraId="638C4B85" w14:textId="3C661048" w:rsidR="00E95684" w:rsidRPr="00730DBD" w:rsidRDefault="00E95684" w:rsidP="00730DBD">
      <w:pPr>
        <w:pStyle w:val="pb-2"/>
        <w:spacing w:before="0" w:beforeAutospacing="0" w:after="0" w:afterAutospacing="0" w:line="480" w:lineRule="auto"/>
        <w:jc w:val="both"/>
      </w:pPr>
      <w:r w:rsidRPr="00730DBD">
        <w:rPr>
          <w:b/>
          <w:bCs/>
        </w:rPr>
        <w:t>Competitive Rivalry:</w:t>
      </w:r>
      <w:r w:rsidRPr="00730DBD">
        <w:t xml:space="preserve"> With </w:t>
      </w:r>
      <w:r w:rsidR="00804A4C">
        <w:t>several</w:t>
      </w:r>
      <w:r w:rsidRPr="00730DBD">
        <w:t xml:space="preserve"> established players competing for market share, the retail industry is highly competitive. Online platforms and traditional retailers compete against Marks &amp; </w:t>
      </w:r>
      <w:r w:rsidR="00A32743" w:rsidRPr="00730DBD">
        <w:t>Spencer</w:t>
      </w:r>
      <w:r w:rsidR="00A32743" w:rsidRPr="00730DBD">
        <w:rPr>
          <w:rFonts w:eastAsiaTheme="minorHAnsi"/>
          <w:noProof/>
          <w:lang w:val="en-US"/>
        </w:rPr>
        <w:t xml:space="preserve"> (</w:t>
      </w:r>
      <w:r w:rsidR="00A46F46" w:rsidRPr="00730DBD">
        <w:rPr>
          <w:rFonts w:eastAsiaTheme="minorHAnsi"/>
          <w:noProof/>
          <w:lang w:val="en-US"/>
        </w:rPr>
        <w:t>Johnson, et al., 2020 pp(</w:t>
      </w:r>
      <w:r w:rsidR="00A46F46" w:rsidRPr="00730DBD">
        <w:rPr>
          <w:noProof/>
          <w:lang w:val="en-US"/>
        </w:rPr>
        <w:t>65</w:t>
      </w:r>
      <w:r w:rsidR="00A46F46" w:rsidRPr="00730DBD">
        <w:rPr>
          <w:rFonts w:eastAsiaTheme="minorHAnsi"/>
          <w:noProof/>
          <w:lang w:val="en-US"/>
        </w:rPr>
        <w:t>))</w:t>
      </w:r>
      <w:r w:rsidR="00A46F46" w:rsidRPr="00730DBD">
        <w:rPr>
          <w:noProof/>
          <w:lang w:val="en-US"/>
        </w:rPr>
        <w:t>.</w:t>
      </w:r>
      <w:r w:rsidRPr="00730DBD">
        <w:t xml:space="preserve"> Additionally, Primark and other fast fashion </w:t>
      </w:r>
      <w:r w:rsidRPr="00730DBD">
        <w:lastRenderedPageBreak/>
        <w:t xml:space="preserve">brands are mentioned as competitors in the case study. The brand needs to be differentiated, the value proposition enhanced, and the customer experience improved </w:t>
      </w:r>
      <w:r w:rsidR="00804A4C">
        <w:t>for</w:t>
      </w:r>
      <w:r w:rsidRPr="00730DBD">
        <w:t xml:space="preserve"> M&amp;S to remain competitive</w:t>
      </w:r>
      <w:sdt>
        <w:sdtPr>
          <w:id w:val="902413729"/>
          <w:citation/>
        </w:sdtPr>
        <w:sdtContent>
          <w:r w:rsidR="005F70FC" w:rsidRPr="00730DBD">
            <w:fldChar w:fldCharType="begin"/>
          </w:r>
          <w:r w:rsidR="005F70FC" w:rsidRPr="00730DBD">
            <w:rPr>
              <w:lang w:val="en-US"/>
            </w:rPr>
            <w:instrText xml:space="preserve"> CITATION Wei11 \l 1033 </w:instrText>
          </w:r>
          <w:r w:rsidR="005F70FC" w:rsidRPr="00730DBD">
            <w:fldChar w:fldCharType="separate"/>
          </w:r>
          <w:r w:rsidR="005F70FC" w:rsidRPr="00730DBD">
            <w:rPr>
              <w:noProof/>
              <w:lang w:val="en-US"/>
            </w:rPr>
            <w:t xml:space="preserve"> (Zhenxiang &amp; Lijie, 2011)</w:t>
          </w:r>
          <w:r w:rsidR="005F70FC" w:rsidRPr="00730DBD">
            <w:fldChar w:fldCharType="end"/>
          </w:r>
        </w:sdtContent>
      </w:sdt>
      <w:r w:rsidR="005F70FC" w:rsidRPr="00730DBD">
        <w:t>.</w:t>
      </w:r>
    </w:p>
    <w:p w14:paraId="2A39E228" w14:textId="3E2BBA7E" w:rsidR="00E95684" w:rsidRPr="00730DBD" w:rsidRDefault="00E95684" w:rsidP="00730DBD">
      <w:pPr>
        <w:pStyle w:val="Heading2"/>
        <w:spacing w:before="0" w:line="480" w:lineRule="auto"/>
        <w:rPr>
          <w:rFonts w:ascii="Times New Roman" w:hAnsi="Times New Roman" w:cs="Times New Roman"/>
          <w:b/>
          <w:bCs/>
          <w:color w:val="auto"/>
          <w:sz w:val="24"/>
          <w:szCs w:val="24"/>
        </w:rPr>
      </w:pPr>
      <w:bookmarkStart w:id="8" w:name="_Toc140048979"/>
      <w:r w:rsidRPr="00730DBD">
        <w:rPr>
          <w:rFonts w:ascii="Times New Roman" w:hAnsi="Times New Roman" w:cs="Times New Roman"/>
          <w:b/>
          <w:bCs/>
          <w:color w:val="auto"/>
          <w:sz w:val="24"/>
          <w:szCs w:val="24"/>
        </w:rPr>
        <w:t>Key Success Factors</w:t>
      </w:r>
      <w:bookmarkEnd w:id="8"/>
    </w:p>
    <w:p w14:paraId="0A61EE38" w14:textId="3457CD76" w:rsidR="00E95684" w:rsidRPr="00730DBD" w:rsidRDefault="00E95684"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One of the key success factors for Marks &amp; Spencer is the company's strong brand reputation and heritage, which has helped build its reputation as a trustworthy and reliable retailer. Taking advantage of this brand equity is crucial for the company if it is going to attract and retain loyal customers</w:t>
      </w:r>
      <w:sdt>
        <w:sdtPr>
          <w:rPr>
            <w:rFonts w:ascii="Times New Roman" w:hAnsi="Times New Roman" w:cs="Times New Roman"/>
            <w:sz w:val="24"/>
            <w:szCs w:val="24"/>
          </w:rPr>
          <w:id w:val="208386150"/>
          <w:citation/>
        </w:sdtPr>
        <w:sdtContent>
          <w:r w:rsidR="005F70FC" w:rsidRPr="00730DBD">
            <w:rPr>
              <w:rFonts w:ascii="Times New Roman" w:hAnsi="Times New Roman" w:cs="Times New Roman"/>
              <w:sz w:val="24"/>
              <w:szCs w:val="24"/>
            </w:rPr>
            <w:fldChar w:fldCharType="begin"/>
          </w:r>
          <w:r w:rsidR="005F70FC" w:rsidRPr="00730DBD">
            <w:rPr>
              <w:rFonts w:ascii="Times New Roman" w:hAnsi="Times New Roman" w:cs="Times New Roman"/>
              <w:sz w:val="24"/>
              <w:szCs w:val="24"/>
              <w:lang w:val="en-US"/>
            </w:rPr>
            <w:instrText xml:space="preserve"> CITATION Ste172 \l 1033 </w:instrText>
          </w:r>
          <w:r w:rsidR="005F70FC" w:rsidRPr="00730DBD">
            <w:rPr>
              <w:rFonts w:ascii="Times New Roman" w:hAnsi="Times New Roman" w:cs="Times New Roman"/>
              <w:sz w:val="24"/>
              <w:szCs w:val="24"/>
            </w:rPr>
            <w:fldChar w:fldCharType="separate"/>
          </w:r>
          <w:r w:rsidR="005F70FC" w:rsidRPr="00730DBD">
            <w:rPr>
              <w:rFonts w:ascii="Times New Roman" w:hAnsi="Times New Roman" w:cs="Times New Roman"/>
              <w:noProof/>
              <w:sz w:val="24"/>
              <w:szCs w:val="24"/>
              <w:lang w:val="en-US"/>
            </w:rPr>
            <w:t xml:space="preserve"> (Hodgson, 2017)</w:t>
          </w:r>
          <w:r w:rsidR="005F70FC" w:rsidRPr="00730DBD">
            <w:rPr>
              <w:rFonts w:ascii="Times New Roman" w:hAnsi="Times New Roman" w:cs="Times New Roman"/>
              <w:sz w:val="24"/>
              <w:szCs w:val="24"/>
            </w:rPr>
            <w:fldChar w:fldCharType="end"/>
          </w:r>
        </w:sdtContent>
      </w:sdt>
      <w:r w:rsidR="005F70FC" w:rsidRPr="00730DBD">
        <w:rPr>
          <w:rFonts w:ascii="Times New Roman" w:hAnsi="Times New Roman" w:cs="Times New Roman"/>
          <w:sz w:val="24"/>
          <w:szCs w:val="24"/>
        </w:rPr>
        <w:t>.</w:t>
      </w:r>
      <w:r w:rsidRPr="00730DBD">
        <w:rPr>
          <w:rFonts w:ascii="Times New Roman" w:hAnsi="Times New Roman" w:cs="Times New Roman"/>
          <w:sz w:val="24"/>
          <w:szCs w:val="24"/>
        </w:rPr>
        <w:t xml:space="preserve"> As well as that, it is of utmost importance to focus on delivering an exceptional customer experience as well as excellent customer service. </w:t>
      </w:r>
      <w:r w:rsidR="00804A4C">
        <w:rPr>
          <w:rFonts w:ascii="Times New Roman" w:hAnsi="Times New Roman" w:cs="Times New Roman"/>
          <w:sz w:val="24"/>
          <w:szCs w:val="24"/>
        </w:rPr>
        <w:t>For</w:t>
      </w:r>
      <w:r w:rsidRPr="00730DBD">
        <w:rPr>
          <w:rFonts w:ascii="Times New Roman" w:hAnsi="Times New Roman" w:cs="Times New Roman"/>
          <w:sz w:val="24"/>
          <w:szCs w:val="24"/>
        </w:rPr>
        <w:t xml:space="preserve"> M&amp;S to maintain the premium brand image that it portrays in its in-store experiences, it should invest in improving communications between staff members and customers, increasing staff numbers, and improving the in-store experiences.</w:t>
      </w:r>
    </w:p>
    <w:p w14:paraId="7BF86BA9" w14:textId="6954C765" w:rsidR="00E95684" w:rsidRPr="00730DBD" w:rsidRDefault="00E95684"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Another important factor is the ability of the company to adapt to the market trends and consumer preferences that are constantly changing. M&amp;S should keep up with fashion and retail trends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keep ahead of its competitors, as well as </w:t>
      </w:r>
      <w:r w:rsidR="00804A4C">
        <w:rPr>
          <w:rFonts w:ascii="Times New Roman" w:hAnsi="Times New Roman" w:cs="Times New Roman"/>
          <w:sz w:val="24"/>
          <w:szCs w:val="24"/>
        </w:rPr>
        <w:t>maintain</w:t>
      </w:r>
      <w:r w:rsidRPr="00730DBD">
        <w:rPr>
          <w:rFonts w:ascii="Times New Roman" w:hAnsi="Times New Roman" w:cs="Times New Roman"/>
          <w:sz w:val="24"/>
          <w:szCs w:val="24"/>
        </w:rPr>
        <w:t xml:space="preserve"> </w:t>
      </w:r>
      <w:r w:rsidR="00804A4C">
        <w:rPr>
          <w:rFonts w:ascii="Times New Roman" w:hAnsi="Times New Roman" w:cs="Times New Roman"/>
          <w:sz w:val="24"/>
          <w:szCs w:val="24"/>
        </w:rPr>
        <w:t>high-quality</w:t>
      </w:r>
      <w:r w:rsidRPr="00730DBD">
        <w:rPr>
          <w:rFonts w:ascii="Times New Roman" w:hAnsi="Times New Roman" w:cs="Times New Roman"/>
          <w:sz w:val="24"/>
          <w:szCs w:val="24"/>
        </w:rPr>
        <w:t xml:space="preserve"> standards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remain competitive. This will be achieved by constantly innovating its product offerings. Finally, M&amp;S will have to be able to compete in the modern retail landscape by effectively managing its supply chain and by successfully </w:t>
      </w:r>
      <w:r w:rsidR="00804A4C" w:rsidRPr="00804A4C">
        <w:rPr>
          <w:rFonts w:ascii="Times New Roman" w:hAnsi="Times New Roman" w:cs="Times New Roman"/>
          <w:sz w:val="24"/>
          <w:szCs w:val="24"/>
        </w:rPr>
        <w:t>seamlessly integrating online and offline channels</w:t>
      </w:r>
      <w:r w:rsidRPr="00730DBD">
        <w:rPr>
          <w:rFonts w:ascii="Times New Roman" w:hAnsi="Times New Roman" w:cs="Times New Roman"/>
          <w:sz w:val="24"/>
          <w:szCs w:val="24"/>
        </w:rPr>
        <w:t xml:space="preserve">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thrive.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achieve </w:t>
      </w:r>
      <w:r w:rsidR="00804A4C">
        <w:rPr>
          <w:rFonts w:ascii="Times New Roman" w:hAnsi="Times New Roman" w:cs="Times New Roman"/>
          <w:sz w:val="24"/>
          <w:szCs w:val="24"/>
        </w:rPr>
        <w:t xml:space="preserve">a </w:t>
      </w:r>
      <w:r w:rsidRPr="00730DBD">
        <w:rPr>
          <w:rFonts w:ascii="Times New Roman" w:hAnsi="Times New Roman" w:cs="Times New Roman"/>
          <w:sz w:val="24"/>
          <w:szCs w:val="24"/>
        </w:rPr>
        <w:t xml:space="preserve">competitive advantage and drive its business toward long-term success, Marks &amp; Spencer needs to optimize these factors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achieve long-term success.</w:t>
      </w:r>
    </w:p>
    <w:p w14:paraId="53D17D8D" w14:textId="257E53C2" w:rsidR="006F1798" w:rsidRPr="00730DBD" w:rsidRDefault="00CE36F1" w:rsidP="00730DBD">
      <w:pPr>
        <w:pStyle w:val="Heading1"/>
        <w:spacing w:before="0" w:line="480" w:lineRule="auto"/>
        <w:rPr>
          <w:color w:val="auto"/>
        </w:rPr>
      </w:pPr>
      <w:bookmarkStart w:id="9" w:name="_Toc140048980"/>
      <w:r w:rsidRPr="00730DBD">
        <w:rPr>
          <w:color w:val="auto"/>
        </w:rPr>
        <w:t>Internal Analysis</w:t>
      </w:r>
      <w:bookmarkEnd w:id="9"/>
    </w:p>
    <w:p w14:paraId="3AB68874" w14:textId="6798E1F8" w:rsidR="00CE36F1" w:rsidRPr="00730DBD" w:rsidRDefault="00CE36F1" w:rsidP="00730DBD">
      <w:pPr>
        <w:pStyle w:val="Heading2"/>
        <w:spacing w:before="0" w:line="480" w:lineRule="auto"/>
        <w:rPr>
          <w:rFonts w:ascii="Times New Roman" w:hAnsi="Times New Roman" w:cs="Times New Roman"/>
          <w:b/>
          <w:bCs/>
          <w:color w:val="auto"/>
          <w:sz w:val="24"/>
          <w:szCs w:val="24"/>
        </w:rPr>
      </w:pPr>
      <w:bookmarkStart w:id="10" w:name="_Toc140048981"/>
      <w:r w:rsidRPr="00730DBD">
        <w:rPr>
          <w:rFonts w:ascii="Times New Roman" w:hAnsi="Times New Roman" w:cs="Times New Roman"/>
          <w:b/>
          <w:bCs/>
          <w:color w:val="auto"/>
          <w:sz w:val="24"/>
          <w:szCs w:val="24"/>
        </w:rPr>
        <w:t>Resource-Based View (RBV)</w:t>
      </w:r>
      <w:bookmarkEnd w:id="10"/>
    </w:p>
    <w:p w14:paraId="03C8CFAE" w14:textId="49FA3D6A" w:rsidR="00332445" w:rsidRPr="00730DBD" w:rsidRDefault="00CE36F1"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One of Marks &amp; Spencer's most pressing issues is the decline in clothing sales, the need to improve customer service and the in-store experience, and the challenge of transitioning to an online retail model. As a result of performing an RBV analysis, the company can identify the </w:t>
      </w:r>
      <w:r w:rsidRPr="00730DBD">
        <w:rPr>
          <w:rFonts w:ascii="Times New Roman" w:hAnsi="Times New Roman" w:cs="Times New Roman"/>
          <w:sz w:val="24"/>
          <w:szCs w:val="24"/>
        </w:rPr>
        <w:lastRenderedPageBreak/>
        <w:t>key resources and capabilities it has that can be utilized to resolve these issues</w:t>
      </w:r>
      <w:sdt>
        <w:sdtPr>
          <w:rPr>
            <w:rFonts w:ascii="Times New Roman" w:hAnsi="Times New Roman" w:cs="Times New Roman"/>
            <w:sz w:val="24"/>
            <w:szCs w:val="24"/>
          </w:rPr>
          <w:id w:val="-1229910632"/>
          <w:citation/>
        </w:sdtPr>
        <w:sdtContent>
          <w:r w:rsidR="00A32743" w:rsidRPr="00730DBD">
            <w:rPr>
              <w:rFonts w:ascii="Times New Roman" w:hAnsi="Times New Roman" w:cs="Times New Roman"/>
              <w:sz w:val="24"/>
              <w:szCs w:val="24"/>
            </w:rPr>
            <w:fldChar w:fldCharType="begin"/>
          </w:r>
          <w:r w:rsidR="00A32743" w:rsidRPr="00730DBD">
            <w:rPr>
              <w:rFonts w:ascii="Times New Roman" w:hAnsi="Times New Roman" w:cs="Times New Roman"/>
              <w:sz w:val="24"/>
              <w:szCs w:val="24"/>
              <w:lang w:val="en-US"/>
            </w:rPr>
            <w:instrText xml:space="preserve"> CITATION Ind22 \l 1033 </w:instrText>
          </w:r>
          <w:r w:rsidR="00A32743" w:rsidRPr="00730DBD">
            <w:rPr>
              <w:rFonts w:ascii="Times New Roman" w:hAnsi="Times New Roman" w:cs="Times New Roman"/>
              <w:sz w:val="24"/>
              <w:szCs w:val="24"/>
            </w:rPr>
            <w:fldChar w:fldCharType="separate"/>
          </w:r>
          <w:r w:rsidR="00A32743" w:rsidRPr="00730DBD">
            <w:rPr>
              <w:rFonts w:ascii="Times New Roman" w:hAnsi="Times New Roman" w:cs="Times New Roman"/>
              <w:noProof/>
              <w:sz w:val="24"/>
              <w:szCs w:val="24"/>
              <w:lang w:val="en-US"/>
            </w:rPr>
            <w:t xml:space="preserve"> ( Indian Retailer Bureau, 2022)</w:t>
          </w:r>
          <w:r w:rsidR="00A32743" w:rsidRPr="00730DBD">
            <w:rPr>
              <w:rFonts w:ascii="Times New Roman" w:hAnsi="Times New Roman" w:cs="Times New Roman"/>
              <w:sz w:val="24"/>
              <w:szCs w:val="24"/>
            </w:rPr>
            <w:fldChar w:fldCharType="end"/>
          </w:r>
        </w:sdtContent>
      </w:sdt>
      <w:r w:rsidR="00A32743" w:rsidRPr="00730DBD">
        <w:rPr>
          <w:rFonts w:ascii="Times New Roman" w:hAnsi="Times New Roman" w:cs="Times New Roman"/>
          <w:sz w:val="24"/>
          <w:szCs w:val="24"/>
        </w:rPr>
        <w:t>.</w:t>
      </w:r>
      <w:r w:rsidRPr="00730DBD">
        <w:rPr>
          <w:rFonts w:ascii="Times New Roman" w:hAnsi="Times New Roman" w:cs="Times New Roman"/>
          <w:sz w:val="24"/>
          <w:szCs w:val="24"/>
        </w:rPr>
        <w:t xml:space="preserve"> M&amp;S, for example, can leverage the strong brand reputation and heritage that it has built up over the years to attract customers back to the clothing section of the store. Furthermore, these organizations </w:t>
      </w:r>
      <w:r w:rsidR="00804A4C">
        <w:rPr>
          <w:rFonts w:ascii="Times New Roman" w:hAnsi="Times New Roman" w:cs="Times New Roman"/>
          <w:sz w:val="24"/>
          <w:szCs w:val="24"/>
        </w:rPr>
        <w:t>can</w:t>
      </w:r>
      <w:r w:rsidRPr="00730DBD">
        <w:rPr>
          <w:rFonts w:ascii="Times New Roman" w:hAnsi="Times New Roman" w:cs="Times New Roman"/>
          <w:sz w:val="24"/>
          <w:szCs w:val="24"/>
        </w:rPr>
        <w:t xml:space="preserve"> optimize their physical assets, supply chain infrastructure, and technology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improve the efficiency of their operations and meet the changing demands of customers. M&amp;S can develop a competitive advantage and drive growth by identifying the rarity and non-substitutability of these resources, thereby being able to identify opportunities to create a competitive advantage and drive growth</w:t>
      </w:r>
      <w:sdt>
        <w:sdtPr>
          <w:rPr>
            <w:rFonts w:ascii="Times New Roman" w:hAnsi="Times New Roman" w:cs="Times New Roman"/>
            <w:sz w:val="24"/>
            <w:szCs w:val="24"/>
          </w:rPr>
          <w:id w:val="669457476"/>
          <w:citation/>
        </w:sdtPr>
        <w:sdtContent>
          <w:r w:rsidR="00A32743" w:rsidRPr="00730DBD">
            <w:rPr>
              <w:rFonts w:ascii="Times New Roman" w:hAnsi="Times New Roman" w:cs="Times New Roman"/>
              <w:sz w:val="24"/>
              <w:szCs w:val="24"/>
            </w:rPr>
            <w:fldChar w:fldCharType="begin"/>
          </w:r>
          <w:r w:rsidR="00A32743" w:rsidRPr="00730DBD">
            <w:rPr>
              <w:rFonts w:ascii="Times New Roman" w:hAnsi="Times New Roman" w:cs="Times New Roman"/>
              <w:sz w:val="24"/>
              <w:szCs w:val="24"/>
              <w:lang w:val="en-US"/>
            </w:rPr>
            <w:instrText xml:space="preserve"> CITATION Sud21 \l 1033 </w:instrText>
          </w:r>
          <w:r w:rsidR="00A32743" w:rsidRPr="00730DBD">
            <w:rPr>
              <w:rFonts w:ascii="Times New Roman" w:hAnsi="Times New Roman" w:cs="Times New Roman"/>
              <w:sz w:val="24"/>
              <w:szCs w:val="24"/>
            </w:rPr>
            <w:fldChar w:fldCharType="separate"/>
          </w:r>
          <w:r w:rsidR="00A32743" w:rsidRPr="00730DBD">
            <w:rPr>
              <w:rFonts w:ascii="Times New Roman" w:hAnsi="Times New Roman" w:cs="Times New Roman"/>
              <w:noProof/>
              <w:sz w:val="24"/>
              <w:szCs w:val="24"/>
              <w:lang w:val="en-US"/>
            </w:rPr>
            <w:t xml:space="preserve"> (Murthy, et al., 2021)</w:t>
          </w:r>
          <w:r w:rsidR="00A32743" w:rsidRPr="00730DBD">
            <w:rPr>
              <w:rFonts w:ascii="Times New Roman" w:hAnsi="Times New Roman" w:cs="Times New Roman"/>
              <w:sz w:val="24"/>
              <w:szCs w:val="24"/>
            </w:rPr>
            <w:fldChar w:fldCharType="end"/>
          </w:r>
        </w:sdtContent>
      </w:sdt>
      <w:r w:rsidR="00A32743" w:rsidRPr="00730DBD">
        <w:rPr>
          <w:rFonts w:ascii="Times New Roman" w:hAnsi="Times New Roman" w:cs="Times New Roman"/>
          <w:sz w:val="24"/>
          <w:szCs w:val="24"/>
        </w:rPr>
        <w:t>.</w:t>
      </w:r>
    </w:p>
    <w:p w14:paraId="2DCEB0E5" w14:textId="77777777" w:rsidR="00CE36F1" w:rsidRPr="00730DBD" w:rsidRDefault="00CE36F1" w:rsidP="00730DBD">
      <w:pPr>
        <w:pStyle w:val="Heading2"/>
        <w:spacing w:before="0" w:line="480" w:lineRule="auto"/>
        <w:jc w:val="both"/>
        <w:rPr>
          <w:rFonts w:ascii="Times New Roman" w:hAnsi="Times New Roman" w:cs="Times New Roman"/>
          <w:b/>
          <w:bCs/>
          <w:color w:val="auto"/>
          <w:sz w:val="24"/>
          <w:szCs w:val="24"/>
        </w:rPr>
      </w:pPr>
      <w:bookmarkStart w:id="11" w:name="_Toc140048982"/>
      <w:r w:rsidRPr="00730DBD">
        <w:rPr>
          <w:rFonts w:ascii="Times New Roman" w:hAnsi="Times New Roman" w:cs="Times New Roman"/>
          <w:b/>
          <w:bCs/>
          <w:color w:val="auto"/>
          <w:sz w:val="24"/>
          <w:szCs w:val="24"/>
        </w:rPr>
        <w:t>Value Chain Analysis</w:t>
      </w:r>
      <w:bookmarkEnd w:id="11"/>
    </w:p>
    <w:p w14:paraId="6DD484F3" w14:textId="2795E4C5" w:rsidR="00CE36F1" w:rsidRPr="00730DBD" w:rsidRDefault="00CE36F1"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The central issues that Marks &amp; Spencer </w:t>
      </w:r>
      <w:r w:rsidR="00804A4C">
        <w:rPr>
          <w:rFonts w:ascii="Times New Roman" w:hAnsi="Times New Roman" w:cs="Times New Roman"/>
          <w:sz w:val="24"/>
          <w:szCs w:val="24"/>
        </w:rPr>
        <w:t>faces</w:t>
      </w:r>
      <w:r w:rsidRPr="00730DBD">
        <w:rPr>
          <w:rFonts w:ascii="Times New Roman" w:hAnsi="Times New Roman" w:cs="Times New Roman"/>
          <w:sz w:val="24"/>
          <w:szCs w:val="24"/>
        </w:rPr>
        <w:t xml:space="preserve"> need to be addressed by </w:t>
      </w:r>
      <w:r w:rsidR="00804A4C">
        <w:rPr>
          <w:rFonts w:ascii="Times New Roman" w:hAnsi="Times New Roman" w:cs="Times New Roman"/>
          <w:sz w:val="24"/>
          <w:szCs w:val="24"/>
        </w:rPr>
        <w:t>analyzing</w:t>
      </w:r>
      <w:r w:rsidRPr="00730DBD">
        <w:rPr>
          <w:rFonts w:ascii="Times New Roman" w:hAnsi="Times New Roman" w:cs="Times New Roman"/>
          <w:sz w:val="24"/>
          <w:szCs w:val="24"/>
        </w:rPr>
        <w:t xml:space="preserve"> its value chain and identifying the areas in which the company can enhance </w:t>
      </w:r>
      <w:r w:rsidR="00804A4C">
        <w:rPr>
          <w:rFonts w:ascii="Times New Roman" w:hAnsi="Times New Roman" w:cs="Times New Roman"/>
          <w:sz w:val="24"/>
          <w:szCs w:val="24"/>
        </w:rPr>
        <w:t>its</w:t>
      </w:r>
      <w:r w:rsidRPr="00730DBD">
        <w:rPr>
          <w:rFonts w:ascii="Times New Roman" w:hAnsi="Times New Roman" w:cs="Times New Roman"/>
          <w:sz w:val="24"/>
          <w:szCs w:val="24"/>
        </w:rPr>
        <w:t xml:space="preserve"> value and improve its performance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solve them</w:t>
      </w:r>
      <w:sdt>
        <w:sdtPr>
          <w:rPr>
            <w:rFonts w:ascii="Times New Roman" w:hAnsi="Times New Roman" w:cs="Times New Roman"/>
            <w:sz w:val="24"/>
            <w:szCs w:val="24"/>
          </w:rPr>
          <w:id w:val="1591193991"/>
          <w:citation/>
        </w:sdtPr>
        <w:sdtContent>
          <w:r w:rsidR="006039D5" w:rsidRPr="00730DBD">
            <w:rPr>
              <w:rFonts w:ascii="Times New Roman" w:hAnsi="Times New Roman" w:cs="Times New Roman"/>
              <w:sz w:val="24"/>
              <w:szCs w:val="24"/>
            </w:rPr>
            <w:fldChar w:fldCharType="begin"/>
          </w:r>
          <w:r w:rsidR="006039D5" w:rsidRPr="00730DBD">
            <w:rPr>
              <w:rFonts w:ascii="Times New Roman" w:hAnsi="Times New Roman" w:cs="Times New Roman"/>
              <w:sz w:val="24"/>
              <w:szCs w:val="24"/>
              <w:lang w:val="en-US"/>
            </w:rPr>
            <w:instrText xml:space="preserve"> CITATION Doc23 \l 1033 </w:instrText>
          </w:r>
          <w:r w:rsidR="006039D5" w:rsidRPr="00730DBD">
            <w:rPr>
              <w:rFonts w:ascii="Times New Roman" w:hAnsi="Times New Roman" w:cs="Times New Roman"/>
              <w:sz w:val="24"/>
              <w:szCs w:val="24"/>
            </w:rPr>
            <w:fldChar w:fldCharType="separate"/>
          </w:r>
          <w:r w:rsidR="006039D5" w:rsidRPr="00730DBD">
            <w:rPr>
              <w:rFonts w:ascii="Times New Roman" w:hAnsi="Times New Roman" w:cs="Times New Roman"/>
              <w:noProof/>
              <w:sz w:val="24"/>
              <w:szCs w:val="24"/>
              <w:lang w:val="en-US"/>
            </w:rPr>
            <w:t xml:space="preserve"> (Treece, 2023)</w:t>
          </w:r>
          <w:r w:rsidR="006039D5" w:rsidRPr="00730DBD">
            <w:rPr>
              <w:rFonts w:ascii="Times New Roman" w:hAnsi="Times New Roman" w:cs="Times New Roman"/>
              <w:sz w:val="24"/>
              <w:szCs w:val="24"/>
            </w:rPr>
            <w:fldChar w:fldCharType="end"/>
          </w:r>
        </w:sdtContent>
      </w:sdt>
      <w:r w:rsidR="006039D5" w:rsidRPr="00730DBD">
        <w:rPr>
          <w:rFonts w:ascii="Times New Roman" w:hAnsi="Times New Roman" w:cs="Times New Roman"/>
          <w:sz w:val="24"/>
          <w:szCs w:val="24"/>
        </w:rPr>
        <w:t>.</w:t>
      </w:r>
      <w:r w:rsidRPr="00730DBD">
        <w:rPr>
          <w:rFonts w:ascii="Times New Roman" w:hAnsi="Times New Roman" w:cs="Times New Roman"/>
          <w:sz w:val="24"/>
          <w:szCs w:val="24"/>
        </w:rPr>
        <w:t xml:space="preserve"> To achieve this, inbound logistics must be streamlined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be able to source and procure clothing products efficiently.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deliver high-quality and fashionable clothing, it is very important to optimize operations by focusing on how products are designed and how they are made.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provide our customers with a seamless experience, outbound logistics, such as distribution and delivery, need to be enhanced. Furthermore, the importance of improving customer service as well as investing in marketing and sales strategies will also play a key role in attracting and retaining customers. A value chain analysis is a method that can be used by M&amp;S to identify areas that need to be improved and develop measures aimed at addressing the central issues</w:t>
      </w:r>
      <w:sdt>
        <w:sdtPr>
          <w:rPr>
            <w:rFonts w:ascii="Times New Roman" w:hAnsi="Times New Roman" w:cs="Times New Roman"/>
            <w:sz w:val="24"/>
            <w:szCs w:val="24"/>
          </w:rPr>
          <w:id w:val="1479738489"/>
          <w:citation/>
        </w:sdtPr>
        <w:sdtContent>
          <w:r w:rsidR="006039D5" w:rsidRPr="00730DBD">
            <w:rPr>
              <w:rFonts w:ascii="Times New Roman" w:hAnsi="Times New Roman" w:cs="Times New Roman"/>
              <w:sz w:val="24"/>
              <w:szCs w:val="24"/>
            </w:rPr>
            <w:fldChar w:fldCharType="begin"/>
          </w:r>
          <w:r w:rsidR="006039D5" w:rsidRPr="00730DBD">
            <w:rPr>
              <w:rFonts w:ascii="Times New Roman" w:hAnsi="Times New Roman" w:cs="Times New Roman"/>
              <w:sz w:val="24"/>
              <w:szCs w:val="24"/>
              <w:lang w:val="en-US"/>
            </w:rPr>
            <w:instrText xml:space="preserve"> CITATION GRA23 \l 1033 </w:instrText>
          </w:r>
          <w:r w:rsidR="006039D5" w:rsidRPr="00730DBD">
            <w:rPr>
              <w:rFonts w:ascii="Times New Roman" w:hAnsi="Times New Roman" w:cs="Times New Roman"/>
              <w:sz w:val="24"/>
              <w:szCs w:val="24"/>
            </w:rPr>
            <w:fldChar w:fldCharType="separate"/>
          </w:r>
          <w:r w:rsidR="006039D5" w:rsidRPr="00730DBD">
            <w:rPr>
              <w:rFonts w:ascii="Times New Roman" w:hAnsi="Times New Roman" w:cs="Times New Roman"/>
              <w:noProof/>
              <w:sz w:val="24"/>
              <w:szCs w:val="24"/>
              <w:lang w:val="en-US"/>
            </w:rPr>
            <w:t xml:space="preserve"> (CHARLTON, 2023)</w:t>
          </w:r>
          <w:r w:rsidR="006039D5" w:rsidRPr="00730DBD">
            <w:rPr>
              <w:rFonts w:ascii="Times New Roman" w:hAnsi="Times New Roman" w:cs="Times New Roman"/>
              <w:sz w:val="24"/>
              <w:szCs w:val="24"/>
            </w:rPr>
            <w:fldChar w:fldCharType="end"/>
          </w:r>
        </w:sdtContent>
      </w:sdt>
      <w:r w:rsidR="006039D5" w:rsidRPr="00730DBD">
        <w:rPr>
          <w:rFonts w:ascii="Times New Roman" w:hAnsi="Times New Roman" w:cs="Times New Roman"/>
          <w:sz w:val="24"/>
          <w:szCs w:val="24"/>
        </w:rPr>
        <w:t>.</w:t>
      </w:r>
    </w:p>
    <w:p w14:paraId="4FF24F10" w14:textId="19ECBDB2" w:rsidR="00CE36F1" w:rsidRPr="00730DBD" w:rsidRDefault="00CE36F1" w:rsidP="00730DBD">
      <w:pPr>
        <w:pStyle w:val="Heading2"/>
        <w:spacing w:before="0" w:line="480" w:lineRule="auto"/>
        <w:jc w:val="both"/>
        <w:rPr>
          <w:rFonts w:ascii="Times New Roman" w:hAnsi="Times New Roman" w:cs="Times New Roman"/>
          <w:b/>
          <w:bCs/>
          <w:color w:val="auto"/>
          <w:sz w:val="24"/>
          <w:szCs w:val="24"/>
        </w:rPr>
      </w:pPr>
      <w:bookmarkStart w:id="12" w:name="_Toc140048983"/>
      <w:r w:rsidRPr="00730DBD">
        <w:rPr>
          <w:rFonts w:ascii="Times New Roman" w:hAnsi="Times New Roman" w:cs="Times New Roman"/>
          <w:b/>
          <w:bCs/>
          <w:color w:val="auto"/>
          <w:sz w:val="24"/>
          <w:szCs w:val="24"/>
        </w:rPr>
        <w:t>Core Competencies and Distinctive Capabilities</w:t>
      </w:r>
      <w:bookmarkEnd w:id="12"/>
    </w:p>
    <w:p w14:paraId="570594EA" w14:textId="66703074" w:rsidR="00A32743" w:rsidRPr="00730DBD" w:rsidRDefault="00A32743"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M&amp;S faces </w:t>
      </w:r>
      <w:r w:rsidR="00804A4C">
        <w:rPr>
          <w:rFonts w:ascii="Times New Roman" w:hAnsi="Times New Roman" w:cs="Times New Roman"/>
          <w:sz w:val="24"/>
          <w:szCs w:val="24"/>
        </w:rPr>
        <w:t>several</w:t>
      </w:r>
      <w:r w:rsidRPr="00730DBD">
        <w:rPr>
          <w:rFonts w:ascii="Times New Roman" w:hAnsi="Times New Roman" w:cs="Times New Roman"/>
          <w:sz w:val="24"/>
          <w:szCs w:val="24"/>
        </w:rPr>
        <w:t xml:space="preserve"> important challenges that require the company to establish core competencies and distinguishing capabilities that will enable it to meet those challenges and differentiate itself from other companies in the market.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remain competitive, we will need to enhance our core competencies such as product design, supply chain management, and </w:t>
      </w:r>
      <w:r w:rsidRPr="00730DBD">
        <w:rPr>
          <w:rFonts w:ascii="Times New Roman" w:hAnsi="Times New Roman" w:cs="Times New Roman"/>
          <w:sz w:val="24"/>
          <w:szCs w:val="24"/>
        </w:rPr>
        <w:lastRenderedPageBreak/>
        <w:t>customer relationship management</w:t>
      </w:r>
      <w:sdt>
        <w:sdtPr>
          <w:rPr>
            <w:rFonts w:ascii="Times New Roman" w:hAnsi="Times New Roman" w:cs="Times New Roman"/>
            <w:sz w:val="24"/>
            <w:szCs w:val="24"/>
          </w:rPr>
          <w:id w:val="-701402946"/>
          <w:citation/>
        </w:sdtPr>
        <w:sdtContent>
          <w:r w:rsidR="006039D5" w:rsidRPr="00730DBD">
            <w:rPr>
              <w:rFonts w:ascii="Times New Roman" w:hAnsi="Times New Roman" w:cs="Times New Roman"/>
              <w:sz w:val="24"/>
              <w:szCs w:val="24"/>
            </w:rPr>
            <w:fldChar w:fldCharType="begin"/>
          </w:r>
          <w:r w:rsidR="006039D5" w:rsidRPr="00730DBD">
            <w:rPr>
              <w:rFonts w:ascii="Times New Roman" w:hAnsi="Times New Roman" w:cs="Times New Roman"/>
              <w:sz w:val="24"/>
              <w:szCs w:val="24"/>
              <w:lang w:val="en-US"/>
            </w:rPr>
            <w:instrText xml:space="preserve"> CITATION Ale22 \l 1033 </w:instrText>
          </w:r>
          <w:r w:rsidR="006039D5" w:rsidRPr="00730DBD">
            <w:rPr>
              <w:rFonts w:ascii="Times New Roman" w:hAnsi="Times New Roman" w:cs="Times New Roman"/>
              <w:sz w:val="24"/>
              <w:szCs w:val="24"/>
            </w:rPr>
            <w:fldChar w:fldCharType="separate"/>
          </w:r>
          <w:r w:rsidR="006039D5" w:rsidRPr="00730DBD">
            <w:rPr>
              <w:rFonts w:ascii="Times New Roman" w:hAnsi="Times New Roman" w:cs="Times New Roman"/>
              <w:noProof/>
              <w:sz w:val="24"/>
              <w:szCs w:val="24"/>
              <w:lang w:val="en-US"/>
            </w:rPr>
            <w:t xml:space="preserve"> (Twin, 2022)</w:t>
          </w:r>
          <w:r w:rsidR="006039D5" w:rsidRPr="00730DBD">
            <w:rPr>
              <w:rFonts w:ascii="Times New Roman" w:hAnsi="Times New Roman" w:cs="Times New Roman"/>
              <w:sz w:val="24"/>
              <w:szCs w:val="24"/>
            </w:rPr>
            <w:fldChar w:fldCharType="end"/>
          </w:r>
        </w:sdtContent>
      </w:sdt>
      <w:r w:rsidR="006039D5" w:rsidRPr="00730DBD">
        <w:rPr>
          <w:rFonts w:ascii="Times New Roman" w:hAnsi="Times New Roman" w:cs="Times New Roman"/>
          <w:sz w:val="24"/>
          <w:szCs w:val="24"/>
        </w:rPr>
        <w:t>.</w:t>
      </w:r>
      <w:r w:rsidRPr="00730DBD">
        <w:rPr>
          <w:rFonts w:ascii="Times New Roman" w:hAnsi="Times New Roman" w:cs="Times New Roman"/>
          <w:sz w:val="24"/>
          <w:szCs w:val="24"/>
        </w:rPr>
        <w:t xml:space="preserve"> With its expertise in these areas, M&amp;S is in a position to enhance its product offering, deliver trendy and high-quality clothing, and increase customer satisfaction in a manner that is both profitable and environmentally responsible. It makes sense that M&amp;S should focus on developing distinctive capabilities, such as customer service that is tailored to each customer, and online shopping that is effective so that the company can stand out from its competitors and address its core problems</w:t>
      </w:r>
      <w:r w:rsidR="00037857" w:rsidRPr="00730DBD">
        <w:t xml:space="preserve"> </w:t>
      </w:r>
      <w:sdt>
        <w:sdtPr>
          <w:id w:val="-1857187141"/>
          <w:citation/>
        </w:sdtPr>
        <w:sdtContent>
          <w:r w:rsidR="00037857" w:rsidRPr="00730DBD">
            <w:fldChar w:fldCharType="begin"/>
          </w:r>
          <w:r w:rsidR="00037857" w:rsidRPr="00730DBD">
            <w:rPr>
              <w:lang w:val="en-US"/>
            </w:rPr>
            <w:instrText xml:space="preserve"> CITATION Ric18 \l 1033 </w:instrText>
          </w:r>
          <w:r w:rsidR="00037857" w:rsidRPr="00730DBD">
            <w:fldChar w:fldCharType="separate"/>
          </w:r>
          <w:r w:rsidR="00037857" w:rsidRPr="00730DBD">
            <w:rPr>
              <w:noProof/>
              <w:lang w:val="en-US"/>
            </w:rPr>
            <w:t xml:space="preserve"> </w:t>
          </w:r>
          <w:r w:rsidR="00037857" w:rsidRPr="00730DBD">
            <w:rPr>
              <w:rFonts w:eastAsia="Times New Roman"/>
              <w:noProof/>
              <w:lang w:val="en-US"/>
            </w:rPr>
            <w:t>(Lynch, 2018)</w:t>
          </w:r>
          <w:r w:rsidR="00037857" w:rsidRPr="00730DBD">
            <w:fldChar w:fldCharType="end"/>
          </w:r>
        </w:sdtContent>
      </w:sdt>
      <w:r w:rsidR="00037857" w:rsidRPr="00730DBD">
        <w:t>.</w:t>
      </w:r>
    </w:p>
    <w:p w14:paraId="57409648" w14:textId="3764B34D" w:rsidR="00A32743" w:rsidRPr="00730DBD" w:rsidRDefault="00A32743" w:rsidP="00730DBD">
      <w:pPr>
        <w:pStyle w:val="pb-2"/>
        <w:spacing w:before="0" w:beforeAutospacing="0" w:after="0" w:afterAutospacing="0" w:line="480" w:lineRule="auto"/>
        <w:jc w:val="both"/>
      </w:pPr>
      <w:r w:rsidRPr="00730DBD">
        <w:t xml:space="preserve">Marks &amp; Spencer can identify its strengths and weaknesses through a comprehensive internal analysis, which aligns its resources and capabilities to address the central issues. Ultimately, M&amp;S </w:t>
      </w:r>
      <w:r w:rsidR="00804A4C">
        <w:t>can</w:t>
      </w:r>
      <w:r w:rsidRPr="00730DBD">
        <w:t xml:space="preserve"> achieve sustainable growth and competitive advantage if it leverages its resources effectively, optimizes value chain activities, and focuses on its core competencies and distinctive capabilities, thereby addressing declining clothing sales, enhancing customer service, and successfully transitioning to online retail.</w:t>
      </w:r>
    </w:p>
    <w:p w14:paraId="332962FB" w14:textId="64A25BF4" w:rsidR="00200690" w:rsidRPr="00730DBD" w:rsidRDefault="00200690" w:rsidP="00730DBD">
      <w:pPr>
        <w:pStyle w:val="Heading1"/>
        <w:spacing w:before="0" w:line="480" w:lineRule="auto"/>
        <w:rPr>
          <w:color w:val="auto"/>
        </w:rPr>
      </w:pPr>
      <w:bookmarkStart w:id="13" w:name="_Toc140048984"/>
      <w:r w:rsidRPr="00730DBD">
        <w:rPr>
          <w:color w:val="auto"/>
        </w:rPr>
        <w:t>Turnaround Strategy Evaluation</w:t>
      </w:r>
      <w:r w:rsidR="00751060" w:rsidRPr="00730DBD">
        <w:rPr>
          <w:color w:val="auto"/>
        </w:rPr>
        <w:t>/Addressing the issues</w:t>
      </w:r>
      <w:bookmarkEnd w:id="13"/>
    </w:p>
    <w:p w14:paraId="050B0C10" w14:textId="56610460" w:rsidR="00200690" w:rsidRPr="00730DBD" w:rsidRDefault="00200690" w:rsidP="00730DBD">
      <w:pPr>
        <w:pStyle w:val="Heading2"/>
        <w:spacing w:before="0" w:line="480" w:lineRule="auto"/>
        <w:jc w:val="both"/>
        <w:rPr>
          <w:rFonts w:ascii="Times New Roman" w:hAnsi="Times New Roman" w:cs="Times New Roman"/>
          <w:b/>
          <w:bCs/>
          <w:color w:val="auto"/>
          <w:sz w:val="24"/>
          <w:szCs w:val="24"/>
        </w:rPr>
      </w:pPr>
      <w:bookmarkStart w:id="14" w:name="_Toc140048985"/>
      <w:r w:rsidRPr="00730DBD">
        <w:rPr>
          <w:rFonts w:ascii="Times New Roman" w:hAnsi="Times New Roman" w:cs="Times New Roman"/>
          <w:b/>
          <w:bCs/>
          <w:color w:val="auto"/>
          <w:sz w:val="24"/>
          <w:szCs w:val="24"/>
        </w:rPr>
        <w:t>Store Closures and Online Expansion</w:t>
      </w:r>
      <w:bookmarkEnd w:id="14"/>
    </w:p>
    <w:p w14:paraId="0387B9CA" w14:textId="354664F6" w:rsidR="00200690" w:rsidRPr="00730DBD" w:rsidRDefault="00200690" w:rsidP="00730DBD">
      <w:pPr>
        <w:pStyle w:val="pb-2"/>
        <w:spacing w:before="0" w:beforeAutospacing="0" w:after="0" w:afterAutospacing="0" w:line="480" w:lineRule="auto"/>
        <w:jc w:val="both"/>
      </w:pPr>
      <w:r w:rsidRPr="00730DBD">
        <w:t xml:space="preserve">It was through the combination of a store closure plan and the expansion of the company's online presence that Marks &amp; Spencer was able to turn around its business. Despite the decline in clothing sales, the rationale for store closures was to focus on </w:t>
      </w:r>
      <w:r w:rsidR="00804A4C">
        <w:t>more profitable locations</w:t>
      </w:r>
      <w:r w:rsidRPr="00730DBD">
        <w:t xml:space="preserve"> and to try to slim down the business to focus on more profitable locations</w:t>
      </w:r>
      <w:sdt>
        <w:sdtPr>
          <w:id w:val="-1131860898"/>
          <w:citation/>
        </w:sdtPr>
        <w:sdtContent>
          <w:r w:rsidR="0059402E" w:rsidRPr="00730DBD">
            <w:fldChar w:fldCharType="begin"/>
          </w:r>
          <w:r w:rsidR="0059402E" w:rsidRPr="00730DBD">
            <w:rPr>
              <w:lang w:val="en-US"/>
            </w:rPr>
            <w:instrText xml:space="preserve"> CITATION BBC22 \l 1033 </w:instrText>
          </w:r>
          <w:r w:rsidR="0059402E" w:rsidRPr="00730DBD">
            <w:fldChar w:fldCharType="separate"/>
          </w:r>
          <w:r w:rsidR="0059402E" w:rsidRPr="00730DBD">
            <w:rPr>
              <w:noProof/>
              <w:lang w:val="en-US"/>
            </w:rPr>
            <w:t xml:space="preserve"> (BBC, 2022)</w:t>
          </w:r>
          <w:r w:rsidR="0059402E" w:rsidRPr="00730DBD">
            <w:fldChar w:fldCharType="end"/>
          </w:r>
        </w:sdtContent>
      </w:sdt>
      <w:r w:rsidR="0059402E" w:rsidRPr="00730DBD">
        <w:t>.</w:t>
      </w:r>
      <w:r w:rsidRPr="00730DBD">
        <w:t xml:space="preserve"> It is intended that by reducing the number of stores, the company will be able to improve the value of each of them and invest more in the </w:t>
      </w:r>
      <w:r w:rsidR="00804A4C">
        <w:t>best-performing</w:t>
      </w:r>
      <w:r w:rsidRPr="00730DBD">
        <w:t xml:space="preserve"> ones. It is also important to note that Marks &amp; Spencer had been criticized for failing to capitalize on the growing trend of online shopping which is also aligned with this strategy. The closure of stores had </w:t>
      </w:r>
      <w:r w:rsidR="00804A4C">
        <w:t>several</w:t>
      </w:r>
      <w:r w:rsidRPr="00730DBD">
        <w:t xml:space="preserve"> positive implications, including cost savings, increased operational efficiency, and the opportunity for resources to be redirected to online channels</w:t>
      </w:r>
      <w:r w:rsidR="00037857" w:rsidRPr="00730DBD">
        <w:t>.</w:t>
      </w:r>
    </w:p>
    <w:p w14:paraId="2328A65E" w14:textId="6A5C2D0E" w:rsidR="00200690" w:rsidRPr="00730DBD" w:rsidRDefault="00200690" w:rsidP="00730DBD">
      <w:pPr>
        <w:pStyle w:val="Heading2"/>
        <w:spacing w:before="0" w:line="480" w:lineRule="auto"/>
        <w:jc w:val="both"/>
        <w:rPr>
          <w:rFonts w:ascii="Times New Roman" w:hAnsi="Times New Roman" w:cs="Times New Roman"/>
          <w:b/>
          <w:bCs/>
          <w:color w:val="auto"/>
          <w:sz w:val="24"/>
          <w:szCs w:val="24"/>
        </w:rPr>
      </w:pPr>
      <w:bookmarkStart w:id="15" w:name="_Toc140048986"/>
      <w:r w:rsidRPr="00730DBD">
        <w:rPr>
          <w:rFonts w:ascii="Times New Roman" w:hAnsi="Times New Roman" w:cs="Times New Roman"/>
          <w:b/>
          <w:bCs/>
          <w:color w:val="auto"/>
          <w:sz w:val="24"/>
          <w:szCs w:val="24"/>
        </w:rPr>
        <w:lastRenderedPageBreak/>
        <w:t>Supply Chain Reforms</w:t>
      </w:r>
      <w:bookmarkEnd w:id="15"/>
    </w:p>
    <w:p w14:paraId="76E258CD" w14:textId="743C0237" w:rsidR="00200690" w:rsidRPr="00730DBD" w:rsidRDefault="00804A4C" w:rsidP="00730DB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For</w:t>
      </w:r>
      <w:r w:rsidR="00200690" w:rsidRPr="00730DBD">
        <w:rPr>
          <w:rFonts w:ascii="Times New Roman" w:hAnsi="Times New Roman" w:cs="Times New Roman"/>
          <w:sz w:val="24"/>
          <w:szCs w:val="24"/>
        </w:rPr>
        <w:t xml:space="preserve"> Marks &amp; Spencer to meet the expectations of today's retail landscape, it identified the need to modernize its supply chain </w:t>
      </w:r>
      <w:r>
        <w:rPr>
          <w:rFonts w:ascii="Times New Roman" w:hAnsi="Times New Roman" w:cs="Times New Roman"/>
          <w:sz w:val="24"/>
          <w:szCs w:val="24"/>
        </w:rPr>
        <w:t>to</w:t>
      </w:r>
      <w:r w:rsidR="00200690" w:rsidRPr="00730DBD">
        <w:rPr>
          <w:rFonts w:ascii="Times New Roman" w:hAnsi="Times New Roman" w:cs="Times New Roman"/>
          <w:sz w:val="24"/>
          <w:szCs w:val="24"/>
        </w:rPr>
        <w:t xml:space="preserve"> prepare for the future</w:t>
      </w:r>
      <w:sdt>
        <w:sdtPr>
          <w:rPr>
            <w:rFonts w:ascii="Times New Roman" w:hAnsi="Times New Roman" w:cs="Times New Roman"/>
            <w:sz w:val="24"/>
            <w:szCs w:val="24"/>
          </w:rPr>
          <w:id w:val="-1862666178"/>
          <w:citation/>
        </w:sdtPr>
        <w:sdtContent>
          <w:r w:rsidR="001D1AEE" w:rsidRPr="00730DBD">
            <w:rPr>
              <w:rFonts w:ascii="Times New Roman" w:hAnsi="Times New Roman" w:cs="Times New Roman"/>
              <w:sz w:val="24"/>
              <w:szCs w:val="24"/>
            </w:rPr>
            <w:fldChar w:fldCharType="begin"/>
          </w:r>
          <w:r w:rsidR="001D1AEE" w:rsidRPr="00730DBD">
            <w:rPr>
              <w:rFonts w:ascii="Times New Roman" w:hAnsi="Times New Roman" w:cs="Times New Roman"/>
              <w:sz w:val="24"/>
              <w:szCs w:val="24"/>
              <w:lang w:val="en-US"/>
            </w:rPr>
            <w:instrText xml:space="preserve"> CITATION Man20 \l 1033 </w:instrText>
          </w:r>
          <w:r w:rsidR="001D1AEE" w:rsidRPr="00730DBD">
            <w:rPr>
              <w:rFonts w:ascii="Times New Roman" w:hAnsi="Times New Roman" w:cs="Times New Roman"/>
              <w:sz w:val="24"/>
              <w:szCs w:val="24"/>
            </w:rPr>
            <w:fldChar w:fldCharType="separate"/>
          </w:r>
          <w:r w:rsidR="001D1AEE" w:rsidRPr="00730DBD">
            <w:rPr>
              <w:rFonts w:ascii="Times New Roman" w:hAnsi="Times New Roman" w:cs="Times New Roman"/>
              <w:noProof/>
              <w:sz w:val="24"/>
              <w:szCs w:val="24"/>
              <w:lang w:val="en-US"/>
            </w:rPr>
            <w:t xml:space="preserve"> (Dekhne, et al., 2020)</w:t>
          </w:r>
          <w:r w:rsidR="001D1AEE" w:rsidRPr="00730DBD">
            <w:rPr>
              <w:rFonts w:ascii="Times New Roman" w:hAnsi="Times New Roman" w:cs="Times New Roman"/>
              <w:sz w:val="24"/>
              <w:szCs w:val="24"/>
            </w:rPr>
            <w:fldChar w:fldCharType="end"/>
          </w:r>
        </w:sdtContent>
      </w:sdt>
      <w:r w:rsidR="001D1AEE" w:rsidRPr="00730DBD">
        <w:rPr>
          <w:rFonts w:ascii="Times New Roman" w:hAnsi="Times New Roman" w:cs="Times New Roman"/>
          <w:sz w:val="24"/>
          <w:szCs w:val="24"/>
        </w:rPr>
        <w:t>.</w:t>
      </w:r>
      <w:r w:rsidR="00200690" w:rsidRPr="00730DBD">
        <w:rPr>
          <w:rFonts w:ascii="Times New Roman" w:hAnsi="Times New Roman" w:cs="Times New Roman"/>
          <w:sz w:val="24"/>
          <w:szCs w:val="24"/>
        </w:rPr>
        <w:t xml:space="preserve"> According to the company, it was lagging behind competitors when it came to </w:t>
      </w:r>
      <w:r>
        <w:rPr>
          <w:rFonts w:ascii="Times New Roman" w:hAnsi="Times New Roman" w:cs="Times New Roman"/>
          <w:sz w:val="24"/>
          <w:szCs w:val="24"/>
        </w:rPr>
        <w:t>cost-effectiveness</w:t>
      </w:r>
      <w:r w:rsidR="00200690" w:rsidRPr="00730DBD">
        <w:rPr>
          <w:rFonts w:ascii="Times New Roman" w:hAnsi="Times New Roman" w:cs="Times New Roman"/>
          <w:sz w:val="24"/>
          <w:szCs w:val="24"/>
        </w:rPr>
        <w:t xml:space="preserve"> and adaptability. Through the implementation of supply chain reforms, M&amp;S aimed at becoming more nimble, responsive, and flexible to the changing demands of the market. This included integrating with suppliers more closely, improving distribution and warehousing processes, as well as reducing lead times as a result. </w:t>
      </w:r>
      <w:r>
        <w:rPr>
          <w:rFonts w:ascii="Times New Roman" w:hAnsi="Times New Roman" w:cs="Times New Roman"/>
          <w:sz w:val="24"/>
          <w:szCs w:val="24"/>
        </w:rPr>
        <w:t>To</w:t>
      </w:r>
      <w:r w:rsidR="00200690" w:rsidRPr="00730DBD">
        <w:rPr>
          <w:rFonts w:ascii="Times New Roman" w:hAnsi="Times New Roman" w:cs="Times New Roman"/>
          <w:sz w:val="24"/>
          <w:szCs w:val="24"/>
        </w:rPr>
        <w:t xml:space="preserve"> accomplish this, it </w:t>
      </w:r>
      <w:r w:rsidR="00BF0E84" w:rsidRPr="00730DBD">
        <w:rPr>
          <w:rFonts w:ascii="Times New Roman" w:hAnsi="Times New Roman" w:cs="Times New Roman"/>
          <w:sz w:val="24"/>
          <w:szCs w:val="24"/>
        </w:rPr>
        <w:t>is</w:t>
      </w:r>
      <w:r w:rsidR="00200690" w:rsidRPr="00730DBD">
        <w:rPr>
          <w:rFonts w:ascii="Times New Roman" w:hAnsi="Times New Roman" w:cs="Times New Roman"/>
          <w:sz w:val="24"/>
          <w:szCs w:val="24"/>
        </w:rPr>
        <w:t xml:space="preserve"> necessary to enhance efficiency, increase inventory management, and reduce the costs associated with the supply </w:t>
      </w:r>
      <w:r w:rsidR="00730DBD" w:rsidRPr="00730DBD">
        <w:rPr>
          <w:rFonts w:ascii="Times New Roman" w:hAnsi="Times New Roman" w:cs="Times New Roman"/>
          <w:sz w:val="24"/>
          <w:szCs w:val="24"/>
        </w:rPr>
        <w:t>chain. Marks</w:t>
      </w:r>
      <w:r w:rsidR="00200690" w:rsidRPr="00730DBD">
        <w:rPr>
          <w:rFonts w:ascii="Times New Roman" w:hAnsi="Times New Roman" w:cs="Times New Roman"/>
          <w:sz w:val="24"/>
          <w:szCs w:val="24"/>
        </w:rPr>
        <w:t xml:space="preserve"> &amp; Spencer </w:t>
      </w:r>
      <w:r>
        <w:rPr>
          <w:rFonts w:ascii="Times New Roman" w:hAnsi="Times New Roman" w:cs="Times New Roman"/>
          <w:sz w:val="24"/>
          <w:szCs w:val="24"/>
        </w:rPr>
        <w:t>has</w:t>
      </w:r>
      <w:r w:rsidR="00200690" w:rsidRPr="00730DBD">
        <w:rPr>
          <w:rFonts w:ascii="Times New Roman" w:hAnsi="Times New Roman" w:cs="Times New Roman"/>
          <w:sz w:val="24"/>
          <w:szCs w:val="24"/>
        </w:rPr>
        <w:t xml:space="preserve"> announced that they are planning to build a new automated logistics </w:t>
      </w:r>
      <w:r>
        <w:rPr>
          <w:rFonts w:ascii="Times New Roman" w:hAnsi="Times New Roman" w:cs="Times New Roman"/>
          <w:sz w:val="24"/>
          <w:szCs w:val="24"/>
        </w:rPr>
        <w:t>center</w:t>
      </w:r>
      <w:r w:rsidR="00200690" w:rsidRPr="00730DBD">
        <w:rPr>
          <w:rFonts w:ascii="Times New Roman" w:hAnsi="Times New Roman" w:cs="Times New Roman"/>
          <w:sz w:val="24"/>
          <w:szCs w:val="24"/>
        </w:rPr>
        <w:t xml:space="preserve"> that will handle the delivery of clothing and homewares to 150 stores situated in the South East of the UK</w:t>
      </w:r>
      <w:sdt>
        <w:sdtPr>
          <w:rPr>
            <w:rFonts w:ascii="Times New Roman" w:hAnsi="Times New Roman" w:cs="Times New Roman"/>
            <w:sz w:val="24"/>
            <w:szCs w:val="24"/>
          </w:rPr>
          <w:id w:val="-13923787"/>
          <w:citation/>
        </w:sdtPr>
        <w:sdtContent>
          <w:r w:rsidR="004F125A" w:rsidRPr="00730DBD">
            <w:rPr>
              <w:rFonts w:ascii="Times New Roman" w:hAnsi="Times New Roman" w:cs="Times New Roman"/>
              <w:sz w:val="24"/>
              <w:szCs w:val="24"/>
            </w:rPr>
            <w:fldChar w:fldCharType="begin"/>
          </w:r>
          <w:r w:rsidR="004F125A" w:rsidRPr="00730DBD">
            <w:rPr>
              <w:rFonts w:ascii="Times New Roman" w:hAnsi="Times New Roman" w:cs="Times New Roman"/>
              <w:sz w:val="24"/>
              <w:szCs w:val="24"/>
              <w:lang w:val="en-US"/>
            </w:rPr>
            <w:instrText xml:space="preserve"> CITATION Mar221 \l 1033 </w:instrText>
          </w:r>
          <w:r w:rsidR="004F125A" w:rsidRPr="00730DBD">
            <w:rPr>
              <w:rFonts w:ascii="Times New Roman" w:hAnsi="Times New Roman" w:cs="Times New Roman"/>
              <w:sz w:val="24"/>
              <w:szCs w:val="24"/>
            </w:rPr>
            <w:fldChar w:fldCharType="separate"/>
          </w:r>
          <w:r w:rsidR="004F125A" w:rsidRPr="00730DBD">
            <w:rPr>
              <w:rFonts w:ascii="Times New Roman" w:hAnsi="Times New Roman" w:cs="Times New Roman"/>
              <w:noProof/>
              <w:sz w:val="24"/>
              <w:szCs w:val="24"/>
              <w:lang w:val="en-US"/>
            </w:rPr>
            <w:t xml:space="preserve"> (Marks and Spencer, 2022)</w:t>
          </w:r>
          <w:r w:rsidR="004F125A" w:rsidRPr="00730DBD">
            <w:rPr>
              <w:rFonts w:ascii="Times New Roman" w:hAnsi="Times New Roman" w:cs="Times New Roman"/>
              <w:sz w:val="24"/>
              <w:szCs w:val="24"/>
            </w:rPr>
            <w:fldChar w:fldCharType="end"/>
          </w:r>
        </w:sdtContent>
      </w:sdt>
      <w:r w:rsidR="00E9541B" w:rsidRPr="00730DBD">
        <w:rPr>
          <w:rFonts w:ascii="Times New Roman" w:hAnsi="Times New Roman" w:cs="Times New Roman"/>
          <w:sz w:val="24"/>
          <w:szCs w:val="24"/>
        </w:rPr>
        <w:t>.</w:t>
      </w:r>
      <w:r w:rsidR="00200690" w:rsidRPr="00730DBD">
        <w:rPr>
          <w:rFonts w:ascii="Times New Roman" w:hAnsi="Times New Roman" w:cs="Times New Roman"/>
          <w:sz w:val="24"/>
          <w:szCs w:val="24"/>
        </w:rPr>
        <w:t xml:space="preserve"> With this investment, the company has been able to update its infrastructure and improve its ability to meet the demands of the modern retail environment, which is why it </w:t>
      </w:r>
      <w:r>
        <w:rPr>
          <w:rFonts w:ascii="Times New Roman" w:hAnsi="Times New Roman" w:cs="Times New Roman"/>
          <w:sz w:val="24"/>
          <w:szCs w:val="24"/>
        </w:rPr>
        <w:t>invested</w:t>
      </w:r>
      <w:r w:rsidR="00200690" w:rsidRPr="00730DBD">
        <w:rPr>
          <w:rFonts w:ascii="Times New Roman" w:hAnsi="Times New Roman" w:cs="Times New Roman"/>
          <w:sz w:val="24"/>
          <w:szCs w:val="24"/>
        </w:rPr>
        <w:t xml:space="preserve">. In addition to replacing outdated facilities, the new </w:t>
      </w:r>
      <w:r>
        <w:rPr>
          <w:rFonts w:ascii="Times New Roman" w:hAnsi="Times New Roman" w:cs="Times New Roman"/>
          <w:sz w:val="24"/>
          <w:szCs w:val="24"/>
        </w:rPr>
        <w:t>center</w:t>
      </w:r>
      <w:r w:rsidR="00200690" w:rsidRPr="00730DBD">
        <w:rPr>
          <w:rFonts w:ascii="Times New Roman" w:hAnsi="Times New Roman" w:cs="Times New Roman"/>
          <w:sz w:val="24"/>
          <w:szCs w:val="24"/>
        </w:rPr>
        <w:t xml:space="preserve"> will facilitate quicker replenishment of stores, allowing for more frequent changes to product lines and a more responsive response to customer demands</w:t>
      </w:r>
      <w:r w:rsidR="00037857" w:rsidRPr="00730DBD">
        <w:t xml:space="preserve"> </w:t>
      </w:r>
      <w:sdt>
        <w:sdtPr>
          <w:id w:val="-833916777"/>
          <w:citation/>
        </w:sdtPr>
        <w:sdtContent>
          <w:r w:rsidR="00037857" w:rsidRPr="00730DBD">
            <w:fldChar w:fldCharType="begin"/>
          </w:r>
          <w:r w:rsidR="00037857" w:rsidRPr="00730DBD">
            <w:rPr>
              <w:lang w:val="en-US"/>
            </w:rPr>
            <w:instrText xml:space="preserve"> CITATION Ric18 \l 1033 </w:instrText>
          </w:r>
          <w:r w:rsidR="00037857" w:rsidRPr="00730DBD">
            <w:fldChar w:fldCharType="separate"/>
          </w:r>
          <w:r w:rsidR="00037857" w:rsidRPr="00730DBD">
            <w:rPr>
              <w:noProof/>
              <w:lang w:val="en-US"/>
            </w:rPr>
            <w:t xml:space="preserve"> </w:t>
          </w:r>
          <w:r w:rsidR="00037857" w:rsidRPr="00730DBD">
            <w:rPr>
              <w:rFonts w:eastAsia="Times New Roman"/>
              <w:noProof/>
              <w:lang w:val="en-US"/>
            </w:rPr>
            <w:t>(Lynch, 2018)</w:t>
          </w:r>
          <w:r w:rsidR="00037857" w:rsidRPr="00730DBD">
            <w:fldChar w:fldCharType="end"/>
          </w:r>
        </w:sdtContent>
      </w:sdt>
      <w:r w:rsidR="00037857" w:rsidRPr="00730DBD">
        <w:t>.</w:t>
      </w:r>
    </w:p>
    <w:p w14:paraId="47B7F78F" w14:textId="77777777" w:rsidR="00175693" w:rsidRPr="00730DBD" w:rsidRDefault="005B52EC" w:rsidP="00730DBD">
      <w:pPr>
        <w:pStyle w:val="Heading2"/>
        <w:spacing w:before="0" w:line="480" w:lineRule="auto"/>
        <w:rPr>
          <w:rFonts w:ascii="Times New Roman" w:hAnsi="Times New Roman" w:cs="Times New Roman"/>
          <w:b/>
          <w:bCs/>
          <w:color w:val="auto"/>
          <w:sz w:val="24"/>
          <w:szCs w:val="24"/>
        </w:rPr>
      </w:pPr>
      <w:bookmarkStart w:id="16" w:name="_Toc140048987"/>
      <w:r w:rsidRPr="00730DBD">
        <w:rPr>
          <w:rFonts w:ascii="Times New Roman" w:hAnsi="Times New Roman" w:cs="Times New Roman"/>
          <w:b/>
          <w:bCs/>
          <w:color w:val="auto"/>
          <w:sz w:val="24"/>
          <w:szCs w:val="24"/>
        </w:rPr>
        <w:t>Shift from discount culture</w:t>
      </w:r>
      <w:bookmarkEnd w:id="16"/>
    </w:p>
    <w:p w14:paraId="3A8263A4" w14:textId="1AF6ED87" w:rsidR="005B52EC" w:rsidRPr="00730DBD" w:rsidRDefault="00023C0C" w:rsidP="00730DBD">
      <w:pPr>
        <w:spacing w:after="0" w:line="480" w:lineRule="auto"/>
        <w:jc w:val="both"/>
        <w:rPr>
          <w:rFonts w:ascii="Times New Roman" w:hAnsi="Times New Roman" w:cs="Times New Roman"/>
          <w:b/>
          <w:bCs/>
          <w:sz w:val="24"/>
          <w:szCs w:val="24"/>
        </w:rPr>
      </w:pPr>
      <w:r w:rsidRPr="00730DBD">
        <w:rPr>
          <w:rFonts w:ascii="Times New Roman" w:hAnsi="Times New Roman" w:cs="Times New Roman"/>
          <w:sz w:val="24"/>
          <w:szCs w:val="24"/>
        </w:rPr>
        <w:t xml:space="preserve"> By reducing its reliance on discounts and promotions, Marks &amp; Spencer was able to restore its reputation as a high-quality retailer and restore its brand image as a high-end retailer.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attract customers who are seeking a premium shopping experience, the company focused on offering quality products at competitive prices, while offering value for money and maintaining a competitive pricing structure without excessive discounts. It was necessary to change the mindset of the organization and focus on delivering products that did not only meet customer expectations in terms of quality, style, and price but also exceeded them in terms of quality</w:t>
      </w:r>
      <w:sdt>
        <w:sdtPr>
          <w:rPr>
            <w:rFonts w:ascii="Times New Roman" w:hAnsi="Times New Roman" w:cs="Times New Roman"/>
            <w:sz w:val="24"/>
            <w:szCs w:val="24"/>
          </w:rPr>
          <w:id w:val="1110477228"/>
          <w:citation/>
        </w:sdtPr>
        <w:sdtContent>
          <w:r w:rsidR="006846C1" w:rsidRPr="00730DBD">
            <w:rPr>
              <w:rFonts w:ascii="Times New Roman" w:hAnsi="Times New Roman" w:cs="Times New Roman"/>
              <w:sz w:val="24"/>
              <w:szCs w:val="24"/>
            </w:rPr>
            <w:fldChar w:fldCharType="begin"/>
          </w:r>
          <w:r w:rsidR="006846C1" w:rsidRPr="00730DBD">
            <w:rPr>
              <w:rFonts w:ascii="Times New Roman" w:hAnsi="Times New Roman" w:cs="Times New Roman"/>
              <w:sz w:val="24"/>
              <w:szCs w:val="24"/>
              <w:lang w:val="en-US"/>
            </w:rPr>
            <w:instrText xml:space="preserve"> CITATION Mar17 \l 1033 </w:instrText>
          </w:r>
          <w:r w:rsidR="006846C1" w:rsidRPr="00730DBD">
            <w:rPr>
              <w:rFonts w:ascii="Times New Roman" w:hAnsi="Times New Roman" w:cs="Times New Roman"/>
              <w:sz w:val="24"/>
              <w:szCs w:val="24"/>
            </w:rPr>
            <w:fldChar w:fldCharType="separate"/>
          </w:r>
          <w:r w:rsidR="006846C1" w:rsidRPr="00730DBD">
            <w:rPr>
              <w:rFonts w:ascii="Times New Roman" w:hAnsi="Times New Roman" w:cs="Times New Roman"/>
              <w:noProof/>
              <w:sz w:val="24"/>
              <w:szCs w:val="24"/>
              <w:lang w:val="en-US"/>
            </w:rPr>
            <w:t xml:space="preserve"> (Ritson, 2017)</w:t>
          </w:r>
          <w:r w:rsidR="006846C1" w:rsidRPr="00730DBD">
            <w:rPr>
              <w:rFonts w:ascii="Times New Roman" w:hAnsi="Times New Roman" w:cs="Times New Roman"/>
              <w:sz w:val="24"/>
              <w:szCs w:val="24"/>
            </w:rPr>
            <w:fldChar w:fldCharType="end"/>
          </w:r>
        </w:sdtContent>
      </w:sdt>
      <w:r w:rsidR="00E53452" w:rsidRPr="00730DBD">
        <w:rPr>
          <w:rFonts w:ascii="Times New Roman" w:hAnsi="Times New Roman" w:cs="Times New Roman"/>
          <w:sz w:val="24"/>
          <w:szCs w:val="24"/>
        </w:rPr>
        <w:t>.</w:t>
      </w:r>
    </w:p>
    <w:p w14:paraId="010E02F6" w14:textId="77777777" w:rsidR="00200690" w:rsidRPr="00730DBD" w:rsidRDefault="00200690" w:rsidP="00730DBD">
      <w:pPr>
        <w:pStyle w:val="Heading2"/>
        <w:spacing w:before="0" w:line="480" w:lineRule="auto"/>
        <w:jc w:val="both"/>
        <w:rPr>
          <w:rFonts w:ascii="Times New Roman" w:hAnsi="Times New Roman" w:cs="Times New Roman"/>
          <w:b/>
          <w:bCs/>
          <w:color w:val="auto"/>
          <w:sz w:val="24"/>
          <w:szCs w:val="24"/>
        </w:rPr>
      </w:pPr>
      <w:bookmarkStart w:id="17" w:name="_Toc140048988"/>
      <w:r w:rsidRPr="00730DBD">
        <w:rPr>
          <w:rFonts w:ascii="Times New Roman" w:hAnsi="Times New Roman" w:cs="Times New Roman"/>
          <w:b/>
          <w:bCs/>
          <w:color w:val="auto"/>
          <w:sz w:val="24"/>
          <w:szCs w:val="24"/>
        </w:rPr>
        <w:lastRenderedPageBreak/>
        <w:t>Enhancing Efficiency and Adaptability</w:t>
      </w:r>
      <w:bookmarkEnd w:id="17"/>
    </w:p>
    <w:p w14:paraId="4DD9E879" w14:textId="7CBE857F" w:rsidR="0012208A" w:rsidRPr="00730DBD" w:rsidRDefault="00200690"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For Marks &amp; Spencer to achieve a competitive advantage, its supply chain needed to be as efficient and adaptable as possible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achieve this objective. As part of this, the company had to integrate with suppliers more closely, take control of factories, and optimize the flow of goods from factory to customer. By reducing the company's reliance on third-party suppliers and improving its internal decision-making processes, it was able to respond sooner to market trends, reduce costs, and deliver products in an efficient and timely manner by reducing its reliance on third-party suppliers</w:t>
      </w:r>
      <w:r w:rsidR="00901DD4" w:rsidRPr="00730DBD">
        <w:t xml:space="preserve"> </w:t>
      </w:r>
      <w:sdt>
        <w:sdtPr>
          <w:id w:val="179550614"/>
          <w:citation/>
        </w:sdtPr>
        <w:sdtContent>
          <w:r w:rsidR="00901DD4" w:rsidRPr="00730DBD">
            <w:fldChar w:fldCharType="begin"/>
          </w:r>
          <w:r w:rsidR="00901DD4" w:rsidRPr="00730DBD">
            <w:rPr>
              <w:lang w:val="en-US"/>
            </w:rPr>
            <w:instrText xml:space="preserve"> CITATION Ric18 \l 1033 </w:instrText>
          </w:r>
          <w:r w:rsidR="00901DD4" w:rsidRPr="00730DBD">
            <w:fldChar w:fldCharType="separate"/>
          </w:r>
          <w:r w:rsidR="00901DD4" w:rsidRPr="00730DBD">
            <w:rPr>
              <w:noProof/>
              <w:lang w:val="en-US"/>
            </w:rPr>
            <w:t xml:space="preserve"> </w:t>
          </w:r>
          <w:r w:rsidR="00901DD4" w:rsidRPr="00730DBD">
            <w:rPr>
              <w:rFonts w:eastAsia="Times New Roman"/>
              <w:noProof/>
              <w:lang w:val="en-US"/>
            </w:rPr>
            <w:t>(Lynch, 2018)</w:t>
          </w:r>
          <w:r w:rsidR="00901DD4" w:rsidRPr="00730DBD">
            <w:fldChar w:fldCharType="end"/>
          </w:r>
        </w:sdtContent>
      </w:sdt>
      <w:r w:rsidR="00901DD4" w:rsidRPr="00730DBD">
        <w:t>.</w:t>
      </w:r>
    </w:p>
    <w:p w14:paraId="79CF88A3" w14:textId="63D265F3" w:rsidR="0012208A" w:rsidRPr="00730DBD" w:rsidRDefault="0012208A" w:rsidP="00730DBD">
      <w:pPr>
        <w:pStyle w:val="Heading2"/>
        <w:spacing w:before="0" w:line="480" w:lineRule="auto"/>
        <w:rPr>
          <w:rFonts w:ascii="Times New Roman" w:hAnsi="Times New Roman" w:cs="Times New Roman"/>
          <w:b/>
          <w:bCs/>
          <w:color w:val="auto"/>
          <w:sz w:val="24"/>
          <w:szCs w:val="24"/>
        </w:rPr>
      </w:pPr>
      <w:bookmarkStart w:id="18" w:name="_Toc140048989"/>
      <w:r w:rsidRPr="00730DBD">
        <w:rPr>
          <w:rFonts w:ascii="Times New Roman" w:hAnsi="Times New Roman" w:cs="Times New Roman"/>
          <w:b/>
          <w:bCs/>
          <w:color w:val="auto"/>
          <w:sz w:val="24"/>
          <w:szCs w:val="24"/>
        </w:rPr>
        <w:t>Improving Customer Experience</w:t>
      </w:r>
      <w:bookmarkEnd w:id="18"/>
    </w:p>
    <w:p w14:paraId="43F9E84E" w14:textId="23EE4BB0" w:rsidR="00175693" w:rsidRPr="00730DBD" w:rsidRDefault="004B09CB"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Marks &amp; Spencer has identified the need for improving the customer experience in-store and online as a priority. </w:t>
      </w:r>
      <w:r w:rsidR="00804A4C">
        <w:rPr>
          <w:rFonts w:ascii="Times New Roman" w:hAnsi="Times New Roman" w:cs="Times New Roman"/>
          <w:sz w:val="24"/>
          <w:szCs w:val="24"/>
        </w:rPr>
        <w:t>Several</w:t>
      </w:r>
      <w:r w:rsidRPr="00730DBD">
        <w:rPr>
          <w:rFonts w:ascii="Times New Roman" w:hAnsi="Times New Roman" w:cs="Times New Roman"/>
          <w:sz w:val="24"/>
          <w:szCs w:val="24"/>
        </w:rPr>
        <w:t xml:space="preserve"> actions were taken to achieve this, such as increasing the number of staff to provide better customer service, providing handheld devices for better customer service, and making sure that customer service matched the premium brand image of the brand. Marks &amp; Spencer's goal was to regain customer trust and loyalty by investing </w:t>
      </w:r>
      <w:r w:rsidR="00804A4C">
        <w:rPr>
          <w:rFonts w:ascii="Times New Roman" w:hAnsi="Times New Roman" w:cs="Times New Roman"/>
          <w:sz w:val="24"/>
          <w:szCs w:val="24"/>
        </w:rPr>
        <w:t>in</w:t>
      </w:r>
      <w:r w:rsidRPr="00730DBD">
        <w:rPr>
          <w:rFonts w:ascii="Times New Roman" w:hAnsi="Times New Roman" w:cs="Times New Roman"/>
          <w:sz w:val="24"/>
          <w:szCs w:val="24"/>
        </w:rPr>
        <w:t xml:space="preserve"> customer service training, technology, and personalized service</w:t>
      </w:r>
      <w:sdt>
        <w:sdtPr>
          <w:rPr>
            <w:rFonts w:ascii="Times New Roman" w:hAnsi="Times New Roman" w:cs="Times New Roman"/>
            <w:sz w:val="24"/>
            <w:szCs w:val="24"/>
          </w:rPr>
          <w:id w:val="2114404549"/>
          <w:citation/>
        </w:sdtPr>
        <w:sdtContent>
          <w:r w:rsidR="00D55E95" w:rsidRPr="00730DBD">
            <w:rPr>
              <w:rFonts w:ascii="Times New Roman" w:hAnsi="Times New Roman" w:cs="Times New Roman"/>
              <w:sz w:val="24"/>
              <w:szCs w:val="24"/>
            </w:rPr>
            <w:fldChar w:fldCharType="begin"/>
          </w:r>
          <w:r w:rsidR="00D55E95" w:rsidRPr="00730DBD">
            <w:rPr>
              <w:rFonts w:ascii="Times New Roman" w:hAnsi="Times New Roman" w:cs="Times New Roman"/>
              <w:sz w:val="24"/>
              <w:szCs w:val="24"/>
              <w:lang w:val="en-US"/>
            </w:rPr>
            <w:instrText xml:space="preserve"> CITATION Nea22 \l 1033 </w:instrText>
          </w:r>
          <w:r w:rsidR="00D55E95" w:rsidRPr="00730DBD">
            <w:rPr>
              <w:rFonts w:ascii="Times New Roman" w:hAnsi="Times New Roman" w:cs="Times New Roman"/>
              <w:sz w:val="24"/>
              <w:szCs w:val="24"/>
            </w:rPr>
            <w:fldChar w:fldCharType="separate"/>
          </w:r>
          <w:r w:rsidR="00D55E95" w:rsidRPr="00730DBD">
            <w:rPr>
              <w:rFonts w:ascii="Times New Roman" w:hAnsi="Times New Roman" w:cs="Times New Roman"/>
              <w:noProof/>
              <w:sz w:val="24"/>
              <w:szCs w:val="24"/>
              <w:lang w:val="en-US"/>
            </w:rPr>
            <w:t xml:space="preserve"> (Bjorkqvist, 2022)</w:t>
          </w:r>
          <w:r w:rsidR="00D55E95" w:rsidRPr="00730DBD">
            <w:rPr>
              <w:rFonts w:ascii="Times New Roman" w:hAnsi="Times New Roman" w:cs="Times New Roman"/>
              <w:sz w:val="24"/>
              <w:szCs w:val="24"/>
            </w:rPr>
            <w:fldChar w:fldCharType="end"/>
          </w:r>
        </w:sdtContent>
      </w:sdt>
      <w:r w:rsidR="00D55E95" w:rsidRPr="00730DBD">
        <w:rPr>
          <w:rFonts w:ascii="Times New Roman" w:hAnsi="Times New Roman" w:cs="Times New Roman"/>
          <w:sz w:val="24"/>
          <w:szCs w:val="24"/>
        </w:rPr>
        <w:t>.</w:t>
      </w:r>
      <w:r w:rsidRPr="00730DBD">
        <w:rPr>
          <w:rFonts w:ascii="Times New Roman" w:hAnsi="Times New Roman" w:cs="Times New Roman"/>
          <w:sz w:val="24"/>
          <w:szCs w:val="24"/>
        </w:rPr>
        <w:t xml:space="preserve"> As a result of this strategy, the company was able to deliver a positive and satisfying shopping experience that would enable it to distinguish itself from its competitors in the online retail space.</w:t>
      </w:r>
    </w:p>
    <w:p w14:paraId="746430E4" w14:textId="77777777" w:rsidR="00200690" w:rsidRPr="00730DBD" w:rsidRDefault="00200690" w:rsidP="00730DBD">
      <w:pPr>
        <w:pStyle w:val="Heading1"/>
        <w:spacing w:before="0" w:line="480" w:lineRule="auto"/>
        <w:rPr>
          <w:color w:val="auto"/>
        </w:rPr>
      </w:pPr>
      <w:bookmarkStart w:id="19" w:name="_Toc140048990"/>
      <w:r w:rsidRPr="00730DBD">
        <w:rPr>
          <w:rStyle w:val="issue-underline"/>
          <w:color w:val="auto"/>
        </w:rPr>
        <w:t>Achieving Competitive</w:t>
      </w:r>
      <w:r w:rsidRPr="00730DBD">
        <w:rPr>
          <w:color w:val="auto"/>
        </w:rPr>
        <w:t xml:space="preserve"> Advantage</w:t>
      </w:r>
      <w:bookmarkEnd w:id="19"/>
    </w:p>
    <w:p w14:paraId="42B4A273" w14:textId="3B6CD44A" w:rsidR="00200690" w:rsidRPr="00730DBD" w:rsidRDefault="00200690" w:rsidP="00730DBD">
      <w:pPr>
        <w:pStyle w:val="pb-2"/>
        <w:spacing w:before="0" w:beforeAutospacing="0" w:after="0" w:afterAutospacing="0" w:line="480" w:lineRule="auto"/>
        <w:jc w:val="both"/>
      </w:pPr>
      <w:r w:rsidRPr="00730DBD">
        <w:t xml:space="preserve">The following strategies must be implemented by </w:t>
      </w:r>
      <w:r w:rsidR="00730DBD" w:rsidRPr="00730DBD">
        <w:t>Mark</w:t>
      </w:r>
      <w:r w:rsidRPr="00730DBD">
        <w:t xml:space="preserve"> and Spencer </w:t>
      </w:r>
      <w:r w:rsidR="00804A4C">
        <w:t>to</w:t>
      </w:r>
      <w:r w:rsidRPr="00730DBD">
        <w:t xml:space="preserve"> achieve competitive advantage:</w:t>
      </w:r>
    </w:p>
    <w:p w14:paraId="6C21D895" w14:textId="19F9FFEC" w:rsidR="00200690" w:rsidRPr="00730DBD" w:rsidRDefault="00200690" w:rsidP="00730DBD">
      <w:pPr>
        <w:pStyle w:val="pb-2"/>
        <w:numPr>
          <w:ilvl w:val="0"/>
          <w:numId w:val="4"/>
        </w:numPr>
        <w:spacing w:before="0" w:beforeAutospacing="0" w:after="0" w:afterAutospacing="0" w:line="480" w:lineRule="auto"/>
        <w:jc w:val="both"/>
      </w:pPr>
      <w:r w:rsidRPr="00730DBD">
        <w:t>Differentiation Strategy</w:t>
      </w:r>
      <w:r w:rsidR="006A5D3A" w:rsidRPr="00730DBD">
        <w:t>: To set itself apart from its competitors and gain a competitive advantage, Marks &amp; Spencer pursued a differentiation strategy to set itself apart from its rivals. As a result, the company focused on differentiating itself as a brand and focused on developing its product portfolio</w:t>
      </w:r>
      <w:sdt>
        <w:sdtPr>
          <w:id w:val="-793519858"/>
          <w:citation/>
        </w:sdtPr>
        <w:sdtContent>
          <w:r w:rsidR="00427572" w:rsidRPr="00730DBD">
            <w:fldChar w:fldCharType="begin"/>
          </w:r>
          <w:r w:rsidR="00427572" w:rsidRPr="00730DBD">
            <w:rPr>
              <w:lang w:val="en-US"/>
            </w:rPr>
            <w:instrText xml:space="preserve"> CITATION Mar222 \l 1033 </w:instrText>
          </w:r>
          <w:r w:rsidR="00427572" w:rsidRPr="00730DBD">
            <w:fldChar w:fldCharType="separate"/>
          </w:r>
          <w:r w:rsidR="00427572" w:rsidRPr="00730DBD">
            <w:rPr>
              <w:noProof/>
              <w:lang w:val="en-US"/>
            </w:rPr>
            <w:t xml:space="preserve"> (Marks and Spencer, 2022)</w:t>
          </w:r>
          <w:r w:rsidR="00427572" w:rsidRPr="00730DBD">
            <w:fldChar w:fldCharType="end"/>
          </w:r>
        </w:sdtContent>
      </w:sdt>
      <w:r w:rsidR="00253B78" w:rsidRPr="00730DBD">
        <w:t>.</w:t>
      </w:r>
    </w:p>
    <w:p w14:paraId="2A75B1C1" w14:textId="2A34CF00" w:rsidR="006A5D3A" w:rsidRPr="00730DBD" w:rsidRDefault="006A5D3A" w:rsidP="00730DBD">
      <w:pPr>
        <w:pStyle w:val="pb-2"/>
        <w:numPr>
          <w:ilvl w:val="0"/>
          <w:numId w:val="4"/>
        </w:numPr>
        <w:spacing w:before="0" w:beforeAutospacing="0" w:after="0" w:afterAutospacing="0" w:line="480" w:lineRule="auto"/>
        <w:jc w:val="both"/>
      </w:pPr>
      <w:r w:rsidRPr="00730DBD">
        <w:lastRenderedPageBreak/>
        <w:t xml:space="preserve">High-Quality Products and Premium Brand Image: It was always the goal of Marks &amp; Spencer to offer its customers high-quality products at competitive prices. Aiming to attract the type of consumers who value durability, style, and the quality of their clothing and homewares, the manufacturer sets </w:t>
      </w:r>
      <w:r w:rsidR="00804A4C">
        <w:t>high-quality</w:t>
      </w:r>
      <w:r w:rsidRPr="00730DBD">
        <w:t xml:space="preserve"> standards and produces well-crafted clothing and homeware items. In this way, Marks &amp; Spencer was able to establish a reputation within the market for itself as a brand that is reliable and trusted. As well as cultivating a premium brand image, the company has also worked on creating a positive image of the company. Achieving this perception of exclusivity and sophistication is what Marks &amp; Spencer aimed to achieve through effective marketing and consistent messaging. In this branding strategy, the company sought to appeal to a clientele that was looking for a premium shopping experience as well as a clientele that was willing to pay a slightly higher price for quality products</w:t>
      </w:r>
      <w:sdt>
        <w:sdtPr>
          <w:id w:val="1473628692"/>
          <w:citation/>
        </w:sdtPr>
        <w:sdtContent>
          <w:r w:rsidR="008C7167" w:rsidRPr="00730DBD">
            <w:fldChar w:fldCharType="begin"/>
          </w:r>
          <w:r w:rsidR="008C7167" w:rsidRPr="00730DBD">
            <w:rPr>
              <w:lang w:val="en-US"/>
            </w:rPr>
            <w:instrText xml:space="preserve"> CITATION Ste22 \l 1033 </w:instrText>
          </w:r>
          <w:r w:rsidR="008C7167" w:rsidRPr="00730DBD">
            <w:fldChar w:fldCharType="separate"/>
          </w:r>
          <w:r w:rsidR="008C7167" w:rsidRPr="00730DBD">
            <w:rPr>
              <w:noProof/>
              <w:lang w:val="en-US"/>
            </w:rPr>
            <w:t xml:space="preserve"> (Hodgson, 2022)</w:t>
          </w:r>
          <w:r w:rsidR="008C7167" w:rsidRPr="00730DBD">
            <w:fldChar w:fldCharType="end"/>
          </w:r>
        </w:sdtContent>
      </w:sdt>
      <w:r w:rsidR="008C7167" w:rsidRPr="00730DBD">
        <w:t>.</w:t>
      </w:r>
    </w:p>
    <w:p w14:paraId="05893934" w14:textId="37791B5D" w:rsidR="006A5D3A" w:rsidRPr="00730DBD" w:rsidRDefault="006A5D3A" w:rsidP="00730DBD">
      <w:pPr>
        <w:pStyle w:val="pb-2"/>
        <w:numPr>
          <w:ilvl w:val="0"/>
          <w:numId w:val="4"/>
        </w:numPr>
        <w:spacing w:before="0" w:beforeAutospacing="0" w:after="0" w:afterAutospacing="0" w:line="480" w:lineRule="auto"/>
        <w:jc w:val="both"/>
      </w:pPr>
      <w:r w:rsidRPr="00730DBD">
        <w:t xml:space="preserve">Simplifying Product Offering: As a result, Marks &amp; Spencer recognized that </w:t>
      </w:r>
      <w:r w:rsidR="00804A4C">
        <w:t>to</w:t>
      </w:r>
      <w:r w:rsidRPr="00730DBD">
        <w:t xml:space="preserve"> improve its competitive advantage, it needed to simplify the products it offers. After </w:t>
      </w:r>
      <w:r w:rsidR="00804A4C">
        <w:t>analyzing</w:t>
      </w:r>
      <w:r w:rsidRPr="00730DBD">
        <w:t xml:space="preserve"> the potential for confusion and diluting the brand identity of the company, the company realized it was risky to have a wide range of brands and products available. Therefore, Marks &amp; Spencer made an effort to streamline its product range and reduce the number of brands it offered as a result of </w:t>
      </w:r>
      <w:r w:rsidR="00730DBD" w:rsidRPr="00730DBD">
        <w:t>this. Marks</w:t>
      </w:r>
      <w:r w:rsidRPr="00730DBD">
        <w:t xml:space="preserve"> &amp; Spencer could focus on its brand image by simplifying its product offering, resulting in a more cohesive and distinctive image for its brand. By adopting this strategy, the company was able to better understand the needs of its target audience and tailor its products accordingly. As a result, decision-makers were able to make decisions more quickly and adapt more quickly to changing market trends as a result of this technology</w:t>
      </w:r>
      <w:sdt>
        <w:sdtPr>
          <w:id w:val="-1964030828"/>
          <w:citation/>
        </w:sdtPr>
        <w:sdtContent>
          <w:r w:rsidR="006123DB" w:rsidRPr="00730DBD">
            <w:fldChar w:fldCharType="begin"/>
          </w:r>
          <w:r w:rsidR="006123DB" w:rsidRPr="00730DBD">
            <w:rPr>
              <w:lang w:val="en-US"/>
            </w:rPr>
            <w:instrText xml:space="preserve"> CITATION Ric18 \l 1033 </w:instrText>
          </w:r>
          <w:r w:rsidR="006123DB" w:rsidRPr="00730DBD">
            <w:fldChar w:fldCharType="separate"/>
          </w:r>
          <w:r w:rsidR="006123DB" w:rsidRPr="00730DBD">
            <w:rPr>
              <w:noProof/>
              <w:lang w:val="en-US"/>
            </w:rPr>
            <w:t xml:space="preserve"> (Lynch, 2018)</w:t>
          </w:r>
          <w:r w:rsidR="006123DB" w:rsidRPr="00730DBD">
            <w:fldChar w:fldCharType="end"/>
          </w:r>
        </w:sdtContent>
      </w:sdt>
      <w:r w:rsidR="00037857" w:rsidRPr="00730DBD">
        <w:t>.</w:t>
      </w:r>
    </w:p>
    <w:p w14:paraId="6D87A670" w14:textId="548F7E06" w:rsidR="006A5D3A" w:rsidRPr="00730DBD" w:rsidRDefault="006A5D3A" w:rsidP="00730DBD">
      <w:pPr>
        <w:pStyle w:val="pb-2"/>
        <w:numPr>
          <w:ilvl w:val="0"/>
          <w:numId w:val="4"/>
        </w:numPr>
        <w:spacing w:before="0" w:beforeAutospacing="0" w:after="0" w:afterAutospacing="0" w:line="480" w:lineRule="auto"/>
        <w:jc w:val="both"/>
      </w:pPr>
      <w:r w:rsidRPr="00730DBD">
        <w:t xml:space="preserve">Omnichannel Approach: Marks &amp; Spencer has taken a step to enhance the overall customer experience across both </w:t>
      </w:r>
      <w:r w:rsidR="00804A4C">
        <w:t>its</w:t>
      </w:r>
      <w:r w:rsidRPr="00730DBD">
        <w:t xml:space="preserve"> online and physical stores as part of its omnichannel </w:t>
      </w:r>
      <w:r w:rsidRPr="00730DBD">
        <w:lastRenderedPageBreak/>
        <w:t>approach, aiming to create a competitive advantage by integrating both channels</w:t>
      </w:r>
      <w:sdt>
        <w:sdtPr>
          <w:id w:val="1750922028"/>
          <w:citation/>
        </w:sdtPr>
        <w:sdtContent>
          <w:r w:rsidR="008236A9" w:rsidRPr="00730DBD">
            <w:fldChar w:fldCharType="begin"/>
          </w:r>
          <w:r w:rsidR="008236A9" w:rsidRPr="00730DBD">
            <w:rPr>
              <w:lang w:val="en-US"/>
            </w:rPr>
            <w:instrText xml:space="preserve"> CITATION Hol20 \l 1033 </w:instrText>
          </w:r>
          <w:r w:rsidR="008236A9" w:rsidRPr="00730DBD">
            <w:fldChar w:fldCharType="separate"/>
          </w:r>
          <w:r w:rsidR="008236A9" w:rsidRPr="00730DBD">
            <w:rPr>
              <w:noProof/>
              <w:lang w:val="en-US"/>
            </w:rPr>
            <w:t xml:space="preserve"> (Briedis, et al., 2020)</w:t>
          </w:r>
          <w:r w:rsidR="008236A9" w:rsidRPr="00730DBD">
            <w:fldChar w:fldCharType="end"/>
          </w:r>
        </w:sdtContent>
      </w:sdt>
      <w:r w:rsidR="008236A9" w:rsidRPr="00730DBD">
        <w:t>.</w:t>
      </w:r>
    </w:p>
    <w:p w14:paraId="4406FB57" w14:textId="5BAF0554" w:rsidR="006A5D3A" w:rsidRPr="00730DBD" w:rsidRDefault="006A5D3A" w:rsidP="00730DBD">
      <w:pPr>
        <w:pStyle w:val="pb-2"/>
        <w:numPr>
          <w:ilvl w:val="0"/>
          <w:numId w:val="4"/>
        </w:numPr>
        <w:spacing w:before="0" w:beforeAutospacing="0" w:after="0" w:afterAutospacing="0" w:line="480" w:lineRule="auto"/>
        <w:jc w:val="both"/>
      </w:pPr>
      <w:r w:rsidRPr="00730DBD">
        <w:t xml:space="preserve">Leveraging Online and Physical Stores: The company recognized the importance of e-commerce and invested in its online platforms and capabilities </w:t>
      </w:r>
      <w:r w:rsidR="00804A4C">
        <w:t>to</w:t>
      </w:r>
      <w:r w:rsidRPr="00730DBD">
        <w:t xml:space="preserve"> take advantage of the growing market. By providing the convenience of online shopping, the company aimed to offer its customers the possibility of browsing and purchasing products from the comfort of their own homes, providing them with an opportunity to save time and money. To attract and retain its online customers, Marks &amp; Spencer developed user-friendly websites as well as mobile applications to attract and maintain </w:t>
      </w:r>
      <w:r w:rsidR="00804A4C">
        <w:t>its</w:t>
      </w:r>
      <w:r w:rsidRPr="00730DBD">
        <w:t xml:space="preserve"> online presence</w:t>
      </w:r>
      <w:r w:rsidR="00DD0ED2" w:rsidRPr="00730DBD">
        <w:t xml:space="preserve"> </w:t>
      </w:r>
      <w:sdt>
        <w:sdtPr>
          <w:id w:val="647863687"/>
          <w:citation/>
        </w:sdtPr>
        <w:sdtContent>
          <w:r w:rsidR="00DD0ED2" w:rsidRPr="00730DBD">
            <w:fldChar w:fldCharType="begin"/>
          </w:r>
          <w:r w:rsidR="00DD0ED2" w:rsidRPr="00730DBD">
            <w:rPr>
              <w:lang w:val="en-US"/>
            </w:rPr>
            <w:instrText xml:space="preserve"> CITATION Jay18 \l 1033 </w:instrText>
          </w:r>
          <w:r w:rsidR="00DD0ED2" w:rsidRPr="00730DBD">
            <w:fldChar w:fldCharType="separate"/>
          </w:r>
          <w:r w:rsidR="00DD0ED2" w:rsidRPr="00730DBD">
            <w:rPr>
              <w:noProof/>
              <w:lang w:val="en-US"/>
            </w:rPr>
            <w:t xml:space="preserve"> (Barney &amp; Hesterly, 2018)</w:t>
          </w:r>
          <w:r w:rsidR="00DD0ED2" w:rsidRPr="00730DBD">
            <w:fldChar w:fldCharType="end"/>
          </w:r>
        </w:sdtContent>
      </w:sdt>
      <w:r w:rsidR="00DD0ED2" w:rsidRPr="00730DBD">
        <w:t>.</w:t>
      </w:r>
      <w:r w:rsidRPr="00730DBD">
        <w:t xml:space="preserve"> As well as this, Marks &amp; Spencer understood the significance of its physical stores as an important touchpoint for engagement with its customers and a means of conveying a sense of brand identity to them. As part of the company's strategic plan, the company focused on creating an in-store environment that was inviting and immersive as well as aligned with the company's premium image. </w:t>
      </w:r>
      <w:r w:rsidR="00804A4C">
        <w:t>Providing</w:t>
      </w:r>
      <w:r w:rsidRPr="00730DBD">
        <w:t xml:space="preserve"> personalized assistance to the customer, optimizing customer service through the use of technology, and providing exclusive in-store promotional events and competitions, enhanced the physical shopping experience</w:t>
      </w:r>
      <w:r w:rsidR="00901DD4" w:rsidRPr="00730DBD">
        <w:t xml:space="preserve"> </w:t>
      </w:r>
      <w:sdt>
        <w:sdtPr>
          <w:id w:val="305511968"/>
          <w:citation/>
        </w:sdtPr>
        <w:sdtContent>
          <w:r w:rsidR="00901DD4" w:rsidRPr="00730DBD">
            <w:fldChar w:fldCharType="begin"/>
          </w:r>
          <w:r w:rsidR="00901DD4" w:rsidRPr="00730DBD">
            <w:rPr>
              <w:lang w:val="en-US"/>
            </w:rPr>
            <w:instrText xml:space="preserve"> CITATION Ric18 \l 1033 </w:instrText>
          </w:r>
          <w:r w:rsidR="00901DD4" w:rsidRPr="00730DBD">
            <w:fldChar w:fldCharType="separate"/>
          </w:r>
          <w:r w:rsidR="00901DD4" w:rsidRPr="00730DBD">
            <w:rPr>
              <w:noProof/>
              <w:lang w:val="en-US"/>
            </w:rPr>
            <w:t xml:space="preserve"> (Lynch, 2018)</w:t>
          </w:r>
          <w:r w:rsidR="00901DD4" w:rsidRPr="00730DBD">
            <w:fldChar w:fldCharType="end"/>
          </w:r>
        </w:sdtContent>
      </w:sdt>
      <w:r w:rsidR="00901DD4" w:rsidRPr="00730DBD">
        <w:t>.</w:t>
      </w:r>
    </w:p>
    <w:p w14:paraId="48F48A04" w14:textId="2A314417" w:rsidR="006A5D3A" w:rsidRPr="00730DBD" w:rsidRDefault="006A5D3A" w:rsidP="00730DBD">
      <w:pPr>
        <w:pStyle w:val="pb-2"/>
        <w:numPr>
          <w:ilvl w:val="0"/>
          <w:numId w:val="4"/>
        </w:numPr>
        <w:spacing w:before="0" w:beforeAutospacing="0" w:after="0" w:afterAutospacing="0" w:line="480" w:lineRule="auto"/>
        <w:jc w:val="both"/>
      </w:pPr>
      <w:r w:rsidRPr="00730DBD">
        <w:t>Enhancing In-Store Technology and Experience: With the advent of technology, Marks &amp; Spencer has been able to enhance the in-sto</w:t>
      </w:r>
      <w:r w:rsidR="00730DBD" w:rsidRPr="00730DBD">
        <w:t>re</w:t>
      </w:r>
      <w:r w:rsidR="00804A4C">
        <w:t xml:space="preserve"> </w:t>
      </w:r>
      <w:r w:rsidRPr="00730DBD">
        <w:t>shopping experience by using it effectively. It invested in the latest technologies, including Wi-Fi networks in its stores, handheld devices for employees, and cloud-based software solutions for updating the company's systems. With these technological advancements, operational efficiency is being improved, seamless customer experiences are being facilitated, and recommendations and support are being provided in a more personalized manner</w:t>
      </w:r>
      <w:sdt>
        <w:sdtPr>
          <w:id w:val="-1763530408"/>
          <w:citation/>
        </w:sdtPr>
        <w:sdtContent>
          <w:r w:rsidR="006949D7" w:rsidRPr="00730DBD">
            <w:fldChar w:fldCharType="begin"/>
          </w:r>
          <w:r w:rsidR="006949D7" w:rsidRPr="00730DBD">
            <w:rPr>
              <w:lang w:val="en-US"/>
            </w:rPr>
            <w:instrText xml:space="preserve"> CITATION loc22 \l 1033 </w:instrText>
          </w:r>
          <w:r w:rsidR="006949D7" w:rsidRPr="00730DBD">
            <w:fldChar w:fldCharType="separate"/>
          </w:r>
          <w:r w:rsidR="006949D7" w:rsidRPr="00730DBD">
            <w:rPr>
              <w:noProof/>
              <w:lang w:val="en-US"/>
            </w:rPr>
            <w:t xml:space="preserve"> (locatium, 2022)</w:t>
          </w:r>
          <w:r w:rsidR="006949D7" w:rsidRPr="00730DBD">
            <w:fldChar w:fldCharType="end"/>
          </w:r>
        </w:sdtContent>
      </w:sdt>
      <w:r w:rsidR="006949D7" w:rsidRPr="00730DBD">
        <w:t>.</w:t>
      </w:r>
    </w:p>
    <w:p w14:paraId="33436A9C" w14:textId="004C12A2" w:rsidR="006A5D3A" w:rsidRPr="00730DBD" w:rsidRDefault="006A5D3A" w:rsidP="00730DBD">
      <w:pPr>
        <w:pStyle w:val="pb-2"/>
        <w:spacing w:before="0" w:beforeAutospacing="0" w:after="0" w:afterAutospacing="0" w:line="480" w:lineRule="auto"/>
        <w:jc w:val="both"/>
      </w:pPr>
      <w:r w:rsidRPr="00730DBD">
        <w:lastRenderedPageBreak/>
        <w:t xml:space="preserve">Overall, </w:t>
      </w:r>
      <w:r w:rsidR="006949D7" w:rsidRPr="00730DBD">
        <w:t>a</w:t>
      </w:r>
      <w:r w:rsidRPr="00730DBD">
        <w:t xml:space="preserve">s a result of leveraging the power of technology, Marks &amp; Spencer set out to create an integrated experience between its online and offline channels. If a customer browses products online but chooses to </w:t>
      </w:r>
      <w:r w:rsidR="00804A4C">
        <w:t>purchase</w:t>
      </w:r>
      <w:r w:rsidRPr="00730DBD">
        <w:t xml:space="preserve"> in the store, for example, or vice versa, that option could be available. Essentially, this omnichannel approach was designed to offer customers a consistent and convenient shopping experience across all touchpoints, thereby enhancing customer satisfaction and loyalty across all touchpoints, which was the goal.</w:t>
      </w:r>
    </w:p>
    <w:p w14:paraId="3C5DB1DF" w14:textId="44866045" w:rsidR="006A5D3A" w:rsidRPr="00730DBD" w:rsidRDefault="00BF0E84" w:rsidP="00730DBD">
      <w:pPr>
        <w:pStyle w:val="Heading1"/>
        <w:spacing w:before="0" w:line="480" w:lineRule="auto"/>
        <w:jc w:val="both"/>
        <w:rPr>
          <w:rFonts w:cs="Times New Roman"/>
          <w:color w:val="auto"/>
          <w:sz w:val="24"/>
          <w:szCs w:val="24"/>
        </w:rPr>
      </w:pPr>
      <w:bookmarkStart w:id="20" w:name="_Toc140048991"/>
      <w:r w:rsidRPr="00730DBD">
        <w:rPr>
          <w:rFonts w:cs="Times New Roman"/>
          <w:color w:val="auto"/>
          <w:sz w:val="24"/>
          <w:szCs w:val="24"/>
        </w:rPr>
        <w:t xml:space="preserve">Factors that must be considered in implementing </w:t>
      </w:r>
      <w:r w:rsidR="00804A4C">
        <w:rPr>
          <w:rFonts w:cs="Times New Roman"/>
          <w:color w:val="auto"/>
          <w:sz w:val="24"/>
          <w:szCs w:val="24"/>
        </w:rPr>
        <w:t xml:space="preserve">a </w:t>
      </w:r>
      <w:r w:rsidRPr="00730DBD">
        <w:rPr>
          <w:rFonts w:cs="Times New Roman"/>
          <w:color w:val="auto"/>
          <w:sz w:val="24"/>
          <w:szCs w:val="24"/>
        </w:rPr>
        <w:t>strategy</w:t>
      </w:r>
      <w:bookmarkEnd w:id="20"/>
    </w:p>
    <w:p w14:paraId="653002F4" w14:textId="41150B3C" w:rsidR="00076658" w:rsidRPr="00730DBD" w:rsidRDefault="00076658"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xml:space="preserve">As part of the implementation of a differentiation strategy, several factors need to be considered </w:t>
      </w:r>
      <w:r w:rsidR="00804A4C">
        <w:rPr>
          <w:rFonts w:ascii="Times New Roman" w:hAnsi="Times New Roman" w:cs="Times New Roman"/>
          <w:sz w:val="24"/>
          <w:szCs w:val="24"/>
        </w:rPr>
        <w:t>for</w:t>
      </w:r>
      <w:r w:rsidRPr="00730DBD">
        <w:rPr>
          <w:rFonts w:ascii="Times New Roman" w:hAnsi="Times New Roman" w:cs="Times New Roman"/>
          <w:sz w:val="24"/>
          <w:szCs w:val="24"/>
        </w:rPr>
        <w:t xml:space="preserve"> the strategy to be successful</w:t>
      </w:r>
      <w:r w:rsidR="00B02452" w:rsidRPr="00730DBD">
        <w:rPr>
          <w:rFonts w:ascii="Times New Roman" w:hAnsi="Times New Roman" w:cs="Times New Roman"/>
          <w:sz w:val="24"/>
          <w:szCs w:val="24"/>
        </w:rPr>
        <w:t>.</w:t>
      </w:r>
    </w:p>
    <w:p w14:paraId="0CF668B0" w14:textId="66DC9CEF" w:rsidR="00D81377" w:rsidRPr="00730DBD" w:rsidRDefault="00D81377" w:rsidP="00730DBD">
      <w:pPr>
        <w:pStyle w:val="pb-2"/>
        <w:numPr>
          <w:ilvl w:val="0"/>
          <w:numId w:val="5"/>
        </w:numPr>
        <w:spacing w:before="0" w:beforeAutospacing="0" w:after="0" w:afterAutospacing="0" w:line="480" w:lineRule="auto"/>
        <w:jc w:val="both"/>
      </w:pPr>
      <w:r w:rsidRPr="00730DBD">
        <w:t xml:space="preserve">Clear Value Proposition: </w:t>
      </w:r>
      <w:r w:rsidR="00384AE2" w:rsidRPr="00730DBD">
        <w:t>A differentiated product or service needs to be clearly defined and communicated in terms of the unique value proposition it offers. Identify the specific features, attributes, or benefits that set the product apart from the competition and elicit a positive response from target customers.</w:t>
      </w:r>
    </w:p>
    <w:p w14:paraId="785491C5" w14:textId="6335369C" w:rsidR="001B230A" w:rsidRPr="00730DBD" w:rsidRDefault="001B230A" w:rsidP="00730DBD">
      <w:pPr>
        <w:pStyle w:val="pb-2"/>
        <w:numPr>
          <w:ilvl w:val="0"/>
          <w:numId w:val="5"/>
        </w:numPr>
        <w:spacing w:before="0" w:beforeAutospacing="0" w:after="0" w:afterAutospacing="0" w:line="480" w:lineRule="auto"/>
        <w:jc w:val="both"/>
      </w:pPr>
      <w:r w:rsidRPr="00730DBD">
        <w:rPr>
          <w:rStyle w:val="issue-underline"/>
          <w:rFonts w:eastAsiaTheme="majorEastAsia"/>
        </w:rPr>
        <w:t>Market</w:t>
      </w:r>
      <w:r w:rsidRPr="00730DBD">
        <w:t xml:space="preserve"> Research: </w:t>
      </w:r>
      <w:r w:rsidR="00E62AB2" w:rsidRPr="00730DBD">
        <w:t xml:space="preserve">The organization needs to  Identify the customer's preferences, needs, and desires by conducting thorough market research. The differentiated offering is most likely to be appreciated and valued by specific segments or niches of the market. Customize the strategy based on their specific needs </w:t>
      </w:r>
      <w:r w:rsidR="00804A4C">
        <w:t>to</w:t>
      </w:r>
      <w:r w:rsidR="00E62AB2" w:rsidRPr="00730DBD">
        <w:t xml:space="preserve"> meet their goals</w:t>
      </w:r>
      <w:sdt>
        <w:sdtPr>
          <w:id w:val="-1118454806"/>
          <w:citation/>
        </w:sdtPr>
        <w:sdtContent>
          <w:r w:rsidR="00076272" w:rsidRPr="00730DBD">
            <w:fldChar w:fldCharType="begin"/>
          </w:r>
          <w:r w:rsidR="00076272" w:rsidRPr="00730DBD">
            <w:rPr>
              <w:lang w:val="en-US"/>
            </w:rPr>
            <w:instrText xml:space="preserve"> CITATION HEC19 \l 1033 </w:instrText>
          </w:r>
          <w:r w:rsidR="00076272" w:rsidRPr="00730DBD">
            <w:fldChar w:fldCharType="separate"/>
          </w:r>
          <w:r w:rsidR="00076272" w:rsidRPr="00730DBD">
            <w:rPr>
              <w:noProof/>
              <w:lang w:val="en-US"/>
            </w:rPr>
            <w:t xml:space="preserve"> (HEC, 2019)</w:t>
          </w:r>
          <w:r w:rsidR="00076272" w:rsidRPr="00730DBD">
            <w:fldChar w:fldCharType="end"/>
          </w:r>
        </w:sdtContent>
      </w:sdt>
      <w:r w:rsidR="00076272" w:rsidRPr="00730DBD">
        <w:t>.</w:t>
      </w:r>
    </w:p>
    <w:p w14:paraId="38822C5E" w14:textId="5810455A" w:rsidR="003A34E4" w:rsidRPr="00730DBD" w:rsidRDefault="003A34E4" w:rsidP="00730DBD">
      <w:pPr>
        <w:pStyle w:val="pb-2"/>
        <w:numPr>
          <w:ilvl w:val="0"/>
          <w:numId w:val="5"/>
        </w:numPr>
        <w:spacing w:before="0" w:beforeAutospacing="0" w:after="0" w:afterAutospacing="0" w:line="480" w:lineRule="auto"/>
        <w:jc w:val="both"/>
      </w:pPr>
      <w:r w:rsidRPr="00730DBD">
        <w:t>Product Innovation:</w:t>
      </w:r>
      <w:r w:rsidR="00B31F31" w:rsidRPr="00730DBD">
        <w:t xml:space="preserve"> Continually invest in R&amp;D to keep up with the latest technological advancements </w:t>
      </w:r>
      <w:r w:rsidR="00804A4C">
        <w:t>to</w:t>
      </w:r>
      <w:r w:rsidR="00B31F31" w:rsidRPr="00730DBD">
        <w:t xml:space="preserve"> make the product or service more differentiated. </w:t>
      </w:r>
      <w:r w:rsidR="00804A4C">
        <w:t>To</w:t>
      </w:r>
      <w:r w:rsidR="00B31F31" w:rsidRPr="00730DBD">
        <w:t xml:space="preserve"> stay ahead of the competition, you should introduce new features, technologies, or designs that enhance the customer experience and meet customer needs as they change</w:t>
      </w:r>
      <w:sdt>
        <w:sdtPr>
          <w:id w:val="-2012594613"/>
          <w:citation/>
        </w:sdtPr>
        <w:sdtContent>
          <w:r w:rsidR="00076272" w:rsidRPr="00730DBD">
            <w:fldChar w:fldCharType="begin"/>
          </w:r>
          <w:r w:rsidR="00076272" w:rsidRPr="00730DBD">
            <w:rPr>
              <w:lang w:val="en-US"/>
            </w:rPr>
            <w:instrText xml:space="preserve"> CITATION HEC19 \l 1033 </w:instrText>
          </w:r>
          <w:r w:rsidR="00076272" w:rsidRPr="00730DBD">
            <w:fldChar w:fldCharType="separate"/>
          </w:r>
          <w:r w:rsidR="00076272" w:rsidRPr="00730DBD">
            <w:rPr>
              <w:noProof/>
              <w:lang w:val="en-US"/>
            </w:rPr>
            <w:t xml:space="preserve"> (HEC, 2019)</w:t>
          </w:r>
          <w:r w:rsidR="00076272" w:rsidRPr="00730DBD">
            <w:fldChar w:fldCharType="end"/>
          </w:r>
        </w:sdtContent>
      </w:sdt>
      <w:r w:rsidR="00076272" w:rsidRPr="00730DBD">
        <w:t>.</w:t>
      </w:r>
    </w:p>
    <w:p w14:paraId="1935CEFC" w14:textId="684FCA2A" w:rsidR="001B45D5" w:rsidRPr="00730DBD" w:rsidRDefault="00CB622C" w:rsidP="00730DBD">
      <w:pPr>
        <w:pStyle w:val="pb-2"/>
        <w:numPr>
          <w:ilvl w:val="0"/>
          <w:numId w:val="5"/>
        </w:numPr>
        <w:spacing w:before="0" w:beforeAutospacing="0" w:after="0" w:afterAutospacing="0" w:line="480" w:lineRule="auto"/>
        <w:jc w:val="both"/>
      </w:pPr>
      <w:r w:rsidRPr="00730DBD">
        <w:t xml:space="preserve">Branding and Positioning: </w:t>
      </w:r>
      <w:r w:rsidR="001B45D5" w:rsidRPr="00730DBD">
        <w:t xml:space="preserve">Mark and Spencer </w:t>
      </w:r>
      <w:r w:rsidR="00730DBD" w:rsidRPr="00730DBD">
        <w:t>need</w:t>
      </w:r>
      <w:r w:rsidR="001B45D5" w:rsidRPr="00730DBD">
        <w:t xml:space="preserve"> to m</w:t>
      </w:r>
      <w:r w:rsidRPr="00730DBD">
        <w:t xml:space="preserve">ake sure </w:t>
      </w:r>
      <w:r w:rsidR="001B45D5" w:rsidRPr="00730DBD">
        <w:t>that</w:t>
      </w:r>
      <w:r w:rsidR="00804A4C">
        <w:t xml:space="preserve"> </w:t>
      </w:r>
      <w:r w:rsidRPr="00730DBD">
        <w:t xml:space="preserve">brand identity is aligned with the differentiated strategy </w:t>
      </w:r>
      <w:r w:rsidR="00804A4C">
        <w:t>to</w:t>
      </w:r>
      <w:r w:rsidRPr="00730DBD">
        <w:t xml:space="preserve"> create a strong brand identity. Create a compelling brand story that captures the attention of customers and reinforces the value </w:t>
      </w:r>
      <w:r w:rsidRPr="00730DBD">
        <w:lastRenderedPageBreak/>
        <w:t>proposition that makes the brand unique. Communicate the differentiation to customers consistently through marketing and advertising efforts</w:t>
      </w:r>
      <w:sdt>
        <w:sdtPr>
          <w:id w:val="946045627"/>
          <w:citation/>
        </w:sdtPr>
        <w:sdtContent>
          <w:r w:rsidR="0089713B" w:rsidRPr="00730DBD">
            <w:fldChar w:fldCharType="begin"/>
          </w:r>
          <w:r w:rsidR="0089713B" w:rsidRPr="00730DBD">
            <w:rPr>
              <w:lang w:val="en-US"/>
            </w:rPr>
            <w:instrText xml:space="preserve"> CITATION May23 \l 1033 </w:instrText>
          </w:r>
          <w:r w:rsidR="0089713B" w:rsidRPr="00730DBD">
            <w:fldChar w:fldCharType="separate"/>
          </w:r>
          <w:r w:rsidR="0089713B" w:rsidRPr="00730DBD">
            <w:rPr>
              <w:noProof/>
              <w:lang w:val="en-US"/>
            </w:rPr>
            <w:t xml:space="preserve"> (Agarwal, 2023)</w:t>
          </w:r>
          <w:r w:rsidR="0089713B" w:rsidRPr="00730DBD">
            <w:fldChar w:fldCharType="end"/>
          </w:r>
        </w:sdtContent>
      </w:sdt>
      <w:r w:rsidR="001B282E" w:rsidRPr="00730DBD">
        <w:t>.</w:t>
      </w:r>
    </w:p>
    <w:p w14:paraId="2B0684E1" w14:textId="37E9D470" w:rsidR="001B45D5" w:rsidRPr="00730DBD" w:rsidRDefault="001B45D5" w:rsidP="00730DBD">
      <w:pPr>
        <w:pStyle w:val="pb-2"/>
        <w:numPr>
          <w:ilvl w:val="0"/>
          <w:numId w:val="5"/>
        </w:numPr>
        <w:spacing w:before="0" w:beforeAutospacing="0" w:after="0" w:afterAutospacing="0" w:line="480" w:lineRule="auto"/>
        <w:jc w:val="both"/>
      </w:pPr>
      <w:r w:rsidRPr="00730DBD">
        <w:t>Customer Experience:</w:t>
      </w:r>
      <w:r w:rsidR="009A69D8" w:rsidRPr="00730DBD">
        <w:t xml:space="preserve"> The organization needs to be focused on providing exceptional customer experiences aligned with its differentiating positioning </w:t>
      </w:r>
      <w:r w:rsidR="00804A4C">
        <w:t>to</w:t>
      </w:r>
      <w:r w:rsidR="009A69D8" w:rsidRPr="00730DBD">
        <w:t xml:space="preserve"> differentiate itself from its competitors. Enhance the distinctive value proposition of your business by personalizing interactions, offering outstanding customer service, and creating memorable touchpoints</w:t>
      </w:r>
      <w:r w:rsidR="00DD0ED2" w:rsidRPr="00730DBD">
        <w:t xml:space="preserve"> </w:t>
      </w:r>
      <w:sdt>
        <w:sdtPr>
          <w:id w:val="720331043"/>
          <w:citation/>
        </w:sdtPr>
        <w:sdtContent>
          <w:r w:rsidR="00DD0ED2" w:rsidRPr="00730DBD">
            <w:fldChar w:fldCharType="begin"/>
          </w:r>
          <w:r w:rsidR="00DD0ED2" w:rsidRPr="00730DBD">
            <w:rPr>
              <w:lang w:val="en-US"/>
            </w:rPr>
            <w:instrText xml:space="preserve"> CITATION Jay18 \l 1033 </w:instrText>
          </w:r>
          <w:r w:rsidR="00DD0ED2" w:rsidRPr="00730DBD">
            <w:fldChar w:fldCharType="separate"/>
          </w:r>
          <w:r w:rsidR="00DD0ED2" w:rsidRPr="00730DBD">
            <w:rPr>
              <w:noProof/>
              <w:lang w:val="en-US"/>
            </w:rPr>
            <w:t xml:space="preserve"> (Barney &amp; Hesterly, 2018)</w:t>
          </w:r>
          <w:r w:rsidR="00DD0ED2" w:rsidRPr="00730DBD">
            <w:fldChar w:fldCharType="end"/>
          </w:r>
        </w:sdtContent>
      </w:sdt>
      <w:r w:rsidR="00DD0ED2" w:rsidRPr="00730DBD">
        <w:t>.</w:t>
      </w:r>
    </w:p>
    <w:p w14:paraId="1FF4D4ED" w14:textId="7A983DBB" w:rsidR="00CA7ADB" w:rsidRPr="00730DBD" w:rsidRDefault="001B45D5" w:rsidP="00730DBD">
      <w:pPr>
        <w:pStyle w:val="pb-2"/>
        <w:numPr>
          <w:ilvl w:val="0"/>
          <w:numId w:val="5"/>
        </w:numPr>
        <w:spacing w:before="0" w:beforeAutospacing="0" w:after="0" w:afterAutospacing="0" w:line="480" w:lineRule="auto"/>
        <w:jc w:val="both"/>
      </w:pPr>
      <w:r w:rsidRPr="00730DBD">
        <w:t>Quality and Consistency:</w:t>
      </w:r>
      <w:r w:rsidR="00CA7ADB" w:rsidRPr="00730DBD">
        <w:t xml:space="preserve"> Marks &amp; Spencer needs to</w:t>
      </w:r>
      <w:r w:rsidR="00730DBD" w:rsidRPr="00730DBD">
        <w:t xml:space="preserve"> m</w:t>
      </w:r>
      <w:r w:rsidR="00CA7ADB" w:rsidRPr="00730DBD">
        <w:t xml:space="preserve">ake sure that high-quality standards are maintained, in addition to ensuring consistency in the delivery of differentiated offerings. The product or service must consistently meet or exceed the expectations of the customer, </w:t>
      </w:r>
      <w:r w:rsidR="00804A4C">
        <w:t>to</w:t>
      </w:r>
      <w:r w:rsidR="00CA7ADB" w:rsidRPr="00730DBD">
        <w:t xml:space="preserve"> build trust with them. As a result of consistency, a brand is perceived as unique and builds loyalty </w:t>
      </w:r>
      <w:r w:rsidR="00804A4C">
        <w:t>toward</w:t>
      </w:r>
      <w:r w:rsidR="00CA7ADB" w:rsidRPr="00730DBD">
        <w:t xml:space="preserve"> it.</w:t>
      </w:r>
    </w:p>
    <w:p w14:paraId="42C0BA4B" w14:textId="2916BDC2" w:rsidR="00601513" w:rsidRPr="00730DBD" w:rsidRDefault="00601513" w:rsidP="00730DBD">
      <w:pPr>
        <w:pStyle w:val="pb-2"/>
        <w:numPr>
          <w:ilvl w:val="0"/>
          <w:numId w:val="5"/>
        </w:numPr>
        <w:spacing w:before="0" w:beforeAutospacing="0" w:after="0" w:afterAutospacing="0" w:line="480" w:lineRule="auto"/>
        <w:jc w:val="both"/>
      </w:pPr>
      <w:r w:rsidRPr="00730DBD">
        <w:t xml:space="preserve">Supply Chain </w:t>
      </w:r>
      <w:r w:rsidR="00730DBD" w:rsidRPr="00730DBD">
        <w:t>Management: The</w:t>
      </w:r>
      <w:r w:rsidR="00115D81" w:rsidRPr="00730DBD">
        <w:t xml:space="preserve"> organization also needs to implement a supply chain management system that is efficient and effective so that the differentiation strategy can be supported. It is essential to establish close working relationships with suppliers </w:t>
      </w:r>
      <w:r w:rsidR="00804A4C">
        <w:t>to</w:t>
      </w:r>
      <w:r w:rsidR="00115D81" w:rsidRPr="00730DBD">
        <w:t xml:space="preserve"> ensure that high-quality materials or components are used </w:t>
      </w:r>
      <w:r w:rsidR="00804A4C">
        <w:t>to</w:t>
      </w:r>
      <w:r w:rsidR="00115D81" w:rsidRPr="00730DBD">
        <w:t xml:space="preserve"> provide unique product attributes. The goal is to maintain cost-effectiveness while maintaining differentiation by streamlining processes</w:t>
      </w:r>
      <w:r w:rsidR="001B282E" w:rsidRPr="00730DBD">
        <w:t xml:space="preserve"> </w:t>
      </w:r>
      <w:sdt>
        <w:sdtPr>
          <w:id w:val="-1470427597"/>
          <w:citation/>
        </w:sdtPr>
        <w:sdtContent>
          <w:r w:rsidR="001B282E" w:rsidRPr="00730DBD">
            <w:fldChar w:fldCharType="begin"/>
          </w:r>
          <w:r w:rsidR="001B282E" w:rsidRPr="00730DBD">
            <w:rPr>
              <w:lang w:val="en-US"/>
            </w:rPr>
            <w:instrText xml:space="preserve"> CITATION May23 \l 1033 </w:instrText>
          </w:r>
          <w:r w:rsidR="001B282E" w:rsidRPr="00730DBD">
            <w:fldChar w:fldCharType="separate"/>
          </w:r>
          <w:r w:rsidR="001B282E" w:rsidRPr="00730DBD">
            <w:rPr>
              <w:noProof/>
              <w:lang w:val="en-US"/>
            </w:rPr>
            <w:t xml:space="preserve"> (Agarwal, 2023)</w:t>
          </w:r>
          <w:r w:rsidR="001B282E" w:rsidRPr="00730DBD">
            <w:fldChar w:fldCharType="end"/>
          </w:r>
        </w:sdtContent>
      </w:sdt>
      <w:r w:rsidR="001B282E" w:rsidRPr="00730DBD">
        <w:t>.</w:t>
      </w:r>
    </w:p>
    <w:p w14:paraId="317EAE47" w14:textId="794853EE" w:rsidR="003F64F5" w:rsidRPr="00730DBD" w:rsidRDefault="003F64F5" w:rsidP="00730DBD">
      <w:pPr>
        <w:pStyle w:val="pb-2"/>
        <w:numPr>
          <w:ilvl w:val="0"/>
          <w:numId w:val="5"/>
        </w:numPr>
        <w:spacing w:before="0" w:beforeAutospacing="0" w:after="0" w:afterAutospacing="0" w:line="480" w:lineRule="auto"/>
        <w:jc w:val="both"/>
      </w:pPr>
      <w:r w:rsidRPr="00730DBD">
        <w:t xml:space="preserve">Competitive Analysis: Marks &amp; Spencer should also </w:t>
      </w:r>
      <w:r w:rsidR="00804A4C">
        <w:t>analyze</w:t>
      </w:r>
      <w:r w:rsidRPr="00730DBD">
        <w:t xml:space="preserve"> and continuously monitor the competitive landscape </w:t>
      </w:r>
      <w:r w:rsidR="00804A4C">
        <w:t>to</w:t>
      </w:r>
      <w:r w:rsidRPr="00730DBD">
        <w:t xml:space="preserve"> stay ahead of the competition. </w:t>
      </w:r>
      <w:r w:rsidR="00804A4C">
        <w:t>To</w:t>
      </w:r>
      <w:r w:rsidRPr="00730DBD">
        <w:t xml:space="preserve"> protect and strengthen the unique positioning of the company, it is necessary to understand how competitors may attempt to imitate or duplicate the differentiation strategy</w:t>
      </w:r>
      <w:r w:rsidR="00DD0ED2" w:rsidRPr="00730DBD">
        <w:t xml:space="preserve"> </w:t>
      </w:r>
      <w:sdt>
        <w:sdtPr>
          <w:id w:val="-1287189118"/>
          <w:citation/>
        </w:sdtPr>
        <w:sdtContent>
          <w:r w:rsidR="00DD0ED2" w:rsidRPr="00730DBD">
            <w:fldChar w:fldCharType="begin"/>
          </w:r>
          <w:r w:rsidR="00DD0ED2" w:rsidRPr="00730DBD">
            <w:rPr>
              <w:lang w:val="en-US"/>
            </w:rPr>
            <w:instrText xml:space="preserve"> CITATION Jay18 \l 1033 </w:instrText>
          </w:r>
          <w:r w:rsidR="00DD0ED2" w:rsidRPr="00730DBD">
            <w:fldChar w:fldCharType="separate"/>
          </w:r>
          <w:r w:rsidR="00DD0ED2" w:rsidRPr="00730DBD">
            <w:rPr>
              <w:noProof/>
              <w:lang w:val="en-US"/>
            </w:rPr>
            <w:t xml:space="preserve"> (Barney &amp; Hesterly, 2018)</w:t>
          </w:r>
          <w:r w:rsidR="00DD0ED2" w:rsidRPr="00730DBD">
            <w:fldChar w:fldCharType="end"/>
          </w:r>
        </w:sdtContent>
      </w:sdt>
      <w:r w:rsidR="00DD0ED2" w:rsidRPr="00730DBD">
        <w:t>.</w:t>
      </w:r>
    </w:p>
    <w:p w14:paraId="70EFDF48" w14:textId="6521D316" w:rsidR="00993B7D" w:rsidRPr="00730DBD" w:rsidRDefault="00993B7D" w:rsidP="00730DBD">
      <w:pPr>
        <w:pStyle w:val="pb-2"/>
        <w:numPr>
          <w:ilvl w:val="0"/>
          <w:numId w:val="5"/>
        </w:numPr>
        <w:spacing w:before="0" w:beforeAutospacing="0" w:after="0" w:afterAutospacing="0" w:line="480" w:lineRule="auto"/>
        <w:jc w:val="both"/>
      </w:pPr>
      <w:r w:rsidRPr="00730DBD">
        <w:t>Employee Engagement</w:t>
      </w:r>
      <w:r w:rsidR="00B24CD7" w:rsidRPr="00730DBD">
        <w:t xml:space="preserve">: The differentiation strategy should be embraced by all employees by engaging them and empowering them. </w:t>
      </w:r>
      <w:r w:rsidR="009A66AD" w:rsidRPr="00730DBD">
        <w:t>Marks &amp; Spencer needs to make</w:t>
      </w:r>
      <w:r w:rsidR="00B24CD7" w:rsidRPr="00730DBD">
        <w:t xml:space="preserve"> </w:t>
      </w:r>
      <w:r w:rsidR="00B24CD7" w:rsidRPr="00730DBD">
        <w:lastRenderedPageBreak/>
        <w:t xml:space="preserve">sure that they are trained and supported </w:t>
      </w:r>
      <w:r w:rsidR="00804A4C">
        <w:t>to</w:t>
      </w:r>
      <w:r w:rsidR="00B24CD7" w:rsidRPr="00730DBD">
        <w:t xml:space="preserve"> ensure that they understand the unique value proposition of the organization and are prepared to deliver on it. Make sure that internal processes and culture are aligned with the differentiation focus within the organization</w:t>
      </w:r>
      <w:r w:rsidR="001B282E" w:rsidRPr="00730DBD">
        <w:t xml:space="preserve"> </w:t>
      </w:r>
      <w:sdt>
        <w:sdtPr>
          <w:id w:val="1648394984"/>
          <w:citation/>
        </w:sdtPr>
        <w:sdtContent>
          <w:r w:rsidR="001B282E" w:rsidRPr="00730DBD">
            <w:fldChar w:fldCharType="begin"/>
          </w:r>
          <w:r w:rsidR="001B282E" w:rsidRPr="00730DBD">
            <w:rPr>
              <w:lang w:val="en-US"/>
            </w:rPr>
            <w:instrText xml:space="preserve"> CITATION May23 \l 1033 </w:instrText>
          </w:r>
          <w:r w:rsidR="001B282E" w:rsidRPr="00730DBD">
            <w:fldChar w:fldCharType="separate"/>
          </w:r>
          <w:r w:rsidR="001B282E" w:rsidRPr="00730DBD">
            <w:rPr>
              <w:noProof/>
              <w:lang w:val="en-US"/>
            </w:rPr>
            <w:t xml:space="preserve"> (Agarwal, 2023)</w:t>
          </w:r>
          <w:r w:rsidR="001B282E" w:rsidRPr="00730DBD">
            <w:fldChar w:fldCharType="end"/>
          </w:r>
        </w:sdtContent>
      </w:sdt>
      <w:r w:rsidR="001B282E" w:rsidRPr="00730DBD">
        <w:t>.</w:t>
      </w:r>
    </w:p>
    <w:p w14:paraId="7B6A6E98" w14:textId="2686EEE4" w:rsidR="002844D0" w:rsidRPr="00730DBD" w:rsidRDefault="00453172" w:rsidP="00730DBD">
      <w:pPr>
        <w:pStyle w:val="pb-2"/>
        <w:numPr>
          <w:ilvl w:val="0"/>
          <w:numId w:val="5"/>
        </w:numPr>
        <w:spacing w:before="0" w:beforeAutospacing="0" w:after="0" w:afterAutospacing="0" w:line="480" w:lineRule="auto"/>
        <w:jc w:val="both"/>
      </w:pPr>
      <w:r w:rsidRPr="00730DBD">
        <w:t>Continuous Improvement:</w:t>
      </w:r>
      <w:r w:rsidR="002844D0" w:rsidRPr="00730DBD">
        <w:t xml:space="preserve"> It is important to periodically assess and refine the differentiation strategy in response to feedback from the customer, market changes, and emerging trends. To maintain competitive advantage, the differentiation offering needs to be enhanced and evolved continuously to maintain a competitive advantage</w:t>
      </w:r>
      <w:sdt>
        <w:sdtPr>
          <w:id w:val="-89475465"/>
          <w:citation/>
        </w:sdtPr>
        <w:sdtContent>
          <w:r w:rsidR="00DD0ED2" w:rsidRPr="00730DBD">
            <w:fldChar w:fldCharType="begin"/>
          </w:r>
          <w:r w:rsidR="00DD0ED2" w:rsidRPr="00730DBD">
            <w:rPr>
              <w:lang w:val="en-US"/>
            </w:rPr>
            <w:instrText xml:space="preserve"> CITATION Jay18 \l 1033 </w:instrText>
          </w:r>
          <w:r w:rsidR="00DD0ED2" w:rsidRPr="00730DBD">
            <w:fldChar w:fldCharType="separate"/>
          </w:r>
          <w:r w:rsidR="00DD0ED2" w:rsidRPr="00730DBD">
            <w:rPr>
              <w:noProof/>
              <w:lang w:val="en-US"/>
            </w:rPr>
            <w:t xml:space="preserve"> (Barney &amp; Hesterly, 2018)</w:t>
          </w:r>
          <w:r w:rsidR="00DD0ED2" w:rsidRPr="00730DBD">
            <w:fldChar w:fldCharType="end"/>
          </w:r>
        </w:sdtContent>
      </w:sdt>
      <w:r w:rsidR="00DD0ED2" w:rsidRPr="00730DBD">
        <w:t>.</w:t>
      </w:r>
    </w:p>
    <w:p w14:paraId="3BD75C99" w14:textId="706D33A9" w:rsidR="000B4CCF" w:rsidRPr="00730DBD" w:rsidRDefault="000B4CCF" w:rsidP="00730DBD">
      <w:pPr>
        <w:pStyle w:val="pb-2"/>
        <w:spacing w:before="0" w:beforeAutospacing="0" w:after="0" w:afterAutospacing="0" w:line="480" w:lineRule="auto"/>
        <w:jc w:val="both"/>
      </w:pPr>
      <w:r w:rsidRPr="00730DBD">
        <w:t>Overall, if Marks &amp; Spencer</w:t>
      </w:r>
      <w:r w:rsidR="00804A4C">
        <w:t xml:space="preserve"> takes</w:t>
      </w:r>
      <w:r w:rsidRPr="00730DBD">
        <w:t xml:space="preserve"> into consideration these factors, it will be able to effectively implement a differentiation strategy in a way that will create a sustainable competitive advantage for them.</w:t>
      </w:r>
    </w:p>
    <w:p w14:paraId="147C8BFA" w14:textId="6BE3D176" w:rsidR="000B4CCF" w:rsidRPr="00730DBD" w:rsidRDefault="000B4CCF" w:rsidP="00730DBD">
      <w:pPr>
        <w:pStyle w:val="Heading1"/>
        <w:spacing w:before="0" w:line="480" w:lineRule="auto"/>
        <w:jc w:val="both"/>
        <w:rPr>
          <w:rFonts w:cs="Times New Roman"/>
          <w:color w:val="auto"/>
          <w:sz w:val="24"/>
          <w:szCs w:val="24"/>
        </w:rPr>
      </w:pPr>
      <w:bookmarkStart w:id="21" w:name="_Toc140048992"/>
      <w:r w:rsidRPr="00730DBD">
        <w:rPr>
          <w:rFonts w:cs="Times New Roman"/>
          <w:color w:val="auto"/>
          <w:sz w:val="24"/>
          <w:szCs w:val="24"/>
        </w:rPr>
        <w:t>Conclusion and Recommendations</w:t>
      </w:r>
      <w:bookmarkEnd w:id="21"/>
    </w:p>
    <w:p w14:paraId="37A9E109" w14:textId="217C7C8F" w:rsidR="003A0C87" w:rsidRPr="00730DBD" w:rsidRDefault="003A0C87" w:rsidP="00730DBD">
      <w:pPr>
        <w:spacing w:after="0" w:line="480" w:lineRule="auto"/>
        <w:jc w:val="both"/>
        <w:rPr>
          <w:rFonts w:ascii="Times New Roman" w:hAnsi="Times New Roman" w:cs="Times New Roman"/>
          <w:b/>
          <w:bCs/>
          <w:sz w:val="24"/>
          <w:szCs w:val="24"/>
        </w:rPr>
      </w:pPr>
      <w:r w:rsidRPr="00730DBD">
        <w:rPr>
          <w:rFonts w:ascii="Times New Roman" w:hAnsi="Times New Roman" w:cs="Times New Roman"/>
          <w:b/>
          <w:bCs/>
          <w:sz w:val="24"/>
          <w:szCs w:val="24"/>
        </w:rPr>
        <w:t>Conclusion</w:t>
      </w:r>
    </w:p>
    <w:p w14:paraId="3D21B747" w14:textId="56D48C39" w:rsidR="002844D0" w:rsidRPr="00730DBD" w:rsidRDefault="000B4CCF" w:rsidP="00730DBD">
      <w:pPr>
        <w:spacing w:after="0" w:line="480" w:lineRule="auto"/>
        <w:jc w:val="both"/>
        <w:rPr>
          <w:rFonts w:ascii="Times New Roman" w:hAnsi="Times New Roman" w:cs="Times New Roman"/>
          <w:sz w:val="24"/>
          <w:szCs w:val="24"/>
        </w:rPr>
      </w:pPr>
      <w:r w:rsidRPr="00730DBD">
        <w:rPr>
          <w:rFonts w:ascii="Times New Roman" w:hAnsi="Times New Roman" w:cs="Times New Roman"/>
          <w:sz w:val="24"/>
          <w:szCs w:val="24"/>
        </w:rPr>
        <w:t> </w:t>
      </w:r>
      <w:r w:rsidR="00C804B3" w:rsidRPr="00730DBD">
        <w:rPr>
          <w:rFonts w:ascii="Times New Roman" w:hAnsi="Times New Roman" w:cs="Times New Roman"/>
          <w:sz w:val="24"/>
          <w:szCs w:val="24"/>
        </w:rPr>
        <w:t>I would like to conclude the strategic analysis of Marks &amp; Spencer (M&amp;S) with a discussion of some of the challenges it faces as well as the opportunities it faces in the retail industry. In conclusion, M&amp;S has taken steps to address the central issues and achieve competitive advantage through the evaluation of its external environment, internal resources, and strategic decisions based on an in-depth evaluation of its external environment, internal resources, and strategic choices.</w:t>
      </w:r>
      <w:r w:rsidR="003A0C87" w:rsidRPr="00730DBD">
        <w:rPr>
          <w:rFonts w:ascii="Times New Roman" w:hAnsi="Times New Roman" w:cs="Times New Roman"/>
          <w:sz w:val="24"/>
          <w:szCs w:val="24"/>
        </w:rPr>
        <w:t xml:space="preserve"> M&amp;S has implemented </w:t>
      </w:r>
      <w:r w:rsidR="00804A4C">
        <w:rPr>
          <w:rFonts w:ascii="Times New Roman" w:hAnsi="Times New Roman" w:cs="Times New Roman"/>
          <w:sz w:val="24"/>
          <w:szCs w:val="24"/>
        </w:rPr>
        <w:t>several</w:t>
      </w:r>
      <w:r w:rsidR="003A0C87" w:rsidRPr="00730DBD">
        <w:rPr>
          <w:rFonts w:ascii="Times New Roman" w:hAnsi="Times New Roman" w:cs="Times New Roman"/>
          <w:sz w:val="24"/>
          <w:szCs w:val="24"/>
        </w:rPr>
        <w:t xml:space="preserve"> initiatives </w:t>
      </w:r>
      <w:r w:rsidR="00804A4C">
        <w:rPr>
          <w:rFonts w:ascii="Times New Roman" w:hAnsi="Times New Roman" w:cs="Times New Roman"/>
          <w:sz w:val="24"/>
          <w:szCs w:val="24"/>
        </w:rPr>
        <w:t>to</w:t>
      </w:r>
      <w:r w:rsidR="003A0C87" w:rsidRPr="00730DBD">
        <w:rPr>
          <w:rFonts w:ascii="Times New Roman" w:hAnsi="Times New Roman" w:cs="Times New Roman"/>
          <w:sz w:val="24"/>
          <w:szCs w:val="24"/>
        </w:rPr>
        <w:t xml:space="preserve"> adapt to changing market conditions including store closures and the expansion of their online business, supply chain reforms, changes to their sales strategy, development of differentiation strategies, as well as the acquisition of omnichannel strategies. </w:t>
      </w:r>
      <w:r w:rsidR="00804A4C">
        <w:rPr>
          <w:rFonts w:ascii="Times New Roman" w:hAnsi="Times New Roman" w:cs="Times New Roman"/>
          <w:sz w:val="24"/>
          <w:szCs w:val="24"/>
        </w:rPr>
        <w:t>Even though</w:t>
      </w:r>
      <w:r w:rsidR="003A0C87" w:rsidRPr="00730DBD">
        <w:rPr>
          <w:rFonts w:ascii="Times New Roman" w:hAnsi="Times New Roman" w:cs="Times New Roman"/>
          <w:sz w:val="24"/>
          <w:szCs w:val="24"/>
        </w:rPr>
        <w:t xml:space="preserve"> these strategic choices have both strengths and weaknesses, we would recommend investing even more money into online capabilities, continuously updating the supply chain, refining the product offering, and prioritizing the use </w:t>
      </w:r>
      <w:r w:rsidR="003A0C87" w:rsidRPr="00730DBD">
        <w:rPr>
          <w:rFonts w:ascii="Times New Roman" w:hAnsi="Times New Roman" w:cs="Times New Roman"/>
          <w:sz w:val="24"/>
          <w:szCs w:val="24"/>
        </w:rPr>
        <w:lastRenderedPageBreak/>
        <w:t xml:space="preserve">of technology to enhance the in-store experience </w:t>
      </w:r>
      <w:r w:rsidR="00804A4C">
        <w:rPr>
          <w:rFonts w:ascii="Times New Roman" w:hAnsi="Times New Roman" w:cs="Times New Roman"/>
          <w:sz w:val="24"/>
          <w:szCs w:val="24"/>
        </w:rPr>
        <w:t>to</w:t>
      </w:r>
      <w:r w:rsidR="003A0C87" w:rsidRPr="00730DBD">
        <w:rPr>
          <w:rFonts w:ascii="Times New Roman" w:hAnsi="Times New Roman" w:cs="Times New Roman"/>
          <w:sz w:val="24"/>
          <w:szCs w:val="24"/>
        </w:rPr>
        <w:t xml:space="preserve"> maximize the company's future success. </w:t>
      </w:r>
      <w:r w:rsidR="00804A4C">
        <w:rPr>
          <w:rFonts w:ascii="Times New Roman" w:hAnsi="Times New Roman" w:cs="Times New Roman"/>
          <w:sz w:val="24"/>
          <w:szCs w:val="24"/>
        </w:rPr>
        <w:t>To</w:t>
      </w:r>
      <w:r w:rsidR="003A0C87" w:rsidRPr="00730DBD">
        <w:rPr>
          <w:rFonts w:ascii="Times New Roman" w:hAnsi="Times New Roman" w:cs="Times New Roman"/>
          <w:sz w:val="24"/>
          <w:szCs w:val="24"/>
        </w:rPr>
        <w:t xml:space="preserve"> achieve long-term success in the retail market, M&amp;S will have to effectively implement these recommendations </w:t>
      </w:r>
      <w:r w:rsidR="00804A4C">
        <w:rPr>
          <w:rFonts w:ascii="Times New Roman" w:hAnsi="Times New Roman" w:cs="Times New Roman"/>
          <w:sz w:val="24"/>
          <w:szCs w:val="24"/>
        </w:rPr>
        <w:t>to</w:t>
      </w:r>
      <w:r w:rsidR="003A0C87" w:rsidRPr="00730DBD">
        <w:rPr>
          <w:rFonts w:ascii="Times New Roman" w:hAnsi="Times New Roman" w:cs="Times New Roman"/>
          <w:sz w:val="24"/>
          <w:szCs w:val="24"/>
        </w:rPr>
        <w:t xml:space="preserve"> position themselves for continued sustainable growth, enhanced customer satisfaction, and long-term success.</w:t>
      </w:r>
    </w:p>
    <w:p w14:paraId="527FDCA7" w14:textId="57235FC7" w:rsidR="003A0C87" w:rsidRPr="00730DBD" w:rsidRDefault="003A0C87" w:rsidP="00730DBD">
      <w:pPr>
        <w:spacing w:after="0" w:line="480" w:lineRule="auto"/>
        <w:jc w:val="both"/>
        <w:rPr>
          <w:rFonts w:ascii="Times New Roman" w:hAnsi="Times New Roman" w:cs="Times New Roman"/>
          <w:b/>
          <w:bCs/>
          <w:sz w:val="24"/>
          <w:szCs w:val="24"/>
        </w:rPr>
      </w:pPr>
      <w:r w:rsidRPr="00730DBD">
        <w:rPr>
          <w:rFonts w:ascii="Times New Roman" w:hAnsi="Times New Roman" w:cs="Times New Roman"/>
          <w:b/>
          <w:bCs/>
          <w:sz w:val="24"/>
          <w:szCs w:val="24"/>
        </w:rPr>
        <w:t>Recommendations</w:t>
      </w:r>
    </w:p>
    <w:p w14:paraId="08F1215D" w14:textId="310A8969" w:rsidR="004D2AA1" w:rsidRPr="00730DBD" w:rsidRDefault="004D2AA1" w:rsidP="00730DBD">
      <w:pPr>
        <w:spacing w:after="0" w:line="480" w:lineRule="auto"/>
        <w:jc w:val="both"/>
        <w:rPr>
          <w:rFonts w:ascii="Times New Roman" w:hAnsi="Times New Roman" w:cs="Times New Roman"/>
          <w:b/>
          <w:bCs/>
          <w:sz w:val="24"/>
          <w:szCs w:val="24"/>
        </w:rPr>
      </w:pPr>
      <w:r w:rsidRPr="00730DBD">
        <w:rPr>
          <w:rFonts w:ascii="Times New Roman" w:hAnsi="Times New Roman" w:cs="Times New Roman"/>
          <w:sz w:val="24"/>
          <w:szCs w:val="24"/>
        </w:rPr>
        <w:t xml:space="preserve">Taking into account the findings of the analysis conducted in this report, Marks &amp; Spencer (M&amp;S) is recommended to take the following steps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maximize its chances of success in the future. To begin with, M&amp;S should continue to invest in online capabilities that will allow it to capitalize on the growing trend of e-commerce by strengthening its online capabilities. </w:t>
      </w:r>
      <w:r w:rsidR="00804A4C">
        <w:rPr>
          <w:rFonts w:ascii="Times New Roman" w:hAnsi="Times New Roman" w:cs="Times New Roman"/>
          <w:sz w:val="24"/>
          <w:szCs w:val="24"/>
        </w:rPr>
        <w:t>Several</w:t>
      </w:r>
      <w:r w:rsidRPr="00730DBD">
        <w:rPr>
          <w:rFonts w:ascii="Times New Roman" w:hAnsi="Times New Roman" w:cs="Times New Roman"/>
          <w:sz w:val="24"/>
          <w:szCs w:val="24"/>
        </w:rPr>
        <w:t xml:space="preserve"> things need to be addressed as part of this process, such as improving the user experience, improving website functionality, and optimizing digital marketing strategies. Furthermore, the company should place a high priority on the modernization of its supply chain, leveraging technology to ensure a more efficient and adaptable supply chain.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succeed in this </w:t>
      </w:r>
      <w:r w:rsidR="00804A4C">
        <w:rPr>
          <w:rFonts w:ascii="Times New Roman" w:hAnsi="Times New Roman" w:cs="Times New Roman"/>
          <w:sz w:val="24"/>
          <w:szCs w:val="24"/>
        </w:rPr>
        <w:t>endeavor</w:t>
      </w:r>
      <w:r w:rsidRPr="00730DBD">
        <w:rPr>
          <w:rFonts w:ascii="Times New Roman" w:hAnsi="Times New Roman" w:cs="Times New Roman"/>
          <w:sz w:val="24"/>
          <w:szCs w:val="24"/>
        </w:rPr>
        <w:t xml:space="preserve">, the organization will need to integrate with suppliers, adopt agile manufacturing processes, and implement advanced inventory management systems. To reinforce the premium brand image of M&amp;S, the retailer's product offering needs to be refined by simplifying and concentrating on quality </w:t>
      </w:r>
      <w:r w:rsidR="00804A4C">
        <w:rPr>
          <w:rFonts w:ascii="Times New Roman" w:hAnsi="Times New Roman" w:cs="Times New Roman"/>
          <w:sz w:val="24"/>
          <w:szCs w:val="24"/>
        </w:rPr>
        <w:t>to</w:t>
      </w:r>
      <w:r w:rsidRPr="00730DBD">
        <w:rPr>
          <w:rFonts w:ascii="Times New Roman" w:hAnsi="Times New Roman" w:cs="Times New Roman"/>
          <w:sz w:val="24"/>
          <w:szCs w:val="24"/>
        </w:rPr>
        <w:t xml:space="preserve"> enhance its product offerings. As part of this process, brands will be carefully selected, fragmentation will be reduced, and product </w:t>
      </w:r>
      <w:r w:rsidR="00804A4C">
        <w:rPr>
          <w:rFonts w:ascii="Times New Roman" w:hAnsi="Times New Roman" w:cs="Times New Roman"/>
          <w:sz w:val="24"/>
          <w:szCs w:val="24"/>
        </w:rPr>
        <w:t>portfolios</w:t>
      </w:r>
      <w:r w:rsidRPr="00730DBD">
        <w:rPr>
          <w:rFonts w:ascii="Times New Roman" w:hAnsi="Times New Roman" w:cs="Times New Roman"/>
          <w:sz w:val="24"/>
          <w:szCs w:val="24"/>
        </w:rPr>
        <w:t xml:space="preserve"> will be aligned with the preferences of customers.</w:t>
      </w:r>
      <w:r w:rsidR="00131129" w:rsidRPr="00730DBD">
        <w:rPr>
          <w:rFonts w:ascii="Times New Roman" w:hAnsi="Times New Roman" w:cs="Times New Roman"/>
          <w:sz w:val="24"/>
          <w:szCs w:val="24"/>
        </w:rPr>
        <w:t xml:space="preserve"> </w:t>
      </w:r>
      <w:r w:rsidR="00804A4C">
        <w:rPr>
          <w:rFonts w:ascii="Times New Roman" w:hAnsi="Times New Roman" w:cs="Times New Roman"/>
          <w:sz w:val="24"/>
          <w:szCs w:val="24"/>
        </w:rPr>
        <w:t>To</w:t>
      </w:r>
      <w:r w:rsidR="00131129" w:rsidRPr="00730DBD">
        <w:rPr>
          <w:rFonts w:ascii="Times New Roman" w:hAnsi="Times New Roman" w:cs="Times New Roman"/>
          <w:sz w:val="24"/>
          <w:szCs w:val="24"/>
        </w:rPr>
        <w:t xml:space="preserve"> achieve long-term success in the retail industry, M&amp;S must implement these recommendations, and it will be positioned for sustained growth, improved customer satisfaction, and long-term success.</w:t>
      </w:r>
    </w:p>
    <w:p w14:paraId="4DEE75DD" w14:textId="5180F496" w:rsidR="009A66AD" w:rsidRPr="00730DBD" w:rsidRDefault="009A66AD" w:rsidP="00730DBD">
      <w:pPr>
        <w:pStyle w:val="pb-2"/>
        <w:spacing w:before="0" w:beforeAutospacing="0" w:after="0" w:afterAutospacing="0" w:line="480" w:lineRule="auto"/>
        <w:jc w:val="both"/>
      </w:pPr>
    </w:p>
    <w:p w14:paraId="73592194" w14:textId="77777777" w:rsidR="003F64F5" w:rsidRPr="00730DBD" w:rsidRDefault="003F64F5" w:rsidP="00730DBD">
      <w:pPr>
        <w:pStyle w:val="pb-2"/>
        <w:spacing w:before="0" w:beforeAutospacing="0" w:after="0" w:afterAutospacing="0" w:line="480" w:lineRule="auto"/>
        <w:jc w:val="both"/>
      </w:pPr>
    </w:p>
    <w:p w14:paraId="2D7B5239" w14:textId="77777777" w:rsidR="003F64F5" w:rsidRPr="00730DBD" w:rsidRDefault="003F64F5" w:rsidP="00730DBD">
      <w:pPr>
        <w:pStyle w:val="pb-2"/>
        <w:spacing w:before="0" w:beforeAutospacing="0" w:after="0" w:afterAutospacing="0" w:line="480" w:lineRule="auto"/>
        <w:jc w:val="both"/>
      </w:pPr>
    </w:p>
    <w:p w14:paraId="76D0C819" w14:textId="77777777" w:rsidR="00CA7ADB" w:rsidRPr="00730DBD" w:rsidRDefault="00CA7ADB" w:rsidP="00730DBD">
      <w:pPr>
        <w:pStyle w:val="pb-2"/>
        <w:spacing w:before="0" w:beforeAutospacing="0" w:after="0" w:afterAutospacing="0" w:line="480" w:lineRule="auto"/>
        <w:jc w:val="both"/>
      </w:pPr>
    </w:p>
    <w:bookmarkStart w:id="22" w:name="_Toc140048993" w:displacedByCustomXml="next"/>
    <w:sdt>
      <w:sdtPr>
        <w:rPr>
          <w:rFonts w:asciiTheme="minorHAnsi" w:eastAsiaTheme="minorHAnsi" w:hAnsiTheme="minorHAnsi" w:cstheme="minorBidi"/>
          <w:b w:val="0"/>
          <w:color w:val="auto"/>
          <w:sz w:val="22"/>
          <w:szCs w:val="28"/>
        </w:rPr>
        <w:id w:val="1171217283"/>
        <w:docPartObj>
          <w:docPartGallery w:val="Bibliographies"/>
          <w:docPartUnique/>
        </w:docPartObj>
      </w:sdtPr>
      <w:sdtContent>
        <w:p w14:paraId="7A16EE34" w14:textId="79E8029D" w:rsidR="00730DBD" w:rsidRPr="00730DBD" w:rsidRDefault="00730DBD" w:rsidP="00730DBD">
          <w:pPr>
            <w:pStyle w:val="Heading1"/>
            <w:rPr>
              <w:color w:val="auto"/>
            </w:rPr>
          </w:pPr>
          <w:r w:rsidRPr="00730DBD">
            <w:rPr>
              <w:color w:val="auto"/>
            </w:rPr>
            <w:t>References</w:t>
          </w:r>
          <w:bookmarkEnd w:id="22"/>
        </w:p>
        <w:sdt>
          <w:sdtPr>
            <w:id w:val="111145805"/>
            <w:bibliography/>
          </w:sdtPr>
          <w:sdtContent>
            <w:p w14:paraId="4A62C999" w14:textId="32C3FFB8" w:rsidR="00730DBD" w:rsidRPr="00804A4C" w:rsidRDefault="00730DBD" w:rsidP="00804A4C">
              <w:pPr>
                <w:pStyle w:val="Bibliography"/>
                <w:ind w:left="567" w:hanging="567"/>
                <w:rPr>
                  <w:rFonts w:ascii="Times New Roman" w:hAnsi="Times New Roman" w:cs="Times New Roman"/>
                  <w:noProof/>
                  <w:kern w:val="0"/>
                  <w:sz w:val="28"/>
                  <w14:ligatures w14:val="none"/>
                </w:rPr>
              </w:pPr>
              <w:r w:rsidRPr="00804A4C">
                <w:rPr>
                  <w:rFonts w:ascii="Times New Roman" w:hAnsi="Times New Roman" w:cs="Times New Roman"/>
                  <w:sz w:val="24"/>
                  <w:szCs w:val="32"/>
                </w:rPr>
                <w:fldChar w:fldCharType="begin"/>
              </w:r>
              <w:r w:rsidRPr="00804A4C">
                <w:rPr>
                  <w:rFonts w:ascii="Times New Roman" w:hAnsi="Times New Roman" w:cs="Times New Roman"/>
                  <w:sz w:val="24"/>
                  <w:szCs w:val="32"/>
                </w:rPr>
                <w:instrText xml:space="preserve"> BIBLIOGRAPHY </w:instrText>
              </w:r>
              <w:r w:rsidRPr="00804A4C">
                <w:rPr>
                  <w:rFonts w:ascii="Times New Roman" w:hAnsi="Times New Roman" w:cs="Times New Roman"/>
                  <w:sz w:val="24"/>
                  <w:szCs w:val="32"/>
                </w:rPr>
                <w:fldChar w:fldCharType="separate"/>
              </w:r>
              <w:r w:rsidRPr="00804A4C">
                <w:rPr>
                  <w:rFonts w:ascii="Times New Roman" w:hAnsi="Times New Roman" w:cs="Times New Roman"/>
                  <w:noProof/>
                  <w:sz w:val="24"/>
                  <w:szCs w:val="32"/>
                </w:rPr>
                <w:t xml:space="preserve">Indian Retailer Bureau, 2022. </w:t>
              </w:r>
              <w:r w:rsidRPr="00804A4C">
                <w:rPr>
                  <w:rFonts w:ascii="Times New Roman" w:hAnsi="Times New Roman" w:cs="Times New Roman"/>
                  <w:i/>
                  <w:iCs/>
                  <w:noProof/>
                  <w:sz w:val="24"/>
                  <w:szCs w:val="32"/>
                </w:rPr>
                <w:t>How is Marks &amp; Spencer Reliance India Scaling its Omnichannel Capabilities</w:t>
              </w:r>
              <w:r w:rsidR="00804A4C" w:rsidRPr="00804A4C">
                <w:rPr>
                  <w:rFonts w:ascii="Times New Roman" w:hAnsi="Times New Roman" w:cs="Times New Roman"/>
                  <w:i/>
                  <w:iCs/>
                  <w:noProof/>
                  <w:sz w:val="24"/>
                  <w:szCs w:val="32"/>
                </w:rPr>
                <w:t>?</w:t>
              </w:r>
              <w:r w:rsidRPr="00804A4C">
                <w:rPr>
                  <w:rFonts w:ascii="Times New Roman" w:hAnsi="Times New Roman" w:cs="Times New Roman"/>
                  <w:i/>
                  <w:iCs/>
                  <w:noProof/>
                  <w:sz w:val="24"/>
                  <w:szCs w:val="32"/>
                </w:rPr>
                <w:t xml:space="preserv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https://www.indianretailer.com/article/technology/digital-trends/how-is-marks-spencer-reliance-india-scaling-its-omnichannel-capabilities.a7830</w:t>
              </w:r>
              <w:r w:rsidRPr="00804A4C">
                <w:rPr>
                  <w:rFonts w:ascii="Times New Roman" w:hAnsi="Times New Roman" w:cs="Times New Roman"/>
                  <w:noProof/>
                  <w:sz w:val="24"/>
                  <w:szCs w:val="32"/>
                </w:rPr>
                <w:br/>
                <w:t>[Accessed 10 March 2022].</w:t>
              </w:r>
            </w:p>
            <w:p w14:paraId="4ADCCB1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Agarwal, M., 2023. </w:t>
              </w:r>
              <w:r w:rsidRPr="00804A4C">
                <w:rPr>
                  <w:rFonts w:ascii="Times New Roman" w:hAnsi="Times New Roman" w:cs="Times New Roman"/>
                  <w:i/>
                  <w:iCs/>
                  <w:noProof/>
                  <w:sz w:val="24"/>
                  <w:szCs w:val="32"/>
                </w:rPr>
                <w:t xml:space="preserve">Creating a strong brand identity and messaging strategy for startups.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https://www.linkedin.com/pulse/creating-strong-brand-identity-messaging-strategy-startups-agarwal/</w:t>
              </w:r>
              <w:r w:rsidRPr="00804A4C">
                <w:rPr>
                  <w:rFonts w:ascii="Times New Roman" w:hAnsi="Times New Roman" w:cs="Times New Roman"/>
                  <w:noProof/>
                  <w:sz w:val="24"/>
                  <w:szCs w:val="32"/>
                </w:rPr>
                <w:br/>
                <w:t>[Accessed 20 FEB 2023].</w:t>
              </w:r>
            </w:p>
            <w:p w14:paraId="13675F3D"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Barney, J. &amp; Hesterly, W., 2018. Strategic Management and Competitive Advantage: Concepts and Cases, Global Edition. In: s.l.:Pearson.</w:t>
              </w:r>
            </w:p>
            <w:p w14:paraId="7FBD57A3" w14:textId="1D56959F"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BBC, 2022. </w:t>
              </w:r>
              <w:r w:rsidRPr="00804A4C">
                <w:rPr>
                  <w:rFonts w:ascii="Times New Roman" w:hAnsi="Times New Roman" w:cs="Times New Roman"/>
                  <w:i/>
                  <w:iCs/>
                  <w:noProof/>
                  <w:sz w:val="24"/>
                  <w:szCs w:val="32"/>
                </w:rPr>
                <w:t xml:space="preserve">Marks &amp; Spencer </w:t>
              </w:r>
              <w:r w:rsidR="00804A4C" w:rsidRPr="00804A4C">
                <w:rPr>
                  <w:rFonts w:ascii="Times New Roman" w:hAnsi="Times New Roman" w:cs="Times New Roman"/>
                  <w:i/>
                  <w:iCs/>
                  <w:noProof/>
                  <w:sz w:val="24"/>
                  <w:szCs w:val="32"/>
                </w:rPr>
                <w:t>speed</w:t>
              </w:r>
              <w:r w:rsidRPr="00804A4C">
                <w:rPr>
                  <w:rFonts w:ascii="Times New Roman" w:hAnsi="Times New Roman" w:cs="Times New Roman"/>
                  <w:i/>
                  <w:iCs/>
                  <w:noProof/>
                  <w:sz w:val="24"/>
                  <w:szCs w:val="32"/>
                </w:rPr>
                <w:t xml:space="preserve"> up store closure plans.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https://www.bbc.com/news/business-63224269</w:t>
              </w:r>
            </w:p>
            <w:p w14:paraId="1DD7F610"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Bjorkqvist, N., 2022. </w:t>
              </w:r>
              <w:r w:rsidRPr="00804A4C">
                <w:rPr>
                  <w:rFonts w:ascii="Times New Roman" w:hAnsi="Times New Roman" w:cs="Times New Roman"/>
                  <w:i/>
                  <w:iCs/>
                  <w:noProof/>
                  <w:sz w:val="24"/>
                  <w:szCs w:val="32"/>
                </w:rPr>
                <w:t xml:space="preserve">How Contentsquare is helping M&amp;S put the customer at the heart of the site experience.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https://contentsquare.com/blog/marks-and-spencer-and-contentsquare/</w:t>
              </w:r>
              <w:r w:rsidRPr="00804A4C">
                <w:rPr>
                  <w:rFonts w:ascii="Times New Roman" w:hAnsi="Times New Roman" w:cs="Times New Roman"/>
                  <w:noProof/>
                  <w:sz w:val="24"/>
                  <w:szCs w:val="32"/>
                </w:rPr>
                <w:br/>
                <w:t>[Accessed 17 AUG 2022].</w:t>
              </w:r>
            </w:p>
            <w:p w14:paraId="0107826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Briedis, H., Kronschnabl, A. &amp; Alex Rodriguez, 2020. </w:t>
              </w:r>
              <w:r w:rsidRPr="00804A4C">
                <w:rPr>
                  <w:rFonts w:ascii="Times New Roman" w:hAnsi="Times New Roman" w:cs="Times New Roman"/>
                  <w:i/>
                  <w:iCs/>
                  <w:noProof/>
                  <w:sz w:val="24"/>
                  <w:szCs w:val="32"/>
                </w:rPr>
                <w:t xml:space="preserve">Adapting to the next normal in retail: The customer experience imperative.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https://www.mckinsey.com/industries/retail/our-insights/adapting-to-the-next-normal-in-retail-the-customer-experience-imperative</w:t>
              </w:r>
              <w:r w:rsidRPr="00804A4C">
                <w:rPr>
                  <w:rFonts w:ascii="Times New Roman" w:hAnsi="Times New Roman" w:cs="Times New Roman"/>
                  <w:noProof/>
                  <w:sz w:val="24"/>
                  <w:szCs w:val="32"/>
                </w:rPr>
                <w:br/>
                <w:t>[Accessed 14 MAY 2020].</w:t>
              </w:r>
            </w:p>
            <w:p w14:paraId="1821906B"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Bush, T., 2019. </w:t>
              </w:r>
              <w:r w:rsidRPr="00804A4C">
                <w:rPr>
                  <w:rFonts w:ascii="Times New Roman" w:hAnsi="Times New Roman" w:cs="Times New Roman"/>
                  <w:i/>
                  <w:iCs/>
                  <w:noProof/>
                  <w:sz w:val="24"/>
                  <w:szCs w:val="32"/>
                </w:rPr>
                <w:t xml:space="preserve">Marks and Spencer PESTLE Analysis.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https://pestleanalysis.com/marks-and-spencer-pestle-analysis/</w:t>
              </w:r>
              <w:r w:rsidRPr="00804A4C">
                <w:rPr>
                  <w:rFonts w:ascii="Times New Roman" w:hAnsi="Times New Roman" w:cs="Times New Roman"/>
                  <w:noProof/>
                  <w:sz w:val="24"/>
                  <w:szCs w:val="32"/>
                </w:rPr>
                <w:br/>
                <w:t>[Accessed 14 Oct 2019].</w:t>
              </w:r>
            </w:p>
            <w:p w14:paraId="5AAE0FCB" w14:textId="04BA7A95"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CHARLTON, G., 2023. </w:t>
              </w:r>
              <w:r w:rsidRPr="00804A4C">
                <w:rPr>
                  <w:rFonts w:ascii="Times New Roman" w:hAnsi="Times New Roman" w:cs="Times New Roman"/>
                  <w:i/>
                  <w:iCs/>
                  <w:noProof/>
                  <w:sz w:val="24"/>
                  <w:szCs w:val="32"/>
                </w:rPr>
                <w:t xml:space="preserve">The Importance of Customer Service for Loyalty and Retention.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https://www.salecycle.com/blog/strategies/the-importance-of-customer-service-for-loyalty-and-retention/</w:t>
              </w:r>
              <w:r w:rsidRPr="00804A4C">
                <w:rPr>
                  <w:rFonts w:ascii="Times New Roman" w:hAnsi="Times New Roman" w:cs="Times New Roman"/>
                  <w:noProof/>
                  <w:sz w:val="24"/>
                  <w:szCs w:val="32"/>
                </w:rPr>
                <w:br/>
                <w:t xml:space="preserve">[Accessed 8 </w:t>
              </w:r>
              <w:r w:rsidR="00804A4C" w:rsidRPr="00804A4C">
                <w:rPr>
                  <w:rFonts w:ascii="Times New Roman" w:hAnsi="Times New Roman" w:cs="Times New Roman"/>
                  <w:noProof/>
                  <w:sz w:val="24"/>
                  <w:szCs w:val="32"/>
                </w:rPr>
                <w:t>Feb</w:t>
              </w:r>
              <w:r w:rsidRPr="00804A4C">
                <w:rPr>
                  <w:rFonts w:ascii="Times New Roman" w:hAnsi="Times New Roman" w:cs="Times New Roman"/>
                  <w:noProof/>
                  <w:sz w:val="24"/>
                  <w:szCs w:val="32"/>
                </w:rPr>
                <w:t xml:space="preserve"> 2023].</w:t>
              </w:r>
            </w:p>
            <w:p w14:paraId="62A0C98E" w14:textId="10405550"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Dekhne, M. A., Fleischer, W. &amp; Graf, C., 2020. </w:t>
              </w:r>
              <w:r w:rsidR="00804A4C" w:rsidRPr="00804A4C">
                <w:rPr>
                  <w:rFonts w:ascii="Times New Roman" w:hAnsi="Times New Roman" w:cs="Times New Roman"/>
                  <w:i/>
                  <w:iCs/>
                  <w:noProof/>
                  <w:sz w:val="24"/>
                  <w:szCs w:val="32"/>
                </w:rPr>
                <w:t>The supply</w:t>
              </w:r>
              <w:r w:rsidRPr="00804A4C">
                <w:rPr>
                  <w:rFonts w:ascii="Times New Roman" w:hAnsi="Times New Roman" w:cs="Times New Roman"/>
                  <w:i/>
                  <w:iCs/>
                  <w:noProof/>
                  <w:sz w:val="24"/>
                  <w:szCs w:val="32"/>
                </w:rPr>
                <w:t xml:space="preserve"> chain of the future: Key principles in building an omnichannel distribution network.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https://www.mckinsey.com/industries/retail/our-insights/supply-chain-of-the-future-key-principles-in-building-an-omnichannel-distribution-network</w:t>
              </w:r>
              <w:r w:rsidRPr="00804A4C">
                <w:rPr>
                  <w:rFonts w:ascii="Times New Roman" w:hAnsi="Times New Roman" w:cs="Times New Roman"/>
                  <w:noProof/>
                  <w:sz w:val="24"/>
                  <w:szCs w:val="32"/>
                </w:rPr>
                <w:br/>
                <w:t>[Accessed 15 JAN 2020].</w:t>
              </w:r>
            </w:p>
            <w:p w14:paraId="4D6136D5"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Deloitte, 2019. </w:t>
              </w:r>
              <w:r w:rsidRPr="00804A4C">
                <w:rPr>
                  <w:rFonts w:ascii="Times New Roman" w:hAnsi="Times New Roman" w:cs="Times New Roman"/>
                  <w:i/>
                  <w:iCs/>
                  <w:noProof/>
                  <w:sz w:val="24"/>
                  <w:szCs w:val="32"/>
                </w:rPr>
                <w:t xml:space="preserve">Shifting sands: How consumer behaviour is embracing sustainability.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https://www2.deloitte.com/ch/en/pages/consumer-</w:t>
              </w:r>
              <w:r w:rsidRPr="00804A4C">
                <w:rPr>
                  <w:rFonts w:ascii="Times New Roman" w:hAnsi="Times New Roman" w:cs="Times New Roman"/>
                  <w:noProof/>
                  <w:sz w:val="24"/>
                  <w:szCs w:val="32"/>
                  <w:u w:val="single"/>
                </w:rPr>
                <w:lastRenderedPageBreak/>
                <w:t>business/articles/shifting-sands-sustainable-consumer.html</w:t>
              </w:r>
              <w:r w:rsidRPr="00804A4C">
                <w:rPr>
                  <w:rFonts w:ascii="Times New Roman" w:hAnsi="Times New Roman" w:cs="Times New Roman"/>
                  <w:noProof/>
                  <w:sz w:val="24"/>
                  <w:szCs w:val="32"/>
                </w:rPr>
                <w:br/>
                <w:t>[Accessed 19 April 2023].</w:t>
              </w:r>
            </w:p>
            <w:p w14:paraId="258178F3"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Freeman, J., 2022. </w:t>
              </w:r>
              <w:r w:rsidRPr="00804A4C">
                <w:rPr>
                  <w:rFonts w:ascii="Times New Roman" w:hAnsi="Times New Roman" w:cs="Times New Roman"/>
                  <w:i/>
                  <w:iCs/>
                  <w:noProof/>
                  <w:sz w:val="24"/>
                  <w:szCs w:val="32"/>
                </w:rPr>
                <w:t xml:space="preserve">Porter's Five Forces Model Templates.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https://www.edrawsoft.com/five-forces-model.html</w:t>
              </w:r>
            </w:p>
            <w:p w14:paraId="7309C78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Goyal, A., 2020. A Critical Analysis of Porter's 5 Forces Model of Competitive Advantage. </w:t>
              </w:r>
              <w:r w:rsidRPr="00804A4C">
                <w:rPr>
                  <w:rFonts w:ascii="Times New Roman" w:hAnsi="Times New Roman" w:cs="Times New Roman"/>
                  <w:i/>
                  <w:iCs/>
                  <w:noProof/>
                  <w:sz w:val="24"/>
                  <w:szCs w:val="32"/>
                </w:rPr>
                <w:t xml:space="preserve">Journal of Jetir, </w:t>
              </w:r>
              <w:r w:rsidRPr="00804A4C">
                <w:rPr>
                  <w:rFonts w:ascii="Times New Roman" w:hAnsi="Times New Roman" w:cs="Times New Roman"/>
                  <w:noProof/>
                  <w:sz w:val="24"/>
                  <w:szCs w:val="32"/>
                </w:rPr>
                <w:t>7(7).</w:t>
              </w:r>
            </w:p>
            <w:p w14:paraId="5937C022" w14:textId="17A4E2E1"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HEC, 2019. </w:t>
              </w:r>
              <w:r w:rsidRPr="00804A4C">
                <w:rPr>
                  <w:rFonts w:ascii="Times New Roman" w:hAnsi="Times New Roman" w:cs="Times New Roman"/>
                  <w:i/>
                  <w:iCs/>
                  <w:noProof/>
                  <w:sz w:val="24"/>
                  <w:szCs w:val="32"/>
                </w:rPr>
                <w:t>WHAT ARE THE KEY SUCCESS FACTORS FOR EFFECTIVE STRATEGY IMPLEMENTATION</w:t>
              </w:r>
              <w:r w:rsidR="00804A4C" w:rsidRPr="00804A4C">
                <w:rPr>
                  <w:rFonts w:ascii="Times New Roman" w:hAnsi="Times New Roman" w:cs="Times New Roman"/>
                  <w:i/>
                  <w:iCs/>
                  <w:noProof/>
                  <w:sz w:val="24"/>
                  <w:szCs w:val="32"/>
                </w:rPr>
                <w:t>?</w:t>
              </w:r>
              <w:r w:rsidRPr="00804A4C">
                <w:rPr>
                  <w:rFonts w:ascii="Times New Roman" w:hAnsi="Times New Roman" w:cs="Times New Roman"/>
                  <w:i/>
                  <w:iCs/>
                  <w:noProof/>
                  <w:sz w:val="24"/>
                  <w:szCs w:val="32"/>
                </w:rPr>
                <w:t xml:space="preserv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https://www.hec.edu/en/news-room/what-are-key-success-factors-effective-strategy-implementation</w:t>
              </w:r>
              <w:r w:rsidRPr="00804A4C">
                <w:rPr>
                  <w:rFonts w:ascii="Times New Roman" w:hAnsi="Times New Roman" w:cs="Times New Roman"/>
                  <w:noProof/>
                  <w:sz w:val="24"/>
                  <w:szCs w:val="32"/>
                </w:rPr>
                <w:br/>
                <w:t xml:space="preserve">[Accessed 1 </w:t>
              </w:r>
              <w:r w:rsidR="00804A4C" w:rsidRPr="00804A4C">
                <w:rPr>
                  <w:rFonts w:ascii="Times New Roman" w:hAnsi="Times New Roman" w:cs="Times New Roman"/>
                  <w:noProof/>
                  <w:sz w:val="24"/>
                  <w:szCs w:val="32"/>
                </w:rPr>
                <w:t>June</w:t>
              </w:r>
              <w:r w:rsidRPr="00804A4C">
                <w:rPr>
                  <w:rFonts w:ascii="Times New Roman" w:hAnsi="Times New Roman" w:cs="Times New Roman"/>
                  <w:noProof/>
                  <w:sz w:val="24"/>
                  <w:szCs w:val="32"/>
                </w:rPr>
                <w:t xml:space="preserve"> 2010].</w:t>
              </w:r>
            </w:p>
            <w:p w14:paraId="4AD2C69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Hodgson, S., 2017. </w:t>
              </w:r>
              <w:r w:rsidRPr="00804A4C">
                <w:rPr>
                  <w:rFonts w:ascii="Times New Roman" w:hAnsi="Times New Roman" w:cs="Times New Roman"/>
                  <w:i/>
                  <w:iCs/>
                  <w:noProof/>
                  <w:sz w:val="24"/>
                  <w:szCs w:val="32"/>
                </w:rPr>
                <w:t xml:space="preserve">It’s not just branding, it’s Marks &amp; Spencer branding.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https://medium.com/@Stewart_Fabrik/its-not-just-branding-it-s-marks-spencer-branding-bcd3df9988cc</w:t>
              </w:r>
              <w:r w:rsidRPr="00804A4C">
                <w:rPr>
                  <w:rFonts w:ascii="Times New Roman" w:hAnsi="Times New Roman" w:cs="Times New Roman"/>
                  <w:noProof/>
                  <w:sz w:val="24"/>
                  <w:szCs w:val="32"/>
                </w:rPr>
                <w:br/>
                <w:t>[Accessed 18 Dec 2017].</w:t>
              </w:r>
            </w:p>
            <w:p w14:paraId="1318B04D"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Hodgson, S., 2022. </w:t>
              </w:r>
              <w:r w:rsidRPr="00804A4C">
                <w:rPr>
                  <w:rFonts w:ascii="Times New Roman" w:hAnsi="Times New Roman" w:cs="Times New Roman"/>
                  <w:i/>
                  <w:iCs/>
                  <w:noProof/>
                  <w:sz w:val="24"/>
                  <w:szCs w:val="32"/>
                </w:rPr>
                <w:t xml:space="preserve">Quintessentially British brands: It’s not just branding, it’s Marks &amp; Spencer branding.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https://fabrikbrands.com/marks-and-spencer-branding/</w:t>
              </w:r>
            </w:p>
            <w:p w14:paraId="3530249C"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Li, L., Zhang, Y. &amp; Wang, Y., 2023. A critical examination of M&amp;S's current strategic and marketing position, as well as potential sustainable competitive marketing strategies. </w:t>
              </w:r>
              <w:r w:rsidRPr="00804A4C">
                <w:rPr>
                  <w:rFonts w:ascii="Times New Roman" w:hAnsi="Times New Roman" w:cs="Times New Roman"/>
                  <w:i/>
                  <w:iCs/>
                  <w:noProof/>
                  <w:sz w:val="24"/>
                  <w:szCs w:val="32"/>
                </w:rPr>
                <w:t xml:space="preserve">Research gate, </w:t>
              </w:r>
              <w:r w:rsidRPr="00804A4C">
                <w:rPr>
                  <w:rFonts w:ascii="Times New Roman" w:hAnsi="Times New Roman" w:cs="Times New Roman"/>
                  <w:noProof/>
                  <w:sz w:val="24"/>
                  <w:szCs w:val="32"/>
                </w:rPr>
                <w:t>pp. 1-11.</w:t>
              </w:r>
            </w:p>
            <w:p w14:paraId="12F935B6" w14:textId="567CF44E" w:rsidR="00730DBD" w:rsidRPr="00804A4C" w:rsidRDefault="00804A4C"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location</w:t>
              </w:r>
              <w:r w:rsidR="00730DBD" w:rsidRPr="00804A4C">
                <w:rPr>
                  <w:rFonts w:ascii="Times New Roman" w:hAnsi="Times New Roman" w:cs="Times New Roman"/>
                  <w:noProof/>
                  <w:sz w:val="24"/>
                  <w:szCs w:val="32"/>
                </w:rPr>
                <w:t xml:space="preserve">, 2022. </w:t>
              </w:r>
              <w:r w:rsidR="00730DBD" w:rsidRPr="00804A4C">
                <w:rPr>
                  <w:rFonts w:ascii="Times New Roman" w:hAnsi="Times New Roman" w:cs="Times New Roman"/>
                  <w:i/>
                  <w:iCs/>
                  <w:noProof/>
                  <w:sz w:val="24"/>
                  <w:szCs w:val="32"/>
                </w:rPr>
                <w:t>HOW TO ENHANCE CUSTOMER EXPERIENCE WITH TECHNOLOGY IN RETAIL</w:t>
              </w:r>
              <w:r w:rsidRPr="00804A4C">
                <w:rPr>
                  <w:rFonts w:ascii="Times New Roman" w:hAnsi="Times New Roman" w:cs="Times New Roman"/>
                  <w:i/>
                  <w:iCs/>
                  <w:noProof/>
                  <w:sz w:val="24"/>
                  <w:szCs w:val="32"/>
                </w:rPr>
                <w:t>?</w:t>
              </w:r>
              <w:r w:rsidR="00730DBD" w:rsidRPr="00804A4C">
                <w:rPr>
                  <w:rFonts w:ascii="Times New Roman" w:hAnsi="Times New Roman" w:cs="Times New Roman"/>
                  <w:i/>
                  <w:iCs/>
                  <w:noProof/>
                  <w:sz w:val="24"/>
                  <w:szCs w:val="32"/>
                </w:rPr>
                <w:t xml:space="preserve"> </w:t>
              </w:r>
              <w:r w:rsidR="00730DBD" w:rsidRPr="00804A4C">
                <w:rPr>
                  <w:rFonts w:ascii="Times New Roman" w:hAnsi="Times New Roman" w:cs="Times New Roman"/>
                  <w:noProof/>
                  <w:sz w:val="24"/>
                  <w:szCs w:val="32"/>
                </w:rPr>
                <w:t xml:space="preserve">[Online] </w:t>
              </w:r>
              <w:r w:rsidR="00730DBD" w:rsidRPr="00804A4C">
                <w:rPr>
                  <w:rFonts w:ascii="Times New Roman" w:hAnsi="Times New Roman" w:cs="Times New Roman"/>
                  <w:noProof/>
                  <w:sz w:val="24"/>
                  <w:szCs w:val="32"/>
                </w:rPr>
                <w:br/>
                <w:t xml:space="preserve">Available at: </w:t>
              </w:r>
              <w:r w:rsidR="00730DBD" w:rsidRPr="00804A4C">
                <w:rPr>
                  <w:rFonts w:ascii="Times New Roman" w:hAnsi="Times New Roman" w:cs="Times New Roman"/>
                  <w:noProof/>
                  <w:sz w:val="24"/>
                  <w:szCs w:val="32"/>
                  <w:u w:val="single"/>
                </w:rPr>
                <w:t>https://locatium.ai/customer-experience-retail/#:~:text=Optimizing%20retail%20client%20experience%20with%20technology&amp;text=Simple%20foot%20fall%20analysis%20can,based%20on%20online%20purchasing%20history.</w:t>
              </w:r>
              <w:r w:rsidR="00730DBD" w:rsidRPr="00804A4C">
                <w:rPr>
                  <w:rFonts w:ascii="Times New Roman" w:hAnsi="Times New Roman" w:cs="Times New Roman"/>
                  <w:noProof/>
                  <w:sz w:val="24"/>
                  <w:szCs w:val="32"/>
                </w:rPr>
                <w:br/>
                <w:t>[Accessed 19 May 2022].</w:t>
              </w:r>
            </w:p>
            <w:p w14:paraId="7D8E5411"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Lynch, R., 2018. Strategic Management ePub. In: s.l.:Pearson, pp. 1-704.</w:t>
              </w:r>
            </w:p>
            <w:p w14:paraId="583BFEEB"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Mark and Spencer, 2023. </w:t>
              </w:r>
              <w:r w:rsidRPr="00804A4C">
                <w:rPr>
                  <w:rFonts w:ascii="Times New Roman" w:hAnsi="Times New Roman" w:cs="Times New Roman"/>
                  <w:i/>
                  <w:iCs/>
                  <w:noProof/>
                  <w:sz w:val="24"/>
                  <w:szCs w:val="32"/>
                </w:rPr>
                <w:t xml:space="preserve">Everything to celebrate.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https://www.marksandspencer.com</w:t>
              </w:r>
              <w:r w:rsidRPr="00804A4C">
                <w:rPr>
                  <w:rFonts w:ascii="Times New Roman" w:hAnsi="Times New Roman" w:cs="Times New Roman"/>
                  <w:noProof/>
                  <w:sz w:val="24"/>
                  <w:szCs w:val="32"/>
                </w:rPr>
                <w:br/>
                <w:t>[Accessed 19 April 2023].</w:t>
              </w:r>
            </w:p>
            <w:p w14:paraId="10AF693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Marks and Spencer, 2022. </w:t>
              </w:r>
              <w:r w:rsidRPr="00804A4C">
                <w:rPr>
                  <w:rFonts w:ascii="Times New Roman" w:hAnsi="Times New Roman" w:cs="Times New Roman"/>
                  <w:i/>
                  <w:iCs/>
                  <w:noProof/>
                  <w:sz w:val="24"/>
                  <w:szCs w:val="32"/>
                </w:rPr>
                <w:t xml:space="preserve">GROWING M&amp;S.COM: M&amp;S TO PERMANENTLY INCREASE ONLINE CAPACITY BY BUILDING A NEW AUTOMATED ONLINE WAREHOUSE WITHIN ITS BRADFORD DISTRIBUTION CENTRE.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https://corporate.marksandspencer.com/media/press-releases/growing-mscom-ms-permanently-increase-online-capacity-building-new-automate</w:t>
              </w:r>
            </w:p>
            <w:p w14:paraId="34636540"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Marks and Spencer, 2022. </w:t>
              </w:r>
              <w:r w:rsidRPr="00804A4C">
                <w:rPr>
                  <w:rFonts w:ascii="Times New Roman" w:hAnsi="Times New Roman" w:cs="Times New Roman"/>
                  <w:i/>
                  <w:iCs/>
                  <w:noProof/>
                  <w:sz w:val="24"/>
                  <w:szCs w:val="32"/>
                </w:rPr>
                <w:t xml:space="preserve">Marks and Spencer (M&amp;S) Marketing Mix (4Ps).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https://thestrategystory.com/blog/marks-and-spencer-ms-marketing-mix-4ps/#:~:text=Value-</w:t>
              </w:r>
              <w:r w:rsidRPr="00804A4C">
                <w:rPr>
                  <w:rFonts w:ascii="Times New Roman" w:hAnsi="Times New Roman" w:cs="Times New Roman"/>
                  <w:noProof/>
                  <w:sz w:val="24"/>
                  <w:szCs w:val="32"/>
                  <w:u w:val="single"/>
                </w:rPr>
                <w:lastRenderedPageBreak/>
                <w:t>based%20pricing%3A%20Given%20Marks,durability%2C%20and%20innovation%20they%20offer</w:t>
              </w:r>
            </w:p>
            <w:p w14:paraId="64302A08"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Meng, K., 2022. Rationales behind Marks &amp; Spencer’s failure in the Chinese market, an important lesson to foreign firms. </w:t>
              </w:r>
              <w:r w:rsidRPr="00804A4C">
                <w:rPr>
                  <w:rFonts w:ascii="Times New Roman" w:hAnsi="Times New Roman" w:cs="Times New Roman"/>
                  <w:i/>
                  <w:iCs/>
                  <w:noProof/>
                  <w:sz w:val="24"/>
                  <w:szCs w:val="32"/>
                </w:rPr>
                <w:t xml:space="preserve">BCP Business &amp; Management, </w:t>
              </w:r>
              <w:r w:rsidRPr="00804A4C">
                <w:rPr>
                  <w:rFonts w:ascii="Times New Roman" w:hAnsi="Times New Roman" w:cs="Times New Roman"/>
                  <w:noProof/>
                  <w:sz w:val="24"/>
                  <w:szCs w:val="32"/>
                </w:rPr>
                <w:t>Volume 31, pp. 1-6.</w:t>
              </w:r>
            </w:p>
            <w:p w14:paraId="26C95052"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Murthy, S. R., Barry, M. &amp; Ellis, J. E., 2021. </w:t>
              </w:r>
              <w:r w:rsidRPr="00804A4C">
                <w:rPr>
                  <w:rFonts w:ascii="Times New Roman" w:hAnsi="Times New Roman" w:cs="Times New Roman"/>
                  <w:i/>
                  <w:iCs/>
                  <w:noProof/>
                  <w:sz w:val="24"/>
                  <w:szCs w:val="32"/>
                </w:rPr>
                <w:t xml:space="preserve">21 Marks &amp; Spencer: Improving Supply-Chain Sustainability.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https://academic.oup.com/book/39548/chapter/339410663</w:t>
              </w:r>
              <w:r w:rsidRPr="00804A4C">
                <w:rPr>
                  <w:rFonts w:ascii="Times New Roman" w:hAnsi="Times New Roman" w:cs="Times New Roman"/>
                  <w:noProof/>
                  <w:sz w:val="24"/>
                  <w:szCs w:val="32"/>
                </w:rPr>
                <w:br/>
                <w:t>[Accessed 2021].</w:t>
              </w:r>
            </w:p>
            <w:p w14:paraId="141B2459"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Ritson, M., 2017. </w:t>
              </w:r>
              <w:r w:rsidRPr="00804A4C">
                <w:rPr>
                  <w:rFonts w:ascii="Times New Roman" w:hAnsi="Times New Roman" w:cs="Times New Roman"/>
                  <w:i/>
                  <w:iCs/>
                  <w:noProof/>
                  <w:sz w:val="24"/>
                  <w:szCs w:val="32"/>
                </w:rPr>
                <w:t xml:space="preserve">Mark Ritson: This is not just a decline, this is an M&amp;S decline.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https://www.marketingweek.com/mark-ritson-ms-decline/</w:t>
              </w:r>
              <w:r w:rsidRPr="00804A4C">
                <w:rPr>
                  <w:rFonts w:ascii="Times New Roman" w:hAnsi="Times New Roman" w:cs="Times New Roman"/>
                  <w:noProof/>
                  <w:sz w:val="24"/>
                  <w:szCs w:val="32"/>
                </w:rPr>
                <w:br/>
                <w:t>[Accessed 12 JULY 2017].</w:t>
              </w:r>
            </w:p>
            <w:p w14:paraId="704E138A"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Rose, S., 2007. </w:t>
              </w:r>
              <w:r w:rsidRPr="00804A4C">
                <w:rPr>
                  <w:rFonts w:ascii="Times New Roman" w:hAnsi="Times New Roman" w:cs="Times New Roman"/>
                  <w:i/>
                  <w:iCs/>
                  <w:noProof/>
                  <w:sz w:val="24"/>
                  <w:szCs w:val="32"/>
                </w:rPr>
                <w:t xml:space="preserve">Back in Fashion: How We’re Reviving a British Icon.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https://hbr.org/2007/05/back-in-fashion-how-were-reviving-a-british-icon</w:t>
              </w:r>
            </w:p>
            <w:p w14:paraId="7E509196" w14:textId="23EA7661"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Smith, P., 2023. </w:t>
              </w:r>
              <w:r w:rsidRPr="00804A4C">
                <w:rPr>
                  <w:rFonts w:ascii="Times New Roman" w:hAnsi="Times New Roman" w:cs="Times New Roman"/>
                  <w:i/>
                  <w:iCs/>
                  <w:noProof/>
                  <w:sz w:val="24"/>
                  <w:szCs w:val="32"/>
                </w:rPr>
                <w:t xml:space="preserve">Revenue of Marks &amp; Spencer worldwide from </w:t>
              </w:r>
              <w:r w:rsidR="00804A4C" w:rsidRPr="00804A4C">
                <w:rPr>
                  <w:rFonts w:ascii="Times New Roman" w:hAnsi="Times New Roman" w:cs="Times New Roman"/>
                  <w:i/>
                  <w:iCs/>
                  <w:noProof/>
                  <w:sz w:val="24"/>
                  <w:szCs w:val="32"/>
                </w:rPr>
                <w:t xml:space="preserve">the </w:t>
              </w:r>
              <w:r w:rsidRPr="00804A4C">
                <w:rPr>
                  <w:rFonts w:ascii="Times New Roman" w:hAnsi="Times New Roman" w:cs="Times New Roman"/>
                  <w:i/>
                  <w:iCs/>
                  <w:noProof/>
                  <w:sz w:val="24"/>
                  <w:szCs w:val="32"/>
                </w:rPr>
                <w:t xml:space="preserve">financial year 2010 to 2023.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https://www.statista.com/statistics/413349/group-revenue-marks-and-spencer-mands/</w:t>
              </w:r>
              <w:r w:rsidRPr="00804A4C">
                <w:rPr>
                  <w:rFonts w:ascii="Times New Roman" w:hAnsi="Times New Roman" w:cs="Times New Roman"/>
                  <w:noProof/>
                  <w:sz w:val="24"/>
                  <w:szCs w:val="32"/>
                </w:rPr>
                <w:br/>
                <w:t xml:space="preserve">[Accessed 22 </w:t>
              </w:r>
              <w:r w:rsidR="00804A4C" w:rsidRPr="00804A4C">
                <w:rPr>
                  <w:rFonts w:ascii="Times New Roman" w:hAnsi="Times New Roman" w:cs="Times New Roman"/>
                  <w:noProof/>
                  <w:sz w:val="24"/>
                  <w:szCs w:val="32"/>
                </w:rPr>
                <w:t>June</w:t>
              </w:r>
              <w:r w:rsidRPr="00804A4C">
                <w:rPr>
                  <w:rFonts w:ascii="Times New Roman" w:hAnsi="Times New Roman" w:cs="Times New Roman"/>
                  <w:noProof/>
                  <w:sz w:val="24"/>
                  <w:szCs w:val="32"/>
                </w:rPr>
                <w:t xml:space="preserve"> 2023].</w:t>
              </w:r>
            </w:p>
            <w:p w14:paraId="73EE1C74" w14:textId="56CA7D66"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Treece, D., 2023. </w:t>
              </w:r>
              <w:r w:rsidRPr="00804A4C">
                <w:rPr>
                  <w:rFonts w:ascii="Times New Roman" w:hAnsi="Times New Roman" w:cs="Times New Roman"/>
                  <w:i/>
                  <w:iCs/>
                  <w:noProof/>
                  <w:sz w:val="24"/>
                  <w:szCs w:val="32"/>
                </w:rPr>
                <w:t>What Is Value Chain Analysis</w:t>
              </w:r>
              <w:r w:rsidR="00804A4C" w:rsidRPr="00804A4C">
                <w:rPr>
                  <w:rFonts w:ascii="Times New Roman" w:hAnsi="Times New Roman" w:cs="Times New Roman"/>
                  <w:i/>
                  <w:iCs/>
                  <w:noProof/>
                  <w:sz w:val="24"/>
                  <w:szCs w:val="32"/>
                </w:rPr>
                <w:t>?</w:t>
              </w:r>
              <w:r w:rsidRPr="00804A4C">
                <w:rPr>
                  <w:rFonts w:ascii="Times New Roman" w:hAnsi="Times New Roman" w:cs="Times New Roman"/>
                  <w:i/>
                  <w:iCs/>
                  <w:noProof/>
                  <w:sz w:val="24"/>
                  <w:szCs w:val="32"/>
                </w:rPr>
                <w:t xml:space="preserv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[Accessed 11 Feb 2023].</w:t>
              </w:r>
            </w:p>
            <w:p w14:paraId="10C67CD0" w14:textId="06894A10"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Twin, A., 2022. </w:t>
              </w:r>
              <w:r w:rsidRPr="00804A4C">
                <w:rPr>
                  <w:rFonts w:ascii="Times New Roman" w:hAnsi="Times New Roman" w:cs="Times New Roman"/>
                  <w:i/>
                  <w:iCs/>
                  <w:noProof/>
                  <w:sz w:val="24"/>
                  <w:szCs w:val="32"/>
                </w:rPr>
                <w:t xml:space="preserve">Core Competencies in Business: Finding a Competitive Advantage.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https://www.investopedia.com/terms/c/core_competencies.asp</w:t>
              </w:r>
              <w:r w:rsidRPr="00804A4C">
                <w:rPr>
                  <w:rFonts w:ascii="Times New Roman" w:hAnsi="Times New Roman" w:cs="Times New Roman"/>
                  <w:noProof/>
                  <w:sz w:val="24"/>
                  <w:szCs w:val="32"/>
                </w:rPr>
                <w:br/>
                <w:t xml:space="preserve">[Accessed 9 </w:t>
              </w:r>
              <w:r w:rsidR="00804A4C" w:rsidRPr="00804A4C">
                <w:rPr>
                  <w:rFonts w:ascii="Times New Roman" w:hAnsi="Times New Roman" w:cs="Times New Roman"/>
                  <w:noProof/>
                  <w:sz w:val="24"/>
                  <w:szCs w:val="32"/>
                </w:rPr>
                <w:t>Sep</w:t>
              </w:r>
              <w:r w:rsidRPr="00804A4C">
                <w:rPr>
                  <w:rFonts w:ascii="Times New Roman" w:hAnsi="Times New Roman" w:cs="Times New Roman"/>
                  <w:noProof/>
                  <w:sz w:val="24"/>
                  <w:szCs w:val="32"/>
                </w:rPr>
                <w:t xml:space="preserve"> 2022].</w:t>
              </w:r>
            </w:p>
            <w:p w14:paraId="29AEF5FB"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Wired, 2020. </w:t>
              </w:r>
              <w:r w:rsidRPr="00804A4C">
                <w:rPr>
                  <w:rFonts w:ascii="Times New Roman" w:hAnsi="Times New Roman" w:cs="Times New Roman"/>
                  <w:i/>
                  <w:iCs/>
                  <w:noProof/>
                  <w:sz w:val="24"/>
                  <w:szCs w:val="32"/>
                </w:rPr>
                <w:t xml:space="preserve">The Evolution of the Internet and Its Impact on Retail Spaces. </w:t>
              </w:r>
              <w:r w:rsidRPr="00804A4C">
                <w:rPr>
                  <w:rFonts w:ascii="Times New Roman" w:hAnsi="Times New Roman" w:cs="Times New Roman"/>
                  <w:noProof/>
                  <w:sz w:val="24"/>
                  <w:szCs w:val="32"/>
                </w:rPr>
                <w:t xml:space="preserve">[Online] </w:t>
              </w:r>
              <w:r w:rsidRPr="00804A4C">
                <w:rPr>
                  <w:rFonts w:ascii="Times New Roman" w:hAnsi="Times New Roman" w:cs="Times New Roman"/>
                  <w:noProof/>
                  <w:sz w:val="24"/>
                  <w:szCs w:val="32"/>
                </w:rPr>
                <w:br/>
                <w:t xml:space="preserve">Available at: </w:t>
              </w:r>
              <w:r w:rsidRPr="00804A4C">
                <w:rPr>
                  <w:rFonts w:ascii="Times New Roman" w:hAnsi="Times New Roman" w:cs="Times New Roman"/>
                  <w:noProof/>
                  <w:sz w:val="24"/>
                  <w:szCs w:val="32"/>
                  <w:u w:val="single"/>
                </w:rPr>
                <w:t>https://www.wired.com/insights/2014/07/evolution-internet-impact-retail-spaces/</w:t>
              </w:r>
              <w:r w:rsidRPr="00804A4C">
                <w:rPr>
                  <w:rFonts w:ascii="Times New Roman" w:hAnsi="Times New Roman" w:cs="Times New Roman"/>
                  <w:noProof/>
                  <w:sz w:val="24"/>
                  <w:szCs w:val="32"/>
                </w:rPr>
                <w:br/>
                <w:t>[Accessed 19 April 2023].</w:t>
              </w:r>
            </w:p>
            <w:p w14:paraId="381F5D6D" w14:textId="77777777" w:rsidR="00730DBD" w:rsidRPr="00804A4C" w:rsidRDefault="00730DBD" w:rsidP="00804A4C">
              <w:pPr>
                <w:pStyle w:val="Bibliography"/>
                <w:ind w:left="567" w:hanging="567"/>
                <w:rPr>
                  <w:rFonts w:ascii="Times New Roman" w:hAnsi="Times New Roman" w:cs="Times New Roman"/>
                  <w:noProof/>
                  <w:sz w:val="24"/>
                  <w:szCs w:val="32"/>
                </w:rPr>
              </w:pPr>
              <w:r w:rsidRPr="00804A4C">
                <w:rPr>
                  <w:rFonts w:ascii="Times New Roman" w:hAnsi="Times New Roman" w:cs="Times New Roman"/>
                  <w:noProof/>
                  <w:sz w:val="24"/>
                  <w:szCs w:val="32"/>
                </w:rPr>
                <w:t xml:space="preserve">Zhenxiang, W. &amp; Lijie, Z., 2011. Case Study of Online Retailing Fast Fashion Industry. </w:t>
              </w:r>
              <w:r w:rsidRPr="00804A4C">
                <w:rPr>
                  <w:rFonts w:ascii="Times New Roman" w:hAnsi="Times New Roman" w:cs="Times New Roman"/>
                  <w:i/>
                  <w:iCs/>
                  <w:noProof/>
                  <w:sz w:val="24"/>
                  <w:szCs w:val="32"/>
                </w:rPr>
                <w:t xml:space="preserve">International Journal of e-Education, e-Business, e-Management and e-Learning, </w:t>
              </w:r>
              <w:r w:rsidRPr="00804A4C">
                <w:rPr>
                  <w:rFonts w:ascii="Times New Roman" w:hAnsi="Times New Roman" w:cs="Times New Roman"/>
                  <w:noProof/>
                  <w:sz w:val="24"/>
                  <w:szCs w:val="32"/>
                </w:rPr>
                <w:t>1(3), pp. 1-6.</w:t>
              </w:r>
            </w:p>
            <w:p w14:paraId="5C97BED6" w14:textId="26AE0BBD" w:rsidR="00730DBD" w:rsidRPr="00730DBD" w:rsidRDefault="00730DBD" w:rsidP="00804A4C">
              <w:pPr>
                <w:ind w:left="567" w:hanging="567"/>
              </w:pPr>
              <w:r w:rsidRPr="00804A4C">
                <w:rPr>
                  <w:rFonts w:ascii="Times New Roman" w:hAnsi="Times New Roman" w:cs="Times New Roman"/>
                  <w:b/>
                  <w:bCs/>
                  <w:noProof/>
                  <w:sz w:val="24"/>
                  <w:szCs w:val="32"/>
                </w:rPr>
                <w:fldChar w:fldCharType="end"/>
              </w:r>
            </w:p>
          </w:sdtContent>
        </w:sdt>
      </w:sdtContent>
    </w:sdt>
    <w:p w14:paraId="03940442" w14:textId="77777777" w:rsidR="00200690" w:rsidRPr="00730DBD" w:rsidRDefault="00200690" w:rsidP="00730DBD">
      <w:pPr>
        <w:spacing w:after="0" w:line="480" w:lineRule="auto"/>
      </w:pPr>
    </w:p>
    <w:p w14:paraId="5AEED3EE" w14:textId="77777777" w:rsidR="00200690" w:rsidRPr="00730DBD" w:rsidRDefault="00200690" w:rsidP="00730DBD">
      <w:pPr>
        <w:spacing w:after="0" w:line="480" w:lineRule="auto"/>
      </w:pPr>
    </w:p>
    <w:p w14:paraId="24D9FF23" w14:textId="77777777" w:rsidR="000D2BF4" w:rsidRPr="00730DBD" w:rsidRDefault="000D2BF4" w:rsidP="00730DBD">
      <w:pPr>
        <w:pStyle w:val="pb-2"/>
        <w:spacing w:before="0" w:beforeAutospacing="0" w:after="0" w:afterAutospacing="0" w:line="480" w:lineRule="auto"/>
        <w:jc w:val="both"/>
      </w:pPr>
    </w:p>
    <w:p w14:paraId="1841E71C" w14:textId="77777777" w:rsidR="000D2BF4" w:rsidRPr="00730DBD" w:rsidRDefault="000D2BF4" w:rsidP="00730DBD">
      <w:pPr>
        <w:pStyle w:val="pb-2"/>
        <w:spacing w:before="0" w:beforeAutospacing="0" w:after="0" w:afterAutospacing="0" w:line="480" w:lineRule="auto"/>
        <w:jc w:val="both"/>
      </w:pPr>
    </w:p>
    <w:p w14:paraId="7EF7BD51" w14:textId="77777777" w:rsidR="000D2BF4" w:rsidRPr="00730DBD" w:rsidRDefault="000D2BF4" w:rsidP="00730DBD">
      <w:pPr>
        <w:pStyle w:val="pb-2"/>
        <w:spacing w:before="0" w:beforeAutospacing="0" w:after="0" w:afterAutospacing="0" w:line="480" w:lineRule="auto"/>
        <w:jc w:val="both"/>
      </w:pPr>
    </w:p>
    <w:p w14:paraId="49374637" w14:textId="77777777" w:rsidR="000D2BF4" w:rsidRPr="00730DBD" w:rsidRDefault="000D2BF4" w:rsidP="00730DBD">
      <w:pPr>
        <w:pStyle w:val="pb-2"/>
        <w:spacing w:before="0" w:beforeAutospacing="0" w:after="0" w:afterAutospacing="0" w:line="480" w:lineRule="auto"/>
        <w:jc w:val="both"/>
      </w:pPr>
    </w:p>
    <w:p w14:paraId="1B41E4AC" w14:textId="77777777" w:rsidR="000D2BF4" w:rsidRPr="00730DBD" w:rsidRDefault="000D2BF4" w:rsidP="00730DBD">
      <w:pPr>
        <w:pStyle w:val="pb-2"/>
        <w:spacing w:before="0" w:beforeAutospacing="0" w:after="0" w:afterAutospacing="0" w:line="480" w:lineRule="auto"/>
        <w:jc w:val="both"/>
      </w:pPr>
    </w:p>
    <w:p w14:paraId="5A75F6E5" w14:textId="77777777" w:rsidR="000D2BF4" w:rsidRPr="00730DBD" w:rsidRDefault="000D2BF4" w:rsidP="00730DBD">
      <w:pPr>
        <w:pStyle w:val="pb-2"/>
        <w:spacing w:before="0" w:beforeAutospacing="0" w:after="0" w:afterAutospacing="0" w:line="480" w:lineRule="auto"/>
        <w:jc w:val="both"/>
      </w:pPr>
    </w:p>
    <w:p w14:paraId="23C5FE75" w14:textId="77777777" w:rsidR="000D2BF4" w:rsidRPr="00730DBD" w:rsidRDefault="000D2BF4" w:rsidP="00730DBD">
      <w:pPr>
        <w:pStyle w:val="pb-2"/>
        <w:spacing w:before="0" w:beforeAutospacing="0" w:after="0" w:afterAutospacing="0" w:line="480" w:lineRule="auto"/>
        <w:jc w:val="both"/>
      </w:pPr>
    </w:p>
    <w:p w14:paraId="3B3A1A32" w14:textId="77777777" w:rsidR="000D2BF4" w:rsidRPr="00730DBD" w:rsidRDefault="000D2BF4" w:rsidP="00730DBD">
      <w:pPr>
        <w:pStyle w:val="pb-2"/>
        <w:spacing w:before="0" w:beforeAutospacing="0" w:after="0" w:afterAutospacing="0" w:line="480" w:lineRule="auto"/>
        <w:jc w:val="both"/>
      </w:pPr>
    </w:p>
    <w:p w14:paraId="40D5EB1B" w14:textId="77777777" w:rsidR="000D2BF4" w:rsidRPr="00730DBD" w:rsidRDefault="000D2BF4" w:rsidP="00730DBD">
      <w:pPr>
        <w:pStyle w:val="pb-2"/>
        <w:spacing w:before="0" w:beforeAutospacing="0" w:after="0" w:afterAutospacing="0" w:line="480" w:lineRule="auto"/>
        <w:jc w:val="both"/>
      </w:pPr>
    </w:p>
    <w:p w14:paraId="1EB29ADB" w14:textId="77777777" w:rsidR="000D2BF4" w:rsidRPr="00730DBD" w:rsidRDefault="000D2BF4" w:rsidP="00730DBD">
      <w:pPr>
        <w:pStyle w:val="pb-2"/>
        <w:spacing w:before="0" w:beforeAutospacing="0" w:after="0" w:afterAutospacing="0" w:line="480" w:lineRule="auto"/>
        <w:jc w:val="both"/>
      </w:pPr>
    </w:p>
    <w:p w14:paraId="2668A4B2" w14:textId="77777777" w:rsidR="005A6C44" w:rsidRPr="00730DBD" w:rsidRDefault="005A6C44" w:rsidP="00730DBD">
      <w:pPr>
        <w:spacing w:after="0" w:line="480" w:lineRule="auto"/>
        <w:jc w:val="both"/>
        <w:rPr>
          <w:rFonts w:ascii="Times New Roman" w:hAnsi="Times New Roman" w:cs="Times New Roman"/>
          <w:sz w:val="24"/>
          <w:szCs w:val="24"/>
          <w:lang w:val="en-US"/>
        </w:rPr>
      </w:pPr>
    </w:p>
    <w:sectPr w:rsidR="005A6C44" w:rsidRPr="00730D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157E5"/>
    <w:multiLevelType w:val="hybridMultilevel"/>
    <w:tmpl w:val="7AAA2C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686F04"/>
    <w:multiLevelType w:val="hybridMultilevel"/>
    <w:tmpl w:val="5DD8A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FD05F9"/>
    <w:multiLevelType w:val="multilevel"/>
    <w:tmpl w:val="A5C4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36C17"/>
    <w:multiLevelType w:val="hybridMultilevel"/>
    <w:tmpl w:val="F4700A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D3D3061"/>
    <w:multiLevelType w:val="multilevel"/>
    <w:tmpl w:val="63E4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0882367">
    <w:abstractNumId w:val="2"/>
  </w:num>
  <w:num w:numId="2" w16cid:durableId="1665014029">
    <w:abstractNumId w:val="3"/>
  </w:num>
  <w:num w:numId="3" w16cid:durableId="67189061">
    <w:abstractNumId w:val="4"/>
  </w:num>
  <w:num w:numId="4" w16cid:durableId="875657871">
    <w:abstractNumId w:val="0"/>
  </w:num>
  <w:num w:numId="5" w16cid:durableId="849491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86A"/>
    <w:rsid w:val="00023C0C"/>
    <w:rsid w:val="00037857"/>
    <w:rsid w:val="00076272"/>
    <w:rsid w:val="00076658"/>
    <w:rsid w:val="000B4CCF"/>
    <w:rsid w:val="000B7056"/>
    <w:rsid w:val="000D2BF4"/>
    <w:rsid w:val="00115D81"/>
    <w:rsid w:val="0012208A"/>
    <w:rsid w:val="00131129"/>
    <w:rsid w:val="00175693"/>
    <w:rsid w:val="001B230A"/>
    <w:rsid w:val="001B282E"/>
    <w:rsid w:val="001B45D5"/>
    <w:rsid w:val="001D10F2"/>
    <w:rsid w:val="001D1AEE"/>
    <w:rsid w:val="00200690"/>
    <w:rsid w:val="00242FD9"/>
    <w:rsid w:val="00253B78"/>
    <w:rsid w:val="002630B2"/>
    <w:rsid w:val="002844D0"/>
    <w:rsid w:val="002D4260"/>
    <w:rsid w:val="0030540A"/>
    <w:rsid w:val="00332445"/>
    <w:rsid w:val="00335F22"/>
    <w:rsid w:val="003534EA"/>
    <w:rsid w:val="00384AE2"/>
    <w:rsid w:val="003A0C87"/>
    <w:rsid w:val="003A34E4"/>
    <w:rsid w:val="003F64F5"/>
    <w:rsid w:val="00427572"/>
    <w:rsid w:val="00453172"/>
    <w:rsid w:val="004B09CB"/>
    <w:rsid w:val="004D2AA1"/>
    <w:rsid w:val="004F125A"/>
    <w:rsid w:val="004F7D66"/>
    <w:rsid w:val="0052724C"/>
    <w:rsid w:val="0059402E"/>
    <w:rsid w:val="005A6C44"/>
    <w:rsid w:val="005B52EC"/>
    <w:rsid w:val="005E263D"/>
    <w:rsid w:val="005F70FC"/>
    <w:rsid w:val="00601513"/>
    <w:rsid w:val="006039D5"/>
    <w:rsid w:val="006123DB"/>
    <w:rsid w:val="00665DB6"/>
    <w:rsid w:val="006846C1"/>
    <w:rsid w:val="006949D7"/>
    <w:rsid w:val="006A5D3A"/>
    <w:rsid w:val="006F1798"/>
    <w:rsid w:val="007013F3"/>
    <w:rsid w:val="00730DBD"/>
    <w:rsid w:val="00736ECD"/>
    <w:rsid w:val="00751060"/>
    <w:rsid w:val="007D22D0"/>
    <w:rsid w:val="007F694C"/>
    <w:rsid w:val="00804A4C"/>
    <w:rsid w:val="0081624A"/>
    <w:rsid w:val="008236A9"/>
    <w:rsid w:val="00840D70"/>
    <w:rsid w:val="0089713B"/>
    <w:rsid w:val="008C7167"/>
    <w:rsid w:val="00901DD4"/>
    <w:rsid w:val="00962A2A"/>
    <w:rsid w:val="00993B7D"/>
    <w:rsid w:val="009A66AD"/>
    <w:rsid w:val="009A69D8"/>
    <w:rsid w:val="009E7875"/>
    <w:rsid w:val="00A2286A"/>
    <w:rsid w:val="00A32743"/>
    <w:rsid w:val="00A46F46"/>
    <w:rsid w:val="00B02452"/>
    <w:rsid w:val="00B24CD7"/>
    <w:rsid w:val="00B31F31"/>
    <w:rsid w:val="00B5000A"/>
    <w:rsid w:val="00BF0E84"/>
    <w:rsid w:val="00C804B3"/>
    <w:rsid w:val="00CA7ADB"/>
    <w:rsid w:val="00CB622C"/>
    <w:rsid w:val="00CC25EB"/>
    <w:rsid w:val="00CE36F1"/>
    <w:rsid w:val="00D34ABD"/>
    <w:rsid w:val="00D34E3E"/>
    <w:rsid w:val="00D55E95"/>
    <w:rsid w:val="00D81377"/>
    <w:rsid w:val="00DD0ED2"/>
    <w:rsid w:val="00E53452"/>
    <w:rsid w:val="00E62AB2"/>
    <w:rsid w:val="00E761F1"/>
    <w:rsid w:val="00E9541B"/>
    <w:rsid w:val="00E95684"/>
    <w:rsid w:val="00EA071A"/>
    <w:rsid w:val="00EE0258"/>
    <w:rsid w:val="00F0168C"/>
    <w:rsid w:val="00F04834"/>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BADF"/>
  <w15:chartTrackingRefBased/>
  <w15:docId w15:val="{4F319A3B-EFE4-4EDE-8010-B1141C628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BF4"/>
    <w:pPr>
      <w:keepNext/>
      <w:keepLines/>
      <w:spacing w:before="240" w:after="0"/>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332445"/>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BF4"/>
    <w:rPr>
      <w:rFonts w:ascii="Times New Roman" w:eastAsiaTheme="majorEastAsia" w:hAnsi="Times New Roman" w:cstheme="majorBidi"/>
      <w:b/>
      <w:color w:val="2F5496" w:themeColor="accent1" w:themeShade="BF"/>
      <w:sz w:val="28"/>
      <w:szCs w:val="40"/>
    </w:rPr>
  </w:style>
  <w:style w:type="paragraph" w:customStyle="1" w:styleId="pb-2">
    <w:name w:val="pb-2"/>
    <w:basedOn w:val="Normal"/>
    <w:rsid w:val="00332445"/>
    <w:pPr>
      <w:spacing w:before="100" w:beforeAutospacing="1" w:after="100" w:afterAutospacing="1" w:line="240" w:lineRule="auto"/>
    </w:pPr>
    <w:rPr>
      <w:rFonts w:ascii="Times New Roman" w:eastAsia="Times New Roman" w:hAnsi="Times New Roman" w:cs="Times New Roman"/>
      <w:kern w:val="0"/>
      <w:sz w:val="24"/>
      <w:szCs w:val="24"/>
      <w:lang w:eastAsia="en-IN" w:bidi="ar-SA"/>
      <w14:ligatures w14:val="none"/>
    </w:rPr>
  </w:style>
  <w:style w:type="character" w:customStyle="1" w:styleId="Heading2Char">
    <w:name w:val="Heading 2 Char"/>
    <w:basedOn w:val="DefaultParagraphFont"/>
    <w:link w:val="Heading2"/>
    <w:uiPriority w:val="9"/>
    <w:rsid w:val="00332445"/>
    <w:rPr>
      <w:rFonts w:asciiTheme="majorHAnsi" w:eastAsiaTheme="majorEastAsia" w:hAnsiTheme="majorHAnsi" w:cstheme="majorBidi"/>
      <w:color w:val="2F5496" w:themeColor="accent1" w:themeShade="BF"/>
      <w:sz w:val="26"/>
      <w:szCs w:val="33"/>
    </w:rPr>
  </w:style>
  <w:style w:type="paragraph" w:styleId="ListParagraph">
    <w:name w:val="List Paragraph"/>
    <w:basedOn w:val="Normal"/>
    <w:uiPriority w:val="34"/>
    <w:qFormat/>
    <w:rsid w:val="001D10F2"/>
    <w:pPr>
      <w:ind w:left="720"/>
      <w:contextualSpacing/>
    </w:pPr>
  </w:style>
  <w:style w:type="paragraph" w:styleId="TOCHeading">
    <w:name w:val="TOC Heading"/>
    <w:basedOn w:val="Heading1"/>
    <w:next w:val="Normal"/>
    <w:uiPriority w:val="39"/>
    <w:unhideWhenUsed/>
    <w:qFormat/>
    <w:rsid w:val="000D2BF4"/>
    <w:pPr>
      <w:outlineLvl w:val="9"/>
    </w:pPr>
    <w:rPr>
      <w:kern w:val="0"/>
      <w:sz w:val="32"/>
      <w:szCs w:val="32"/>
      <w:lang w:val="en-US" w:bidi="ar-SA"/>
      <w14:ligatures w14:val="none"/>
    </w:rPr>
  </w:style>
  <w:style w:type="paragraph" w:styleId="TOC1">
    <w:name w:val="toc 1"/>
    <w:basedOn w:val="Normal"/>
    <w:next w:val="Normal"/>
    <w:autoRedefine/>
    <w:uiPriority w:val="39"/>
    <w:unhideWhenUsed/>
    <w:rsid w:val="000D2BF4"/>
    <w:pPr>
      <w:spacing w:after="100"/>
    </w:pPr>
  </w:style>
  <w:style w:type="paragraph" w:styleId="TOC2">
    <w:name w:val="toc 2"/>
    <w:basedOn w:val="Normal"/>
    <w:next w:val="Normal"/>
    <w:autoRedefine/>
    <w:uiPriority w:val="39"/>
    <w:unhideWhenUsed/>
    <w:rsid w:val="000D2BF4"/>
    <w:pPr>
      <w:spacing w:after="100"/>
      <w:ind w:left="220"/>
    </w:pPr>
  </w:style>
  <w:style w:type="character" w:styleId="Hyperlink">
    <w:name w:val="Hyperlink"/>
    <w:basedOn w:val="DefaultParagraphFont"/>
    <w:uiPriority w:val="99"/>
    <w:unhideWhenUsed/>
    <w:rsid w:val="000D2BF4"/>
    <w:rPr>
      <w:color w:val="0563C1" w:themeColor="hyperlink"/>
      <w:u w:val="single"/>
    </w:rPr>
  </w:style>
  <w:style w:type="paragraph" w:styleId="Bibliography">
    <w:name w:val="Bibliography"/>
    <w:basedOn w:val="Normal"/>
    <w:next w:val="Normal"/>
    <w:uiPriority w:val="37"/>
    <w:unhideWhenUsed/>
    <w:rsid w:val="000D2BF4"/>
  </w:style>
  <w:style w:type="character" w:customStyle="1" w:styleId="issue-underline">
    <w:name w:val="issue-underline"/>
    <w:basedOn w:val="DefaultParagraphFont"/>
    <w:rsid w:val="00200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9717">
      <w:bodyDiv w:val="1"/>
      <w:marLeft w:val="0"/>
      <w:marRight w:val="0"/>
      <w:marTop w:val="0"/>
      <w:marBottom w:val="0"/>
      <w:divBdr>
        <w:top w:val="none" w:sz="0" w:space="0" w:color="auto"/>
        <w:left w:val="none" w:sz="0" w:space="0" w:color="auto"/>
        <w:bottom w:val="none" w:sz="0" w:space="0" w:color="auto"/>
        <w:right w:val="none" w:sz="0" w:space="0" w:color="auto"/>
      </w:divBdr>
    </w:div>
    <w:div w:id="34425893">
      <w:bodyDiv w:val="1"/>
      <w:marLeft w:val="0"/>
      <w:marRight w:val="0"/>
      <w:marTop w:val="0"/>
      <w:marBottom w:val="0"/>
      <w:divBdr>
        <w:top w:val="none" w:sz="0" w:space="0" w:color="auto"/>
        <w:left w:val="none" w:sz="0" w:space="0" w:color="auto"/>
        <w:bottom w:val="none" w:sz="0" w:space="0" w:color="auto"/>
        <w:right w:val="none" w:sz="0" w:space="0" w:color="auto"/>
      </w:divBdr>
    </w:div>
    <w:div w:id="52579630">
      <w:bodyDiv w:val="1"/>
      <w:marLeft w:val="0"/>
      <w:marRight w:val="0"/>
      <w:marTop w:val="0"/>
      <w:marBottom w:val="0"/>
      <w:divBdr>
        <w:top w:val="none" w:sz="0" w:space="0" w:color="auto"/>
        <w:left w:val="none" w:sz="0" w:space="0" w:color="auto"/>
        <w:bottom w:val="none" w:sz="0" w:space="0" w:color="auto"/>
        <w:right w:val="none" w:sz="0" w:space="0" w:color="auto"/>
      </w:divBdr>
    </w:div>
    <w:div w:id="58208456">
      <w:bodyDiv w:val="1"/>
      <w:marLeft w:val="0"/>
      <w:marRight w:val="0"/>
      <w:marTop w:val="0"/>
      <w:marBottom w:val="0"/>
      <w:divBdr>
        <w:top w:val="none" w:sz="0" w:space="0" w:color="auto"/>
        <w:left w:val="none" w:sz="0" w:space="0" w:color="auto"/>
        <w:bottom w:val="none" w:sz="0" w:space="0" w:color="auto"/>
        <w:right w:val="none" w:sz="0" w:space="0" w:color="auto"/>
      </w:divBdr>
    </w:div>
    <w:div w:id="91439716">
      <w:bodyDiv w:val="1"/>
      <w:marLeft w:val="0"/>
      <w:marRight w:val="0"/>
      <w:marTop w:val="0"/>
      <w:marBottom w:val="0"/>
      <w:divBdr>
        <w:top w:val="none" w:sz="0" w:space="0" w:color="auto"/>
        <w:left w:val="none" w:sz="0" w:space="0" w:color="auto"/>
        <w:bottom w:val="none" w:sz="0" w:space="0" w:color="auto"/>
        <w:right w:val="none" w:sz="0" w:space="0" w:color="auto"/>
      </w:divBdr>
    </w:div>
    <w:div w:id="102041690">
      <w:bodyDiv w:val="1"/>
      <w:marLeft w:val="0"/>
      <w:marRight w:val="0"/>
      <w:marTop w:val="0"/>
      <w:marBottom w:val="0"/>
      <w:divBdr>
        <w:top w:val="none" w:sz="0" w:space="0" w:color="auto"/>
        <w:left w:val="none" w:sz="0" w:space="0" w:color="auto"/>
        <w:bottom w:val="none" w:sz="0" w:space="0" w:color="auto"/>
        <w:right w:val="none" w:sz="0" w:space="0" w:color="auto"/>
      </w:divBdr>
    </w:div>
    <w:div w:id="111942452">
      <w:bodyDiv w:val="1"/>
      <w:marLeft w:val="0"/>
      <w:marRight w:val="0"/>
      <w:marTop w:val="0"/>
      <w:marBottom w:val="0"/>
      <w:divBdr>
        <w:top w:val="none" w:sz="0" w:space="0" w:color="auto"/>
        <w:left w:val="none" w:sz="0" w:space="0" w:color="auto"/>
        <w:bottom w:val="none" w:sz="0" w:space="0" w:color="auto"/>
        <w:right w:val="none" w:sz="0" w:space="0" w:color="auto"/>
      </w:divBdr>
    </w:div>
    <w:div w:id="146943409">
      <w:bodyDiv w:val="1"/>
      <w:marLeft w:val="0"/>
      <w:marRight w:val="0"/>
      <w:marTop w:val="0"/>
      <w:marBottom w:val="0"/>
      <w:divBdr>
        <w:top w:val="none" w:sz="0" w:space="0" w:color="auto"/>
        <w:left w:val="none" w:sz="0" w:space="0" w:color="auto"/>
        <w:bottom w:val="none" w:sz="0" w:space="0" w:color="auto"/>
        <w:right w:val="none" w:sz="0" w:space="0" w:color="auto"/>
      </w:divBdr>
    </w:div>
    <w:div w:id="173619141">
      <w:bodyDiv w:val="1"/>
      <w:marLeft w:val="0"/>
      <w:marRight w:val="0"/>
      <w:marTop w:val="0"/>
      <w:marBottom w:val="0"/>
      <w:divBdr>
        <w:top w:val="none" w:sz="0" w:space="0" w:color="auto"/>
        <w:left w:val="none" w:sz="0" w:space="0" w:color="auto"/>
        <w:bottom w:val="none" w:sz="0" w:space="0" w:color="auto"/>
        <w:right w:val="none" w:sz="0" w:space="0" w:color="auto"/>
      </w:divBdr>
    </w:div>
    <w:div w:id="259460346">
      <w:bodyDiv w:val="1"/>
      <w:marLeft w:val="0"/>
      <w:marRight w:val="0"/>
      <w:marTop w:val="0"/>
      <w:marBottom w:val="0"/>
      <w:divBdr>
        <w:top w:val="none" w:sz="0" w:space="0" w:color="auto"/>
        <w:left w:val="none" w:sz="0" w:space="0" w:color="auto"/>
        <w:bottom w:val="none" w:sz="0" w:space="0" w:color="auto"/>
        <w:right w:val="none" w:sz="0" w:space="0" w:color="auto"/>
      </w:divBdr>
    </w:div>
    <w:div w:id="286474412">
      <w:bodyDiv w:val="1"/>
      <w:marLeft w:val="0"/>
      <w:marRight w:val="0"/>
      <w:marTop w:val="0"/>
      <w:marBottom w:val="0"/>
      <w:divBdr>
        <w:top w:val="none" w:sz="0" w:space="0" w:color="auto"/>
        <w:left w:val="none" w:sz="0" w:space="0" w:color="auto"/>
        <w:bottom w:val="none" w:sz="0" w:space="0" w:color="auto"/>
        <w:right w:val="none" w:sz="0" w:space="0" w:color="auto"/>
      </w:divBdr>
    </w:div>
    <w:div w:id="369258432">
      <w:bodyDiv w:val="1"/>
      <w:marLeft w:val="0"/>
      <w:marRight w:val="0"/>
      <w:marTop w:val="0"/>
      <w:marBottom w:val="0"/>
      <w:divBdr>
        <w:top w:val="none" w:sz="0" w:space="0" w:color="auto"/>
        <w:left w:val="none" w:sz="0" w:space="0" w:color="auto"/>
        <w:bottom w:val="none" w:sz="0" w:space="0" w:color="auto"/>
        <w:right w:val="none" w:sz="0" w:space="0" w:color="auto"/>
      </w:divBdr>
    </w:div>
    <w:div w:id="381249749">
      <w:bodyDiv w:val="1"/>
      <w:marLeft w:val="0"/>
      <w:marRight w:val="0"/>
      <w:marTop w:val="0"/>
      <w:marBottom w:val="0"/>
      <w:divBdr>
        <w:top w:val="none" w:sz="0" w:space="0" w:color="auto"/>
        <w:left w:val="none" w:sz="0" w:space="0" w:color="auto"/>
        <w:bottom w:val="none" w:sz="0" w:space="0" w:color="auto"/>
        <w:right w:val="none" w:sz="0" w:space="0" w:color="auto"/>
      </w:divBdr>
    </w:div>
    <w:div w:id="392896566">
      <w:bodyDiv w:val="1"/>
      <w:marLeft w:val="0"/>
      <w:marRight w:val="0"/>
      <w:marTop w:val="0"/>
      <w:marBottom w:val="0"/>
      <w:divBdr>
        <w:top w:val="none" w:sz="0" w:space="0" w:color="auto"/>
        <w:left w:val="none" w:sz="0" w:space="0" w:color="auto"/>
        <w:bottom w:val="none" w:sz="0" w:space="0" w:color="auto"/>
        <w:right w:val="none" w:sz="0" w:space="0" w:color="auto"/>
      </w:divBdr>
    </w:div>
    <w:div w:id="418253930">
      <w:bodyDiv w:val="1"/>
      <w:marLeft w:val="0"/>
      <w:marRight w:val="0"/>
      <w:marTop w:val="0"/>
      <w:marBottom w:val="0"/>
      <w:divBdr>
        <w:top w:val="none" w:sz="0" w:space="0" w:color="auto"/>
        <w:left w:val="none" w:sz="0" w:space="0" w:color="auto"/>
        <w:bottom w:val="none" w:sz="0" w:space="0" w:color="auto"/>
        <w:right w:val="none" w:sz="0" w:space="0" w:color="auto"/>
      </w:divBdr>
    </w:div>
    <w:div w:id="461582197">
      <w:bodyDiv w:val="1"/>
      <w:marLeft w:val="0"/>
      <w:marRight w:val="0"/>
      <w:marTop w:val="0"/>
      <w:marBottom w:val="0"/>
      <w:divBdr>
        <w:top w:val="none" w:sz="0" w:space="0" w:color="auto"/>
        <w:left w:val="none" w:sz="0" w:space="0" w:color="auto"/>
        <w:bottom w:val="none" w:sz="0" w:space="0" w:color="auto"/>
        <w:right w:val="none" w:sz="0" w:space="0" w:color="auto"/>
      </w:divBdr>
    </w:div>
    <w:div w:id="476606251">
      <w:bodyDiv w:val="1"/>
      <w:marLeft w:val="0"/>
      <w:marRight w:val="0"/>
      <w:marTop w:val="0"/>
      <w:marBottom w:val="0"/>
      <w:divBdr>
        <w:top w:val="none" w:sz="0" w:space="0" w:color="auto"/>
        <w:left w:val="none" w:sz="0" w:space="0" w:color="auto"/>
        <w:bottom w:val="none" w:sz="0" w:space="0" w:color="auto"/>
        <w:right w:val="none" w:sz="0" w:space="0" w:color="auto"/>
      </w:divBdr>
    </w:div>
    <w:div w:id="520707585">
      <w:bodyDiv w:val="1"/>
      <w:marLeft w:val="0"/>
      <w:marRight w:val="0"/>
      <w:marTop w:val="0"/>
      <w:marBottom w:val="0"/>
      <w:divBdr>
        <w:top w:val="none" w:sz="0" w:space="0" w:color="auto"/>
        <w:left w:val="none" w:sz="0" w:space="0" w:color="auto"/>
        <w:bottom w:val="none" w:sz="0" w:space="0" w:color="auto"/>
        <w:right w:val="none" w:sz="0" w:space="0" w:color="auto"/>
      </w:divBdr>
    </w:div>
    <w:div w:id="535507654">
      <w:bodyDiv w:val="1"/>
      <w:marLeft w:val="0"/>
      <w:marRight w:val="0"/>
      <w:marTop w:val="0"/>
      <w:marBottom w:val="0"/>
      <w:divBdr>
        <w:top w:val="none" w:sz="0" w:space="0" w:color="auto"/>
        <w:left w:val="none" w:sz="0" w:space="0" w:color="auto"/>
        <w:bottom w:val="none" w:sz="0" w:space="0" w:color="auto"/>
        <w:right w:val="none" w:sz="0" w:space="0" w:color="auto"/>
      </w:divBdr>
    </w:div>
    <w:div w:id="556402558">
      <w:bodyDiv w:val="1"/>
      <w:marLeft w:val="0"/>
      <w:marRight w:val="0"/>
      <w:marTop w:val="0"/>
      <w:marBottom w:val="0"/>
      <w:divBdr>
        <w:top w:val="none" w:sz="0" w:space="0" w:color="auto"/>
        <w:left w:val="none" w:sz="0" w:space="0" w:color="auto"/>
        <w:bottom w:val="none" w:sz="0" w:space="0" w:color="auto"/>
        <w:right w:val="none" w:sz="0" w:space="0" w:color="auto"/>
      </w:divBdr>
    </w:div>
    <w:div w:id="616956295">
      <w:bodyDiv w:val="1"/>
      <w:marLeft w:val="0"/>
      <w:marRight w:val="0"/>
      <w:marTop w:val="0"/>
      <w:marBottom w:val="0"/>
      <w:divBdr>
        <w:top w:val="none" w:sz="0" w:space="0" w:color="auto"/>
        <w:left w:val="none" w:sz="0" w:space="0" w:color="auto"/>
        <w:bottom w:val="none" w:sz="0" w:space="0" w:color="auto"/>
        <w:right w:val="none" w:sz="0" w:space="0" w:color="auto"/>
      </w:divBdr>
    </w:div>
    <w:div w:id="617683774">
      <w:bodyDiv w:val="1"/>
      <w:marLeft w:val="0"/>
      <w:marRight w:val="0"/>
      <w:marTop w:val="0"/>
      <w:marBottom w:val="0"/>
      <w:divBdr>
        <w:top w:val="none" w:sz="0" w:space="0" w:color="auto"/>
        <w:left w:val="none" w:sz="0" w:space="0" w:color="auto"/>
        <w:bottom w:val="none" w:sz="0" w:space="0" w:color="auto"/>
        <w:right w:val="none" w:sz="0" w:space="0" w:color="auto"/>
      </w:divBdr>
    </w:div>
    <w:div w:id="622541961">
      <w:bodyDiv w:val="1"/>
      <w:marLeft w:val="0"/>
      <w:marRight w:val="0"/>
      <w:marTop w:val="0"/>
      <w:marBottom w:val="0"/>
      <w:divBdr>
        <w:top w:val="none" w:sz="0" w:space="0" w:color="auto"/>
        <w:left w:val="none" w:sz="0" w:space="0" w:color="auto"/>
        <w:bottom w:val="none" w:sz="0" w:space="0" w:color="auto"/>
        <w:right w:val="none" w:sz="0" w:space="0" w:color="auto"/>
      </w:divBdr>
    </w:div>
    <w:div w:id="635599225">
      <w:bodyDiv w:val="1"/>
      <w:marLeft w:val="0"/>
      <w:marRight w:val="0"/>
      <w:marTop w:val="0"/>
      <w:marBottom w:val="0"/>
      <w:divBdr>
        <w:top w:val="none" w:sz="0" w:space="0" w:color="auto"/>
        <w:left w:val="none" w:sz="0" w:space="0" w:color="auto"/>
        <w:bottom w:val="none" w:sz="0" w:space="0" w:color="auto"/>
        <w:right w:val="none" w:sz="0" w:space="0" w:color="auto"/>
      </w:divBdr>
    </w:div>
    <w:div w:id="665473787">
      <w:bodyDiv w:val="1"/>
      <w:marLeft w:val="0"/>
      <w:marRight w:val="0"/>
      <w:marTop w:val="0"/>
      <w:marBottom w:val="0"/>
      <w:divBdr>
        <w:top w:val="none" w:sz="0" w:space="0" w:color="auto"/>
        <w:left w:val="none" w:sz="0" w:space="0" w:color="auto"/>
        <w:bottom w:val="none" w:sz="0" w:space="0" w:color="auto"/>
        <w:right w:val="none" w:sz="0" w:space="0" w:color="auto"/>
      </w:divBdr>
    </w:div>
    <w:div w:id="677773684">
      <w:bodyDiv w:val="1"/>
      <w:marLeft w:val="0"/>
      <w:marRight w:val="0"/>
      <w:marTop w:val="0"/>
      <w:marBottom w:val="0"/>
      <w:divBdr>
        <w:top w:val="none" w:sz="0" w:space="0" w:color="auto"/>
        <w:left w:val="none" w:sz="0" w:space="0" w:color="auto"/>
        <w:bottom w:val="none" w:sz="0" w:space="0" w:color="auto"/>
        <w:right w:val="none" w:sz="0" w:space="0" w:color="auto"/>
      </w:divBdr>
    </w:div>
    <w:div w:id="701252224">
      <w:bodyDiv w:val="1"/>
      <w:marLeft w:val="0"/>
      <w:marRight w:val="0"/>
      <w:marTop w:val="0"/>
      <w:marBottom w:val="0"/>
      <w:divBdr>
        <w:top w:val="none" w:sz="0" w:space="0" w:color="auto"/>
        <w:left w:val="none" w:sz="0" w:space="0" w:color="auto"/>
        <w:bottom w:val="none" w:sz="0" w:space="0" w:color="auto"/>
        <w:right w:val="none" w:sz="0" w:space="0" w:color="auto"/>
      </w:divBdr>
    </w:div>
    <w:div w:id="706951344">
      <w:bodyDiv w:val="1"/>
      <w:marLeft w:val="0"/>
      <w:marRight w:val="0"/>
      <w:marTop w:val="0"/>
      <w:marBottom w:val="0"/>
      <w:divBdr>
        <w:top w:val="none" w:sz="0" w:space="0" w:color="auto"/>
        <w:left w:val="none" w:sz="0" w:space="0" w:color="auto"/>
        <w:bottom w:val="none" w:sz="0" w:space="0" w:color="auto"/>
        <w:right w:val="none" w:sz="0" w:space="0" w:color="auto"/>
      </w:divBdr>
    </w:div>
    <w:div w:id="784808646">
      <w:bodyDiv w:val="1"/>
      <w:marLeft w:val="0"/>
      <w:marRight w:val="0"/>
      <w:marTop w:val="0"/>
      <w:marBottom w:val="0"/>
      <w:divBdr>
        <w:top w:val="none" w:sz="0" w:space="0" w:color="auto"/>
        <w:left w:val="none" w:sz="0" w:space="0" w:color="auto"/>
        <w:bottom w:val="none" w:sz="0" w:space="0" w:color="auto"/>
        <w:right w:val="none" w:sz="0" w:space="0" w:color="auto"/>
      </w:divBdr>
    </w:div>
    <w:div w:id="816268326">
      <w:bodyDiv w:val="1"/>
      <w:marLeft w:val="0"/>
      <w:marRight w:val="0"/>
      <w:marTop w:val="0"/>
      <w:marBottom w:val="0"/>
      <w:divBdr>
        <w:top w:val="none" w:sz="0" w:space="0" w:color="auto"/>
        <w:left w:val="none" w:sz="0" w:space="0" w:color="auto"/>
        <w:bottom w:val="none" w:sz="0" w:space="0" w:color="auto"/>
        <w:right w:val="none" w:sz="0" w:space="0" w:color="auto"/>
      </w:divBdr>
    </w:div>
    <w:div w:id="829640192">
      <w:bodyDiv w:val="1"/>
      <w:marLeft w:val="0"/>
      <w:marRight w:val="0"/>
      <w:marTop w:val="0"/>
      <w:marBottom w:val="0"/>
      <w:divBdr>
        <w:top w:val="none" w:sz="0" w:space="0" w:color="auto"/>
        <w:left w:val="none" w:sz="0" w:space="0" w:color="auto"/>
        <w:bottom w:val="none" w:sz="0" w:space="0" w:color="auto"/>
        <w:right w:val="none" w:sz="0" w:space="0" w:color="auto"/>
      </w:divBdr>
    </w:div>
    <w:div w:id="838277071">
      <w:bodyDiv w:val="1"/>
      <w:marLeft w:val="0"/>
      <w:marRight w:val="0"/>
      <w:marTop w:val="0"/>
      <w:marBottom w:val="0"/>
      <w:divBdr>
        <w:top w:val="none" w:sz="0" w:space="0" w:color="auto"/>
        <w:left w:val="none" w:sz="0" w:space="0" w:color="auto"/>
        <w:bottom w:val="none" w:sz="0" w:space="0" w:color="auto"/>
        <w:right w:val="none" w:sz="0" w:space="0" w:color="auto"/>
      </w:divBdr>
    </w:div>
    <w:div w:id="839081016">
      <w:bodyDiv w:val="1"/>
      <w:marLeft w:val="0"/>
      <w:marRight w:val="0"/>
      <w:marTop w:val="0"/>
      <w:marBottom w:val="0"/>
      <w:divBdr>
        <w:top w:val="none" w:sz="0" w:space="0" w:color="auto"/>
        <w:left w:val="none" w:sz="0" w:space="0" w:color="auto"/>
        <w:bottom w:val="none" w:sz="0" w:space="0" w:color="auto"/>
        <w:right w:val="none" w:sz="0" w:space="0" w:color="auto"/>
      </w:divBdr>
    </w:div>
    <w:div w:id="850099505">
      <w:bodyDiv w:val="1"/>
      <w:marLeft w:val="0"/>
      <w:marRight w:val="0"/>
      <w:marTop w:val="0"/>
      <w:marBottom w:val="0"/>
      <w:divBdr>
        <w:top w:val="none" w:sz="0" w:space="0" w:color="auto"/>
        <w:left w:val="none" w:sz="0" w:space="0" w:color="auto"/>
        <w:bottom w:val="none" w:sz="0" w:space="0" w:color="auto"/>
        <w:right w:val="none" w:sz="0" w:space="0" w:color="auto"/>
      </w:divBdr>
    </w:div>
    <w:div w:id="864903519">
      <w:bodyDiv w:val="1"/>
      <w:marLeft w:val="0"/>
      <w:marRight w:val="0"/>
      <w:marTop w:val="0"/>
      <w:marBottom w:val="0"/>
      <w:divBdr>
        <w:top w:val="none" w:sz="0" w:space="0" w:color="auto"/>
        <w:left w:val="none" w:sz="0" w:space="0" w:color="auto"/>
        <w:bottom w:val="none" w:sz="0" w:space="0" w:color="auto"/>
        <w:right w:val="none" w:sz="0" w:space="0" w:color="auto"/>
      </w:divBdr>
    </w:div>
    <w:div w:id="893852612">
      <w:bodyDiv w:val="1"/>
      <w:marLeft w:val="0"/>
      <w:marRight w:val="0"/>
      <w:marTop w:val="0"/>
      <w:marBottom w:val="0"/>
      <w:divBdr>
        <w:top w:val="none" w:sz="0" w:space="0" w:color="auto"/>
        <w:left w:val="none" w:sz="0" w:space="0" w:color="auto"/>
        <w:bottom w:val="none" w:sz="0" w:space="0" w:color="auto"/>
        <w:right w:val="none" w:sz="0" w:space="0" w:color="auto"/>
      </w:divBdr>
    </w:div>
    <w:div w:id="894462710">
      <w:bodyDiv w:val="1"/>
      <w:marLeft w:val="0"/>
      <w:marRight w:val="0"/>
      <w:marTop w:val="0"/>
      <w:marBottom w:val="0"/>
      <w:divBdr>
        <w:top w:val="none" w:sz="0" w:space="0" w:color="auto"/>
        <w:left w:val="none" w:sz="0" w:space="0" w:color="auto"/>
        <w:bottom w:val="none" w:sz="0" w:space="0" w:color="auto"/>
        <w:right w:val="none" w:sz="0" w:space="0" w:color="auto"/>
      </w:divBdr>
    </w:div>
    <w:div w:id="898594906">
      <w:bodyDiv w:val="1"/>
      <w:marLeft w:val="0"/>
      <w:marRight w:val="0"/>
      <w:marTop w:val="0"/>
      <w:marBottom w:val="0"/>
      <w:divBdr>
        <w:top w:val="none" w:sz="0" w:space="0" w:color="auto"/>
        <w:left w:val="none" w:sz="0" w:space="0" w:color="auto"/>
        <w:bottom w:val="none" w:sz="0" w:space="0" w:color="auto"/>
        <w:right w:val="none" w:sz="0" w:space="0" w:color="auto"/>
      </w:divBdr>
    </w:div>
    <w:div w:id="922227174">
      <w:bodyDiv w:val="1"/>
      <w:marLeft w:val="0"/>
      <w:marRight w:val="0"/>
      <w:marTop w:val="0"/>
      <w:marBottom w:val="0"/>
      <w:divBdr>
        <w:top w:val="none" w:sz="0" w:space="0" w:color="auto"/>
        <w:left w:val="none" w:sz="0" w:space="0" w:color="auto"/>
        <w:bottom w:val="none" w:sz="0" w:space="0" w:color="auto"/>
        <w:right w:val="none" w:sz="0" w:space="0" w:color="auto"/>
      </w:divBdr>
    </w:div>
    <w:div w:id="1021585563">
      <w:bodyDiv w:val="1"/>
      <w:marLeft w:val="0"/>
      <w:marRight w:val="0"/>
      <w:marTop w:val="0"/>
      <w:marBottom w:val="0"/>
      <w:divBdr>
        <w:top w:val="none" w:sz="0" w:space="0" w:color="auto"/>
        <w:left w:val="none" w:sz="0" w:space="0" w:color="auto"/>
        <w:bottom w:val="none" w:sz="0" w:space="0" w:color="auto"/>
        <w:right w:val="none" w:sz="0" w:space="0" w:color="auto"/>
      </w:divBdr>
    </w:div>
    <w:div w:id="1038700301">
      <w:bodyDiv w:val="1"/>
      <w:marLeft w:val="0"/>
      <w:marRight w:val="0"/>
      <w:marTop w:val="0"/>
      <w:marBottom w:val="0"/>
      <w:divBdr>
        <w:top w:val="none" w:sz="0" w:space="0" w:color="auto"/>
        <w:left w:val="none" w:sz="0" w:space="0" w:color="auto"/>
        <w:bottom w:val="none" w:sz="0" w:space="0" w:color="auto"/>
        <w:right w:val="none" w:sz="0" w:space="0" w:color="auto"/>
      </w:divBdr>
    </w:div>
    <w:div w:id="1047491652">
      <w:bodyDiv w:val="1"/>
      <w:marLeft w:val="0"/>
      <w:marRight w:val="0"/>
      <w:marTop w:val="0"/>
      <w:marBottom w:val="0"/>
      <w:divBdr>
        <w:top w:val="none" w:sz="0" w:space="0" w:color="auto"/>
        <w:left w:val="none" w:sz="0" w:space="0" w:color="auto"/>
        <w:bottom w:val="none" w:sz="0" w:space="0" w:color="auto"/>
        <w:right w:val="none" w:sz="0" w:space="0" w:color="auto"/>
      </w:divBdr>
    </w:div>
    <w:div w:id="1079714337">
      <w:bodyDiv w:val="1"/>
      <w:marLeft w:val="0"/>
      <w:marRight w:val="0"/>
      <w:marTop w:val="0"/>
      <w:marBottom w:val="0"/>
      <w:divBdr>
        <w:top w:val="none" w:sz="0" w:space="0" w:color="auto"/>
        <w:left w:val="none" w:sz="0" w:space="0" w:color="auto"/>
        <w:bottom w:val="none" w:sz="0" w:space="0" w:color="auto"/>
        <w:right w:val="none" w:sz="0" w:space="0" w:color="auto"/>
      </w:divBdr>
    </w:div>
    <w:div w:id="1090665673">
      <w:bodyDiv w:val="1"/>
      <w:marLeft w:val="0"/>
      <w:marRight w:val="0"/>
      <w:marTop w:val="0"/>
      <w:marBottom w:val="0"/>
      <w:divBdr>
        <w:top w:val="none" w:sz="0" w:space="0" w:color="auto"/>
        <w:left w:val="none" w:sz="0" w:space="0" w:color="auto"/>
        <w:bottom w:val="none" w:sz="0" w:space="0" w:color="auto"/>
        <w:right w:val="none" w:sz="0" w:space="0" w:color="auto"/>
      </w:divBdr>
    </w:div>
    <w:div w:id="1096438091">
      <w:bodyDiv w:val="1"/>
      <w:marLeft w:val="0"/>
      <w:marRight w:val="0"/>
      <w:marTop w:val="0"/>
      <w:marBottom w:val="0"/>
      <w:divBdr>
        <w:top w:val="none" w:sz="0" w:space="0" w:color="auto"/>
        <w:left w:val="none" w:sz="0" w:space="0" w:color="auto"/>
        <w:bottom w:val="none" w:sz="0" w:space="0" w:color="auto"/>
        <w:right w:val="none" w:sz="0" w:space="0" w:color="auto"/>
      </w:divBdr>
    </w:div>
    <w:div w:id="1115515125">
      <w:bodyDiv w:val="1"/>
      <w:marLeft w:val="0"/>
      <w:marRight w:val="0"/>
      <w:marTop w:val="0"/>
      <w:marBottom w:val="0"/>
      <w:divBdr>
        <w:top w:val="none" w:sz="0" w:space="0" w:color="auto"/>
        <w:left w:val="none" w:sz="0" w:space="0" w:color="auto"/>
        <w:bottom w:val="none" w:sz="0" w:space="0" w:color="auto"/>
        <w:right w:val="none" w:sz="0" w:space="0" w:color="auto"/>
      </w:divBdr>
    </w:div>
    <w:div w:id="1133451547">
      <w:bodyDiv w:val="1"/>
      <w:marLeft w:val="0"/>
      <w:marRight w:val="0"/>
      <w:marTop w:val="0"/>
      <w:marBottom w:val="0"/>
      <w:divBdr>
        <w:top w:val="none" w:sz="0" w:space="0" w:color="auto"/>
        <w:left w:val="none" w:sz="0" w:space="0" w:color="auto"/>
        <w:bottom w:val="none" w:sz="0" w:space="0" w:color="auto"/>
        <w:right w:val="none" w:sz="0" w:space="0" w:color="auto"/>
      </w:divBdr>
    </w:div>
    <w:div w:id="1155756235">
      <w:bodyDiv w:val="1"/>
      <w:marLeft w:val="0"/>
      <w:marRight w:val="0"/>
      <w:marTop w:val="0"/>
      <w:marBottom w:val="0"/>
      <w:divBdr>
        <w:top w:val="none" w:sz="0" w:space="0" w:color="auto"/>
        <w:left w:val="none" w:sz="0" w:space="0" w:color="auto"/>
        <w:bottom w:val="none" w:sz="0" w:space="0" w:color="auto"/>
        <w:right w:val="none" w:sz="0" w:space="0" w:color="auto"/>
      </w:divBdr>
    </w:div>
    <w:div w:id="1160149445">
      <w:bodyDiv w:val="1"/>
      <w:marLeft w:val="0"/>
      <w:marRight w:val="0"/>
      <w:marTop w:val="0"/>
      <w:marBottom w:val="0"/>
      <w:divBdr>
        <w:top w:val="none" w:sz="0" w:space="0" w:color="auto"/>
        <w:left w:val="none" w:sz="0" w:space="0" w:color="auto"/>
        <w:bottom w:val="none" w:sz="0" w:space="0" w:color="auto"/>
        <w:right w:val="none" w:sz="0" w:space="0" w:color="auto"/>
      </w:divBdr>
    </w:div>
    <w:div w:id="1206144049">
      <w:bodyDiv w:val="1"/>
      <w:marLeft w:val="0"/>
      <w:marRight w:val="0"/>
      <w:marTop w:val="0"/>
      <w:marBottom w:val="0"/>
      <w:divBdr>
        <w:top w:val="none" w:sz="0" w:space="0" w:color="auto"/>
        <w:left w:val="none" w:sz="0" w:space="0" w:color="auto"/>
        <w:bottom w:val="none" w:sz="0" w:space="0" w:color="auto"/>
        <w:right w:val="none" w:sz="0" w:space="0" w:color="auto"/>
      </w:divBdr>
    </w:div>
    <w:div w:id="1210922208">
      <w:bodyDiv w:val="1"/>
      <w:marLeft w:val="0"/>
      <w:marRight w:val="0"/>
      <w:marTop w:val="0"/>
      <w:marBottom w:val="0"/>
      <w:divBdr>
        <w:top w:val="none" w:sz="0" w:space="0" w:color="auto"/>
        <w:left w:val="none" w:sz="0" w:space="0" w:color="auto"/>
        <w:bottom w:val="none" w:sz="0" w:space="0" w:color="auto"/>
        <w:right w:val="none" w:sz="0" w:space="0" w:color="auto"/>
      </w:divBdr>
    </w:div>
    <w:div w:id="1232082038">
      <w:bodyDiv w:val="1"/>
      <w:marLeft w:val="0"/>
      <w:marRight w:val="0"/>
      <w:marTop w:val="0"/>
      <w:marBottom w:val="0"/>
      <w:divBdr>
        <w:top w:val="none" w:sz="0" w:space="0" w:color="auto"/>
        <w:left w:val="none" w:sz="0" w:space="0" w:color="auto"/>
        <w:bottom w:val="none" w:sz="0" w:space="0" w:color="auto"/>
        <w:right w:val="none" w:sz="0" w:space="0" w:color="auto"/>
      </w:divBdr>
    </w:div>
    <w:div w:id="1239363008">
      <w:bodyDiv w:val="1"/>
      <w:marLeft w:val="0"/>
      <w:marRight w:val="0"/>
      <w:marTop w:val="0"/>
      <w:marBottom w:val="0"/>
      <w:divBdr>
        <w:top w:val="none" w:sz="0" w:space="0" w:color="auto"/>
        <w:left w:val="none" w:sz="0" w:space="0" w:color="auto"/>
        <w:bottom w:val="none" w:sz="0" w:space="0" w:color="auto"/>
        <w:right w:val="none" w:sz="0" w:space="0" w:color="auto"/>
      </w:divBdr>
    </w:div>
    <w:div w:id="1245994500">
      <w:bodyDiv w:val="1"/>
      <w:marLeft w:val="0"/>
      <w:marRight w:val="0"/>
      <w:marTop w:val="0"/>
      <w:marBottom w:val="0"/>
      <w:divBdr>
        <w:top w:val="none" w:sz="0" w:space="0" w:color="auto"/>
        <w:left w:val="none" w:sz="0" w:space="0" w:color="auto"/>
        <w:bottom w:val="none" w:sz="0" w:space="0" w:color="auto"/>
        <w:right w:val="none" w:sz="0" w:space="0" w:color="auto"/>
      </w:divBdr>
    </w:div>
    <w:div w:id="1262107702">
      <w:bodyDiv w:val="1"/>
      <w:marLeft w:val="0"/>
      <w:marRight w:val="0"/>
      <w:marTop w:val="0"/>
      <w:marBottom w:val="0"/>
      <w:divBdr>
        <w:top w:val="none" w:sz="0" w:space="0" w:color="auto"/>
        <w:left w:val="none" w:sz="0" w:space="0" w:color="auto"/>
        <w:bottom w:val="none" w:sz="0" w:space="0" w:color="auto"/>
        <w:right w:val="none" w:sz="0" w:space="0" w:color="auto"/>
      </w:divBdr>
    </w:div>
    <w:div w:id="1315261841">
      <w:bodyDiv w:val="1"/>
      <w:marLeft w:val="0"/>
      <w:marRight w:val="0"/>
      <w:marTop w:val="0"/>
      <w:marBottom w:val="0"/>
      <w:divBdr>
        <w:top w:val="none" w:sz="0" w:space="0" w:color="auto"/>
        <w:left w:val="none" w:sz="0" w:space="0" w:color="auto"/>
        <w:bottom w:val="none" w:sz="0" w:space="0" w:color="auto"/>
        <w:right w:val="none" w:sz="0" w:space="0" w:color="auto"/>
      </w:divBdr>
    </w:div>
    <w:div w:id="1336688866">
      <w:bodyDiv w:val="1"/>
      <w:marLeft w:val="0"/>
      <w:marRight w:val="0"/>
      <w:marTop w:val="0"/>
      <w:marBottom w:val="0"/>
      <w:divBdr>
        <w:top w:val="none" w:sz="0" w:space="0" w:color="auto"/>
        <w:left w:val="none" w:sz="0" w:space="0" w:color="auto"/>
        <w:bottom w:val="none" w:sz="0" w:space="0" w:color="auto"/>
        <w:right w:val="none" w:sz="0" w:space="0" w:color="auto"/>
      </w:divBdr>
    </w:div>
    <w:div w:id="1347095992">
      <w:bodyDiv w:val="1"/>
      <w:marLeft w:val="0"/>
      <w:marRight w:val="0"/>
      <w:marTop w:val="0"/>
      <w:marBottom w:val="0"/>
      <w:divBdr>
        <w:top w:val="none" w:sz="0" w:space="0" w:color="auto"/>
        <w:left w:val="none" w:sz="0" w:space="0" w:color="auto"/>
        <w:bottom w:val="none" w:sz="0" w:space="0" w:color="auto"/>
        <w:right w:val="none" w:sz="0" w:space="0" w:color="auto"/>
      </w:divBdr>
    </w:div>
    <w:div w:id="1368334686">
      <w:bodyDiv w:val="1"/>
      <w:marLeft w:val="0"/>
      <w:marRight w:val="0"/>
      <w:marTop w:val="0"/>
      <w:marBottom w:val="0"/>
      <w:divBdr>
        <w:top w:val="none" w:sz="0" w:space="0" w:color="auto"/>
        <w:left w:val="none" w:sz="0" w:space="0" w:color="auto"/>
        <w:bottom w:val="none" w:sz="0" w:space="0" w:color="auto"/>
        <w:right w:val="none" w:sz="0" w:space="0" w:color="auto"/>
      </w:divBdr>
    </w:div>
    <w:div w:id="1389259920">
      <w:bodyDiv w:val="1"/>
      <w:marLeft w:val="0"/>
      <w:marRight w:val="0"/>
      <w:marTop w:val="0"/>
      <w:marBottom w:val="0"/>
      <w:divBdr>
        <w:top w:val="none" w:sz="0" w:space="0" w:color="auto"/>
        <w:left w:val="none" w:sz="0" w:space="0" w:color="auto"/>
        <w:bottom w:val="none" w:sz="0" w:space="0" w:color="auto"/>
        <w:right w:val="none" w:sz="0" w:space="0" w:color="auto"/>
      </w:divBdr>
    </w:div>
    <w:div w:id="1487430923">
      <w:bodyDiv w:val="1"/>
      <w:marLeft w:val="0"/>
      <w:marRight w:val="0"/>
      <w:marTop w:val="0"/>
      <w:marBottom w:val="0"/>
      <w:divBdr>
        <w:top w:val="none" w:sz="0" w:space="0" w:color="auto"/>
        <w:left w:val="none" w:sz="0" w:space="0" w:color="auto"/>
        <w:bottom w:val="none" w:sz="0" w:space="0" w:color="auto"/>
        <w:right w:val="none" w:sz="0" w:space="0" w:color="auto"/>
      </w:divBdr>
    </w:div>
    <w:div w:id="1555654757">
      <w:bodyDiv w:val="1"/>
      <w:marLeft w:val="0"/>
      <w:marRight w:val="0"/>
      <w:marTop w:val="0"/>
      <w:marBottom w:val="0"/>
      <w:divBdr>
        <w:top w:val="none" w:sz="0" w:space="0" w:color="auto"/>
        <w:left w:val="none" w:sz="0" w:space="0" w:color="auto"/>
        <w:bottom w:val="none" w:sz="0" w:space="0" w:color="auto"/>
        <w:right w:val="none" w:sz="0" w:space="0" w:color="auto"/>
      </w:divBdr>
    </w:div>
    <w:div w:id="1562011215">
      <w:bodyDiv w:val="1"/>
      <w:marLeft w:val="0"/>
      <w:marRight w:val="0"/>
      <w:marTop w:val="0"/>
      <w:marBottom w:val="0"/>
      <w:divBdr>
        <w:top w:val="none" w:sz="0" w:space="0" w:color="auto"/>
        <w:left w:val="none" w:sz="0" w:space="0" w:color="auto"/>
        <w:bottom w:val="none" w:sz="0" w:space="0" w:color="auto"/>
        <w:right w:val="none" w:sz="0" w:space="0" w:color="auto"/>
      </w:divBdr>
    </w:div>
    <w:div w:id="1633560020">
      <w:bodyDiv w:val="1"/>
      <w:marLeft w:val="0"/>
      <w:marRight w:val="0"/>
      <w:marTop w:val="0"/>
      <w:marBottom w:val="0"/>
      <w:divBdr>
        <w:top w:val="none" w:sz="0" w:space="0" w:color="auto"/>
        <w:left w:val="none" w:sz="0" w:space="0" w:color="auto"/>
        <w:bottom w:val="none" w:sz="0" w:space="0" w:color="auto"/>
        <w:right w:val="none" w:sz="0" w:space="0" w:color="auto"/>
      </w:divBdr>
    </w:div>
    <w:div w:id="1664426823">
      <w:bodyDiv w:val="1"/>
      <w:marLeft w:val="0"/>
      <w:marRight w:val="0"/>
      <w:marTop w:val="0"/>
      <w:marBottom w:val="0"/>
      <w:divBdr>
        <w:top w:val="none" w:sz="0" w:space="0" w:color="auto"/>
        <w:left w:val="none" w:sz="0" w:space="0" w:color="auto"/>
        <w:bottom w:val="none" w:sz="0" w:space="0" w:color="auto"/>
        <w:right w:val="none" w:sz="0" w:space="0" w:color="auto"/>
      </w:divBdr>
    </w:div>
    <w:div w:id="1697074088">
      <w:bodyDiv w:val="1"/>
      <w:marLeft w:val="0"/>
      <w:marRight w:val="0"/>
      <w:marTop w:val="0"/>
      <w:marBottom w:val="0"/>
      <w:divBdr>
        <w:top w:val="none" w:sz="0" w:space="0" w:color="auto"/>
        <w:left w:val="none" w:sz="0" w:space="0" w:color="auto"/>
        <w:bottom w:val="none" w:sz="0" w:space="0" w:color="auto"/>
        <w:right w:val="none" w:sz="0" w:space="0" w:color="auto"/>
      </w:divBdr>
    </w:div>
    <w:div w:id="1708413300">
      <w:bodyDiv w:val="1"/>
      <w:marLeft w:val="0"/>
      <w:marRight w:val="0"/>
      <w:marTop w:val="0"/>
      <w:marBottom w:val="0"/>
      <w:divBdr>
        <w:top w:val="none" w:sz="0" w:space="0" w:color="auto"/>
        <w:left w:val="none" w:sz="0" w:space="0" w:color="auto"/>
        <w:bottom w:val="none" w:sz="0" w:space="0" w:color="auto"/>
        <w:right w:val="none" w:sz="0" w:space="0" w:color="auto"/>
      </w:divBdr>
    </w:div>
    <w:div w:id="1806392804">
      <w:bodyDiv w:val="1"/>
      <w:marLeft w:val="0"/>
      <w:marRight w:val="0"/>
      <w:marTop w:val="0"/>
      <w:marBottom w:val="0"/>
      <w:divBdr>
        <w:top w:val="none" w:sz="0" w:space="0" w:color="auto"/>
        <w:left w:val="none" w:sz="0" w:space="0" w:color="auto"/>
        <w:bottom w:val="none" w:sz="0" w:space="0" w:color="auto"/>
        <w:right w:val="none" w:sz="0" w:space="0" w:color="auto"/>
      </w:divBdr>
    </w:div>
    <w:div w:id="1829007496">
      <w:bodyDiv w:val="1"/>
      <w:marLeft w:val="0"/>
      <w:marRight w:val="0"/>
      <w:marTop w:val="0"/>
      <w:marBottom w:val="0"/>
      <w:divBdr>
        <w:top w:val="none" w:sz="0" w:space="0" w:color="auto"/>
        <w:left w:val="none" w:sz="0" w:space="0" w:color="auto"/>
        <w:bottom w:val="none" w:sz="0" w:space="0" w:color="auto"/>
        <w:right w:val="none" w:sz="0" w:space="0" w:color="auto"/>
      </w:divBdr>
    </w:div>
    <w:div w:id="1829326512">
      <w:bodyDiv w:val="1"/>
      <w:marLeft w:val="0"/>
      <w:marRight w:val="0"/>
      <w:marTop w:val="0"/>
      <w:marBottom w:val="0"/>
      <w:divBdr>
        <w:top w:val="none" w:sz="0" w:space="0" w:color="auto"/>
        <w:left w:val="none" w:sz="0" w:space="0" w:color="auto"/>
        <w:bottom w:val="none" w:sz="0" w:space="0" w:color="auto"/>
        <w:right w:val="none" w:sz="0" w:space="0" w:color="auto"/>
      </w:divBdr>
    </w:div>
    <w:div w:id="1856456498">
      <w:bodyDiv w:val="1"/>
      <w:marLeft w:val="0"/>
      <w:marRight w:val="0"/>
      <w:marTop w:val="0"/>
      <w:marBottom w:val="0"/>
      <w:divBdr>
        <w:top w:val="none" w:sz="0" w:space="0" w:color="auto"/>
        <w:left w:val="none" w:sz="0" w:space="0" w:color="auto"/>
        <w:bottom w:val="none" w:sz="0" w:space="0" w:color="auto"/>
        <w:right w:val="none" w:sz="0" w:space="0" w:color="auto"/>
      </w:divBdr>
    </w:div>
    <w:div w:id="1872260513">
      <w:bodyDiv w:val="1"/>
      <w:marLeft w:val="0"/>
      <w:marRight w:val="0"/>
      <w:marTop w:val="0"/>
      <w:marBottom w:val="0"/>
      <w:divBdr>
        <w:top w:val="none" w:sz="0" w:space="0" w:color="auto"/>
        <w:left w:val="none" w:sz="0" w:space="0" w:color="auto"/>
        <w:bottom w:val="none" w:sz="0" w:space="0" w:color="auto"/>
        <w:right w:val="none" w:sz="0" w:space="0" w:color="auto"/>
      </w:divBdr>
    </w:div>
    <w:div w:id="1877353807">
      <w:bodyDiv w:val="1"/>
      <w:marLeft w:val="0"/>
      <w:marRight w:val="0"/>
      <w:marTop w:val="0"/>
      <w:marBottom w:val="0"/>
      <w:divBdr>
        <w:top w:val="none" w:sz="0" w:space="0" w:color="auto"/>
        <w:left w:val="none" w:sz="0" w:space="0" w:color="auto"/>
        <w:bottom w:val="none" w:sz="0" w:space="0" w:color="auto"/>
        <w:right w:val="none" w:sz="0" w:space="0" w:color="auto"/>
      </w:divBdr>
    </w:div>
    <w:div w:id="1925340803">
      <w:bodyDiv w:val="1"/>
      <w:marLeft w:val="0"/>
      <w:marRight w:val="0"/>
      <w:marTop w:val="0"/>
      <w:marBottom w:val="0"/>
      <w:divBdr>
        <w:top w:val="none" w:sz="0" w:space="0" w:color="auto"/>
        <w:left w:val="none" w:sz="0" w:space="0" w:color="auto"/>
        <w:bottom w:val="none" w:sz="0" w:space="0" w:color="auto"/>
        <w:right w:val="none" w:sz="0" w:space="0" w:color="auto"/>
      </w:divBdr>
    </w:div>
    <w:div w:id="1946112128">
      <w:bodyDiv w:val="1"/>
      <w:marLeft w:val="0"/>
      <w:marRight w:val="0"/>
      <w:marTop w:val="0"/>
      <w:marBottom w:val="0"/>
      <w:divBdr>
        <w:top w:val="none" w:sz="0" w:space="0" w:color="auto"/>
        <w:left w:val="none" w:sz="0" w:space="0" w:color="auto"/>
        <w:bottom w:val="none" w:sz="0" w:space="0" w:color="auto"/>
        <w:right w:val="none" w:sz="0" w:space="0" w:color="auto"/>
      </w:divBdr>
    </w:div>
    <w:div w:id="1992982471">
      <w:bodyDiv w:val="1"/>
      <w:marLeft w:val="0"/>
      <w:marRight w:val="0"/>
      <w:marTop w:val="0"/>
      <w:marBottom w:val="0"/>
      <w:divBdr>
        <w:top w:val="none" w:sz="0" w:space="0" w:color="auto"/>
        <w:left w:val="none" w:sz="0" w:space="0" w:color="auto"/>
        <w:bottom w:val="none" w:sz="0" w:space="0" w:color="auto"/>
        <w:right w:val="none" w:sz="0" w:space="0" w:color="auto"/>
      </w:divBdr>
    </w:div>
    <w:div w:id="2000890298">
      <w:bodyDiv w:val="1"/>
      <w:marLeft w:val="0"/>
      <w:marRight w:val="0"/>
      <w:marTop w:val="0"/>
      <w:marBottom w:val="0"/>
      <w:divBdr>
        <w:top w:val="none" w:sz="0" w:space="0" w:color="auto"/>
        <w:left w:val="none" w:sz="0" w:space="0" w:color="auto"/>
        <w:bottom w:val="none" w:sz="0" w:space="0" w:color="auto"/>
        <w:right w:val="none" w:sz="0" w:space="0" w:color="auto"/>
      </w:divBdr>
    </w:div>
    <w:div w:id="2010400559">
      <w:bodyDiv w:val="1"/>
      <w:marLeft w:val="0"/>
      <w:marRight w:val="0"/>
      <w:marTop w:val="0"/>
      <w:marBottom w:val="0"/>
      <w:divBdr>
        <w:top w:val="none" w:sz="0" w:space="0" w:color="auto"/>
        <w:left w:val="none" w:sz="0" w:space="0" w:color="auto"/>
        <w:bottom w:val="none" w:sz="0" w:space="0" w:color="auto"/>
        <w:right w:val="none" w:sz="0" w:space="0" w:color="auto"/>
      </w:divBdr>
    </w:div>
    <w:div w:id="2021272681">
      <w:bodyDiv w:val="1"/>
      <w:marLeft w:val="0"/>
      <w:marRight w:val="0"/>
      <w:marTop w:val="0"/>
      <w:marBottom w:val="0"/>
      <w:divBdr>
        <w:top w:val="none" w:sz="0" w:space="0" w:color="auto"/>
        <w:left w:val="none" w:sz="0" w:space="0" w:color="auto"/>
        <w:bottom w:val="none" w:sz="0" w:space="0" w:color="auto"/>
        <w:right w:val="none" w:sz="0" w:space="0" w:color="auto"/>
      </w:divBdr>
    </w:div>
    <w:div w:id="2066105982">
      <w:bodyDiv w:val="1"/>
      <w:marLeft w:val="0"/>
      <w:marRight w:val="0"/>
      <w:marTop w:val="0"/>
      <w:marBottom w:val="0"/>
      <w:divBdr>
        <w:top w:val="none" w:sz="0" w:space="0" w:color="auto"/>
        <w:left w:val="none" w:sz="0" w:space="0" w:color="auto"/>
        <w:bottom w:val="none" w:sz="0" w:space="0" w:color="auto"/>
        <w:right w:val="none" w:sz="0" w:space="0" w:color="auto"/>
      </w:divBdr>
    </w:div>
    <w:div w:id="2094546791">
      <w:bodyDiv w:val="1"/>
      <w:marLeft w:val="0"/>
      <w:marRight w:val="0"/>
      <w:marTop w:val="0"/>
      <w:marBottom w:val="0"/>
      <w:divBdr>
        <w:top w:val="none" w:sz="0" w:space="0" w:color="auto"/>
        <w:left w:val="none" w:sz="0" w:space="0" w:color="auto"/>
        <w:bottom w:val="none" w:sz="0" w:space="0" w:color="auto"/>
        <w:right w:val="none" w:sz="0" w:space="0" w:color="auto"/>
      </w:divBdr>
    </w:div>
    <w:div w:id="212719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Mar232</b:Tag>
    <b:SourceType>InternetSite</b:SourceType>
    <b:Guid>{DF05609E-4899-0445-8BAE-571E0159319D}</b:Guid>
    <b:Title>Everything to celebrate</b:Title>
    <b:Year>2023</b:Year>
    <b:Author>
      <b:Author>
        <b:Corporate>Mark and Spencer</b:Corporate>
      </b:Author>
    </b:Author>
    <b:URL>https://www.marksandspencer.com</b:URL>
    <b:YearAccessed>2023</b:YearAccessed>
    <b:MonthAccessed>April</b:MonthAccessed>
    <b:DayAccessed>19</b:DayAccessed>
    <b:RefOrder>1</b:RefOrder>
  </b:Source>
  <b:Source>
    <b:Tag>Stu07</b:Tag>
    <b:SourceType>InternetSite</b:SourceType>
    <b:Guid>{4EC44DA4-6BAE-45A5-882F-B2D65564AE41}</b:Guid>
    <b:Author>
      <b:Author>
        <b:NameList>
          <b:Person>
            <b:Last>Rose</b:Last>
            <b:First>Stuart</b:First>
          </b:Person>
        </b:NameList>
      </b:Author>
    </b:Author>
    <b:Title>Back in Fashion: How We’re Reviving a British Icon</b:Title>
    <b:Year>2007</b:Year>
    <b:Month>May</b:Month>
    <b:URL>https://hbr.org/2007/05/back-in-fashion-how-were-reviving-a-british-icon</b:URL>
    <b:RefOrder>3</b:RefOrder>
  </b:Source>
  <b:Source>
    <b:Tag>LeL23</b:Tag>
    <b:SourceType>JournalArticle</b:SourceType>
    <b:Guid>{E71C53AB-8AD1-4776-A9D6-AB482C3662AA}</b:Guid>
    <b:Title>A critical examination of M&amp;S's current strategic and marketing position, as well as potential sustainable competitive marketing strategies</b:Title>
    <b:Year>2023</b:Year>
    <b:Author>
      <b:Author>
        <b:NameList>
          <b:Person>
            <b:Last>Li</b:Last>
            <b:First>Le</b:First>
          </b:Person>
          <b:Person>
            <b:Last>Zhang</b:Last>
            <b:First>Yangyang</b:First>
          </b:Person>
          <b:Person>
            <b:Last>Wang</b:Last>
            <b:First>Yijie</b:First>
          </b:Person>
        </b:NameList>
      </b:Author>
    </b:Author>
    <b:JournalName>Research gate</b:JournalName>
    <b:Pages>1-11</b:Pages>
    <b:RefOrder>4</b:RefOrder>
  </b:Source>
  <b:Source>
    <b:Tag>Wir20</b:Tag>
    <b:SourceType>InternetSite</b:SourceType>
    <b:Guid>{3A66E9E0-981D-D84B-A198-ADEFF1C6DC08}</b:Guid>
    <b:Author>
      <b:Author>
        <b:Corporate>Wired</b:Corporate>
      </b:Author>
    </b:Author>
    <b:Title>The Evolution of the Internet and Its Impact on Retail Spaces</b:Title>
    <b:URL>https://www.wired.com/insights/2014/07/evolution-internet-impact-retail-spaces/</b:URL>
    <b:Year>2020</b:Year>
    <b:YearAccessed>2023</b:YearAccessed>
    <b:MonthAccessed>April</b:MonthAccessed>
    <b:DayAccessed>19</b:DayAccessed>
    <b:RefOrder>7</b:RefOrder>
  </b:Source>
  <b:Source>
    <b:Tag>Del19</b:Tag>
    <b:SourceType>InternetSite</b:SourceType>
    <b:Guid>{6555672D-6A0D-B047-B72D-ED8448F3D9BF}</b:Guid>
    <b:Author>
      <b:Author>
        <b:Corporate>Deloitte</b:Corporate>
      </b:Author>
    </b:Author>
    <b:Title>Shifting sands: How consumer behaviour is embracing sustainability</b:Title>
    <b:URL>https://www2.deloitte.com/ch/en/pages/consumer-business/articles/shifting-sands-sustainable-consumer.html</b:URL>
    <b:Year>2019</b:Year>
    <b:YearAccessed>2023</b:YearAccessed>
    <b:MonthAccessed>April</b:MonthAccessed>
    <b:DayAccessed>19</b:DayAccessed>
    <b:RefOrder>6</b:RefOrder>
  </b:Source>
  <b:Source>
    <b:Tag>Tho19</b:Tag>
    <b:SourceType>InternetSite</b:SourceType>
    <b:Guid>{E861E5A1-9F3E-4BAC-A529-3583F51C34CE}</b:Guid>
    <b:Title>Marks and Spencer PESTLE Analysis</b:Title>
    <b:Year>2019</b:Year>
    <b:Issue>https://pestleanalysis.com/marks-and-spencer-pestle-analysis/</b:Issue>
    <b:Author>
      <b:Author>
        <b:NameList>
          <b:Person>
            <b:Last>Bush</b:Last>
            <b:First>Thomas</b:First>
          </b:Person>
        </b:NameList>
      </b:Author>
    </b:Author>
    <b:YearAccessed>2019</b:YearAccessed>
    <b:MonthAccessed>Oct</b:MonthAccessed>
    <b:DayAccessed>14</b:DayAccessed>
    <b:URL>https://pestleanalysis.com/marks-and-spencer-pestle-analysis/</b:URL>
    <b:RefOrder>5</b:RefOrder>
  </b:Source>
  <b:Source>
    <b:Tag>Jam22</b:Tag>
    <b:SourceType>InternetSite</b:SourceType>
    <b:Guid>{76ECCDDE-03FE-440E-BB6D-D1324ED452F0}</b:Guid>
    <b:Author>
      <b:Author>
        <b:NameList>
          <b:Person>
            <b:Last>Freeman</b:Last>
            <b:First>James</b:First>
          </b:Person>
        </b:NameList>
      </b:Author>
    </b:Author>
    <b:Title>Porter's Five Forces Model Templates</b:Title>
    <b:Year>2022</b:Year>
    <b:URL>https://www.edrawsoft.com/five-forces-model.html</b:URL>
    <b:RefOrder>8</b:RefOrder>
  </b:Source>
  <b:Source>
    <b:Tag>Anc20</b:Tag>
    <b:SourceType>JournalArticle</b:SourceType>
    <b:Guid>{0A25F2BC-CDFB-EC4E-8FFC-36E42B2BDFF2}</b:Guid>
    <b:Title>A Critical Analysis of Porter's 5 Forces Model of Competitive Advantage</b:Title>
    <b:Year>2020</b:Year>
    <b:Author>
      <b:Author>
        <b:NameList>
          <b:Person>
            <b:Last>Goyal</b:Last>
            <b:First>Anchit</b:First>
          </b:Person>
        </b:NameList>
      </b:Author>
    </b:Author>
    <b:JournalName>Journal of Jetir</b:JournalName>
    <b:Volume>7</b:Volume>
    <b:Issue>7</b:Issue>
    <b:RefOrder>9</b:RefOrder>
  </b:Source>
  <b:Source>
    <b:Tag>Kun22</b:Tag>
    <b:SourceType>JournalArticle</b:SourceType>
    <b:Guid>{C6A84C84-BAEE-40CA-BBF4-302D27898669}</b:Guid>
    <b:Title>Rationales behind Marks &amp; Spencer’s failure in the Chinese market, an important lesson to foreign firms</b:Title>
    <b:Year>2022</b:Year>
    <b:Author>
      <b:Author>
        <b:NameList>
          <b:Person>
            <b:Last>Meng</b:Last>
            <b:First>Kunbo</b:First>
          </b:Person>
        </b:NameList>
      </b:Author>
    </b:Author>
    <b:JournalName>BCP Business &amp; Management</b:JournalName>
    <b:Pages>1-6</b:Pages>
    <b:Volume>31</b:Volume>
    <b:RefOrder>10</b:RefOrder>
  </b:Source>
  <b:Source>
    <b:Tag>Wei11</b:Tag>
    <b:SourceType>JournalArticle</b:SourceType>
    <b:Guid>{CF205E80-0CED-479E-95BD-68AC7F0AA6EB}</b:Guid>
    <b:Author>
      <b:Author>
        <b:NameList>
          <b:Person>
            <b:Last>Zhenxiang</b:Last>
            <b:First>Wei</b:First>
          </b:Person>
          <b:Person>
            <b:Last>Lijie</b:Last>
            <b:First>Zhou</b:First>
          </b:Person>
        </b:NameList>
      </b:Author>
    </b:Author>
    <b:Title>Case Study of Online Retailing Fast Fashion Industry</b:Title>
    <b:JournalName>International Journal of e-Education, e-Business, e-Management and e-Learning</b:JournalName>
    <b:Year>2011</b:Year>
    <b:Pages>1-6</b:Pages>
    <b:Volume>1</b:Volume>
    <b:Issue>3</b:Issue>
    <b:RefOrder>11</b:RefOrder>
  </b:Source>
  <b:Source>
    <b:Tag>Ste172</b:Tag>
    <b:SourceType>InternetSite</b:SourceType>
    <b:Guid>{9838984D-7E41-48B8-B805-A3AA94FB78B7}</b:Guid>
    <b:Title>It’s not just branding, it’s Marks &amp; Spencer branding</b:Title>
    <b:Year>2017</b:Year>
    <b:Author>
      <b:Author>
        <b:NameList>
          <b:Person>
            <b:Last>Hodgson</b:Last>
            <b:First>Stewart</b:First>
          </b:Person>
        </b:NameList>
      </b:Author>
    </b:Author>
    <b:YearAccessed>2017</b:YearAccessed>
    <b:MonthAccessed>Dec</b:MonthAccessed>
    <b:DayAccessed>18</b:DayAccessed>
    <b:URL>https://medium.com/@Stewart_Fabrik/its-not-just-branding-it-s-marks-spencer-branding-bcd3df9988cc</b:URL>
    <b:RefOrder>12</b:RefOrder>
  </b:Source>
  <b:Source>
    <b:Tag>PSm232</b:Tag>
    <b:SourceType>InternetSite</b:SourceType>
    <b:Guid>{152D5584-7705-4DAE-A64C-491BA88B6824}</b:Guid>
    <b:Title>Revenue of Marks &amp; Spencer worldwide from financial year 2010 to 2023</b:Title>
    <b:Year>2023</b:Year>
    <b:YearAccessed>2023</b:YearAccessed>
    <b:MonthAccessed>june</b:MonthAccessed>
    <b:DayAccessed>22</b:DayAccessed>
    <b:URL>https://www.statista.com/statistics/413349/group-revenue-marks-and-spencer-mands/</b:URL>
    <b:Author>
      <b:Author>
        <b:NameList>
          <b:Person>
            <b:Last>Smith</b:Last>
            <b:First>P</b:First>
          </b:Person>
        </b:NameList>
      </b:Author>
    </b:Author>
    <b:RefOrder>2</b:RefOrder>
  </b:Source>
  <b:Source>
    <b:Tag>Ind22</b:Tag>
    <b:SourceType>InternetSite</b:SourceType>
    <b:Guid>{8A82B01D-925E-4750-AF03-66897E635F21}</b:Guid>
    <b:Author>
      <b:Author>
        <b:Corporate> Indian Retailer Bureau</b:Corporate>
      </b:Author>
    </b:Author>
    <b:Title>How is Marks &amp; Spencer Reliance India Scaling its Omnichannel Capabilities</b:Title>
    <b:Year>2022</b:Year>
    <b:YearAccessed>2022</b:YearAccessed>
    <b:MonthAccessed>March</b:MonthAccessed>
    <b:DayAccessed>10</b:DayAccessed>
    <b:URL>https://www.indianretailer.com/article/technology/digital-trends/how-is-marks-spencer-reliance-india-scaling-its-omnichannel-capabilities.a7830</b:URL>
    <b:RefOrder>13</b:RefOrder>
  </b:Source>
  <b:Source>
    <b:Tag>Sud21</b:Tag>
    <b:SourceType>InternetSite</b:SourceType>
    <b:Guid>{67358EBC-DD38-43AC-B214-5634EB6DA557}</b:Guid>
    <b:Author>
      <b:Author>
        <b:NameList>
          <b:Person>
            <b:Last>Murthy</b:Last>
            <b:First>Sudhir</b:First>
            <b:Middle>Rama</b:Middle>
          </b:Person>
          <b:Person>
            <b:Last>Barry</b:Last>
            <b:First>Mike</b:First>
          </b:Person>
          <b:Person>
            <b:Last>Ellis</b:Last>
            <b:First>Justine</b:First>
            <b:Middle>Esta</b:Middle>
          </b:Person>
        </b:NameList>
      </b:Author>
    </b:Author>
    <b:Title>21 Marks &amp; Spencer: Improving Supply-Chain Sustainability</b:Title>
    <b:Year>2021</b:Year>
    <b:YearAccessed>2021</b:YearAccessed>
    <b:URL>https://academic.oup.com/book/39548/chapter/339410663</b:URL>
    <b:RefOrder>14</b:RefOrder>
  </b:Source>
  <b:Source>
    <b:Tag>Doc23</b:Tag>
    <b:SourceType>InternetSite</b:SourceType>
    <b:Guid>{CBBE0C69-3220-4EE0-9BC4-AA91A2A549B9}</b:Guid>
    <b:Author>
      <b:Author>
        <b:NameList>
          <b:Person>
            <b:Last>Treece</b:Last>
            <b:First>Dock</b:First>
          </b:Person>
        </b:NameList>
      </b:Author>
    </b:Author>
    <b:Title>What Is Value Chain Analysis?</b:Title>
    <b:Year>2023</b:Year>
    <b:YearAccessed>2023</b:YearAccessed>
    <b:MonthAccessed>Feb</b:MonthAccessed>
    <b:DayAccessed>11</b:DayAccessed>
    <b:RefOrder>15</b:RefOrder>
  </b:Source>
  <b:Source>
    <b:Tag>GRA23</b:Tag>
    <b:SourceType>InternetSite</b:SourceType>
    <b:Guid>{DBAB72E2-F578-4341-8C21-E4D5EEF86F2F}</b:Guid>
    <b:Author>
      <b:Author>
        <b:NameList>
          <b:Person>
            <b:Last>CHARLTON</b:Last>
            <b:First>GRAHAM</b:First>
          </b:Person>
        </b:NameList>
      </b:Author>
    </b:Author>
    <b:Title>The Importance of Customer Service for Loyalty and Retention</b:Title>
    <b:Year>2023</b:Year>
    <b:YearAccessed>2023</b:YearAccessed>
    <b:MonthAccessed>feb</b:MonthAccessed>
    <b:DayAccessed>8</b:DayAccessed>
    <b:URL>https://www.salecycle.com/blog/strategies/the-importance-of-customer-service-for-loyalty-and-retention/</b:URL>
    <b:RefOrder>16</b:RefOrder>
  </b:Source>
  <b:Source>
    <b:Tag>Ale22</b:Tag>
    <b:SourceType>InternetSite</b:SourceType>
    <b:Guid>{F40CAB3E-F6C5-496B-A8D5-1C81BDE78CDE}</b:Guid>
    <b:Author>
      <b:Author>
        <b:NameList>
          <b:Person>
            <b:Last>Twin</b:Last>
            <b:First>Alexandra</b:First>
          </b:Person>
        </b:NameList>
      </b:Author>
    </b:Author>
    <b:Title>Core Competencies in Business: Finding a Competitive Advantage</b:Title>
    <b:Year>2022</b:Year>
    <b:YearAccessed>2022</b:YearAccessed>
    <b:MonthAccessed>sep</b:MonthAccessed>
    <b:DayAccessed>9</b:DayAccessed>
    <b:URL>https://www.investopedia.com/terms/c/core_competencies.asp</b:URL>
    <b:RefOrder>17</b:RefOrder>
  </b:Source>
  <b:Source>
    <b:Tag>BBC22</b:Tag>
    <b:SourceType>InternetSite</b:SourceType>
    <b:Guid>{7BD185EF-7371-43C3-A1A4-E2B664783DEF}</b:Guid>
    <b:Author>
      <b:Author>
        <b:Corporate>BBC</b:Corporate>
      </b:Author>
    </b:Author>
    <b:Title>Marks &amp; Spencer speeds up store closure plans</b:Title>
    <b:Year>2022</b:Year>
    <b:MonthAccessed>Oct</b:MonthAccessed>
    <b:DayAccessed>12</b:DayAccessed>
    <b:URL>https://www.bbc.com/news/business-63224269</b:URL>
    <b:RefOrder>19</b:RefOrder>
  </b:Source>
  <b:Source>
    <b:Tag>Man20</b:Tag>
    <b:SourceType>InternetSite</b:SourceType>
    <b:Guid>{500C7820-630A-4E6A-90EE-3238D03F4FCA}</b:Guid>
    <b:Author>
      <b:Author>
        <b:NameList>
          <b:Person>
            <b:Last>Dekhne</b:Last>
            <b:First>Manik</b:First>
            <b:Middle>AryapadiLAshutosh</b:Middle>
          </b:Person>
          <b:Person>
            <b:Last>Fleischer</b:Last>
            <b:First>Wolfgang</b:First>
          </b:Person>
          <b:Person>
            <b:Last>Graf</b:Last>
            <b:First>Claudia</b:First>
          </b:Person>
        </b:NameList>
      </b:Author>
    </b:Author>
    <b:Title>Supply chain of the future: Key principles in building an omnichannel distribution network</b:Title>
    <b:Year>2020</b:Year>
    <b:YearAccessed>2020</b:YearAccessed>
    <b:MonthAccessed>JAN</b:MonthAccessed>
    <b:DayAccessed>15</b:DayAccessed>
    <b:URL>https://www.mckinsey.com/industries/retail/our-insights/supply-chain-of-the-future-key-principles-in-building-an-omnichannel-distribution-network</b:URL>
    <b:RefOrder>20</b:RefOrder>
  </b:Source>
  <b:Source>
    <b:Tag>Mar221</b:Tag>
    <b:SourceType>InternetSite</b:SourceType>
    <b:Guid>{124F955A-BF33-45EE-8DE9-0B0C1393B806}</b:Guid>
    <b:Author>
      <b:Author>
        <b:Corporate>Marks and Spencer</b:Corporate>
      </b:Author>
    </b:Author>
    <b:Title>GROWING M&amp;S.COM: M&amp;S TO PERMANENTLY INCREASE ONLINE CAPACITY BY BUILDING A NEW AUTOMATED ONLINE WAREHOUSE WITHIN ITS BRADFORD DISTRIBUTION CENTRE</b:Title>
    <b:Year>2022</b:Year>
    <b:URL>https://corporate.marksandspencer.com/media/press-releases/growing-mscom-ms-permanently-increase-online-capacity-building-new-automate</b:URL>
    <b:RefOrder>21</b:RefOrder>
  </b:Source>
  <b:Source>
    <b:Tag>Mar17</b:Tag>
    <b:SourceType>InternetSite</b:SourceType>
    <b:Guid>{CE03FDF1-DE7A-4A92-BE40-298A4FF97D41}</b:Guid>
    <b:Author>
      <b:Author>
        <b:NameList>
          <b:Person>
            <b:Last>Ritson</b:Last>
            <b:First>Mark</b:First>
          </b:Person>
        </b:NameList>
      </b:Author>
    </b:Author>
    <b:Title>Mark Ritson: This is not just a decline, this is an M&amp;S decline</b:Title>
    <b:Year>2017</b:Year>
    <b:YearAccessed>2017</b:YearAccessed>
    <b:MonthAccessed>JULY</b:MonthAccessed>
    <b:DayAccessed>12</b:DayAccessed>
    <b:URL>https://www.marketingweek.com/mark-ritson-ms-decline/</b:URL>
    <b:RefOrder>22</b:RefOrder>
  </b:Source>
  <b:Source>
    <b:Tag>Nea22</b:Tag>
    <b:SourceType>InternetSite</b:SourceType>
    <b:Guid>{4BB5AF51-CACB-4A04-BFCC-D230BDFF98F4}</b:Guid>
    <b:Author>
      <b:Author>
        <b:NameList>
          <b:Person>
            <b:Last>Bjorkqvist</b:Last>
            <b:First>Nea</b:First>
          </b:Person>
        </b:NameList>
      </b:Author>
    </b:Author>
    <b:Title>How Contentsquare is helping M&amp;S put the customer at the heart of the site experience</b:Title>
    <b:Year>2022</b:Year>
    <b:YearAccessed>2022</b:YearAccessed>
    <b:MonthAccessed>AUG</b:MonthAccessed>
    <b:DayAccessed>17</b:DayAccessed>
    <b:URL>https://contentsquare.com/blog/marks-and-spencer-and-contentsquare/</b:URL>
    <b:RefOrder>23</b:RefOrder>
  </b:Source>
  <b:Source>
    <b:Tag>Mar222</b:Tag>
    <b:SourceType>InternetSite</b:SourceType>
    <b:Guid>{458A6C31-6FC3-4BDF-A60C-8BCABE06C48F}</b:Guid>
    <b:Author>
      <b:Author>
        <b:Corporate>Marks and Spencer</b:Corporate>
      </b:Author>
    </b:Author>
    <b:Title>Marks and Spencer (M&amp;S) Marketing Mix (4Ps)</b:Title>
    <b:Year>2022</b:Year>
    <b:URL>https://thestrategystory.com/blog/marks-and-spencer-ms-marketing-mix-4ps/#:~:text=Value-based%20pricing%3A%20Given%20Marks,durability%2C%20and%20innovation%20they%20offer</b:URL>
    <b:RefOrder>24</b:RefOrder>
  </b:Source>
  <b:Source>
    <b:Tag>Ste22</b:Tag>
    <b:SourceType>InternetSite</b:SourceType>
    <b:Guid>{1D819692-91DD-4093-93CD-7DBABDEC7F0B}</b:Guid>
    <b:Author>
      <b:Author>
        <b:NameList>
          <b:Person>
            <b:Last>Hodgson</b:Last>
            <b:First>Stewart</b:First>
          </b:Person>
        </b:NameList>
      </b:Author>
    </b:Author>
    <b:Title>Quintessentially British brands: It’s not just branding, it’s Marks &amp; Spencer branding</b:Title>
    <b:Year>2022</b:Year>
    <b:URL>https://fabrikbrands.com/marks-and-spencer-branding/</b:URL>
    <b:RefOrder>25</b:RefOrder>
  </b:Source>
  <b:Source>
    <b:Tag>Hol20</b:Tag>
    <b:SourceType>InternetSite</b:SourceType>
    <b:Guid>{3AE48118-61C4-4DDD-8266-4483B8EF72A5}</b:Guid>
    <b:Author>
      <b:Author>
        <b:NameList>
          <b:Person>
            <b:Last>Briedis</b:Last>
            <b:First>Holly</b:First>
          </b:Person>
          <b:Person>
            <b:Last>Kronschnabl</b:Last>
            <b:First>Anne</b:First>
          </b:Person>
          <b:Person>
            <b:Last>Alex Rodriguez</b:Last>
          </b:Person>
        </b:NameList>
      </b:Author>
    </b:Author>
    <b:Title>Adapting to the next normal in retail: The customer experience imperative</b:Title>
    <b:Year>2020</b:Year>
    <b:YearAccessed>2020</b:YearAccessed>
    <b:MonthAccessed>MAY</b:MonthAccessed>
    <b:DayAccessed>14</b:DayAccessed>
    <b:URL>https://www.mckinsey.com/industries/retail/our-insights/adapting-to-the-next-normal-in-retail-the-customer-experience-imperative</b:URL>
    <b:RefOrder>26</b:RefOrder>
  </b:Source>
  <b:Source>
    <b:Tag>loc22</b:Tag>
    <b:SourceType>InternetSite</b:SourceType>
    <b:Guid>{ADECCE36-4D12-4CF4-99DF-08D22C969CEC}</b:Guid>
    <b:Author>
      <b:Author>
        <b:Corporate>locatium</b:Corporate>
      </b:Author>
    </b:Author>
    <b:Title>HOW TO ENHANCE CUSTOMER EXPERIENCE WITH TECHNOLOGY IN RETAIL?</b:Title>
    <b:Year>2022</b:Year>
    <b:YearAccessed>2022</b:YearAccessed>
    <b:MonthAccessed>May</b:MonthAccessed>
    <b:DayAccessed>19</b:DayAccessed>
    <b:URL>https://locatium.ai/customer-experience-retail/#:~:text=Optimizing%20retail%20client%20experience%20with%20technology&amp;text=Simple%20foot%20fall%20analysis%20can,based%20on%20online%20purchasing%20history.</b:URL>
    <b:RefOrder>28</b:RefOrder>
  </b:Source>
  <b:Source>
    <b:Tag>HEC19</b:Tag>
    <b:SourceType>InternetSite</b:SourceType>
    <b:Guid>{104FB876-0404-43F6-BE0C-A2CEBD0A8759}</b:Guid>
    <b:Author>
      <b:Author>
        <b:Corporate>HEC</b:Corporate>
      </b:Author>
    </b:Author>
    <b:Title>WHAT ARE THE KEY SUCCESS FACTORS FOR EFFECTIVE STRATEGY IMPLEMENTATION?</b:Title>
    <b:Year>2019</b:Year>
    <b:YearAccessed>2010</b:YearAccessed>
    <b:MonthAccessed>june</b:MonthAccessed>
    <b:DayAccessed>1</b:DayAccessed>
    <b:URL>https://www.hec.edu/en/news-room/what-are-key-success-factors-effective-strategy-implementation</b:URL>
    <b:RefOrder>29</b:RefOrder>
  </b:Source>
  <b:Source>
    <b:Tag>May23</b:Tag>
    <b:SourceType>InternetSite</b:SourceType>
    <b:Guid>{21C2A365-7878-4B3F-BF2E-06D489560DFD}</b:Guid>
    <b:Author>
      <b:Author>
        <b:NameList>
          <b:Person>
            <b:Last>Agarwal</b:Last>
            <b:First>Mayank</b:First>
          </b:Person>
        </b:NameList>
      </b:Author>
    </b:Author>
    <b:Title>Creating a strong brand identity and messaging strategy for startups</b:Title>
    <b:Year>2023</b:Year>
    <b:YearAccessed>2023</b:YearAccessed>
    <b:MonthAccessed>FEB</b:MonthAccessed>
    <b:DayAccessed>20</b:DayAccessed>
    <b:URL>https://www.linkedin.com/pulse/creating-strong-brand-identity-messaging-strategy-startups-agarwal/</b:URL>
    <b:RefOrder>30</b:RefOrder>
  </b:Source>
  <b:Source>
    <b:Tag>Ric18</b:Tag>
    <b:SourceType>BookSection</b:SourceType>
    <b:Guid>{2CDC3CC2-1D55-4E4D-94BA-0ACC18433B9B}</b:Guid>
    <b:Title>Strategic Management ePub</b:Title>
    <b:Year>2018</b:Year>
    <b:Author>
      <b:Author>
        <b:NameList>
          <b:Person>
            <b:Last>Lynch</b:Last>
            <b:First>Richard</b:First>
          </b:Person>
        </b:NameList>
      </b:Author>
    </b:Author>
    <b:Pages>1-704</b:Pages>
    <b:Publisher>Pearson</b:Publisher>
    <b:RefOrder>18</b:RefOrder>
  </b:Source>
  <b:Source>
    <b:Tag>Jay18</b:Tag>
    <b:SourceType>BookSection</b:SourceType>
    <b:Guid>{7EAF6383-F6E0-4F85-B7E2-14CC06C1FFD0}</b:Guid>
    <b:Author>
      <b:Author>
        <b:NameList>
          <b:Person>
            <b:Last>Barney</b:Last>
            <b:First>Jay</b:First>
          </b:Person>
          <b:Person>
            <b:Last>Hesterly</b:Last>
            <b:First>William</b:First>
          </b:Person>
        </b:NameList>
      </b:Author>
    </b:Author>
    <b:Title>Strategic Management and Competitive Advantage: Concepts and Cases, Global Edition</b:Title>
    <b:Year>2018</b:Year>
    <b:Publisher>Pearson</b:Publisher>
    <b:RefOrder>27</b:RefOrder>
  </b:Source>
</b:Sources>
</file>

<file path=customXml/itemProps1.xml><?xml version="1.0" encoding="utf-8"?>
<ds:datastoreItem xmlns:ds="http://schemas.openxmlformats.org/officeDocument/2006/customXml" ds:itemID="{B6168CA2-A0CC-409B-B248-DC826AC4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6183</Words>
  <Characters>36481</Characters>
  <Application>Microsoft Office Word</Application>
  <DocSecurity>0</DocSecurity>
  <Lines>651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2023-07-12T04:41:00Z</dcterms:created>
  <dcterms:modified xsi:type="dcterms:W3CDTF">2023-07-14T07:46:00Z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a6494cfa2e3af0e2e0bfef8aa1b2166d4189d8f16d133f039316b09c992ba522</vt:lpwstr>
  </property>
</Properties>
</file>