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E449A4" w14:textId="04E1A12E" w:rsidR="001C2253" w:rsidRPr="00067B40" w:rsidRDefault="00362C1C" w:rsidP="00067B40">
      <w:pPr>
        <w:jc w:val="center"/>
        <w:rPr>
          <w:b/>
          <w:i/>
          <w:sz w:val="56"/>
          <w:szCs w:val="48"/>
          <w:u w:val="single"/>
        </w:rPr>
      </w:pPr>
      <w:r>
        <w:rPr>
          <w:b/>
          <w:noProof/>
          <w:u w:val="single"/>
        </w:rPr>
        <w:drawing>
          <wp:anchor distT="0" distB="0" distL="114300" distR="114300" simplePos="0" relativeHeight="251666432" behindDoc="0" locked="0" layoutInCell="1" allowOverlap="1" wp14:anchorId="747CA499" wp14:editId="4DD8F2A6">
            <wp:simplePos x="0" y="0"/>
            <wp:positionH relativeFrom="column">
              <wp:posOffset>3321685</wp:posOffset>
            </wp:positionH>
            <wp:positionV relativeFrom="paragraph">
              <wp:posOffset>457199</wp:posOffset>
            </wp:positionV>
            <wp:extent cx="2621280" cy="1744980"/>
            <wp:effectExtent l="0" t="0" r="0" b="0"/>
            <wp:wrapNone/>
            <wp:docPr id="10" name="Picture 10" descr="C:\Users\User\AppData\Local\Microsoft\Windows\INetCache\Content.MSO\4259BED5.tmp">
              <a:hlinkClick xmlns:a="http://schemas.openxmlformats.org/drawingml/2006/main" r:id="rId8"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User\AppData\Local\Microsoft\Windows\INetCache\Content.MSO\4259BED5.tmp"/>
                    <pic:cNvPicPr>
                      <a:picLocks noChangeAspect="1" noChangeArrowheads="1"/>
                    </pic:cNvPicPr>
                  </pic:nvPicPr>
                  <pic:blipFill>
                    <a:blip r:embed="rId9">
                      <a:extLst>
                        <a:ext uri="{BEBA8EAE-BF5A-486C-A8C5-ECC9F3942E4B}">
                          <a14:imgProps xmlns:a14="http://schemas.microsoft.com/office/drawing/2010/main">
                            <a14:imgLayer r:embed="rId10">
                              <a14:imgEffect>
                                <a14:backgroundRemoval t="10000" b="90000" l="10000" r="90000"/>
                              </a14:imgEffect>
                            </a14:imgLayer>
                          </a14:imgProps>
                        </a:ext>
                        <a:ext uri="{28A0092B-C50C-407E-A947-70E740481C1C}">
                          <a14:useLocalDpi xmlns:a14="http://schemas.microsoft.com/office/drawing/2010/main" val="0"/>
                        </a:ext>
                      </a:extLst>
                    </a:blip>
                    <a:srcRect/>
                    <a:stretch>
                      <a:fillRect/>
                    </a:stretch>
                  </pic:blipFill>
                  <pic:spPr bwMode="auto">
                    <a:xfrm rot="19953178">
                      <a:off x="0" y="0"/>
                      <a:ext cx="2621280" cy="17449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color w:val="0000FF"/>
        </w:rPr>
        <w:drawing>
          <wp:anchor distT="0" distB="0" distL="114300" distR="114300" simplePos="0" relativeHeight="251665408" behindDoc="0" locked="0" layoutInCell="1" allowOverlap="1" wp14:anchorId="33489F1D" wp14:editId="41650406">
            <wp:simplePos x="0" y="0"/>
            <wp:positionH relativeFrom="margin">
              <wp:align>right</wp:align>
            </wp:positionH>
            <wp:positionV relativeFrom="paragraph">
              <wp:posOffset>-426691</wp:posOffset>
            </wp:positionV>
            <wp:extent cx="930937" cy="1005840"/>
            <wp:effectExtent l="0" t="0" r="2540" b="0"/>
            <wp:wrapNone/>
            <wp:docPr id="9" name="Picture 9" descr="Image result for cartoon shell">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cartoon shell">
                      <a:hlinkClick r:id="rId11" tgtFrame="&quot;_blank&quot;"/>
                    </pic:cNvPr>
                    <pic:cNvPicPr>
                      <a:picLocks noChangeAspect="1" noChangeArrowheads="1"/>
                    </pic:cNvPicPr>
                  </pic:nvPicPr>
                  <pic:blipFill>
                    <a:blip r:embed="rId12" cstate="print">
                      <a:extLst>
                        <a:ext uri="{BEBA8EAE-BF5A-486C-A8C5-ECC9F3942E4B}">
                          <a14:imgProps xmlns:a14="http://schemas.microsoft.com/office/drawing/2010/main">
                            <a14:imgLayer r:embed="rId13">
                              <a14:imgEffect>
                                <a14:backgroundRemoval t="2130" b="90556" l="3400" r="100000"/>
                              </a14:imgEffect>
                            </a14:imgLayer>
                          </a14:imgProps>
                        </a:ext>
                        <a:ext uri="{28A0092B-C50C-407E-A947-70E740481C1C}">
                          <a14:useLocalDpi xmlns:a14="http://schemas.microsoft.com/office/drawing/2010/main" val="0"/>
                        </a:ext>
                      </a:extLst>
                    </a:blip>
                    <a:srcRect/>
                    <a:stretch>
                      <a:fillRect/>
                    </a:stretch>
                  </pic:blipFill>
                  <pic:spPr bwMode="auto">
                    <a:xfrm>
                      <a:off x="0" y="0"/>
                      <a:ext cx="930937" cy="1005840"/>
                    </a:xfrm>
                    <a:prstGeom prst="rect">
                      <a:avLst/>
                    </a:prstGeom>
                    <a:noFill/>
                    <a:ln>
                      <a:noFill/>
                    </a:ln>
                  </pic:spPr>
                </pic:pic>
              </a:graphicData>
            </a:graphic>
            <wp14:sizeRelH relativeFrom="page">
              <wp14:pctWidth>0</wp14:pctWidth>
            </wp14:sizeRelH>
            <wp14:sizeRelV relativeFrom="page">
              <wp14:pctHeight>0</wp14:pctHeight>
            </wp14:sizeRelV>
          </wp:anchor>
        </w:drawing>
      </w:r>
      <w:r w:rsidR="00F01CFD">
        <w:rPr>
          <w:rFonts w:ascii="Arial" w:hAnsi="Arial" w:cs="Arial"/>
          <w:noProof/>
          <w:color w:val="0000FF"/>
          <w:sz w:val="27"/>
          <w:szCs w:val="27"/>
        </w:rPr>
        <w:drawing>
          <wp:anchor distT="0" distB="0" distL="114300" distR="114300" simplePos="0" relativeHeight="251661312" behindDoc="1" locked="0" layoutInCell="1" allowOverlap="1" wp14:anchorId="5A05AB54" wp14:editId="423EAAAE">
            <wp:simplePos x="0" y="0"/>
            <wp:positionH relativeFrom="margin">
              <wp:align>right</wp:align>
            </wp:positionH>
            <wp:positionV relativeFrom="paragraph">
              <wp:posOffset>-335280</wp:posOffset>
            </wp:positionV>
            <wp:extent cx="5730240" cy="1028700"/>
            <wp:effectExtent l="0" t="0" r="3810" b="0"/>
            <wp:wrapNone/>
            <wp:docPr id="6" name="Picture 6" descr="Image result for cartoon sand">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artoon sand">
                      <a:hlinkClick r:id="rId14" tgtFrame="&quot;_blank&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1028700"/>
                    </a:xfrm>
                    <a:prstGeom prst="rect">
                      <a:avLst/>
                    </a:prstGeom>
                    <a:noFill/>
                    <a:ln>
                      <a:noFill/>
                    </a:ln>
                  </pic:spPr>
                </pic:pic>
              </a:graphicData>
            </a:graphic>
            <wp14:sizeRelH relativeFrom="page">
              <wp14:pctWidth>0</wp14:pctWidth>
            </wp14:sizeRelH>
            <wp14:sizeRelV relativeFrom="page">
              <wp14:pctHeight>0</wp14:pctHeight>
            </wp14:sizeRelV>
          </wp:anchor>
        </w:drawing>
      </w:r>
      <w:r w:rsidR="00067B40" w:rsidRPr="00067B40">
        <w:rPr>
          <w:b/>
          <w:i/>
          <w:sz w:val="56"/>
          <w:szCs w:val="48"/>
          <w:u w:val="single"/>
        </w:rPr>
        <w:t>Spaces and Places to Learn</w:t>
      </w:r>
    </w:p>
    <w:p w14:paraId="269E381D" w14:textId="49352363" w:rsidR="00067B40" w:rsidRDefault="00362C1C" w:rsidP="00067B40">
      <w:pPr>
        <w:jc w:val="center"/>
        <w:rPr>
          <w:b/>
          <w:sz w:val="24"/>
          <w:u w:val="single"/>
        </w:rPr>
      </w:pPr>
      <w:r>
        <w:rPr>
          <w:noProof/>
          <w:color w:val="0000FF"/>
        </w:rPr>
        <w:drawing>
          <wp:anchor distT="0" distB="0" distL="114300" distR="114300" simplePos="0" relativeHeight="251664384" behindDoc="0" locked="0" layoutInCell="1" allowOverlap="1" wp14:anchorId="0BC68B19" wp14:editId="3B6C8C73">
            <wp:simplePos x="0" y="0"/>
            <wp:positionH relativeFrom="margin">
              <wp:posOffset>30482</wp:posOffset>
            </wp:positionH>
            <wp:positionV relativeFrom="paragraph">
              <wp:posOffset>12701</wp:posOffset>
            </wp:positionV>
            <wp:extent cx="1181100" cy="1276131"/>
            <wp:effectExtent l="0" t="0" r="0" b="0"/>
            <wp:wrapNone/>
            <wp:docPr id="8" name="Picture 8" descr="Image result for cartoon shell">
              <a:hlinkClick xmlns:a="http://schemas.openxmlformats.org/drawingml/2006/main" r:id="rId1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cartoon shell">
                      <a:hlinkClick r:id="rId16" tgtFrame="&quot;_blank&quot;"/>
                    </pic:cNvPr>
                    <pic:cNvPicPr>
                      <a:picLocks noChangeAspect="1" noChangeArrowheads="1"/>
                    </pic:cNvPicPr>
                  </pic:nvPicPr>
                  <pic:blipFill>
                    <a:blip r:embed="rId17" cstate="print">
                      <a:extLst>
                        <a:ext uri="{BEBA8EAE-BF5A-486C-A8C5-ECC9F3942E4B}">
                          <a14:imgProps xmlns:a14="http://schemas.microsoft.com/office/drawing/2010/main">
                            <a14:imgLayer r:embed="rId18">
                              <a14:imgEffect>
                                <a14:backgroundRemoval t="10000" b="90000" l="3900" r="95600"/>
                              </a14:imgEffect>
                            </a14:imgLayer>
                          </a14:imgProps>
                        </a:ext>
                        <a:ext uri="{28A0092B-C50C-407E-A947-70E740481C1C}">
                          <a14:useLocalDpi xmlns:a14="http://schemas.microsoft.com/office/drawing/2010/main" val="0"/>
                        </a:ext>
                      </a:extLst>
                    </a:blip>
                    <a:srcRect/>
                    <a:stretch>
                      <a:fillRect/>
                    </a:stretch>
                  </pic:blipFill>
                  <pic:spPr bwMode="auto">
                    <a:xfrm rot="2332339">
                      <a:off x="0" y="0"/>
                      <a:ext cx="1181100" cy="1276131"/>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color w:val="0000FF"/>
          <w:sz w:val="27"/>
          <w:szCs w:val="27"/>
        </w:rPr>
        <w:drawing>
          <wp:anchor distT="0" distB="0" distL="114300" distR="114300" simplePos="0" relativeHeight="251663360" behindDoc="1" locked="0" layoutInCell="1" allowOverlap="1" wp14:anchorId="47468B34" wp14:editId="12E0D44F">
            <wp:simplePos x="0" y="0"/>
            <wp:positionH relativeFrom="margin">
              <wp:align>left</wp:align>
            </wp:positionH>
            <wp:positionV relativeFrom="paragraph">
              <wp:posOffset>123190</wp:posOffset>
            </wp:positionV>
            <wp:extent cx="5730240" cy="1028700"/>
            <wp:effectExtent l="0" t="0" r="3810" b="0"/>
            <wp:wrapNone/>
            <wp:docPr id="7" name="Picture 7" descr="Image result for cartoon sand">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artoon sand">
                      <a:hlinkClick r:id="rId14" tgtFrame="&quot;_blank&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1028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481848" w14:textId="3CCA3CA8" w:rsidR="00067B40" w:rsidRPr="00067B40" w:rsidRDefault="00067B40" w:rsidP="00067B40">
      <w:pPr>
        <w:jc w:val="center"/>
        <w:rPr>
          <w:b/>
          <w:i/>
          <w:sz w:val="44"/>
          <w:u w:val="single"/>
        </w:rPr>
      </w:pPr>
      <w:r>
        <w:rPr>
          <w:b/>
          <w:i/>
          <w:sz w:val="44"/>
          <w:u w:val="single"/>
        </w:rPr>
        <w:t>ECAD4005</w:t>
      </w:r>
    </w:p>
    <w:p w14:paraId="1F48DA19" w14:textId="0F91BAD8" w:rsidR="00067B40" w:rsidRDefault="00067B40">
      <w:pPr>
        <w:rPr>
          <w:b/>
          <w:sz w:val="24"/>
          <w:u w:val="single"/>
        </w:rPr>
      </w:pPr>
      <w:r>
        <w:rPr>
          <w:noProof/>
          <w:color w:val="0000FF"/>
        </w:rPr>
        <w:drawing>
          <wp:anchor distT="0" distB="0" distL="114300" distR="114300" simplePos="0" relativeHeight="251658240" behindDoc="0" locked="0" layoutInCell="1" allowOverlap="1" wp14:anchorId="6E5048AC" wp14:editId="267DD3E2">
            <wp:simplePos x="0" y="0"/>
            <wp:positionH relativeFrom="margin">
              <wp:align>center</wp:align>
            </wp:positionH>
            <wp:positionV relativeFrom="margin">
              <wp:align>center</wp:align>
            </wp:positionV>
            <wp:extent cx="5372100" cy="3581400"/>
            <wp:effectExtent l="0" t="0" r="0" b="0"/>
            <wp:wrapSquare wrapText="bothSides"/>
            <wp:docPr id="1" name="Picture 1" descr="Image result for oxwich bay">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oxwich bay">
                      <a:hlinkClick r:id="rId19" tgtFrame="&quot;_blank&quo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72100" cy="3581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42F909" w14:textId="2534685B" w:rsidR="00067B40" w:rsidRDefault="00067B40">
      <w:pPr>
        <w:rPr>
          <w:b/>
          <w:sz w:val="24"/>
          <w:u w:val="single"/>
        </w:rPr>
      </w:pPr>
    </w:p>
    <w:p w14:paraId="4716163F" w14:textId="3BDC136A" w:rsidR="00067B40" w:rsidRDefault="00067B40">
      <w:pPr>
        <w:rPr>
          <w:b/>
          <w:sz w:val="24"/>
          <w:u w:val="single"/>
        </w:rPr>
      </w:pPr>
    </w:p>
    <w:p w14:paraId="4A1AB602" w14:textId="7854E4F5" w:rsidR="00067B40" w:rsidRDefault="00067B40">
      <w:pPr>
        <w:rPr>
          <w:b/>
          <w:sz w:val="24"/>
          <w:u w:val="single"/>
        </w:rPr>
      </w:pPr>
    </w:p>
    <w:p w14:paraId="15A1CC4E" w14:textId="31E7DBBA" w:rsidR="00067B40" w:rsidRDefault="00067B40">
      <w:pPr>
        <w:rPr>
          <w:b/>
          <w:sz w:val="24"/>
          <w:u w:val="single"/>
        </w:rPr>
      </w:pPr>
    </w:p>
    <w:p w14:paraId="375349BC" w14:textId="1140702A" w:rsidR="00067B40" w:rsidRDefault="00067B40">
      <w:pPr>
        <w:rPr>
          <w:b/>
          <w:sz w:val="24"/>
          <w:u w:val="single"/>
        </w:rPr>
      </w:pPr>
    </w:p>
    <w:p w14:paraId="701BBDF1" w14:textId="6DB8B690" w:rsidR="00067B40" w:rsidRDefault="00067B40">
      <w:pPr>
        <w:rPr>
          <w:b/>
          <w:sz w:val="24"/>
          <w:u w:val="single"/>
        </w:rPr>
      </w:pPr>
    </w:p>
    <w:p w14:paraId="47AB825D" w14:textId="0ADD4AFA" w:rsidR="00067B40" w:rsidRDefault="00067B40">
      <w:pPr>
        <w:rPr>
          <w:b/>
          <w:sz w:val="24"/>
          <w:u w:val="single"/>
        </w:rPr>
      </w:pPr>
    </w:p>
    <w:p w14:paraId="4F8FABD9" w14:textId="55C09127" w:rsidR="00067B40" w:rsidRDefault="00067B40">
      <w:pPr>
        <w:rPr>
          <w:b/>
          <w:sz w:val="24"/>
          <w:u w:val="single"/>
        </w:rPr>
      </w:pPr>
    </w:p>
    <w:p w14:paraId="578D5F88" w14:textId="6596C07E" w:rsidR="00067B40" w:rsidRDefault="00067B40">
      <w:pPr>
        <w:rPr>
          <w:b/>
          <w:sz w:val="24"/>
          <w:u w:val="single"/>
        </w:rPr>
      </w:pPr>
    </w:p>
    <w:p w14:paraId="636384AD" w14:textId="6C8143A1" w:rsidR="00067B40" w:rsidRDefault="00067B40">
      <w:pPr>
        <w:rPr>
          <w:b/>
          <w:sz w:val="24"/>
          <w:u w:val="single"/>
        </w:rPr>
      </w:pPr>
    </w:p>
    <w:p w14:paraId="489DF0C6" w14:textId="77777777" w:rsidR="00067B40" w:rsidRDefault="00067B40">
      <w:pPr>
        <w:rPr>
          <w:b/>
          <w:sz w:val="24"/>
          <w:u w:val="single"/>
        </w:rPr>
      </w:pPr>
    </w:p>
    <w:p w14:paraId="7371008A" w14:textId="77777777" w:rsidR="00067B40" w:rsidRDefault="00067B40">
      <w:pPr>
        <w:rPr>
          <w:b/>
          <w:sz w:val="24"/>
          <w:u w:val="single"/>
        </w:rPr>
      </w:pPr>
    </w:p>
    <w:p w14:paraId="6C08E43C" w14:textId="0D812F57" w:rsidR="00435586" w:rsidRDefault="003E076E" w:rsidP="007E714B">
      <w:pPr>
        <w:pStyle w:val="Title"/>
      </w:pPr>
      <w:r w:rsidRPr="003E076E">
        <w:rPr>
          <w:lang w:val="cy-GB"/>
        </w:rPr>
        <w:lastRenderedPageBreak/>
        <w:t xml:space="preserve">Introduction </w:t>
      </w:r>
    </w:p>
    <w:p w14:paraId="28A09C1D" w14:textId="5B2E3CF6" w:rsidR="0074489B" w:rsidRDefault="0074489B" w:rsidP="00435586">
      <w:r>
        <w:t xml:space="preserve">This assignment highlights a planned trip to a local beach, Oxwich Bay. I have not followed a forest school ethos when planning this trip as, although I have given children opportunity to slightly move away from a task more towards their interests, I have planned every activity and have left nothing fully child-led as I wanted to get the most out of this experience and keep the children on task. Although I have not completely embraced a forest school initiative, I have kept forest school philosophy in mind, wanting children to learn to respect nature and build on skills and developments outdoors. </w:t>
      </w:r>
    </w:p>
    <w:p w14:paraId="4C1F6792" w14:textId="6B68A414" w:rsidR="00067B40" w:rsidRDefault="0074489B" w:rsidP="00435586">
      <w:r>
        <w:t xml:space="preserve">This particular educational visit </w:t>
      </w:r>
      <w:r w:rsidR="00910A57">
        <w:t xml:space="preserve">has been planned with several areas of skill developments in mind. The activities themselves have been designed to use very part of my chosen location to its fullest potential to develop children’s skills in different areas of the curriculum. </w:t>
      </w:r>
    </w:p>
    <w:p w14:paraId="01188261" w14:textId="244E6F86" w:rsidR="00067B40" w:rsidRDefault="00067B40" w:rsidP="00435586"/>
    <w:p w14:paraId="70192891" w14:textId="7633F3CB" w:rsidR="00067B40" w:rsidRDefault="00067B40" w:rsidP="00435586"/>
    <w:p w14:paraId="0A64ADF9" w14:textId="6E297C56" w:rsidR="00067B40" w:rsidRDefault="00067B40" w:rsidP="00435586"/>
    <w:p w14:paraId="79E2DF5D" w14:textId="1E8EC4D4" w:rsidR="00067B40" w:rsidRDefault="00067B40" w:rsidP="00435586"/>
    <w:p w14:paraId="02E3EC25" w14:textId="7CE704BB" w:rsidR="00067B40" w:rsidRDefault="00067B40" w:rsidP="00435586"/>
    <w:p w14:paraId="45AD6A1B" w14:textId="3B3BF939" w:rsidR="00067B40" w:rsidRDefault="00067B40" w:rsidP="00435586"/>
    <w:p w14:paraId="41E83D0D" w14:textId="397AFDD0" w:rsidR="00067B40" w:rsidRDefault="00067B40" w:rsidP="00435586"/>
    <w:p w14:paraId="57093F8E" w14:textId="51C00541" w:rsidR="00067B40" w:rsidRDefault="00067B40" w:rsidP="00435586"/>
    <w:p w14:paraId="347900E3" w14:textId="421CA71D" w:rsidR="00067B40" w:rsidRDefault="00F01CFD" w:rsidP="00435586">
      <w:r>
        <w:rPr>
          <w:noProof/>
          <w:color w:val="0000FF"/>
        </w:rPr>
        <w:drawing>
          <wp:anchor distT="0" distB="0" distL="114300" distR="114300" simplePos="0" relativeHeight="251660288" behindDoc="0" locked="0" layoutInCell="1" allowOverlap="1" wp14:anchorId="671F4EC2" wp14:editId="6043D162">
            <wp:simplePos x="0" y="0"/>
            <wp:positionH relativeFrom="margin">
              <wp:align>center</wp:align>
            </wp:positionH>
            <wp:positionV relativeFrom="paragraph">
              <wp:posOffset>11430</wp:posOffset>
            </wp:positionV>
            <wp:extent cx="5143500" cy="3581400"/>
            <wp:effectExtent l="0" t="0" r="0" b="0"/>
            <wp:wrapNone/>
            <wp:docPr id="5" name="Picture 5" descr="Image result for beach school trip">
              <a:hlinkClick xmlns:a="http://schemas.openxmlformats.org/drawingml/2006/main" r:id="rId2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each school trip">
                      <a:hlinkClick r:id="rId21" tgtFrame="&quot;_blank&quo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43500" cy="3581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816317" w14:textId="16C365F7" w:rsidR="00067B40" w:rsidRDefault="00067B40" w:rsidP="00435586"/>
    <w:p w14:paraId="612B6AE7" w14:textId="59B10645" w:rsidR="00067B40" w:rsidRDefault="00067B40" w:rsidP="00435586"/>
    <w:p w14:paraId="774A638C" w14:textId="456ED92C" w:rsidR="00067B40" w:rsidRDefault="00067B40" w:rsidP="00435586"/>
    <w:p w14:paraId="736FFE40" w14:textId="2A79C2C8" w:rsidR="00067B40" w:rsidRDefault="00067B40" w:rsidP="00435586"/>
    <w:p w14:paraId="1C322AEE" w14:textId="4BA5AFBF" w:rsidR="00067B40" w:rsidRDefault="00067B40" w:rsidP="00435586"/>
    <w:p w14:paraId="2E541093" w14:textId="6A0C973D" w:rsidR="00067B40" w:rsidRDefault="00067B40" w:rsidP="00435586"/>
    <w:p w14:paraId="0012F613" w14:textId="7276F47E" w:rsidR="00067B40" w:rsidRDefault="00067B40" w:rsidP="00435586"/>
    <w:p w14:paraId="588E6B74" w14:textId="6ABD14FC" w:rsidR="00067B40" w:rsidRDefault="00067B40" w:rsidP="00435586"/>
    <w:p w14:paraId="72DAEB33" w14:textId="537DF3B2" w:rsidR="00067B40" w:rsidRDefault="00067B40" w:rsidP="00435586"/>
    <w:p w14:paraId="21FACA5C" w14:textId="2D31E4F8" w:rsidR="00067B40" w:rsidRDefault="00067B40" w:rsidP="00435586"/>
    <w:p w14:paraId="500D82E3" w14:textId="31631DB3" w:rsidR="00067B40" w:rsidRDefault="00067B40" w:rsidP="00435586"/>
    <w:p w14:paraId="427730B2" w14:textId="6E2ACA4C" w:rsidR="00067B40" w:rsidRDefault="00067B40" w:rsidP="00435586"/>
    <w:p w14:paraId="70118814" w14:textId="77777777" w:rsidR="00067B40" w:rsidRPr="00435586" w:rsidRDefault="00067B40" w:rsidP="00435586"/>
    <w:p w14:paraId="454C4238" w14:textId="33F424D5" w:rsidR="001C2253" w:rsidRPr="007E714B" w:rsidRDefault="003E076E" w:rsidP="007E714B">
      <w:pPr>
        <w:pStyle w:val="Title"/>
      </w:pPr>
      <w:r w:rsidRPr="003E076E">
        <w:rPr>
          <w:lang w:val="cy-GB"/>
        </w:rPr>
        <w:lastRenderedPageBreak/>
        <w:t xml:space="preserve">What do we mean by ‘Learning Environments’? </w:t>
      </w:r>
    </w:p>
    <w:p w14:paraId="0D374DA3" w14:textId="03D285B0" w:rsidR="001C2253" w:rsidRPr="00910A57" w:rsidRDefault="001C2253">
      <w:pPr>
        <w:rPr>
          <w:rStyle w:val="ilfuvd"/>
          <w:rFonts w:cstheme="minorHAnsi"/>
        </w:rPr>
      </w:pPr>
      <w:r w:rsidRPr="00910A57">
        <w:t xml:space="preserve">Wikipedia defines Learning Environments as </w:t>
      </w:r>
      <w:r w:rsidRPr="00910A57">
        <w:rPr>
          <w:rStyle w:val="ilfuvd"/>
          <w:rFonts w:cstheme="minorHAnsi"/>
          <w:bCs/>
        </w:rPr>
        <w:t>“educational</w:t>
      </w:r>
      <w:r w:rsidRPr="00910A57">
        <w:rPr>
          <w:rStyle w:val="ilfuvd"/>
          <w:rFonts w:cstheme="minorHAnsi"/>
        </w:rPr>
        <w:t xml:space="preserve"> approaches, cultures, and physical settings for all types of </w:t>
      </w:r>
      <w:r w:rsidRPr="00910A57">
        <w:rPr>
          <w:rStyle w:val="ilfuvd"/>
          <w:rFonts w:cstheme="minorHAnsi"/>
          <w:bCs/>
        </w:rPr>
        <w:t>learners</w:t>
      </w:r>
      <w:r w:rsidRPr="00910A57">
        <w:rPr>
          <w:rStyle w:val="ilfuvd"/>
          <w:rFonts w:cstheme="minorHAnsi"/>
        </w:rPr>
        <w:t xml:space="preserve"> and activities.”</w:t>
      </w:r>
      <w:r w:rsidR="00CE54DE" w:rsidRPr="00910A57">
        <w:rPr>
          <w:rStyle w:val="ilfuvd"/>
          <w:rFonts w:cstheme="minorHAnsi"/>
        </w:rPr>
        <w:t xml:space="preserve"> </w:t>
      </w:r>
    </w:p>
    <w:p w14:paraId="3E5F52A8" w14:textId="09307CED" w:rsidR="00CE54DE" w:rsidRPr="00854C01" w:rsidRDefault="00CE54DE">
      <w:pPr>
        <w:rPr>
          <w:rFonts w:cstheme="minorHAnsi"/>
          <w:lang w:val="en"/>
        </w:rPr>
      </w:pPr>
      <w:r w:rsidRPr="00DB3CF7">
        <w:rPr>
          <w:rStyle w:val="ilfuvd"/>
          <w:rFonts w:cstheme="minorHAnsi"/>
        </w:rPr>
        <w:t xml:space="preserve">A learning environment must embody safety and offer pupils the opportunity to learn. I would describe a Learning Environment as an area that is safe and can be accessible for all children. </w:t>
      </w:r>
      <w:r w:rsidR="00024762" w:rsidRPr="00DB3CF7">
        <w:rPr>
          <w:rStyle w:val="ilfuvd"/>
          <w:rFonts w:cstheme="minorHAnsi"/>
        </w:rPr>
        <w:t xml:space="preserve">A child needs to feel safe and secure in order to take in information effectively. </w:t>
      </w:r>
      <w:r w:rsidR="00DB3CF7" w:rsidRPr="00DB3CF7">
        <w:rPr>
          <w:rFonts w:cstheme="minorHAnsi"/>
          <w:lang w:val="en"/>
        </w:rPr>
        <w:t>Learning environments should “Ensure health and safety. Health and safety should be basic concerns for those creating a learning environment for children.”</w:t>
      </w:r>
      <w:r w:rsidR="00DB3CF7">
        <w:rPr>
          <w:rFonts w:cstheme="minorHAnsi"/>
          <w:lang w:val="en"/>
        </w:rPr>
        <w:t xml:space="preserve"> </w:t>
      </w:r>
    </w:p>
    <w:p w14:paraId="2AFE3568" w14:textId="332AA8F5" w:rsidR="001C2253" w:rsidRDefault="001C2253">
      <w:pPr>
        <w:rPr>
          <w:rStyle w:val="ilfuvd"/>
          <w:rFonts w:cstheme="minorHAnsi"/>
        </w:rPr>
      </w:pPr>
      <w:r>
        <w:t xml:space="preserve">Learning </w:t>
      </w:r>
      <w:r w:rsidR="00CE54DE">
        <w:t>E</w:t>
      </w:r>
      <w:r>
        <w:t xml:space="preserve">nvironments can </w:t>
      </w:r>
      <w:r w:rsidRPr="001C2253">
        <w:rPr>
          <w:rFonts w:cstheme="minorHAnsi"/>
        </w:rPr>
        <w:t>“</w:t>
      </w:r>
      <w:r w:rsidRPr="001C2253">
        <w:rPr>
          <w:rStyle w:val="ilfuvd"/>
          <w:rFonts w:cstheme="minorHAnsi"/>
        </w:rPr>
        <w:t xml:space="preserve">vary from </w:t>
      </w:r>
      <w:r w:rsidRPr="001C2253">
        <w:rPr>
          <w:rStyle w:val="ilfuvd"/>
          <w:rFonts w:cstheme="minorHAnsi"/>
          <w:bCs/>
        </w:rPr>
        <w:t>classroom</w:t>
      </w:r>
      <w:r w:rsidRPr="001C2253">
        <w:rPr>
          <w:rStyle w:val="ilfuvd"/>
          <w:rFonts w:cstheme="minorHAnsi"/>
        </w:rPr>
        <w:t xml:space="preserve"> to </w:t>
      </w:r>
      <w:r w:rsidRPr="001C2253">
        <w:rPr>
          <w:rStyle w:val="ilfuvd"/>
          <w:rFonts w:cstheme="minorHAnsi"/>
          <w:bCs/>
        </w:rPr>
        <w:t>classroom</w:t>
      </w:r>
      <w:r w:rsidRPr="001C2253">
        <w:rPr>
          <w:rStyle w:val="ilfuvd"/>
          <w:rFonts w:cstheme="minorHAnsi"/>
        </w:rPr>
        <w:t xml:space="preserve"> and context to context. There are four </w:t>
      </w:r>
      <w:r w:rsidRPr="001C2253">
        <w:rPr>
          <w:rStyle w:val="ilfuvd"/>
          <w:rFonts w:cstheme="minorHAnsi"/>
          <w:bCs/>
        </w:rPr>
        <w:t>types of learning environments</w:t>
      </w:r>
      <w:r w:rsidRPr="001C2253">
        <w:rPr>
          <w:rStyle w:val="ilfuvd"/>
          <w:rFonts w:cstheme="minorHAnsi"/>
        </w:rPr>
        <w:t xml:space="preserve">, each with unique elements. </w:t>
      </w:r>
      <w:r w:rsidRPr="001C2253">
        <w:rPr>
          <w:rStyle w:val="ilfuvd"/>
          <w:rFonts w:cstheme="minorHAnsi"/>
          <w:bCs/>
        </w:rPr>
        <w:t>Learning environments</w:t>
      </w:r>
      <w:r w:rsidRPr="001C2253">
        <w:rPr>
          <w:rStyle w:val="ilfuvd"/>
          <w:rFonts w:cstheme="minorHAnsi"/>
        </w:rPr>
        <w:t xml:space="preserve"> can be student- or learner-</w:t>
      </w:r>
      <w:proofErr w:type="spellStart"/>
      <w:r w:rsidRPr="001C2253">
        <w:rPr>
          <w:rStyle w:val="ilfuvd"/>
          <w:rFonts w:cstheme="minorHAnsi"/>
        </w:rPr>
        <w:t>centered</w:t>
      </w:r>
      <w:proofErr w:type="spellEnd"/>
      <w:r w:rsidRPr="001C2253">
        <w:rPr>
          <w:rStyle w:val="ilfuvd"/>
          <w:rFonts w:cstheme="minorHAnsi"/>
        </w:rPr>
        <w:t>; knowledge-</w:t>
      </w:r>
      <w:proofErr w:type="spellStart"/>
      <w:r w:rsidRPr="001C2253">
        <w:rPr>
          <w:rStyle w:val="ilfuvd"/>
          <w:rFonts w:cstheme="minorHAnsi"/>
        </w:rPr>
        <w:t>centered</w:t>
      </w:r>
      <w:proofErr w:type="spellEnd"/>
      <w:r w:rsidRPr="001C2253">
        <w:rPr>
          <w:rStyle w:val="ilfuvd"/>
          <w:rFonts w:cstheme="minorHAnsi"/>
        </w:rPr>
        <w:t>; assessment-</w:t>
      </w:r>
      <w:proofErr w:type="spellStart"/>
      <w:r w:rsidRPr="001C2253">
        <w:rPr>
          <w:rStyle w:val="ilfuvd"/>
          <w:rFonts w:cstheme="minorHAnsi"/>
        </w:rPr>
        <w:t>centered</w:t>
      </w:r>
      <w:proofErr w:type="spellEnd"/>
      <w:r w:rsidRPr="001C2253">
        <w:rPr>
          <w:rStyle w:val="ilfuvd"/>
          <w:rFonts w:cstheme="minorHAnsi"/>
        </w:rPr>
        <w:t>; and community-</w:t>
      </w:r>
      <w:proofErr w:type="spellStart"/>
      <w:r w:rsidRPr="001C2253">
        <w:rPr>
          <w:rStyle w:val="ilfuvd"/>
          <w:rFonts w:cstheme="minorHAnsi"/>
        </w:rPr>
        <w:t>centered</w:t>
      </w:r>
      <w:proofErr w:type="spellEnd"/>
      <w:r w:rsidRPr="001C2253">
        <w:rPr>
          <w:rStyle w:val="ilfuvd"/>
          <w:rFonts w:cstheme="minorHAnsi"/>
        </w:rPr>
        <w:t>.”</w:t>
      </w:r>
    </w:p>
    <w:p w14:paraId="06A086A4" w14:textId="7BF1DF36" w:rsidR="00024762" w:rsidRDefault="00024762">
      <w:pPr>
        <w:rPr>
          <w:rStyle w:val="ilfuvd"/>
          <w:rFonts w:cstheme="minorHAnsi"/>
        </w:rPr>
      </w:pPr>
      <w:r>
        <w:rPr>
          <w:rStyle w:val="ilfuvd"/>
          <w:rFonts w:cstheme="minorHAnsi"/>
        </w:rPr>
        <w:t xml:space="preserve">A Learning Environment can also be created within the classroom, and does not need to be a school trip or anything specific. The right teacher can create an effective Learning Environment on their own without any additional resources or specific location. </w:t>
      </w:r>
    </w:p>
    <w:p w14:paraId="090D2610" w14:textId="4BB3A990" w:rsidR="00355DA0" w:rsidRPr="00264813" w:rsidRDefault="00355DA0">
      <w:pPr>
        <w:rPr>
          <w:rFonts w:cstheme="minorHAnsi"/>
        </w:rPr>
      </w:pPr>
      <w:r w:rsidRPr="00264813">
        <w:rPr>
          <w:rStyle w:val="ilfuvd"/>
          <w:rFonts w:cstheme="minorHAnsi"/>
        </w:rPr>
        <w:t xml:space="preserve">Melissa Angela offered several steps that must be taken in order to create such an environment. </w:t>
      </w:r>
      <w:r w:rsidR="00264813">
        <w:rPr>
          <w:rStyle w:val="ilfuvd"/>
          <w:rFonts w:cstheme="minorHAnsi"/>
        </w:rPr>
        <w:t>Step</w:t>
      </w:r>
      <w:r w:rsidR="00264813" w:rsidRPr="00264813">
        <w:rPr>
          <w:rStyle w:val="ilfuvd"/>
          <w:rFonts w:cstheme="minorHAnsi"/>
        </w:rPr>
        <w:t xml:space="preserve"> one stated teachers needed to </w:t>
      </w:r>
      <w:r w:rsidRPr="00264813">
        <w:rPr>
          <w:rStyle w:val="ilfuvd"/>
          <w:rFonts w:cstheme="minorHAnsi"/>
        </w:rPr>
        <w:t>“</w:t>
      </w:r>
      <w:r w:rsidRPr="00264813">
        <w:rPr>
          <w:rFonts w:cstheme="minorHAnsi"/>
          <w:lang w:val="en"/>
        </w:rPr>
        <w:t>Create order and remove clutter.</w:t>
      </w:r>
      <w:r w:rsidR="00264813" w:rsidRPr="00264813">
        <w:rPr>
          <w:rFonts w:cstheme="minorHAnsi"/>
          <w:lang w:val="en"/>
        </w:rPr>
        <w:t>” She further went on to explain that</w:t>
      </w:r>
      <w:r w:rsidRPr="00264813">
        <w:rPr>
          <w:rFonts w:cstheme="minorHAnsi"/>
          <w:lang w:val="en"/>
        </w:rPr>
        <w:t xml:space="preserve"> </w:t>
      </w:r>
      <w:r w:rsidR="00264813" w:rsidRPr="00264813">
        <w:rPr>
          <w:rFonts w:cstheme="minorHAnsi"/>
          <w:lang w:val="en"/>
        </w:rPr>
        <w:t>“c</w:t>
      </w:r>
      <w:r w:rsidRPr="00264813">
        <w:rPr>
          <w:rFonts w:cstheme="minorHAnsi"/>
          <w:lang w:val="en"/>
        </w:rPr>
        <w:t>hildren need to feel that there is orderliness in their environment so that they can learn. A room that is free of clutter will help them open their minds to new things.</w:t>
      </w:r>
      <w:r w:rsidR="00264813" w:rsidRPr="00264813">
        <w:rPr>
          <w:rFonts w:cstheme="minorHAnsi"/>
          <w:lang w:val="en"/>
        </w:rPr>
        <w:t xml:space="preserve">” A Learning Environment is more effectively created when there </w:t>
      </w:r>
      <w:proofErr w:type="gramStart"/>
      <w:r w:rsidR="00264813" w:rsidRPr="00264813">
        <w:rPr>
          <w:rFonts w:cstheme="minorHAnsi"/>
          <w:lang w:val="en"/>
        </w:rPr>
        <w:t>are</w:t>
      </w:r>
      <w:proofErr w:type="gramEnd"/>
      <w:r w:rsidR="00264813" w:rsidRPr="00264813">
        <w:rPr>
          <w:rFonts w:cstheme="minorHAnsi"/>
          <w:lang w:val="en"/>
        </w:rPr>
        <w:t xml:space="preserve"> no cluttered distraction around the room, which helps children to focus. Furniture and displays around the room can also be used to achieve this desired level of focus in children. </w:t>
      </w:r>
    </w:p>
    <w:p w14:paraId="67751DB2" w14:textId="4A2BD9A5" w:rsidR="00355DA0" w:rsidRPr="00854C01" w:rsidRDefault="00264813">
      <w:pPr>
        <w:rPr>
          <w:rFonts w:cstheme="minorHAnsi"/>
          <w:lang w:val="en"/>
        </w:rPr>
      </w:pPr>
      <w:r w:rsidRPr="00854C01">
        <w:rPr>
          <w:rFonts w:cstheme="minorHAnsi"/>
          <w:lang w:val="en"/>
        </w:rPr>
        <w:t xml:space="preserve">Another proven way to achieve a sufficient Learning Environment is to </w:t>
      </w:r>
      <w:r w:rsidR="00355DA0" w:rsidRPr="00854C01">
        <w:rPr>
          <w:rFonts w:cstheme="minorHAnsi"/>
          <w:lang w:val="en"/>
        </w:rPr>
        <w:t>“Ensure comfort. This includes temperature of the room, comfortable furniture and aesthetic appeal.”</w:t>
      </w:r>
      <w:r w:rsidRPr="00854C01">
        <w:rPr>
          <w:rFonts w:cstheme="minorHAnsi"/>
          <w:lang w:val="en"/>
        </w:rPr>
        <w:t xml:space="preserve"> This could also be said for the lesson and subject itself. Although it is important to not always keep children in their ‘comfort zone’ and to push them to take on more challenging tasks just slightly outside of their ability, the challenges set cannot be completely impossible. This is highlighted using </w:t>
      </w:r>
      <w:proofErr w:type="spellStart"/>
      <w:r w:rsidRPr="00854C01">
        <w:rPr>
          <w:rFonts w:cstheme="minorHAnsi"/>
          <w:lang w:val="en"/>
        </w:rPr>
        <w:t>Vygosky’s</w:t>
      </w:r>
      <w:proofErr w:type="spellEnd"/>
      <w:r w:rsidRPr="00854C01">
        <w:rPr>
          <w:rFonts w:cstheme="minorHAnsi"/>
          <w:lang w:val="en"/>
        </w:rPr>
        <w:t xml:space="preserve"> Constructivist approach of the Zone of Proximal Development (ZPD)</w:t>
      </w:r>
      <w:r w:rsidR="00DB3CF7" w:rsidRPr="00854C01">
        <w:rPr>
          <w:rFonts w:cstheme="minorHAnsi"/>
          <w:lang w:val="en"/>
        </w:rPr>
        <w:t xml:space="preserve"> which “</w:t>
      </w:r>
      <w:r w:rsidR="00DB3CF7" w:rsidRPr="00854C01">
        <w:rPr>
          <w:rStyle w:val="e24kjd"/>
          <w:rFonts w:cstheme="minorHAnsi"/>
        </w:rPr>
        <w:t>is the difference between what a learner can do without help and what he or she can do with help”.</w:t>
      </w:r>
      <w:r w:rsidR="00DB3CF7" w:rsidRPr="00854C01">
        <w:rPr>
          <w:rStyle w:val="e24kjd"/>
          <w:rFonts w:ascii="Arial" w:hAnsi="Arial" w:cs="Arial"/>
        </w:rPr>
        <w:t xml:space="preserve"> </w:t>
      </w:r>
    </w:p>
    <w:p w14:paraId="14C1C027" w14:textId="29B9F142" w:rsidR="00355DA0" w:rsidRPr="00160379" w:rsidRDefault="00854C01">
      <w:pPr>
        <w:rPr>
          <w:rFonts w:cstheme="minorHAnsi"/>
        </w:rPr>
      </w:pPr>
      <w:r w:rsidRPr="00854C01">
        <w:rPr>
          <w:rFonts w:cstheme="minorHAnsi"/>
          <w:lang w:val="en"/>
        </w:rPr>
        <w:t xml:space="preserve">An interested point highlighted by </w:t>
      </w:r>
      <w:r w:rsidRPr="00854C01">
        <w:rPr>
          <w:rFonts w:cstheme="minorHAnsi"/>
          <w:i/>
          <w:lang w:val="en"/>
        </w:rPr>
        <w:t>Livestrong</w:t>
      </w:r>
      <w:r w:rsidRPr="00854C01">
        <w:rPr>
          <w:rFonts w:cstheme="minorHAnsi"/>
          <w:lang w:val="en"/>
        </w:rPr>
        <w:t xml:space="preserve"> is the idea of including the “</w:t>
      </w:r>
      <w:r w:rsidR="00355DA0" w:rsidRPr="00854C01">
        <w:rPr>
          <w:rFonts w:cstheme="minorHAnsi"/>
          <w:lang w:val="en"/>
        </w:rPr>
        <w:t>children in the creation of their environment. This includes having their artwork or accomplishments posted on walls. This will help make their environment welcoming and comfortable.</w:t>
      </w:r>
      <w:r w:rsidRPr="00854C01">
        <w:rPr>
          <w:rFonts w:cstheme="minorHAnsi"/>
          <w:lang w:val="en"/>
        </w:rPr>
        <w:t>” An area created by the children would hold more value and importance to them, and also give them opportunity to create an environment, from their own interest, they’d be happy to learn in.</w:t>
      </w:r>
    </w:p>
    <w:p w14:paraId="03BE78DA" w14:textId="03E4423E" w:rsidR="00355DA0" w:rsidRPr="007E714B" w:rsidRDefault="00435586">
      <w:pPr>
        <w:rPr>
          <w:rFonts w:cstheme="minorHAnsi"/>
          <w:lang w:val="en"/>
        </w:rPr>
      </w:pPr>
      <w:r w:rsidRPr="00435586">
        <w:rPr>
          <w:rFonts w:cstheme="minorHAnsi"/>
          <w:lang w:val="en"/>
        </w:rPr>
        <w:t>Pupils also need to be “</w:t>
      </w:r>
      <w:r w:rsidR="00355DA0" w:rsidRPr="00435586">
        <w:rPr>
          <w:rFonts w:cstheme="minorHAnsi"/>
          <w:lang w:val="en"/>
        </w:rPr>
        <w:t>Provide</w:t>
      </w:r>
      <w:r w:rsidRPr="00435586">
        <w:rPr>
          <w:rFonts w:cstheme="minorHAnsi"/>
          <w:lang w:val="en"/>
        </w:rPr>
        <w:t>d</w:t>
      </w:r>
      <w:r w:rsidR="00355DA0" w:rsidRPr="00435586">
        <w:rPr>
          <w:rFonts w:cstheme="minorHAnsi"/>
          <w:lang w:val="en"/>
        </w:rPr>
        <w:t xml:space="preserve"> support, praise and feedback</w:t>
      </w:r>
      <w:r w:rsidRPr="00435586">
        <w:rPr>
          <w:rFonts w:cstheme="minorHAnsi"/>
          <w:lang w:val="en"/>
        </w:rPr>
        <w:t>”, as this will allow them to learn from their mistakes or be praised on various actions</w:t>
      </w:r>
      <w:r w:rsidR="00355DA0" w:rsidRPr="00435586">
        <w:rPr>
          <w:rFonts w:cstheme="minorHAnsi"/>
          <w:lang w:val="en"/>
        </w:rPr>
        <w:t>.</w:t>
      </w:r>
      <w:r w:rsidRPr="00435586">
        <w:rPr>
          <w:rFonts w:cstheme="minorHAnsi"/>
          <w:lang w:val="en"/>
        </w:rPr>
        <w:t xml:space="preserve"> The final step states to “</w:t>
      </w:r>
      <w:r w:rsidR="00355DA0" w:rsidRPr="00435586">
        <w:rPr>
          <w:rFonts w:cstheme="minorHAnsi"/>
          <w:lang w:val="en"/>
        </w:rPr>
        <w:t>Provide discipline when necessary</w:t>
      </w:r>
      <w:r w:rsidRPr="00435586">
        <w:rPr>
          <w:rFonts w:cstheme="minorHAnsi"/>
          <w:lang w:val="en"/>
        </w:rPr>
        <w:t>”. This is in order to keep control within the classroom and keep the learning flowing with little interruptions.</w:t>
      </w:r>
    </w:p>
    <w:p w14:paraId="45737F48" w14:textId="77777777" w:rsidR="007E714B" w:rsidRDefault="003E076E" w:rsidP="007E714B">
      <w:pPr>
        <w:pStyle w:val="Title"/>
      </w:pPr>
      <w:r w:rsidRPr="003E076E">
        <w:rPr>
          <w:lang w:val="cy-GB"/>
        </w:rPr>
        <w:lastRenderedPageBreak/>
        <w:t xml:space="preserve">Aims of Educational Visits </w:t>
      </w:r>
    </w:p>
    <w:p w14:paraId="48F1100E" w14:textId="350CC1CC" w:rsidR="003E076E" w:rsidRPr="007E714B" w:rsidRDefault="003E076E" w:rsidP="007E714B">
      <w:pPr>
        <w:pStyle w:val="Title"/>
      </w:pPr>
      <w:r w:rsidRPr="003E076E">
        <w:rPr>
          <w:lang w:val="cy-GB"/>
        </w:rPr>
        <w:t xml:space="preserve">+ </w:t>
      </w:r>
    </w:p>
    <w:p w14:paraId="6301C5EC" w14:textId="2D7B595F" w:rsidR="003E076E" w:rsidRPr="00435586" w:rsidRDefault="003E076E" w:rsidP="007E714B">
      <w:pPr>
        <w:pStyle w:val="Title"/>
      </w:pPr>
      <w:r w:rsidRPr="003E076E">
        <w:rPr>
          <w:lang w:val="cy-GB"/>
        </w:rPr>
        <w:t xml:space="preserve">Choice of location + rationale </w:t>
      </w:r>
    </w:p>
    <w:p w14:paraId="4B8E689A" w14:textId="5043466A" w:rsidR="003F12D2" w:rsidRPr="0074489B" w:rsidRDefault="003F12D2" w:rsidP="00435586">
      <w:pPr>
        <w:rPr>
          <w:rFonts w:cstheme="minorHAnsi"/>
        </w:rPr>
      </w:pPr>
      <w:r>
        <w:rPr>
          <w:lang w:val="cy-GB"/>
        </w:rPr>
        <w:t xml:space="preserve">The aims of education visits is for a child to broaden and develop their knowledge, skills and experience outside of the classroom, in a safe environment. </w:t>
      </w:r>
      <w:r w:rsidR="0074489B" w:rsidRPr="00EA3127">
        <w:rPr>
          <w:rStyle w:val="HTMLCite"/>
          <w:rFonts w:cstheme="minorHAnsi"/>
          <w:i w:val="0"/>
          <w:szCs w:val="27"/>
        </w:rPr>
        <w:t xml:space="preserve">Ferndale </w:t>
      </w:r>
      <w:r w:rsidR="0074489B">
        <w:rPr>
          <w:rStyle w:val="HTMLCite"/>
          <w:rFonts w:cstheme="minorHAnsi"/>
          <w:i w:val="0"/>
          <w:szCs w:val="27"/>
        </w:rPr>
        <w:t>Community</w:t>
      </w:r>
      <w:r w:rsidR="0074489B" w:rsidRPr="00EA3127">
        <w:rPr>
          <w:rStyle w:val="HTMLCite"/>
          <w:rFonts w:cstheme="minorHAnsi"/>
          <w:i w:val="0"/>
          <w:szCs w:val="27"/>
        </w:rPr>
        <w:t xml:space="preserve"> </w:t>
      </w:r>
      <w:r w:rsidR="0074489B">
        <w:rPr>
          <w:rStyle w:val="HTMLCite"/>
          <w:rFonts w:cstheme="minorHAnsi"/>
          <w:i w:val="0"/>
          <w:szCs w:val="27"/>
        </w:rPr>
        <w:t>S</w:t>
      </w:r>
      <w:r w:rsidR="0074489B" w:rsidRPr="00EA3127">
        <w:rPr>
          <w:rStyle w:val="HTMLCite"/>
          <w:rFonts w:cstheme="minorHAnsi"/>
          <w:i w:val="0"/>
          <w:szCs w:val="27"/>
        </w:rPr>
        <w:t xml:space="preserve">chool </w:t>
      </w:r>
      <w:r w:rsidR="0074489B">
        <w:rPr>
          <w:rStyle w:val="HTMLCite"/>
          <w:rFonts w:cstheme="minorHAnsi"/>
          <w:i w:val="0"/>
          <w:szCs w:val="27"/>
        </w:rPr>
        <w:t xml:space="preserve">stated </w:t>
      </w:r>
      <w:r w:rsidR="0074489B" w:rsidRPr="00971CEF">
        <w:rPr>
          <w:rFonts w:cstheme="minorHAnsi"/>
        </w:rPr>
        <w:t>“Educational visits offer an invaluable opportunity to enrich young peoples’ learning, raise their self-esteem, increase their motivation and appetite for learning, and improve their health and wellbeing.”</w:t>
      </w:r>
      <w:r w:rsidR="0074489B">
        <w:rPr>
          <w:rFonts w:cstheme="minorHAnsi"/>
        </w:rPr>
        <w:t xml:space="preserve"> </w:t>
      </w:r>
    </w:p>
    <w:p w14:paraId="70BE7153" w14:textId="3FF137C2" w:rsidR="00435586" w:rsidRDefault="00435586" w:rsidP="00435586">
      <w:pPr>
        <w:rPr>
          <w:lang w:val="cy-GB"/>
        </w:rPr>
      </w:pPr>
      <w:r>
        <w:rPr>
          <w:lang w:val="cy-GB"/>
        </w:rPr>
        <w:t xml:space="preserve">My </w:t>
      </w:r>
      <w:r w:rsidR="00B210E1">
        <w:rPr>
          <w:lang w:val="cy-GB"/>
        </w:rPr>
        <w:t>choice of location is Oxwich Bay and Village. This location has been chosen because of the variety of educational opportunities it offers. Oxwich Bay and Village offers opportunities to include elements of History, Religious Education, Art</w:t>
      </w:r>
      <w:r w:rsidR="002A3B86">
        <w:rPr>
          <w:lang w:val="cy-GB"/>
        </w:rPr>
        <w:t>, Geography</w:t>
      </w:r>
      <w:r w:rsidR="00B210E1">
        <w:rPr>
          <w:lang w:val="cy-GB"/>
        </w:rPr>
        <w:t xml:space="preserve"> and Science, as well as other areas, from the curriculum an</w:t>
      </w:r>
      <w:r w:rsidR="00325CF7">
        <w:rPr>
          <w:lang w:val="cy-GB"/>
        </w:rPr>
        <w:t>d</w:t>
      </w:r>
      <w:r w:rsidR="00B210E1">
        <w:rPr>
          <w:lang w:val="cy-GB"/>
        </w:rPr>
        <w:t xml:space="preserve"> combine them into my planned activities. This location has also been used for the purpose of educational visits for primary schools in the past, meanng that it is safe, with the suitable preemptive statutory protocols put into place.  </w:t>
      </w:r>
      <w:r w:rsidR="008E2327">
        <w:rPr>
          <w:lang w:val="cy-GB"/>
        </w:rPr>
        <w:t>This area also contains smaller areas of rich history in close proximity of one another, within walking distance for the children.</w:t>
      </w:r>
      <w:r w:rsidR="003F12D2">
        <w:rPr>
          <w:lang w:val="cy-GB"/>
        </w:rPr>
        <w:t xml:space="preserve"> </w:t>
      </w:r>
    </w:p>
    <w:p w14:paraId="23F4F2DB" w14:textId="77777777" w:rsidR="0074489B" w:rsidRPr="00435586" w:rsidRDefault="0074489B" w:rsidP="00435586"/>
    <w:p w14:paraId="5612CA98" w14:textId="69B74B96" w:rsidR="003E076E" w:rsidRPr="00DC515E" w:rsidRDefault="003E076E" w:rsidP="007E714B">
      <w:pPr>
        <w:pStyle w:val="Title"/>
      </w:pPr>
      <w:r w:rsidRPr="003E076E">
        <w:rPr>
          <w:lang w:val="cy-GB"/>
        </w:rPr>
        <w:t xml:space="preserve">The Curriculum +  Statutory Protocols </w:t>
      </w:r>
    </w:p>
    <w:p w14:paraId="6C7881D5" w14:textId="1EF13276" w:rsidR="00DC515E" w:rsidRDefault="00DC515E" w:rsidP="007E714B">
      <w:pPr>
        <w:pStyle w:val="Title"/>
        <w:rPr>
          <w:lang w:val="cy-GB"/>
        </w:rPr>
      </w:pPr>
      <w:r>
        <w:rPr>
          <w:lang w:val="cy-GB"/>
        </w:rPr>
        <w:t>+</w:t>
      </w:r>
    </w:p>
    <w:p w14:paraId="26298EE4" w14:textId="7BD2494C" w:rsidR="00DC515E" w:rsidRPr="00DC515E" w:rsidRDefault="00DC515E" w:rsidP="007E714B">
      <w:pPr>
        <w:pStyle w:val="Title"/>
      </w:pPr>
      <w:r w:rsidRPr="003E076E">
        <w:rPr>
          <w:lang w:val="cy-GB"/>
        </w:rPr>
        <w:t xml:space="preserve">Prior to the visit (children + staffing etc) </w:t>
      </w:r>
    </w:p>
    <w:p w14:paraId="0E06719A" w14:textId="36D63CE2" w:rsidR="00325CF7" w:rsidRDefault="00325CF7" w:rsidP="00325CF7">
      <w:pPr>
        <w:rPr>
          <w:lang w:val="cy-GB"/>
        </w:rPr>
      </w:pPr>
      <w:r>
        <w:rPr>
          <w:lang w:val="cy-GB"/>
        </w:rPr>
        <w:t xml:space="preserve">Within regards to the statutory protocols when organising any educational visit, certain restrictions and guidelines must be </w:t>
      </w:r>
      <w:r w:rsidR="000A5C39">
        <w:rPr>
          <w:lang w:val="cy-GB"/>
        </w:rPr>
        <w:t>adhered</w:t>
      </w:r>
      <w:r>
        <w:rPr>
          <w:lang w:val="cy-GB"/>
        </w:rPr>
        <w:t xml:space="preserve"> to. </w:t>
      </w:r>
      <w:r w:rsidR="002A3B86">
        <w:rPr>
          <w:lang w:val="cy-GB"/>
        </w:rPr>
        <w:t xml:space="preserve">Most obviously, a consent form must be signed by a parent or guardian to allow their child to participate in the educational visit. </w:t>
      </w:r>
      <w:r>
        <w:rPr>
          <w:lang w:val="cy-GB"/>
        </w:rPr>
        <w:t>The correct adult-to-child ratio will be put into place ((DCSF/WAG) “1 adult for every 10-15 pupils in school years 4 to 6”).</w:t>
      </w:r>
      <w:r w:rsidR="00F6098B">
        <w:rPr>
          <w:lang w:val="cy-GB"/>
        </w:rPr>
        <w:t xml:space="preserve"> Were this trip to actually take place, then I would not be expected to plan it alone. Within the Nut Health and Safety Briefing, it is stated that “</w:t>
      </w:r>
      <w:r w:rsidR="00F6098B" w:rsidRPr="00F6098B">
        <w:rPr>
          <w:lang w:val="cy-GB"/>
        </w:rPr>
        <w:t>Teachers should not be expected to start from square one without assistance and advice when asked to organise a school visit.  No teacher should become involved in organising a school visit unless he or she has been provided with supportive documentation derived from the experience of others.</w:t>
      </w:r>
      <w:r w:rsidR="00F6098B">
        <w:rPr>
          <w:lang w:val="cy-GB"/>
        </w:rPr>
        <w:t>”</w:t>
      </w:r>
      <w:r w:rsidR="002A3B86">
        <w:rPr>
          <w:lang w:val="cy-GB"/>
        </w:rPr>
        <w:t xml:space="preserve"> I would also need to assume that this was not my first year of teaching as “</w:t>
      </w:r>
      <w:r w:rsidR="002A3B86" w:rsidRPr="002A3B86">
        <w:rPr>
          <w:lang w:val="cy-GB"/>
        </w:rPr>
        <w:t>Newly qualified teachers should not normally lead school parties in their first year of teaching</w:t>
      </w:r>
      <w:r w:rsidR="002A3B86">
        <w:rPr>
          <w:lang w:val="cy-GB"/>
        </w:rPr>
        <w:t>”</w:t>
      </w:r>
      <w:r w:rsidR="002A3B86" w:rsidRPr="002A3B86">
        <w:rPr>
          <w:lang w:val="cy-GB"/>
        </w:rPr>
        <w:t>.</w:t>
      </w:r>
      <w:r w:rsidR="00F6098B">
        <w:rPr>
          <w:lang w:val="cy-GB"/>
        </w:rPr>
        <w:t xml:space="preserve"> </w:t>
      </w:r>
      <w:r w:rsidR="002A3B86">
        <w:rPr>
          <w:lang w:val="cy-GB"/>
        </w:rPr>
        <w:t>“</w:t>
      </w:r>
      <w:r w:rsidR="002A3B86" w:rsidRPr="002A3B86">
        <w:rPr>
          <w:lang w:val="cy-GB"/>
        </w:rPr>
        <w:t>Supervision arrangements for swimming activities should include provision for supervision by qualified lifesavers</w:t>
      </w:r>
      <w:r w:rsidR="002A3B86">
        <w:rPr>
          <w:lang w:val="cy-GB"/>
        </w:rPr>
        <w:t>”</w:t>
      </w:r>
      <w:r w:rsidR="002A3B86" w:rsidRPr="002A3B86">
        <w:rPr>
          <w:lang w:val="cy-GB"/>
        </w:rPr>
        <w:t>.</w:t>
      </w:r>
      <w:r w:rsidR="002A3B86">
        <w:rPr>
          <w:lang w:val="cy-GB"/>
        </w:rPr>
        <w:t xml:space="preserve"> Though no children will go into the water during the visit to Oxwich Bay. More importantly, the briefing further details that one member in the party must be a qualified first aider in case a child suffers an injury during the trip (“</w:t>
      </w:r>
      <w:r w:rsidR="002A3B86" w:rsidRPr="002A3B86">
        <w:rPr>
          <w:lang w:val="cy-GB"/>
        </w:rPr>
        <w:t>At least one member of staff should be a qualified first aider and aware of the special medical needs of any member of the party</w:t>
      </w:r>
      <w:r w:rsidR="002A3B86">
        <w:rPr>
          <w:lang w:val="cy-GB"/>
        </w:rPr>
        <w:t xml:space="preserve">”). </w:t>
      </w:r>
    </w:p>
    <w:p w14:paraId="1B0555FB" w14:textId="5B0BFC53" w:rsidR="002A3B86" w:rsidRDefault="002A3B86" w:rsidP="00325CF7">
      <w:pPr>
        <w:rPr>
          <w:lang w:val="cy-GB"/>
        </w:rPr>
      </w:pPr>
      <w:r>
        <w:rPr>
          <w:lang w:val="cy-GB"/>
        </w:rPr>
        <w:lastRenderedPageBreak/>
        <w:t>With regards to the curriculum, History, Religious Education, Art, Geography and Science will be my main focus during the visit (as mentioned previously). Some areas will be more prominent in my activities than others, but opportunities to further develop their skills in these a</w:t>
      </w:r>
      <w:r w:rsidR="00820438">
        <w:rPr>
          <w:lang w:val="cy-GB"/>
        </w:rPr>
        <w:t>r</w:t>
      </w:r>
      <w:r>
        <w:rPr>
          <w:lang w:val="cy-GB"/>
        </w:rPr>
        <w:t xml:space="preserve">eas will be given. </w:t>
      </w:r>
    </w:p>
    <w:p w14:paraId="75DBD743" w14:textId="627B1A2A" w:rsidR="00926BD8" w:rsidRDefault="00A336A4" w:rsidP="00325CF7">
      <w:pPr>
        <w:rPr>
          <w:lang w:val="cy-GB"/>
        </w:rPr>
      </w:pPr>
      <w:r>
        <w:rPr>
          <w:lang w:val="cy-GB"/>
        </w:rPr>
        <w:t>The bus cost will approximately be</w:t>
      </w:r>
      <w:r w:rsidR="00C411AA">
        <w:rPr>
          <w:lang w:val="cy-GB"/>
        </w:rPr>
        <w:t xml:space="preserve"> a voluntary </w:t>
      </w:r>
      <w:r>
        <w:rPr>
          <w:lang w:val="cy-GB"/>
        </w:rPr>
        <w:t xml:space="preserve">£2.50 per pupil. </w:t>
      </w:r>
      <w:r w:rsidR="00926BD8">
        <w:rPr>
          <w:lang w:val="cy-GB"/>
        </w:rPr>
        <w:t>Children who are on free school meals will continue to recieve this during the trip also</w:t>
      </w:r>
      <w:r>
        <w:rPr>
          <w:lang w:val="cy-GB"/>
        </w:rPr>
        <w:t xml:space="preserve"> and will be given a ready-made lunch provided by the school.</w:t>
      </w:r>
      <w:r w:rsidR="00926BD8">
        <w:rPr>
          <w:lang w:val="cy-GB"/>
        </w:rPr>
        <w:t xml:space="preserve"> </w:t>
      </w:r>
      <w:r>
        <w:rPr>
          <w:lang w:val="cy-GB"/>
        </w:rPr>
        <w:t>For pupils not on free school meals, a</w:t>
      </w:r>
      <w:r w:rsidR="00245238">
        <w:rPr>
          <w:lang w:val="cy-GB"/>
        </w:rPr>
        <w:t xml:space="preserve"> packed lunch will be needed for the trip, as lunch will not be provided. </w:t>
      </w:r>
    </w:p>
    <w:p w14:paraId="61D8692D" w14:textId="28ED6EF7" w:rsidR="00A336A4" w:rsidRPr="00A336A4" w:rsidRDefault="00A336A4" w:rsidP="00325CF7">
      <w:r>
        <w:rPr>
          <w:lang w:val="cy-GB"/>
        </w:rPr>
        <w:t xml:space="preserve">Due to this visit being planned to take place during the spring term suitable clothing will be needed. This includes wellies and a light waterproof jacket. </w:t>
      </w:r>
    </w:p>
    <w:p w14:paraId="29F31D96" w14:textId="7AE6D4A1" w:rsidR="003E076E" w:rsidRPr="00820438" w:rsidRDefault="003E076E" w:rsidP="007E714B">
      <w:pPr>
        <w:pStyle w:val="Title"/>
      </w:pPr>
      <w:r w:rsidRPr="003E076E">
        <w:rPr>
          <w:lang w:val="cy-GB"/>
        </w:rPr>
        <w:t>Age of children + clas</w:t>
      </w:r>
      <w:r w:rsidR="00264813">
        <w:rPr>
          <w:lang w:val="cy-GB"/>
        </w:rPr>
        <w:t>s</w:t>
      </w:r>
      <w:r w:rsidRPr="003E076E">
        <w:rPr>
          <w:lang w:val="cy-GB"/>
        </w:rPr>
        <w:t xml:space="preserve"> context explained </w:t>
      </w:r>
    </w:p>
    <w:p w14:paraId="0A40795E" w14:textId="2A7A8D13" w:rsidR="00820438" w:rsidRPr="00820438" w:rsidRDefault="005E4E73" w:rsidP="00820438">
      <w:r>
        <w:rPr>
          <w:lang w:val="cy-GB"/>
        </w:rPr>
        <w:t xml:space="preserve">For the purpose of this assignment, the class size is thirty pupils. </w:t>
      </w:r>
      <w:r w:rsidR="00820438">
        <w:rPr>
          <w:lang w:val="cy-GB"/>
        </w:rPr>
        <w:t>The age group of the class taken on this trip will be Year 5 (9-10 years old). I feel as if this trip and it’s tasks set will benefit KS2 the most. I recognise that some of the students in this class are at an ALN learning level, and that the class as</w:t>
      </w:r>
      <w:r w:rsidR="008E2327">
        <w:rPr>
          <w:lang w:val="cy-GB"/>
        </w:rPr>
        <w:t xml:space="preserve"> a</w:t>
      </w:r>
      <w:r w:rsidR="00820438">
        <w:rPr>
          <w:lang w:val="cy-GB"/>
        </w:rPr>
        <w:t xml:space="preserve"> whole are mixed ability. This will need to be taken into account for this trip. Accessibility, </w:t>
      </w:r>
      <w:r w:rsidR="00DC515E">
        <w:rPr>
          <w:lang w:val="cy-GB"/>
        </w:rPr>
        <w:t>for children who arent as abled bodied</w:t>
      </w:r>
      <w:r w:rsidR="00820438">
        <w:rPr>
          <w:lang w:val="cy-GB"/>
        </w:rPr>
        <w:t>, will also need to be</w:t>
      </w:r>
      <w:r w:rsidR="00DC515E">
        <w:rPr>
          <w:lang w:val="cy-GB"/>
        </w:rPr>
        <w:t xml:space="preserve"> taken into account during this </w:t>
      </w:r>
      <w:r w:rsidR="008E2327">
        <w:rPr>
          <w:lang w:val="cy-GB"/>
        </w:rPr>
        <w:t>visit</w:t>
      </w:r>
      <w:r w:rsidR="00DC515E">
        <w:rPr>
          <w:lang w:val="cy-GB"/>
        </w:rPr>
        <w:t>. For example, ramps and suitable wheelchairs for the trip, as well as an additional adult for one-to-one supervision. Children will all come from different backgraounds, therefore, the price of the trip will need to b</w:t>
      </w:r>
      <w:r w:rsidR="000A5C39">
        <w:rPr>
          <w:lang w:val="cy-GB"/>
        </w:rPr>
        <w:t>e</w:t>
      </w:r>
      <w:r w:rsidR="00DC515E">
        <w:rPr>
          <w:lang w:val="cy-GB"/>
        </w:rPr>
        <w:t xml:space="preserve"> taken into account.</w:t>
      </w:r>
      <w:r>
        <w:rPr>
          <w:lang w:val="cy-GB"/>
        </w:rPr>
        <w:t xml:space="preserve"> </w:t>
      </w:r>
    </w:p>
    <w:p w14:paraId="6EC2BA56" w14:textId="0F415631" w:rsidR="003E076E" w:rsidRPr="008E2327" w:rsidRDefault="003E076E" w:rsidP="007E714B">
      <w:pPr>
        <w:pStyle w:val="Title"/>
      </w:pPr>
      <w:r w:rsidRPr="003E076E">
        <w:rPr>
          <w:lang w:val="cy-GB"/>
        </w:rPr>
        <w:t xml:space="preserve">The theme  </w:t>
      </w:r>
    </w:p>
    <w:p w14:paraId="6CF39F4E" w14:textId="1594CFDA" w:rsidR="00E662A7" w:rsidRDefault="008E2327" w:rsidP="008E2327">
      <w:r>
        <w:t xml:space="preserve">My overarching theme for this trip is </w:t>
      </w:r>
      <w:r w:rsidR="00BD4D9E">
        <w:t xml:space="preserve">Sea Life, which would have previously been focused on in class. However, within this vast theme, there will a focus on pirates and their lives and history, the history of Oxwich Bay and Village (the area mostly focused on during this year’s theme) and pollution and litter at the seaside. </w:t>
      </w:r>
    </w:p>
    <w:p w14:paraId="0DE923A0" w14:textId="5677A1D5" w:rsidR="00E662A7" w:rsidRDefault="00E662A7" w:rsidP="008E2327">
      <w:r>
        <w:t>Research for this theme would include gathering the correct subject knowledge important for the effective completion of this visit. Due to one of the activities being very demanding of subject knowledge and information, research beforehand</w:t>
      </w:r>
      <w:r w:rsidR="000A5C39">
        <w:t xml:space="preserve"> is vital</w:t>
      </w:r>
      <w:r>
        <w:t xml:space="preserve">. Children are also unpredictable in behaviour and questioning, and may ask questions that the teacher will need to be prepared for. </w:t>
      </w:r>
    </w:p>
    <w:p w14:paraId="35B9EB5A" w14:textId="2A63DEB6" w:rsidR="00E662A7" w:rsidRDefault="00E662A7" w:rsidP="008E2327"/>
    <w:p w14:paraId="0BB98E7C" w14:textId="5463BCD0" w:rsidR="00067B40" w:rsidRDefault="007E714B" w:rsidP="008E2327">
      <w:r>
        <w:rPr>
          <w:noProof/>
          <w:color w:val="0000FF"/>
        </w:rPr>
        <w:drawing>
          <wp:anchor distT="0" distB="0" distL="114300" distR="114300" simplePos="0" relativeHeight="251659264" behindDoc="0" locked="0" layoutInCell="1" allowOverlap="1" wp14:anchorId="391E6086" wp14:editId="114F6975">
            <wp:simplePos x="0" y="0"/>
            <wp:positionH relativeFrom="margin">
              <wp:align>center</wp:align>
            </wp:positionH>
            <wp:positionV relativeFrom="paragraph">
              <wp:posOffset>-113665</wp:posOffset>
            </wp:positionV>
            <wp:extent cx="4343400" cy="2606040"/>
            <wp:effectExtent l="0" t="0" r="0" b="3810"/>
            <wp:wrapSquare wrapText="bothSides"/>
            <wp:docPr id="2" name="Picture 2" descr="Image result for oxwich bay">
              <a:hlinkClick xmlns:a="http://schemas.openxmlformats.org/drawingml/2006/main" r:id="rId2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oxwich bay">
                      <a:hlinkClick r:id="rId23" tgtFrame="&quot;_blank&quo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43400" cy="26060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F9E045" w14:textId="56C54AC2" w:rsidR="00067B40" w:rsidRDefault="00067B40" w:rsidP="008E2327"/>
    <w:p w14:paraId="5B9B04FD" w14:textId="5661D0A1" w:rsidR="00067B40" w:rsidRDefault="00067B40" w:rsidP="008E2327"/>
    <w:p w14:paraId="64A31F77" w14:textId="60FB0B8B" w:rsidR="00067B40" w:rsidRDefault="00067B40" w:rsidP="008E2327"/>
    <w:p w14:paraId="19F6C23E" w14:textId="2A8689D5" w:rsidR="00067B40" w:rsidRDefault="00067B40" w:rsidP="008E2327"/>
    <w:p w14:paraId="06628AE5" w14:textId="6ADE3AC8" w:rsidR="00067B40" w:rsidRDefault="00067B40" w:rsidP="008E2327"/>
    <w:p w14:paraId="318023DC" w14:textId="4973479A" w:rsidR="00067B40" w:rsidRDefault="00067B40" w:rsidP="008E2327"/>
    <w:p w14:paraId="135DAAC2" w14:textId="2E8D6494" w:rsidR="007E714B" w:rsidRDefault="007E714B" w:rsidP="008E2327"/>
    <w:p w14:paraId="015848A7" w14:textId="77777777" w:rsidR="007E714B" w:rsidRPr="008E2327" w:rsidRDefault="007E714B" w:rsidP="008E2327"/>
    <w:p w14:paraId="6D770FA7" w14:textId="77777777" w:rsidR="007E714B" w:rsidRDefault="003E076E" w:rsidP="007E714B">
      <w:pPr>
        <w:pStyle w:val="Title"/>
      </w:pPr>
      <w:r w:rsidRPr="003E076E">
        <w:rPr>
          <w:lang w:val="cy-GB"/>
        </w:rPr>
        <w:lastRenderedPageBreak/>
        <w:t xml:space="preserve">During the visit </w:t>
      </w:r>
    </w:p>
    <w:p w14:paraId="0714A4E0" w14:textId="6BE93A86" w:rsidR="008E2327" w:rsidRDefault="008E2327" w:rsidP="007E714B">
      <w:pPr>
        <w:pStyle w:val="Title"/>
      </w:pPr>
      <w:r>
        <w:t>+</w:t>
      </w:r>
    </w:p>
    <w:p w14:paraId="26825B2A" w14:textId="2EA3DE5A" w:rsidR="008E2327" w:rsidRPr="003E076E" w:rsidRDefault="008E2327" w:rsidP="007E714B">
      <w:pPr>
        <w:pStyle w:val="Title"/>
      </w:pPr>
      <w:r w:rsidRPr="003E076E">
        <w:rPr>
          <w:lang w:val="cy-GB"/>
        </w:rPr>
        <w:t xml:space="preserve">Skills development </w:t>
      </w:r>
    </w:p>
    <w:p w14:paraId="65FC98E4" w14:textId="2CAB0226" w:rsidR="008E2327" w:rsidRPr="007E714B" w:rsidRDefault="0083054D" w:rsidP="008E2327">
      <w:pPr>
        <w:rPr>
          <w:b/>
          <w:color w:val="808080" w:themeColor="background1" w:themeShade="80"/>
          <w:sz w:val="28"/>
        </w:rPr>
      </w:pPr>
      <w:r w:rsidRPr="007E714B">
        <w:rPr>
          <w:b/>
          <w:color w:val="808080" w:themeColor="background1" w:themeShade="80"/>
          <w:sz w:val="28"/>
        </w:rPr>
        <w:t>(A full timetable of the trip</w:t>
      </w:r>
      <w:r w:rsidR="00175278" w:rsidRPr="007E714B">
        <w:rPr>
          <w:b/>
          <w:color w:val="808080" w:themeColor="background1" w:themeShade="80"/>
          <w:sz w:val="28"/>
        </w:rPr>
        <w:t>, as well as all full lesson plans,</w:t>
      </w:r>
      <w:r w:rsidRPr="007E714B">
        <w:rPr>
          <w:b/>
          <w:color w:val="808080" w:themeColor="background1" w:themeShade="80"/>
          <w:sz w:val="28"/>
        </w:rPr>
        <w:t xml:space="preserve"> can be found under the appendix). </w:t>
      </w:r>
    </w:p>
    <w:p w14:paraId="6F1ED38D" w14:textId="4E74B295" w:rsidR="0083054D" w:rsidRPr="00C411AA" w:rsidRDefault="0083054D" w:rsidP="008E2327">
      <w:pPr>
        <w:rPr>
          <w:color w:val="808080" w:themeColor="background1" w:themeShade="80"/>
        </w:rPr>
      </w:pPr>
    </w:p>
    <w:p w14:paraId="42E32B19" w14:textId="61B2EFAC" w:rsidR="003D41C4" w:rsidRDefault="0083054D" w:rsidP="008E2327">
      <w:r>
        <w:t>We will begin the visit at the Bay where the children will make notes for their post-visit task. Once on the beach, the children will be stopped and asked to take in what they can feel, smell, see and hear. By using their senses, they are more involved in the learning</w:t>
      </w:r>
      <w:r w:rsidR="00C411AA">
        <w:t xml:space="preserve">. </w:t>
      </w:r>
      <w:r w:rsidR="00C411AA" w:rsidRPr="00C411AA">
        <w:rPr>
          <w:i/>
        </w:rPr>
        <w:t>ReadWriteThink</w:t>
      </w:r>
      <w:r w:rsidR="00C411AA">
        <w:t xml:space="preserve"> talks about this in their article, highlighting how the outdoors helps to push children’s development further with experience</w:t>
      </w:r>
      <w:r w:rsidR="00C411AA" w:rsidRPr="00C411AA">
        <w:rPr>
          <w:rFonts w:cstheme="minorHAnsi"/>
        </w:rPr>
        <w:t>, (</w:t>
      </w:r>
      <w:r w:rsidR="00C411AA">
        <w:rPr>
          <w:rFonts w:cstheme="minorHAnsi"/>
        </w:rPr>
        <w:t>“</w:t>
      </w:r>
      <w:r w:rsidR="00C411AA" w:rsidRPr="00C411AA">
        <w:rPr>
          <w:rStyle w:val="e24kjd"/>
          <w:rFonts w:cstheme="minorHAnsi"/>
        </w:rPr>
        <w:t xml:space="preserve">The outside world shapes </w:t>
      </w:r>
      <w:r w:rsidR="00C411AA" w:rsidRPr="00C411AA">
        <w:rPr>
          <w:rStyle w:val="e24kjd"/>
          <w:rFonts w:cstheme="minorHAnsi"/>
          <w:bCs/>
        </w:rPr>
        <w:t>children's</w:t>
      </w:r>
      <w:r w:rsidR="00C411AA" w:rsidRPr="00C411AA">
        <w:rPr>
          <w:rStyle w:val="e24kjd"/>
          <w:rFonts w:cstheme="minorHAnsi"/>
        </w:rPr>
        <w:t xml:space="preserve"> development through experiences that they have, which include </w:t>
      </w:r>
      <w:r w:rsidR="00C411AA" w:rsidRPr="00C411AA">
        <w:rPr>
          <w:rStyle w:val="e24kjd"/>
          <w:rFonts w:cstheme="minorHAnsi"/>
          <w:bCs/>
        </w:rPr>
        <w:t>using their</w:t>
      </w:r>
      <w:r w:rsidR="00C411AA" w:rsidRPr="00C411AA">
        <w:rPr>
          <w:rStyle w:val="e24kjd"/>
          <w:rFonts w:cstheme="minorHAnsi"/>
        </w:rPr>
        <w:t xml:space="preserve"> five </w:t>
      </w:r>
      <w:r w:rsidR="00C411AA" w:rsidRPr="00C411AA">
        <w:rPr>
          <w:rStyle w:val="e24kjd"/>
          <w:rFonts w:cstheme="minorHAnsi"/>
          <w:bCs/>
        </w:rPr>
        <w:t>senses</w:t>
      </w:r>
      <w:r w:rsidR="00C411AA">
        <w:rPr>
          <w:rStyle w:val="e24kjd"/>
          <w:rFonts w:cstheme="minorHAnsi"/>
          <w:bCs/>
        </w:rPr>
        <w:t>”</w:t>
      </w:r>
      <w:r w:rsidR="00C411AA" w:rsidRPr="00C411AA">
        <w:rPr>
          <w:rStyle w:val="e24kjd"/>
          <w:rFonts w:cstheme="minorHAnsi"/>
          <w:bCs/>
        </w:rPr>
        <w:t>)</w:t>
      </w:r>
      <w:r w:rsidR="008E63ED" w:rsidRPr="00C411AA">
        <w:rPr>
          <w:rFonts w:cstheme="minorHAnsi"/>
        </w:rPr>
        <w:t>.</w:t>
      </w:r>
      <w:r w:rsidR="00C411AA">
        <w:rPr>
          <w:rFonts w:cstheme="minorHAnsi"/>
        </w:rPr>
        <w:t xml:space="preserve"> They further state the benefits, for example, “</w:t>
      </w:r>
      <w:r w:rsidR="00C411AA" w:rsidRPr="00C411AA">
        <w:rPr>
          <w:rStyle w:val="e24kjd"/>
          <w:rFonts w:cstheme="minorHAnsi"/>
        </w:rPr>
        <w:t xml:space="preserve">Drawing a </w:t>
      </w:r>
      <w:r w:rsidR="00C411AA" w:rsidRPr="00C411AA">
        <w:rPr>
          <w:rStyle w:val="e24kjd"/>
          <w:rFonts w:cstheme="minorHAnsi"/>
          <w:bCs/>
        </w:rPr>
        <w:t>child's</w:t>
      </w:r>
      <w:r w:rsidR="00C411AA" w:rsidRPr="00C411AA">
        <w:rPr>
          <w:rStyle w:val="e24kjd"/>
          <w:rFonts w:cstheme="minorHAnsi"/>
        </w:rPr>
        <w:t xml:space="preserve"> attention to the five </w:t>
      </w:r>
      <w:r w:rsidR="00C411AA" w:rsidRPr="00C411AA">
        <w:rPr>
          <w:rStyle w:val="e24kjd"/>
          <w:rFonts w:cstheme="minorHAnsi"/>
          <w:bCs/>
        </w:rPr>
        <w:t>senses</w:t>
      </w:r>
      <w:r w:rsidR="00C411AA" w:rsidRPr="00C411AA">
        <w:rPr>
          <w:rStyle w:val="e24kjd"/>
          <w:rFonts w:cstheme="minorHAnsi"/>
        </w:rPr>
        <w:t xml:space="preserve"> and discussing </w:t>
      </w:r>
      <w:r w:rsidR="00C411AA" w:rsidRPr="00C411AA">
        <w:rPr>
          <w:rStyle w:val="e24kjd"/>
          <w:rFonts w:cstheme="minorHAnsi"/>
          <w:bCs/>
        </w:rPr>
        <w:t>them</w:t>
      </w:r>
      <w:r w:rsidR="00C411AA" w:rsidRPr="00C411AA">
        <w:rPr>
          <w:rStyle w:val="e24kjd"/>
          <w:rFonts w:cstheme="minorHAnsi"/>
        </w:rPr>
        <w:t xml:space="preserve"> increases understanding of and communication about the world around us</w:t>
      </w:r>
      <w:r w:rsidR="00C411AA">
        <w:rPr>
          <w:rStyle w:val="e24kjd"/>
          <w:rFonts w:cstheme="minorHAnsi"/>
        </w:rPr>
        <w:t>”</w:t>
      </w:r>
      <w:r w:rsidR="00C411AA" w:rsidRPr="00C411AA">
        <w:rPr>
          <w:rStyle w:val="e24kjd"/>
          <w:rFonts w:cstheme="minorHAnsi"/>
        </w:rPr>
        <w:t>.</w:t>
      </w:r>
      <w:r w:rsidRPr="00C411AA">
        <w:t xml:space="preserve"> </w:t>
      </w:r>
      <w:r>
        <w:t>The purpose of school trips is to create first-hand experiences for the children that are memorable.</w:t>
      </w:r>
      <w:r w:rsidR="00926BD8">
        <w:t xml:space="preserve"> However, after briefly taking notes, the children will move onto their first activity and will be split into small</w:t>
      </w:r>
      <w:r w:rsidR="000A5C39">
        <w:t>er</w:t>
      </w:r>
      <w:r w:rsidR="00926BD8">
        <w:t xml:space="preserve"> groups and allocated an adult to accompany them. This activity is designed to allow the children to explore along the beach and look at, and possibly </w:t>
      </w:r>
      <w:r w:rsidR="00926BD8" w:rsidRPr="003D41C4">
        <w:rPr>
          <w:rFonts w:cstheme="minorHAnsi"/>
        </w:rPr>
        <w:t xml:space="preserve">collect, what they can find. This involves searching rockpools also. </w:t>
      </w:r>
      <w:r w:rsidR="00A336A4" w:rsidRPr="003D41C4">
        <w:rPr>
          <w:rFonts w:cstheme="minorHAnsi"/>
        </w:rPr>
        <w:t xml:space="preserve">After the activity, children will regroup and will share what they have found and their predictions of where their sea-life creature belongs in the food-chain. </w:t>
      </w:r>
      <w:r w:rsidR="003D41C4" w:rsidRPr="003D41C4">
        <w:rPr>
          <w:rFonts w:cstheme="minorHAnsi"/>
        </w:rPr>
        <w:t>The skills here mainly focus on teamwork skills, social skills and wellbeing skills, as well as encouraging independent thinking and problem solving. These skills involve giving pupils opportunities to “</w:t>
      </w:r>
      <w:r w:rsidR="003D41C4" w:rsidRPr="003D41C4">
        <w:rPr>
          <w:rFonts w:cstheme="minorHAnsi"/>
          <w:lang w:val="en"/>
        </w:rPr>
        <w:t xml:space="preserve">contribute to group discussion, taking some responsibility for completing the task well”, </w:t>
      </w:r>
      <w:r w:rsidR="00992514">
        <w:rPr>
          <w:rFonts w:cstheme="minorHAnsi"/>
        </w:rPr>
        <w:t>“</w:t>
      </w:r>
      <w:r w:rsidR="003D41C4" w:rsidRPr="003D41C4">
        <w:rPr>
          <w:rFonts w:cstheme="minorHAnsi"/>
        </w:rPr>
        <w:t>turn ideas suggested to them, and their own ideas, into a form that can be investigated</w:t>
      </w:r>
      <w:r w:rsidR="00992514">
        <w:rPr>
          <w:rFonts w:cstheme="minorHAnsi"/>
        </w:rPr>
        <w:t>”</w:t>
      </w:r>
      <w:r w:rsidR="003D41C4" w:rsidRPr="003D41C4">
        <w:rPr>
          <w:rFonts w:cstheme="minorHAnsi"/>
        </w:rPr>
        <w:t>,</w:t>
      </w:r>
      <w:r w:rsidR="00992514">
        <w:rPr>
          <w:rFonts w:cstheme="minorHAnsi"/>
        </w:rPr>
        <w:t>”</w:t>
      </w:r>
      <w:r w:rsidR="003D41C4" w:rsidRPr="003D41C4">
        <w:rPr>
          <w:rFonts w:cstheme="minorHAnsi"/>
        </w:rPr>
        <w:t xml:space="preserve"> </w:t>
      </w:r>
      <w:r w:rsidR="003D41C4" w:rsidRPr="003D41C4">
        <w:rPr>
          <w:rFonts w:cstheme="minorHAnsi"/>
          <w:lang w:val="en"/>
        </w:rPr>
        <w:t xml:space="preserve">build on and develop the ideas of others in group discussions, </w:t>
      </w:r>
      <w:r w:rsidR="003D41C4" w:rsidRPr="003D41C4">
        <w:rPr>
          <w:rFonts w:cstheme="minorHAnsi"/>
          <w:i/>
          <w:iCs/>
          <w:lang w:val="en"/>
        </w:rPr>
        <w:t>e.g. by asking questions to explore further, offering more ideas</w:t>
      </w:r>
      <w:r w:rsidR="00992514">
        <w:rPr>
          <w:rFonts w:cstheme="minorHAnsi"/>
          <w:iCs/>
          <w:lang w:val="en"/>
        </w:rPr>
        <w:t>”</w:t>
      </w:r>
      <w:r w:rsidR="003D41C4" w:rsidRPr="003D41C4">
        <w:rPr>
          <w:rFonts w:cstheme="minorHAnsi"/>
          <w:lang w:val="en"/>
        </w:rPr>
        <w:t>, etc. (Full lesson plan and skills targeted provided under appendix).</w:t>
      </w:r>
    </w:p>
    <w:p w14:paraId="53540BE5" w14:textId="7028EE60" w:rsidR="003D41C4" w:rsidRPr="00BD1B98" w:rsidRDefault="00926BD8" w:rsidP="00BD1B98">
      <w:pPr>
        <w:rPr>
          <w:rFonts w:cstheme="minorHAnsi"/>
          <w:highlight w:val="yellow"/>
          <w:lang w:val="en"/>
        </w:rPr>
      </w:pPr>
      <w:r>
        <w:t xml:space="preserve">The children will regroup and go for lunch. </w:t>
      </w:r>
      <w:r w:rsidR="00245238">
        <w:t>After lunch, the children will be placed into the same groups and will be given their next task.</w:t>
      </w:r>
      <w:r w:rsidR="00D20BAC">
        <w:t xml:space="preserve"> By keeping them in groups for certain tasks Cooperative Learning (Dyson and Casey</w:t>
      </w:r>
      <w:r w:rsidR="00BD1B98">
        <w:t xml:space="preserve"> 2012)</w:t>
      </w:r>
      <w:r w:rsidR="00D20BAC">
        <w:t xml:space="preserve"> is encouraged.</w:t>
      </w:r>
      <w:r w:rsidR="00BD1B98">
        <w:t xml:space="preserve"> I found that this strategy for some tasks is a good way for pupils to not only improve their own learning through groupwork, but to develop the skills and learning of others in their group. I find that small groups are more effective than larger groups, as smaller groups encourage more vocal problem solving, while shyer pupils tend to be ignored or unable to speak in larger groups.</w:t>
      </w:r>
      <w:r w:rsidR="00245238">
        <w:t xml:space="preserve"> </w:t>
      </w:r>
      <w:r w:rsidR="00BD1B98">
        <w:t>For this task, the</w:t>
      </w:r>
      <w:r w:rsidR="00245238">
        <w:t xml:space="preserve"> children will need to find and collect items and objects on the beach in order to create a sculpture of their choice using their imagination. This is to encourage teamwork and creative thinking. </w:t>
      </w:r>
      <w:r w:rsidR="003D41C4">
        <w:t xml:space="preserve">Teamwork and Wellbeing skills are targeted here yet again, but this time with the inclusion of Art &amp; Design from </w:t>
      </w:r>
      <w:r w:rsidR="00992514">
        <w:t>curriculum. Letting pupils “</w:t>
      </w:r>
      <w:r w:rsidR="00992514" w:rsidRPr="00992514">
        <w:t>describe and make comparisons: between their own work and that of others</w:t>
      </w:r>
      <w:r w:rsidR="00992514">
        <w:t xml:space="preserve">” is a very important part of art, as a subject, and reflection, regardless of whether they are reflecting on a professional artist or themselves. Pupils should also be able to really stretch their imagination during this activity and </w:t>
      </w:r>
      <w:r w:rsidR="00992514" w:rsidRPr="00992514">
        <w:t>“should design and make both imaginatively and expressively”.</w:t>
      </w:r>
      <w:r w:rsidR="00992514">
        <w:t xml:space="preserve"> This is the most important part of this activity, besides letting the children have fun, as they should be able to create what they </w:t>
      </w:r>
      <w:r w:rsidR="00992514">
        <w:lastRenderedPageBreak/>
        <w:t>envision using their imagination.</w:t>
      </w:r>
      <w:r w:rsidR="00BD1B98">
        <w:t xml:space="preserve"> This activity is designed to be fun and framed more like a game than a lesson. </w:t>
      </w:r>
      <w:r w:rsidR="00BD1B98" w:rsidRPr="00BD1B98">
        <w:rPr>
          <w:rFonts w:cstheme="minorHAnsi"/>
          <w:lang w:val="en"/>
        </w:rPr>
        <w:t>Bunker and Thorpe (1982)</w:t>
      </w:r>
      <w:r w:rsidR="00BD1B98">
        <w:rPr>
          <w:rFonts w:cstheme="minorHAnsi"/>
          <w:lang w:val="en"/>
        </w:rPr>
        <w:t xml:space="preserve"> found that games can, not only make pupils want to participate, but can actually develop particular skills and children’s general understanding. This theory, “</w:t>
      </w:r>
      <w:r w:rsidR="00BD1B98" w:rsidRPr="00BD1B98">
        <w:rPr>
          <w:rFonts w:cstheme="minorHAnsi"/>
          <w:lang w:val="en"/>
        </w:rPr>
        <w:t>Teaching Games</w:t>
      </w:r>
      <w:r w:rsidR="00BD1B98">
        <w:rPr>
          <w:rFonts w:cstheme="minorHAnsi"/>
          <w:lang w:val="en"/>
        </w:rPr>
        <w:t xml:space="preserve"> for Understanding”, can develop various areas in children, including “Game Appreciation” (which translates into appreciation for the activity), “Tactical Awareness”, “Skill Execution” and “Decision Making”. </w:t>
      </w:r>
    </w:p>
    <w:p w14:paraId="3016D402" w14:textId="52C4331B" w:rsidR="00083C17" w:rsidRDefault="00245238" w:rsidP="00083C17">
      <w:r>
        <w:t>The children will then take a walk to key points in the area, led by the teacher.</w:t>
      </w:r>
      <w:r w:rsidR="008E63ED">
        <w:t xml:space="preserve"> The reason this activity will be completed last, is because of the physicality of the task. </w:t>
      </w:r>
      <w:r w:rsidR="003F12D2">
        <w:t xml:space="preserve">If the </w:t>
      </w:r>
      <w:r w:rsidR="008E63ED">
        <w:t>pupils are tired, they will be less willing to participate in the other activities.</w:t>
      </w:r>
      <w:r>
        <w:t xml:space="preserve"> The children will be stopped at these key points to complete a short task that encourages knowledge from a variety of subjects. This will allow pupils </w:t>
      </w:r>
      <w:r w:rsidR="008E63ED">
        <w:t xml:space="preserve">to display knowledge from their strongest subjects, as well as develop their weakest. </w:t>
      </w:r>
      <w:r>
        <w:t xml:space="preserve">Subject knowledge is very important during this activity, as the teacher will act as a guide and will be the only source of information during this activity. Such key points include, Oxwich Village, Oxwich Graveyard, and Oxwich Bay. At the village, the children will be </w:t>
      </w:r>
      <w:r w:rsidR="008E63ED">
        <w:t xml:space="preserve">stopped and told a brief history of the small village. The main focus will be on John Wesley and his visit. This is a good opportunity to link Religious Education in with the visit. He children will then visit the Graveyard. Two main points will be highlighted here. A short history of the graveyard will be told, </w:t>
      </w:r>
      <w:r w:rsidR="000A5C39">
        <w:t>including</w:t>
      </w:r>
      <w:r w:rsidR="008E63ED">
        <w:t xml:space="preserve"> </w:t>
      </w:r>
      <w:r w:rsidR="000A5C39">
        <w:t xml:space="preserve">how mysterious creatures </w:t>
      </w:r>
      <w:r w:rsidR="008E63ED">
        <w:t xml:space="preserve">are said to </w:t>
      </w:r>
      <w:r w:rsidR="000A5C39">
        <w:t xml:space="preserve">have </w:t>
      </w:r>
      <w:r w:rsidR="008E63ED">
        <w:t>show</w:t>
      </w:r>
      <w:r w:rsidR="000A5C39">
        <w:t>n</w:t>
      </w:r>
      <w:r w:rsidR="008E63ED">
        <w:t xml:space="preserve"> </w:t>
      </w:r>
      <w:r w:rsidR="000A5C39">
        <w:t>themselves</w:t>
      </w:r>
      <w:r w:rsidR="008E63ED">
        <w:t xml:space="preserve"> here</w:t>
      </w:r>
      <w:r w:rsidR="000A5C39">
        <w:t xml:space="preserve"> in the past</w:t>
      </w:r>
      <w:r w:rsidR="008E63ED">
        <w:t xml:space="preserve">, and how the graveyard contains a </w:t>
      </w:r>
      <w:r w:rsidR="00021A8D">
        <w:t>pirate’s</w:t>
      </w:r>
      <w:r w:rsidR="008E63ED">
        <w:t xml:space="preserve"> grave. A choice will then be given to the children. By giving the children a choice, they are more likely to want to do the task set out. </w:t>
      </w:r>
      <w:r w:rsidR="0074489B">
        <w:t>“</w:t>
      </w:r>
      <w:r w:rsidR="0074489B" w:rsidRPr="0074489B">
        <w:rPr>
          <w:rFonts w:cstheme="minorHAnsi"/>
          <w:lang w:val="en"/>
        </w:rPr>
        <w:t>Giving children choices helps them feel like they have some power and control over what they do. It’s a step in growing up</w:t>
      </w:r>
      <w:r w:rsidR="0074489B">
        <w:rPr>
          <w:rFonts w:cstheme="minorHAnsi"/>
          <w:lang w:val="en"/>
        </w:rPr>
        <w:t>” (</w:t>
      </w:r>
      <w:r w:rsidR="0074489B" w:rsidRPr="0074489B">
        <w:rPr>
          <w:rFonts w:cstheme="minorHAnsi"/>
          <w:i/>
          <w:lang w:val="en"/>
        </w:rPr>
        <w:t>Penn State Extension</w:t>
      </w:r>
      <w:proofErr w:type="gramStart"/>
      <w:r w:rsidR="0074489B">
        <w:rPr>
          <w:rFonts w:cstheme="minorHAnsi"/>
          <w:i/>
          <w:lang w:val="en"/>
        </w:rPr>
        <w:t xml:space="preserve">, </w:t>
      </w:r>
      <w:r w:rsidR="0074489B">
        <w:rPr>
          <w:rFonts w:cstheme="minorHAnsi"/>
          <w:lang w:val="en"/>
        </w:rPr>
        <w:t>)</w:t>
      </w:r>
      <w:proofErr w:type="gramEnd"/>
      <w:r w:rsidR="008E63ED" w:rsidRPr="0074489B">
        <w:rPr>
          <w:rFonts w:cstheme="minorHAnsi"/>
        </w:rPr>
        <w:t>.</w:t>
      </w:r>
      <w:r w:rsidR="008E63ED" w:rsidRPr="0074489B">
        <w:t xml:space="preserve"> </w:t>
      </w:r>
      <w:r w:rsidR="008E63ED">
        <w:t xml:space="preserve">The children can either draw a friendly mythical creature that they would want to encounter at the graveyard, or they can draw what they believe the pirate looked like before he died. This is another opportunity to </w:t>
      </w:r>
      <w:r w:rsidR="0058473C">
        <w:t xml:space="preserve">develop children’s art skills in a different way to the previous activity. </w:t>
      </w:r>
      <w:r w:rsidR="008E63ED">
        <w:t xml:space="preserve">The class will then return to the Bay, the final key point. The class will </w:t>
      </w:r>
      <w:r w:rsidR="0058473C">
        <w:t xml:space="preserve">be </w:t>
      </w:r>
      <w:r w:rsidR="008E63ED">
        <w:t xml:space="preserve">told </w:t>
      </w:r>
      <w:r w:rsidR="0058473C">
        <w:t xml:space="preserve">about the reputation of ship wrecks the bay has. The pupils will be set a final task to write a short story on </w:t>
      </w:r>
      <w:r w:rsidR="00DD63C7">
        <w:t>a pirate, travelling to or from Oxwich, and how they may have crashed at sea. This task is for developing creative writing in the pupils. As we finish on the Bay, we can go straight to bus to head back to the school.</w:t>
      </w:r>
      <w:r w:rsidR="00664D11">
        <w:t xml:space="preserve"> This activity has the goal of developing a vast range of skills in the pupils. This involves Geography skills, History and Religious Education skills</w:t>
      </w:r>
      <w:r w:rsidR="00083C17">
        <w:t xml:space="preserve">, Art and English skills, and Physical Education skills, as well as opening children up to the natural environment and to make them more aware of littering and pollution. These include giving pupils the opportunity to </w:t>
      </w:r>
      <w:r w:rsidR="00083C17" w:rsidRPr="00083C17">
        <w:rPr>
          <w:rFonts w:cstheme="minorHAnsi"/>
        </w:rPr>
        <w:t>“</w:t>
      </w:r>
      <w:r w:rsidR="00083C17" w:rsidRPr="00083C17">
        <w:rPr>
          <w:rFonts w:cstheme="minorHAnsi"/>
          <w:lang w:val="en"/>
        </w:rPr>
        <w:t xml:space="preserve">build on and develop the ideas of others in group discussions, </w:t>
      </w:r>
      <w:r w:rsidR="00083C17" w:rsidRPr="00083C17">
        <w:rPr>
          <w:rFonts w:cstheme="minorHAnsi"/>
          <w:i/>
          <w:iCs/>
          <w:lang w:val="en"/>
        </w:rPr>
        <w:t xml:space="preserve">e.g. by asking questions to explore further, offering more ideas”, </w:t>
      </w:r>
      <w:r w:rsidR="00083C17">
        <w:rPr>
          <w:rFonts w:cstheme="minorHAnsi"/>
          <w:iCs/>
          <w:lang w:val="en"/>
        </w:rPr>
        <w:t>“</w:t>
      </w:r>
      <w:r w:rsidR="00083C17" w:rsidRPr="0081376A">
        <w:t>observe and ask questions about a place, environment or a geographical issu</w:t>
      </w:r>
      <w:r w:rsidR="00083C17">
        <w:t xml:space="preserve">es” and giving children the challenge of </w:t>
      </w:r>
      <w:r w:rsidR="00083C17" w:rsidRPr="00083C17">
        <w:rPr>
          <w:rFonts w:cstheme="minorHAnsi"/>
        </w:rPr>
        <w:t>“</w:t>
      </w:r>
      <w:r w:rsidR="00083C17" w:rsidRPr="00083C17">
        <w:rPr>
          <w:rFonts w:cstheme="minorHAnsi"/>
          <w:lang w:val="en"/>
        </w:rPr>
        <w:t>identif</w:t>
      </w:r>
      <w:r w:rsidR="00083C17">
        <w:rPr>
          <w:rFonts w:cstheme="minorHAnsi"/>
          <w:lang w:val="en"/>
        </w:rPr>
        <w:t>ying</w:t>
      </w:r>
      <w:r w:rsidR="00083C17" w:rsidRPr="00083C17">
        <w:rPr>
          <w:rFonts w:cstheme="minorHAnsi"/>
          <w:lang w:val="en"/>
        </w:rPr>
        <w:t xml:space="preserve"> the appropriate steps and information needed to complete </w:t>
      </w:r>
      <w:r w:rsidR="00083C17">
        <w:rPr>
          <w:rFonts w:cstheme="minorHAnsi"/>
          <w:lang w:val="en"/>
        </w:rPr>
        <w:t>a</w:t>
      </w:r>
      <w:r w:rsidR="00083C17" w:rsidRPr="00083C17">
        <w:rPr>
          <w:rFonts w:cstheme="minorHAnsi"/>
          <w:lang w:val="en"/>
        </w:rPr>
        <w:t xml:space="preserve"> task or reach a solution”</w:t>
      </w:r>
      <w:r w:rsidR="00083C17">
        <w:rPr>
          <w:rFonts w:cstheme="minorHAnsi"/>
          <w:lang w:val="en"/>
        </w:rPr>
        <w:t>, due to the big range of school-taught subjects within this one activity alone.</w:t>
      </w:r>
    </w:p>
    <w:p w14:paraId="378A448D" w14:textId="621DE63E" w:rsidR="0083054D" w:rsidRDefault="00083C17" w:rsidP="008E2327">
      <w:r>
        <w:rPr>
          <w:rFonts w:cstheme="minorHAnsi"/>
          <w:i/>
          <w:iCs/>
          <w:lang w:val="en"/>
        </w:rPr>
        <w:t xml:space="preserve"> </w:t>
      </w:r>
    </w:p>
    <w:p w14:paraId="222E831C" w14:textId="7C22D93D" w:rsidR="00E662A7" w:rsidRDefault="00E662A7" w:rsidP="008E2327">
      <w:r>
        <w:t>As mentioned previously, I want pollution and litter to be a very emphasised overarching theme during all of these activities, as it is important to raise the children’s awareness to this ongoing environmental issue. This, in turn, would follow the ESDGC standards of creating “Ethical, Informed Citizens”</w:t>
      </w:r>
      <w:r w:rsidR="003D41C4">
        <w:t xml:space="preserve"> by keeping them aware of two of the big themes of the ESDGC, ‘Natural Environment’ and ‘Consumption and Waste’. </w:t>
      </w:r>
    </w:p>
    <w:p w14:paraId="4A27AA7E" w14:textId="6EC48EC5" w:rsidR="007E714B" w:rsidRDefault="007E714B" w:rsidP="008E2327"/>
    <w:p w14:paraId="05A60418" w14:textId="77777777" w:rsidR="007E714B" w:rsidRPr="003E076E" w:rsidRDefault="007E714B" w:rsidP="008E2327"/>
    <w:p w14:paraId="6AE31C6F" w14:textId="77777777" w:rsidR="007E714B" w:rsidRDefault="003E076E" w:rsidP="007E714B">
      <w:pPr>
        <w:pStyle w:val="Title"/>
      </w:pPr>
      <w:r w:rsidRPr="003E076E">
        <w:rPr>
          <w:lang w:val="cy-GB"/>
        </w:rPr>
        <w:lastRenderedPageBreak/>
        <w:t xml:space="preserve">Post visit (children+ correspondance) </w:t>
      </w:r>
    </w:p>
    <w:p w14:paraId="2567C7A3" w14:textId="2BB21BD9" w:rsidR="008E2327" w:rsidRDefault="008E2327" w:rsidP="007E714B">
      <w:pPr>
        <w:pStyle w:val="Title"/>
      </w:pPr>
      <w:r>
        <w:t>+</w:t>
      </w:r>
    </w:p>
    <w:p w14:paraId="32AC3A46" w14:textId="13AEF4AD" w:rsidR="008E2327" w:rsidRPr="003E076E" w:rsidRDefault="008E2327" w:rsidP="007E714B">
      <w:pPr>
        <w:pStyle w:val="Title"/>
      </w:pPr>
      <w:r w:rsidRPr="003E076E">
        <w:rPr>
          <w:lang w:val="cy-GB"/>
        </w:rPr>
        <w:t xml:space="preserve">Skills development </w:t>
      </w:r>
    </w:p>
    <w:p w14:paraId="0D1A7448" w14:textId="24E7D6F2" w:rsidR="00021A8D" w:rsidRPr="00F82BCB" w:rsidRDefault="00175278" w:rsidP="00021A8D">
      <w:pPr>
        <w:rPr>
          <w:rFonts w:cstheme="minorHAnsi"/>
        </w:rPr>
      </w:pPr>
      <w:r>
        <w:t>Following the visit, one final activity is to be completed within the classroom. The notes the children had gathered using their senses at the beach will now be returned for this task. The children will be</w:t>
      </w:r>
      <w:r w:rsidR="00021A8D">
        <w:t xml:space="preserve"> asked to write their own creative poem on the beach, describing what they can see, feel, hear, smell, find, etc. The poem should highlight their experience on the beach. Through this activity, I plan to develop children’s creative writing skills. </w:t>
      </w:r>
    </w:p>
    <w:p w14:paraId="0168CFA2" w14:textId="1C824050" w:rsidR="00FE2346" w:rsidRPr="001874E3" w:rsidRDefault="00021A8D" w:rsidP="00FE2346">
      <w:r>
        <w:t>Th</w:t>
      </w:r>
      <w:r w:rsidR="00FE2346">
        <w:t>e</w:t>
      </w:r>
      <w:r>
        <w:t xml:space="preserve"> skill</w:t>
      </w:r>
      <w:r w:rsidR="002E76A6">
        <w:t xml:space="preserve"> I will be mainly focusing on is giving the pupils the opportunity to </w:t>
      </w:r>
      <w:r w:rsidR="002E76A6" w:rsidRPr="00FE2346">
        <w:rPr>
          <w:rFonts w:cstheme="minorHAnsi"/>
        </w:rPr>
        <w:t>“</w:t>
      </w:r>
      <w:r w:rsidR="002E76A6" w:rsidRPr="00FE2346">
        <w:rPr>
          <w:rFonts w:cstheme="minorHAnsi"/>
          <w:lang w:val="en"/>
        </w:rPr>
        <w:t xml:space="preserve">write with a clear purpose, showing consideration for the reader, </w:t>
      </w:r>
      <w:r w:rsidR="002E76A6" w:rsidRPr="00FE2346">
        <w:rPr>
          <w:rFonts w:cstheme="minorHAnsi"/>
          <w:i/>
          <w:iCs/>
          <w:lang w:val="en"/>
        </w:rPr>
        <w:t xml:space="preserve">e.g. by choosing appropriate vocabulary and presentational devices”. </w:t>
      </w:r>
      <w:r w:rsidR="002E76A6" w:rsidRPr="00FE2346">
        <w:rPr>
          <w:rFonts w:cstheme="minorHAnsi"/>
          <w:iCs/>
          <w:lang w:val="en"/>
        </w:rPr>
        <w:t xml:space="preserve">The children must be able to express what they want to say clearly, otherwise this activity has very little point to it. </w:t>
      </w:r>
      <w:r w:rsidR="00FE2346" w:rsidRPr="00FE2346">
        <w:rPr>
          <w:rFonts w:cstheme="minorHAnsi"/>
          <w:iCs/>
          <w:lang w:val="en"/>
        </w:rPr>
        <w:t>Children should also be able to “</w:t>
      </w:r>
      <w:r w:rsidR="00FE2346" w:rsidRPr="00FE2346">
        <w:rPr>
          <w:rFonts w:cstheme="minorHAnsi"/>
          <w:lang w:val="en"/>
        </w:rPr>
        <w:t xml:space="preserve">gather and </w:t>
      </w:r>
      <w:proofErr w:type="spellStart"/>
      <w:r w:rsidR="00FE2346" w:rsidRPr="00FE2346">
        <w:rPr>
          <w:rFonts w:cstheme="minorHAnsi"/>
          <w:lang w:val="en"/>
        </w:rPr>
        <w:t>organise</w:t>
      </w:r>
      <w:proofErr w:type="spellEnd"/>
      <w:r w:rsidR="00FE2346" w:rsidRPr="00FE2346">
        <w:rPr>
          <w:rFonts w:cstheme="minorHAnsi"/>
          <w:lang w:val="en"/>
        </w:rPr>
        <w:t xml:space="preserve"> information and ideas”</w:t>
      </w:r>
      <w:r w:rsidR="00FE2346">
        <w:rPr>
          <w:rFonts w:cstheme="minorHAnsi"/>
          <w:lang w:val="en"/>
        </w:rPr>
        <w:t xml:space="preserve">. This is to develop their organization skills and possibly their time management. These poems should descriptive, imaginative and concise in order to develop these skills. The children should also be resourceful, using their thoughts and notes previously gathered during the visit, when approaching this task. </w:t>
      </w:r>
      <w:r w:rsidR="00E662A7">
        <w:rPr>
          <w:rFonts w:cstheme="minorHAnsi"/>
          <w:lang w:val="en"/>
        </w:rPr>
        <w:t>Children should also “</w:t>
      </w:r>
      <w:r w:rsidR="00E662A7" w:rsidRPr="00E662A7">
        <w:t>Craft their writing by using the standard forms of English”</w:t>
      </w:r>
      <w:r w:rsidR="00E662A7">
        <w:t xml:space="preserve">. The pupils should be able to use their extensive understanding of English writing that they have learnt during their time at school. </w:t>
      </w:r>
    </w:p>
    <w:p w14:paraId="0BEBBDBC" w14:textId="6DDA944F" w:rsidR="007E714B" w:rsidRPr="00175278" w:rsidRDefault="00F82BCB" w:rsidP="008E2327">
      <w:r>
        <w:t xml:space="preserve">I am also aware that I must measure the children’s learning from this visit. </w:t>
      </w:r>
      <w:r>
        <w:rPr>
          <w:rFonts w:cstheme="minorHAnsi"/>
        </w:rPr>
        <w:t>During the post-visit phase, this is where it would be most effective to measure children’s learning and the impact the visit has had on their skills</w:t>
      </w:r>
      <w:r>
        <w:t>. This will mainly be done through the use of an interactive whole-class quiz and, more prominently, through reflection and class talks.</w:t>
      </w:r>
    </w:p>
    <w:p w14:paraId="77D38B97" w14:textId="138A91EC" w:rsidR="003E076E" w:rsidRPr="007E714B" w:rsidRDefault="003E076E" w:rsidP="007E714B">
      <w:pPr>
        <w:pStyle w:val="Title"/>
      </w:pPr>
      <w:r w:rsidRPr="007E714B">
        <w:rPr>
          <w:lang w:val="cy-GB"/>
        </w:rPr>
        <w:t xml:space="preserve">Conclusion </w:t>
      </w:r>
    </w:p>
    <w:p w14:paraId="1A0CB124" w14:textId="73F473CA" w:rsidR="001C2253" w:rsidRDefault="001C2253"/>
    <w:p w14:paraId="5AABE0BC" w14:textId="0ED982D6" w:rsidR="00D20BAC" w:rsidRPr="00D20BAC" w:rsidRDefault="00910A57" w:rsidP="00D20BAC">
      <w:pPr>
        <w:rPr>
          <w:rFonts w:cstheme="minorHAnsi"/>
          <w:lang w:val="en"/>
        </w:rPr>
      </w:pPr>
      <w:r>
        <w:rPr>
          <w:rFonts w:cstheme="minorHAnsi"/>
          <w:lang w:val="en"/>
        </w:rPr>
        <w:t>As stated previously, t</w:t>
      </w:r>
      <w:r w:rsidR="0074489B">
        <w:rPr>
          <w:rFonts w:cstheme="minorHAnsi"/>
          <w:lang w:val="en"/>
        </w:rPr>
        <w:t>hese activities</w:t>
      </w:r>
      <w:r>
        <w:rPr>
          <w:rFonts w:cstheme="minorHAnsi"/>
          <w:lang w:val="en"/>
        </w:rPr>
        <w:t xml:space="preserve"> are designed to use the location of Oxwich Bay to develop children’s subject areas in the curriculum</w:t>
      </w:r>
      <w:r w:rsidR="00D20BAC">
        <w:rPr>
          <w:rFonts w:cstheme="minorHAnsi"/>
          <w:lang w:val="en"/>
        </w:rPr>
        <w:t xml:space="preserve"> and to connect them with the location itself</w:t>
      </w:r>
      <w:r>
        <w:rPr>
          <w:rFonts w:cstheme="minorHAnsi"/>
          <w:lang w:val="en"/>
        </w:rPr>
        <w:t>.</w:t>
      </w:r>
      <w:r w:rsidR="00D20BAC">
        <w:rPr>
          <w:rFonts w:cstheme="minorHAnsi"/>
          <w:lang w:val="en"/>
        </w:rPr>
        <w:t xml:space="preserve"> </w:t>
      </w:r>
      <w:r w:rsidR="00D20BAC" w:rsidRPr="00D20BAC">
        <w:rPr>
          <w:rFonts w:cstheme="minorHAnsi"/>
          <w:i/>
          <w:lang w:val="en"/>
        </w:rPr>
        <w:t xml:space="preserve">Beach Schools Wales </w:t>
      </w:r>
      <w:r w:rsidR="00D20BAC" w:rsidRPr="00D20BAC">
        <w:rPr>
          <w:rFonts w:cstheme="minorHAnsi"/>
          <w:lang w:val="en"/>
        </w:rPr>
        <w:t>stated that the beach “</w:t>
      </w:r>
      <w:r w:rsidR="00D20BAC" w:rsidRPr="00D20BAC">
        <w:rPr>
          <w:rFonts w:cstheme="minorHAnsi"/>
          <w:sz w:val="21"/>
          <w:szCs w:val="21"/>
          <w:lang w:val="en"/>
        </w:rPr>
        <w:t>offers schools the opportunity to get outdoors with the sole aim to connect pupils with the nature of the coast; studying, exploring, experimenting, observing, searching, identifying, conserving, protecting, enjoying and creating.”</w:t>
      </w:r>
    </w:p>
    <w:p w14:paraId="7C1D48C3" w14:textId="3C84CD4D" w:rsidR="00857235" w:rsidRDefault="00910A57" w:rsidP="0074489B">
      <w:pPr>
        <w:rPr>
          <w:rFonts w:cstheme="minorHAnsi"/>
          <w:lang w:val="en"/>
        </w:rPr>
      </w:pPr>
      <w:r>
        <w:rPr>
          <w:rFonts w:cstheme="minorHAnsi"/>
          <w:lang w:val="en"/>
        </w:rPr>
        <w:t xml:space="preserve"> Equally as important however, the activities</w:t>
      </w:r>
      <w:r w:rsidR="0074489B">
        <w:rPr>
          <w:rFonts w:cstheme="minorHAnsi"/>
          <w:lang w:val="en"/>
        </w:rPr>
        <w:t xml:space="preserve"> are designed to keep fun at the forefront of the children’s learning. Once they lose their enjoyment then the children will cease to learn. </w:t>
      </w:r>
      <w:r w:rsidR="0074489B" w:rsidRPr="00D15082">
        <w:rPr>
          <w:rFonts w:cstheme="minorHAnsi"/>
          <w:lang w:val="en"/>
        </w:rPr>
        <w:t>“The importance of children’s play is recognized throughout the world. The United Nations Convention on the Rights of the Child – which lists the rights of all children and teenagers – states (in Article 31) that every child has the right to play”</w:t>
      </w:r>
      <w:r w:rsidR="0074489B">
        <w:rPr>
          <w:rFonts w:cstheme="minorHAnsi"/>
          <w:lang w:val="en"/>
        </w:rPr>
        <w:t xml:space="preserve"> (</w:t>
      </w:r>
      <w:r w:rsidR="0074489B" w:rsidRPr="0074489B">
        <w:rPr>
          <w:rFonts w:cstheme="minorHAnsi"/>
          <w:i/>
          <w:lang w:val="en"/>
        </w:rPr>
        <w:t>Playful Childhood’s</w:t>
      </w:r>
      <w:r w:rsidR="0074489B">
        <w:rPr>
          <w:rFonts w:cstheme="minorHAnsi"/>
          <w:lang w:val="en"/>
        </w:rPr>
        <w:t xml:space="preserve">). </w:t>
      </w:r>
    </w:p>
    <w:p w14:paraId="4DC4D851" w14:textId="6C0E62E9" w:rsidR="00857235" w:rsidRDefault="00857235" w:rsidP="0074489B">
      <w:pPr>
        <w:rPr>
          <w:rFonts w:cstheme="minorHAnsi"/>
          <w:lang w:val="en"/>
        </w:rPr>
      </w:pPr>
      <w:bookmarkStart w:id="0" w:name="_GoBack"/>
      <w:bookmarkEnd w:id="0"/>
      <w:r>
        <w:rPr>
          <w:rFonts w:cstheme="minorHAnsi"/>
          <w:lang w:val="en"/>
        </w:rPr>
        <w:t>Trips can also allow teachers to learn about their pupils unique learning styles. This information can then be used in the classroom to improve their performance during lesson. “When planned and implemented well, learning outside the classroom contributed significantly to raising standards and improving pupils’ personal, social and emotional development” (</w:t>
      </w:r>
      <w:proofErr w:type="spellStart"/>
      <w:r>
        <w:rPr>
          <w:rFonts w:cstheme="minorHAnsi"/>
          <w:lang w:val="en"/>
        </w:rPr>
        <w:t>Ofsted</w:t>
      </w:r>
      <w:proofErr w:type="spellEnd"/>
      <w:r>
        <w:rPr>
          <w:rFonts w:cstheme="minorHAnsi"/>
          <w:lang w:val="en"/>
        </w:rPr>
        <w:t xml:space="preserve">). According to the </w:t>
      </w:r>
      <w:r>
        <w:rPr>
          <w:rFonts w:cstheme="minorHAnsi"/>
          <w:i/>
          <w:lang w:val="en"/>
        </w:rPr>
        <w:t xml:space="preserve">National </w:t>
      </w:r>
      <w:r>
        <w:rPr>
          <w:rFonts w:cstheme="minorHAnsi"/>
          <w:i/>
          <w:lang w:val="en"/>
        </w:rPr>
        <w:lastRenderedPageBreak/>
        <w:t xml:space="preserve">Justice Museum, </w:t>
      </w:r>
      <w:r>
        <w:rPr>
          <w:rFonts w:cstheme="minorHAnsi"/>
          <w:lang w:val="en"/>
        </w:rPr>
        <w:t>“Extra stimulation in new environments can be particularly beneficial to pupils and can help teach life skills, build on social skills and improve independence and self-confidence”.</w:t>
      </w:r>
    </w:p>
    <w:p w14:paraId="5DD17834" w14:textId="47FD3B4E" w:rsidR="007E714B" w:rsidRDefault="007E714B"/>
    <w:p w14:paraId="5DE98AE7" w14:textId="6382A392" w:rsidR="007E714B" w:rsidRDefault="007E714B"/>
    <w:p w14:paraId="25CA0835" w14:textId="77777777" w:rsidR="007E714B" w:rsidRDefault="007E714B">
      <w:pPr>
        <w:rPr>
          <w:b/>
          <w:sz w:val="24"/>
          <w:u w:val="single"/>
        </w:rPr>
      </w:pPr>
    </w:p>
    <w:p w14:paraId="2B2A33B0" w14:textId="77777777" w:rsidR="00857235" w:rsidRDefault="00857235">
      <w:pPr>
        <w:rPr>
          <w:b/>
          <w:sz w:val="24"/>
          <w:u w:val="single"/>
        </w:rPr>
      </w:pPr>
    </w:p>
    <w:p w14:paraId="6175FD50" w14:textId="77777777" w:rsidR="00857235" w:rsidRDefault="00857235">
      <w:pPr>
        <w:rPr>
          <w:b/>
          <w:sz w:val="24"/>
          <w:u w:val="single"/>
        </w:rPr>
      </w:pPr>
    </w:p>
    <w:p w14:paraId="07A50FC0" w14:textId="77777777" w:rsidR="00857235" w:rsidRDefault="00857235">
      <w:pPr>
        <w:rPr>
          <w:b/>
          <w:sz w:val="24"/>
          <w:u w:val="single"/>
        </w:rPr>
      </w:pPr>
    </w:p>
    <w:p w14:paraId="2CA05793" w14:textId="77777777" w:rsidR="00857235" w:rsidRDefault="00857235">
      <w:pPr>
        <w:rPr>
          <w:b/>
          <w:sz w:val="24"/>
          <w:u w:val="single"/>
        </w:rPr>
      </w:pPr>
    </w:p>
    <w:p w14:paraId="750E01CD" w14:textId="77777777" w:rsidR="00857235" w:rsidRDefault="00857235">
      <w:pPr>
        <w:rPr>
          <w:b/>
          <w:sz w:val="24"/>
          <w:u w:val="single"/>
        </w:rPr>
      </w:pPr>
    </w:p>
    <w:p w14:paraId="70D010BC" w14:textId="77777777" w:rsidR="00857235" w:rsidRDefault="00857235">
      <w:pPr>
        <w:rPr>
          <w:b/>
          <w:sz w:val="24"/>
          <w:u w:val="single"/>
        </w:rPr>
      </w:pPr>
    </w:p>
    <w:p w14:paraId="34BB2CF8" w14:textId="77777777" w:rsidR="00857235" w:rsidRDefault="00857235">
      <w:pPr>
        <w:rPr>
          <w:b/>
          <w:sz w:val="24"/>
          <w:u w:val="single"/>
        </w:rPr>
      </w:pPr>
    </w:p>
    <w:p w14:paraId="529E4CBD" w14:textId="77777777" w:rsidR="00857235" w:rsidRDefault="00857235">
      <w:pPr>
        <w:rPr>
          <w:b/>
          <w:sz w:val="24"/>
          <w:u w:val="single"/>
        </w:rPr>
      </w:pPr>
    </w:p>
    <w:p w14:paraId="060867EB" w14:textId="77777777" w:rsidR="00857235" w:rsidRDefault="00857235">
      <w:pPr>
        <w:rPr>
          <w:b/>
          <w:sz w:val="24"/>
          <w:u w:val="single"/>
        </w:rPr>
      </w:pPr>
    </w:p>
    <w:p w14:paraId="60A7C681" w14:textId="77777777" w:rsidR="00857235" w:rsidRDefault="00857235">
      <w:pPr>
        <w:rPr>
          <w:b/>
          <w:sz w:val="24"/>
          <w:u w:val="single"/>
        </w:rPr>
      </w:pPr>
    </w:p>
    <w:p w14:paraId="3A2A1951" w14:textId="77777777" w:rsidR="00857235" w:rsidRDefault="00857235">
      <w:pPr>
        <w:rPr>
          <w:b/>
          <w:sz w:val="24"/>
          <w:u w:val="single"/>
        </w:rPr>
      </w:pPr>
    </w:p>
    <w:p w14:paraId="10D979C1" w14:textId="77777777" w:rsidR="00857235" w:rsidRDefault="00857235">
      <w:pPr>
        <w:rPr>
          <w:b/>
          <w:sz w:val="24"/>
          <w:u w:val="single"/>
        </w:rPr>
      </w:pPr>
    </w:p>
    <w:p w14:paraId="39F393DE" w14:textId="77777777" w:rsidR="00857235" w:rsidRDefault="00857235">
      <w:pPr>
        <w:rPr>
          <w:b/>
          <w:sz w:val="24"/>
          <w:u w:val="single"/>
        </w:rPr>
      </w:pPr>
    </w:p>
    <w:p w14:paraId="553F27E5" w14:textId="77777777" w:rsidR="00857235" w:rsidRDefault="00857235">
      <w:pPr>
        <w:rPr>
          <w:b/>
          <w:sz w:val="24"/>
          <w:u w:val="single"/>
        </w:rPr>
      </w:pPr>
    </w:p>
    <w:p w14:paraId="21C57029" w14:textId="77777777" w:rsidR="00857235" w:rsidRDefault="00857235">
      <w:pPr>
        <w:rPr>
          <w:b/>
          <w:sz w:val="24"/>
          <w:u w:val="single"/>
        </w:rPr>
      </w:pPr>
    </w:p>
    <w:p w14:paraId="16452457" w14:textId="77777777" w:rsidR="00857235" w:rsidRDefault="00857235">
      <w:pPr>
        <w:rPr>
          <w:b/>
          <w:sz w:val="24"/>
          <w:u w:val="single"/>
        </w:rPr>
      </w:pPr>
    </w:p>
    <w:p w14:paraId="2A465970" w14:textId="77777777" w:rsidR="00857235" w:rsidRDefault="00857235">
      <w:pPr>
        <w:rPr>
          <w:b/>
          <w:sz w:val="24"/>
          <w:u w:val="single"/>
        </w:rPr>
      </w:pPr>
    </w:p>
    <w:p w14:paraId="62B3C9C8" w14:textId="77777777" w:rsidR="00857235" w:rsidRDefault="00857235">
      <w:pPr>
        <w:rPr>
          <w:b/>
          <w:sz w:val="24"/>
          <w:u w:val="single"/>
        </w:rPr>
      </w:pPr>
    </w:p>
    <w:p w14:paraId="0A7885FF" w14:textId="77777777" w:rsidR="00857235" w:rsidRDefault="00857235">
      <w:pPr>
        <w:rPr>
          <w:b/>
          <w:sz w:val="24"/>
          <w:u w:val="single"/>
        </w:rPr>
      </w:pPr>
    </w:p>
    <w:p w14:paraId="79B3127B" w14:textId="77777777" w:rsidR="00857235" w:rsidRDefault="00857235">
      <w:pPr>
        <w:rPr>
          <w:b/>
          <w:sz w:val="24"/>
          <w:u w:val="single"/>
        </w:rPr>
      </w:pPr>
    </w:p>
    <w:p w14:paraId="4C6155C9" w14:textId="77777777" w:rsidR="00857235" w:rsidRDefault="00857235">
      <w:pPr>
        <w:rPr>
          <w:b/>
          <w:sz w:val="24"/>
          <w:u w:val="single"/>
        </w:rPr>
      </w:pPr>
    </w:p>
    <w:p w14:paraId="1A02FBE1" w14:textId="77777777" w:rsidR="00857235" w:rsidRDefault="00857235">
      <w:pPr>
        <w:rPr>
          <w:b/>
          <w:sz w:val="24"/>
          <w:u w:val="single"/>
        </w:rPr>
      </w:pPr>
    </w:p>
    <w:p w14:paraId="47AFF128" w14:textId="77777777" w:rsidR="00857235" w:rsidRDefault="00857235">
      <w:pPr>
        <w:rPr>
          <w:b/>
          <w:sz w:val="24"/>
          <w:u w:val="single"/>
        </w:rPr>
      </w:pPr>
    </w:p>
    <w:p w14:paraId="38659295" w14:textId="77777777" w:rsidR="00857235" w:rsidRDefault="00857235">
      <w:pPr>
        <w:rPr>
          <w:b/>
          <w:sz w:val="24"/>
          <w:u w:val="single"/>
        </w:rPr>
      </w:pPr>
    </w:p>
    <w:p w14:paraId="4F426CC0" w14:textId="77777777" w:rsidR="00857235" w:rsidRDefault="00857235">
      <w:pPr>
        <w:rPr>
          <w:b/>
          <w:sz w:val="24"/>
          <w:u w:val="single"/>
        </w:rPr>
      </w:pPr>
    </w:p>
    <w:p w14:paraId="55DC2A26" w14:textId="620E077F" w:rsidR="001C2253" w:rsidRDefault="001C2253">
      <w:pPr>
        <w:rPr>
          <w:b/>
          <w:sz w:val="24"/>
          <w:u w:val="single"/>
        </w:rPr>
      </w:pPr>
      <w:r w:rsidRPr="001C2253">
        <w:rPr>
          <w:b/>
          <w:sz w:val="24"/>
          <w:u w:val="single"/>
        </w:rPr>
        <w:lastRenderedPageBreak/>
        <w:t>Reference List</w:t>
      </w:r>
    </w:p>
    <w:p w14:paraId="040860FF" w14:textId="507DBB0D" w:rsidR="001C2253" w:rsidRDefault="001C2253">
      <w:pPr>
        <w:rPr>
          <w:b/>
          <w:sz w:val="24"/>
          <w:u w:val="single"/>
        </w:rPr>
      </w:pPr>
    </w:p>
    <w:p w14:paraId="2FE061D1" w14:textId="77777777" w:rsidR="002572EF" w:rsidRDefault="002572EF">
      <w:pPr>
        <w:rPr>
          <w:rFonts w:cstheme="minorHAnsi"/>
          <w:iCs/>
        </w:rPr>
      </w:pPr>
      <w:r>
        <w:rPr>
          <w:rFonts w:cstheme="minorHAnsi"/>
          <w:lang w:val="en"/>
        </w:rPr>
        <w:t xml:space="preserve">Bunker and Thorpe (1982), </w:t>
      </w:r>
      <w:r w:rsidRPr="00D02293">
        <w:rPr>
          <w:rFonts w:cstheme="minorHAnsi"/>
          <w:i/>
          <w:lang w:val="en"/>
        </w:rPr>
        <w:t>Teaching Games for Understanding and Situated Learning</w:t>
      </w:r>
      <w:r>
        <w:rPr>
          <w:rFonts w:cstheme="minorHAnsi"/>
          <w:i/>
          <w:lang w:val="en"/>
        </w:rPr>
        <w:t xml:space="preserve"> </w:t>
      </w:r>
      <w:r>
        <w:rPr>
          <w:rFonts w:cstheme="minorHAnsi"/>
          <w:lang w:val="en"/>
        </w:rPr>
        <w:t xml:space="preserve">- </w:t>
      </w:r>
      <w:hyperlink r:id="rId25" w:history="1">
        <w:r w:rsidRPr="008129AC">
          <w:rPr>
            <w:rStyle w:val="Hyperlink"/>
            <w:rFonts w:cstheme="minorHAnsi"/>
            <w:lang w:val="en"/>
          </w:rPr>
          <w:t>file:///C:/Users/User/AppData/Local/Microsoft/Windows/INetCache/IE/RNAHMUQT/8957d81a658b809a1b47e375dbd4e471d5e5.pdf</w:t>
        </w:r>
      </w:hyperlink>
      <w:r>
        <w:rPr>
          <w:rFonts w:cstheme="minorHAnsi"/>
          <w:lang w:val="en"/>
        </w:rPr>
        <w:t xml:space="preserve"> </w:t>
      </w:r>
    </w:p>
    <w:p w14:paraId="4E155D4D" w14:textId="77777777" w:rsidR="002572EF" w:rsidRPr="002572EF" w:rsidRDefault="002572EF" w:rsidP="002572EF">
      <w:pPr>
        <w:rPr>
          <w:rFonts w:ascii="Arial" w:eastAsia="Times New Roman" w:hAnsi="Arial" w:cs="Arial"/>
          <w:color w:val="222222"/>
          <w:sz w:val="24"/>
          <w:szCs w:val="24"/>
          <w:lang w:eastAsia="en-GB"/>
        </w:rPr>
      </w:pPr>
      <w:r>
        <w:rPr>
          <w:rFonts w:cstheme="minorHAnsi"/>
          <w:iCs/>
        </w:rPr>
        <w:t>Dyson and Casey (2012),</w:t>
      </w:r>
      <w:r w:rsidRPr="002572EF">
        <w:rPr>
          <w:rFonts w:cstheme="minorHAnsi"/>
          <w:i/>
          <w:iCs/>
          <w:sz w:val="20"/>
        </w:rPr>
        <w:t xml:space="preserve"> </w:t>
      </w:r>
      <w:r w:rsidRPr="002572EF">
        <w:rPr>
          <w:rFonts w:eastAsia="Times New Roman" w:cstheme="minorHAnsi"/>
          <w:i/>
          <w:color w:val="222222"/>
          <w:szCs w:val="24"/>
          <w:lang w:eastAsia="en-GB"/>
        </w:rPr>
        <w:t>Cooperative Learning in Physical Education: A Research Based Approach</w:t>
      </w:r>
      <w:r>
        <w:rPr>
          <w:rFonts w:eastAsia="Times New Roman" w:cstheme="minorHAnsi"/>
          <w:i/>
          <w:color w:val="222222"/>
          <w:szCs w:val="24"/>
          <w:lang w:eastAsia="en-GB"/>
        </w:rPr>
        <w:t xml:space="preserve"> </w:t>
      </w:r>
    </w:p>
    <w:p w14:paraId="24A92CAA" w14:textId="77777777" w:rsidR="002572EF" w:rsidRDefault="002572EF">
      <w:pPr>
        <w:rPr>
          <w:rStyle w:val="HTMLCite"/>
          <w:rFonts w:cstheme="minorHAnsi"/>
          <w:i w:val="0"/>
          <w:szCs w:val="27"/>
        </w:rPr>
      </w:pPr>
      <w:r w:rsidRPr="00EA3127">
        <w:rPr>
          <w:rStyle w:val="HTMLCite"/>
          <w:rFonts w:cstheme="minorHAnsi"/>
          <w:i w:val="0"/>
          <w:szCs w:val="27"/>
        </w:rPr>
        <w:t xml:space="preserve">Ferndale </w:t>
      </w:r>
      <w:r>
        <w:rPr>
          <w:rStyle w:val="HTMLCite"/>
          <w:rFonts w:cstheme="minorHAnsi"/>
          <w:i w:val="0"/>
          <w:szCs w:val="27"/>
        </w:rPr>
        <w:t>Community</w:t>
      </w:r>
      <w:r w:rsidRPr="00EA3127">
        <w:rPr>
          <w:rStyle w:val="HTMLCite"/>
          <w:rFonts w:cstheme="minorHAnsi"/>
          <w:i w:val="0"/>
          <w:szCs w:val="27"/>
        </w:rPr>
        <w:t xml:space="preserve"> </w:t>
      </w:r>
      <w:r>
        <w:rPr>
          <w:rStyle w:val="HTMLCite"/>
          <w:rFonts w:cstheme="minorHAnsi"/>
          <w:i w:val="0"/>
          <w:szCs w:val="27"/>
        </w:rPr>
        <w:t>S</w:t>
      </w:r>
      <w:r w:rsidRPr="00EA3127">
        <w:rPr>
          <w:rStyle w:val="HTMLCite"/>
          <w:rFonts w:cstheme="minorHAnsi"/>
          <w:i w:val="0"/>
          <w:szCs w:val="27"/>
        </w:rPr>
        <w:t xml:space="preserve">chool - </w:t>
      </w:r>
      <w:hyperlink r:id="rId26" w:history="1">
        <w:r w:rsidRPr="00EA3127">
          <w:rPr>
            <w:rStyle w:val="Hyperlink"/>
            <w:rFonts w:cstheme="minorHAnsi"/>
            <w:i/>
            <w:szCs w:val="27"/>
          </w:rPr>
          <w:t>https://www.ferndalecs.com/news-events/educational-visits/</w:t>
        </w:r>
      </w:hyperlink>
      <w:r w:rsidRPr="00EA3127">
        <w:rPr>
          <w:rStyle w:val="HTMLCite"/>
          <w:rFonts w:cstheme="minorHAnsi"/>
          <w:i w:val="0"/>
          <w:szCs w:val="27"/>
        </w:rPr>
        <w:t xml:space="preserve"> </w:t>
      </w:r>
    </w:p>
    <w:p w14:paraId="0923397F" w14:textId="77777777" w:rsidR="002572EF" w:rsidRPr="00EA3127" w:rsidRDefault="002572EF">
      <w:pPr>
        <w:rPr>
          <w:rStyle w:val="HTMLCite"/>
          <w:rFonts w:cstheme="minorHAnsi"/>
          <w:i w:val="0"/>
          <w:szCs w:val="27"/>
        </w:rPr>
      </w:pPr>
      <w:r>
        <w:rPr>
          <w:rStyle w:val="HTMLCite"/>
          <w:rFonts w:cstheme="minorHAnsi"/>
          <w:i w:val="0"/>
          <w:szCs w:val="27"/>
        </w:rPr>
        <w:t xml:space="preserve">Livestrong - </w:t>
      </w:r>
      <w:hyperlink r:id="rId27" w:history="1">
        <w:r w:rsidRPr="005C0387">
          <w:rPr>
            <w:rStyle w:val="Hyperlink"/>
            <w:rFonts w:cstheme="minorHAnsi"/>
            <w:szCs w:val="27"/>
          </w:rPr>
          <w:t>https://www.livestrong.com/article/207728-how-to-create-a-positive-learning-environment-for-children/</w:t>
        </w:r>
      </w:hyperlink>
      <w:r>
        <w:rPr>
          <w:rStyle w:val="HTMLCite"/>
          <w:rFonts w:cstheme="minorHAnsi"/>
          <w:i w:val="0"/>
          <w:szCs w:val="27"/>
        </w:rPr>
        <w:t xml:space="preserve"> </w:t>
      </w:r>
    </w:p>
    <w:p w14:paraId="27617868" w14:textId="77777777" w:rsidR="002572EF" w:rsidRPr="00D15082" w:rsidRDefault="002572EF">
      <w:pPr>
        <w:rPr>
          <w:rFonts w:cstheme="minorHAnsi"/>
          <w:lang w:val="en"/>
        </w:rPr>
      </w:pPr>
      <w:r>
        <w:rPr>
          <w:rFonts w:cstheme="minorHAnsi"/>
          <w:lang w:val="en"/>
        </w:rPr>
        <w:t xml:space="preserve">Penn State Extension - </w:t>
      </w:r>
      <w:hyperlink r:id="rId28" w:history="1">
        <w:r w:rsidRPr="00B01D45">
          <w:rPr>
            <w:rStyle w:val="Hyperlink"/>
            <w:rFonts w:cstheme="minorHAnsi"/>
            <w:lang w:val="en"/>
          </w:rPr>
          <w:t>https://extension.psu.edu/programs/betterkidcare/early-care/tip-pages/all/giving-children-choices</w:t>
        </w:r>
      </w:hyperlink>
      <w:r>
        <w:rPr>
          <w:rFonts w:cstheme="minorHAnsi"/>
          <w:lang w:val="en"/>
        </w:rPr>
        <w:t xml:space="preserve"> </w:t>
      </w:r>
    </w:p>
    <w:p w14:paraId="6154FB41" w14:textId="77777777" w:rsidR="002572EF" w:rsidRDefault="002572EF">
      <w:pPr>
        <w:rPr>
          <w:rFonts w:cstheme="minorHAnsi"/>
          <w:lang w:val="en"/>
        </w:rPr>
      </w:pPr>
      <w:r w:rsidRPr="00D15082">
        <w:rPr>
          <w:rFonts w:cstheme="minorHAnsi"/>
          <w:lang w:val="en"/>
        </w:rPr>
        <w:t xml:space="preserve">Playful Childhoods, Learning Through Play. (Found at: </w:t>
      </w:r>
      <w:hyperlink r:id="rId29" w:history="1">
        <w:r w:rsidRPr="00D15082">
          <w:rPr>
            <w:rStyle w:val="Hyperlink"/>
            <w:rFonts w:cstheme="minorHAnsi"/>
            <w:lang w:val="en"/>
          </w:rPr>
          <w:t>https://www.playfulchildhoods.wales/Pages/Category/why-play-matters?gclid=Cj0KCQjwt_nmBRD0ARIsAJYs6o1QAc1wnv5GFrZn2DTJ_lCy5GENfO-fTg4qYnzwz2SymK6OBvrlNO0aAqv1EALw_wcB</w:t>
        </w:r>
      </w:hyperlink>
      <w:r w:rsidRPr="00D15082">
        <w:rPr>
          <w:rFonts w:cstheme="minorHAnsi"/>
          <w:lang w:val="en"/>
        </w:rPr>
        <w:t>)</w:t>
      </w:r>
    </w:p>
    <w:p w14:paraId="1437E5C6" w14:textId="77777777" w:rsidR="002572EF" w:rsidRPr="00C411AA" w:rsidRDefault="002572EF">
      <w:pPr>
        <w:rPr>
          <w:rFonts w:cstheme="minorHAnsi"/>
          <w:lang w:val="en"/>
        </w:rPr>
      </w:pPr>
      <w:r>
        <w:rPr>
          <w:rFonts w:cstheme="minorHAnsi"/>
          <w:i/>
          <w:lang w:val="en"/>
        </w:rPr>
        <w:t xml:space="preserve">ReadWriteThink - </w:t>
      </w:r>
      <w:hyperlink r:id="rId30" w:history="1">
        <w:r w:rsidRPr="00B01D45">
          <w:rPr>
            <w:rStyle w:val="Hyperlink"/>
            <w:rFonts w:cstheme="minorHAnsi"/>
            <w:i/>
            <w:lang w:val="en"/>
          </w:rPr>
          <w:t>http://www.readwritethink.org/parent-afterschool-resources/tips-howtos/engaging-five-senses-learn-30959.html</w:t>
        </w:r>
      </w:hyperlink>
      <w:r>
        <w:rPr>
          <w:rFonts w:cstheme="minorHAnsi"/>
          <w:i/>
          <w:lang w:val="en"/>
        </w:rPr>
        <w:t xml:space="preserve"> </w:t>
      </w:r>
    </w:p>
    <w:p w14:paraId="3F76ABC1" w14:textId="77777777" w:rsidR="002572EF" w:rsidRPr="00EA3127" w:rsidRDefault="002572EF">
      <w:pPr>
        <w:rPr>
          <w:rStyle w:val="HTMLCite"/>
          <w:rFonts w:cstheme="minorHAnsi"/>
          <w:i w:val="0"/>
          <w:szCs w:val="27"/>
        </w:rPr>
      </w:pPr>
      <w:r w:rsidRPr="00EA3127">
        <w:rPr>
          <w:rStyle w:val="HTMLCite"/>
          <w:rFonts w:cstheme="minorHAnsi"/>
          <w:i w:val="0"/>
          <w:szCs w:val="27"/>
        </w:rPr>
        <w:t xml:space="preserve">Study.com – </w:t>
      </w:r>
      <w:hyperlink r:id="rId31" w:history="1">
        <w:r w:rsidRPr="00EA3127">
          <w:rPr>
            <w:rStyle w:val="Hyperlink"/>
            <w:rFonts w:cstheme="minorHAnsi"/>
            <w:i/>
            <w:szCs w:val="27"/>
          </w:rPr>
          <w:t>https://study.com/academy/lesson/types-of-learning-environment.html</w:t>
        </w:r>
      </w:hyperlink>
    </w:p>
    <w:p w14:paraId="06161718" w14:textId="1880A7F2" w:rsidR="007E714B" w:rsidRPr="007E714B" w:rsidRDefault="002572EF">
      <w:pPr>
        <w:rPr>
          <w:rFonts w:cstheme="minorHAnsi"/>
          <w:iCs/>
        </w:rPr>
      </w:pPr>
      <w:r w:rsidRPr="00EA3127">
        <w:rPr>
          <w:rStyle w:val="HTMLCite"/>
          <w:rFonts w:cstheme="minorHAnsi"/>
          <w:i w:val="0"/>
        </w:rPr>
        <w:t xml:space="preserve">Wikipedia - </w:t>
      </w:r>
      <w:hyperlink r:id="rId32" w:history="1">
        <w:r w:rsidRPr="00EA3127">
          <w:rPr>
            <w:rStyle w:val="Hyperlink"/>
            <w:rFonts w:cstheme="minorHAnsi"/>
            <w:i/>
          </w:rPr>
          <w:t>https://en.wikipedia.org/wiki/Learning_environment</w:t>
        </w:r>
      </w:hyperlink>
    </w:p>
    <w:p w14:paraId="3B57F3E4" w14:textId="2C039016" w:rsidR="007E714B" w:rsidRPr="00857235" w:rsidRDefault="00857235">
      <w:pPr>
        <w:rPr>
          <w:rFonts w:cstheme="minorHAnsi"/>
          <w:iCs/>
        </w:rPr>
      </w:pPr>
      <w:r w:rsidRPr="00857235">
        <w:rPr>
          <w:rFonts w:cstheme="minorHAnsi"/>
          <w:iCs/>
        </w:rPr>
        <w:t>Ofsted</w:t>
      </w:r>
      <w:r>
        <w:rPr>
          <w:rFonts w:cstheme="minorHAnsi"/>
          <w:iCs/>
        </w:rPr>
        <w:t xml:space="preserve">, </w:t>
      </w:r>
      <w:proofErr w:type="spellStart"/>
      <w:r w:rsidRPr="00857235">
        <w:rPr>
          <w:rFonts w:cstheme="minorHAnsi"/>
          <w:i/>
          <w:iCs/>
        </w:rPr>
        <w:t>LOtC</w:t>
      </w:r>
      <w:proofErr w:type="spellEnd"/>
      <w:r w:rsidRPr="00857235">
        <w:rPr>
          <w:rFonts w:cstheme="minorHAnsi"/>
          <w:i/>
          <w:iCs/>
        </w:rPr>
        <w:t xml:space="preserve">: how far should you </w:t>
      </w:r>
      <w:proofErr w:type="gramStart"/>
      <w:r w:rsidRPr="00857235">
        <w:rPr>
          <w:rFonts w:cstheme="minorHAnsi"/>
          <w:i/>
          <w:iCs/>
        </w:rPr>
        <w:t>go?,</w:t>
      </w:r>
      <w:proofErr w:type="gramEnd"/>
      <w:r>
        <w:rPr>
          <w:rFonts w:cstheme="minorHAnsi"/>
          <w:iCs/>
        </w:rPr>
        <w:t xml:space="preserve"> 2008</w:t>
      </w:r>
    </w:p>
    <w:p w14:paraId="4919B2DD" w14:textId="77777777" w:rsidR="007E714B" w:rsidRDefault="007E714B">
      <w:pPr>
        <w:rPr>
          <w:rFonts w:cstheme="minorHAnsi"/>
          <w:b/>
          <w:iCs/>
          <w:sz w:val="24"/>
          <w:u w:val="single"/>
        </w:rPr>
      </w:pPr>
    </w:p>
    <w:p w14:paraId="777C4AB1" w14:textId="77777777" w:rsidR="007E714B" w:rsidRDefault="007E714B">
      <w:pPr>
        <w:rPr>
          <w:rFonts w:cstheme="minorHAnsi"/>
          <w:b/>
          <w:iCs/>
          <w:sz w:val="24"/>
          <w:u w:val="single"/>
        </w:rPr>
      </w:pPr>
    </w:p>
    <w:p w14:paraId="202D67E3" w14:textId="77777777" w:rsidR="007E714B" w:rsidRDefault="007E714B">
      <w:pPr>
        <w:rPr>
          <w:rFonts w:cstheme="minorHAnsi"/>
          <w:b/>
          <w:iCs/>
          <w:sz w:val="24"/>
          <w:u w:val="single"/>
        </w:rPr>
      </w:pPr>
    </w:p>
    <w:p w14:paraId="0F62A26E" w14:textId="77777777" w:rsidR="007E714B" w:rsidRDefault="007E714B">
      <w:pPr>
        <w:rPr>
          <w:rFonts w:cstheme="minorHAnsi"/>
          <w:b/>
          <w:iCs/>
          <w:sz w:val="24"/>
          <w:u w:val="single"/>
        </w:rPr>
      </w:pPr>
    </w:p>
    <w:p w14:paraId="0C5E2F24" w14:textId="77777777" w:rsidR="007E714B" w:rsidRDefault="007E714B">
      <w:pPr>
        <w:rPr>
          <w:rFonts w:cstheme="minorHAnsi"/>
          <w:b/>
          <w:iCs/>
          <w:sz w:val="24"/>
          <w:u w:val="single"/>
        </w:rPr>
      </w:pPr>
    </w:p>
    <w:p w14:paraId="7074B20C" w14:textId="77777777" w:rsidR="007E714B" w:rsidRDefault="007E714B">
      <w:pPr>
        <w:rPr>
          <w:rFonts w:cstheme="minorHAnsi"/>
          <w:b/>
          <w:iCs/>
          <w:sz w:val="24"/>
          <w:u w:val="single"/>
        </w:rPr>
      </w:pPr>
    </w:p>
    <w:p w14:paraId="61DD0F2E" w14:textId="77777777" w:rsidR="007E714B" w:rsidRDefault="007E714B">
      <w:pPr>
        <w:rPr>
          <w:rFonts w:cstheme="minorHAnsi"/>
          <w:b/>
          <w:iCs/>
          <w:sz w:val="24"/>
          <w:u w:val="single"/>
        </w:rPr>
      </w:pPr>
    </w:p>
    <w:p w14:paraId="1D7E84DE" w14:textId="77777777" w:rsidR="007E714B" w:rsidRDefault="007E714B">
      <w:pPr>
        <w:rPr>
          <w:rFonts w:cstheme="minorHAnsi"/>
          <w:b/>
          <w:iCs/>
          <w:sz w:val="24"/>
          <w:u w:val="single"/>
        </w:rPr>
      </w:pPr>
    </w:p>
    <w:p w14:paraId="5C77B59A" w14:textId="77777777" w:rsidR="007E714B" w:rsidRDefault="007E714B">
      <w:pPr>
        <w:rPr>
          <w:rFonts w:cstheme="minorHAnsi"/>
          <w:b/>
          <w:iCs/>
          <w:sz w:val="24"/>
          <w:u w:val="single"/>
        </w:rPr>
      </w:pPr>
    </w:p>
    <w:p w14:paraId="53F85030" w14:textId="77777777" w:rsidR="007E714B" w:rsidRDefault="007E714B">
      <w:pPr>
        <w:rPr>
          <w:rFonts w:cstheme="minorHAnsi"/>
          <w:b/>
          <w:iCs/>
          <w:sz w:val="24"/>
          <w:u w:val="single"/>
        </w:rPr>
      </w:pPr>
    </w:p>
    <w:p w14:paraId="5DBD30CE" w14:textId="77777777" w:rsidR="007E714B" w:rsidRDefault="007E714B">
      <w:pPr>
        <w:rPr>
          <w:rFonts w:cstheme="minorHAnsi"/>
          <w:b/>
          <w:iCs/>
          <w:sz w:val="24"/>
          <w:u w:val="single"/>
        </w:rPr>
      </w:pPr>
    </w:p>
    <w:p w14:paraId="11249A8D" w14:textId="77777777" w:rsidR="007E714B" w:rsidRDefault="007E714B">
      <w:pPr>
        <w:rPr>
          <w:rFonts w:cstheme="minorHAnsi"/>
          <w:b/>
          <w:iCs/>
          <w:sz w:val="24"/>
          <w:u w:val="single"/>
        </w:rPr>
      </w:pPr>
    </w:p>
    <w:p w14:paraId="05617ACB" w14:textId="77777777" w:rsidR="007E714B" w:rsidRDefault="007E714B">
      <w:pPr>
        <w:rPr>
          <w:rFonts w:cstheme="minorHAnsi"/>
          <w:b/>
          <w:iCs/>
          <w:sz w:val="24"/>
          <w:u w:val="single"/>
        </w:rPr>
      </w:pPr>
    </w:p>
    <w:p w14:paraId="6D63040E" w14:textId="14C2847D" w:rsidR="00786BB1" w:rsidRDefault="00786BB1">
      <w:pPr>
        <w:rPr>
          <w:rFonts w:cstheme="minorHAnsi"/>
          <w:b/>
          <w:iCs/>
          <w:sz w:val="24"/>
          <w:u w:val="single"/>
        </w:rPr>
      </w:pPr>
      <w:r>
        <w:rPr>
          <w:rFonts w:cstheme="minorHAnsi"/>
          <w:b/>
          <w:iCs/>
          <w:sz w:val="24"/>
          <w:u w:val="single"/>
        </w:rPr>
        <w:lastRenderedPageBreak/>
        <w:t>Appendix</w:t>
      </w:r>
    </w:p>
    <w:p w14:paraId="1955E62C" w14:textId="77777777" w:rsidR="00786BB1" w:rsidRPr="00786BB1" w:rsidRDefault="00786BB1">
      <w:pPr>
        <w:rPr>
          <w:rFonts w:cstheme="minorHAnsi"/>
          <w:iCs/>
        </w:rPr>
      </w:pPr>
    </w:p>
    <w:tbl>
      <w:tblPr>
        <w:tblStyle w:val="TableGrid"/>
        <w:tblW w:w="9122" w:type="dxa"/>
        <w:tblLook w:val="04A0" w:firstRow="1" w:lastRow="0" w:firstColumn="1" w:lastColumn="0" w:noHBand="0" w:noVBand="1"/>
      </w:tblPr>
      <w:tblGrid>
        <w:gridCol w:w="4561"/>
        <w:gridCol w:w="4561"/>
      </w:tblGrid>
      <w:tr w:rsidR="00F7665D" w14:paraId="2907220E" w14:textId="77777777" w:rsidTr="005E4E73">
        <w:trPr>
          <w:trHeight w:val="421"/>
        </w:trPr>
        <w:tc>
          <w:tcPr>
            <w:tcW w:w="4561" w:type="dxa"/>
            <w:shd w:val="clear" w:color="auto" w:fill="D0CECE" w:themeFill="background2" w:themeFillShade="E6"/>
          </w:tcPr>
          <w:p w14:paraId="1A7E4F25" w14:textId="0524ED53" w:rsidR="00F7665D" w:rsidRPr="00F7665D" w:rsidRDefault="00F7665D">
            <w:pPr>
              <w:rPr>
                <w:rFonts w:cstheme="minorHAnsi"/>
                <w:b/>
                <w:iCs/>
              </w:rPr>
            </w:pPr>
            <w:r>
              <w:rPr>
                <w:rFonts w:cstheme="minorHAnsi"/>
                <w:b/>
                <w:iCs/>
              </w:rPr>
              <w:t>Time</w:t>
            </w:r>
          </w:p>
        </w:tc>
        <w:tc>
          <w:tcPr>
            <w:tcW w:w="4561" w:type="dxa"/>
            <w:shd w:val="clear" w:color="auto" w:fill="D0CECE" w:themeFill="background2" w:themeFillShade="E6"/>
          </w:tcPr>
          <w:p w14:paraId="7AAF1009" w14:textId="0D420E40" w:rsidR="00F7665D" w:rsidRPr="00F7665D" w:rsidRDefault="00F7665D">
            <w:pPr>
              <w:rPr>
                <w:rFonts w:cstheme="minorHAnsi"/>
                <w:b/>
                <w:iCs/>
              </w:rPr>
            </w:pPr>
            <w:r>
              <w:rPr>
                <w:rFonts w:cstheme="minorHAnsi"/>
                <w:b/>
                <w:iCs/>
              </w:rPr>
              <w:t>Activity</w:t>
            </w:r>
          </w:p>
        </w:tc>
      </w:tr>
      <w:tr w:rsidR="00F7665D" w14:paraId="4FEF8EE4" w14:textId="77777777" w:rsidTr="005E4E73">
        <w:trPr>
          <w:trHeight w:val="421"/>
        </w:trPr>
        <w:tc>
          <w:tcPr>
            <w:tcW w:w="4561" w:type="dxa"/>
          </w:tcPr>
          <w:p w14:paraId="11B2456F" w14:textId="1C54179B" w:rsidR="00F7665D" w:rsidRDefault="00F7665D">
            <w:pPr>
              <w:rPr>
                <w:rFonts w:cstheme="minorHAnsi"/>
                <w:iCs/>
              </w:rPr>
            </w:pPr>
            <w:r>
              <w:rPr>
                <w:rFonts w:cstheme="minorHAnsi"/>
                <w:iCs/>
              </w:rPr>
              <w:t>9:00 AM</w:t>
            </w:r>
          </w:p>
        </w:tc>
        <w:tc>
          <w:tcPr>
            <w:tcW w:w="4561" w:type="dxa"/>
          </w:tcPr>
          <w:p w14:paraId="7F1E7EB3" w14:textId="7D96FA85" w:rsidR="00F7665D" w:rsidRDefault="00F7665D">
            <w:pPr>
              <w:rPr>
                <w:rFonts w:cstheme="minorHAnsi"/>
                <w:iCs/>
              </w:rPr>
            </w:pPr>
            <w:r>
              <w:rPr>
                <w:rFonts w:cstheme="minorHAnsi"/>
                <w:iCs/>
              </w:rPr>
              <w:t>Bus Leaves School</w:t>
            </w:r>
          </w:p>
        </w:tc>
      </w:tr>
      <w:tr w:rsidR="00F7665D" w14:paraId="4C557FA9" w14:textId="77777777" w:rsidTr="005E4E73">
        <w:trPr>
          <w:trHeight w:val="440"/>
        </w:trPr>
        <w:tc>
          <w:tcPr>
            <w:tcW w:w="4561" w:type="dxa"/>
          </w:tcPr>
          <w:p w14:paraId="34499007" w14:textId="76218F3E" w:rsidR="00F7665D" w:rsidRDefault="00F7665D">
            <w:pPr>
              <w:rPr>
                <w:rFonts w:cstheme="minorHAnsi"/>
                <w:iCs/>
              </w:rPr>
            </w:pPr>
            <w:r>
              <w:rPr>
                <w:rFonts w:cstheme="minorHAnsi"/>
                <w:iCs/>
              </w:rPr>
              <w:t>9:45 AM</w:t>
            </w:r>
          </w:p>
        </w:tc>
        <w:tc>
          <w:tcPr>
            <w:tcW w:w="4561" w:type="dxa"/>
          </w:tcPr>
          <w:p w14:paraId="05273629" w14:textId="79DA2091" w:rsidR="00F7665D" w:rsidRDefault="00F7665D">
            <w:pPr>
              <w:rPr>
                <w:rFonts w:cstheme="minorHAnsi"/>
                <w:iCs/>
              </w:rPr>
            </w:pPr>
            <w:r>
              <w:rPr>
                <w:rFonts w:cstheme="minorHAnsi"/>
                <w:iCs/>
              </w:rPr>
              <w:t>Arrive at Oxwich Bay Carpark</w:t>
            </w:r>
          </w:p>
        </w:tc>
      </w:tr>
      <w:tr w:rsidR="00F7665D" w14:paraId="35969C99" w14:textId="77777777" w:rsidTr="005E4E73">
        <w:trPr>
          <w:trHeight w:val="842"/>
        </w:trPr>
        <w:tc>
          <w:tcPr>
            <w:tcW w:w="4561" w:type="dxa"/>
          </w:tcPr>
          <w:p w14:paraId="070F5C27" w14:textId="04BC3A39" w:rsidR="00F7665D" w:rsidRDefault="00F7665D">
            <w:pPr>
              <w:rPr>
                <w:rFonts w:cstheme="minorHAnsi"/>
                <w:iCs/>
              </w:rPr>
            </w:pPr>
            <w:r>
              <w:rPr>
                <w:rFonts w:cstheme="minorHAnsi"/>
                <w:iCs/>
              </w:rPr>
              <w:t>10:00 AM</w:t>
            </w:r>
          </w:p>
        </w:tc>
        <w:tc>
          <w:tcPr>
            <w:tcW w:w="4561" w:type="dxa"/>
          </w:tcPr>
          <w:p w14:paraId="734EEAE7" w14:textId="1FC4BC92" w:rsidR="00F7665D" w:rsidRDefault="00F7665D">
            <w:pPr>
              <w:rPr>
                <w:rFonts w:cstheme="minorHAnsi"/>
                <w:iCs/>
              </w:rPr>
            </w:pPr>
            <w:r>
              <w:rPr>
                <w:rFonts w:cstheme="minorHAnsi"/>
                <w:iCs/>
              </w:rPr>
              <w:t>Gather at Meeting Point on Beach/Gather nots for post-visit activity</w:t>
            </w:r>
          </w:p>
        </w:tc>
      </w:tr>
      <w:tr w:rsidR="00F7665D" w14:paraId="61C0DAD3" w14:textId="77777777" w:rsidTr="005E4E73">
        <w:trPr>
          <w:trHeight w:val="421"/>
        </w:trPr>
        <w:tc>
          <w:tcPr>
            <w:tcW w:w="4561" w:type="dxa"/>
          </w:tcPr>
          <w:p w14:paraId="6E027D02" w14:textId="2A2042BD" w:rsidR="00F7665D" w:rsidRDefault="00F7665D">
            <w:pPr>
              <w:rPr>
                <w:rFonts w:cstheme="minorHAnsi"/>
                <w:iCs/>
              </w:rPr>
            </w:pPr>
          </w:p>
        </w:tc>
        <w:tc>
          <w:tcPr>
            <w:tcW w:w="4561" w:type="dxa"/>
          </w:tcPr>
          <w:p w14:paraId="7082B75A" w14:textId="47F573A5" w:rsidR="00F7665D" w:rsidRDefault="005E4E73">
            <w:pPr>
              <w:rPr>
                <w:rFonts w:cstheme="minorHAnsi"/>
                <w:iCs/>
              </w:rPr>
            </w:pPr>
            <w:r>
              <w:rPr>
                <w:rFonts w:cstheme="minorHAnsi"/>
                <w:iCs/>
              </w:rPr>
              <w:t>Begin [First] Tide Activity</w:t>
            </w:r>
          </w:p>
        </w:tc>
      </w:tr>
      <w:tr w:rsidR="00F7665D" w14:paraId="09CC9E50" w14:textId="77777777" w:rsidTr="005E4E73">
        <w:trPr>
          <w:trHeight w:val="421"/>
        </w:trPr>
        <w:tc>
          <w:tcPr>
            <w:tcW w:w="4561" w:type="dxa"/>
          </w:tcPr>
          <w:p w14:paraId="3E97B67B" w14:textId="1D1A7349" w:rsidR="00F7665D" w:rsidRDefault="005E4E73">
            <w:pPr>
              <w:rPr>
                <w:rFonts w:cstheme="minorHAnsi"/>
                <w:iCs/>
              </w:rPr>
            </w:pPr>
            <w:r>
              <w:rPr>
                <w:rFonts w:cstheme="minorHAnsi"/>
                <w:iCs/>
              </w:rPr>
              <w:t>11:00 AM</w:t>
            </w:r>
          </w:p>
        </w:tc>
        <w:tc>
          <w:tcPr>
            <w:tcW w:w="4561" w:type="dxa"/>
          </w:tcPr>
          <w:p w14:paraId="5D4060C0" w14:textId="5350BE16" w:rsidR="00F7665D" w:rsidRDefault="005E4E73">
            <w:pPr>
              <w:rPr>
                <w:rFonts w:cstheme="minorHAnsi"/>
                <w:iCs/>
              </w:rPr>
            </w:pPr>
            <w:r>
              <w:rPr>
                <w:rFonts w:cstheme="minorHAnsi"/>
                <w:iCs/>
              </w:rPr>
              <w:t>Begin [Second] Sculpture Activity</w:t>
            </w:r>
          </w:p>
        </w:tc>
      </w:tr>
      <w:tr w:rsidR="005E4E73" w14:paraId="7BBEBE56" w14:textId="77777777" w:rsidTr="005E4E73">
        <w:trPr>
          <w:trHeight w:val="421"/>
        </w:trPr>
        <w:tc>
          <w:tcPr>
            <w:tcW w:w="4561" w:type="dxa"/>
          </w:tcPr>
          <w:p w14:paraId="0F366CDD" w14:textId="0788DC33" w:rsidR="005E4E73" w:rsidRDefault="005E4E73">
            <w:pPr>
              <w:rPr>
                <w:rFonts w:cstheme="minorHAnsi"/>
                <w:iCs/>
              </w:rPr>
            </w:pPr>
            <w:r>
              <w:rPr>
                <w:rFonts w:cstheme="minorHAnsi"/>
                <w:iCs/>
              </w:rPr>
              <w:t>12:00 AM</w:t>
            </w:r>
          </w:p>
        </w:tc>
        <w:tc>
          <w:tcPr>
            <w:tcW w:w="4561" w:type="dxa"/>
          </w:tcPr>
          <w:p w14:paraId="35FB10C2" w14:textId="35460CC6" w:rsidR="005E4E73" w:rsidRDefault="005E4E73">
            <w:pPr>
              <w:rPr>
                <w:rFonts w:cstheme="minorHAnsi"/>
                <w:iCs/>
              </w:rPr>
            </w:pPr>
            <w:r>
              <w:rPr>
                <w:rFonts w:cstheme="minorHAnsi"/>
                <w:iCs/>
              </w:rPr>
              <w:t xml:space="preserve">Lunch </w:t>
            </w:r>
          </w:p>
        </w:tc>
      </w:tr>
      <w:tr w:rsidR="005E4E73" w14:paraId="1FD88688" w14:textId="77777777" w:rsidTr="005E4E73">
        <w:trPr>
          <w:trHeight w:val="421"/>
        </w:trPr>
        <w:tc>
          <w:tcPr>
            <w:tcW w:w="4561" w:type="dxa"/>
          </w:tcPr>
          <w:p w14:paraId="5F98DD9B" w14:textId="62E27B3A" w:rsidR="005E4E73" w:rsidRDefault="005E4E73">
            <w:pPr>
              <w:rPr>
                <w:rFonts w:cstheme="minorHAnsi"/>
                <w:iCs/>
              </w:rPr>
            </w:pPr>
            <w:r>
              <w:rPr>
                <w:rFonts w:cstheme="minorHAnsi"/>
                <w:iCs/>
              </w:rPr>
              <w:t>12:45 AM</w:t>
            </w:r>
          </w:p>
        </w:tc>
        <w:tc>
          <w:tcPr>
            <w:tcW w:w="4561" w:type="dxa"/>
          </w:tcPr>
          <w:p w14:paraId="067A6099" w14:textId="2C7EF850" w:rsidR="005E4E73" w:rsidRDefault="005E4E73">
            <w:pPr>
              <w:rPr>
                <w:rFonts w:cstheme="minorHAnsi"/>
                <w:iCs/>
              </w:rPr>
            </w:pPr>
            <w:r>
              <w:rPr>
                <w:rFonts w:cstheme="minorHAnsi"/>
                <w:iCs/>
              </w:rPr>
              <w:t>Begin [Third] Tour Activity</w:t>
            </w:r>
          </w:p>
        </w:tc>
      </w:tr>
      <w:tr w:rsidR="005E4E73" w14:paraId="1E5B57B3" w14:textId="77777777" w:rsidTr="005E4E73">
        <w:trPr>
          <w:trHeight w:val="421"/>
        </w:trPr>
        <w:tc>
          <w:tcPr>
            <w:tcW w:w="4561" w:type="dxa"/>
          </w:tcPr>
          <w:p w14:paraId="50ADC4AE" w14:textId="6158E357" w:rsidR="005E4E73" w:rsidRDefault="005E4E73">
            <w:pPr>
              <w:rPr>
                <w:rFonts w:cstheme="minorHAnsi"/>
                <w:iCs/>
              </w:rPr>
            </w:pPr>
            <w:r>
              <w:rPr>
                <w:rFonts w:cstheme="minorHAnsi"/>
                <w:iCs/>
              </w:rPr>
              <w:t>1:45 AM</w:t>
            </w:r>
          </w:p>
        </w:tc>
        <w:tc>
          <w:tcPr>
            <w:tcW w:w="4561" w:type="dxa"/>
          </w:tcPr>
          <w:p w14:paraId="355F26AC" w14:textId="13DD6909" w:rsidR="005E4E73" w:rsidRDefault="005E4E73">
            <w:pPr>
              <w:rPr>
                <w:rFonts w:cstheme="minorHAnsi"/>
                <w:iCs/>
              </w:rPr>
            </w:pPr>
            <w:r>
              <w:rPr>
                <w:rFonts w:cstheme="minorHAnsi"/>
                <w:iCs/>
              </w:rPr>
              <w:t>Gather Class and walk back to Bus</w:t>
            </w:r>
          </w:p>
        </w:tc>
      </w:tr>
      <w:tr w:rsidR="005E4E73" w14:paraId="4A899DFC" w14:textId="77777777" w:rsidTr="005E4E73">
        <w:trPr>
          <w:trHeight w:val="421"/>
        </w:trPr>
        <w:tc>
          <w:tcPr>
            <w:tcW w:w="4561" w:type="dxa"/>
          </w:tcPr>
          <w:p w14:paraId="31401EE2" w14:textId="7C03A099" w:rsidR="005E4E73" w:rsidRDefault="005E4E73">
            <w:pPr>
              <w:rPr>
                <w:rFonts w:cstheme="minorHAnsi"/>
                <w:iCs/>
              </w:rPr>
            </w:pPr>
            <w:r>
              <w:rPr>
                <w:rFonts w:cstheme="minorHAnsi"/>
                <w:iCs/>
              </w:rPr>
              <w:t xml:space="preserve">2:00 AM </w:t>
            </w:r>
          </w:p>
        </w:tc>
        <w:tc>
          <w:tcPr>
            <w:tcW w:w="4561" w:type="dxa"/>
          </w:tcPr>
          <w:p w14:paraId="03ED8811" w14:textId="3B92CC86" w:rsidR="005E4E73" w:rsidRDefault="005E4E73">
            <w:pPr>
              <w:rPr>
                <w:rFonts w:cstheme="minorHAnsi"/>
                <w:iCs/>
              </w:rPr>
            </w:pPr>
            <w:r>
              <w:rPr>
                <w:rFonts w:cstheme="minorHAnsi"/>
                <w:iCs/>
              </w:rPr>
              <w:t>Bus Leaves Oxwich</w:t>
            </w:r>
          </w:p>
        </w:tc>
      </w:tr>
      <w:tr w:rsidR="005E4E73" w14:paraId="2F088FB5" w14:textId="77777777" w:rsidTr="005E4E73">
        <w:trPr>
          <w:trHeight w:val="421"/>
        </w:trPr>
        <w:tc>
          <w:tcPr>
            <w:tcW w:w="4561" w:type="dxa"/>
          </w:tcPr>
          <w:p w14:paraId="1C7EB406" w14:textId="456CE336" w:rsidR="005E4E73" w:rsidRDefault="005E4E73">
            <w:pPr>
              <w:rPr>
                <w:rFonts w:cstheme="minorHAnsi"/>
                <w:iCs/>
              </w:rPr>
            </w:pPr>
            <w:r>
              <w:rPr>
                <w:rFonts w:cstheme="minorHAnsi"/>
                <w:iCs/>
              </w:rPr>
              <w:t xml:space="preserve">2:45 AM </w:t>
            </w:r>
          </w:p>
        </w:tc>
        <w:tc>
          <w:tcPr>
            <w:tcW w:w="4561" w:type="dxa"/>
          </w:tcPr>
          <w:p w14:paraId="43CD1E19" w14:textId="24275E7C" w:rsidR="005E4E73" w:rsidRDefault="005E4E73">
            <w:pPr>
              <w:rPr>
                <w:rFonts w:cstheme="minorHAnsi"/>
                <w:iCs/>
              </w:rPr>
            </w:pPr>
            <w:r>
              <w:rPr>
                <w:rFonts w:cstheme="minorHAnsi"/>
                <w:iCs/>
              </w:rPr>
              <w:t>Approximate Arrival Back at School</w:t>
            </w:r>
          </w:p>
        </w:tc>
      </w:tr>
    </w:tbl>
    <w:p w14:paraId="14F64728" w14:textId="69EC13E6" w:rsidR="00F7665D" w:rsidRPr="00D15082" w:rsidRDefault="00786BB1">
      <w:pPr>
        <w:rPr>
          <w:rFonts w:cstheme="minorHAnsi"/>
          <w:iCs/>
        </w:rPr>
      </w:pPr>
      <w:r>
        <w:rPr>
          <w:rFonts w:cstheme="minorHAnsi"/>
          <w:iCs/>
        </w:rPr>
        <w:t>(Rough Draft of Visit Timetable)</w:t>
      </w:r>
    </w:p>
    <w:sectPr w:rsidR="00F7665D" w:rsidRPr="00D15082" w:rsidSect="00F01CFD">
      <w:footerReference w:type="default" r:id="rId3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9D15D1" w14:textId="77777777" w:rsidR="00E30068" w:rsidRDefault="00E30068" w:rsidP="00435586">
      <w:pPr>
        <w:spacing w:after="0" w:line="240" w:lineRule="auto"/>
      </w:pPr>
      <w:r>
        <w:separator/>
      </w:r>
    </w:p>
  </w:endnote>
  <w:endnote w:type="continuationSeparator" w:id="0">
    <w:p w14:paraId="3179F7DE" w14:textId="77777777" w:rsidR="00E30068" w:rsidRDefault="00E30068" w:rsidP="00435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9240520"/>
      <w:docPartObj>
        <w:docPartGallery w:val="Page Numbers (Bottom of Page)"/>
        <w:docPartUnique/>
      </w:docPartObj>
    </w:sdtPr>
    <w:sdtEndPr>
      <w:rPr>
        <w:color w:val="7F7F7F" w:themeColor="background1" w:themeShade="7F"/>
        <w:spacing w:val="60"/>
      </w:rPr>
    </w:sdtEndPr>
    <w:sdtContent>
      <w:p w14:paraId="5D3E52AC" w14:textId="1BB8740D" w:rsidR="00435586" w:rsidRDefault="0043558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C734F22" w14:textId="77777777" w:rsidR="00435586" w:rsidRDefault="004355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FC383F" w14:textId="77777777" w:rsidR="00E30068" w:rsidRDefault="00E30068" w:rsidP="00435586">
      <w:pPr>
        <w:spacing w:after="0" w:line="240" w:lineRule="auto"/>
      </w:pPr>
      <w:r>
        <w:separator/>
      </w:r>
    </w:p>
  </w:footnote>
  <w:footnote w:type="continuationSeparator" w:id="0">
    <w:p w14:paraId="798FA34E" w14:textId="77777777" w:rsidR="00E30068" w:rsidRDefault="00E30068" w:rsidP="004355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0770D2"/>
    <w:multiLevelType w:val="hybridMultilevel"/>
    <w:tmpl w:val="DFE2736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2F4F362A"/>
    <w:multiLevelType w:val="hybridMultilevel"/>
    <w:tmpl w:val="6A085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4B24D3"/>
    <w:multiLevelType w:val="hybridMultilevel"/>
    <w:tmpl w:val="77A20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E5062B"/>
    <w:multiLevelType w:val="hybridMultilevel"/>
    <w:tmpl w:val="429A8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AA0D24"/>
    <w:multiLevelType w:val="hybridMultilevel"/>
    <w:tmpl w:val="BAE444B2"/>
    <w:lvl w:ilvl="0" w:tplc="CC14B2E8">
      <w:start w:val="1"/>
      <w:numFmt w:val="bullet"/>
      <w:lvlText w:val=""/>
      <w:lvlJc w:val="left"/>
      <w:pPr>
        <w:tabs>
          <w:tab w:val="num" w:pos="720"/>
        </w:tabs>
        <w:ind w:left="720" w:hanging="360"/>
      </w:pPr>
      <w:rPr>
        <w:rFonts w:ascii="Wingdings 2" w:hAnsi="Wingdings 2" w:hint="default"/>
      </w:rPr>
    </w:lvl>
    <w:lvl w:ilvl="1" w:tplc="15A84844" w:tentative="1">
      <w:start w:val="1"/>
      <w:numFmt w:val="bullet"/>
      <w:lvlText w:val=""/>
      <w:lvlJc w:val="left"/>
      <w:pPr>
        <w:tabs>
          <w:tab w:val="num" w:pos="1440"/>
        </w:tabs>
        <w:ind w:left="1440" w:hanging="360"/>
      </w:pPr>
      <w:rPr>
        <w:rFonts w:ascii="Wingdings 2" w:hAnsi="Wingdings 2" w:hint="default"/>
      </w:rPr>
    </w:lvl>
    <w:lvl w:ilvl="2" w:tplc="D1DA33E6" w:tentative="1">
      <w:start w:val="1"/>
      <w:numFmt w:val="bullet"/>
      <w:lvlText w:val=""/>
      <w:lvlJc w:val="left"/>
      <w:pPr>
        <w:tabs>
          <w:tab w:val="num" w:pos="2160"/>
        </w:tabs>
        <w:ind w:left="2160" w:hanging="360"/>
      </w:pPr>
      <w:rPr>
        <w:rFonts w:ascii="Wingdings 2" w:hAnsi="Wingdings 2" w:hint="default"/>
      </w:rPr>
    </w:lvl>
    <w:lvl w:ilvl="3" w:tplc="61927378" w:tentative="1">
      <w:start w:val="1"/>
      <w:numFmt w:val="bullet"/>
      <w:lvlText w:val=""/>
      <w:lvlJc w:val="left"/>
      <w:pPr>
        <w:tabs>
          <w:tab w:val="num" w:pos="2880"/>
        </w:tabs>
        <w:ind w:left="2880" w:hanging="360"/>
      </w:pPr>
      <w:rPr>
        <w:rFonts w:ascii="Wingdings 2" w:hAnsi="Wingdings 2" w:hint="default"/>
      </w:rPr>
    </w:lvl>
    <w:lvl w:ilvl="4" w:tplc="2B68862E" w:tentative="1">
      <w:start w:val="1"/>
      <w:numFmt w:val="bullet"/>
      <w:lvlText w:val=""/>
      <w:lvlJc w:val="left"/>
      <w:pPr>
        <w:tabs>
          <w:tab w:val="num" w:pos="3600"/>
        </w:tabs>
        <w:ind w:left="3600" w:hanging="360"/>
      </w:pPr>
      <w:rPr>
        <w:rFonts w:ascii="Wingdings 2" w:hAnsi="Wingdings 2" w:hint="default"/>
      </w:rPr>
    </w:lvl>
    <w:lvl w:ilvl="5" w:tplc="07326250" w:tentative="1">
      <w:start w:val="1"/>
      <w:numFmt w:val="bullet"/>
      <w:lvlText w:val=""/>
      <w:lvlJc w:val="left"/>
      <w:pPr>
        <w:tabs>
          <w:tab w:val="num" w:pos="4320"/>
        </w:tabs>
        <w:ind w:left="4320" w:hanging="360"/>
      </w:pPr>
      <w:rPr>
        <w:rFonts w:ascii="Wingdings 2" w:hAnsi="Wingdings 2" w:hint="default"/>
      </w:rPr>
    </w:lvl>
    <w:lvl w:ilvl="6" w:tplc="06D8CC2E" w:tentative="1">
      <w:start w:val="1"/>
      <w:numFmt w:val="bullet"/>
      <w:lvlText w:val=""/>
      <w:lvlJc w:val="left"/>
      <w:pPr>
        <w:tabs>
          <w:tab w:val="num" w:pos="5040"/>
        </w:tabs>
        <w:ind w:left="5040" w:hanging="360"/>
      </w:pPr>
      <w:rPr>
        <w:rFonts w:ascii="Wingdings 2" w:hAnsi="Wingdings 2" w:hint="default"/>
      </w:rPr>
    </w:lvl>
    <w:lvl w:ilvl="7" w:tplc="8CFADB68" w:tentative="1">
      <w:start w:val="1"/>
      <w:numFmt w:val="bullet"/>
      <w:lvlText w:val=""/>
      <w:lvlJc w:val="left"/>
      <w:pPr>
        <w:tabs>
          <w:tab w:val="num" w:pos="5760"/>
        </w:tabs>
        <w:ind w:left="5760" w:hanging="360"/>
      </w:pPr>
      <w:rPr>
        <w:rFonts w:ascii="Wingdings 2" w:hAnsi="Wingdings 2" w:hint="default"/>
      </w:rPr>
    </w:lvl>
    <w:lvl w:ilvl="8" w:tplc="BB264B08"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5CEC019F"/>
    <w:multiLevelType w:val="hybridMultilevel"/>
    <w:tmpl w:val="C624074C"/>
    <w:lvl w:ilvl="0" w:tplc="5A62D796">
      <w:start w:val="1"/>
      <w:numFmt w:val="bullet"/>
      <w:lvlText w:val=""/>
      <w:lvlJc w:val="left"/>
      <w:pPr>
        <w:tabs>
          <w:tab w:val="num" w:pos="720"/>
        </w:tabs>
        <w:ind w:left="720" w:hanging="360"/>
      </w:pPr>
      <w:rPr>
        <w:rFonts w:ascii="Wingdings 2" w:hAnsi="Wingdings 2" w:hint="default"/>
      </w:rPr>
    </w:lvl>
    <w:lvl w:ilvl="1" w:tplc="4F000B18" w:tentative="1">
      <w:start w:val="1"/>
      <w:numFmt w:val="bullet"/>
      <w:lvlText w:val=""/>
      <w:lvlJc w:val="left"/>
      <w:pPr>
        <w:tabs>
          <w:tab w:val="num" w:pos="1440"/>
        </w:tabs>
        <w:ind w:left="1440" w:hanging="360"/>
      </w:pPr>
      <w:rPr>
        <w:rFonts w:ascii="Wingdings 2" w:hAnsi="Wingdings 2" w:hint="default"/>
      </w:rPr>
    </w:lvl>
    <w:lvl w:ilvl="2" w:tplc="F2CAB052" w:tentative="1">
      <w:start w:val="1"/>
      <w:numFmt w:val="bullet"/>
      <w:lvlText w:val=""/>
      <w:lvlJc w:val="left"/>
      <w:pPr>
        <w:tabs>
          <w:tab w:val="num" w:pos="2160"/>
        </w:tabs>
        <w:ind w:left="2160" w:hanging="360"/>
      </w:pPr>
      <w:rPr>
        <w:rFonts w:ascii="Wingdings 2" w:hAnsi="Wingdings 2" w:hint="default"/>
      </w:rPr>
    </w:lvl>
    <w:lvl w:ilvl="3" w:tplc="C7B033D0" w:tentative="1">
      <w:start w:val="1"/>
      <w:numFmt w:val="bullet"/>
      <w:lvlText w:val=""/>
      <w:lvlJc w:val="left"/>
      <w:pPr>
        <w:tabs>
          <w:tab w:val="num" w:pos="2880"/>
        </w:tabs>
        <w:ind w:left="2880" w:hanging="360"/>
      </w:pPr>
      <w:rPr>
        <w:rFonts w:ascii="Wingdings 2" w:hAnsi="Wingdings 2" w:hint="default"/>
      </w:rPr>
    </w:lvl>
    <w:lvl w:ilvl="4" w:tplc="FD065A64" w:tentative="1">
      <w:start w:val="1"/>
      <w:numFmt w:val="bullet"/>
      <w:lvlText w:val=""/>
      <w:lvlJc w:val="left"/>
      <w:pPr>
        <w:tabs>
          <w:tab w:val="num" w:pos="3600"/>
        </w:tabs>
        <w:ind w:left="3600" w:hanging="360"/>
      </w:pPr>
      <w:rPr>
        <w:rFonts w:ascii="Wingdings 2" w:hAnsi="Wingdings 2" w:hint="default"/>
      </w:rPr>
    </w:lvl>
    <w:lvl w:ilvl="5" w:tplc="1E4E14D2" w:tentative="1">
      <w:start w:val="1"/>
      <w:numFmt w:val="bullet"/>
      <w:lvlText w:val=""/>
      <w:lvlJc w:val="left"/>
      <w:pPr>
        <w:tabs>
          <w:tab w:val="num" w:pos="4320"/>
        </w:tabs>
        <w:ind w:left="4320" w:hanging="360"/>
      </w:pPr>
      <w:rPr>
        <w:rFonts w:ascii="Wingdings 2" w:hAnsi="Wingdings 2" w:hint="default"/>
      </w:rPr>
    </w:lvl>
    <w:lvl w:ilvl="6" w:tplc="0A444A54" w:tentative="1">
      <w:start w:val="1"/>
      <w:numFmt w:val="bullet"/>
      <w:lvlText w:val=""/>
      <w:lvlJc w:val="left"/>
      <w:pPr>
        <w:tabs>
          <w:tab w:val="num" w:pos="5040"/>
        </w:tabs>
        <w:ind w:left="5040" w:hanging="360"/>
      </w:pPr>
      <w:rPr>
        <w:rFonts w:ascii="Wingdings 2" w:hAnsi="Wingdings 2" w:hint="default"/>
      </w:rPr>
    </w:lvl>
    <w:lvl w:ilvl="7" w:tplc="E7EE2D70" w:tentative="1">
      <w:start w:val="1"/>
      <w:numFmt w:val="bullet"/>
      <w:lvlText w:val=""/>
      <w:lvlJc w:val="left"/>
      <w:pPr>
        <w:tabs>
          <w:tab w:val="num" w:pos="5760"/>
        </w:tabs>
        <w:ind w:left="5760" w:hanging="360"/>
      </w:pPr>
      <w:rPr>
        <w:rFonts w:ascii="Wingdings 2" w:hAnsi="Wingdings 2" w:hint="default"/>
      </w:rPr>
    </w:lvl>
    <w:lvl w:ilvl="8" w:tplc="7EDE945E"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5F563577"/>
    <w:multiLevelType w:val="hybridMultilevel"/>
    <w:tmpl w:val="BBF09F60"/>
    <w:lvl w:ilvl="0" w:tplc="C792AC52">
      <w:start w:val="1"/>
      <w:numFmt w:val="bullet"/>
      <w:lvlText w:val=""/>
      <w:lvlJc w:val="left"/>
      <w:pPr>
        <w:tabs>
          <w:tab w:val="num" w:pos="720"/>
        </w:tabs>
        <w:ind w:left="720" w:hanging="360"/>
      </w:pPr>
      <w:rPr>
        <w:rFonts w:ascii="Wingdings 2" w:hAnsi="Wingdings 2" w:hint="default"/>
      </w:rPr>
    </w:lvl>
    <w:lvl w:ilvl="1" w:tplc="682E241E" w:tentative="1">
      <w:start w:val="1"/>
      <w:numFmt w:val="bullet"/>
      <w:lvlText w:val=""/>
      <w:lvlJc w:val="left"/>
      <w:pPr>
        <w:tabs>
          <w:tab w:val="num" w:pos="1440"/>
        </w:tabs>
        <w:ind w:left="1440" w:hanging="360"/>
      </w:pPr>
      <w:rPr>
        <w:rFonts w:ascii="Wingdings 2" w:hAnsi="Wingdings 2" w:hint="default"/>
      </w:rPr>
    </w:lvl>
    <w:lvl w:ilvl="2" w:tplc="025CDE2A" w:tentative="1">
      <w:start w:val="1"/>
      <w:numFmt w:val="bullet"/>
      <w:lvlText w:val=""/>
      <w:lvlJc w:val="left"/>
      <w:pPr>
        <w:tabs>
          <w:tab w:val="num" w:pos="2160"/>
        </w:tabs>
        <w:ind w:left="2160" w:hanging="360"/>
      </w:pPr>
      <w:rPr>
        <w:rFonts w:ascii="Wingdings 2" w:hAnsi="Wingdings 2" w:hint="default"/>
      </w:rPr>
    </w:lvl>
    <w:lvl w:ilvl="3" w:tplc="6CDC9A74" w:tentative="1">
      <w:start w:val="1"/>
      <w:numFmt w:val="bullet"/>
      <w:lvlText w:val=""/>
      <w:lvlJc w:val="left"/>
      <w:pPr>
        <w:tabs>
          <w:tab w:val="num" w:pos="2880"/>
        </w:tabs>
        <w:ind w:left="2880" w:hanging="360"/>
      </w:pPr>
      <w:rPr>
        <w:rFonts w:ascii="Wingdings 2" w:hAnsi="Wingdings 2" w:hint="default"/>
      </w:rPr>
    </w:lvl>
    <w:lvl w:ilvl="4" w:tplc="E94C8DB0" w:tentative="1">
      <w:start w:val="1"/>
      <w:numFmt w:val="bullet"/>
      <w:lvlText w:val=""/>
      <w:lvlJc w:val="left"/>
      <w:pPr>
        <w:tabs>
          <w:tab w:val="num" w:pos="3600"/>
        </w:tabs>
        <w:ind w:left="3600" w:hanging="360"/>
      </w:pPr>
      <w:rPr>
        <w:rFonts w:ascii="Wingdings 2" w:hAnsi="Wingdings 2" w:hint="default"/>
      </w:rPr>
    </w:lvl>
    <w:lvl w:ilvl="5" w:tplc="30F0EFB0" w:tentative="1">
      <w:start w:val="1"/>
      <w:numFmt w:val="bullet"/>
      <w:lvlText w:val=""/>
      <w:lvlJc w:val="left"/>
      <w:pPr>
        <w:tabs>
          <w:tab w:val="num" w:pos="4320"/>
        </w:tabs>
        <w:ind w:left="4320" w:hanging="360"/>
      </w:pPr>
      <w:rPr>
        <w:rFonts w:ascii="Wingdings 2" w:hAnsi="Wingdings 2" w:hint="default"/>
      </w:rPr>
    </w:lvl>
    <w:lvl w:ilvl="6" w:tplc="E0DAC53E" w:tentative="1">
      <w:start w:val="1"/>
      <w:numFmt w:val="bullet"/>
      <w:lvlText w:val=""/>
      <w:lvlJc w:val="left"/>
      <w:pPr>
        <w:tabs>
          <w:tab w:val="num" w:pos="5040"/>
        </w:tabs>
        <w:ind w:left="5040" w:hanging="360"/>
      </w:pPr>
      <w:rPr>
        <w:rFonts w:ascii="Wingdings 2" w:hAnsi="Wingdings 2" w:hint="default"/>
      </w:rPr>
    </w:lvl>
    <w:lvl w:ilvl="7" w:tplc="4D8664D4" w:tentative="1">
      <w:start w:val="1"/>
      <w:numFmt w:val="bullet"/>
      <w:lvlText w:val=""/>
      <w:lvlJc w:val="left"/>
      <w:pPr>
        <w:tabs>
          <w:tab w:val="num" w:pos="5760"/>
        </w:tabs>
        <w:ind w:left="5760" w:hanging="360"/>
      </w:pPr>
      <w:rPr>
        <w:rFonts w:ascii="Wingdings 2" w:hAnsi="Wingdings 2" w:hint="default"/>
      </w:rPr>
    </w:lvl>
    <w:lvl w:ilvl="8" w:tplc="8200C704" w:tentative="1">
      <w:start w:val="1"/>
      <w:numFmt w:val="bullet"/>
      <w:lvlText w:val=""/>
      <w:lvlJc w:val="left"/>
      <w:pPr>
        <w:tabs>
          <w:tab w:val="num" w:pos="6480"/>
        </w:tabs>
        <w:ind w:left="6480" w:hanging="360"/>
      </w:pPr>
      <w:rPr>
        <w:rFonts w:ascii="Wingdings 2" w:hAnsi="Wingdings 2" w:hint="default"/>
      </w:rPr>
    </w:lvl>
  </w:abstractNum>
  <w:num w:numId="1">
    <w:abstractNumId w:val="5"/>
  </w:num>
  <w:num w:numId="2">
    <w:abstractNumId w:val="6"/>
  </w:num>
  <w:num w:numId="3">
    <w:abstractNumId w:val="4"/>
  </w:num>
  <w:num w:numId="4">
    <w:abstractNumId w:val="0"/>
  </w:num>
  <w:num w:numId="5">
    <w:abstractNumId w:val="3"/>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253"/>
    <w:rsid w:val="00021A8D"/>
    <w:rsid w:val="00024762"/>
    <w:rsid w:val="00067B40"/>
    <w:rsid w:val="00083C17"/>
    <w:rsid w:val="000A5C39"/>
    <w:rsid w:val="000B2EFB"/>
    <w:rsid w:val="00146960"/>
    <w:rsid w:val="00160379"/>
    <w:rsid w:val="00175278"/>
    <w:rsid w:val="001C2253"/>
    <w:rsid w:val="00245238"/>
    <w:rsid w:val="002572EF"/>
    <w:rsid w:val="00262823"/>
    <w:rsid w:val="00264813"/>
    <w:rsid w:val="002A3B86"/>
    <w:rsid w:val="002E76A6"/>
    <w:rsid w:val="00325CF7"/>
    <w:rsid w:val="00355DA0"/>
    <w:rsid w:val="00362C1C"/>
    <w:rsid w:val="003D41C4"/>
    <w:rsid w:val="003E076E"/>
    <w:rsid w:val="003F12D2"/>
    <w:rsid w:val="00435586"/>
    <w:rsid w:val="0058473C"/>
    <w:rsid w:val="005E4E73"/>
    <w:rsid w:val="00664D11"/>
    <w:rsid w:val="006D3B1C"/>
    <w:rsid w:val="0074489B"/>
    <w:rsid w:val="00786BB1"/>
    <w:rsid w:val="007E714B"/>
    <w:rsid w:val="00820438"/>
    <w:rsid w:val="0083054D"/>
    <w:rsid w:val="00854C01"/>
    <w:rsid w:val="00857235"/>
    <w:rsid w:val="00886656"/>
    <w:rsid w:val="008E2327"/>
    <w:rsid w:val="008E63ED"/>
    <w:rsid w:val="00910A57"/>
    <w:rsid w:val="009241E4"/>
    <w:rsid w:val="00926BD8"/>
    <w:rsid w:val="00971CEF"/>
    <w:rsid w:val="00992514"/>
    <w:rsid w:val="009A796A"/>
    <w:rsid w:val="00A336A4"/>
    <w:rsid w:val="00B210E1"/>
    <w:rsid w:val="00B401A3"/>
    <w:rsid w:val="00BD1B98"/>
    <w:rsid w:val="00BD4D9E"/>
    <w:rsid w:val="00C14F9E"/>
    <w:rsid w:val="00C411AA"/>
    <w:rsid w:val="00CD2F91"/>
    <w:rsid w:val="00CE54DE"/>
    <w:rsid w:val="00D02293"/>
    <w:rsid w:val="00D15082"/>
    <w:rsid w:val="00D20BAC"/>
    <w:rsid w:val="00DB3CF7"/>
    <w:rsid w:val="00DC515E"/>
    <w:rsid w:val="00DD63C7"/>
    <w:rsid w:val="00E30068"/>
    <w:rsid w:val="00E45CC8"/>
    <w:rsid w:val="00E662A7"/>
    <w:rsid w:val="00E92D1E"/>
    <w:rsid w:val="00EA3127"/>
    <w:rsid w:val="00EF0575"/>
    <w:rsid w:val="00F01CFD"/>
    <w:rsid w:val="00F6098B"/>
    <w:rsid w:val="00F7665D"/>
    <w:rsid w:val="00F82BCB"/>
    <w:rsid w:val="00FE2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9F743"/>
  <w15:chartTrackingRefBased/>
  <w15:docId w15:val="{1AF5E23F-5B6F-4888-A38D-65B3D4554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lfuvd">
    <w:name w:val="ilfuvd"/>
    <w:basedOn w:val="DefaultParagraphFont"/>
    <w:rsid w:val="001C2253"/>
  </w:style>
  <w:style w:type="character" w:styleId="HTMLCite">
    <w:name w:val="HTML Cite"/>
    <w:basedOn w:val="DefaultParagraphFont"/>
    <w:uiPriority w:val="99"/>
    <w:semiHidden/>
    <w:unhideWhenUsed/>
    <w:rsid w:val="001C2253"/>
    <w:rPr>
      <w:i/>
      <w:iCs/>
    </w:rPr>
  </w:style>
  <w:style w:type="character" w:styleId="Hyperlink">
    <w:name w:val="Hyperlink"/>
    <w:basedOn w:val="DefaultParagraphFont"/>
    <w:uiPriority w:val="99"/>
    <w:unhideWhenUsed/>
    <w:rsid w:val="001C2253"/>
    <w:rPr>
      <w:color w:val="0563C1" w:themeColor="hyperlink"/>
      <w:u w:val="single"/>
    </w:rPr>
  </w:style>
  <w:style w:type="character" w:styleId="UnresolvedMention">
    <w:name w:val="Unresolved Mention"/>
    <w:basedOn w:val="DefaultParagraphFont"/>
    <w:uiPriority w:val="99"/>
    <w:semiHidden/>
    <w:unhideWhenUsed/>
    <w:rsid w:val="001C2253"/>
    <w:rPr>
      <w:color w:val="605E5C"/>
      <w:shd w:val="clear" w:color="auto" w:fill="E1DFDD"/>
    </w:rPr>
  </w:style>
  <w:style w:type="character" w:customStyle="1" w:styleId="e24kjd">
    <w:name w:val="e24kjd"/>
    <w:basedOn w:val="DefaultParagraphFont"/>
    <w:rsid w:val="00DB3CF7"/>
  </w:style>
  <w:style w:type="character" w:styleId="LineNumber">
    <w:name w:val="line number"/>
    <w:basedOn w:val="DefaultParagraphFont"/>
    <w:uiPriority w:val="99"/>
    <w:semiHidden/>
    <w:unhideWhenUsed/>
    <w:rsid w:val="00435586"/>
  </w:style>
  <w:style w:type="paragraph" w:styleId="Header">
    <w:name w:val="header"/>
    <w:basedOn w:val="Normal"/>
    <w:link w:val="HeaderChar"/>
    <w:uiPriority w:val="99"/>
    <w:unhideWhenUsed/>
    <w:rsid w:val="004355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586"/>
  </w:style>
  <w:style w:type="paragraph" w:styleId="Footer">
    <w:name w:val="footer"/>
    <w:basedOn w:val="Normal"/>
    <w:link w:val="FooterChar"/>
    <w:uiPriority w:val="99"/>
    <w:unhideWhenUsed/>
    <w:rsid w:val="004355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586"/>
  </w:style>
  <w:style w:type="paragraph" w:styleId="ListParagraph">
    <w:name w:val="List Paragraph"/>
    <w:basedOn w:val="Normal"/>
    <w:uiPriority w:val="34"/>
    <w:qFormat/>
    <w:rsid w:val="008E2327"/>
    <w:pPr>
      <w:ind w:left="720"/>
      <w:contextualSpacing/>
    </w:pPr>
  </w:style>
  <w:style w:type="table" w:styleId="TableGrid">
    <w:name w:val="Table Grid"/>
    <w:basedOn w:val="TableNormal"/>
    <w:uiPriority w:val="39"/>
    <w:rsid w:val="00F766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7E714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714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492812">
      <w:bodyDiv w:val="1"/>
      <w:marLeft w:val="0"/>
      <w:marRight w:val="0"/>
      <w:marTop w:val="0"/>
      <w:marBottom w:val="0"/>
      <w:divBdr>
        <w:top w:val="none" w:sz="0" w:space="0" w:color="auto"/>
        <w:left w:val="none" w:sz="0" w:space="0" w:color="auto"/>
        <w:bottom w:val="none" w:sz="0" w:space="0" w:color="auto"/>
        <w:right w:val="none" w:sz="0" w:space="0" w:color="auto"/>
      </w:divBdr>
      <w:divsChild>
        <w:div w:id="888497464">
          <w:marLeft w:val="864"/>
          <w:marRight w:val="0"/>
          <w:marTop w:val="96"/>
          <w:marBottom w:val="0"/>
          <w:divBdr>
            <w:top w:val="none" w:sz="0" w:space="0" w:color="auto"/>
            <w:left w:val="none" w:sz="0" w:space="0" w:color="auto"/>
            <w:bottom w:val="none" w:sz="0" w:space="0" w:color="auto"/>
            <w:right w:val="none" w:sz="0" w:space="0" w:color="auto"/>
          </w:divBdr>
        </w:div>
        <w:div w:id="1687636280">
          <w:marLeft w:val="864"/>
          <w:marRight w:val="0"/>
          <w:marTop w:val="96"/>
          <w:marBottom w:val="0"/>
          <w:divBdr>
            <w:top w:val="none" w:sz="0" w:space="0" w:color="auto"/>
            <w:left w:val="none" w:sz="0" w:space="0" w:color="auto"/>
            <w:bottom w:val="none" w:sz="0" w:space="0" w:color="auto"/>
            <w:right w:val="none" w:sz="0" w:space="0" w:color="auto"/>
          </w:divBdr>
        </w:div>
      </w:divsChild>
    </w:div>
    <w:div w:id="1288125406">
      <w:bodyDiv w:val="1"/>
      <w:marLeft w:val="0"/>
      <w:marRight w:val="0"/>
      <w:marTop w:val="0"/>
      <w:marBottom w:val="0"/>
      <w:divBdr>
        <w:top w:val="none" w:sz="0" w:space="0" w:color="auto"/>
        <w:left w:val="none" w:sz="0" w:space="0" w:color="auto"/>
        <w:bottom w:val="none" w:sz="0" w:space="0" w:color="auto"/>
        <w:right w:val="none" w:sz="0" w:space="0" w:color="auto"/>
      </w:divBdr>
      <w:divsChild>
        <w:div w:id="622426719">
          <w:marLeft w:val="0"/>
          <w:marRight w:val="0"/>
          <w:marTop w:val="0"/>
          <w:marBottom w:val="0"/>
          <w:divBdr>
            <w:top w:val="none" w:sz="0" w:space="0" w:color="auto"/>
            <w:left w:val="none" w:sz="0" w:space="0" w:color="auto"/>
            <w:bottom w:val="none" w:sz="0" w:space="0" w:color="auto"/>
            <w:right w:val="none" w:sz="0" w:space="0" w:color="auto"/>
          </w:divBdr>
          <w:divsChild>
            <w:div w:id="930896630">
              <w:marLeft w:val="0"/>
              <w:marRight w:val="0"/>
              <w:marTop w:val="0"/>
              <w:marBottom w:val="0"/>
              <w:divBdr>
                <w:top w:val="none" w:sz="0" w:space="0" w:color="auto"/>
                <w:left w:val="none" w:sz="0" w:space="0" w:color="auto"/>
                <w:bottom w:val="none" w:sz="0" w:space="0" w:color="auto"/>
                <w:right w:val="none" w:sz="0" w:space="0" w:color="auto"/>
              </w:divBdr>
              <w:divsChild>
                <w:div w:id="646514009">
                  <w:marLeft w:val="0"/>
                  <w:marRight w:val="0"/>
                  <w:marTop w:val="0"/>
                  <w:marBottom w:val="0"/>
                  <w:divBdr>
                    <w:top w:val="none" w:sz="0" w:space="0" w:color="auto"/>
                    <w:left w:val="none" w:sz="0" w:space="0" w:color="auto"/>
                    <w:bottom w:val="none" w:sz="0" w:space="0" w:color="auto"/>
                    <w:right w:val="none" w:sz="0" w:space="0" w:color="auto"/>
                  </w:divBdr>
                  <w:divsChild>
                    <w:div w:id="1541236784">
                      <w:marLeft w:val="0"/>
                      <w:marRight w:val="0"/>
                      <w:marTop w:val="0"/>
                      <w:marBottom w:val="0"/>
                      <w:divBdr>
                        <w:top w:val="none" w:sz="0" w:space="0" w:color="auto"/>
                        <w:left w:val="none" w:sz="0" w:space="0" w:color="auto"/>
                        <w:bottom w:val="none" w:sz="0" w:space="0" w:color="auto"/>
                        <w:right w:val="none" w:sz="0" w:space="0" w:color="auto"/>
                      </w:divBdr>
                      <w:divsChild>
                        <w:div w:id="1162431145">
                          <w:marLeft w:val="0"/>
                          <w:marRight w:val="0"/>
                          <w:marTop w:val="0"/>
                          <w:marBottom w:val="0"/>
                          <w:divBdr>
                            <w:top w:val="none" w:sz="0" w:space="0" w:color="auto"/>
                            <w:left w:val="none" w:sz="0" w:space="0" w:color="auto"/>
                            <w:bottom w:val="none" w:sz="0" w:space="0" w:color="auto"/>
                            <w:right w:val="none" w:sz="0" w:space="0" w:color="auto"/>
                          </w:divBdr>
                          <w:divsChild>
                            <w:div w:id="1514950400">
                              <w:marLeft w:val="12300"/>
                              <w:marRight w:val="0"/>
                              <w:marTop w:val="0"/>
                              <w:marBottom w:val="0"/>
                              <w:divBdr>
                                <w:top w:val="none" w:sz="0" w:space="0" w:color="auto"/>
                                <w:left w:val="none" w:sz="0" w:space="0" w:color="auto"/>
                                <w:bottom w:val="none" w:sz="0" w:space="0" w:color="auto"/>
                                <w:right w:val="none" w:sz="0" w:space="0" w:color="auto"/>
                              </w:divBdr>
                              <w:divsChild>
                                <w:div w:id="1971550232">
                                  <w:marLeft w:val="0"/>
                                  <w:marRight w:val="0"/>
                                  <w:marTop w:val="0"/>
                                  <w:marBottom w:val="0"/>
                                  <w:divBdr>
                                    <w:top w:val="none" w:sz="0" w:space="0" w:color="auto"/>
                                    <w:left w:val="none" w:sz="0" w:space="0" w:color="auto"/>
                                    <w:bottom w:val="none" w:sz="0" w:space="0" w:color="auto"/>
                                    <w:right w:val="none" w:sz="0" w:space="0" w:color="auto"/>
                                  </w:divBdr>
                                  <w:divsChild>
                                    <w:div w:id="1865554765">
                                      <w:marLeft w:val="0"/>
                                      <w:marRight w:val="0"/>
                                      <w:marTop w:val="0"/>
                                      <w:marBottom w:val="390"/>
                                      <w:divBdr>
                                        <w:top w:val="none" w:sz="0" w:space="0" w:color="auto"/>
                                        <w:left w:val="none" w:sz="0" w:space="0" w:color="auto"/>
                                        <w:bottom w:val="none" w:sz="0" w:space="0" w:color="auto"/>
                                        <w:right w:val="none" w:sz="0" w:space="0" w:color="auto"/>
                                      </w:divBdr>
                                      <w:divsChild>
                                        <w:div w:id="1214387848">
                                          <w:marLeft w:val="0"/>
                                          <w:marRight w:val="0"/>
                                          <w:marTop w:val="0"/>
                                          <w:marBottom w:val="0"/>
                                          <w:divBdr>
                                            <w:top w:val="none" w:sz="0" w:space="0" w:color="auto"/>
                                            <w:left w:val="none" w:sz="0" w:space="0" w:color="auto"/>
                                            <w:bottom w:val="none" w:sz="0" w:space="0" w:color="auto"/>
                                            <w:right w:val="none" w:sz="0" w:space="0" w:color="auto"/>
                                          </w:divBdr>
                                          <w:divsChild>
                                            <w:div w:id="792796454">
                                              <w:marLeft w:val="0"/>
                                              <w:marRight w:val="0"/>
                                              <w:marTop w:val="0"/>
                                              <w:marBottom w:val="0"/>
                                              <w:divBdr>
                                                <w:top w:val="none" w:sz="0" w:space="0" w:color="auto"/>
                                                <w:left w:val="none" w:sz="0" w:space="0" w:color="auto"/>
                                                <w:bottom w:val="none" w:sz="0" w:space="0" w:color="auto"/>
                                                <w:right w:val="none" w:sz="0" w:space="0" w:color="auto"/>
                                              </w:divBdr>
                                              <w:divsChild>
                                                <w:div w:id="623274082">
                                                  <w:marLeft w:val="0"/>
                                                  <w:marRight w:val="0"/>
                                                  <w:marTop w:val="0"/>
                                                  <w:marBottom w:val="0"/>
                                                  <w:divBdr>
                                                    <w:top w:val="none" w:sz="0" w:space="0" w:color="auto"/>
                                                    <w:left w:val="none" w:sz="0" w:space="0" w:color="auto"/>
                                                    <w:bottom w:val="none" w:sz="0" w:space="0" w:color="auto"/>
                                                    <w:right w:val="none" w:sz="0" w:space="0" w:color="auto"/>
                                                  </w:divBdr>
                                                  <w:divsChild>
                                                    <w:div w:id="450173381">
                                                      <w:marLeft w:val="0"/>
                                                      <w:marRight w:val="0"/>
                                                      <w:marTop w:val="0"/>
                                                      <w:marBottom w:val="0"/>
                                                      <w:divBdr>
                                                        <w:top w:val="none" w:sz="0" w:space="0" w:color="auto"/>
                                                        <w:left w:val="none" w:sz="0" w:space="0" w:color="auto"/>
                                                        <w:bottom w:val="none" w:sz="0" w:space="0" w:color="auto"/>
                                                        <w:right w:val="none" w:sz="0" w:space="0" w:color="auto"/>
                                                      </w:divBdr>
                                                      <w:divsChild>
                                                        <w:div w:id="1751199841">
                                                          <w:marLeft w:val="0"/>
                                                          <w:marRight w:val="0"/>
                                                          <w:marTop w:val="0"/>
                                                          <w:marBottom w:val="0"/>
                                                          <w:divBdr>
                                                            <w:top w:val="none" w:sz="0" w:space="0" w:color="auto"/>
                                                            <w:left w:val="none" w:sz="0" w:space="0" w:color="auto"/>
                                                            <w:bottom w:val="none" w:sz="0" w:space="0" w:color="auto"/>
                                                            <w:right w:val="none" w:sz="0" w:space="0" w:color="auto"/>
                                                          </w:divBdr>
                                                          <w:divsChild>
                                                            <w:div w:id="982467027">
                                                              <w:marLeft w:val="0"/>
                                                              <w:marRight w:val="0"/>
                                                              <w:marTop w:val="0"/>
                                                              <w:marBottom w:val="0"/>
                                                              <w:divBdr>
                                                                <w:top w:val="none" w:sz="0" w:space="0" w:color="auto"/>
                                                                <w:left w:val="none" w:sz="0" w:space="0" w:color="auto"/>
                                                                <w:bottom w:val="none" w:sz="0" w:space="0" w:color="auto"/>
                                                                <w:right w:val="none" w:sz="0" w:space="0" w:color="auto"/>
                                                              </w:divBdr>
                                                              <w:divsChild>
                                                                <w:div w:id="1577932637">
                                                                  <w:marLeft w:val="0"/>
                                                                  <w:marRight w:val="0"/>
                                                                  <w:marTop w:val="0"/>
                                                                  <w:marBottom w:val="0"/>
                                                                  <w:divBdr>
                                                                    <w:top w:val="none" w:sz="0" w:space="0" w:color="auto"/>
                                                                    <w:left w:val="none" w:sz="0" w:space="0" w:color="auto"/>
                                                                    <w:bottom w:val="none" w:sz="0" w:space="0" w:color="auto"/>
                                                                    <w:right w:val="none" w:sz="0" w:space="0" w:color="auto"/>
                                                                  </w:divBdr>
                                                                  <w:divsChild>
                                                                    <w:div w:id="898173421">
                                                                      <w:marLeft w:val="0"/>
                                                                      <w:marRight w:val="0"/>
                                                                      <w:marTop w:val="0"/>
                                                                      <w:marBottom w:val="0"/>
                                                                      <w:divBdr>
                                                                        <w:top w:val="none" w:sz="0" w:space="0" w:color="auto"/>
                                                                        <w:left w:val="none" w:sz="0" w:space="0" w:color="auto"/>
                                                                        <w:bottom w:val="none" w:sz="0" w:space="0" w:color="auto"/>
                                                                        <w:right w:val="none" w:sz="0" w:space="0" w:color="auto"/>
                                                                      </w:divBdr>
                                                                      <w:divsChild>
                                                                        <w:div w:id="1766805915">
                                                                          <w:marLeft w:val="0"/>
                                                                          <w:marRight w:val="0"/>
                                                                          <w:marTop w:val="0"/>
                                                                          <w:marBottom w:val="0"/>
                                                                          <w:divBdr>
                                                                            <w:top w:val="none" w:sz="0" w:space="0" w:color="auto"/>
                                                                            <w:left w:val="none" w:sz="0" w:space="0" w:color="auto"/>
                                                                            <w:bottom w:val="none" w:sz="0" w:space="0" w:color="auto"/>
                                                                            <w:right w:val="none" w:sz="0" w:space="0" w:color="auto"/>
                                                                          </w:divBdr>
                                                                          <w:divsChild>
                                                                            <w:div w:id="1816680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07780473">
      <w:bodyDiv w:val="1"/>
      <w:marLeft w:val="0"/>
      <w:marRight w:val="0"/>
      <w:marTop w:val="0"/>
      <w:marBottom w:val="0"/>
      <w:divBdr>
        <w:top w:val="none" w:sz="0" w:space="0" w:color="auto"/>
        <w:left w:val="none" w:sz="0" w:space="0" w:color="auto"/>
        <w:bottom w:val="none" w:sz="0" w:space="0" w:color="auto"/>
        <w:right w:val="none" w:sz="0" w:space="0" w:color="auto"/>
      </w:divBdr>
      <w:divsChild>
        <w:div w:id="680811902">
          <w:marLeft w:val="864"/>
          <w:marRight w:val="0"/>
          <w:marTop w:val="96"/>
          <w:marBottom w:val="0"/>
          <w:divBdr>
            <w:top w:val="none" w:sz="0" w:space="0" w:color="auto"/>
            <w:left w:val="none" w:sz="0" w:space="0" w:color="auto"/>
            <w:bottom w:val="none" w:sz="0" w:space="0" w:color="auto"/>
            <w:right w:val="none" w:sz="0" w:space="0" w:color="auto"/>
          </w:divBdr>
        </w:div>
        <w:div w:id="1559172768">
          <w:marLeft w:val="864"/>
          <w:marRight w:val="0"/>
          <w:marTop w:val="96"/>
          <w:marBottom w:val="0"/>
          <w:divBdr>
            <w:top w:val="none" w:sz="0" w:space="0" w:color="auto"/>
            <w:left w:val="none" w:sz="0" w:space="0" w:color="auto"/>
            <w:bottom w:val="none" w:sz="0" w:space="0" w:color="auto"/>
            <w:right w:val="none" w:sz="0" w:space="0" w:color="auto"/>
          </w:divBdr>
        </w:div>
        <w:div w:id="1084031611">
          <w:marLeft w:val="864"/>
          <w:marRight w:val="0"/>
          <w:marTop w:val="96"/>
          <w:marBottom w:val="0"/>
          <w:divBdr>
            <w:top w:val="none" w:sz="0" w:space="0" w:color="auto"/>
            <w:left w:val="none" w:sz="0" w:space="0" w:color="auto"/>
            <w:bottom w:val="none" w:sz="0" w:space="0" w:color="auto"/>
            <w:right w:val="none" w:sz="0" w:space="0" w:color="auto"/>
          </w:divBdr>
        </w:div>
        <w:div w:id="133062269">
          <w:marLeft w:val="864"/>
          <w:marRight w:val="0"/>
          <w:marTop w:val="96"/>
          <w:marBottom w:val="0"/>
          <w:divBdr>
            <w:top w:val="none" w:sz="0" w:space="0" w:color="auto"/>
            <w:left w:val="none" w:sz="0" w:space="0" w:color="auto"/>
            <w:bottom w:val="none" w:sz="0" w:space="0" w:color="auto"/>
            <w:right w:val="none" w:sz="0" w:space="0" w:color="auto"/>
          </w:divBdr>
        </w:div>
        <w:div w:id="332799747">
          <w:marLeft w:val="864"/>
          <w:marRight w:val="0"/>
          <w:marTop w:val="96"/>
          <w:marBottom w:val="0"/>
          <w:divBdr>
            <w:top w:val="none" w:sz="0" w:space="0" w:color="auto"/>
            <w:left w:val="none" w:sz="0" w:space="0" w:color="auto"/>
            <w:bottom w:val="none" w:sz="0" w:space="0" w:color="auto"/>
            <w:right w:val="none" w:sz="0" w:space="0" w:color="auto"/>
          </w:divBdr>
        </w:div>
        <w:div w:id="1406998261">
          <w:marLeft w:val="864"/>
          <w:marRight w:val="0"/>
          <w:marTop w:val="96"/>
          <w:marBottom w:val="0"/>
          <w:divBdr>
            <w:top w:val="none" w:sz="0" w:space="0" w:color="auto"/>
            <w:left w:val="none" w:sz="0" w:space="0" w:color="auto"/>
            <w:bottom w:val="none" w:sz="0" w:space="0" w:color="auto"/>
            <w:right w:val="none" w:sz="0" w:space="0" w:color="auto"/>
          </w:divBdr>
        </w:div>
        <w:div w:id="1874928028">
          <w:marLeft w:val="864"/>
          <w:marRight w:val="0"/>
          <w:marTop w:val="96"/>
          <w:marBottom w:val="0"/>
          <w:divBdr>
            <w:top w:val="none" w:sz="0" w:space="0" w:color="auto"/>
            <w:left w:val="none" w:sz="0" w:space="0" w:color="auto"/>
            <w:bottom w:val="none" w:sz="0" w:space="0" w:color="auto"/>
            <w:right w:val="none" w:sz="0" w:space="0" w:color="auto"/>
          </w:divBdr>
        </w:div>
        <w:div w:id="1700738168">
          <w:marLeft w:val="864"/>
          <w:marRight w:val="0"/>
          <w:marTop w:val="96"/>
          <w:marBottom w:val="0"/>
          <w:divBdr>
            <w:top w:val="none" w:sz="0" w:space="0" w:color="auto"/>
            <w:left w:val="none" w:sz="0" w:space="0" w:color="auto"/>
            <w:bottom w:val="none" w:sz="0" w:space="0" w:color="auto"/>
            <w:right w:val="none" w:sz="0" w:space="0" w:color="auto"/>
          </w:divBdr>
        </w:div>
        <w:div w:id="1456175054">
          <w:marLeft w:val="864"/>
          <w:marRight w:val="0"/>
          <w:marTop w:val="96"/>
          <w:marBottom w:val="0"/>
          <w:divBdr>
            <w:top w:val="none" w:sz="0" w:space="0" w:color="auto"/>
            <w:left w:val="none" w:sz="0" w:space="0" w:color="auto"/>
            <w:bottom w:val="none" w:sz="0" w:space="0" w:color="auto"/>
            <w:right w:val="none" w:sz="0" w:space="0" w:color="auto"/>
          </w:divBdr>
        </w:div>
        <w:div w:id="942612172">
          <w:marLeft w:val="864"/>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rct=j&amp;q=&amp;esrc=s&amp;source=images&amp;cd=&amp;cad=rja&amp;uact=8&amp;ved=&amp;url=https%3A%2F%2Fwww.kisspng.com%2Fpng-cartoon-clip-art-cartoon-shell-272155%2F&amp;psig=AOvVaw3Mmkyx9imuZiidEp6ofkw9&amp;ust=1558531136939729" TargetMode="External"/><Relationship Id="rId13" Type="http://schemas.microsoft.com/office/2007/relationships/hdphoto" Target="media/hdphoto2.wdp"/><Relationship Id="rId18" Type="http://schemas.microsoft.com/office/2007/relationships/hdphoto" Target="media/hdphoto3.wdp"/><Relationship Id="rId26" Type="http://schemas.openxmlformats.org/officeDocument/2006/relationships/hyperlink" Target="https://www.ferndalecs.com/news-events/educational-visits/" TargetMode="External"/><Relationship Id="rId3" Type="http://schemas.openxmlformats.org/officeDocument/2006/relationships/styles" Target="styles.xml"/><Relationship Id="rId21" Type="http://schemas.openxmlformats.org/officeDocument/2006/relationships/hyperlink" Target="https://www.google.com/url?sa=i&amp;rct=j&amp;q=&amp;esrc=s&amp;source=images&amp;cd=&amp;ved=2ahUKEwjtiumV2qziAhUlxYUKHS6uAesQjRx6BAgBEAU&amp;url=https%3A%2F%2Fwww.ysgoldeganwy.co.uk%2Fbl5-cinema-and-beach-trip%2F&amp;psig=AOvVaw3w94JSg4FuasCwqy7hgtZk&amp;ust=1558530878446839"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4.png"/><Relationship Id="rId25" Type="http://schemas.openxmlformats.org/officeDocument/2006/relationships/hyperlink" Target="file:///C:/Users/User/AppData/Local/Microsoft/Windows/INetCache/IE/RNAHMUQT/8957d81a658b809a1b47e375dbd4e471d5e5.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ogle.com/url?sa=i&amp;rct=j&amp;q=&amp;esrc=s&amp;source=images&amp;cd=&amp;ved=2ahUKEwippu-Q26ziAhWRlhQKHVK4AYwQjRx6BAgBEAU&amp;url=https%3A%2F%2Fwww.vectorstock.com%2Froyalty-free-vector%2Fshell-cartoon-isolated-vector-23111726&amp;psig=AOvVaw3Mmkyx9imuZiidEp6ofkw9&amp;ust=1558531136939729" TargetMode="External"/><Relationship Id="rId20" Type="http://schemas.openxmlformats.org/officeDocument/2006/relationships/image" Target="media/image5.jpeg"/><Relationship Id="rId29" Type="http://schemas.openxmlformats.org/officeDocument/2006/relationships/hyperlink" Target="https://www.playfulchildhoods.wales/Pages/Category/why-play-matters?gclid=Cj0KCQjwt_nmBRD0ARIsAJYs6o1QAc1wnv5GFrZn2DTJ_lCy5GENfO-fTg4qYnzwz2SymK6OBvrlNO0aAqv1EALw_wcB"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url?sa=i&amp;rct=j&amp;q=&amp;esrc=s&amp;source=images&amp;cd=&amp;ved=2ahUKEwjMioek26ziAhUr5eAKHauWDEYQjRx6BAgBEAU&amp;url=https%3A%2F%2Fwww.vectorstock.com%2Froyalty-free-vector%2Fwild-shell-icon-cartoon-style-vector-20613368&amp;psig=AOvVaw3Mmkyx9imuZiidEp6ofkw9&amp;ust=1558531136939729" TargetMode="External"/><Relationship Id="rId24" Type="http://schemas.openxmlformats.org/officeDocument/2006/relationships/image" Target="media/image7.jpeg"/><Relationship Id="rId32" Type="http://schemas.openxmlformats.org/officeDocument/2006/relationships/hyperlink" Target="https://en.wikipedia.org/wiki/Learning_environment" TargetMode="Externa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hyperlink" Target="http://www.google.com/url?sa=i&amp;rct=j&amp;q=&amp;esrc=s&amp;source=images&amp;cd=&amp;cad=rja&amp;uact=8&amp;ved=2ahUKEwjanPfB2KziAhVT5uAKHWAOBHwQjRx6BAgBEAU&amp;url=http%3A%2F%2Fwww.ggat.org.uk%2Fcadw%2Fhistoric_landscape%2Fgower%2Fmaps%2FGower_052_map.htm&amp;psig=AOvVaw2cYK5UjAsvItxDXAgWZ-Mx&amp;ust=1558530448298171" TargetMode="External"/><Relationship Id="rId28" Type="http://schemas.openxmlformats.org/officeDocument/2006/relationships/hyperlink" Target="https://extension.psu.edu/programs/betterkidcare/early-care/tip-pages/all/giving-children-choices" TargetMode="External"/><Relationship Id="rId10" Type="http://schemas.microsoft.com/office/2007/relationships/hdphoto" Target="media/hdphoto1.wdp"/><Relationship Id="rId19" Type="http://schemas.openxmlformats.org/officeDocument/2006/relationships/hyperlink" Target="https://www.google.com/url?sa=i&amp;rct=j&amp;q=&amp;esrc=s&amp;source=images&amp;cd=&amp;ved=2ahUKEwj_teOz16ziAhWhx4UKHSc9CY0QjRx6BAgBEAU&amp;url=https%3A%2F%2Fwww.visitswanseabay.com%2Flistings%2Foxwich-bay-beach%2F&amp;psig=AOvVaw1K-BspclmRY2S1si4YWm5F&amp;ust=1558530154512300" TargetMode="External"/><Relationship Id="rId31" Type="http://schemas.openxmlformats.org/officeDocument/2006/relationships/hyperlink" Target="https://study.com/academy/lesson/types-of-learning-environment.html"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www.google.com/url?sa=i&amp;rct=j&amp;q=&amp;esrc=s&amp;source=images&amp;cd=&amp;cad=rja&amp;uact=8&amp;ved=&amp;url=http%3A%2F%2Fwww.shopatcloth.com%2F2018%2F08%2Fsand-texture-vector%2Fphotostock-vector-set-of-seamless-cartoon-sand-texture-vector-illustration%2F&amp;psig=AOvVaw3GfcLS9VB9_nBy-HmB42pm&amp;ust=1558530993423526" TargetMode="External"/><Relationship Id="rId22" Type="http://schemas.openxmlformats.org/officeDocument/2006/relationships/image" Target="media/image6.jpeg"/><Relationship Id="rId27" Type="http://schemas.openxmlformats.org/officeDocument/2006/relationships/hyperlink" Target="https://www.livestrong.com/article/207728-how-to-create-a-positive-learning-environment-for-children/" TargetMode="External"/><Relationship Id="rId30" Type="http://schemas.openxmlformats.org/officeDocument/2006/relationships/hyperlink" Target="http://www.readwritethink.org/parent-afterschool-resources/tips-howtos/engaging-five-senses-learn-30959.html"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7ED273-A515-40D1-8635-29B237FBBB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2107</TotalTime>
  <Pages>11</Pages>
  <Words>3373</Words>
  <Characters>19231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19</cp:revision>
  <dcterms:created xsi:type="dcterms:W3CDTF">2019-05-14T08:20:00Z</dcterms:created>
  <dcterms:modified xsi:type="dcterms:W3CDTF">2019-05-21T14:42:00Z</dcterms:modified>
</cp:coreProperties>
</file>