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EC489" w14:textId="77777777" w:rsidR="000B20BA" w:rsidRDefault="00000000">
      <w:pPr>
        <w:pStyle w:val="Heading1"/>
      </w:pPr>
      <w:r>
        <w:t>Employability Portfolio – Paramedic</w:t>
      </w:r>
    </w:p>
    <w:p w14:paraId="7F068007" w14:textId="3E179910" w:rsidR="000B20BA" w:rsidRDefault="00000000">
      <w:r>
        <w:rPr>
          <w:b/>
        </w:rPr>
        <w:t xml:space="preserve">Student Name: </w:t>
      </w:r>
      <w:r>
        <w:t>Fozia Bashir</w:t>
      </w:r>
      <w:r>
        <w:br/>
      </w:r>
      <w:r>
        <w:rPr>
          <w:b/>
        </w:rPr>
        <w:t xml:space="preserve">Student ID: </w:t>
      </w:r>
      <w:r w:rsidR="00B5711E">
        <w:t>2404551</w:t>
      </w:r>
      <w:r>
        <w:br/>
      </w:r>
      <w:r>
        <w:rPr>
          <w:b/>
        </w:rPr>
        <w:t xml:space="preserve">Course: </w:t>
      </w:r>
      <w:r w:rsidR="00B5711E">
        <w:rPr>
          <w:b/>
        </w:rPr>
        <w:t>Employability and Career Development</w:t>
      </w:r>
      <w:r>
        <w:br/>
      </w:r>
      <w:r>
        <w:rPr>
          <w:b/>
        </w:rPr>
        <w:t xml:space="preserve">Module: </w:t>
      </w:r>
      <w:r w:rsidR="00B5711E" w:rsidRPr="00B5711E">
        <w:rPr>
          <w:b/>
        </w:rPr>
        <w:t>LCLM4005</w:t>
      </w:r>
      <w:r>
        <w:br/>
      </w:r>
    </w:p>
    <w:p w14:paraId="376A7897" w14:textId="77777777" w:rsidR="000B20BA" w:rsidRDefault="00000000">
      <w:pPr>
        <w:pStyle w:val="Heading2"/>
      </w:pPr>
      <w:r>
        <w:t>Task A – Review of Two Job Advertisements</w:t>
      </w:r>
    </w:p>
    <w:p w14:paraId="0AA11000" w14:textId="77777777" w:rsidR="000B20BA" w:rsidRDefault="00000000">
      <w:r>
        <w:t>I compared two paramedic job advertisements from TotalJobs. The first role is Lead Paramedic – PCN Home Visiting Service with Braemar Medical Limited. The second is a Paramedic Functional Assessor with GAIA Recruitment Limited. Both roles require HCPC registration, strong clinical knowledge, excellent communication and professional behaviour. The Lead Paramedic role focuses on home visits, clinical decision-making, leadership, supervising staff and working with GPs and other healthcare professionals. The Functional Assessor role involves assessing people with long-term conditions, completing detailed reports and using evidence to support decisions. Although the daily responsibilities are different, both employers require compassionate, organised and confident paramedics who can work independently and as part of a multidisciplinary team. Communication is the key employability skill highlighted in both adverts because paramedics must explain information clearly, listen carefully, reassure patients and communicate effectively with colleagues. Strong communication improves patient safety, teamwork and the overall quality of care. Both adverts also value problem-solving, professionalism, time management and the ability to make safe clinical decisions under pressure.</w:t>
      </w:r>
    </w:p>
    <w:p w14:paraId="5FEF8CFD" w14:textId="77777777" w:rsidR="000B20BA" w:rsidRDefault="00000000">
      <w:pPr>
        <w:pStyle w:val="Heading2"/>
      </w:pPr>
      <w:r>
        <w:t>Task B – Self-Assessment (SWOT Analysis)</w:t>
      </w:r>
    </w:p>
    <w:p w14:paraId="0400C092" w14:textId="77777777" w:rsidR="000B20BA" w:rsidRDefault="00000000">
      <w:r>
        <w:t>Strengths: I am caring, compassionate and enjoy helping people. I communicate well with others, work hard and am willing to learn new skills. My previous work and life experience have helped me develop patience, teamwork and responsibility.</w:t>
      </w:r>
      <w:r>
        <w:br/>
      </w:r>
      <w:r>
        <w:br/>
        <w:t>Weaknesses: After being away from education for several years, I sometimes lack confidence in academic writing and public speaking. I also need to improve my time management when balancing family responsibilities with university work.</w:t>
      </w:r>
      <w:r>
        <w:br/>
      </w:r>
      <w:r>
        <w:br/>
        <w:t xml:space="preserve">Opportunities: My course will help me develop clinical knowledge, communication and teamwork. Placements, volunteering and extra training such as first aid and CPR will improve my employability and prepare me for a career </w:t>
      </w:r>
      <w:r>
        <w:lastRenderedPageBreak/>
        <w:t>as a paramedic.</w:t>
      </w:r>
      <w:r>
        <w:br/>
      </w:r>
      <w:r>
        <w:br/>
        <w:t>Threats: Family commitments and the competitive nature of paramedic recruitment may present challenges. I will overcome these by staying organised, asking for feedback and continuing to develop my knowledge and practical skills.</w:t>
      </w:r>
      <w:r>
        <w:br/>
      </w:r>
      <w:r>
        <w:br/>
        <w:t>I believe I am becoming ready for employment because I am committed to learning, understand the importance of professionalism and patient-centred care, and continue to improve my communication, organisation and confidence through my studies.</w:t>
      </w:r>
    </w:p>
    <w:p w14:paraId="2BE861C7" w14:textId="77777777" w:rsidR="000B20BA" w:rsidRDefault="00000000">
      <w:pPr>
        <w:pStyle w:val="Heading2"/>
      </w:pPr>
      <w:r>
        <w:t>Task C – Employment Goals and Personal Development Plan</w:t>
      </w:r>
    </w:p>
    <w:p w14:paraId="0CFBE6BD" w14:textId="77777777" w:rsidR="000B20BA" w:rsidRDefault="00000000">
      <w:r>
        <w:t>My short-term goal is to successfully complete my course and gain experience through placements or volunteering in healthcare. My long-term goal is to qualify as a registered paramedic within the NHS and provide high-quality emergency care. To achieve this, I will improve my academic writing, develop my communication skills, participate actively during lessons, manage my time using a study planner and complete additional healthcare training whenever possible. I will review my progress regularly by monitoring my grades, reflecting on tutor feedback and setting achievable personal goals.</w:t>
      </w:r>
    </w:p>
    <w:p w14:paraId="36CF932A" w14:textId="77777777" w:rsidR="000B20BA" w:rsidRDefault="00000000">
      <w:pPr>
        <w:pStyle w:val="Heading2"/>
      </w:pPr>
      <w:r>
        <w:t>References</w:t>
      </w:r>
    </w:p>
    <w:p w14:paraId="544D7611" w14:textId="77777777" w:rsidR="000B20BA" w:rsidRDefault="00000000">
      <w:r>
        <w:t>Braemar Medical Limited (2026) Lead Paramedic – PCN Home Visiting Service. TotalJobs. Available at: https://www.totaljobs.com/job/lead-paramedic-pcn-home-visiting-service/braemar-medical-limited-job107536731 (Accessed: 3 July 2026).</w:t>
      </w:r>
      <w:r>
        <w:br/>
      </w:r>
      <w:r>
        <w:br/>
        <w:t>GAIA Recruitment Limited (2026) Paramedic. TotalJobs. Available at: https://www.totaljobs.com/job/paramedic/gaia-recruitment-limited-job107534871 (Accessed: 3 July 2026).</w:t>
      </w:r>
    </w:p>
    <w:sectPr w:rsidR="000B20B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63673391">
    <w:abstractNumId w:val="8"/>
  </w:num>
  <w:num w:numId="2" w16cid:durableId="85732705">
    <w:abstractNumId w:val="6"/>
  </w:num>
  <w:num w:numId="3" w16cid:durableId="608046403">
    <w:abstractNumId w:val="5"/>
  </w:num>
  <w:num w:numId="4" w16cid:durableId="1715158892">
    <w:abstractNumId w:val="4"/>
  </w:num>
  <w:num w:numId="5" w16cid:durableId="1796557154">
    <w:abstractNumId w:val="7"/>
  </w:num>
  <w:num w:numId="6" w16cid:durableId="1025525463">
    <w:abstractNumId w:val="3"/>
  </w:num>
  <w:num w:numId="7" w16cid:durableId="690305799">
    <w:abstractNumId w:val="2"/>
  </w:num>
  <w:num w:numId="8" w16cid:durableId="1777216342">
    <w:abstractNumId w:val="1"/>
  </w:num>
  <w:num w:numId="9" w16cid:durableId="1332563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20BA"/>
    <w:rsid w:val="0015074B"/>
    <w:rsid w:val="0029639D"/>
    <w:rsid w:val="00326F90"/>
    <w:rsid w:val="00AA1D8D"/>
    <w:rsid w:val="00B47730"/>
    <w:rsid w:val="00B5711E"/>
    <w:rsid w:val="00CB0664"/>
    <w:rsid w:val="00DE51C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EA679F"/>
  <w14:defaultImageDpi w14:val="300"/>
  <w15:docId w15:val="{62951D06-8DA6-47F3-BED9-0FD6C47D8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561</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fozia bashir</cp:lastModifiedBy>
  <cp:revision>2</cp:revision>
  <dcterms:created xsi:type="dcterms:W3CDTF">2013-12-23T23:15:00Z</dcterms:created>
  <dcterms:modified xsi:type="dcterms:W3CDTF">2026-07-03T18:49:00Z</dcterms:modified>
  <cp:category/>
</cp:coreProperties>
</file>