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3C365" w14:textId="25D7E38F" w:rsidR="006716C0" w:rsidRDefault="006716C0" w:rsidP="001834FC">
      <w:pPr>
        <w:pStyle w:val="Title"/>
        <w:jc w:val="center"/>
      </w:pPr>
      <w:r w:rsidRPr="00DE5C70">
        <w:t>Digital Skills and Research Methods</w:t>
      </w:r>
    </w:p>
    <w:p w14:paraId="3D3C6B91" w14:textId="2EA63D96" w:rsidR="00D47BED" w:rsidRPr="00D47BED" w:rsidRDefault="00D47BED" w:rsidP="00D47BED">
      <w:r>
        <w:t xml:space="preserve">                                           </w:t>
      </w:r>
    </w:p>
    <w:p w14:paraId="0FFBB0D8" w14:textId="2F24B559" w:rsidR="00913C8F" w:rsidRPr="00DE5C70" w:rsidRDefault="00D47BED" w:rsidP="001834FC">
      <w:pPr>
        <w:pStyle w:val="Title"/>
        <w:jc w:val="center"/>
      </w:pPr>
      <w:r>
        <w:t>Task</w:t>
      </w:r>
      <w:r w:rsidR="006716C0" w:rsidRPr="00DE5C70">
        <w:t xml:space="preserve"> 2 </w:t>
      </w:r>
    </w:p>
    <w:p w14:paraId="45BBF5F5" w14:textId="77777777" w:rsidR="001834FC" w:rsidRPr="00DE5C70" w:rsidRDefault="001834FC">
      <w:pPr>
        <w:rPr>
          <w:color w:val="auto"/>
        </w:rPr>
      </w:pPr>
    </w:p>
    <w:p w14:paraId="56D78747" w14:textId="7434599B" w:rsidR="001A18F6" w:rsidRDefault="001A18F6" w:rsidP="001A18F6">
      <w:pPr>
        <w:jc w:val="center"/>
        <w:rPr>
          <w:color w:val="auto"/>
          <w:sz w:val="28"/>
        </w:rPr>
      </w:pPr>
      <w:r w:rsidRPr="00DE5C70">
        <w:rPr>
          <w:color w:val="auto"/>
          <w:sz w:val="28"/>
        </w:rPr>
        <w:t>Impact of Virtual Learning Environment (VLE) – Moodle on students’ learning experience at the University of Wales Trinity Saint David London Campus (UWTSD)</w:t>
      </w:r>
    </w:p>
    <w:p w14:paraId="175E81F4" w14:textId="3A956834" w:rsidR="00D47BED" w:rsidRDefault="00D47BED" w:rsidP="001A18F6">
      <w:pPr>
        <w:jc w:val="center"/>
        <w:rPr>
          <w:color w:val="auto"/>
          <w:sz w:val="28"/>
        </w:rPr>
      </w:pPr>
      <w:r>
        <w:rPr>
          <w:color w:val="auto"/>
          <w:sz w:val="28"/>
        </w:rPr>
        <w:t>Anca Lociuc 2027633</w:t>
      </w:r>
    </w:p>
    <w:p w14:paraId="10CB6786" w14:textId="4FB3855D" w:rsidR="00D47BED" w:rsidRDefault="00D47BED" w:rsidP="001A18F6">
      <w:pPr>
        <w:jc w:val="center"/>
        <w:rPr>
          <w:color w:val="auto"/>
          <w:sz w:val="28"/>
        </w:rPr>
      </w:pPr>
      <w:r>
        <w:rPr>
          <w:color w:val="auto"/>
          <w:sz w:val="28"/>
        </w:rPr>
        <w:t>BMSW4003</w:t>
      </w:r>
    </w:p>
    <w:p w14:paraId="35102EA2" w14:textId="169EDB91" w:rsidR="00D47BED" w:rsidRPr="00DE5C70" w:rsidRDefault="00D47BED" w:rsidP="001A18F6">
      <w:pPr>
        <w:jc w:val="center"/>
        <w:rPr>
          <w:color w:val="auto"/>
          <w:sz w:val="28"/>
        </w:rPr>
      </w:pPr>
      <w:r>
        <w:rPr>
          <w:color w:val="auto"/>
          <w:sz w:val="28"/>
        </w:rPr>
        <w:t xml:space="preserve">Lecturer: </w:t>
      </w:r>
      <w:proofErr w:type="spellStart"/>
      <w:r>
        <w:rPr>
          <w:color w:val="auto"/>
          <w:sz w:val="28"/>
        </w:rPr>
        <w:t>Saquib</w:t>
      </w:r>
      <w:proofErr w:type="spellEnd"/>
      <w:r>
        <w:rPr>
          <w:color w:val="auto"/>
          <w:sz w:val="28"/>
        </w:rPr>
        <w:t xml:space="preserve"> Shamim</w:t>
      </w:r>
    </w:p>
    <w:p w14:paraId="256D8F61" w14:textId="77777777" w:rsidR="001834FC" w:rsidRPr="00DE5C70" w:rsidRDefault="001834FC">
      <w:pPr>
        <w:rPr>
          <w:color w:val="auto"/>
        </w:rPr>
      </w:pPr>
      <w:r w:rsidRPr="00DE5C70">
        <w:rPr>
          <w:color w:val="auto"/>
        </w:rPr>
        <w:br w:type="page"/>
      </w:r>
    </w:p>
    <w:p w14:paraId="66D496A7" w14:textId="77777777" w:rsidR="001834FC" w:rsidRPr="00DE5C70" w:rsidRDefault="001834FC" w:rsidP="001834FC">
      <w:pPr>
        <w:pStyle w:val="Heading1"/>
        <w:rPr>
          <w:color w:val="auto"/>
        </w:rPr>
      </w:pPr>
      <w:bookmarkStart w:id="0" w:name="_Toc57072960"/>
      <w:bookmarkStart w:id="1" w:name="_Toc78578603"/>
      <w:r w:rsidRPr="00DE5C70">
        <w:rPr>
          <w:color w:val="auto"/>
        </w:rPr>
        <w:lastRenderedPageBreak/>
        <w:t>Introduction</w:t>
      </w:r>
      <w:bookmarkEnd w:id="0"/>
      <w:bookmarkEnd w:id="1"/>
    </w:p>
    <w:p w14:paraId="04A4755D" w14:textId="77777777" w:rsidR="002B799C" w:rsidRDefault="00F408A6" w:rsidP="002B799C">
      <w:pPr>
        <w:rPr>
          <w:color w:val="auto"/>
        </w:rPr>
      </w:pPr>
      <w:r>
        <w:rPr>
          <w:rFonts w:eastAsia="Times New Roman" w:cs="Times New Roman"/>
          <w:color w:val="auto"/>
          <w:szCs w:val="24"/>
        </w:rPr>
        <w:t xml:space="preserve">The educational organisation has accepted technologies and </w:t>
      </w:r>
      <w:r w:rsidR="00C54EEE">
        <w:rPr>
          <w:rFonts w:eastAsia="Times New Roman" w:cs="Times New Roman"/>
          <w:color w:val="auto"/>
          <w:szCs w:val="24"/>
        </w:rPr>
        <w:t xml:space="preserve">the </w:t>
      </w:r>
      <w:r>
        <w:rPr>
          <w:rFonts w:eastAsia="Times New Roman" w:cs="Times New Roman"/>
          <w:color w:val="auto"/>
          <w:szCs w:val="24"/>
        </w:rPr>
        <w:t>internet for various purposes and blended learning</w:t>
      </w:r>
      <w:r w:rsidR="002B799C">
        <w:rPr>
          <w:rFonts w:eastAsia="Times New Roman" w:cs="Times New Roman"/>
          <w:color w:val="auto"/>
          <w:szCs w:val="24"/>
        </w:rPr>
        <w:t xml:space="preserve"> </w:t>
      </w:r>
      <w:r w:rsidR="002B799C" w:rsidRPr="00DE5C70">
        <w:rPr>
          <w:rFonts w:cs="Times New Roman"/>
          <w:color w:val="auto"/>
        </w:rPr>
        <w:t>(Heath and St. Clair, 2011</w:t>
      </w:r>
      <w:r w:rsidR="002B799C">
        <w:rPr>
          <w:rFonts w:eastAsia="Times New Roman" w:cs="Times New Roman"/>
          <w:color w:val="auto"/>
          <w:szCs w:val="24"/>
        </w:rPr>
        <w:t>)</w:t>
      </w:r>
      <w:r>
        <w:rPr>
          <w:rFonts w:eastAsia="Times New Roman" w:cs="Times New Roman"/>
          <w:color w:val="auto"/>
          <w:szCs w:val="24"/>
        </w:rPr>
        <w:t xml:space="preserve">. But, due to </w:t>
      </w:r>
      <w:r w:rsidR="00C54EEE">
        <w:rPr>
          <w:rFonts w:eastAsia="Times New Roman" w:cs="Times New Roman"/>
          <w:color w:val="auto"/>
          <w:szCs w:val="24"/>
        </w:rPr>
        <w:t xml:space="preserve">the </w:t>
      </w:r>
      <w:r>
        <w:rPr>
          <w:rFonts w:eastAsia="Times New Roman" w:cs="Times New Roman"/>
          <w:color w:val="auto"/>
          <w:szCs w:val="24"/>
        </w:rPr>
        <w:t>pandemic situation, the traditional approach of learning has not been possible. A</w:t>
      </w:r>
      <w:r w:rsidR="004F5BA3">
        <w:rPr>
          <w:rFonts w:eastAsia="Times New Roman" w:cs="Times New Roman"/>
          <w:color w:val="auto"/>
          <w:szCs w:val="24"/>
        </w:rPr>
        <w:t xml:space="preserve"> </w:t>
      </w:r>
      <w:r w:rsidR="000F1D4F">
        <w:rPr>
          <w:rFonts w:eastAsia="Times New Roman" w:cs="Times New Roman"/>
          <w:color w:val="auto"/>
          <w:szCs w:val="24"/>
        </w:rPr>
        <w:t>virtual learning environment</w:t>
      </w:r>
      <w:r>
        <w:rPr>
          <w:rFonts w:eastAsia="Times New Roman" w:cs="Times New Roman"/>
          <w:color w:val="auto"/>
          <w:szCs w:val="24"/>
        </w:rPr>
        <w:t xml:space="preserve"> has been </w:t>
      </w:r>
      <w:r w:rsidR="00C54EEE">
        <w:rPr>
          <w:rFonts w:eastAsia="Times New Roman" w:cs="Times New Roman"/>
          <w:color w:val="auto"/>
          <w:szCs w:val="24"/>
        </w:rPr>
        <w:t xml:space="preserve">a </w:t>
      </w:r>
      <w:r>
        <w:rPr>
          <w:rFonts w:eastAsia="Times New Roman" w:cs="Times New Roman"/>
          <w:color w:val="auto"/>
          <w:szCs w:val="24"/>
        </w:rPr>
        <w:t>necessity</w:t>
      </w:r>
      <w:r w:rsidR="00B37FE2">
        <w:rPr>
          <w:rFonts w:eastAsia="Times New Roman" w:cs="Times New Roman"/>
          <w:color w:val="auto"/>
          <w:szCs w:val="24"/>
        </w:rPr>
        <w:t xml:space="preserve"> for the students. </w:t>
      </w:r>
      <w:r w:rsidR="00651DD6" w:rsidRPr="00651DD6">
        <w:rPr>
          <w:rFonts w:eastAsia="Times New Roman" w:cs="Times New Roman"/>
          <w:color w:val="auto"/>
          <w:szCs w:val="24"/>
        </w:rPr>
        <w:t>A vir</w:t>
      </w:r>
      <w:r>
        <w:rPr>
          <w:rFonts w:eastAsia="Times New Roman" w:cs="Times New Roman"/>
          <w:color w:val="auto"/>
          <w:szCs w:val="24"/>
        </w:rPr>
        <w:t>tual learning environment (VLE) is a</w:t>
      </w:r>
      <w:r w:rsidR="00B37FE2">
        <w:rPr>
          <w:rFonts w:eastAsia="Times New Roman" w:cs="Times New Roman"/>
          <w:color w:val="auto"/>
          <w:szCs w:val="24"/>
        </w:rPr>
        <w:t xml:space="preserve"> web</w:t>
      </w:r>
      <w:r w:rsidR="00651DD6" w:rsidRPr="00651DD6">
        <w:rPr>
          <w:rFonts w:eastAsia="Times New Roman" w:cs="Times New Roman"/>
          <w:color w:val="auto"/>
          <w:szCs w:val="24"/>
        </w:rPr>
        <w:t xml:space="preserve">-based platform for </w:t>
      </w:r>
      <w:r w:rsidR="004F5BA3">
        <w:rPr>
          <w:rFonts w:eastAsia="Times New Roman" w:cs="Times New Roman"/>
          <w:color w:val="auto"/>
          <w:szCs w:val="24"/>
        </w:rPr>
        <w:t xml:space="preserve">the </w:t>
      </w:r>
      <w:r w:rsidR="00B37FE2">
        <w:rPr>
          <w:rFonts w:eastAsia="Times New Roman" w:cs="Times New Roman"/>
          <w:color w:val="auto"/>
          <w:szCs w:val="24"/>
        </w:rPr>
        <w:t>digitisation of the</w:t>
      </w:r>
      <w:r w:rsidR="00651DD6" w:rsidRPr="00651DD6">
        <w:rPr>
          <w:rFonts w:eastAsia="Times New Roman" w:cs="Times New Roman"/>
          <w:color w:val="auto"/>
          <w:szCs w:val="24"/>
        </w:rPr>
        <w:t xml:space="preserve"> courses of study</w:t>
      </w:r>
      <w:r>
        <w:rPr>
          <w:rFonts w:eastAsia="Times New Roman" w:cs="Times New Roman"/>
          <w:color w:val="auto"/>
          <w:szCs w:val="24"/>
        </w:rPr>
        <w:t xml:space="preserve"> to educate the students. Moodle</w:t>
      </w:r>
      <w:r w:rsidR="00B77DF2">
        <w:rPr>
          <w:rFonts w:eastAsia="Times New Roman" w:cs="Times New Roman"/>
          <w:color w:val="auto"/>
          <w:szCs w:val="24"/>
        </w:rPr>
        <w:t xml:space="preserve"> software has been used for digitising the lesson planning and study courses of the students</w:t>
      </w:r>
      <w:r w:rsidR="002B799C">
        <w:rPr>
          <w:rFonts w:eastAsia="Times New Roman" w:cs="Times New Roman"/>
          <w:color w:val="auto"/>
          <w:szCs w:val="24"/>
        </w:rPr>
        <w:t xml:space="preserve"> </w:t>
      </w:r>
      <w:r w:rsidR="002B799C">
        <w:rPr>
          <w:rFonts w:cs="Times New Roman"/>
        </w:rPr>
        <w:t xml:space="preserve">(Abdullah et al., </w:t>
      </w:r>
      <w:r w:rsidR="002B799C" w:rsidRPr="00A3227A">
        <w:rPr>
          <w:rFonts w:cs="Times New Roman"/>
        </w:rPr>
        <w:t>2019)</w:t>
      </w:r>
      <w:r w:rsidR="00B77DF2">
        <w:rPr>
          <w:rFonts w:eastAsia="Times New Roman" w:cs="Times New Roman"/>
          <w:color w:val="auto"/>
          <w:szCs w:val="24"/>
        </w:rPr>
        <w:t xml:space="preserve">. This way of education has brought </w:t>
      </w:r>
      <w:r w:rsidR="00C54EEE">
        <w:rPr>
          <w:rFonts w:eastAsia="Times New Roman" w:cs="Times New Roman"/>
          <w:color w:val="auto"/>
          <w:szCs w:val="24"/>
        </w:rPr>
        <w:t xml:space="preserve">an </w:t>
      </w:r>
      <w:r w:rsidR="00B77DF2">
        <w:rPr>
          <w:rFonts w:eastAsia="Times New Roman" w:cs="Times New Roman"/>
          <w:color w:val="auto"/>
          <w:szCs w:val="24"/>
        </w:rPr>
        <w:t>impact on student’s learning experience.</w:t>
      </w:r>
      <w:r w:rsidR="00296599">
        <w:rPr>
          <w:rFonts w:eastAsia="Times New Roman" w:cs="Times New Roman"/>
          <w:color w:val="auto"/>
          <w:szCs w:val="24"/>
        </w:rPr>
        <w:t xml:space="preserve"> </w:t>
      </w:r>
      <w:r w:rsidR="00296599" w:rsidRPr="00DE5C70">
        <w:rPr>
          <w:color w:val="auto"/>
        </w:rPr>
        <w:t>UWTSD</w:t>
      </w:r>
      <w:r w:rsidR="00B77DF2">
        <w:rPr>
          <w:color w:val="auto"/>
        </w:rPr>
        <w:t>’s</w:t>
      </w:r>
      <w:r w:rsidR="00296599">
        <w:rPr>
          <w:color w:val="auto"/>
        </w:rPr>
        <w:t xml:space="preserve"> students are </w:t>
      </w:r>
      <w:r w:rsidR="00B77DF2">
        <w:rPr>
          <w:color w:val="auto"/>
        </w:rPr>
        <w:t>experiencing</w:t>
      </w:r>
      <w:r w:rsidR="00296599">
        <w:rPr>
          <w:color w:val="auto"/>
        </w:rPr>
        <w:t xml:space="preserve"> VLE and Moodle. </w:t>
      </w:r>
      <w:r w:rsidR="003C672D">
        <w:rPr>
          <w:color w:val="auto"/>
        </w:rPr>
        <w:t xml:space="preserve">This research study </w:t>
      </w:r>
      <w:r w:rsidR="00B77DF2">
        <w:rPr>
          <w:color w:val="auto"/>
        </w:rPr>
        <w:t xml:space="preserve">has chosen to indicate and investigate </w:t>
      </w:r>
      <w:r w:rsidR="00C54EEE">
        <w:rPr>
          <w:color w:val="auto"/>
        </w:rPr>
        <w:t xml:space="preserve">the </w:t>
      </w:r>
      <w:r w:rsidR="00B77DF2">
        <w:rPr>
          <w:color w:val="auto"/>
        </w:rPr>
        <w:t>impacts of</w:t>
      </w:r>
      <w:r w:rsidR="003C672D">
        <w:rPr>
          <w:color w:val="auto"/>
        </w:rPr>
        <w:t xml:space="preserve"> VLE on student’s learning experience in </w:t>
      </w:r>
      <w:r w:rsidR="003C672D" w:rsidRPr="00DE5C70">
        <w:rPr>
          <w:color w:val="auto"/>
        </w:rPr>
        <w:t>UWTSD</w:t>
      </w:r>
      <w:r w:rsidR="003C672D">
        <w:rPr>
          <w:color w:val="auto"/>
        </w:rPr>
        <w:t xml:space="preserve">, </w:t>
      </w:r>
      <w:r w:rsidR="00C54EEE">
        <w:rPr>
          <w:color w:val="auto"/>
        </w:rPr>
        <w:t xml:space="preserve">the </w:t>
      </w:r>
      <w:r w:rsidR="000D7FEC" w:rsidRPr="00DE5C70">
        <w:rPr>
          <w:color w:val="auto"/>
        </w:rPr>
        <w:t xml:space="preserve">University of Wales Trinity Saint David London Campus (UWTSD). </w:t>
      </w:r>
      <w:bookmarkStart w:id="2" w:name="_Toc57072961"/>
    </w:p>
    <w:p w14:paraId="34372B74" w14:textId="77777777" w:rsidR="00E660AB" w:rsidRPr="00DE5C70" w:rsidRDefault="00DD1937" w:rsidP="002B799C">
      <w:pPr>
        <w:pStyle w:val="Heading1"/>
      </w:pPr>
      <w:bookmarkStart w:id="3" w:name="_Toc78578604"/>
      <w:r w:rsidRPr="00DE5C70">
        <w:t>Rationale of Research</w:t>
      </w:r>
      <w:bookmarkEnd w:id="2"/>
      <w:bookmarkEnd w:id="3"/>
    </w:p>
    <w:p w14:paraId="438AE399" w14:textId="77777777" w:rsidR="002B799C" w:rsidRPr="002B799C" w:rsidRDefault="00B77DF2" w:rsidP="002B799C">
      <w:pPr>
        <w:rPr>
          <w:color w:val="auto"/>
        </w:rPr>
      </w:pPr>
      <w:r>
        <w:rPr>
          <w:color w:val="auto"/>
        </w:rPr>
        <w:t>Every student has different preferences and learning style</w:t>
      </w:r>
      <w:r w:rsidR="00C54EEE">
        <w:rPr>
          <w:color w:val="auto"/>
        </w:rPr>
        <w:t>s</w:t>
      </w:r>
      <w:r>
        <w:rPr>
          <w:color w:val="auto"/>
        </w:rPr>
        <w:t xml:space="preserve"> </w:t>
      </w:r>
      <w:r w:rsidR="00C54EEE">
        <w:rPr>
          <w:color w:val="auto"/>
        </w:rPr>
        <w:t>that</w:t>
      </w:r>
      <w:r>
        <w:rPr>
          <w:color w:val="auto"/>
        </w:rPr>
        <w:t xml:space="preserve"> need to be integrated within lesson planning</w:t>
      </w:r>
      <w:r w:rsidR="002B799C">
        <w:rPr>
          <w:color w:val="auto"/>
        </w:rPr>
        <w:t xml:space="preserve"> </w:t>
      </w:r>
      <w:r w:rsidR="00FC1AF6" w:rsidRPr="00110AEB">
        <w:rPr>
          <w:color w:val="auto"/>
        </w:rPr>
        <w:t>(</w:t>
      </w:r>
      <w:proofErr w:type="spellStart"/>
      <w:r w:rsidR="00FC1AF6" w:rsidRPr="00110AEB">
        <w:rPr>
          <w:color w:val="auto"/>
        </w:rPr>
        <w:t>Ewais</w:t>
      </w:r>
      <w:proofErr w:type="spellEnd"/>
      <w:r w:rsidR="00FC1AF6" w:rsidRPr="00110AEB">
        <w:rPr>
          <w:color w:val="auto"/>
        </w:rPr>
        <w:t xml:space="preserve"> and De Troyer, 2014)</w:t>
      </w:r>
      <w:r>
        <w:rPr>
          <w:color w:val="auto"/>
        </w:rPr>
        <w:t>.</w:t>
      </w:r>
      <w:r w:rsidR="00E13BD1">
        <w:rPr>
          <w:color w:val="auto"/>
        </w:rPr>
        <w:t xml:space="preserve"> </w:t>
      </w:r>
      <w:r w:rsidR="00C54EEE">
        <w:rPr>
          <w:color w:val="auto"/>
        </w:rPr>
        <w:t>The v</w:t>
      </w:r>
      <w:r w:rsidR="00E13BD1">
        <w:rPr>
          <w:color w:val="auto"/>
        </w:rPr>
        <w:t>irtual learning environment has been common in the developed country where the students are experiencing digital lesson planning, course planning and course options, engagement of the students</w:t>
      </w:r>
      <w:r w:rsidR="00F15563">
        <w:rPr>
          <w:color w:val="auto"/>
        </w:rPr>
        <w:t xml:space="preserve">, </w:t>
      </w:r>
      <w:r w:rsidR="00901604">
        <w:rPr>
          <w:color w:val="auto"/>
        </w:rPr>
        <w:t>and learner</w:t>
      </w:r>
      <w:r w:rsidR="00E13BD1">
        <w:rPr>
          <w:color w:val="auto"/>
        </w:rPr>
        <w:t>-centred classroom</w:t>
      </w:r>
      <w:r w:rsidR="00C54EEE">
        <w:rPr>
          <w:color w:val="auto"/>
        </w:rPr>
        <w:t>s</w:t>
      </w:r>
      <w:r w:rsidR="00A204D2">
        <w:rPr>
          <w:color w:val="auto"/>
        </w:rPr>
        <w:t>.</w:t>
      </w:r>
      <w:r w:rsidR="00E13BD1">
        <w:rPr>
          <w:color w:val="auto"/>
        </w:rPr>
        <w:t xml:space="preserve"> These activities are highly dependent on the technologies and internet</w:t>
      </w:r>
      <w:r w:rsidR="002B799C">
        <w:rPr>
          <w:color w:val="auto"/>
        </w:rPr>
        <w:t xml:space="preserve"> </w:t>
      </w:r>
      <w:r w:rsidR="002B799C" w:rsidRPr="00DE5C70">
        <w:rPr>
          <w:rFonts w:cs="Times New Roman"/>
          <w:color w:val="auto"/>
        </w:rPr>
        <w:t>(Barnes and Jenkins, 2014)</w:t>
      </w:r>
      <w:r w:rsidR="00E13BD1">
        <w:rPr>
          <w:color w:val="auto"/>
        </w:rPr>
        <w:t xml:space="preserve">. </w:t>
      </w:r>
      <w:proofErr w:type="gramStart"/>
      <w:r w:rsidR="00E13BD1">
        <w:rPr>
          <w:color w:val="auto"/>
        </w:rPr>
        <w:t>But,</w:t>
      </w:r>
      <w:proofErr w:type="gramEnd"/>
      <w:r w:rsidR="00E13BD1">
        <w:rPr>
          <w:color w:val="auto"/>
        </w:rPr>
        <w:t xml:space="preserve"> this cannot be effective and excit</w:t>
      </w:r>
      <w:r w:rsidR="00C54EEE">
        <w:rPr>
          <w:color w:val="auto"/>
        </w:rPr>
        <w:t>ing</w:t>
      </w:r>
      <w:r w:rsidR="00E13BD1">
        <w:rPr>
          <w:color w:val="auto"/>
        </w:rPr>
        <w:t xml:space="preserve"> enough likewise </w:t>
      </w:r>
      <w:r w:rsidR="00C54EEE">
        <w:rPr>
          <w:color w:val="auto"/>
        </w:rPr>
        <w:t xml:space="preserve">the </w:t>
      </w:r>
      <w:r w:rsidR="00E13BD1">
        <w:rPr>
          <w:color w:val="auto"/>
        </w:rPr>
        <w:t xml:space="preserve">traditional approach which sometimes affects the thinking and experiences of the students. </w:t>
      </w:r>
      <w:r w:rsidR="00786DA3" w:rsidRPr="00DE5C70">
        <w:rPr>
          <w:color w:val="auto"/>
        </w:rPr>
        <w:t>UWTSD</w:t>
      </w:r>
      <w:r w:rsidR="00786DA3">
        <w:rPr>
          <w:color w:val="auto"/>
        </w:rPr>
        <w:t xml:space="preserve"> </w:t>
      </w:r>
      <w:r w:rsidR="00887F8D">
        <w:rPr>
          <w:color w:val="auto"/>
        </w:rPr>
        <w:t xml:space="preserve">has seen that </w:t>
      </w:r>
      <w:r w:rsidR="00760D44">
        <w:rPr>
          <w:color w:val="auto"/>
        </w:rPr>
        <w:t xml:space="preserve">VLE has </w:t>
      </w:r>
      <w:r w:rsidR="00887F8D">
        <w:rPr>
          <w:color w:val="auto"/>
        </w:rPr>
        <w:t xml:space="preserve">various </w:t>
      </w:r>
      <w:r w:rsidR="00760D44">
        <w:rPr>
          <w:color w:val="auto"/>
        </w:rPr>
        <w:t xml:space="preserve">impacts on student’s learning experiences </w:t>
      </w:r>
      <w:r w:rsidR="00E13BD1">
        <w:rPr>
          <w:color w:val="auto"/>
        </w:rPr>
        <w:t>including positive and negative.</w:t>
      </w:r>
      <w:r w:rsidR="00E1353D">
        <w:rPr>
          <w:color w:val="auto"/>
        </w:rPr>
        <w:t xml:space="preserve"> </w:t>
      </w:r>
      <w:r w:rsidR="000D7FEC" w:rsidRPr="00DE5C70">
        <w:rPr>
          <w:color w:val="auto"/>
        </w:rPr>
        <w:t xml:space="preserve">Moodle has been </w:t>
      </w:r>
      <w:r w:rsidR="00C54EEE">
        <w:rPr>
          <w:color w:val="auto"/>
        </w:rPr>
        <w:t xml:space="preserve">a </w:t>
      </w:r>
      <w:r w:rsidR="00E13BD1">
        <w:rPr>
          <w:color w:val="auto"/>
        </w:rPr>
        <w:t>common name for the</w:t>
      </w:r>
      <w:r w:rsidR="00DE3DC1">
        <w:rPr>
          <w:color w:val="auto"/>
        </w:rPr>
        <w:t xml:space="preserve"> </w:t>
      </w:r>
      <w:r w:rsidR="000D7FEC" w:rsidRPr="00DE5C70">
        <w:rPr>
          <w:color w:val="auto"/>
        </w:rPr>
        <w:t xml:space="preserve">virtual learning </w:t>
      </w:r>
      <w:r w:rsidR="00E13BD1">
        <w:rPr>
          <w:color w:val="auto"/>
        </w:rPr>
        <w:t>environment</w:t>
      </w:r>
      <w:r w:rsidR="002B799C">
        <w:rPr>
          <w:color w:val="auto"/>
        </w:rPr>
        <w:t xml:space="preserve"> </w:t>
      </w:r>
      <w:r w:rsidR="002B799C" w:rsidRPr="0013776A">
        <w:rPr>
          <w:color w:val="0D0D0D" w:themeColor="text1" w:themeTint="F2"/>
        </w:rPr>
        <w:t xml:space="preserve">(Tran and </w:t>
      </w:r>
      <w:proofErr w:type="spellStart"/>
      <w:r w:rsidR="002B799C" w:rsidRPr="0013776A">
        <w:rPr>
          <w:color w:val="0D0D0D" w:themeColor="text1" w:themeTint="F2"/>
        </w:rPr>
        <w:t>Meacheam</w:t>
      </w:r>
      <w:proofErr w:type="spellEnd"/>
      <w:r w:rsidR="002B799C" w:rsidRPr="0013776A">
        <w:rPr>
          <w:color w:val="0D0D0D" w:themeColor="text1" w:themeTint="F2"/>
        </w:rPr>
        <w:t>, 2020)</w:t>
      </w:r>
      <w:r w:rsidR="00E13BD1">
        <w:rPr>
          <w:color w:val="auto"/>
        </w:rPr>
        <w:t xml:space="preserve">. Hence, the study has been done for investigating possible impacts of </w:t>
      </w:r>
      <w:r w:rsidR="00D571F1" w:rsidRPr="00D571F1">
        <w:rPr>
          <w:color w:val="auto"/>
        </w:rPr>
        <w:t>Virt</w:t>
      </w:r>
      <w:r w:rsidR="00D571F1">
        <w:rPr>
          <w:color w:val="auto"/>
        </w:rPr>
        <w:t xml:space="preserve">ual Learning Environment (VLE) </w:t>
      </w:r>
      <w:r w:rsidR="00D571F1" w:rsidRPr="00D571F1">
        <w:rPr>
          <w:color w:val="auto"/>
        </w:rPr>
        <w:t xml:space="preserve">on students’ learning experience </w:t>
      </w:r>
      <w:r w:rsidR="00D571F1">
        <w:rPr>
          <w:color w:val="auto"/>
        </w:rPr>
        <w:t xml:space="preserve">in </w:t>
      </w:r>
      <w:r w:rsidR="00D571F1" w:rsidRPr="00D571F1">
        <w:rPr>
          <w:color w:val="auto"/>
        </w:rPr>
        <w:t>(UWTSD</w:t>
      </w:r>
      <w:r w:rsidR="00D571F1">
        <w:rPr>
          <w:color w:val="auto"/>
        </w:rPr>
        <w:t xml:space="preserve">) London Campus. </w:t>
      </w:r>
    </w:p>
    <w:p w14:paraId="424A31FC" w14:textId="77777777" w:rsidR="00DA224B" w:rsidRPr="00DE5C70" w:rsidRDefault="00DA224B" w:rsidP="00713B88">
      <w:pPr>
        <w:pStyle w:val="Heading1"/>
        <w:rPr>
          <w:color w:val="auto"/>
        </w:rPr>
      </w:pPr>
      <w:bookmarkStart w:id="4" w:name="_Toc57072962"/>
      <w:bookmarkStart w:id="5" w:name="_Toc78578605"/>
      <w:r w:rsidRPr="00DE5C70">
        <w:rPr>
          <w:color w:val="auto"/>
        </w:rPr>
        <w:t>Research Aim and Objectives</w:t>
      </w:r>
      <w:bookmarkEnd w:id="4"/>
      <w:bookmarkEnd w:id="5"/>
    </w:p>
    <w:p w14:paraId="336C5C60" w14:textId="77777777" w:rsidR="00DA224B" w:rsidRPr="00DE5C70" w:rsidRDefault="004F52DB" w:rsidP="00DA224B">
      <w:pPr>
        <w:rPr>
          <w:color w:val="auto"/>
        </w:rPr>
      </w:pPr>
      <w:r>
        <w:rPr>
          <w:rFonts w:eastAsia="Times New Roman" w:cs="Times New Roman"/>
          <w:color w:val="auto"/>
          <w:szCs w:val="24"/>
        </w:rPr>
        <w:t>The aim of the research study is to investigate the</w:t>
      </w:r>
      <w:r w:rsidR="00E13BD1">
        <w:rPr>
          <w:rFonts w:eastAsia="Times New Roman" w:cs="Times New Roman"/>
          <w:color w:val="auto"/>
          <w:szCs w:val="24"/>
        </w:rPr>
        <w:t xml:space="preserve"> </w:t>
      </w:r>
      <w:r w:rsidR="00DA224B" w:rsidRPr="00DE5C70">
        <w:rPr>
          <w:color w:val="auto"/>
        </w:rPr>
        <w:t xml:space="preserve">Impact of </w:t>
      </w:r>
      <w:r w:rsidR="00DE3DC1">
        <w:rPr>
          <w:color w:val="auto"/>
        </w:rPr>
        <w:t xml:space="preserve">the </w:t>
      </w:r>
      <w:r w:rsidR="00DA224B" w:rsidRPr="00DE5C70">
        <w:rPr>
          <w:color w:val="auto"/>
        </w:rPr>
        <w:t xml:space="preserve">Virtual Learning Environment (VLE) –Moodle on students’ learning experience </w:t>
      </w:r>
      <w:r w:rsidR="00C54EEE">
        <w:rPr>
          <w:color w:val="auto"/>
        </w:rPr>
        <w:t>in</w:t>
      </w:r>
      <w:r w:rsidR="00E13BD1">
        <w:rPr>
          <w:color w:val="auto"/>
        </w:rPr>
        <w:t xml:space="preserve"> the students in</w:t>
      </w:r>
      <w:r w:rsidR="00DE3DC1">
        <w:rPr>
          <w:color w:val="auto"/>
        </w:rPr>
        <w:t xml:space="preserve"> </w:t>
      </w:r>
      <w:r w:rsidR="00DA224B" w:rsidRPr="00DE5C70">
        <w:rPr>
          <w:color w:val="auto"/>
        </w:rPr>
        <w:t>London Campus</w:t>
      </w:r>
      <w:r>
        <w:rPr>
          <w:color w:val="auto"/>
        </w:rPr>
        <w:t xml:space="preserve"> of</w:t>
      </w:r>
      <w:r w:rsidR="00DA224B" w:rsidRPr="00DE5C70">
        <w:rPr>
          <w:color w:val="auto"/>
        </w:rPr>
        <w:t xml:space="preserve"> (UWTSD).</w:t>
      </w:r>
    </w:p>
    <w:p w14:paraId="5F20A1D2" w14:textId="77777777" w:rsidR="00C80373" w:rsidRPr="00DE5C70" w:rsidRDefault="00DA224B" w:rsidP="00DA224B">
      <w:pPr>
        <w:rPr>
          <w:color w:val="auto"/>
        </w:rPr>
      </w:pPr>
      <w:r w:rsidRPr="00DE5C70">
        <w:rPr>
          <w:color w:val="auto"/>
        </w:rPr>
        <w:t xml:space="preserve">The </w:t>
      </w:r>
      <w:r w:rsidR="00C80373">
        <w:rPr>
          <w:color w:val="auto"/>
        </w:rPr>
        <w:t>research objectives of the paper are:</w:t>
      </w:r>
    </w:p>
    <w:p w14:paraId="01ECD20E" w14:textId="77777777" w:rsidR="00DA224B" w:rsidRPr="00DE5C70" w:rsidRDefault="00DA224B" w:rsidP="00DA224B">
      <w:pPr>
        <w:pStyle w:val="ListParagraph"/>
        <w:numPr>
          <w:ilvl w:val="0"/>
          <w:numId w:val="6"/>
        </w:numPr>
        <w:rPr>
          <w:color w:val="auto"/>
        </w:rPr>
      </w:pPr>
      <w:r w:rsidRPr="00DE5C70">
        <w:rPr>
          <w:color w:val="auto"/>
        </w:rPr>
        <w:lastRenderedPageBreak/>
        <w:t xml:space="preserve">To assess </w:t>
      </w:r>
      <w:r w:rsidR="00E13BD1">
        <w:rPr>
          <w:color w:val="auto"/>
        </w:rPr>
        <w:t xml:space="preserve">the application of </w:t>
      </w:r>
      <w:r w:rsidRPr="00DE5C70">
        <w:rPr>
          <w:color w:val="auto"/>
        </w:rPr>
        <w:t>Virt</w:t>
      </w:r>
      <w:r w:rsidR="00C80373">
        <w:rPr>
          <w:color w:val="auto"/>
        </w:rPr>
        <w:t>ual Learning Environment in</w:t>
      </w:r>
      <w:r w:rsidRPr="00DE5C70">
        <w:rPr>
          <w:color w:val="auto"/>
        </w:rPr>
        <w:t xml:space="preserve"> (UWTSD).</w:t>
      </w:r>
    </w:p>
    <w:p w14:paraId="7543119D" w14:textId="77777777" w:rsidR="00DA224B" w:rsidRPr="00DE5C70" w:rsidRDefault="00DA224B" w:rsidP="00DA224B">
      <w:pPr>
        <w:pStyle w:val="ListParagraph"/>
        <w:numPr>
          <w:ilvl w:val="0"/>
          <w:numId w:val="6"/>
        </w:numPr>
        <w:rPr>
          <w:color w:val="auto"/>
        </w:rPr>
      </w:pPr>
      <w:r w:rsidRPr="00DE5C70">
        <w:rPr>
          <w:color w:val="auto"/>
        </w:rPr>
        <w:t xml:space="preserve">To investigate </w:t>
      </w:r>
      <w:r w:rsidR="00C80373">
        <w:rPr>
          <w:color w:val="auto"/>
        </w:rPr>
        <w:t xml:space="preserve">the </w:t>
      </w:r>
      <w:r w:rsidR="000076B4">
        <w:rPr>
          <w:color w:val="auto"/>
        </w:rPr>
        <w:t xml:space="preserve">factors </w:t>
      </w:r>
      <w:r w:rsidR="00E13BD1">
        <w:rPr>
          <w:color w:val="auto"/>
        </w:rPr>
        <w:t>related to</w:t>
      </w:r>
      <w:r w:rsidRPr="00DE5C70">
        <w:rPr>
          <w:color w:val="auto"/>
        </w:rPr>
        <w:t xml:space="preserve"> students’ learning experience </w:t>
      </w:r>
      <w:r w:rsidR="00711AD9">
        <w:rPr>
          <w:color w:val="auto"/>
        </w:rPr>
        <w:t xml:space="preserve">in </w:t>
      </w:r>
      <w:r w:rsidR="00711AD9" w:rsidRPr="00DE5C70">
        <w:rPr>
          <w:color w:val="auto"/>
        </w:rPr>
        <w:t>(UWTSD)</w:t>
      </w:r>
      <w:r w:rsidRPr="00DE5C70">
        <w:rPr>
          <w:color w:val="auto"/>
        </w:rPr>
        <w:t>.</w:t>
      </w:r>
    </w:p>
    <w:p w14:paraId="2907AC86" w14:textId="77777777" w:rsidR="00DA224B" w:rsidRPr="00DE5C70" w:rsidRDefault="00DA224B" w:rsidP="00DA224B">
      <w:pPr>
        <w:pStyle w:val="ListParagraph"/>
        <w:numPr>
          <w:ilvl w:val="0"/>
          <w:numId w:val="6"/>
        </w:numPr>
        <w:rPr>
          <w:color w:val="auto"/>
        </w:rPr>
      </w:pPr>
      <w:r w:rsidRPr="00DE5C70">
        <w:rPr>
          <w:color w:val="auto"/>
        </w:rPr>
        <w:t xml:space="preserve">To analyse the </w:t>
      </w:r>
      <w:r w:rsidR="00E13BD1">
        <w:rPr>
          <w:color w:val="auto"/>
        </w:rPr>
        <w:t>influences and impacts of Moodle within</w:t>
      </w:r>
      <w:r w:rsidRPr="00DE5C70">
        <w:rPr>
          <w:color w:val="auto"/>
        </w:rPr>
        <w:t xml:space="preserve"> Virt</w:t>
      </w:r>
      <w:r w:rsidR="00E13BD1">
        <w:rPr>
          <w:color w:val="auto"/>
        </w:rPr>
        <w:t xml:space="preserve">ual Learning Environment (VLE) </w:t>
      </w:r>
      <w:r w:rsidRPr="00DE5C70">
        <w:rPr>
          <w:color w:val="auto"/>
        </w:rPr>
        <w:t>on s</w:t>
      </w:r>
      <w:r w:rsidR="00711AD9">
        <w:rPr>
          <w:color w:val="auto"/>
        </w:rPr>
        <w:t xml:space="preserve">tudents’ learning experience in </w:t>
      </w:r>
      <w:r w:rsidR="00711AD9" w:rsidRPr="00DE5C70">
        <w:rPr>
          <w:color w:val="auto"/>
        </w:rPr>
        <w:t>(UWTSD)</w:t>
      </w:r>
      <w:r w:rsidR="00711AD9">
        <w:rPr>
          <w:color w:val="auto"/>
        </w:rPr>
        <w:t>.</w:t>
      </w:r>
    </w:p>
    <w:p w14:paraId="26725E3B" w14:textId="77777777" w:rsidR="00AD3C45" w:rsidRPr="002B799C" w:rsidRDefault="00DA224B" w:rsidP="00AD3C45">
      <w:pPr>
        <w:pStyle w:val="ListParagraph"/>
        <w:numPr>
          <w:ilvl w:val="0"/>
          <w:numId w:val="6"/>
        </w:numPr>
        <w:rPr>
          <w:color w:val="auto"/>
        </w:rPr>
      </w:pPr>
      <w:r w:rsidRPr="00DE5C70">
        <w:rPr>
          <w:color w:val="auto"/>
        </w:rPr>
        <w:t xml:space="preserve">To recommend </w:t>
      </w:r>
      <w:r w:rsidR="00E13BD1">
        <w:rPr>
          <w:color w:val="auto"/>
        </w:rPr>
        <w:t xml:space="preserve">some effective and </w:t>
      </w:r>
      <w:r w:rsidR="00711AD9">
        <w:rPr>
          <w:color w:val="auto"/>
        </w:rPr>
        <w:t xml:space="preserve">sustainable strategies for </w:t>
      </w:r>
      <w:r w:rsidR="00E13BD1">
        <w:rPr>
          <w:color w:val="auto"/>
        </w:rPr>
        <w:t>managing impacts of</w:t>
      </w:r>
      <w:r w:rsidR="00711AD9">
        <w:rPr>
          <w:color w:val="auto"/>
        </w:rPr>
        <w:t xml:space="preserve"> VLE </w:t>
      </w:r>
      <w:r w:rsidR="00E13BD1">
        <w:rPr>
          <w:color w:val="auto"/>
        </w:rPr>
        <w:t>on</w:t>
      </w:r>
      <w:r w:rsidRPr="00DE5C70">
        <w:rPr>
          <w:color w:val="auto"/>
        </w:rPr>
        <w:t xml:space="preserve"> students’ learning experience </w:t>
      </w:r>
      <w:r w:rsidR="00711AD9">
        <w:rPr>
          <w:color w:val="auto"/>
        </w:rPr>
        <w:t>in (UWTSD</w:t>
      </w:r>
      <w:r w:rsidRPr="00DE5C70">
        <w:rPr>
          <w:color w:val="auto"/>
        </w:rPr>
        <w:t>).</w:t>
      </w:r>
    </w:p>
    <w:p w14:paraId="0C95D733" w14:textId="77777777" w:rsidR="00621CE0" w:rsidRPr="00DE5C70" w:rsidRDefault="006716C0" w:rsidP="00621CE0">
      <w:pPr>
        <w:pStyle w:val="Heading1"/>
        <w:rPr>
          <w:color w:val="auto"/>
        </w:rPr>
      </w:pPr>
      <w:bookmarkStart w:id="6" w:name="_Toc57072963"/>
      <w:bookmarkStart w:id="7" w:name="_Toc78578606"/>
      <w:r w:rsidRPr="00DE5C70">
        <w:rPr>
          <w:color w:val="auto"/>
        </w:rPr>
        <w:t>Literature review</w:t>
      </w:r>
      <w:bookmarkEnd w:id="6"/>
      <w:bookmarkEnd w:id="7"/>
    </w:p>
    <w:p w14:paraId="6B6D8A3B" w14:textId="77777777" w:rsidR="001415CD" w:rsidRDefault="00E13BD1" w:rsidP="008A3098">
      <w:pPr>
        <w:rPr>
          <w:color w:val="auto"/>
        </w:rPr>
      </w:pPr>
      <w:r>
        <w:rPr>
          <w:color w:val="auto"/>
        </w:rPr>
        <w:t xml:space="preserve">According to </w:t>
      </w:r>
      <w:r w:rsidR="00AD3C45" w:rsidRPr="00412B34">
        <w:t>Groat</w:t>
      </w:r>
      <w:r w:rsidR="00AD3C45">
        <w:t xml:space="preserve"> and Musson (</w:t>
      </w:r>
      <w:r w:rsidR="00AD3C45" w:rsidRPr="00412B34">
        <w:t>2011</w:t>
      </w:r>
      <w:r w:rsidR="00AD3C45" w:rsidRPr="0013776A">
        <w:rPr>
          <w:color w:val="0D0D0D" w:themeColor="text1" w:themeTint="F2"/>
        </w:rPr>
        <w:t>)</w:t>
      </w:r>
      <w:r>
        <w:rPr>
          <w:color w:val="auto"/>
        </w:rPr>
        <w:t xml:space="preserve">, </w:t>
      </w:r>
      <w:r w:rsidR="002A679D">
        <w:rPr>
          <w:color w:val="auto"/>
        </w:rPr>
        <w:t>the educational organisation uses v</w:t>
      </w:r>
      <w:r w:rsidR="002A679D" w:rsidRPr="001415CD">
        <w:rPr>
          <w:color w:val="auto"/>
        </w:rPr>
        <w:t>irtual learning environments</w:t>
      </w:r>
      <w:r w:rsidR="002A679D">
        <w:rPr>
          <w:color w:val="auto"/>
        </w:rPr>
        <w:t xml:space="preserve"> to plan for the reso</w:t>
      </w:r>
      <w:r w:rsidR="008A3098">
        <w:rPr>
          <w:color w:val="auto"/>
        </w:rPr>
        <w:t>urces, course</w:t>
      </w:r>
      <w:r w:rsidR="00C54EEE">
        <w:rPr>
          <w:color w:val="auto"/>
        </w:rPr>
        <w:t>,</w:t>
      </w:r>
      <w:r w:rsidR="008A3098">
        <w:rPr>
          <w:color w:val="auto"/>
        </w:rPr>
        <w:t xml:space="preserve"> and lesson. </w:t>
      </w:r>
      <w:proofErr w:type="gramStart"/>
      <w:r w:rsidR="008A3098">
        <w:rPr>
          <w:color w:val="auto"/>
        </w:rPr>
        <w:t>But,</w:t>
      </w:r>
      <w:proofErr w:type="gramEnd"/>
      <w:r w:rsidR="008A3098">
        <w:rPr>
          <w:color w:val="auto"/>
        </w:rPr>
        <w:t xml:space="preserve"> </w:t>
      </w:r>
      <w:proofErr w:type="spellStart"/>
      <w:r w:rsidR="00AD3C45">
        <w:rPr>
          <w:color w:val="auto"/>
        </w:rPr>
        <w:t>Ewais</w:t>
      </w:r>
      <w:proofErr w:type="spellEnd"/>
      <w:r w:rsidR="00AD3C45">
        <w:rPr>
          <w:color w:val="auto"/>
        </w:rPr>
        <w:t xml:space="preserve"> and De Troyer (</w:t>
      </w:r>
      <w:r w:rsidR="00AD3C45" w:rsidRPr="00110AEB">
        <w:rPr>
          <w:color w:val="auto"/>
        </w:rPr>
        <w:t>2014)</w:t>
      </w:r>
      <w:r w:rsidR="008A3098">
        <w:rPr>
          <w:color w:val="auto"/>
        </w:rPr>
        <w:t xml:space="preserve"> argued that the organisations are using v</w:t>
      </w:r>
      <w:r w:rsidR="008A3098" w:rsidRPr="001415CD">
        <w:rPr>
          <w:color w:val="auto"/>
        </w:rPr>
        <w:t>irtual learning environments</w:t>
      </w:r>
      <w:r w:rsidR="008A3098">
        <w:rPr>
          <w:color w:val="auto"/>
        </w:rPr>
        <w:t xml:space="preserve"> for managing study and administrative work to enhance the learner’s progress. Apart from that, </w:t>
      </w:r>
      <w:r w:rsidR="00AD3C45">
        <w:rPr>
          <w:rFonts w:cs="Times New Roman"/>
          <w:color w:val="auto"/>
        </w:rPr>
        <w:t>Barnes and Jenkins (</w:t>
      </w:r>
      <w:r w:rsidR="00AD3C45" w:rsidRPr="00DE5C70">
        <w:rPr>
          <w:rFonts w:cs="Times New Roman"/>
          <w:color w:val="auto"/>
        </w:rPr>
        <w:t>2014)</w:t>
      </w:r>
      <w:r w:rsidR="008A3098">
        <w:rPr>
          <w:color w:val="auto"/>
        </w:rPr>
        <w:t xml:space="preserve"> mentioned that to</w:t>
      </w:r>
      <w:r w:rsidR="001415CD" w:rsidRPr="001415CD">
        <w:rPr>
          <w:color w:val="auto"/>
        </w:rPr>
        <w:t xml:space="preserve"> track students' performance, ac</w:t>
      </w:r>
      <w:r w:rsidR="008A3098">
        <w:rPr>
          <w:color w:val="auto"/>
        </w:rPr>
        <w:t>tivity, and level of engagement, v</w:t>
      </w:r>
      <w:r w:rsidR="008A3098" w:rsidRPr="001415CD">
        <w:rPr>
          <w:color w:val="auto"/>
        </w:rPr>
        <w:t>irtual learning environments</w:t>
      </w:r>
      <w:r w:rsidR="008A3098">
        <w:rPr>
          <w:color w:val="auto"/>
        </w:rPr>
        <w:t xml:space="preserve"> are applied by the educational organisation. </w:t>
      </w:r>
      <w:r w:rsidR="002106BA">
        <w:rPr>
          <w:color w:val="auto"/>
        </w:rPr>
        <w:t xml:space="preserve">Supporting the statement, </w:t>
      </w:r>
      <w:proofErr w:type="spellStart"/>
      <w:r w:rsidR="00AD3C45" w:rsidRPr="00DE5C70">
        <w:rPr>
          <w:rFonts w:cs="Times New Roman"/>
          <w:color w:val="auto"/>
        </w:rPr>
        <w:t>Ghamdi</w:t>
      </w:r>
      <w:proofErr w:type="spellEnd"/>
      <w:r w:rsidR="00AD3C45" w:rsidRPr="00DE5C70">
        <w:rPr>
          <w:rFonts w:cs="Times New Roman"/>
          <w:color w:val="auto"/>
        </w:rPr>
        <w:t xml:space="preserve"> et al (2016)</w:t>
      </w:r>
      <w:r w:rsidR="002106BA">
        <w:rPr>
          <w:color w:val="auto"/>
        </w:rPr>
        <w:t xml:space="preserve"> added that, with the help of v</w:t>
      </w:r>
      <w:r w:rsidR="002106BA" w:rsidRPr="001415CD">
        <w:rPr>
          <w:color w:val="auto"/>
        </w:rPr>
        <w:t>irtual learning environments</w:t>
      </w:r>
      <w:r w:rsidR="002106BA">
        <w:rPr>
          <w:color w:val="auto"/>
        </w:rPr>
        <w:t xml:space="preserve">, the teachers </w:t>
      </w:r>
      <w:proofErr w:type="gramStart"/>
      <w:r w:rsidR="002106BA">
        <w:rPr>
          <w:color w:val="auto"/>
        </w:rPr>
        <w:t>are able to</w:t>
      </w:r>
      <w:proofErr w:type="gramEnd"/>
      <w:r w:rsidR="002106BA">
        <w:rPr>
          <w:color w:val="auto"/>
        </w:rPr>
        <w:t xml:space="preserve"> provide </w:t>
      </w:r>
      <w:r w:rsidR="001415CD" w:rsidRPr="001415CD">
        <w:rPr>
          <w:color w:val="auto"/>
        </w:rPr>
        <w:t xml:space="preserve">additional materials and support for </w:t>
      </w:r>
      <w:r w:rsidR="002106BA">
        <w:rPr>
          <w:color w:val="auto"/>
        </w:rPr>
        <w:t>the learners.</w:t>
      </w:r>
    </w:p>
    <w:p w14:paraId="645CD6F1" w14:textId="77777777" w:rsidR="00001F09" w:rsidRDefault="00A15DBC" w:rsidP="000A4F84">
      <w:pPr>
        <w:rPr>
          <w:color w:val="auto"/>
        </w:rPr>
      </w:pPr>
      <w:r>
        <w:rPr>
          <w:color w:val="auto"/>
        </w:rPr>
        <w:t xml:space="preserve">According to </w:t>
      </w:r>
      <w:r w:rsidR="00AD3C45" w:rsidRPr="00DE5C70">
        <w:rPr>
          <w:rFonts w:cs="Times New Roman"/>
          <w:color w:val="auto"/>
        </w:rPr>
        <w:t>Cross et al (2019)</w:t>
      </w:r>
      <w:r>
        <w:rPr>
          <w:color w:val="auto"/>
        </w:rPr>
        <w:t xml:space="preserve">, </w:t>
      </w:r>
      <w:r w:rsidR="00E3300B">
        <w:rPr>
          <w:color w:val="auto"/>
        </w:rPr>
        <w:t xml:space="preserve">student’s learning experiences are highly related to the environment given </w:t>
      </w:r>
      <w:r w:rsidR="00C54EEE">
        <w:rPr>
          <w:color w:val="auto"/>
        </w:rPr>
        <w:t>by</w:t>
      </w:r>
      <w:r w:rsidR="00E3300B">
        <w:rPr>
          <w:color w:val="auto"/>
        </w:rPr>
        <w:t xml:space="preserve"> the educational organisation. On the other hand, </w:t>
      </w:r>
      <w:r w:rsidR="00AD3C45">
        <w:rPr>
          <w:rFonts w:cs="Times New Roman"/>
        </w:rPr>
        <w:t>Abdullah et al (</w:t>
      </w:r>
      <w:r w:rsidR="00AD3C45" w:rsidRPr="00A3227A">
        <w:rPr>
          <w:rFonts w:cs="Times New Roman"/>
        </w:rPr>
        <w:t>2019)</w:t>
      </w:r>
      <w:r w:rsidR="00E3300B">
        <w:rPr>
          <w:color w:val="auto"/>
        </w:rPr>
        <w:t xml:space="preserve"> argued that </w:t>
      </w:r>
      <w:r w:rsidR="002B20F1">
        <w:rPr>
          <w:color w:val="auto"/>
        </w:rPr>
        <w:t xml:space="preserve">the supports and engagement of the students </w:t>
      </w:r>
      <w:r w:rsidR="000A4F84">
        <w:rPr>
          <w:color w:val="auto"/>
        </w:rPr>
        <w:t xml:space="preserve">develop student’s learning experiences. </w:t>
      </w:r>
      <w:proofErr w:type="gramStart"/>
      <w:r w:rsidR="000A4F84">
        <w:rPr>
          <w:color w:val="auto"/>
        </w:rPr>
        <w:t>But,</w:t>
      </w:r>
      <w:proofErr w:type="gramEnd"/>
      <w:r w:rsidR="000A4F84">
        <w:rPr>
          <w:color w:val="auto"/>
        </w:rPr>
        <w:t xml:space="preserve"> </w:t>
      </w:r>
      <w:r w:rsidR="00AD3C45" w:rsidRPr="00412B34">
        <w:t>U</w:t>
      </w:r>
      <w:r w:rsidR="00AD3C45">
        <w:t xml:space="preserve">sman </w:t>
      </w:r>
      <w:r w:rsidR="00AD3C45" w:rsidRPr="00412B34">
        <w:t xml:space="preserve">and </w:t>
      </w:r>
      <w:proofErr w:type="spellStart"/>
      <w:r w:rsidR="00AD3C45" w:rsidRPr="00412B34">
        <w:t>Tasya</w:t>
      </w:r>
      <w:proofErr w:type="spellEnd"/>
      <w:r w:rsidR="00AD3C45">
        <w:rPr>
          <w:color w:val="0D0D0D" w:themeColor="text1" w:themeTint="F2"/>
        </w:rPr>
        <w:t xml:space="preserve"> (</w:t>
      </w:r>
      <w:r w:rsidR="00AD3C45" w:rsidRPr="0013776A">
        <w:rPr>
          <w:color w:val="0D0D0D" w:themeColor="text1" w:themeTint="F2"/>
        </w:rPr>
        <w:t>2020)</w:t>
      </w:r>
      <w:r w:rsidR="000A4F84">
        <w:rPr>
          <w:color w:val="auto"/>
        </w:rPr>
        <w:t xml:space="preserve"> mentioned that teacher’s attitude</w:t>
      </w:r>
      <w:r w:rsidR="00C54EEE">
        <w:rPr>
          <w:color w:val="auto"/>
        </w:rPr>
        <w:t>s</w:t>
      </w:r>
      <w:r w:rsidR="000A4F84">
        <w:rPr>
          <w:color w:val="auto"/>
        </w:rPr>
        <w:t xml:space="preserve"> and teaching style</w:t>
      </w:r>
      <w:r w:rsidR="00C54EEE">
        <w:rPr>
          <w:color w:val="auto"/>
        </w:rPr>
        <w:t>s</w:t>
      </w:r>
      <w:r w:rsidR="000A4F84">
        <w:rPr>
          <w:color w:val="auto"/>
        </w:rPr>
        <w:t xml:space="preserve"> influence the </w:t>
      </w:r>
      <w:r w:rsidR="00AA2DA9">
        <w:rPr>
          <w:color w:val="auto"/>
        </w:rPr>
        <w:t>learning experiences of the students</w:t>
      </w:r>
      <w:r w:rsidR="006E5AFB">
        <w:rPr>
          <w:color w:val="auto"/>
        </w:rPr>
        <w:t>.</w:t>
      </w:r>
    </w:p>
    <w:p w14:paraId="58AECFC3" w14:textId="77777777" w:rsidR="000A4F84" w:rsidRDefault="00AD3C45" w:rsidP="000A4F84">
      <w:pPr>
        <w:rPr>
          <w:color w:val="auto"/>
        </w:rPr>
      </w:pPr>
      <w:r>
        <w:rPr>
          <w:rFonts w:cs="Times New Roman"/>
        </w:rPr>
        <w:t>Abdullah et al (</w:t>
      </w:r>
      <w:r w:rsidRPr="00A3227A">
        <w:rPr>
          <w:rFonts w:cs="Times New Roman"/>
        </w:rPr>
        <w:t>2019)</w:t>
      </w:r>
      <w:r w:rsidR="000A4F84">
        <w:rPr>
          <w:color w:val="auto"/>
        </w:rPr>
        <w:t xml:space="preserve"> stated that, with the help of </w:t>
      </w:r>
      <w:r w:rsidR="00301355" w:rsidRPr="00DE5C70">
        <w:rPr>
          <w:color w:val="auto"/>
        </w:rPr>
        <w:t>virtual learning environments</w:t>
      </w:r>
      <w:r w:rsidR="000A4F84">
        <w:rPr>
          <w:color w:val="auto"/>
        </w:rPr>
        <w:t xml:space="preserve">, the teacher can engage the students and develop their satisfaction and positive learning experiences. </w:t>
      </w:r>
      <w:proofErr w:type="gramStart"/>
      <w:r w:rsidR="000A4F84">
        <w:rPr>
          <w:color w:val="auto"/>
        </w:rPr>
        <w:t>But,</w:t>
      </w:r>
      <w:proofErr w:type="gramEnd"/>
      <w:r w:rsidR="000A4F84">
        <w:rPr>
          <w:color w:val="auto"/>
        </w:rPr>
        <w:t xml:space="preserve"> </w:t>
      </w:r>
      <w:r w:rsidRPr="00412B34">
        <w:t>U</w:t>
      </w:r>
      <w:r>
        <w:t xml:space="preserve">sman </w:t>
      </w:r>
      <w:r w:rsidRPr="00412B34">
        <w:t xml:space="preserve">and </w:t>
      </w:r>
      <w:proofErr w:type="spellStart"/>
      <w:r w:rsidRPr="00412B34">
        <w:t>Tasya</w:t>
      </w:r>
      <w:proofErr w:type="spellEnd"/>
      <w:r>
        <w:rPr>
          <w:color w:val="0D0D0D" w:themeColor="text1" w:themeTint="F2"/>
        </w:rPr>
        <w:t xml:space="preserve"> (</w:t>
      </w:r>
      <w:r w:rsidRPr="0013776A">
        <w:rPr>
          <w:color w:val="0D0D0D" w:themeColor="text1" w:themeTint="F2"/>
        </w:rPr>
        <w:t>2020)</w:t>
      </w:r>
      <w:r w:rsidR="000A4F84">
        <w:rPr>
          <w:color w:val="auto"/>
        </w:rPr>
        <w:t xml:space="preserve"> mentioned that, </w:t>
      </w:r>
      <w:r w:rsidR="0066476D">
        <w:rPr>
          <w:color w:val="auto"/>
        </w:rPr>
        <w:t>in some cases, students are not properly satisfied with the impacts of v</w:t>
      </w:r>
      <w:r w:rsidR="0066476D" w:rsidRPr="001415CD">
        <w:rPr>
          <w:color w:val="auto"/>
        </w:rPr>
        <w:t>irtual learning environments</w:t>
      </w:r>
      <w:r w:rsidR="0066476D">
        <w:rPr>
          <w:color w:val="auto"/>
        </w:rPr>
        <w:t xml:space="preserve"> as the traditional approach engages the students even more. The v</w:t>
      </w:r>
      <w:r w:rsidR="0066476D" w:rsidRPr="001415CD">
        <w:rPr>
          <w:color w:val="auto"/>
        </w:rPr>
        <w:t>irtual learning environments</w:t>
      </w:r>
      <w:r w:rsidR="0066476D">
        <w:rPr>
          <w:color w:val="auto"/>
        </w:rPr>
        <w:t xml:space="preserve"> have the options for choosing the options and lesson planning. </w:t>
      </w:r>
      <w:proofErr w:type="gramStart"/>
      <w:r w:rsidR="0066476D">
        <w:rPr>
          <w:color w:val="auto"/>
        </w:rPr>
        <w:t>But,</w:t>
      </w:r>
      <w:proofErr w:type="gramEnd"/>
      <w:r w:rsidR="0066476D">
        <w:rPr>
          <w:color w:val="auto"/>
        </w:rPr>
        <w:t xml:space="preserve"> </w:t>
      </w:r>
      <w:r>
        <w:rPr>
          <w:color w:val="0D0D0D" w:themeColor="text1" w:themeTint="F2"/>
        </w:rPr>
        <w:t xml:space="preserve">Tran and </w:t>
      </w:r>
      <w:proofErr w:type="spellStart"/>
      <w:r>
        <w:rPr>
          <w:color w:val="0D0D0D" w:themeColor="text1" w:themeTint="F2"/>
        </w:rPr>
        <w:t>Meacheam</w:t>
      </w:r>
      <w:proofErr w:type="spellEnd"/>
      <w:r>
        <w:rPr>
          <w:color w:val="0D0D0D" w:themeColor="text1" w:themeTint="F2"/>
        </w:rPr>
        <w:t xml:space="preserve"> (</w:t>
      </w:r>
      <w:r w:rsidRPr="0013776A">
        <w:rPr>
          <w:color w:val="0D0D0D" w:themeColor="text1" w:themeTint="F2"/>
        </w:rPr>
        <w:t>2020)</w:t>
      </w:r>
      <w:r>
        <w:rPr>
          <w:color w:val="0D0D0D" w:themeColor="text1" w:themeTint="F2"/>
        </w:rPr>
        <w:t xml:space="preserve"> argued </w:t>
      </w:r>
      <w:r w:rsidR="0066476D">
        <w:rPr>
          <w:color w:val="auto"/>
        </w:rPr>
        <w:t>the v</w:t>
      </w:r>
      <w:r w:rsidR="0066476D" w:rsidRPr="001415CD">
        <w:rPr>
          <w:color w:val="auto"/>
        </w:rPr>
        <w:t>irtual learning environments</w:t>
      </w:r>
      <w:r w:rsidR="0066476D">
        <w:rPr>
          <w:color w:val="auto"/>
        </w:rPr>
        <w:t xml:space="preserve"> cannot give </w:t>
      </w:r>
      <w:r w:rsidR="00C54EEE">
        <w:rPr>
          <w:color w:val="auto"/>
        </w:rPr>
        <w:t>an</w:t>
      </w:r>
      <w:r w:rsidR="0066476D">
        <w:rPr>
          <w:color w:val="auto"/>
        </w:rPr>
        <w:t xml:space="preserve"> environment </w:t>
      </w:r>
      <w:r w:rsidR="00C54EEE">
        <w:rPr>
          <w:color w:val="auto"/>
        </w:rPr>
        <w:t>that</w:t>
      </w:r>
      <w:r w:rsidR="0066476D">
        <w:rPr>
          <w:color w:val="auto"/>
        </w:rPr>
        <w:t xml:space="preserve"> can be developed within traditional approaches of education. </w:t>
      </w:r>
    </w:p>
    <w:p w14:paraId="4565617A" w14:textId="77777777" w:rsidR="00AD3C45" w:rsidRDefault="00AD3C45" w:rsidP="00FC1AF6">
      <w:pPr>
        <w:shd w:val="clear" w:color="auto" w:fill="FFFFFF"/>
        <w:spacing w:after="100" w:afterAutospacing="1"/>
        <w:rPr>
          <w:color w:val="auto"/>
        </w:rPr>
      </w:pPr>
    </w:p>
    <w:p w14:paraId="5D5965E7" w14:textId="77777777" w:rsidR="006716C0" w:rsidRPr="00DE5C70" w:rsidRDefault="006716C0" w:rsidP="00A768F3">
      <w:pPr>
        <w:pStyle w:val="Heading1"/>
        <w:rPr>
          <w:color w:val="auto"/>
        </w:rPr>
      </w:pPr>
      <w:bookmarkStart w:id="8" w:name="_Toc57072964"/>
      <w:bookmarkStart w:id="9" w:name="_Toc78578607"/>
      <w:r w:rsidRPr="00DE5C70">
        <w:rPr>
          <w:color w:val="auto"/>
        </w:rPr>
        <w:lastRenderedPageBreak/>
        <w:t>Research Methodology</w:t>
      </w:r>
      <w:bookmarkEnd w:id="8"/>
      <w:bookmarkEnd w:id="9"/>
    </w:p>
    <w:p w14:paraId="49A72DED" w14:textId="77777777" w:rsidR="00385BE0" w:rsidRDefault="00305892" w:rsidP="00027101">
      <w:pPr>
        <w:rPr>
          <w:color w:val="auto"/>
        </w:rPr>
      </w:pPr>
      <w:r>
        <w:rPr>
          <w:color w:val="auto"/>
        </w:rPr>
        <w:t xml:space="preserve">For the completion of the research paper, </w:t>
      </w:r>
      <w:r w:rsidR="00A353CA">
        <w:rPr>
          <w:color w:val="auto"/>
        </w:rPr>
        <w:t xml:space="preserve">both qualitative and quantitative data have been collected within the </w:t>
      </w:r>
      <w:r w:rsidR="00FE04CC">
        <w:rPr>
          <w:color w:val="auto"/>
        </w:rPr>
        <w:t>mix</w:t>
      </w:r>
      <w:r w:rsidR="00A62C82">
        <w:rPr>
          <w:color w:val="auto"/>
        </w:rPr>
        <w:t>ed</w:t>
      </w:r>
      <w:r w:rsidR="00A353CA">
        <w:rPr>
          <w:color w:val="auto"/>
        </w:rPr>
        <w:t xml:space="preserve"> research design. In this situation, positivism research philosophy has been adopted. </w:t>
      </w:r>
      <w:r w:rsidR="00385BE0">
        <w:rPr>
          <w:color w:val="auto"/>
        </w:rPr>
        <w:t>Positivism research philosophy</w:t>
      </w:r>
      <w:r w:rsidR="00A353CA">
        <w:rPr>
          <w:color w:val="auto"/>
        </w:rPr>
        <w:t xml:space="preserve"> considers the factual and social data collection without the biasness and judgement of the researcher. Within positivism research philosophy, a deductive research approach has been chosen for the study</w:t>
      </w:r>
      <w:r w:rsidR="002B799C">
        <w:rPr>
          <w:color w:val="auto"/>
        </w:rPr>
        <w:t xml:space="preserve"> </w:t>
      </w:r>
      <w:r w:rsidR="002B799C">
        <w:rPr>
          <w:rFonts w:cs="Times New Roman"/>
        </w:rPr>
        <w:t xml:space="preserve">(Kim et al., </w:t>
      </w:r>
      <w:r w:rsidR="002B799C" w:rsidRPr="003B3ADA">
        <w:rPr>
          <w:rFonts w:cs="Times New Roman"/>
        </w:rPr>
        <w:t>2015)</w:t>
      </w:r>
      <w:r w:rsidR="00A353CA">
        <w:rPr>
          <w:color w:val="auto"/>
        </w:rPr>
        <w:t xml:space="preserve">. The </w:t>
      </w:r>
      <w:r w:rsidR="00385BE0">
        <w:rPr>
          <w:color w:val="auto"/>
        </w:rPr>
        <w:t xml:space="preserve">deductive research approach </w:t>
      </w:r>
      <w:r w:rsidR="00A353CA">
        <w:rPr>
          <w:color w:val="auto"/>
        </w:rPr>
        <w:t>helps in testing the assumption and objectives while</w:t>
      </w:r>
      <w:r w:rsidR="002C5210">
        <w:rPr>
          <w:color w:val="auto"/>
        </w:rPr>
        <w:t xml:space="preserve"> selecting known theor</w:t>
      </w:r>
      <w:r w:rsidR="00A62C82">
        <w:rPr>
          <w:color w:val="auto"/>
        </w:rPr>
        <w:t>ies</w:t>
      </w:r>
      <w:r w:rsidR="00744005">
        <w:rPr>
          <w:color w:val="auto"/>
        </w:rPr>
        <w:t>.</w:t>
      </w:r>
      <w:r w:rsidR="00A353CA">
        <w:rPr>
          <w:color w:val="auto"/>
        </w:rPr>
        <w:t xml:space="preserve"> Online survey and desk research strateg</w:t>
      </w:r>
      <w:r w:rsidR="00C54EEE">
        <w:rPr>
          <w:color w:val="auto"/>
        </w:rPr>
        <w:t>ies</w:t>
      </w:r>
      <w:r w:rsidR="00A353CA">
        <w:rPr>
          <w:color w:val="auto"/>
        </w:rPr>
        <w:t xml:space="preserve"> are adopted for the research strategy of this paper. </w:t>
      </w:r>
      <w:r w:rsidR="00744005">
        <w:rPr>
          <w:color w:val="auto"/>
        </w:rPr>
        <w:t xml:space="preserve"> </w:t>
      </w:r>
    </w:p>
    <w:p w14:paraId="2D99C33A" w14:textId="77777777" w:rsidR="00A768F3" w:rsidRPr="00DE5C70" w:rsidRDefault="00A768F3" w:rsidP="00027101">
      <w:pPr>
        <w:rPr>
          <w:b/>
          <w:color w:val="auto"/>
        </w:rPr>
      </w:pPr>
      <w:r w:rsidRPr="00DE5C70">
        <w:rPr>
          <w:b/>
          <w:color w:val="auto"/>
        </w:rPr>
        <w:t>Data Collection</w:t>
      </w:r>
      <w:r w:rsidR="00731FB0" w:rsidRPr="00DE5C70">
        <w:rPr>
          <w:b/>
          <w:color w:val="auto"/>
        </w:rPr>
        <w:t xml:space="preserve"> and Sampling</w:t>
      </w:r>
      <w:r w:rsidRPr="00DE5C70">
        <w:rPr>
          <w:b/>
          <w:color w:val="auto"/>
        </w:rPr>
        <w:t xml:space="preserve"> Method</w:t>
      </w:r>
    </w:p>
    <w:p w14:paraId="7EE351A5" w14:textId="77777777" w:rsidR="00BD7C15" w:rsidRDefault="00E705FE" w:rsidP="00B6410F">
      <w:pPr>
        <w:rPr>
          <w:color w:val="auto"/>
        </w:rPr>
      </w:pPr>
      <w:r>
        <w:rPr>
          <w:color w:val="auto"/>
        </w:rPr>
        <w:t>Both</w:t>
      </w:r>
      <w:r w:rsidR="00714A91">
        <w:rPr>
          <w:color w:val="auto"/>
        </w:rPr>
        <w:t xml:space="preserve"> primary and secondary data collection tools have been adopted </w:t>
      </w:r>
      <w:r>
        <w:rPr>
          <w:color w:val="auto"/>
        </w:rPr>
        <w:t xml:space="preserve">within </w:t>
      </w:r>
      <w:r w:rsidR="00C54EEE">
        <w:rPr>
          <w:color w:val="auto"/>
        </w:rPr>
        <w:t xml:space="preserve">the </w:t>
      </w:r>
      <w:r>
        <w:rPr>
          <w:color w:val="auto"/>
        </w:rPr>
        <w:t xml:space="preserve">mixed research design. For the online survey, the respondents are communicated </w:t>
      </w:r>
      <w:proofErr w:type="gramStart"/>
      <w:r>
        <w:rPr>
          <w:color w:val="auto"/>
        </w:rPr>
        <w:t>online</w:t>
      </w:r>
      <w:proofErr w:type="gramEnd"/>
      <w:r>
        <w:rPr>
          <w:color w:val="auto"/>
        </w:rPr>
        <w:t xml:space="preserve"> and they participated </w:t>
      </w:r>
      <w:r w:rsidR="00C54EEE">
        <w:rPr>
          <w:color w:val="auto"/>
        </w:rPr>
        <w:t>in</w:t>
      </w:r>
      <w:r>
        <w:rPr>
          <w:color w:val="auto"/>
        </w:rPr>
        <w:t xml:space="preserve"> the survey for the data collection. In this situation, </w:t>
      </w:r>
      <w:r w:rsidR="00C54EEE">
        <w:rPr>
          <w:color w:val="auto"/>
        </w:rPr>
        <w:t xml:space="preserve">the </w:t>
      </w:r>
      <w:r>
        <w:rPr>
          <w:color w:val="auto"/>
        </w:rPr>
        <w:t>purposive sampling method has been cho</w:t>
      </w:r>
      <w:r w:rsidR="00C54EEE">
        <w:rPr>
          <w:color w:val="auto"/>
        </w:rPr>
        <w:t>osing</w:t>
      </w:r>
      <w:r w:rsidR="002B799C">
        <w:rPr>
          <w:color w:val="auto"/>
        </w:rPr>
        <w:t>. The purposive sampling method</w:t>
      </w:r>
      <w:r w:rsidR="003F31F4">
        <w:rPr>
          <w:color w:val="auto"/>
        </w:rPr>
        <w:t xml:space="preserve"> adds value to the primary data collection method</w:t>
      </w:r>
      <w:r w:rsidR="002B799C">
        <w:rPr>
          <w:color w:val="auto"/>
        </w:rPr>
        <w:t xml:space="preserve"> </w:t>
      </w:r>
      <w:r w:rsidR="002B799C" w:rsidRPr="003B3ADA">
        <w:rPr>
          <w:rFonts w:cs="Times New Roman"/>
        </w:rPr>
        <w:t>(</w:t>
      </w:r>
      <w:proofErr w:type="spellStart"/>
      <w:r w:rsidR="002B799C" w:rsidRPr="003B3ADA">
        <w:rPr>
          <w:rFonts w:cs="Times New Roman"/>
        </w:rPr>
        <w:t>Żagan</w:t>
      </w:r>
      <w:proofErr w:type="spellEnd"/>
      <w:r w:rsidR="002B799C" w:rsidRPr="003B3ADA">
        <w:rPr>
          <w:rFonts w:cs="Times New Roman"/>
        </w:rPr>
        <w:t xml:space="preserve"> and </w:t>
      </w:r>
      <w:proofErr w:type="spellStart"/>
      <w:r w:rsidR="002B799C" w:rsidRPr="003B3ADA">
        <w:rPr>
          <w:rFonts w:cs="Times New Roman"/>
        </w:rPr>
        <w:t>Skarżyński</w:t>
      </w:r>
      <w:proofErr w:type="spellEnd"/>
      <w:r w:rsidR="002B799C" w:rsidRPr="003B3ADA">
        <w:rPr>
          <w:rFonts w:cs="Times New Roman"/>
        </w:rPr>
        <w:t>, 2019)</w:t>
      </w:r>
      <w:r w:rsidR="003F31F4">
        <w:rPr>
          <w:color w:val="auto"/>
        </w:rPr>
        <w:t xml:space="preserve">. Due to Covid-19, this sampling method </w:t>
      </w:r>
      <w:r w:rsidR="00B6410F">
        <w:rPr>
          <w:color w:val="auto"/>
        </w:rPr>
        <w:t xml:space="preserve">has conveniences for the data collection. Within </w:t>
      </w:r>
      <w:r w:rsidR="00C54EEE">
        <w:rPr>
          <w:color w:val="auto"/>
        </w:rPr>
        <w:t xml:space="preserve">the </w:t>
      </w:r>
      <w:r w:rsidR="00B6410F">
        <w:rPr>
          <w:color w:val="auto"/>
        </w:rPr>
        <w:t xml:space="preserve">online survey strategy, </w:t>
      </w:r>
      <w:r w:rsidR="00752F18">
        <w:rPr>
          <w:color w:val="auto"/>
        </w:rPr>
        <w:t xml:space="preserve">20 students </w:t>
      </w:r>
      <w:r w:rsidR="00B6410F">
        <w:rPr>
          <w:color w:val="auto"/>
        </w:rPr>
        <w:t>of</w:t>
      </w:r>
      <w:r w:rsidR="007E6C55">
        <w:rPr>
          <w:color w:val="auto"/>
        </w:rPr>
        <w:t xml:space="preserve"> </w:t>
      </w:r>
      <w:r w:rsidR="00C54EEE">
        <w:rPr>
          <w:color w:val="auto"/>
        </w:rPr>
        <w:t xml:space="preserve">the </w:t>
      </w:r>
      <w:r w:rsidR="00752F18">
        <w:rPr>
          <w:color w:val="auto"/>
        </w:rPr>
        <w:t xml:space="preserve">London branch of </w:t>
      </w:r>
      <w:r w:rsidR="00752F18" w:rsidRPr="00DE5C70">
        <w:rPr>
          <w:color w:val="auto"/>
        </w:rPr>
        <w:t>(UWTSD)</w:t>
      </w:r>
      <w:r w:rsidR="00B6410F">
        <w:rPr>
          <w:color w:val="auto"/>
        </w:rPr>
        <w:t xml:space="preserve"> have been accepted. For the detailed discussion within the </w:t>
      </w:r>
      <w:r w:rsidR="007D5D72">
        <w:rPr>
          <w:color w:val="auto"/>
        </w:rPr>
        <w:t>secondary data</w:t>
      </w:r>
      <w:r w:rsidR="00B6410F">
        <w:rPr>
          <w:color w:val="auto"/>
        </w:rPr>
        <w:t xml:space="preserve"> analysing</w:t>
      </w:r>
      <w:r w:rsidR="007D5D72">
        <w:rPr>
          <w:color w:val="auto"/>
        </w:rPr>
        <w:t xml:space="preserve">, </w:t>
      </w:r>
      <w:r w:rsidR="00E92947" w:rsidRPr="00DE5C70">
        <w:rPr>
          <w:color w:val="auto"/>
        </w:rPr>
        <w:t>journals an</w:t>
      </w:r>
      <w:r w:rsidR="001A33C6">
        <w:rPr>
          <w:color w:val="auto"/>
        </w:rPr>
        <w:t>d articles published after 2011</w:t>
      </w:r>
      <w:r w:rsidR="00B6410F">
        <w:rPr>
          <w:color w:val="auto"/>
        </w:rPr>
        <w:t xml:space="preserve"> have been selected for relevancy and reliability.</w:t>
      </w:r>
    </w:p>
    <w:p w14:paraId="71C03561" w14:textId="77777777" w:rsidR="00B6410F" w:rsidRDefault="00B6410F" w:rsidP="00B6410F">
      <w:pPr>
        <w:rPr>
          <w:color w:val="auto"/>
        </w:rPr>
      </w:pPr>
    </w:p>
    <w:p w14:paraId="75CCAF9D" w14:textId="77777777" w:rsidR="00B6410F" w:rsidRDefault="00B6410F" w:rsidP="00B6410F">
      <w:pPr>
        <w:rPr>
          <w:color w:val="auto"/>
        </w:rPr>
      </w:pPr>
    </w:p>
    <w:p w14:paraId="487A1119" w14:textId="77777777" w:rsidR="00B6410F" w:rsidRDefault="00B6410F" w:rsidP="00B6410F">
      <w:pPr>
        <w:rPr>
          <w:color w:val="auto"/>
        </w:rPr>
      </w:pPr>
    </w:p>
    <w:p w14:paraId="0DEEB7B0" w14:textId="77777777" w:rsidR="00B6410F" w:rsidRDefault="00B6410F" w:rsidP="00B6410F">
      <w:pPr>
        <w:rPr>
          <w:color w:val="auto"/>
        </w:rPr>
      </w:pPr>
    </w:p>
    <w:p w14:paraId="1A0998FB" w14:textId="77777777" w:rsidR="00B6410F" w:rsidRDefault="00B6410F" w:rsidP="00B6410F">
      <w:pPr>
        <w:rPr>
          <w:color w:val="auto"/>
        </w:rPr>
      </w:pPr>
    </w:p>
    <w:p w14:paraId="7D3E97F1" w14:textId="77777777" w:rsidR="00B6410F" w:rsidRDefault="00B6410F" w:rsidP="00B6410F">
      <w:pPr>
        <w:rPr>
          <w:color w:val="auto"/>
        </w:rPr>
      </w:pPr>
    </w:p>
    <w:p w14:paraId="6557F2AF" w14:textId="77777777" w:rsidR="00B6410F" w:rsidRDefault="00B6410F" w:rsidP="00B6410F">
      <w:pPr>
        <w:rPr>
          <w:color w:val="auto"/>
        </w:rPr>
      </w:pPr>
    </w:p>
    <w:p w14:paraId="7A060068" w14:textId="77777777" w:rsidR="00B6410F" w:rsidRPr="00DE5C70" w:rsidRDefault="00B6410F" w:rsidP="00B6410F">
      <w:pPr>
        <w:rPr>
          <w:color w:val="auto"/>
        </w:rPr>
      </w:pPr>
    </w:p>
    <w:p w14:paraId="534A9801" w14:textId="77777777" w:rsidR="006716C0" w:rsidRPr="00DE5C70" w:rsidRDefault="006716C0" w:rsidP="00027101">
      <w:pPr>
        <w:pStyle w:val="Heading1"/>
        <w:rPr>
          <w:color w:val="auto"/>
        </w:rPr>
      </w:pPr>
      <w:bookmarkStart w:id="10" w:name="_Toc57072965"/>
      <w:bookmarkStart w:id="11" w:name="_Toc78578608"/>
      <w:r w:rsidRPr="00DE5C70">
        <w:rPr>
          <w:color w:val="auto"/>
        </w:rPr>
        <w:lastRenderedPageBreak/>
        <w:t>Primary</w:t>
      </w:r>
      <w:r w:rsidR="008C509B" w:rsidRPr="00DE5C70">
        <w:rPr>
          <w:color w:val="auto"/>
        </w:rPr>
        <w:t xml:space="preserve"> data analysis</w:t>
      </w:r>
      <w:bookmarkEnd w:id="10"/>
      <w:bookmarkEnd w:id="11"/>
    </w:p>
    <w:p w14:paraId="6FB652E0" w14:textId="77777777" w:rsidR="00494948" w:rsidRDefault="009808FD" w:rsidP="00494948">
      <w:pPr>
        <w:rPr>
          <w:color w:val="auto"/>
        </w:rPr>
      </w:pPr>
      <w:r>
        <w:rPr>
          <w:color w:val="auto"/>
        </w:rPr>
        <w:t xml:space="preserve">Primary data </w:t>
      </w:r>
      <w:r w:rsidR="00B6410F">
        <w:rPr>
          <w:color w:val="auto"/>
        </w:rPr>
        <w:t>analysis has been done with the help of</w:t>
      </w:r>
      <w:r>
        <w:rPr>
          <w:color w:val="auto"/>
        </w:rPr>
        <w:t xml:space="preserve"> </w:t>
      </w:r>
      <w:r w:rsidR="00B6410F">
        <w:rPr>
          <w:color w:val="auto"/>
        </w:rPr>
        <w:t xml:space="preserve">MS Excel. And basic </w:t>
      </w:r>
      <w:r w:rsidR="00027101" w:rsidRPr="00DE5C70">
        <w:rPr>
          <w:color w:val="auto"/>
        </w:rPr>
        <w:t xml:space="preserve">qualitative data analysis tool </w:t>
      </w:r>
      <w:r>
        <w:rPr>
          <w:color w:val="auto"/>
        </w:rPr>
        <w:t xml:space="preserve">has been </w:t>
      </w:r>
      <w:r w:rsidR="00B6410F">
        <w:rPr>
          <w:color w:val="auto"/>
        </w:rPr>
        <w:t>used for the detailed discussion. The findings of the analysis are as follows:</w:t>
      </w:r>
    </w:p>
    <w:p w14:paraId="40964686" w14:textId="77777777" w:rsidR="00C901B5" w:rsidRPr="00C901B5" w:rsidRDefault="00C901B5" w:rsidP="00C901B5">
      <w:pPr>
        <w:rPr>
          <w:b/>
          <w:color w:val="auto"/>
        </w:rPr>
      </w:pPr>
      <w:r w:rsidRPr="00C901B5">
        <w:rPr>
          <w:b/>
          <w:color w:val="auto"/>
        </w:rPr>
        <w:t>1. Have you experienced virtual learning yet?</w:t>
      </w:r>
    </w:p>
    <w:p w14:paraId="601C52ED" w14:textId="77777777" w:rsidR="00C901B5" w:rsidRDefault="00C901B5" w:rsidP="00C901B5">
      <w:pPr>
        <w:rPr>
          <w:b/>
          <w:color w:val="auto"/>
        </w:rPr>
      </w:pPr>
      <w:proofErr w:type="spellStart"/>
      <w:r w:rsidRPr="00C901B5">
        <w:rPr>
          <w:b/>
          <w:color w:val="auto"/>
        </w:rPr>
        <w:t>i</w:t>
      </w:r>
      <w:proofErr w:type="spellEnd"/>
      <w:r w:rsidRPr="00C901B5">
        <w:rPr>
          <w:b/>
          <w:color w:val="auto"/>
        </w:rPr>
        <w:t>. Yes, ii. No</w:t>
      </w:r>
    </w:p>
    <w:p w14:paraId="39A63C8B" w14:textId="77777777" w:rsidR="00C901B5" w:rsidRDefault="00C901B5" w:rsidP="00C901B5">
      <w:pPr>
        <w:jc w:val="center"/>
        <w:rPr>
          <w:color w:val="auto"/>
        </w:rPr>
      </w:pPr>
      <w:r>
        <w:rPr>
          <w:noProof/>
          <w:color w:val="auto"/>
          <w:lang w:val="en-US"/>
        </w:rPr>
        <w:drawing>
          <wp:inline distT="0" distB="0" distL="0" distR="0" wp14:anchorId="3A8F9E18" wp14:editId="32B0D1AA">
            <wp:extent cx="4596765" cy="276796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4596765" cy="2767965"/>
                    </a:xfrm>
                    <a:prstGeom prst="rect">
                      <a:avLst/>
                    </a:prstGeom>
                    <a:noFill/>
                  </pic:spPr>
                </pic:pic>
              </a:graphicData>
            </a:graphic>
          </wp:inline>
        </w:drawing>
      </w:r>
    </w:p>
    <w:p w14:paraId="3679D83F" w14:textId="77777777" w:rsidR="00C901B5" w:rsidRDefault="00B6410F" w:rsidP="00C901B5">
      <w:pPr>
        <w:rPr>
          <w:color w:val="auto"/>
        </w:rPr>
      </w:pPr>
      <w:r>
        <w:rPr>
          <w:color w:val="auto"/>
        </w:rPr>
        <w:t>19 of the 20 respondents have already experienced v</w:t>
      </w:r>
      <w:r w:rsidRPr="001415CD">
        <w:rPr>
          <w:color w:val="auto"/>
        </w:rPr>
        <w:t>irtual learning environments</w:t>
      </w:r>
      <w:r>
        <w:rPr>
          <w:color w:val="auto"/>
        </w:rPr>
        <w:t xml:space="preserve"> in their educational organisation. </w:t>
      </w:r>
    </w:p>
    <w:p w14:paraId="7B69AB0C" w14:textId="77777777" w:rsidR="00B6410F" w:rsidRDefault="00B6410F" w:rsidP="00C901B5">
      <w:pPr>
        <w:rPr>
          <w:color w:val="auto"/>
        </w:rPr>
      </w:pPr>
    </w:p>
    <w:p w14:paraId="1FD3D41D" w14:textId="77777777" w:rsidR="00B6410F" w:rsidRDefault="00B6410F" w:rsidP="00C901B5">
      <w:pPr>
        <w:rPr>
          <w:color w:val="auto"/>
        </w:rPr>
      </w:pPr>
    </w:p>
    <w:p w14:paraId="1C7D0D9E" w14:textId="77777777" w:rsidR="00B6410F" w:rsidRDefault="00B6410F" w:rsidP="00C901B5">
      <w:pPr>
        <w:rPr>
          <w:color w:val="auto"/>
        </w:rPr>
      </w:pPr>
    </w:p>
    <w:p w14:paraId="048018E7" w14:textId="77777777" w:rsidR="00B6410F" w:rsidRDefault="00B6410F" w:rsidP="00C901B5">
      <w:pPr>
        <w:rPr>
          <w:color w:val="auto"/>
        </w:rPr>
      </w:pPr>
    </w:p>
    <w:p w14:paraId="414819BA" w14:textId="77777777" w:rsidR="00B6410F" w:rsidRDefault="00B6410F" w:rsidP="00C901B5">
      <w:pPr>
        <w:rPr>
          <w:color w:val="auto"/>
        </w:rPr>
      </w:pPr>
    </w:p>
    <w:p w14:paraId="060FDD2D" w14:textId="77777777" w:rsidR="00B6410F" w:rsidRPr="00C901B5" w:rsidRDefault="00B6410F" w:rsidP="00C901B5">
      <w:pPr>
        <w:rPr>
          <w:color w:val="auto"/>
        </w:rPr>
      </w:pPr>
    </w:p>
    <w:p w14:paraId="29A4AA57" w14:textId="77777777" w:rsidR="00C901B5" w:rsidRDefault="00C901B5" w:rsidP="00C901B5">
      <w:pPr>
        <w:rPr>
          <w:b/>
          <w:color w:val="auto"/>
        </w:rPr>
      </w:pPr>
      <w:r w:rsidRPr="00C901B5">
        <w:rPr>
          <w:b/>
          <w:color w:val="auto"/>
        </w:rPr>
        <w:t>2. If yes, what was your reaction?</w:t>
      </w:r>
    </w:p>
    <w:p w14:paraId="2D279EC7" w14:textId="77777777" w:rsidR="00C901B5" w:rsidRDefault="00A03CFC" w:rsidP="00103BA7">
      <w:pPr>
        <w:jc w:val="center"/>
        <w:rPr>
          <w:b/>
          <w:color w:val="auto"/>
        </w:rPr>
      </w:pPr>
      <w:r>
        <w:rPr>
          <w:b/>
          <w:noProof/>
          <w:color w:val="auto"/>
          <w:lang w:val="en-US"/>
        </w:rPr>
        <w:lastRenderedPageBreak/>
        <w:drawing>
          <wp:inline distT="0" distB="0" distL="0" distR="0" wp14:anchorId="44684385" wp14:editId="6EF31A35">
            <wp:extent cx="4596765" cy="276796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4596765" cy="2767965"/>
                    </a:xfrm>
                    <a:prstGeom prst="rect">
                      <a:avLst/>
                    </a:prstGeom>
                    <a:noFill/>
                  </pic:spPr>
                </pic:pic>
              </a:graphicData>
            </a:graphic>
          </wp:inline>
        </w:drawing>
      </w:r>
    </w:p>
    <w:p w14:paraId="62ADCD1C" w14:textId="77777777" w:rsidR="001C792A" w:rsidRDefault="00B6410F" w:rsidP="001C792A">
      <w:pPr>
        <w:rPr>
          <w:color w:val="auto"/>
        </w:rPr>
      </w:pPr>
      <w:r>
        <w:t xml:space="preserve">The figure represented that, 13 of the respondents have responded that </w:t>
      </w:r>
      <w:r>
        <w:rPr>
          <w:color w:val="auto"/>
        </w:rPr>
        <w:t>v</w:t>
      </w:r>
      <w:r w:rsidRPr="001415CD">
        <w:rPr>
          <w:color w:val="auto"/>
        </w:rPr>
        <w:t>irtual learning environments</w:t>
      </w:r>
      <w:r>
        <w:rPr>
          <w:color w:val="auto"/>
        </w:rPr>
        <w:t xml:space="preserve"> are good for their experience. 2 of them have been neutral and 5 of them disagreed </w:t>
      </w:r>
      <w:r w:rsidR="00C54EEE">
        <w:rPr>
          <w:color w:val="auto"/>
        </w:rPr>
        <w:t>with</w:t>
      </w:r>
      <w:r>
        <w:rPr>
          <w:color w:val="auto"/>
        </w:rPr>
        <w:t xml:space="preserve"> the fact. </w:t>
      </w:r>
    </w:p>
    <w:p w14:paraId="40A2A4C8" w14:textId="77777777" w:rsidR="00B6410F" w:rsidRDefault="00B6410F" w:rsidP="001C792A">
      <w:pPr>
        <w:rPr>
          <w:color w:val="auto"/>
        </w:rPr>
      </w:pPr>
    </w:p>
    <w:p w14:paraId="3A985EEE" w14:textId="77777777" w:rsidR="00B6410F" w:rsidRDefault="00B6410F" w:rsidP="001C792A">
      <w:pPr>
        <w:rPr>
          <w:color w:val="auto"/>
        </w:rPr>
      </w:pPr>
    </w:p>
    <w:p w14:paraId="027E94E0" w14:textId="77777777" w:rsidR="00B6410F" w:rsidRDefault="00B6410F" w:rsidP="001C792A">
      <w:pPr>
        <w:rPr>
          <w:color w:val="auto"/>
        </w:rPr>
      </w:pPr>
    </w:p>
    <w:p w14:paraId="020358F4" w14:textId="77777777" w:rsidR="00C901B5" w:rsidRPr="00C901B5" w:rsidRDefault="00C901B5" w:rsidP="00C901B5">
      <w:pPr>
        <w:rPr>
          <w:b/>
          <w:color w:val="auto"/>
        </w:rPr>
      </w:pPr>
      <w:r w:rsidRPr="00C901B5">
        <w:rPr>
          <w:b/>
          <w:color w:val="auto"/>
        </w:rPr>
        <w:t>3. Have you supported VLE learning in the course?</w:t>
      </w:r>
    </w:p>
    <w:p w14:paraId="557833B9" w14:textId="77777777" w:rsidR="00305672" w:rsidRDefault="00305672" w:rsidP="00FD02B4">
      <w:pPr>
        <w:jc w:val="center"/>
        <w:rPr>
          <w:b/>
          <w:color w:val="auto"/>
        </w:rPr>
      </w:pPr>
      <w:r>
        <w:rPr>
          <w:b/>
          <w:noProof/>
          <w:color w:val="auto"/>
          <w:lang w:val="en-US"/>
        </w:rPr>
        <w:drawing>
          <wp:inline distT="0" distB="0" distL="0" distR="0" wp14:anchorId="7F415BBC" wp14:editId="09693E80">
            <wp:extent cx="4596765" cy="2767965"/>
            <wp:effectExtent l="1905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596765" cy="2767965"/>
                    </a:xfrm>
                    <a:prstGeom prst="rect">
                      <a:avLst/>
                    </a:prstGeom>
                    <a:noFill/>
                  </pic:spPr>
                </pic:pic>
              </a:graphicData>
            </a:graphic>
          </wp:inline>
        </w:drawing>
      </w:r>
    </w:p>
    <w:p w14:paraId="6731A9AD" w14:textId="77777777" w:rsidR="00FD02B4" w:rsidRDefault="00FD02B4" w:rsidP="00FD02B4">
      <w:r>
        <w:lastRenderedPageBreak/>
        <w:t xml:space="preserve">12 of the respondents have confirmed that they have supported the </w:t>
      </w:r>
      <w:r>
        <w:rPr>
          <w:color w:val="auto"/>
        </w:rPr>
        <w:t>v</w:t>
      </w:r>
      <w:r w:rsidRPr="001415CD">
        <w:rPr>
          <w:color w:val="auto"/>
        </w:rPr>
        <w:t>irtual learning environments</w:t>
      </w:r>
      <w:r>
        <w:rPr>
          <w:color w:val="auto"/>
        </w:rPr>
        <w:t xml:space="preserve"> in their learning course and study and 8 of them disagreed </w:t>
      </w:r>
      <w:r w:rsidR="00C54EEE">
        <w:rPr>
          <w:color w:val="auto"/>
        </w:rPr>
        <w:t>with</w:t>
      </w:r>
      <w:r>
        <w:rPr>
          <w:color w:val="auto"/>
        </w:rPr>
        <w:t xml:space="preserve"> the fact.</w:t>
      </w:r>
    </w:p>
    <w:p w14:paraId="774739C5" w14:textId="77777777" w:rsidR="00FD02B4" w:rsidRDefault="00FD02B4" w:rsidP="00FD02B4"/>
    <w:p w14:paraId="0280384D" w14:textId="77777777" w:rsidR="00FD02B4" w:rsidRDefault="00FD02B4" w:rsidP="00FD02B4"/>
    <w:p w14:paraId="0BFC8DA9" w14:textId="77777777" w:rsidR="00FD02B4" w:rsidRDefault="00FD02B4" w:rsidP="00FD02B4"/>
    <w:p w14:paraId="72D33BE6" w14:textId="77777777" w:rsidR="00FD02B4" w:rsidRDefault="00FD02B4" w:rsidP="00FD02B4"/>
    <w:p w14:paraId="1F81B1EA" w14:textId="77777777" w:rsidR="00EE4122" w:rsidRPr="00C901B5" w:rsidRDefault="00C901B5" w:rsidP="00C901B5">
      <w:pPr>
        <w:rPr>
          <w:b/>
          <w:color w:val="auto"/>
        </w:rPr>
      </w:pPr>
      <w:r w:rsidRPr="00C901B5">
        <w:rPr>
          <w:b/>
          <w:color w:val="auto"/>
        </w:rPr>
        <w:t>4. The learning strategy of students has been developed with the help of VLE.</w:t>
      </w:r>
    </w:p>
    <w:p w14:paraId="4D932CC2" w14:textId="77777777" w:rsidR="00C3170B" w:rsidRDefault="00C3170B" w:rsidP="00EE4122">
      <w:pPr>
        <w:jc w:val="center"/>
        <w:rPr>
          <w:color w:val="auto"/>
        </w:rPr>
      </w:pPr>
      <w:r>
        <w:rPr>
          <w:noProof/>
          <w:color w:val="auto"/>
          <w:lang w:val="en-US"/>
        </w:rPr>
        <w:drawing>
          <wp:inline distT="0" distB="0" distL="0" distR="0" wp14:anchorId="258F6A13" wp14:editId="09E52FE0">
            <wp:extent cx="4596765" cy="2767965"/>
            <wp:effectExtent l="19050" t="0" r="0" b="0"/>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srcRect/>
                    <a:stretch>
                      <a:fillRect/>
                    </a:stretch>
                  </pic:blipFill>
                  <pic:spPr bwMode="auto">
                    <a:xfrm>
                      <a:off x="0" y="0"/>
                      <a:ext cx="4596765" cy="2767965"/>
                    </a:xfrm>
                    <a:prstGeom prst="rect">
                      <a:avLst/>
                    </a:prstGeom>
                    <a:noFill/>
                  </pic:spPr>
                </pic:pic>
              </a:graphicData>
            </a:graphic>
          </wp:inline>
        </w:drawing>
      </w:r>
    </w:p>
    <w:p w14:paraId="15D86370" w14:textId="77777777" w:rsidR="00FD02B4" w:rsidRDefault="00A32AA1" w:rsidP="00FD02B4">
      <w:r>
        <w:t>13 of the respondents have confirmed that t</w:t>
      </w:r>
      <w:r w:rsidRPr="00FD02B4">
        <w:t>he learning strategy of students has been developed with the help of VLE</w:t>
      </w:r>
      <w:r>
        <w:rPr>
          <w:color w:val="auto"/>
        </w:rPr>
        <w:t xml:space="preserve"> and study and 7 of them disagreed </w:t>
      </w:r>
      <w:r w:rsidR="00C54EEE">
        <w:rPr>
          <w:color w:val="auto"/>
        </w:rPr>
        <w:t>with</w:t>
      </w:r>
      <w:r>
        <w:rPr>
          <w:color w:val="auto"/>
        </w:rPr>
        <w:t xml:space="preserve"> the fact</w:t>
      </w:r>
    </w:p>
    <w:p w14:paraId="296B7CD5" w14:textId="77777777" w:rsidR="00FD02B4" w:rsidRDefault="00FD02B4" w:rsidP="00FD02B4"/>
    <w:p w14:paraId="1BA0B340" w14:textId="77777777" w:rsidR="00FD02B4" w:rsidRDefault="00FD02B4" w:rsidP="00FD02B4"/>
    <w:p w14:paraId="7F0956BE" w14:textId="77777777" w:rsidR="00FD02B4" w:rsidRDefault="00FD02B4" w:rsidP="00FD02B4"/>
    <w:p w14:paraId="2451B594" w14:textId="77777777" w:rsidR="00FD02B4" w:rsidRDefault="00FD02B4" w:rsidP="00FD02B4"/>
    <w:p w14:paraId="2445DD46" w14:textId="77777777" w:rsidR="00C901B5" w:rsidRPr="00C901B5" w:rsidRDefault="00C901B5" w:rsidP="00C901B5">
      <w:pPr>
        <w:rPr>
          <w:b/>
          <w:color w:val="auto"/>
        </w:rPr>
      </w:pPr>
      <w:r w:rsidRPr="00C901B5">
        <w:rPr>
          <w:b/>
          <w:color w:val="auto"/>
        </w:rPr>
        <w:t xml:space="preserve">5. VLE has benefitted the students and teachers in </w:t>
      </w:r>
      <w:r w:rsidR="00C54EEE">
        <w:rPr>
          <w:b/>
          <w:color w:val="auto"/>
        </w:rPr>
        <w:t xml:space="preserve">the </w:t>
      </w:r>
      <w:r w:rsidRPr="00C901B5">
        <w:rPr>
          <w:b/>
          <w:color w:val="auto"/>
        </w:rPr>
        <w:t>learning process.</w:t>
      </w:r>
    </w:p>
    <w:p w14:paraId="27468F7D" w14:textId="77777777" w:rsidR="003B05CB" w:rsidRDefault="00AF0A66" w:rsidP="00C514E2">
      <w:pPr>
        <w:jc w:val="center"/>
        <w:rPr>
          <w:color w:val="auto"/>
        </w:rPr>
      </w:pPr>
      <w:r>
        <w:rPr>
          <w:noProof/>
          <w:color w:val="auto"/>
          <w:lang w:val="en-US"/>
        </w:rPr>
        <w:lastRenderedPageBreak/>
        <w:drawing>
          <wp:inline distT="0" distB="0" distL="0" distR="0" wp14:anchorId="386A571A" wp14:editId="629C5929">
            <wp:extent cx="4596765" cy="2767965"/>
            <wp:effectExtent l="19050" t="0" r="0" b="0"/>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srcRect/>
                    <a:stretch>
                      <a:fillRect/>
                    </a:stretch>
                  </pic:blipFill>
                  <pic:spPr bwMode="auto">
                    <a:xfrm>
                      <a:off x="0" y="0"/>
                      <a:ext cx="4596765" cy="2767965"/>
                    </a:xfrm>
                    <a:prstGeom prst="rect">
                      <a:avLst/>
                    </a:prstGeom>
                    <a:noFill/>
                  </pic:spPr>
                </pic:pic>
              </a:graphicData>
            </a:graphic>
          </wp:inline>
        </w:drawing>
      </w:r>
    </w:p>
    <w:p w14:paraId="3F79AC8B" w14:textId="77777777" w:rsidR="00A32AA1" w:rsidRDefault="00A32AA1" w:rsidP="00A32AA1">
      <w:r>
        <w:t>1</w:t>
      </w:r>
      <w:r w:rsidR="00B36091">
        <w:t>1</w:t>
      </w:r>
      <w:r>
        <w:t xml:space="preserve"> of the respondents have confirmed that t</w:t>
      </w:r>
      <w:r w:rsidRPr="00FD02B4">
        <w:t xml:space="preserve">he </w:t>
      </w:r>
      <w:r w:rsidR="00B36091" w:rsidRPr="00C514E2">
        <w:t xml:space="preserve">VLE has benefitted the students and teachers in </w:t>
      </w:r>
      <w:r w:rsidR="009C5E47">
        <w:t xml:space="preserve">the </w:t>
      </w:r>
      <w:r w:rsidR="00B36091" w:rsidRPr="00C514E2">
        <w:t>learning process</w:t>
      </w:r>
      <w:r w:rsidR="00B36091">
        <w:rPr>
          <w:color w:val="auto"/>
        </w:rPr>
        <w:t xml:space="preserve"> </w:t>
      </w:r>
      <w:r>
        <w:rPr>
          <w:color w:val="auto"/>
        </w:rPr>
        <w:t>and</w:t>
      </w:r>
      <w:r w:rsidR="00FC6F3C">
        <w:rPr>
          <w:color w:val="auto"/>
        </w:rPr>
        <w:t xml:space="preserve"> 9</w:t>
      </w:r>
      <w:r>
        <w:rPr>
          <w:color w:val="auto"/>
        </w:rPr>
        <w:t xml:space="preserve"> of them disagreed </w:t>
      </w:r>
      <w:r w:rsidR="009C5E47">
        <w:rPr>
          <w:color w:val="auto"/>
        </w:rPr>
        <w:t>with</w:t>
      </w:r>
      <w:r>
        <w:rPr>
          <w:color w:val="auto"/>
        </w:rPr>
        <w:t xml:space="preserve"> the fact</w:t>
      </w:r>
      <w:r w:rsidR="00FC6F3C">
        <w:rPr>
          <w:color w:val="auto"/>
        </w:rPr>
        <w:t xml:space="preserve">. </w:t>
      </w:r>
    </w:p>
    <w:p w14:paraId="39DD1787" w14:textId="77777777" w:rsidR="003B05CB" w:rsidRDefault="003B05CB" w:rsidP="00C901B5">
      <w:pPr>
        <w:rPr>
          <w:b/>
          <w:color w:val="auto"/>
        </w:rPr>
      </w:pPr>
    </w:p>
    <w:p w14:paraId="71DC775F" w14:textId="77777777" w:rsidR="00E046DC" w:rsidRDefault="00E046DC" w:rsidP="00C901B5">
      <w:pPr>
        <w:rPr>
          <w:b/>
          <w:color w:val="auto"/>
        </w:rPr>
      </w:pPr>
    </w:p>
    <w:p w14:paraId="31DC75D8" w14:textId="77777777" w:rsidR="00E046DC" w:rsidRDefault="00E046DC" w:rsidP="00C901B5">
      <w:pPr>
        <w:rPr>
          <w:b/>
          <w:color w:val="auto"/>
        </w:rPr>
      </w:pPr>
    </w:p>
    <w:p w14:paraId="71A19C88" w14:textId="77777777" w:rsidR="00C514E2" w:rsidRDefault="00C514E2" w:rsidP="00C901B5">
      <w:pPr>
        <w:rPr>
          <w:b/>
          <w:color w:val="auto"/>
        </w:rPr>
      </w:pPr>
    </w:p>
    <w:p w14:paraId="4162C50D" w14:textId="77777777" w:rsidR="00C548E8" w:rsidRDefault="00C514E2" w:rsidP="00706157">
      <w:pPr>
        <w:rPr>
          <w:b/>
          <w:color w:val="auto"/>
        </w:rPr>
      </w:pPr>
      <w:r>
        <w:rPr>
          <w:b/>
          <w:color w:val="auto"/>
        </w:rPr>
        <w:t xml:space="preserve">6. </w:t>
      </w:r>
      <w:r w:rsidR="00C901B5" w:rsidRPr="00C901B5">
        <w:rPr>
          <w:b/>
          <w:color w:val="auto"/>
        </w:rPr>
        <w:t>Virtual Learning Environment (VLE) enhances the education system.</w:t>
      </w:r>
      <w:r w:rsidR="00C901B5" w:rsidRPr="00C901B5">
        <w:rPr>
          <w:b/>
          <w:color w:val="auto"/>
        </w:rPr>
        <w:tab/>
      </w:r>
      <w:r w:rsidR="00C901B5" w:rsidRPr="00C901B5">
        <w:rPr>
          <w:b/>
          <w:color w:val="auto"/>
        </w:rPr>
        <w:tab/>
      </w:r>
      <w:r w:rsidR="00C901B5" w:rsidRPr="00C901B5">
        <w:rPr>
          <w:b/>
          <w:color w:val="auto"/>
        </w:rPr>
        <w:tab/>
      </w:r>
    </w:p>
    <w:p w14:paraId="052E5B8B" w14:textId="77777777" w:rsidR="00C548E8" w:rsidRDefault="00C548E8" w:rsidP="00616C0C">
      <w:pPr>
        <w:jc w:val="center"/>
        <w:rPr>
          <w:b/>
          <w:color w:val="auto"/>
        </w:rPr>
      </w:pPr>
      <w:r>
        <w:rPr>
          <w:b/>
          <w:noProof/>
          <w:color w:val="auto"/>
          <w:lang w:val="en-US"/>
        </w:rPr>
        <w:drawing>
          <wp:inline distT="0" distB="0" distL="0" distR="0" wp14:anchorId="23155622" wp14:editId="049620D6">
            <wp:extent cx="4596765" cy="2767965"/>
            <wp:effectExtent l="19050" t="0" r="0" b="0"/>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4596765" cy="2767965"/>
                    </a:xfrm>
                    <a:prstGeom prst="rect">
                      <a:avLst/>
                    </a:prstGeom>
                    <a:noFill/>
                  </pic:spPr>
                </pic:pic>
              </a:graphicData>
            </a:graphic>
          </wp:inline>
        </w:drawing>
      </w:r>
    </w:p>
    <w:p w14:paraId="1F5227E4" w14:textId="77777777" w:rsidR="00A32AA1" w:rsidRDefault="00A32AA1" w:rsidP="00A32AA1">
      <w:r>
        <w:lastRenderedPageBreak/>
        <w:t>1</w:t>
      </w:r>
      <w:r w:rsidR="00706157">
        <w:t>2</w:t>
      </w:r>
      <w:r>
        <w:t xml:space="preserve"> of the respondents have confirmed that t</w:t>
      </w:r>
      <w:r w:rsidRPr="00FD02B4">
        <w:t xml:space="preserve">he </w:t>
      </w:r>
      <w:r w:rsidR="00706157" w:rsidRPr="00706157">
        <w:t>Virtual Learning Environment (VLE) enhances the education system</w:t>
      </w:r>
      <w:r w:rsidR="00706157">
        <w:t xml:space="preserve">, 3 of them neutral </w:t>
      </w:r>
      <w:r>
        <w:rPr>
          <w:color w:val="auto"/>
        </w:rPr>
        <w:t xml:space="preserve">and </w:t>
      </w:r>
      <w:r w:rsidR="00706157">
        <w:rPr>
          <w:color w:val="auto"/>
        </w:rPr>
        <w:t>5</w:t>
      </w:r>
      <w:r>
        <w:rPr>
          <w:color w:val="auto"/>
        </w:rPr>
        <w:t xml:space="preserve"> of them disagreed </w:t>
      </w:r>
      <w:r w:rsidR="009C5E47">
        <w:rPr>
          <w:color w:val="auto"/>
        </w:rPr>
        <w:t>with</w:t>
      </w:r>
      <w:r>
        <w:rPr>
          <w:color w:val="auto"/>
        </w:rPr>
        <w:t xml:space="preserve"> the fact</w:t>
      </w:r>
    </w:p>
    <w:p w14:paraId="2DD119F0" w14:textId="77777777" w:rsidR="00616C0C" w:rsidRDefault="00616C0C" w:rsidP="00616C0C"/>
    <w:p w14:paraId="49DCEA4C" w14:textId="77777777" w:rsidR="00616C0C" w:rsidRDefault="00616C0C" w:rsidP="00616C0C"/>
    <w:p w14:paraId="3B1544D8" w14:textId="77777777" w:rsidR="00616C0C" w:rsidRDefault="00616C0C" w:rsidP="00616C0C"/>
    <w:p w14:paraId="4E908384" w14:textId="77777777" w:rsidR="00B44A30" w:rsidRDefault="00616C0C" w:rsidP="00C901B5">
      <w:pPr>
        <w:rPr>
          <w:b/>
          <w:color w:val="auto"/>
        </w:rPr>
      </w:pPr>
      <w:r>
        <w:rPr>
          <w:b/>
          <w:color w:val="auto"/>
        </w:rPr>
        <w:t xml:space="preserve">7. </w:t>
      </w:r>
      <w:r w:rsidR="00C901B5" w:rsidRPr="00C901B5">
        <w:rPr>
          <w:b/>
          <w:color w:val="auto"/>
        </w:rPr>
        <w:t>VLE enhances the learning of the learners mor</w:t>
      </w:r>
      <w:r w:rsidR="00B44A30">
        <w:rPr>
          <w:b/>
          <w:color w:val="auto"/>
        </w:rPr>
        <w:t xml:space="preserve">e than traditional approach </w:t>
      </w:r>
      <w:r w:rsidR="00B44A30">
        <w:rPr>
          <w:b/>
          <w:color w:val="auto"/>
        </w:rPr>
        <w:tab/>
      </w:r>
      <w:r w:rsidR="00B44A30">
        <w:rPr>
          <w:b/>
          <w:color w:val="auto"/>
        </w:rPr>
        <w:tab/>
      </w:r>
      <w:r w:rsidR="00B44A30">
        <w:rPr>
          <w:b/>
          <w:color w:val="auto"/>
        </w:rPr>
        <w:tab/>
        <w:t xml:space="preserve"> </w:t>
      </w:r>
    </w:p>
    <w:p w14:paraId="19124036" w14:textId="77777777" w:rsidR="00C901B5" w:rsidRDefault="00B44A30" w:rsidP="0015276A">
      <w:pPr>
        <w:jc w:val="center"/>
        <w:rPr>
          <w:b/>
          <w:color w:val="auto"/>
        </w:rPr>
      </w:pPr>
      <w:r>
        <w:rPr>
          <w:b/>
          <w:noProof/>
          <w:color w:val="auto"/>
          <w:lang w:val="en-US"/>
        </w:rPr>
        <w:drawing>
          <wp:inline distT="0" distB="0" distL="0" distR="0" wp14:anchorId="0E7653FD" wp14:editId="6C80C4C2">
            <wp:extent cx="4596765" cy="2780030"/>
            <wp:effectExtent l="19050" t="0" r="0" b="0"/>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srcRect/>
                    <a:stretch>
                      <a:fillRect/>
                    </a:stretch>
                  </pic:blipFill>
                  <pic:spPr bwMode="auto">
                    <a:xfrm>
                      <a:off x="0" y="0"/>
                      <a:ext cx="4596765" cy="2780030"/>
                    </a:xfrm>
                    <a:prstGeom prst="rect">
                      <a:avLst/>
                    </a:prstGeom>
                    <a:noFill/>
                  </pic:spPr>
                </pic:pic>
              </a:graphicData>
            </a:graphic>
          </wp:inline>
        </w:drawing>
      </w:r>
    </w:p>
    <w:p w14:paraId="74C0F66F" w14:textId="77777777" w:rsidR="00A32AA1" w:rsidRDefault="00A32AA1" w:rsidP="00A32AA1">
      <w:r>
        <w:t>13 of the respondents have confirmed that t</w:t>
      </w:r>
      <w:r w:rsidRPr="00FD02B4">
        <w:t xml:space="preserve">he </w:t>
      </w:r>
      <w:r w:rsidR="00120E98" w:rsidRPr="00120E98">
        <w:t xml:space="preserve">VLE enhances the learning of the learners more than </w:t>
      </w:r>
      <w:r w:rsidR="009C5E47">
        <w:t xml:space="preserve">the </w:t>
      </w:r>
      <w:r w:rsidR="00120E98" w:rsidRPr="00120E98">
        <w:t>traditional approach</w:t>
      </w:r>
      <w:r w:rsidR="00120E98">
        <w:t xml:space="preserve">, 3 of them have been neutral </w:t>
      </w:r>
      <w:r w:rsidR="00120E98">
        <w:rPr>
          <w:color w:val="auto"/>
        </w:rPr>
        <w:t xml:space="preserve">and 4 </w:t>
      </w:r>
      <w:r>
        <w:rPr>
          <w:color w:val="auto"/>
        </w:rPr>
        <w:t xml:space="preserve">of them disagreed </w:t>
      </w:r>
      <w:r w:rsidR="009C5E47">
        <w:rPr>
          <w:color w:val="auto"/>
        </w:rPr>
        <w:t>with</w:t>
      </w:r>
      <w:r>
        <w:rPr>
          <w:color w:val="auto"/>
        </w:rPr>
        <w:t xml:space="preserve"> the fact</w:t>
      </w:r>
    </w:p>
    <w:p w14:paraId="29BAF3A4" w14:textId="77777777" w:rsidR="0015276A" w:rsidRDefault="0015276A" w:rsidP="0015276A"/>
    <w:p w14:paraId="0421A30A" w14:textId="77777777" w:rsidR="0015276A" w:rsidRDefault="0015276A" w:rsidP="0015276A"/>
    <w:p w14:paraId="20FB7DFF" w14:textId="04BB970A" w:rsidR="00B62BBC" w:rsidRDefault="0015276A" w:rsidP="00C901B5">
      <w:pPr>
        <w:rPr>
          <w:b/>
          <w:color w:val="auto"/>
        </w:rPr>
      </w:pPr>
      <w:r>
        <w:rPr>
          <w:b/>
          <w:color w:val="auto"/>
        </w:rPr>
        <w:t xml:space="preserve">8. </w:t>
      </w:r>
      <w:r w:rsidR="00C901B5" w:rsidRPr="00C901B5">
        <w:rPr>
          <w:b/>
          <w:color w:val="auto"/>
        </w:rPr>
        <w:t>Engagement is easier within Moodle.</w:t>
      </w:r>
      <w:r w:rsidR="00C901B5" w:rsidRPr="00C901B5">
        <w:rPr>
          <w:b/>
          <w:color w:val="auto"/>
        </w:rPr>
        <w:tab/>
      </w:r>
    </w:p>
    <w:p w14:paraId="6B1D7534" w14:textId="77777777" w:rsidR="001C792A" w:rsidRDefault="00B62BBC" w:rsidP="00C47A22">
      <w:pPr>
        <w:jc w:val="center"/>
        <w:rPr>
          <w:b/>
          <w:color w:val="auto"/>
        </w:rPr>
      </w:pPr>
      <w:r>
        <w:rPr>
          <w:b/>
          <w:noProof/>
          <w:color w:val="auto"/>
          <w:lang w:val="en-US"/>
        </w:rPr>
        <w:lastRenderedPageBreak/>
        <w:drawing>
          <wp:inline distT="0" distB="0" distL="0" distR="0" wp14:anchorId="23093AFE" wp14:editId="3428E722">
            <wp:extent cx="4596765" cy="2767965"/>
            <wp:effectExtent l="19050" t="0" r="0" b="0"/>
            <wp:docPr id="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srcRect/>
                    <a:stretch>
                      <a:fillRect/>
                    </a:stretch>
                  </pic:blipFill>
                  <pic:spPr bwMode="auto">
                    <a:xfrm>
                      <a:off x="0" y="0"/>
                      <a:ext cx="4596765" cy="2767965"/>
                    </a:xfrm>
                    <a:prstGeom prst="rect">
                      <a:avLst/>
                    </a:prstGeom>
                    <a:noFill/>
                  </pic:spPr>
                </pic:pic>
              </a:graphicData>
            </a:graphic>
          </wp:inline>
        </w:drawing>
      </w:r>
    </w:p>
    <w:p w14:paraId="29006BF9" w14:textId="675A0D42" w:rsidR="00A32AA1" w:rsidRDefault="00A32AA1" w:rsidP="00A32AA1">
      <w:r>
        <w:t>1</w:t>
      </w:r>
      <w:r w:rsidR="00674E2F">
        <w:t>2</w:t>
      </w:r>
      <w:r>
        <w:t xml:space="preserve"> of the respondents have confirmed that t</w:t>
      </w:r>
      <w:r w:rsidRPr="00FD02B4">
        <w:t xml:space="preserve">he </w:t>
      </w:r>
      <w:r w:rsidR="00674E2F" w:rsidRPr="00674E2F">
        <w:t>Engagement is easier within Moodle</w:t>
      </w:r>
      <w:r w:rsidR="00674E2F">
        <w:t xml:space="preserve">, 4 of them have been neutral and </w:t>
      </w:r>
      <w:r w:rsidR="00674E2F">
        <w:rPr>
          <w:color w:val="auto"/>
        </w:rPr>
        <w:t>4</w:t>
      </w:r>
      <w:r>
        <w:rPr>
          <w:color w:val="auto"/>
        </w:rPr>
        <w:t xml:space="preserve"> of them disagreed </w:t>
      </w:r>
      <w:r w:rsidR="009C5E47">
        <w:rPr>
          <w:color w:val="auto"/>
        </w:rPr>
        <w:t>with</w:t>
      </w:r>
      <w:r>
        <w:rPr>
          <w:color w:val="auto"/>
        </w:rPr>
        <w:t xml:space="preserve"> the fact</w:t>
      </w:r>
    </w:p>
    <w:p w14:paraId="103AEF4D" w14:textId="77777777" w:rsidR="00C901B5" w:rsidRDefault="00C901B5" w:rsidP="00C901B5">
      <w:pPr>
        <w:rPr>
          <w:b/>
          <w:color w:val="auto"/>
        </w:rPr>
      </w:pPr>
      <w:r w:rsidRPr="00C901B5">
        <w:rPr>
          <w:b/>
          <w:color w:val="auto"/>
        </w:rPr>
        <w:tab/>
      </w:r>
      <w:r w:rsidRPr="00C901B5">
        <w:rPr>
          <w:b/>
          <w:color w:val="auto"/>
        </w:rPr>
        <w:tab/>
      </w:r>
    </w:p>
    <w:p w14:paraId="3FFB0728" w14:textId="77777777" w:rsidR="00C47A22" w:rsidRDefault="00C47A22" w:rsidP="00C901B5">
      <w:pPr>
        <w:rPr>
          <w:b/>
          <w:color w:val="auto"/>
        </w:rPr>
      </w:pPr>
    </w:p>
    <w:p w14:paraId="1C4E6D7D" w14:textId="77777777" w:rsidR="00C47A22" w:rsidRDefault="00C47A22" w:rsidP="00C901B5">
      <w:pPr>
        <w:rPr>
          <w:b/>
          <w:color w:val="auto"/>
        </w:rPr>
      </w:pPr>
    </w:p>
    <w:p w14:paraId="67A3163E" w14:textId="77777777" w:rsidR="00D30DE8" w:rsidRDefault="00C47A22" w:rsidP="00C901B5">
      <w:pPr>
        <w:rPr>
          <w:b/>
          <w:color w:val="auto"/>
        </w:rPr>
      </w:pPr>
      <w:r>
        <w:rPr>
          <w:b/>
          <w:color w:val="auto"/>
        </w:rPr>
        <w:t xml:space="preserve">9. </w:t>
      </w:r>
      <w:r w:rsidR="00C901B5" w:rsidRPr="00C901B5">
        <w:rPr>
          <w:b/>
          <w:color w:val="auto"/>
        </w:rPr>
        <w:t>Learners are satisfied with VLE system.</w:t>
      </w:r>
      <w:r w:rsidR="00C901B5" w:rsidRPr="00C901B5">
        <w:rPr>
          <w:b/>
          <w:color w:val="auto"/>
        </w:rPr>
        <w:tab/>
      </w:r>
    </w:p>
    <w:p w14:paraId="769929A1" w14:textId="77777777" w:rsidR="00C901B5" w:rsidRDefault="00A5592E" w:rsidP="00C901B5">
      <w:pPr>
        <w:rPr>
          <w:b/>
          <w:color w:val="auto"/>
        </w:rPr>
      </w:pPr>
      <w:r>
        <w:rPr>
          <w:b/>
          <w:color w:val="auto"/>
        </w:rPr>
        <w:tab/>
      </w:r>
      <w:r>
        <w:rPr>
          <w:b/>
          <w:color w:val="auto"/>
        </w:rPr>
        <w:tab/>
      </w:r>
      <w:r w:rsidR="00C901B5" w:rsidRPr="00C901B5">
        <w:rPr>
          <w:b/>
          <w:color w:val="auto"/>
        </w:rPr>
        <w:tab/>
      </w:r>
      <w:r w:rsidR="00FB1DB2">
        <w:rPr>
          <w:b/>
          <w:noProof/>
          <w:color w:val="auto"/>
          <w:lang w:val="en-US"/>
        </w:rPr>
        <w:drawing>
          <wp:inline distT="0" distB="0" distL="0" distR="0" wp14:anchorId="2037DA6C" wp14:editId="19C31743">
            <wp:extent cx="4596765" cy="2767965"/>
            <wp:effectExtent l="19050" t="0" r="0" b="0"/>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srcRect/>
                    <a:stretch>
                      <a:fillRect/>
                    </a:stretch>
                  </pic:blipFill>
                  <pic:spPr bwMode="auto">
                    <a:xfrm>
                      <a:off x="0" y="0"/>
                      <a:ext cx="4596765" cy="2767965"/>
                    </a:xfrm>
                    <a:prstGeom prst="rect">
                      <a:avLst/>
                    </a:prstGeom>
                    <a:noFill/>
                  </pic:spPr>
                </pic:pic>
              </a:graphicData>
            </a:graphic>
          </wp:inline>
        </w:drawing>
      </w:r>
    </w:p>
    <w:p w14:paraId="3F80505D" w14:textId="77777777" w:rsidR="00A32AA1" w:rsidRDefault="00A32AA1" w:rsidP="00A32AA1">
      <w:r>
        <w:lastRenderedPageBreak/>
        <w:t>13 of the respondents have confirmed that t</w:t>
      </w:r>
      <w:r w:rsidRPr="00FD02B4">
        <w:t xml:space="preserve">he </w:t>
      </w:r>
      <w:r w:rsidR="00A5592E" w:rsidRPr="00A5592E">
        <w:t xml:space="preserve">Learners are satisfied with </w:t>
      </w:r>
      <w:r w:rsidR="009C5E47">
        <w:t xml:space="preserve">the </w:t>
      </w:r>
      <w:r w:rsidR="00A5592E" w:rsidRPr="00A5592E">
        <w:t>VLE system</w:t>
      </w:r>
      <w:r w:rsidR="00A5592E">
        <w:t xml:space="preserve">, 2 of them have been neutral, </w:t>
      </w:r>
      <w:r>
        <w:rPr>
          <w:color w:val="auto"/>
        </w:rPr>
        <w:t xml:space="preserve">and </w:t>
      </w:r>
      <w:r w:rsidR="00A5592E">
        <w:rPr>
          <w:color w:val="auto"/>
        </w:rPr>
        <w:t>5</w:t>
      </w:r>
      <w:r>
        <w:rPr>
          <w:color w:val="auto"/>
        </w:rPr>
        <w:t xml:space="preserve"> of them disagreed </w:t>
      </w:r>
      <w:r w:rsidR="009C5E47">
        <w:rPr>
          <w:color w:val="auto"/>
        </w:rPr>
        <w:t>with</w:t>
      </w:r>
      <w:r>
        <w:rPr>
          <w:color w:val="auto"/>
        </w:rPr>
        <w:t xml:space="preserve"> the fact</w:t>
      </w:r>
    </w:p>
    <w:p w14:paraId="3897D308" w14:textId="77777777" w:rsidR="008C3E4B" w:rsidRDefault="008C3E4B" w:rsidP="008C3E4B"/>
    <w:p w14:paraId="3387AC2E" w14:textId="77777777" w:rsidR="008C3E4B" w:rsidRDefault="008C3E4B" w:rsidP="008C3E4B"/>
    <w:p w14:paraId="5724251F" w14:textId="77777777" w:rsidR="00D30DE8" w:rsidRDefault="008C3E4B" w:rsidP="00C901B5">
      <w:pPr>
        <w:rPr>
          <w:b/>
          <w:color w:val="auto"/>
        </w:rPr>
      </w:pPr>
      <w:r>
        <w:rPr>
          <w:b/>
          <w:color w:val="auto"/>
        </w:rPr>
        <w:t xml:space="preserve">10. </w:t>
      </w:r>
      <w:r w:rsidR="00C901B5" w:rsidRPr="00C901B5">
        <w:rPr>
          <w:b/>
          <w:color w:val="auto"/>
        </w:rPr>
        <w:t>VLE values the learning needs and progress of the learners.</w:t>
      </w:r>
      <w:r w:rsidR="00C901B5" w:rsidRPr="00C901B5">
        <w:rPr>
          <w:b/>
          <w:color w:val="auto"/>
        </w:rPr>
        <w:tab/>
      </w:r>
    </w:p>
    <w:p w14:paraId="20B10AED" w14:textId="77777777" w:rsidR="00C901B5" w:rsidRDefault="00556BFD" w:rsidP="006345DB">
      <w:pPr>
        <w:jc w:val="center"/>
        <w:rPr>
          <w:b/>
          <w:color w:val="auto"/>
        </w:rPr>
      </w:pPr>
      <w:r>
        <w:rPr>
          <w:b/>
          <w:noProof/>
          <w:color w:val="auto"/>
          <w:lang w:val="en-US"/>
        </w:rPr>
        <w:drawing>
          <wp:inline distT="0" distB="0" distL="0" distR="0" wp14:anchorId="6C601764" wp14:editId="3D6E3E0E">
            <wp:extent cx="4596765" cy="2780030"/>
            <wp:effectExtent l="19050" t="0" r="0" b="0"/>
            <wp:docPr id="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srcRect/>
                    <a:stretch>
                      <a:fillRect/>
                    </a:stretch>
                  </pic:blipFill>
                  <pic:spPr bwMode="auto">
                    <a:xfrm>
                      <a:off x="0" y="0"/>
                      <a:ext cx="4596765" cy="2780030"/>
                    </a:xfrm>
                    <a:prstGeom prst="rect">
                      <a:avLst/>
                    </a:prstGeom>
                    <a:noFill/>
                  </pic:spPr>
                </pic:pic>
              </a:graphicData>
            </a:graphic>
          </wp:inline>
        </w:drawing>
      </w:r>
    </w:p>
    <w:p w14:paraId="7DE25824" w14:textId="77777777" w:rsidR="00991319" w:rsidRDefault="00A32AA1" w:rsidP="00A32AA1">
      <w:r>
        <w:t xml:space="preserve">13 of the respondents have confirmed that </w:t>
      </w:r>
      <w:r w:rsidR="00991319" w:rsidRPr="00991319">
        <w:t>VLE values the learning needs and progress of the learners</w:t>
      </w:r>
      <w:r w:rsidR="00991319">
        <w:t xml:space="preserve">, 3 of them were neutral, and 4 of them disagreed. </w:t>
      </w:r>
    </w:p>
    <w:p w14:paraId="6F5C64B2" w14:textId="77777777" w:rsidR="006345DB" w:rsidRDefault="006345DB" w:rsidP="006345DB"/>
    <w:p w14:paraId="468FF82D" w14:textId="77777777" w:rsidR="006345DB" w:rsidRDefault="006345DB" w:rsidP="006345DB"/>
    <w:p w14:paraId="1C30A566" w14:textId="77777777" w:rsidR="006345DB" w:rsidRDefault="006345DB" w:rsidP="006345DB"/>
    <w:p w14:paraId="114605BC" w14:textId="77777777" w:rsidR="006345DB" w:rsidRDefault="006345DB" w:rsidP="006345DB"/>
    <w:p w14:paraId="0334418D" w14:textId="77777777" w:rsidR="00D30DE8" w:rsidRDefault="006345DB" w:rsidP="00C901B5">
      <w:pPr>
        <w:rPr>
          <w:b/>
          <w:color w:val="auto"/>
        </w:rPr>
      </w:pPr>
      <w:r>
        <w:rPr>
          <w:b/>
          <w:color w:val="auto"/>
        </w:rPr>
        <w:t xml:space="preserve">11. </w:t>
      </w:r>
      <w:r w:rsidR="00C901B5" w:rsidRPr="00C901B5">
        <w:rPr>
          <w:b/>
          <w:color w:val="auto"/>
        </w:rPr>
        <w:t>Student satisfaction is enhanced with the help of VLE.</w:t>
      </w:r>
      <w:r w:rsidR="00C901B5" w:rsidRPr="00C901B5">
        <w:rPr>
          <w:b/>
          <w:color w:val="auto"/>
        </w:rPr>
        <w:tab/>
      </w:r>
      <w:r w:rsidR="00C901B5" w:rsidRPr="00C901B5">
        <w:rPr>
          <w:b/>
          <w:color w:val="auto"/>
        </w:rPr>
        <w:tab/>
      </w:r>
    </w:p>
    <w:p w14:paraId="06C35DD9" w14:textId="77777777" w:rsidR="00C901B5" w:rsidRDefault="00C901B5" w:rsidP="00C901B5">
      <w:pPr>
        <w:rPr>
          <w:b/>
          <w:color w:val="auto"/>
        </w:rPr>
      </w:pPr>
      <w:r w:rsidRPr="00C901B5">
        <w:rPr>
          <w:b/>
          <w:color w:val="auto"/>
        </w:rPr>
        <w:lastRenderedPageBreak/>
        <w:tab/>
      </w:r>
      <w:r w:rsidRPr="00C901B5">
        <w:rPr>
          <w:b/>
          <w:color w:val="auto"/>
        </w:rPr>
        <w:tab/>
      </w:r>
      <w:r w:rsidR="00B44ADF">
        <w:rPr>
          <w:b/>
          <w:noProof/>
          <w:color w:val="auto"/>
          <w:lang w:val="en-US"/>
        </w:rPr>
        <w:drawing>
          <wp:inline distT="0" distB="0" distL="0" distR="0" wp14:anchorId="494F7A20" wp14:editId="090CEBB4">
            <wp:extent cx="4596765" cy="2767965"/>
            <wp:effectExtent l="19050" t="0" r="0" b="0"/>
            <wp:docPr id="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srcRect/>
                    <a:stretch>
                      <a:fillRect/>
                    </a:stretch>
                  </pic:blipFill>
                  <pic:spPr bwMode="auto">
                    <a:xfrm>
                      <a:off x="0" y="0"/>
                      <a:ext cx="4596765" cy="2767965"/>
                    </a:xfrm>
                    <a:prstGeom prst="rect">
                      <a:avLst/>
                    </a:prstGeom>
                    <a:noFill/>
                  </pic:spPr>
                </pic:pic>
              </a:graphicData>
            </a:graphic>
          </wp:inline>
        </w:drawing>
      </w:r>
      <w:r w:rsidRPr="00C901B5">
        <w:rPr>
          <w:b/>
          <w:color w:val="auto"/>
        </w:rPr>
        <w:tab/>
      </w:r>
    </w:p>
    <w:p w14:paraId="0FF3F3FA" w14:textId="68F200F4" w:rsidR="001C792A" w:rsidRDefault="001C792A" w:rsidP="001C792A">
      <w:pPr>
        <w:pStyle w:val="Caption"/>
        <w:jc w:val="center"/>
        <w:rPr>
          <w:b/>
          <w:color w:val="auto"/>
        </w:rPr>
      </w:pPr>
    </w:p>
    <w:p w14:paraId="1CE37363" w14:textId="77777777" w:rsidR="00A32AA1" w:rsidRDefault="00A32AA1" w:rsidP="00A32AA1">
      <w:r>
        <w:t>1</w:t>
      </w:r>
      <w:r w:rsidR="001D6CBD">
        <w:t>2</w:t>
      </w:r>
      <w:r>
        <w:t xml:space="preserve"> of the respondents have </w:t>
      </w:r>
      <w:r w:rsidR="001D6CBD">
        <w:t xml:space="preserve">agreed that </w:t>
      </w:r>
      <w:r w:rsidR="001D6CBD" w:rsidRPr="001D6CBD">
        <w:t xml:space="preserve">Student satisfaction is enhanced with the </w:t>
      </w:r>
      <w:r w:rsidR="001D6CBD">
        <w:t>help of VLE, 4 of them were neutral</w:t>
      </w:r>
      <w:r>
        <w:rPr>
          <w:color w:val="auto"/>
        </w:rPr>
        <w:t xml:space="preserve"> and </w:t>
      </w:r>
      <w:r w:rsidR="001D6CBD">
        <w:rPr>
          <w:color w:val="auto"/>
        </w:rPr>
        <w:t>4</w:t>
      </w:r>
      <w:r>
        <w:rPr>
          <w:color w:val="auto"/>
        </w:rPr>
        <w:t xml:space="preserve"> of them disagreed </w:t>
      </w:r>
      <w:r w:rsidR="009C5E47">
        <w:rPr>
          <w:color w:val="auto"/>
        </w:rPr>
        <w:t>with</w:t>
      </w:r>
      <w:r>
        <w:rPr>
          <w:color w:val="auto"/>
        </w:rPr>
        <w:t xml:space="preserve"> the fact</w:t>
      </w:r>
    </w:p>
    <w:p w14:paraId="5CCE62AF" w14:textId="77777777" w:rsidR="00607491" w:rsidRDefault="00607491" w:rsidP="00607491"/>
    <w:p w14:paraId="74ACC13B" w14:textId="77777777" w:rsidR="00607491" w:rsidRDefault="00607491" w:rsidP="00607491"/>
    <w:p w14:paraId="227DDAF0" w14:textId="77777777" w:rsidR="00607491" w:rsidRDefault="00607491" w:rsidP="00607491"/>
    <w:p w14:paraId="68314CDA" w14:textId="77777777" w:rsidR="00C901B5" w:rsidRPr="00C901B5" w:rsidRDefault="00607491" w:rsidP="00C901B5">
      <w:pPr>
        <w:rPr>
          <w:b/>
          <w:color w:val="auto"/>
        </w:rPr>
      </w:pPr>
      <w:r>
        <w:rPr>
          <w:b/>
          <w:color w:val="auto"/>
        </w:rPr>
        <w:t xml:space="preserve">12. </w:t>
      </w:r>
      <w:r w:rsidR="00C901B5" w:rsidRPr="00C901B5">
        <w:rPr>
          <w:b/>
          <w:color w:val="auto"/>
        </w:rPr>
        <w:t>VLE is linked to the blended learning.</w:t>
      </w:r>
      <w:r w:rsidR="00C901B5" w:rsidRPr="00C901B5">
        <w:rPr>
          <w:b/>
          <w:color w:val="auto"/>
        </w:rPr>
        <w:tab/>
      </w:r>
      <w:r w:rsidR="00C901B5" w:rsidRPr="00C901B5">
        <w:rPr>
          <w:b/>
          <w:color w:val="auto"/>
        </w:rPr>
        <w:tab/>
      </w:r>
      <w:r w:rsidR="00C901B5" w:rsidRPr="00C901B5">
        <w:rPr>
          <w:b/>
          <w:color w:val="auto"/>
        </w:rPr>
        <w:tab/>
      </w:r>
      <w:r w:rsidR="00C901B5" w:rsidRPr="00C901B5">
        <w:rPr>
          <w:b/>
          <w:color w:val="auto"/>
        </w:rPr>
        <w:tab/>
      </w:r>
      <w:r w:rsidR="00C901B5" w:rsidRPr="00C901B5">
        <w:rPr>
          <w:b/>
          <w:color w:val="auto"/>
        </w:rPr>
        <w:tab/>
      </w:r>
    </w:p>
    <w:p w14:paraId="465E23E2" w14:textId="77777777" w:rsidR="00C901B5" w:rsidRDefault="00B44ADF" w:rsidP="00607491">
      <w:pPr>
        <w:jc w:val="center"/>
        <w:rPr>
          <w:b/>
          <w:color w:val="auto"/>
        </w:rPr>
      </w:pPr>
      <w:r>
        <w:rPr>
          <w:b/>
          <w:noProof/>
          <w:color w:val="auto"/>
          <w:lang w:val="en-US"/>
        </w:rPr>
        <w:drawing>
          <wp:inline distT="0" distB="0" distL="0" distR="0" wp14:anchorId="4FBB1635" wp14:editId="574FC379">
            <wp:extent cx="4596765" cy="2767965"/>
            <wp:effectExtent l="19050" t="0" r="0" b="0"/>
            <wp:docPr id="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srcRect/>
                    <a:stretch>
                      <a:fillRect/>
                    </a:stretch>
                  </pic:blipFill>
                  <pic:spPr bwMode="auto">
                    <a:xfrm>
                      <a:off x="0" y="0"/>
                      <a:ext cx="4596765" cy="2767965"/>
                    </a:xfrm>
                    <a:prstGeom prst="rect">
                      <a:avLst/>
                    </a:prstGeom>
                    <a:noFill/>
                  </pic:spPr>
                </pic:pic>
              </a:graphicData>
            </a:graphic>
          </wp:inline>
        </w:drawing>
      </w:r>
    </w:p>
    <w:p w14:paraId="454AD9C9" w14:textId="77777777" w:rsidR="00A32AA1" w:rsidRDefault="00A32AA1" w:rsidP="00E951CB">
      <w:r>
        <w:lastRenderedPageBreak/>
        <w:t>13 of the respondents have confirmed that t</w:t>
      </w:r>
      <w:r w:rsidRPr="00FD02B4">
        <w:t xml:space="preserve">he </w:t>
      </w:r>
      <w:r w:rsidR="00E951CB" w:rsidRPr="00E951CB">
        <w:t>VLE is linked to the blended learning</w:t>
      </w:r>
      <w:r w:rsidR="00E951CB">
        <w:t xml:space="preserve">, 2 of them were neutral, and 5 of </w:t>
      </w:r>
      <w:r>
        <w:rPr>
          <w:color w:val="auto"/>
        </w:rPr>
        <w:t xml:space="preserve">them disagreed </w:t>
      </w:r>
      <w:r w:rsidR="009C5E47">
        <w:rPr>
          <w:color w:val="auto"/>
        </w:rPr>
        <w:t>with</w:t>
      </w:r>
      <w:r>
        <w:rPr>
          <w:color w:val="auto"/>
        </w:rPr>
        <w:t xml:space="preserve"> the fact</w:t>
      </w:r>
    </w:p>
    <w:p w14:paraId="6391D07B" w14:textId="77777777" w:rsidR="00BC5432" w:rsidRDefault="00BC5432" w:rsidP="00BC5432"/>
    <w:p w14:paraId="6BF7DE11" w14:textId="77777777" w:rsidR="00BC5432" w:rsidRDefault="00BC5432" w:rsidP="00BC5432"/>
    <w:p w14:paraId="1F0F14C9" w14:textId="77777777" w:rsidR="00BC5432" w:rsidRDefault="00BC5432" w:rsidP="00BC5432"/>
    <w:p w14:paraId="07CCC080" w14:textId="77777777" w:rsidR="00C901B5" w:rsidRPr="00C901B5" w:rsidRDefault="00C901B5" w:rsidP="00C901B5">
      <w:pPr>
        <w:rPr>
          <w:b/>
          <w:color w:val="auto"/>
        </w:rPr>
      </w:pPr>
      <w:r w:rsidRPr="00C901B5">
        <w:rPr>
          <w:b/>
          <w:color w:val="auto"/>
        </w:rPr>
        <w:t xml:space="preserve">Multiple Choice Questions: </w:t>
      </w:r>
    </w:p>
    <w:p w14:paraId="55019982" w14:textId="77777777" w:rsidR="00C901B5" w:rsidRPr="00C901B5" w:rsidRDefault="00C901B5" w:rsidP="00C901B5">
      <w:pPr>
        <w:rPr>
          <w:b/>
          <w:color w:val="auto"/>
        </w:rPr>
      </w:pPr>
      <w:r w:rsidRPr="00C901B5">
        <w:rPr>
          <w:b/>
          <w:color w:val="auto"/>
        </w:rPr>
        <w:t xml:space="preserve">13. The common benefit of VLE is: </w:t>
      </w:r>
    </w:p>
    <w:p w14:paraId="396AF41B" w14:textId="77777777" w:rsidR="004523C7" w:rsidRDefault="00D7509B" w:rsidP="007D3959">
      <w:pPr>
        <w:jc w:val="center"/>
        <w:rPr>
          <w:color w:val="auto"/>
        </w:rPr>
      </w:pPr>
      <w:r>
        <w:rPr>
          <w:noProof/>
          <w:color w:val="auto"/>
          <w:lang w:val="en-US"/>
        </w:rPr>
        <w:drawing>
          <wp:inline distT="0" distB="0" distL="0" distR="0" wp14:anchorId="2A0AD917" wp14:editId="7D3722EA">
            <wp:extent cx="4584700" cy="2755900"/>
            <wp:effectExtent l="19050" t="0" r="6350" b="0"/>
            <wp:docPr id="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srcRect/>
                    <a:stretch>
                      <a:fillRect/>
                    </a:stretch>
                  </pic:blipFill>
                  <pic:spPr bwMode="auto">
                    <a:xfrm>
                      <a:off x="0" y="0"/>
                      <a:ext cx="4584700" cy="2755900"/>
                    </a:xfrm>
                    <a:prstGeom prst="rect">
                      <a:avLst/>
                    </a:prstGeom>
                    <a:noFill/>
                  </pic:spPr>
                </pic:pic>
              </a:graphicData>
            </a:graphic>
          </wp:inline>
        </w:drawing>
      </w:r>
    </w:p>
    <w:p w14:paraId="0A1F4E93" w14:textId="77777777" w:rsidR="00BC5432" w:rsidRDefault="00E951CB" w:rsidP="00E951CB">
      <w:r>
        <w:t>6 of them confirmed that technology-based learning is t</w:t>
      </w:r>
      <w:r w:rsidRPr="00E951CB">
        <w:t>he common benefit of VLE</w:t>
      </w:r>
      <w:r w:rsidR="003578C8">
        <w:t xml:space="preserve">. 5 of them have confirmed </w:t>
      </w:r>
      <w:r w:rsidR="009C5E47">
        <w:t xml:space="preserve">a </w:t>
      </w:r>
      <w:r w:rsidR="003578C8">
        <w:t>learning-centred environment, 4 of them have confirmed that f</w:t>
      </w:r>
      <w:r>
        <w:t xml:space="preserve">acilities </w:t>
      </w:r>
      <w:r w:rsidR="003578C8">
        <w:t xml:space="preserve">are developed within VLE, and 5 of them have confirmed flexibility learning is the benefit of VLE. </w:t>
      </w:r>
    </w:p>
    <w:p w14:paraId="6E16111A" w14:textId="77777777" w:rsidR="00BC5432" w:rsidRDefault="00BC5432" w:rsidP="00BC5432"/>
    <w:p w14:paraId="5F9AF905" w14:textId="77777777" w:rsidR="00BC5432" w:rsidRDefault="00BC5432" w:rsidP="00BC5432"/>
    <w:p w14:paraId="293EA6C8" w14:textId="77777777" w:rsidR="00C901B5" w:rsidRPr="00C901B5" w:rsidRDefault="00C901B5" w:rsidP="00C901B5">
      <w:pPr>
        <w:rPr>
          <w:b/>
          <w:color w:val="auto"/>
        </w:rPr>
      </w:pPr>
      <w:r w:rsidRPr="00C901B5">
        <w:rPr>
          <w:b/>
          <w:color w:val="auto"/>
        </w:rPr>
        <w:t>14. Students are more likely to spend time in technology. Thus, VLE has been positive for them regarding</w:t>
      </w:r>
    </w:p>
    <w:p w14:paraId="63910B24" w14:textId="77777777" w:rsidR="00B4236B" w:rsidRDefault="00B4236B" w:rsidP="00BE3F38">
      <w:pPr>
        <w:jc w:val="center"/>
        <w:rPr>
          <w:b/>
          <w:color w:val="auto"/>
        </w:rPr>
      </w:pPr>
      <w:r>
        <w:rPr>
          <w:b/>
          <w:noProof/>
          <w:color w:val="auto"/>
          <w:lang w:val="en-US"/>
        </w:rPr>
        <w:lastRenderedPageBreak/>
        <w:drawing>
          <wp:inline distT="0" distB="0" distL="0" distR="0" wp14:anchorId="474369DC" wp14:editId="00410AB2">
            <wp:extent cx="4584700" cy="2956560"/>
            <wp:effectExtent l="19050" t="0" r="6350" b="0"/>
            <wp:docPr id="1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srcRect/>
                    <a:stretch>
                      <a:fillRect/>
                    </a:stretch>
                  </pic:blipFill>
                  <pic:spPr bwMode="auto">
                    <a:xfrm>
                      <a:off x="0" y="0"/>
                      <a:ext cx="4584700" cy="2956560"/>
                    </a:xfrm>
                    <a:prstGeom prst="rect">
                      <a:avLst/>
                    </a:prstGeom>
                    <a:noFill/>
                  </pic:spPr>
                </pic:pic>
              </a:graphicData>
            </a:graphic>
          </wp:inline>
        </w:drawing>
      </w:r>
    </w:p>
    <w:p w14:paraId="1D21F0C1" w14:textId="7D0AD160" w:rsidR="001778C3" w:rsidRDefault="001778C3" w:rsidP="001778C3">
      <w:pPr>
        <w:rPr>
          <w:b/>
          <w:color w:val="auto"/>
        </w:rPr>
      </w:pPr>
      <w:r>
        <w:t xml:space="preserve">7 of them confirmed that </w:t>
      </w:r>
      <w:r w:rsidRPr="001778C3">
        <w:t xml:space="preserve">Students are more likely to spend time in technology. Thus, VLE has been positive for them regarding </w:t>
      </w:r>
      <w:r w:rsidRPr="001778C3">
        <w:rPr>
          <w:color w:val="auto"/>
        </w:rPr>
        <w:t>Safety in learning</w:t>
      </w:r>
      <w:r w:rsidRPr="001778C3">
        <w:t xml:space="preserve">. 6 of them have agreed that </w:t>
      </w:r>
      <w:r w:rsidRPr="001778C3">
        <w:rPr>
          <w:color w:val="auto"/>
        </w:rPr>
        <w:t>Learning-centred environment</w:t>
      </w:r>
      <w:r w:rsidRPr="001778C3">
        <w:t>,</w:t>
      </w:r>
      <w:r>
        <w:t xml:space="preserve"> 7 of them have </w:t>
      </w:r>
      <w:r w:rsidRPr="001778C3">
        <w:t xml:space="preserve">confirmed that </w:t>
      </w:r>
      <w:r w:rsidRPr="001778C3">
        <w:rPr>
          <w:color w:val="auto"/>
        </w:rPr>
        <w:t>communication and engagement in lesson planning are the positive impacts of VLE</w:t>
      </w:r>
      <w:r w:rsidR="00E320E3">
        <w:rPr>
          <w:b/>
          <w:color w:val="auto"/>
        </w:rPr>
        <w:t>.</w:t>
      </w:r>
    </w:p>
    <w:p w14:paraId="230F5480" w14:textId="1E297976" w:rsidR="001F688F" w:rsidRDefault="001F688F" w:rsidP="001778C3">
      <w:pPr>
        <w:rPr>
          <w:b/>
          <w:color w:val="auto"/>
        </w:rPr>
      </w:pPr>
    </w:p>
    <w:p w14:paraId="382557DE" w14:textId="77777777" w:rsidR="001F688F" w:rsidRPr="001778C3" w:rsidRDefault="001F688F" w:rsidP="001778C3">
      <w:pPr>
        <w:rPr>
          <w:b/>
          <w:color w:val="auto"/>
        </w:rPr>
      </w:pPr>
    </w:p>
    <w:p w14:paraId="6540152D" w14:textId="77777777" w:rsidR="00C901B5" w:rsidRPr="00C901B5" w:rsidRDefault="00C901B5" w:rsidP="00C901B5">
      <w:pPr>
        <w:rPr>
          <w:b/>
          <w:color w:val="auto"/>
        </w:rPr>
      </w:pPr>
      <w:r w:rsidRPr="00C901B5">
        <w:rPr>
          <w:b/>
          <w:color w:val="auto"/>
        </w:rPr>
        <w:t xml:space="preserve">15. VLE has weaknesses- </w:t>
      </w:r>
    </w:p>
    <w:p w14:paraId="66793B48" w14:textId="77777777" w:rsidR="006F05FF" w:rsidRDefault="00AB2CC7" w:rsidP="00CA249F">
      <w:pPr>
        <w:jc w:val="center"/>
        <w:rPr>
          <w:b/>
          <w:color w:val="auto"/>
        </w:rPr>
      </w:pPr>
      <w:r>
        <w:rPr>
          <w:b/>
          <w:noProof/>
          <w:color w:val="auto"/>
          <w:lang w:val="en-US"/>
        </w:rPr>
        <w:drawing>
          <wp:inline distT="0" distB="0" distL="0" distR="0" wp14:anchorId="5A44061C" wp14:editId="7EAB49E5">
            <wp:extent cx="4584700" cy="2554605"/>
            <wp:effectExtent l="19050" t="0" r="6350" b="0"/>
            <wp:docPr id="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srcRect/>
                    <a:stretch>
                      <a:fillRect/>
                    </a:stretch>
                  </pic:blipFill>
                  <pic:spPr bwMode="auto">
                    <a:xfrm>
                      <a:off x="0" y="0"/>
                      <a:ext cx="4584700" cy="2554605"/>
                    </a:xfrm>
                    <a:prstGeom prst="rect">
                      <a:avLst/>
                    </a:prstGeom>
                    <a:noFill/>
                  </pic:spPr>
                </pic:pic>
              </a:graphicData>
            </a:graphic>
          </wp:inline>
        </w:drawing>
      </w:r>
    </w:p>
    <w:p w14:paraId="74BE787F" w14:textId="77777777" w:rsidR="001778C3" w:rsidRDefault="00FD1C79" w:rsidP="001778C3">
      <w:r>
        <w:lastRenderedPageBreak/>
        <w:t>9</w:t>
      </w:r>
      <w:r w:rsidR="001778C3">
        <w:t xml:space="preserve"> of them confirmed that </w:t>
      </w:r>
      <w:r>
        <w:t xml:space="preserve">VLE has weaknesses such as </w:t>
      </w:r>
      <w:r w:rsidR="000E334F">
        <w:t xml:space="preserve">being </w:t>
      </w:r>
      <w:r w:rsidR="00506931" w:rsidRPr="00FD1C79">
        <w:t>less</w:t>
      </w:r>
      <w:r w:rsidRPr="00FD1C79">
        <w:t xml:space="preserve"> effe</w:t>
      </w:r>
      <w:r>
        <w:t xml:space="preserve">ctive than </w:t>
      </w:r>
      <w:r w:rsidR="000E334F">
        <w:t xml:space="preserve">the </w:t>
      </w:r>
      <w:r>
        <w:t>traditional approach</w:t>
      </w:r>
      <w:r w:rsidR="001778C3">
        <w:t xml:space="preserve">. 5 of them have confirmed </w:t>
      </w:r>
      <w:r>
        <w:t>that b</w:t>
      </w:r>
      <w:r w:rsidRPr="00FD1C79">
        <w:t>oring and tiresome</w:t>
      </w:r>
      <w:r w:rsidR="00E80BDC">
        <w:t xml:space="preserve"> </w:t>
      </w:r>
      <w:r w:rsidR="00506931">
        <w:t>are common in weakness. 6</w:t>
      </w:r>
      <w:r w:rsidR="001778C3">
        <w:t xml:space="preserve"> of them have confirmed that </w:t>
      </w:r>
      <w:r w:rsidR="00506931">
        <w:t>lack of flexibility is common in VLE</w:t>
      </w:r>
      <w:r w:rsidR="001778C3">
        <w:t xml:space="preserve">. </w:t>
      </w:r>
    </w:p>
    <w:p w14:paraId="4A219F37" w14:textId="77777777" w:rsidR="00506931" w:rsidRDefault="00506931" w:rsidP="001778C3"/>
    <w:p w14:paraId="06E5DD39" w14:textId="77777777" w:rsidR="00CA249F" w:rsidRDefault="00CA249F" w:rsidP="00CA249F"/>
    <w:p w14:paraId="3B6477D3" w14:textId="77777777" w:rsidR="00CA249F" w:rsidRDefault="00CA249F" w:rsidP="00CA249F"/>
    <w:p w14:paraId="1855A243" w14:textId="77777777" w:rsidR="00CA249F" w:rsidRDefault="00CA249F" w:rsidP="00CA249F"/>
    <w:p w14:paraId="283E9831" w14:textId="77777777" w:rsidR="00CA249F" w:rsidRDefault="00CA249F" w:rsidP="00CA249F"/>
    <w:p w14:paraId="04615DF4" w14:textId="77777777" w:rsidR="00CA249F" w:rsidRDefault="00CA249F" w:rsidP="00CA249F"/>
    <w:p w14:paraId="50BA812A" w14:textId="77777777" w:rsidR="00C901B5" w:rsidRPr="00C901B5" w:rsidRDefault="00C901B5" w:rsidP="00C901B5">
      <w:pPr>
        <w:rPr>
          <w:b/>
          <w:color w:val="auto"/>
        </w:rPr>
      </w:pPr>
      <w:r w:rsidRPr="00C901B5">
        <w:rPr>
          <w:b/>
          <w:color w:val="auto"/>
        </w:rPr>
        <w:t>16. VLE enhances:</w:t>
      </w:r>
    </w:p>
    <w:p w14:paraId="1DFA13DB" w14:textId="77777777" w:rsidR="009B0166" w:rsidRDefault="009B0166" w:rsidP="00CA249F">
      <w:pPr>
        <w:jc w:val="center"/>
        <w:rPr>
          <w:color w:val="auto"/>
        </w:rPr>
      </w:pPr>
      <w:r>
        <w:rPr>
          <w:noProof/>
          <w:color w:val="auto"/>
          <w:lang w:val="en-US"/>
        </w:rPr>
        <w:drawing>
          <wp:inline distT="0" distB="0" distL="0" distR="0" wp14:anchorId="0C3EC9BC" wp14:editId="5FCDE85E">
            <wp:extent cx="4584700" cy="2554605"/>
            <wp:effectExtent l="19050" t="0" r="6350" b="0"/>
            <wp:docPr id="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srcRect/>
                    <a:stretch>
                      <a:fillRect/>
                    </a:stretch>
                  </pic:blipFill>
                  <pic:spPr bwMode="auto">
                    <a:xfrm>
                      <a:off x="0" y="0"/>
                      <a:ext cx="4584700" cy="2554605"/>
                    </a:xfrm>
                    <a:prstGeom prst="rect">
                      <a:avLst/>
                    </a:prstGeom>
                    <a:noFill/>
                  </pic:spPr>
                </pic:pic>
              </a:graphicData>
            </a:graphic>
          </wp:inline>
        </w:drawing>
      </w:r>
    </w:p>
    <w:p w14:paraId="1783AF98" w14:textId="77777777" w:rsidR="00506931" w:rsidRPr="00C901B5" w:rsidRDefault="00506931" w:rsidP="00506931">
      <w:pPr>
        <w:rPr>
          <w:b/>
          <w:color w:val="auto"/>
        </w:rPr>
      </w:pPr>
      <w:r>
        <w:t>4</w:t>
      </w:r>
      <w:r w:rsidR="001778C3">
        <w:t xml:space="preserve"> of them confirmed that </w:t>
      </w:r>
      <w:r>
        <w:t>VLE enhances t</w:t>
      </w:r>
      <w:r w:rsidRPr="00506931">
        <w:t>echnology-based learning</w:t>
      </w:r>
      <w:r w:rsidR="001778C3">
        <w:t xml:space="preserve">. </w:t>
      </w:r>
      <w:r>
        <w:t>6</w:t>
      </w:r>
      <w:r w:rsidR="001778C3">
        <w:t xml:space="preserve"> of them have confirmed </w:t>
      </w:r>
      <w:r>
        <w:t>the VLE has added value to s</w:t>
      </w:r>
      <w:r w:rsidRPr="00506931">
        <w:t>tudent satisfaction</w:t>
      </w:r>
      <w:r w:rsidR="001778C3">
        <w:t xml:space="preserve">, 4 of them have confirmed </w:t>
      </w:r>
      <w:r>
        <w:t xml:space="preserve">depression </w:t>
      </w:r>
      <w:r w:rsidR="000E334F">
        <w:t>is</w:t>
      </w:r>
      <w:r>
        <w:t xml:space="preserve"> higher within</w:t>
      </w:r>
      <w:r w:rsidR="001778C3">
        <w:t xml:space="preserve"> VLE, and 5 of them have confirmed </w:t>
      </w:r>
      <w:r>
        <w:t xml:space="preserve">VLE enhances the ability of </w:t>
      </w:r>
      <w:r w:rsidR="000E334F">
        <w:t xml:space="preserve">the </w:t>
      </w:r>
      <w:r>
        <w:t xml:space="preserve">learner. </w:t>
      </w:r>
    </w:p>
    <w:p w14:paraId="31F40E25" w14:textId="77777777" w:rsidR="00CA249F" w:rsidRDefault="00CA249F" w:rsidP="00CA249F"/>
    <w:p w14:paraId="7ACF768F" w14:textId="77777777" w:rsidR="00CA249F" w:rsidRDefault="00CA249F" w:rsidP="00CA249F"/>
    <w:p w14:paraId="040432FB" w14:textId="77777777" w:rsidR="00CA249F" w:rsidRDefault="00CA249F" w:rsidP="00CA249F"/>
    <w:p w14:paraId="3024715F" w14:textId="77777777" w:rsidR="00CA249F" w:rsidRDefault="00CA249F" w:rsidP="00CA249F"/>
    <w:p w14:paraId="4800A079" w14:textId="77777777" w:rsidR="00C901B5" w:rsidRPr="00C901B5" w:rsidRDefault="00C901B5" w:rsidP="00C901B5">
      <w:pPr>
        <w:rPr>
          <w:b/>
          <w:color w:val="auto"/>
        </w:rPr>
      </w:pPr>
      <w:r w:rsidRPr="00C901B5">
        <w:rPr>
          <w:b/>
          <w:color w:val="auto"/>
        </w:rPr>
        <w:t xml:space="preserve">17. VLE works through </w:t>
      </w:r>
    </w:p>
    <w:p w14:paraId="5B192FBA" w14:textId="77777777" w:rsidR="00625A30" w:rsidRDefault="00625A30" w:rsidP="00CA249F">
      <w:pPr>
        <w:jc w:val="center"/>
        <w:rPr>
          <w:b/>
          <w:color w:val="auto"/>
        </w:rPr>
      </w:pPr>
      <w:r>
        <w:rPr>
          <w:b/>
          <w:noProof/>
          <w:color w:val="auto"/>
          <w:lang w:val="en-US"/>
        </w:rPr>
        <w:drawing>
          <wp:inline distT="0" distB="0" distL="0" distR="0" wp14:anchorId="79584B64" wp14:editId="4B513516">
            <wp:extent cx="4584700" cy="2755900"/>
            <wp:effectExtent l="19050" t="0" r="6350" b="0"/>
            <wp:docPr id="2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srcRect/>
                    <a:stretch>
                      <a:fillRect/>
                    </a:stretch>
                  </pic:blipFill>
                  <pic:spPr bwMode="auto">
                    <a:xfrm>
                      <a:off x="0" y="0"/>
                      <a:ext cx="4584700" cy="2755900"/>
                    </a:xfrm>
                    <a:prstGeom prst="rect">
                      <a:avLst/>
                    </a:prstGeom>
                    <a:noFill/>
                  </pic:spPr>
                </pic:pic>
              </a:graphicData>
            </a:graphic>
          </wp:inline>
        </w:drawing>
      </w:r>
    </w:p>
    <w:p w14:paraId="346F02F7" w14:textId="77777777" w:rsidR="00625A30" w:rsidRPr="00C901B5" w:rsidRDefault="00506931" w:rsidP="00C901B5">
      <w:pPr>
        <w:rPr>
          <w:b/>
          <w:color w:val="auto"/>
        </w:rPr>
      </w:pPr>
      <w:r>
        <w:t>7</w:t>
      </w:r>
      <w:r w:rsidR="001778C3">
        <w:t xml:space="preserve"> of them confirmed that </w:t>
      </w:r>
      <w:r w:rsidR="001778C3" w:rsidRPr="00E951CB">
        <w:t>VLE</w:t>
      </w:r>
      <w:r>
        <w:t xml:space="preserve"> works through e</w:t>
      </w:r>
      <w:r w:rsidRPr="00506931">
        <w:t>ngaging the learning</w:t>
      </w:r>
      <w:r w:rsidR="001778C3">
        <w:t xml:space="preserve">. </w:t>
      </w:r>
      <w:r w:rsidR="002A25F2">
        <w:t>3</w:t>
      </w:r>
      <w:r w:rsidR="001778C3">
        <w:t xml:space="preserve"> of them have confirmed learning-centred environment</w:t>
      </w:r>
      <w:r w:rsidR="002A25F2">
        <w:t xml:space="preserve"> has been related to VLE</w:t>
      </w:r>
      <w:r w:rsidR="001778C3">
        <w:t xml:space="preserve">, 4 of them have confirmed that </w:t>
      </w:r>
      <w:r w:rsidR="002A25F2">
        <w:t xml:space="preserve">communication </w:t>
      </w:r>
      <w:r w:rsidR="002A25F2" w:rsidRPr="00BB5405">
        <w:t>i</w:t>
      </w:r>
      <w:r w:rsidR="000E334F">
        <w:t>s</w:t>
      </w:r>
      <w:r w:rsidR="002A25F2" w:rsidRPr="00BB5405">
        <w:t xml:space="preserve"> related to</w:t>
      </w:r>
      <w:r w:rsidR="001778C3" w:rsidRPr="00BB5405">
        <w:t xml:space="preserve"> VLE, and </w:t>
      </w:r>
      <w:r w:rsidR="002A25F2" w:rsidRPr="00BB5405">
        <w:t>6</w:t>
      </w:r>
      <w:r w:rsidR="001778C3" w:rsidRPr="00BB5405">
        <w:t xml:space="preserve"> of them have confirmed </w:t>
      </w:r>
      <w:r w:rsidR="00BB5405" w:rsidRPr="00BB5405">
        <w:t>that</w:t>
      </w:r>
      <w:r w:rsidR="00BB5405" w:rsidRPr="00BB5405">
        <w:rPr>
          <w:color w:val="auto"/>
        </w:rPr>
        <w:t xml:space="preserve"> VLE is related to t</w:t>
      </w:r>
      <w:r w:rsidRPr="00BB5405">
        <w:rPr>
          <w:color w:val="auto"/>
        </w:rPr>
        <w:t>echnology-based learning</w:t>
      </w:r>
    </w:p>
    <w:p w14:paraId="21D17C99" w14:textId="77777777" w:rsidR="00C901B5" w:rsidRPr="00C901B5" w:rsidRDefault="00C901B5" w:rsidP="00C901B5">
      <w:pPr>
        <w:rPr>
          <w:b/>
          <w:color w:val="auto"/>
        </w:rPr>
      </w:pPr>
      <w:r w:rsidRPr="00C901B5">
        <w:rPr>
          <w:b/>
          <w:color w:val="auto"/>
        </w:rPr>
        <w:t>Open</w:t>
      </w:r>
      <w:r w:rsidR="000E334F">
        <w:rPr>
          <w:b/>
          <w:color w:val="auto"/>
        </w:rPr>
        <w:t>-</w:t>
      </w:r>
      <w:r w:rsidRPr="00C901B5">
        <w:rPr>
          <w:b/>
          <w:color w:val="auto"/>
        </w:rPr>
        <w:t>ended Questions</w:t>
      </w:r>
    </w:p>
    <w:p w14:paraId="7CA5BC44" w14:textId="77777777" w:rsidR="00C901B5" w:rsidRPr="00C901B5" w:rsidRDefault="00C901B5" w:rsidP="00C901B5">
      <w:pPr>
        <w:rPr>
          <w:b/>
          <w:color w:val="auto"/>
        </w:rPr>
      </w:pPr>
      <w:r w:rsidRPr="00C901B5">
        <w:rPr>
          <w:b/>
          <w:color w:val="auto"/>
        </w:rPr>
        <w:t xml:space="preserve">18. In </w:t>
      </w:r>
      <w:r w:rsidR="000E334F">
        <w:rPr>
          <w:b/>
          <w:color w:val="auto"/>
        </w:rPr>
        <w:t xml:space="preserve">the </w:t>
      </w:r>
      <w:r w:rsidRPr="00C901B5">
        <w:rPr>
          <w:b/>
          <w:color w:val="auto"/>
        </w:rPr>
        <w:t>educational sector, does VLE help student</w:t>
      </w:r>
      <w:r w:rsidR="000E334F">
        <w:rPr>
          <w:b/>
          <w:color w:val="auto"/>
        </w:rPr>
        <w:t>s</w:t>
      </w:r>
      <w:r w:rsidRPr="00C901B5">
        <w:rPr>
          <w:b/>
          <w:color w:val="auto"/>
        </w:rPr>
        <w:t xml:space="preserve"> to work on their learning progress? </w:t>
      </w:r>
    </w:p>
    <w:p w14:paraId="7D346FDD" w14:textId="77777777" w:rsidR="00C901B5" w:rsidRPr="0096479E" w:rsidRDefault="00BB5405" w:rsidP="00C901B5">
      <w:pPr>
        <w:rPr>
          <w:color w:val="auto"/>
        </w:rPr>
      </w:pPr>
      <w:r>
        <w:rPr>
          <w:color w:val="auto"/>
        </w:rPr>
        <w:t xml:space="preserve">Most of the students have confirmed that VLE somehow engages them in </w:t>
      </w:r>
      <w:r w:rsidR="000E334F">
        <w:rPr>
          <w:color w:val="auto"/>
        </w:rPr>
        <w:t xml:space="preserve">the </w:t>
      </w:r>
      <w:r>
        <w:rPr>
          <w:color w:val="auto"/>
        </w:rPr>
        <w:t xml:space="preserve">learning </w:t>
      </w:r>
      <w:proofErr w:type="gramStart"/>
      <w:r>
        <w:rPr>
          <w:color w:val="auto"/>
        </w:rPr>
        <w:t>environment</w:t>
      </w:r>
      <w:proofErr w:type="gramEnd"/>
      <w:r>
        <w:rPr>
          <w:color w:val="auto"/>
        </w:rPr>
        <w:t xml:space="preserve"> and they have been able to develop their learning progress</w:t>
      </w:r>
      <w:r w:rsidR="00C417B3">
        <w:rPr>
          <w:color w:val="auto"/>
        </w:rPr>
        <w:t xml:space="preserve">. </w:t>
      </w:r>
    </w:p>
    <w:p w14:paraId="5FB47887" w14:textId="77777777" w:rsidR="00C901B5" w:rsidRPr="00C901B5" w:rsidRDefault="00C901B5" w:rsidP="00C901B5">
      <w:pPr>
        <w:rPr>
          <w:b/>
          <w:color w:val="auto"/>
        </w:rPr>
      </w:pPr>
      <w:r w:rsidRPr="00C901B5">
        <w:rPr>
          <w:b/>
          <w:color w:val="auto"/>
        </w:rPr>
        <w:t xml:space="preserve">19. What do you think about </w:t>
      </w:r>
      <w:r w:rsidR="000E334F">
        <w:rPr>
          <w:b/>
          <w:color w:val="auto"/>
        </w:rPr>
        <w:t xml:space="preserve">the </w:t>
      </w:r>
      <w:r w:rsidRPr="00C901B5">
        <w:rPr>
          <w:b/>
          <w:color w:val="auto"/>
        </w:rPr>
        <w:t>effectiveness of VLE for distance learning?</w:t>
      </w:r>
    </w:p>
    <w:p w14:paraId="2980CE01" w14:textId="77777777" w:rsidR="00C901B5" w:rsidRPr="00CE4118" w:rsidRDefault="00CE4118" w:rsidP="00C901B5">
      <w:pPr>
        <w:rPr>
          <w:color w:val="auto"/>
        </w:rPr>
      </w:pPr>
      <w:r>
        <w:rPr>
          <w:color w:val="auto"/>
        </w:rPr>
        <w:t xml:space="preserve">VLE has engaged the students while developing lesson planning and distance learning. VLE has developed two-way communication for the effectiveness of VLE and lesson planning. </w:t>
      </w:r>
    </w:p>
    <w:p w14:paraId="4D6BB29C" w14:textId="77777777" w:rsidR="00C901B5" w:rsidRPr="00C901B5" w:rsidRDefault="00C901B5" w:rsidP="00C901B5">
      <w:pPr>
        <w:rPr>
          <w:b/>
          <w:color w:val="auto"/>
        </w:rPr>
      </w:pPr>
      <w:r w:rsidRPr="00C901B5">
        <w:rPr>
          <w:b/>
          <w:color w:val="auto"/>
        </w:rPr>
        <w:t>20. VLE should be improved in relation to student’s preferences and learning style</w:t>
      </w:r>
      <w:r w:rsidR="000E334F">
        <w:rPr>
          <w:b/>
          <w:color w:val="auto"/>
        </w:rPr>
        <w:t>s</w:t>
      </w:r>
      <w:r w:rsidRPr="00C901B5">
        <w:rPr>
          <w:b/>
          <w:color w:val="auto"/>
        </w:rPr>
        <w:t>.</w:t>
      </w:r>
    </w:p>
    <w:p w14:paraId="37AFF7FE" w14:textId="77777777" w:rsidR="00C901B5" w:rsidRDefault="00CE4118" w:rsidP="00494948">
      <w:pPr>
        <w:rPr>
          <w:color w:val="auto"/>
        </w:rPr>
      </w:pPr>
      <w:r>
        <w:rPr>
          <w:color w:val="auto"/>
        </w:rPr>
        <w:t xml:space="preserve">VLE </w:t>
      </w:r>
      <w:r w:rsidR="00BF0F69">
        <w:rPr>
          <w:color w:val="auto"/>
        </w:rPr>
        <w:t>should work on planning and system for the development of student’s preferences and learning style</w:t>
      </w:r>
      <w:r w:rsidR="000E334F">
        <w:rPr>
          <w:color w:val="auto"/>
        </w:rPr>
        <w:t>s</w:t>
      </w:r>
      <w:r w:rsidR="00BF0F69">
        <w:rPr>
          <w:color w:val="auto"/>
        </w:rPr>
        <w:t xml:space="preserve"> to reduce tiredness and depression. </w:t>
      </w:r>
    </w:p>
    <w:p w14:paraId="74C9A5A2" w14:textId="77777777" w:rsidR="004014AC" w:rsidRPr="00DE5C70" w:rsidRDefault="006716C0" w:rsidP="00027101">
      <w:pPr>
        <w:pStyle w:val="Heading1"/>
        <w:rPr>
          <w:color w:val="auto"/>
        </w:rPr>
      </w:pPr>
      <w:bookmarkStart w:id="12" w:name="_Toc57072966"/>
      <w:bookmarkStart w:id="13" w:name="_Toc78578609"/>
      <w:r w:rsidRPr="00DE5C70">
        <w:rPr>
          <w:color w:val="auto"/>
        </w:rPr>
        <w:lastRenderedPageBreak/>
        <w:t xml:space="preserve">Secondary </w:t>
      </w:r>
      <w:r w:rsidR="008C509B" w:rsidRPr="00DE5C70">
        <w:rPr>
          <w:color w:val="auto"/>
        </w:rPr>
        <w:t>data analysis</w:t>
      </w:r>
      <w:bookmarkEnd w:id="12"/>
      <w:bookmarkEnd w:id="13"/>
    </w:p>
    <w:p w14:paraId="76E43A4C" w14:textId="77777777" w:rsidR="003C73AF" w:rsidRPr="00DE5C70" w:rsidRDefault="000E334F" w:rsidP="00CF699F">
      <w:pPr>
        <w:shd w:val="clear" w:color="auto" w:fill="FFFFFF"/>
        <w:spacing w:after="100" w:afterAutospacing="1"/>
        <w:rPr>
          <w:color w:val="auto"/>
        </w:rPr>
      </w:pPr>
      <w:r>
        <w:rPr>
          <w:rFonts w:eastAsia="Times New Roman" w:cs="Times New Roman"/>
          <w:color w:val="auto"/>
          <w:szCs w:val="24"/>
        </w:rPr>
        <w:t>A v</w:t>
      </w:r>
      <w:r w:rsidR="00C50D5B">
        <w:rPr>
          <w:rFonts w:eastAsia="Times New Roman" w:cs="Times New Roman"/>
          <w:color w:val="auto"/>
          <w:szCs w:val="24"/>
        </w:rPr>
        <w:t xml:space="preserve">irtual learning environment </w:t>
      </w:r>
      <w:r w:rsidR="00347C9B">
        <w:rPr>
          <w:rFonts w:eastAsia="Times New Roman" w:cs="Times New Roman"/>
          <w:color w:val="auto"/>
          <w:szCs w:val="24"/>
        </w:rPr>
        <w:t xml:space="preserve">helps the students </w:t>
      </w:r>
      <w:r w:rsidR="00D656B1">
        <w:rPr>
          <w:rFonts w:eastAsia="Times New Roman" w:cs="Times New Roman"/>
          <w:color w:val="auto"/>
          <w:szCs w:val="24"/>
        </w:rPr>
        <w:t xml:space="preserve">to make </w:t>
      </w:r>
      <w:r>
        <w:rPr>
          <w:rFonts w:eastAsia="Times New Roman" w:cs="Times New Roman"/>
          <w:color w:val="auto"/>
          <w:szCs w:val="24"/>
        </w:rPr>
        <w:t xml:space="preserve">the </w:t>
      </w:r>
      <w:r w:rsidR="00D656B1">
        <w:rPr>
          <w:rFonts w:eastAsia="Times New Roman" w:cs="Times New Roman"/>
          <w:color w:val="auto"/>
          <w:szCs w:val="24"/>
        </w:rPr>
        <w:t xml:space="preserve">decision for the course and lesson planning. </w:t>
      </w:r>
      <w:r w:rsidR="006C58AD">
        <w:rPr>
          <w:rFonts w:eastAsia="Times New Roman" w:cs="Times New Roman"/>
          <w:color w:val="auto"/>
          <w:szCs w:val="24"/>
        </w:rPr>
        <w:t>With the help of VLE,</w:t>
      </w:r>
      <w:r w:rsidR="00B03018">
        <w:rPr>
          <w:rFonts w:eastAsia="Times New Roman" w:cs="Times New Roman"/>
          <w:color w:val="auto"/>
          <w:szCs w:val="24"/>
        </w:rPr>
        <w:t xml:space="preserve"> </w:t>
      </w:r>
      <w:r w:rsidR="006C58AD">
        <w:rPr>
          <w:rFonts w:eastAsia="Times New Roman" w:cs="Times New Roman"/>
          <w:color w:val="auto"/>
          <w:szCs w:val="24"/>
        </w:rPr>
        <w:t xml:space="preserve">educational organisations are using </w:t>
      </w:r>
      <w:r>
        <w:rPr>
          <w:rFonts w:eastAsia="Times New Roman" w:cs="Times New Roman"/>
          <w:color w:val="auto"/>
          <w:szCs w:val="24"/>
        </w:rPr>
        <w:t xml:space="preserve">a </w:t>
      </w:r>
      <w:r w:rsidR="00B03018">
        <w:rPr>
          <w:rFonts w:eastAsia="Times New Roman" w:cs="Times New Roman"/>
          <w:color w:val="auto"/>
          <w:szCs w:val="24"/>
        </w:rPr>
        <w:t xml:space="preserve">technology-based learning environment </w:t>
      </w:r>
      <w:r w:rsidR="006C58AD">
        <w:rPr>
          <w:rFonts w:eastAsia="Times New Roman" w:cs="Times New Roman"/>
          <w:color w:val="auto"/>
          <w:szCs w:val="24"/>
        </w:rPr>
        <w:t xml:space="preserve">for learning and better education for the students. </w:t>
      </w:r>
      <w:r w:rsidR="00152274">
        <w:rPr>
          <w:rFonts w:eastAsia="Times New Roman" w:cs="Times New Roman"/>
          <w:color w:val="auto"/>
          <w:szCs w:val="24"/>
        </w:rPr>
        <w:t xml:space="preserve">Some of the studies have seen how technologies and </w:t>
      </w:r>
      <w:r>
        <w:rPr>
          <w:rFonts w:eastAsia="Times New Roman" w:cs="Times New Roman"/>
          <w:color w:val="auto"/>
          <w:szCs w:val="24"/>
        </w:rPr>
        <w:t xml:space="preserve">the </w:t>
      </w:r>
      <w:r w:rsidR="00152274">
        <w:rPr>
          <w:rFonts w:eastAsia="Times New Roman" w:cs="Times New Roman"/>
          <w:color w:val="auto"/>
          <w:szCs w:val="24"/>
        </w:rPr>
        <w:t xml:space="preserve">internet have added value to the education and learning of the students. The student’s experience and satisfaction </w:t>
      </w:r>
      <w:r w:rsidR="00860AE6">
        <w:rPr>
          <w:rFonts w:eastAsia="Times New Roman" w:cs="Times New Roman"/>
          <w:color w:val="auto"/>
          <w:szCs w:val="24"/>
        </w:rPr>
        <w:t xml:space="preserve">are developing with the help of </w:t>
      </w:r>
      <w:r w:rsidR="00D94E3B">
        <w:rPr>
          <w:rFonts w:eastAsia="Times New Roman" w:cs="Times New Roman"/>
          <w:color w:val="auto"/>
          <w:szCs w:val="24"/>
        </w:rPr>
        <w:t>technologies, blended learning, and extended learning.</w:t>
      </w:r>
    </w:p>
    <w:p w14:paraId="2C9D7EF4" w14:textId="77777777" w:rsidR="001834FC" w:rsidRPr="00DE5C70" w:rsidRDefault="001834FC" w:rsidP="00A768F3">
      <w:pPr>
        <w:pStyle w:val="Heading1"/>
        <w:rPr>
          <w:color w:val="auto"/>
        </w:rPr>
      </w:pPr>
      <w:bookmarkStart w:id="14" w:name="_Toc57072967"/>
      <w:bookmarkStart w:id="15" w:name="_Toc78578610"/>
      <w:r w:rsidRPr="00DE5C70">
        <w:rPr>
          <w:color w:val="auto"/>
        </w:rPr>
        <w:t>Conclusion</w:t>
      </w:r>
      <w:r w:rsidR="00C02961" w:rsidRPr="00DE5C70">
        <w:rPr>
          <w:color w:val="auto"/>
        </w:rPr>
        <w:t xml:space="preserve"> and Recommendation</w:t>
      </w:r>
      <w:bookmarkEnd w:id="14"/>
      <w:bookmarkEnd w:id="15"/>
    </w:p>
    <w:p w14:paraId="311C2E88" w14:textId="77777777" w:rsidR="00B43DD3" w:rsidRPr="00DE5C70" w:rsidRDefault="004577A0" w:rsidP="008B0E45">
      <w:pPr>
        <w:rPr>
          <w:color w:val="auto"/>
        </w:rPr>
      </w:pPr>
      <w:r>
        <w:rPr>
          <w:color w:val="auto"/>
        </w:rPr>
        <w:t xml:space="preserve">This research paper </w:t>
      </w:r>
      <w:r w:rsidR="005C6A8D">
        <w:rPr>
          <w:color w:val="auto"/>
        </w:rPr>
        <w:t xml:space="preserve">has accomplished the aim </w:t>
      </w:r>
      <w:r w:rsidR="008B0E45">
        <w:rPr>
          <w:color w:val="auto"/>
        </w:rPr>
        <w:t xml:space="preserve">of the paper that investigated the impacts and application of VLE and their influences on student’s satisfaction and learning experience. VLE has helped the students to maintain their education and learning progress. However, the educational organisation should work on the effectiveness of VLE and course planning while engaging the students </w:t>
      </w:r>
      <w:r w:rsidR="00C41E7E">
        <w:rPr>
          <w:color w:val="auto"/>
        </w:rPr>
        <w:t xml:space="preserve">for their learning progress. </w:t>
      </w:r>
    </w:p>
    <w:p w14:paraId="2131F3B8" w14:textId="77777777" w:rsidR="001834FC" w:rsidRPr="00DE5C70" w:rsidRDefault="001834FC">
      <w:pPr>
        <w:rPr>
          <w:color w:val="auto"/>
        </w:rPr>
      </w:pPr>
      <w:r w:rsidRPr="00DE5C70">
        <w:rPr>
          <w:color w:val="auto"/>
        </w:rPr>
        <w:br w:type="page"/>
      </w:r>
    </w:p>
    <w:p w14:paraId="145FAB4B" w14:textId="77777777" w:rsidR="00110AEB" w:rsidRDefault="001834FC" w:rsidP="00EE0DB1">
      <w:pPr>
        <w:pStyle w:val="Heading1"/>
        <w:rPr>
          <w:color w:val="auto"/>
        </w:rPr>
      </w:pPr>
      <w:bookmarkStart w:id="16" w:name="_Toc57072968"/>
      <w:bookmarkStart w:id="17" w:name="_Toc78578611"/>
      <w:r w:rsidRPr="00DE5C70">
        <w:rPr>
          <w:color w:val="auto"/>
        </w:rPr>
        <w:lastRenderedPageBreak/>
        <w:t>Reference</w:t>
      </w:r>
      <w:bookmarkEnd w:id="16"/>
      <w:bookmarkEnd w:id="17"/>
    </w:p>
    <w:p w14:paraId="353B20BB" w14:textId="77777777" w:rsidR="0088682C" w:rsidRPr="0088682C" w:rsidRDefault="0088682C" w:rsidP="00110AEB">
      <w:pPr>
        <w:rPr>
          <w:color w:val="0D0D0D" w:themeColor="text1" w:themeTint="F2"/>
        </w:rPr>
      </w:pPr>
      <w:r w:rsidRPr="00CC6DD9">
        <w:rPr>
          <w:color w:val="0D0D0D" w:themeColor="text1" w:themeTint="F2"/>
        </w:rPr>
        <w:t xml:space="preserve">Abdullah, J., </w:t>
      </w:r>
      <w:proofErr w:type="spellStart"/>
      <w:r w:rsidRPr="00CC6DD9">
        <w:rPr>
          <w:color w:val="0D0D0D" w:themeColor="text1" w:themeTint="F2"/>
        </w:rPr>
        <w:t>Mohd</w:t>
      </w:r>
      <w:proofErr w:type="spellEnd"/>
      <w:r w:rsidRPr="00CC6DD9">
        <w:rPr>
          <w:color w:val="0D0D0D" w:themeColor="text1" w:themeTint="F2"/>
        </w:rPr>
        <w:t xml:space="preserve">-Isa, W. and </w:t>
      </w:r>
      <w:proofErr w:type="spellStart"/>
      <w:r w:rsidRPr="00CC6DD9">
        <w:rPr>
          <w:color w:val="0D0D0D" w:themeColor="text1" w:themeTint="F2"/>
        </w:rPr>
        <w:t>Samsudin</w:t>
      </w:r>
      <w:proofErr w:type="spellEnd"/>
      <w:r w:rsidRPr="00CC6DD9">
        <w:rPr>
          <w:color w:val="0D0D0D" w:themeColor="text1" w:themeTint="F2"/>
        </w:rPr>
        <w:t>, M., 2019. Virtual reality to improve group work skill and self-directed learning in problem-based learning narratives. Virtual Reality, 23(4), pp.461-471.</w:t>
      </w:r>
    </w:p>
    <w:p w14:paraId="38638086" w14:textId="77777777" w:rsidR="00110AEB" w:rsidRDefault="00110AEB" w:rsidP="00110AEB">
      <w:pPr>
        <w:rPr>
          <w:rFonts w:cs="Times New Roman"/>
          <w:color w:val="auto"/>
        </w:rPr>
      </w:pPr>
      <w:r w:rsidRPr="00DE5C70">
        <w:rPr>
          <w:rFonts w:cs="Times New Roman"/>
          <w:color w:val="auto"/>
        </w:rPr>
        <w:t xml:space="preserve">Barnes, D. and Jenkins, D., 2014. Student Satisfaction Negates Pedagogic Rights, Theirs and </w:t>
      </w:r>
      <w:proofErr w:type="spellStart"/>
      <w:r w:rsidRPr="00DE5C70">
        <w:rPr>
          <w:rFonts w:cs="Times New Roman"/>
          <w:color w:val="auto"/>
        </w:rPr>
        <w:t>Ours</w:t>
      </w:r>
      <w:proofErr w:type="gramStart"/>
      <w:r w:rsidRPr="00DE5C70">
        <w:rPr>
          <w:rFonts w:cs="Times New Roman"/>
          <w:color w:val="auto"/>
        </w:rPr>
        <w:t>!.</w:t>
      </w:r>
      <w:r w:rsidRPr="00DE5C70">
        <w:rPr>
          <w:rFonts w:cs="Times New Roman"/>
          <w:i/>
          <w:color w:val="auto"/>
        </w:rPr>
        <w:t>Student</w:t>
      </w:r>
      <w:proofErr w:type="spellEnd"/>
      <w:proofErr w:type="gramEnd"/>
      <w:r w:rsidRPr="00DE5C70">
        <w:rPr>
          <w:rFonts w:cs="Times New Roman"/>
          <w:i/>
          <w:color w:val="auto"/>
        </w:rPr>
        <w:t xml:space="preserve"> Engagement and Experience Journal</w:t>
      </w:r>
      <w:r w:rsidRPr="00DE5C70">
        <w:rPr>
          <w:rFonts w:cs="Times New Roman"/>
          <w:color w:val="auto"/>
        </w:rPr>
        <w:t>, 3(2).</w:t>
      </w:r>
    </w:p>
    <w:p w14:paraId="5C465F4F" w14:textId="77777777" w:rsidR="00110AEB" w:rsidRPr="00DE5C70" w:rsidRDefault="00110AEB" w:rsidP="00110AEB">
      <w:pPr>
        <w:rPr>
          <w:rFonts w:cs="Times New Roman"/>
          <w:color w:val="auto"/>
        </w:rPr>
      </w:pPr>
      <w:r w:rsidRPr="00DE5C70">
        <w:rPr>
          <w:rFonts w:cs="Times New Roman"/>
          <w:color w:val="auto"/>
        </w:rPr>
        <w:t xml:space="preserve">Cross, J., Nyland, R. and </w:t>
      </w:r>
      <w:proofErr w:type="spellStart"/>
      <w:r w:rsidRPr="00DE5C70">
        <w:rPr>
          <w:rFonts w:cs="Times New Roman"/>
          <w:color w:val="auto"/>
        </w:rPr>
        <w:t>Lerchenfeldt</w:t>
      </w:r>
      <w:proofErr w:type="spellEnd"/>
      <w:r w:rsidRPr="00DE5C70">
        <w:rPr>
          <w:rFonts w:cs="Times New Roman"/>
          <w:color w:val="auto"/>
        </w:rPr>
        <w:t xml:space="preserve">, S., 2019. Comparing Student Satisfaction with Traditional and Modular Group Peer-Tutoring Session. </w:t>
      </w:r>
      <w:r w:rsidRPr="00DE5C70">
        <w:rPr>
          <w:rFonts w:cs="Times New Roman"/>
          <w:i/>
          <w:color w:val="auto"/>
        </w:rPr>
        <w:t>Medical Student Research Journal</w:t>
      </w:r>
      <w:r w:rsidRPr="00DE5C70">
        <w:rPr>
          <w:rFonts w:cs="Times New Roman"/>
          <w:color w:val="auto"/>
        </w:rPr>
        <w:t>, 7(0).</w:t>
      </w:r>
    </w:p>
    <w:p w14:paraId="12C3303F" w14:textId="77777777" w:rsidR="00110AEB" w:rsidRDefault="00110AEB" w:rsidP="00B157CE">
      <w:pPr>
        <w:rPr>
          <w:color w:val="auto"/>
        </w:rPr>
      </w:pPr>
      <w:proofErr w:type="spellStart"/>
      <w:r w:rsidRPr="00E96980">
        <w:rPr>
          <w:color w:val="auto"/>
        </w:rPr>
        <w:t>Ewais</w:t>
      </w:r>
      <w:proofErr w:type="spellEnd"/>
      <w:r w:rsidRPr="00E96980">
        <w:rPr>
          <w:color w:val="auto"/>
        </w:rPr>
        <w:t xml:space="preserve">, A. and De Troyer, O., 2014. Authoring Adaptive 3D Virtual Learning Environments. </w:t>
      </w:r>
      <w:r w:rsidRPr="00E96980">
        <w:rPr>
          <w:i/>
          <w:color w:val="auto"/>
        </w:rPr>
        <w:t>International Journal of Virtual and Personal Learning Environments</w:t>
      </w:r>
      <w:r w:rsidRPr="00E96980">
        <w:rPr>
          <w:color w:val="auto"/>
        </w:rPr>
        <w:t>, 5(1), pp.1-19.</w:t>
      </w:r>
    </w:p>
    <w:p w14:paraId="651E8C7E" w14:textId="77777777" w:rsidR="00110AEB" w:rsidRDefault="00110AEB" w:rsidP="00110AEB">
      <w:pPr>
        <w:rPr>
          <w:rFonts w:cs="Times New Roman"/>
          <w:color w:val="auto"/>
        </w:rPr>
      </w:pPr>
      <w:proofErr w:type="spellStart"/>
      <w:r w:rsidRPr="00DE5C70">
        <w:rPr>
          <w:rFonts w:cs="Times New Roman"/>
          <w:color w:val="auto"/>
        </w:rPr>
        <w:t>Ghamdi</w:t>
      </w:r>
      <w:proofErr w:type="spellEnd"/>
      <w:r w:rsidRPr="00DE5C70">
        <w:rPr>
          <w:rFonts w:cs="Times New Roman"/>
          <w:color w:val="auto"/>
        </w:rPr>
        <w:t xml:space="preserve">, A., </w:t>
      </w:r>
      <w:proofErr w:type="spellStart"/>
      <w:r w:rsidRPr="00DE5C70">
        <w:rPr>
          <w:rFonts w:cs="Times New Roman"/>
          <w:color w:val="auto"/>
        </w:rPr>
        <w:t>Samarji</w:t>
      </w:r>
      <w:proofErr w:type="spellEnd"/>
      <w:r w:rsidRPr="00DE5C70">
        <w:rPr>
          <w:rFonts w:cs="Times New Roman"/>
          <w:color w:val="auto"/>
        </w:rPr>
        <w:t xml:space="preserve">, A. and Watt, A., 2016. Essential Considerations in Distance Education in KSA: Teacher Immediacy in a Virtual Teaching and Learning Environment. </w:t>
      </w:r>
      <w:r w:rsidRPr="00DE5C70">
        <w:rPr>
          <w:rFonts w:cs="Times New Roman"/>
          <w:i/>
          <w:color w:val="auto"/>
        </w:rPr>
        <w:t>International Journal of Information and Education Technology</w:t>
      </w:r>
      <w:r w:rsidRPr="00DE5C70">
        <w:rPr>
          <w:rFonts w:cs="Times New Roman"/>
          <w:color w:val="auto"/>
        </w:rPr>
        <w:t>, 6(1), pp.17-22.</w:t>
      </w:r>
    </w:p>
    <w:p w14:paraId="6000B309" w14:textId="77777777" w:rsidR="0088682C" w:rsidRPr="0088682C" w:rsidRDefault="0088682C" w:rsidP="00110AEB">
      <w:r w:rsidRPr="00412B34">
        <w:t xml:space="preserve">Groat, A. and Musson, T., 2011. Learning styles: individualizing computer-based learning environments. </w:t>
      </w:r>
      <w:r w:rsidRPr="00412B34">
        <w:rPr>
          <w:i/>
        </w:rPr>
        <w:t>Research in Learning Technology</w:t>
      </w:r>
      <w:r w:rsidRPr="00412B34">
        <w:t>, 3(2).</w:t>
      </w:r>
    </w:p>
    <w:p w14:paraId="15E14460" w14:textId="77777777" w:rsidR="00110AEB" w:rsidRDefault="00110AEB" w:rsidP="00110AEB">
      <w:pPr>
        <w:rPr>
          <w:rFonts w:cs="Times New Roman"/>
          <w:color w:val="auto"/>
        </w:rPr>
      </w:pPr>
      <w:r w:rsidRPr="00DE5C70">
        <w:rPr>
          <w:rFonts w:cs="Times New Roman"/>
          <w:color w:val="auto"/>
        </w:rPr>
        <w:t xml:space="preserve">Heath, K. and St. Clair, G., 2011. Increasing student satisfaction: Student innovation at Carnegie Mellon University. </w:t>
      </w:r>
      <w:r w:rsidRPr="00DE5C70">
        <w:rPr>
          <w:rFonts w:cs="Times New Roman"/>
          <w:i/>
          <w:color w:val="auto"/>
        </w:rPr>
        <w:t>College &amp; Research Libraries News</w:t>
      </w:r>
      <w:r w:rsidRPr="00DE5C70">
        <w:rPr>
          <w:rFonts w:cs="Times New Roman"/>
          <w:color w:val="auto"/>
        </w:rPr>
        <w:t>, 72(7), pp.398-402.</w:t>
      </w:r>
    </w:p>
    <w:p w14:paraId="7E08E41F" w14:textId="77777777" w:rsidR="00562277" w:rsidRDefault="00562277" w:rsidP="00496CE8">
      <w:pPr>
        <w:rPr>
          <w:rFonts w:cs="Times New Roman"/>
        </w:rPr>
      </w:pPr>
      <w:r w:rsidRPr="003B3ADA">
        <w:rPr>
          <w:rFonts w:cs="Times New Roman"/>
        </w:rPr>
        <w:t>Kim, R., Choi, J. and Lim, H., 2015. Channel-aware repetitive data collection in wireless sensor networks. International Journal of Communication Systems, 30(7), p.e2999.</w:t>
      </w:r>
    </w:p>
    <w:p w14:paraId="362483E1" w14:textId="77777777" w:rsidR="0088682C" w:rsidRDefault="0088682C" w:rsidP="0088682C">
      <w:pPr>
        <w:rPr>
          <w:color w:val="0D0D0D" w:themeColor="text1" w:themeTint="F2"/>
        </w:rPr>
      </w:pPr>
      <w:r w:rsidRPr="00FF1734">
        <w:rPr>
          <w:color w:val="0D0D0D" w:themeColor="text1" w:themeTint="F2"/>
        </w:rPr>
        <w:t xml:space="preserve">Tran, T. and </w:t>
      </w:r>
      <w:proofErr w:type="spellStart"/>
      <w:r w:rsidRPr="00FF1734">
        <w:rPr>
          <w:color w:val="0D0D0D" w:themeColor="text1" w:themeTint="F2"/>
        </w:rPr>
        <w:t>Meacheam</w:t>
      </w:r>
      <w:proofErr w:type="spellEnd"/>
      <w:r w:rsidRPr="00FF1734">
        <w:rPr>
          <w:color w:val="0D0D0D" w:themeColor="text1" w:themeTint="F2"/>
        </w:rPr>
        <w:t xml:space="preserve">, D., 2020. Enhancing Learners' Experience through Extending Learning Systems. IEEE </w:t>
      </w:r>
      <w:r w:rsidRPr="00FF1734">
        <w:rPr>
          <w:i/>
          <w:color w:val="0D0D0D" w:themeColor="text1" w:themeTint="F2"/>
        </w:rPr>
        <w:t>Transactions on Learning Technologies</w:t>
      </w:r>
      <w:r w:rsidRPr="00FF1734">
        <w:rPr>
          <w:color w:val="0D0D0D" w:themeColor="text1" w:themeTint="F2"/>
        </w:rPr>
        <w:t>, pp.1-1.</w:t>
      </w:r>
    </w:p>
    <w:p w14:paraId="31E42A14" w14:textId="77777777" w:rsidR="0088682C" w:rsidRPr="0088682C" w:rsidRDefault="0088682C" w:rsidP="00496CE8">
      <w:r w:rsidRPr="00412B34">
        <w:t xml:space="preserve">Usman, O. and </w:t>
      </w:r>
      <w:proofErr w:type="spellStart"/>
      <w:r w:rsidRPr="00412B34">
        <w:t>Tasya</w:t>
      </w:r>
      <w:proofErr w:type="spellEnd"/>
      <w:r w:rsidRPr="00412B34">
        <w:t xml:space="preserve">, S., 2020. The Effect of E-Learning, Learning Style, and Learning Interest on Student’s Learning Motivation. </w:t>
      </w:r>
      <w:r w:rsidRPr="00412B34">
        <w:rPr>
          <w:i/>
        </w:rPr>
        <w:t xml:space="preserve">SSRN Electronic </w:t>
      </w:r>
      <w:proofErr w:type="gramStart"/>
      <w:r w:rsidRPr="00412B34">
        <w:rPr>
          <w:i/>
        </w:rPr>
        <w:t>Journal</w:t>
      </w:r>
      <w:r w:rsidRPr="00412B34">
        <w:t>,.</w:t>
      </w:r>
      <w:proofErr w:type="gramEnd"/>
    </w:p>
    <w:p w14:paraId="192F04DB" w14:textId="77777777" w:rsidR="00562277" w:rsidRDefault="00562277" w:rsidP="00562277">
      <w:pPr>
        <w:rPr>
          <w:rFonts w:cs="Times New Roman"/>
        </w:rPr>
      </w:pPr>
      <w:proofErr w:type="spellStart"/>
      <w:r w:rsidRPr="003B3ADA">
        <w:rPr>
          <w:rFonts w:cs="Times New Roman"/>
        </w:rPr>
        <w:t>Żagan</w:t>
      </w:r>
      <w:proofErr w:type="spellEnd"/>
      <w:r w:rsidRPr="003B3ADA">
        <w:rPr>
          <w:rFonts w:cs="Times New Roman"/>
        </w:rPr>
        <w:t xml:space="preserve">, W. and </w:t>
      </w:r>
      <w:proofErr w:type="spellStart"/>
      <w:r w:rsidRPr="003B3ADA">
        <w:rPr>
          <w:rFonts w:cs="Times New Roman"/>
        </w:rPr>
        <w:t>Skarżyński</w:t>
      </w:r>
      <w:proofErr w:type="spellEnd"/>
      <w:r w:rsidRPr="003B3ADA">
        <w:rPr>
          <w:rFonts w:cs="Times New Roman"/>
        </w:rPr>
        <w:t>, K., 2019. The “layered method” – A third method of floodlighting. Lighting Research &amp; Technology, p.147715351988299.</w:t>
      </w:r>
    </w:p>
    <w:p w14:paraId="3BD9F2E4" w14:textId="77777777" w:rsidR="006409F4" w:rsidRDefault="006409F4" w:rsidP="00E37633">
      <w:pPr>
        <w:rPr>
          <w:color w:val="auto"/>
        </w:rPr>
      </w:pPr>
    </w:p>
    <w:p w14:paraId="3347EA8C" w14:textId="77777777" w:rsidR="00110AEB" w:rsidRPr="006409F4" w:rsidRDefault="006409F4" w:rsidP="006409F4">
      <w:pPr>
        <w:pStyle w:val="Heading1"/>
      </w:pPr>
      <w:bookmarkStart w:id="18" w:name="_Toc78578612"/>
      <w:r>
        <w:lastRenderedPageBreak/>
        <w:t>Appendix</w:t>
      </w:r>
      <w:bookmarkEnd w:id="18"/>
    </w:p>
    <w:p w14:paraId="68FDCEE7" w14:textId="77777777" w:rsidR="00180AA0" w:rsidRPr="00D11BEB" w:rsidRDefault="00180AA0" w:rsidP="00180AA0">
      <w:pPr>
        <w:pStyle w:val="Heading2"/>
        <w:rPr>
          <w:color w:val="auto"/>
        </w:rPr>
      </w:pPr>
      <w:bookmarkStart w:id="19" w:name="_Toc56730679"/>
      <w:bookmarkStart w:id="20" w:name="_Toc78578613"/>
      <w:r w:rsidRPr="00D11BEB">
        <w:rPr>
          <w:color w:val="auto"/>
        </w:rPr>
        <w:t>Google Survey Form</w:t>
      </w:r>
      <w:bookmarkEnd w:id="19"/>
      <w:bookmarkEnd w:id="20"/>
    </w:p>
    <w:p w14:paraId="6BF77026" w14:textId="5B1A9BF7" w:rsidR="00180AA0" w:rsidRPr="00D11BEB" w:rsidRDefault="00180AA0" w:rsidP="00180AA0">
      <w:pPr>
        <w:rPr>
          <w:color w:val="auto"/>
          <w:lang w:val="en-US"/>
        </w:rPr>
      </w:pPr>
      <w:r w:rsidRPr="00D11BEB">
        <w:rPr>
          <w:color w:val="auto"/>
          <w:lang w:val="en-US"/>
        </w:rPr>
        <w:t>Student Name:</w:t>
      </w:r>
      <w:r w:rsidR="001F688F">
        <w:rPr>
          <w:color w:val="auto"/>
          <w:lang w:val="en-US"/>
        </w:rPr>
        <w:t xml:space="preserve"> Anca Lociuc         </w:t>
      </w:r>
      <w:r w:rsidRPr="00D11BEB">
        <w:rPr>
          <w:color w:val="auto"/>
          <w:lang w:val="en-US"/>
        </w:rPr>
        <w:t xml:space="preserve"> Student ID: </w:t>
      </w:r>
      <w:r w:rsidR="001F688F">
        <w:rPr>
          <w:color w:val="auto"/>
          <w:lang w:val="en-US"/>
        </w:rPr>
        <w:t>2027633</w:t>
      </w:r>
    </w:p>
    <w:p w14:paraId="0E9641CB" w14:textId="7082285C" w:rsidR="00180AA0" w:rsidRPr="00D11BEB" w:rsidRDefault="00180AA0" w:rsidP="00180AA0">
      <w:pPr>
        <w:rPr>
          <w:color w:val="auto"/>
          <w:lang w:val="en-US"/>
        </w:rPr>
      </w:pPr>
      <w:r w:rsidRPr="00D11BEB">
        <w:rPr>
          <w:color w:val="auto"/>
          <w:lang w:val="en-US"/>
        </w:rPr>
        <w:t>Module Name: Digital Skills and Research Methods    Grou</w:t>
      </w:r>
      <w:r w:rsidR="001F688F">
        <w:rPr>
          <w:color w:val="auto"/>
          <w:lang w:val="en-US"/>
        </w:rPr>
        <w:t>p 1 weekend</w:t>
      </w:r>
    </w:p>
    <w:p w14:paraId="3566B016" w14:textId="77777777" w:rsidR="00180AA0" w:rsidRPr="00D11BEB" w:rsidRDefault="00180AA0" w:rsidP="00180AA0">
      <w:pPr>
        <w:rPr>
          <w:color w:val="auto"/>
        </w:rPr>
      </w:pPr>
      <w:r w:rsidRPr="00D11BEB">
        <w:rPr>
          <w:rFonts w:cs="Times New Roman"/>
          <w:b/>
          <w:bCs/>
          <w:color w:val="auto"/>
          <w:szCs w:val="24"/>
        </w:rPr>
        <w:t>TITLE OF THE RESEARCH</w:t>
      </w:r>
      <w:r w:rsidRPr="00D11BEB">
        <w:rPr>
          <w:rFonts w:cs="Times New Roman"/>
          <w:color w:val="auto"/>
          <w:szCs w:val="24"/>
        </w:rPr>
        <w:t>: “</w:t>
      </w:r>
      <w:r w:rsidRPr="00D11BEB">
        <w:rPr>
          <w:color w:val="auto"/>
        </w:rPr>
        <w:t>Impact of Virtual Learning Environment (VLE) – Moodle on students’ learning experience at the University of Wales Trinity Saint David London Campus.</w:t>
      </w:r>
      <w:r w:rsidRPr="00D11BEB">
        <w:rPr>
          <w:rFonts w:cs="Times New Roman"/>
          <w:color w:val="auto"/>
          <w:szCs w:val="24"/>
        </w:rPr>
        <w:t>”</w:t>
      </w:r>
    </w:p>
    <w:p w14:paraId="3F7DFD54" w14:textId="77777777" w:rsidR="00180AA0" w:rsidRPr="00D11BEB" w:rsidRDefault="00180AA0" w:rsidP="00180AA0">
      <w:pPr>
        <w:rPr>
          <w:rFonts w:cs="Times New Roman"/>
          <w:color w:val="auto"/>
          <w:szCs w:val="24"/>
        </w:rPr>
      </w:pPr>
      <w:r w:rsidRPr="00D11BEB">
        <w:rPr>
          <w:rFonts w:cs="Times New Roman"/>
          <w:color w:val="auto"/>
          <w:szCs w:val="24"/>
        </w:rPr>
        <w:t>Dear participant,</w:t>
      </w:r>
    </w:p>
    <w:p w14:paraId="5F6C6857" w14:textId="77777777" w:rsidR="00180AA0" w:rsidRPr="00D11BEB" w:rsidRDefault="00180AA0" w:rsidP="00180AA0">
      <w:pPr>
        <w:rPr>
          <w:rFonts w:cs="Times New Roman"/>
          <w:color w:val="auto"/>
          <w:szCs w:val="24"/>
        </w:rPr>
      </w:pPr>
      <w:r w:rsidRPr="00D11BEB">
        <w:rPr>
          <w:rFonts w:cs="Times New Roman"/>
          <w:color w:val="auto"/>
          <w:szCs w:val="24"/>
        </w:rPr>
        <w:t xml:space="preserve">This is an academic research project </w:t>
      </w:r>
      <w:r w:rsidR="00BD7C15">
        <w:rPr>
          <w:rFonts w:cs="Times New Roman"/>
          <w:color w:val="auto"/>
          <w:szCs w:val="24"/>
        </w:rPr>
        <w:t>regarding</w:t>
      </w:r>
      <w:r w:rsidRPr="00D11BEB">
        <w:rPr>
          <w:rFonts w:cs="Times New Roman"/>
          <w:color w:val="auto"/>
          <w:szCs w:val="24"/>
        </w:rPr>
        <w:t xml:space="preserve"> “</w:t>
      </w:r>
      <w:r w:rsidRPr="00D11BEB">
        <w:rPr>
          <w:color w:val="auto"/>
        </w:rPr>
        <w:t>Impact of Virtual Learning Environment (VLE) – Moodle on students’ learning experience at the University of Wales Trinity Saint David London Campus</w:t>
      </w:r>
      <w:r w:rsidRPr="00D11BEB">
        <w:rPr>
          <w:rFonts w:cs="Times New Roman"/>
          <w:color w:val="auto"/>
          <w:szCs w:val="24"/>
        </w:rPr>
        <w:t xml:space="preserve">.” The information </w:t>
      </w:r>
      <w:r w:rsidR="00BD7C15">
        <w:rPr>
          <w:rFonts w:cs="Times New Roman"/>
          <w:color w:val="auto"/>
          <w:szCs w:val="24"/>
        </w:rPr>
        <w:t>will be protected</w:t>
      </w:r>
      <w:r w:rsidRPr="00D11BEB">
        <w:rPr>
          <w:rFonts w:cs="Times New Roman"/>
          <w:color w:val="auto"/>
          <w:szCs w:val="24"/>
        </w:rPr>
        <w:t>.</w:t>
      </w:r>
    </w:p>
    <w:p w14:paraId="5CEBAFDD" w14:textId="77777777" w:rsidR="00180AA0" w:rsidRPr="00D11BEB" w:rsidRDefault="00180AA0" w:rsidP="00180AA0">
      <w:pPr>
        <w:rPr>
          <w:rFonts w:cs="Times New Roman"/>
          <w:color w:val="auto"/>
          <w:szCs w:val="24"/>
        </w:rPr>
      </w:pPr>
      <w:r w:rsidRPr="00D11BEB">
        <w:rPr>
          <w:rFonts w:cs="Times New Roman"/>
          <w:color w:val="auto"/>
          <w:szCs w:val="24"/>
        </w:rPr>
        <w:t>Thank You</w:t>
      </w:r>
    </w:p>
    <w:p w14:paraId="58C69E74" w14:textId="77777777" w:rsidR="00180AA0" w:rsidRDefault="00180AA0" w:rsidP="00180AA0">
      <w:pPr>
        <w:pStyle w:val="Heading2"/>
        <w:rPr>
          <w:rFonts w:eastAsia="Times New Roman"/>
          <w:color w:val="auto"/>
        </w:rPr>
      </w:pPr>
      <w:bookmarkStart w:id="21" w:name="_Toc56730680"/>
      <w:bookmarkStart w:id="22" w:name="_Toc78578614"/>
      <w:r w:rsidRPr="00D11BEB">
        <w:rPr>
          <w:rFonts w:eastAsia="Times New Roman"/>
          <w:color w:val="auto"/>
        </w:rPr>
        <w:t>Questionnaire</w:t>
      </w:r>
      <w:bookmarkEnd w:id="21"/>
      <w:bookmarkEnd w:id="22"/>
    </w:p>
    <w:p w14:paraId="56B9BAEE" w14:textId="77777777" w:rsidR="007D1FE0" w:rsidRPr="007D1FE0" w:rsidRDefault="007D1FE0" w:rsidP="007D1FE0">
      <w:pPr>
        <w:rPr>
          <w:rFonts w:eastAsia="Calibri" w:cs="Times New Roman"/>
          <w:color w:val="auto"/>
          <w:szCs w:val="24"/>
        </w:rPr>
      </w:pPr>
      <w:r w:rsidRPr="00D11BEB">
        <w:rPr>
          <w:rFonts w:eastAsia="Calibri" w:cs="Times New Roman"/>
          <w:b/>
          <w:color w:val="auto"/>
          <w:szCs w:val="24"/>
        </w:rPr>
        <w:t>Yes/No Option</w:t>
      </w:r>
      <w:r w:rsidRPr="00D11BEB">
        <w:rPr>
          <w:rFonts w:eastAsia="Calibri" w:cs="Times New Roman"/>
          <w:color w:val="auto"/>
          <w:szCs w:val="24"/>
        </w:rPr>
        <w:t>:</w:t>
      </w:r>
    </w:p>
    <w:p w14:paraId="2E4520CB" w14:textId="77777777" w:rsidR="00F83E12" w:rsidRDefault="00F83E12" w:rsidP="00180AA0">
      <w:pPr>
        <w:spacing w:after="180" w:line="360" w:lineRule="atLeast"/>
        <w:ind w:left="450" w:hanging="450"/>
        <w:rPr>
          <w:rFonts w:eastAsia="Times New Roman" w:cs="Times New Roman"/>
          <w:color w:val="auto"/>
          <w:szCs w:val="24"/>
        </w:rPr>
      </w:pPr>
      <w:r w:rsidRPr="00F83E12">
        <w:rPr>
          <w:rFonts w:eastAsia="Times New Roman" w:cs="Times New Roman"/>
          <w:color w:val="auto"/>
          <w:szCs w:val="24"/>
        </w:rPr>
        <w:t xml:space="preserve">1. Have you experienced </w:t>
      </w:r>
      <w:r>
        <w:rPr>
          <w:rFonts w:eastAsia="Times New Roman" w:cs="Times New Roman"/>
          <w:color w:val="auto"/>
          <w:szCs w:val="24"/>
        </w:rPr>
        <w:t>virtual learning yet?</w:t>
      </w:r>
    </w:p>
    <w:p w14:paraId="2D07C78A" w14:textId="77777777" w:rsidR="00F83E12" w:rsidRDefault="00F83E12" w:rsidP="00180AA0">
      <w:pPr>
        <w:spacing w:after="180" w:line="360" w:lineRule="atLeast"/>
        <w:ind w:left="450" w:hanging="450"/>
        <w:rPr>
          <w:rFonts w:eastAsia="Times New Roman" w:cs="Times New Roman"/>
          <w:color w:val="auto"/>
          <w:szCs w:val="24"/>
        </w:rPr>
      </w:pPr>
      <w:proofErr w:type="spellStart"/>
      <w:r>
        <w:rPr>
          <w:rFonts w:eastAsia="Times New Roman" w:cs="Times New Roman"/>
          <w:color w:val="auto"/>
          <w:szCs w:val="24"/>
        </w:rPr>
        <w:t>i</w:t>
      </w:r>
      <w:proofErr w:type="spellEnd"/>
      <w:r>
        <w:rPr>
          <w:rFonts w:eastAsia="Times New Roman" w:cs="Times New Roman"/>
          <w:color w:val="auto"/>
          <w:szCs w:val="24"/>
        </w:rPr>
        <w:t>. Yes, ii. No</w:t>
      </w:r>
    </w:p>
    <w:p w14:paraId="1E7ED107" w14:textId="77777777" w:rsidR="00F83E12" w:rsidRDefault="00F83E12" w:rsidP="00180AA0">
      <w:pPr>
        <w:spacing w:after="180" w:line="360" w:lineRule="atLeast"/>
        <w:ind w:left="450" w:hanging="450"/>
        <w:rPr>
          <w:rFonts w:eastAsia="Times New Roman" w:cs="Times New Roman"/>
          <w:color w:val="auto"/>
          <w:szCs w:val="24"/>
        </w:rPr>
      </w:pPr>
      <w:r>
        <w:rPr>
          <w:rFonts w:eastAsia="Times New Roman" w:cs="Times New Roman"/>
          <w:color w:val="auto"/>
          <w:szCs w:val="24"/>
        </w:rPr>
        <w:t>2. If yes, what was your reaction?</w:t>
      </w:r>
    </w:p>
    <w:p w14:paraId="0225AF7F" w14:textId="77777777" w:rsidR="00F83E12" w:rsidRDefault="00F83E12" w:rsidP="00F83E12">
      <w:pPr>
        <w:pStyle w:val="ListParagraph"/>
        <w:numPr>
          <w:ilvl w:val="0"/>
          <w:numId w:val="13"/>
        </w:numPr>
        <w:spacing w:after="180" w:line="360" w:lineRule="atLeast"/>
        <w:rPr>
          <w:rFonts w:eastAsia="Times New Roman" w:cs="Times New Roman"/>
          <w:color w:val="auto"/>
          <w:szCs w:val="24"/>
        </w:rPr>
      </w:pPr>
      <w:r>
        <w:rPr>
          <w:rFonts w:eastAsia="Times New Roman" w:cs="Times New Roman"/>
          <w:color w:val="auto"/>
          <w:szCs w:val="24"/>
        </w:rPr>
        <w:t>Very good</w:t>
      </w:r>
    </w:p>
    <w:p w14:paraId="7ACA4638" w14:textId="77777777" w:rsidR="00F83E12" w:rsidRDefault="00F83E12" w:rsidP="00F83E12">
      <w:pPr>
        <w:pStyle w:val="ListParagraph"/>
        <w:numPr>
          <w:ilvl w:val="0"/>
          <w:numId w:val="13"/>
        </w:numPr>
        <w:spacing w:after="180" w:line="360" w:lineRule="atLeast"/>
        <w:rPr>
          <w:rFonts w:eastAsia="Times New Roman" w:cs="Times New Roman"/>
          <w:color w:val="auto"/>
          <w:szCs w:val="24"/>
        </w:rPr>
      </w:pPr>
      <w:r>
        <w:rPr>
          <w:rFonts w:eastAsia="Times New Roman" w:cs="Times New Roman"/>
          <w:color w:val="auto"/>
          <w:szCs w:val="24"/>
        </w:rPr>
        <w:t>Good</w:t>
      </w:r>
    </w:p>
    <w:p w14:paraId="3CF4BD32" w14:textId="77777777" w:rsidR="00F83E12" w:rsidRDefault="00F83E12" w:rsidP="00F83E12">
      <w:pPr>
        <w:pStyle w:val="ListParagraph"/>
        <w:numPr>
          <w:ilvl w:val="0"/>
          <w:numId w:val="13"/>
        </w:numPr>
        <w:spacing w:after="180" w:line="360" w:lineRule="atLeast"/>
        <w:rPr>
          <w:rFonts w:eastAsia="Times New Roman" w:cs="Times New Roman"/>
          <w:color w:val="auto"/>
          <w:szCs w:val="24"/>
        </w:rPr>
      </w:pPr>
      <w:r>
        <w:rPr>
          <w:rFonts w:eastAsia="Times New Roman" w:cs="Times New Roman"/>
          <w:color w:val="auto"/>
          <w:szCs w:val="24"/>
        </w:rPr>
        <w:t>Neutral</w:t>
      </w:r>
    </w:p>
    <w:p w14:paraId="140AF278" w14:textId="77777777" w:rsidR="00F83E12" w:rsidRDefault="00F83E12" w:rsidP="00F83E12">
      <w:pPr>
        <w:pStyle w:val="ListParagraph"/>
        <w:numPr>
          <w:ilvl w:val="0"/>
          <w:numId w:val="13"/>
        </w:numPr>
        <w:spacing w:after="180" w:line="360" w:lineRule="atLeast"/>
        <w:rPr>
          <w:rFonts w:eastAsia="Times New Roman" w:cs="Times New Roman"/>
          <w:color w:val="auto"/>
          <w:szCs w:val="24"/>
        </w:rPr>
      </w:pPr>
      <w:r>
        <w:rPr>
          <w:rFonts w:eastAsia="Times New Roman" w:cs="Times New Roman"/>
          <w:color w:val="auto"/>
          <w:szCs w:val="24"/>
        </w:rPr>
        <w:t xml:space="preserve">Bad </w:t>
      </w:r>
    </w:p>
    <w:p w14:paraId="0304AE21" w14:textId="77777777" w:rsidR="00F83E12" w:rsidRDefault="00F83E12" w:rsidP="00F83E12">
      <w:pPr>
        <w:pStyle w:val="ListParagraph"/>
        <w:numPr>
          <w:ilvl w:val="0"/>
          <w:numId w:val="13"/>
        </w:numPr>
        <w:spacing w:after="180" w:line="360" w:lineRule="atLeast"/>
        <w:rPr>
          <w:rFonts w:eastAsia="Times New Roman" w:cs="Times New Roman"/>
          <w:color w:val="auto"/>
          <w:szCs w:val="24"/>
        </w:rPr>
      </w:pPr>
      <w:r>
        <w:rPr>
          <w:rFonts w:eastAsia="Times New Roman" w:cs="Times New Roman"/>
          <w:color w:val="auto"/>
          <w:szCs w:val="24"/>
        </w:rPr>
        <w:t>Very bad</w:t>
      </w:r>
    </w:p>
    <w:p w14:paraId="6598D4DE" w14:textId="77777777" w:rsidR="00F83E12" w:rsidRDefault="00F83E12" w:rsidP="00F83E12">
      <w:pPr>
        <w:spacing w:after="180" w:line="360" w:lineRule="atLeast"/>
        <w:rPr>
          <w:rFonts w:eastAsia="Times New Roman" w:cs="Times New Roman"/>
          <w:color w:val="auto"/>
          <w:szCs w:val="24"/>
        </w:rPr>
      </w:pPr>
      <w:r>
        <w:rPr>
          <w:rFonts w:eastAsia="Times New Roman" w:cs="Times New Roman"/>
          <w:color w:val="auto"/>
          <w:szCs w:val="24"/>
        </w:rPr>
        <w:t xml:space="preserve">3. </w:t>
      </w:r>
      <w:r w:rsidR="00CF1CAC">
        <w:rPr>
          <w:rFonts w:eastAsia="Times New Roman" w:cs="Times New Roman"/>
          <w:color w:val="auto"/>
          <w:szCs w:val="24"/>
        </w:rPr>
        <w:t>Have you supported VLE learning in the course?</w:t>
      </w:r>
    </w:p>
    <w:p w14:paraId="332B4149" w14:textId="77777777" w:rsidR="00CF1CAC" w:rsidRPr="00D11BEB" w:rsidRDefault="00CF1CAC" w:rsidP="00CF1CAC">
      <w:pPr>
        <w:pStyle w:val="ListParagraph"/>
        <w:numPr>
          <w:ilvl w:val="0"/>
          <w:numId w:val="7"/>
        </w:numPr>
        <w:rPr>
          <w:color w:val="auto"/>
        </w:rPr>
      </w:pPr>
      <w:r w:rsidRPr="00D11BEB">
        <w:rPr>
          <w:color w:val="auto"/>
        </w:rPr>
        <w:t>Yes</w:t>
      </w:r>
    </w:p>
    <w:p w14:paraId="1D7468EF" w14:textId="77777777" w:rsidR="007D1FE0" w:rsidRPr="007D1FE0" w:rsidRDefault="00CF1CAC" w:rsidP="007D1FE0">
      <w:pPr>
        <w:pStyle w:val="ListParagraph"/>
        <w:numPr>
          <w:ilvl w:val="0"/>
          <w:numId w:val="7"/>
        </w:numPr>
        <w:rPr>
          <w:color w:val="auto"/>
        </w:rPr>
      </w:pPr>
      <w:r>
        <w:rPr>
          <w:color w:val="auto"/>
        </w:rPr>
        <w:t>No</w:t>
      </w:r>
    </w:p>
    <w:p w14:paraId="15EA6361" w14:textId="77777777" w:rsidR="007D1FE0" w:rsidRPr="00D11BEB" w:rsidRDefault="007D1FE0" w:rsidP="007D1FE0">
      <w:pPr>
        <w:rPr>
          <w:color w:val="auto"/>
        </w:rPr>
      </w:pPr>
      <w:r>
        <w:rPr>
          <w:color w:val="auto"/>
        </w:rPr>
        <w:t>4</w:t>
      </w:r>
      <w:r w:rsidRPr="00D11BEB">
        <w:rPr>
          <w:color w:val="auto"/>
        </w:rPr>
        <w:t xml:space="preserve">. </w:t>
      </w:r>
      <w:r>
        <w:rPr>
          <w:color w:val="auto"/>
        </w:rPr>
        <w:t xml:space="preserve">The learning strategy of students </w:t>
      </w:r>
      <w:r w:rsidR="00C031E7">
        <w:rPr>
          <w:color w:val="auto"/>
        </w:rPr>
        <w:t>has been developed with the help of</w:t>
      </w:r>
      <w:r>
        <w:rPr>
          <w:color w:val="auto"/>
        </w:rPr>
        <w:t xml:space="preserve"> VLE.</w:t>
      </w:r>
    </w:p>
    <w:p w14:paraId="5BF34FD0" w14:textId="77777777" w:rsidR="007D1FE0" w:rsidRPr="00D11BEB" w:rsidRDefault="007D1FE0" w:rsidP="007D1FE0">
      <w:pPr>
        <w:pStyle w:val="ListParagraph"/>
        <w:numPr>
          <w:ilvl w:val="0"/>
          <w:numId w:val="7"/>
        </w:numPr>
        <w:rPr>
          <w:color w:val="auto"/>
        </w:rPr>
      </w:pPr>
      <w:r w:rsidRPr="00D11BEB">
        <w:rPr>
          <w:color w:val="auto"/>
        </w:rPr>
        <w:t>Yes</w:t>
      </w:r>
    </w:p>
    <w:p w14:paraId="2049B4A8" w14:textId="77777777" w:rsidR="007D1FE0" w:rsidRDefault="00C031E7" w:rsidP="007D1FE0">
      <w:pPr>
        <w:pStyle w:val="ListParagraph"/>
        <w:numPr>
          <w:ilvl w:val="0"/>
          <w:numId w:val="7"/>
        </w:numPr>
        <w:rPr>
          <w:color w:val="auto"/>
        </w:rPr>
      </w:pPr>
      <w:r>
        <w:rPr>
          <w:color w:val="auto"/>
        </w:rPr>
        <w:lastRenderedPageBreak/>
        <w:t>No</w:t>
      </w:r>
    </w:p>
    <w:p w14:paraId="46A45F8E" w14:textId="77777777" w:rsidR="007D1FE0" w:rsidRDefault="007D1FE0" w:rsidP="007D1FE0">
      <w:pPr>
        <w:rPr>
          <w:color w:val="auto"/>
        </w:rPr>
      </w:pPr>
      <w:r>
        <w:rPr>
          <w:color w:val="auto"/>
        </w:rPr>
        <w:t xml:space="preserve">5. </w:t>
      </w:r>
      <w:r w:rsidR="00350B1A">
        <w:rPr>
          <w:color w:val="auto"/>
        </w:rPr>
        <w:t xml:space="preserve">VLE has </w:t>
      </w:r>
      <w:r w:rsidR="00C031E7">
        <w:rPr>
          <w:color w:val="auto"/>
        </w:rPr>
        <w:t>benefitted the students and teachers in learning process.</w:t>
      </w:r>
    </w:p>
    <w:p w14:paraId="2AF2B237" w14:textId="77777777" w:rsidR="00C031E7" w:rsidRPr="00D11BEB" w:rsidRDefault="00C031E7" w:rsidP="00C031E7">
      <w:pPr>
        <w:pStyle w:val="ListParagraph"/>
        <w:numPr>
          <w:ilvl w:val="0"/>
          <w:numId w:val="7"/>
        </w:numPr>
        <w:rPr>
          <w:color w:val="auto"/>
        </w:rPr>
      </w:pPr>
      <w:r w:rsidRPr="00D11BEB">
        <w:rPr>
          <w:color w:val="auto"/>
        </w:rPr>
        <w:t>Yes</w:t>
      </w:r>
    </w:p>
    <w:p w14:paraId="3BABA379" w14:textId="77777777" w:rsidR="00C031E7" w:rsidRPr="00C031E7" w:rsidRDefault="00C031E7" w:rsidP="007D1FE0">
      <w:pPr>
        <w:pStyle w:val="ListParagraph"/>
        <w:numPr>
          <w:ilvl w:val="0"/>
          <w:numId w:val="7"/>
        </w:numPr>
        <w:rPr>
          <w:color w:val="auto"/>
        </w:rPr>
      </w:pPr>
      <w:r>
        <w:rPr>
          <w:color w:val="auto"/>
        </w:rPr>
        <w:t>No</w:t>
      </w:r>
    </w:p>
    <w:p w14:paraId="42AB3B57" w14:textId="77777777" w:rsidR="00F83E12" w:rsidRPr="00D11BEB" w:rsidRDefault="007D1FE0" w:rsidP="007D1FE0">
      <w:pPr>
        <w:spacing w:after="180" w:line="360" w:lineRule="atLeast"/>
        <w:rPr>
          <w:rFonts w:eastAsia="Times New Roman" w:cs="Times New Roman"/>
          <w:b/>
          <w:color w:val="auto"/>
          <w:szCs w:val="24"/>
        </w:rPr>
      </w:pPr>
      <w:r w:rsidRPr="007D1FE0">
        <w:rPr>
          <w:rFonts w:eastAsia="Times New Roman" w:cs="Times New Roman"/>
          <w:b/>
          <w:color w:val="auto"/>
          <w:szCs w:val="24"/>
        </w:rPr>
        <w:t xml:space="preserve">Likert Scale: </w:t>
      </w:r>
    </w:p>
    <w:tbl>
      <w:tblPr>
        <w:tblStyle w:val="TableGrid"/>
        <w:tblW w:w="0" w:type="auto"/>
        <w:tblLook w:val="04A0" w:firstRow="1" w:lastRow="0" w:firstColumn="1" w:lastColumn="0" w:noHBand="0" w:noVBand="1"/>
      </w:tblPr>
      <w:tblGrid>
        <w:gridCol w:w="4322"/>
        <w:gridCol w:w="1043"/>
        <w:gridCol w:w="889"/>
        <w:gridCol w:w="984"/>
        <w:gridCol w:w="1069"/>
        <w:gridCol w:w="1043"/>
      </w:tblGrid>
      <w:tr w:rsidR="00180AA0" w:rsidRPr="007D1FE0" w14:paraId="25A34D60" w14:textId="77777777" w:rsidTr="00180AA0">
        <w:tc>
          <w:tcPr>
            <w:tcW w:w="4322" w:type="dxa"/>
          </w:tcPr>
          <w:p w14:paraId="3E103F0A" w14:textId="77777777" w:rsidR="00180AA0" w:rsidRPr="007D1FE0" w:rsidRDefault="00180AA0" w:rsidP="00C36E28">
            <w:pPr>
              <w:pStyle w:val="ListParagraph"/>
              <w:numPr>
                <w:ilvl w:val="0"/>
                <w:numId w:val="1"/>
              </w:numPr>
              <w:rPr>
                <w:color w:val="auto"/>
                <w:sz w:val="24"/>
                <w:szCs w:val="24"/>
              </w:rPr>
            </w:pPr>
            <w:r w:rsidRPr="007D1FE0">
              <w:rPr>
                <w:color w:val="auto"/>
                <w:sz w:val="24"/>
                <w:szCs w:val="24"/>
              </w:rPr>
              <w:t xml:space="preserve">Questions </w:t>
            </w:r>
          </w:p>
        </w:tc>
        <w:tc>
          <w:tcPr>
            <w:tcW w:w="1043" w:type="dxa"/>
          </w:tcPr>
          <w:p w14:paraId="104F3296" w14:textId="77777777" w:rsidR="00180AA0" w:rsidRPr="007D1FE0" w:rsidRDefault="00180AA0" w:rsidP="00C36E28">
            <w:pPr>
              <w:rPr>
                <w:color w:val="auto"/>
                <w:sz w:val="24"/>
                <w:szCs w:val="24"/>
              </w:rPr>
            </w:pPr>
            <w:r w:rsidRPr="007D1FE0">
              <w:rPr>
                <w:color w:val="auto"/>
                <w:sz w:val="24"/>
                <w:szCs w:val="24"/>
              </w:rPr>
              <w:t xml:space="preserve">Strongly agree </w:t>
            </w:r>
          </w:p>
        </w:tc>
        <w:tc>
          <w:tcPr>
            <w:tcW w:w="889" w:type="dxa"/>
          </w:tcPr>
          <w:p w14:paraId="495450B3" w14:textId="77777777" w:rsidR="00180AA0" w:rsidRPr="007D1FE0" w:rsidRDefault="00180AA0" w:rsidP="00C36E28">
            <w:pPr>
              <w:rPr>
                <w:color w:val="auto"/>
                <w:sz w:val="24"/>
                <w:szCs w:val="24"/>
              </w:rPr>
            </w:pPr>
            <w:r w:rsidRPr="007D1FE0">
              <w:rPr>
                <w:color w:val="auto"/>
                <w:sz w:val="24"/>
                <w:szCs w:val="24"/>
              </w:rPr>
              <w:t xml:space="preserve">Agree </w:t>
            </w:r>
          </w:p>
        </w:tc>
        <w:tc>
          <w:tcPr>
            <w:tcW w:w="984" w:type="dxa"/>
          </w:tcPr>
          <w:p w14:paraId="42A8C34F" w14:textId="77777777" w:rsidR="00180AA0" w:rsidRPr="007D1FE0" w:rsidRDefault="00180AA0" w:rsidP="00C36E28">
            <w:pPr>
              <w:rPr>
                <w:color w:val="auto"/>
                <w:sz w:val="24"/>
                <w:szCs w:val="24"/>
              </w:rPr>
            </w:pPr>
            <w:r w:rsidRPr="007D1FE0">
              <w:rPr>
                <w:color w:val="auto"/>
                <w:sz w:val="24"/>
                <w:szCs w:val="24"/>
              </w:rPr>
              <w:t xml:space="preserve">Neutral </w:t>
            </w:r>
          </w:p>
        </w:tc>
        <w:tc>
          <w:tcPr>
            <w:tcW w:w="1069" w:type="dxa"/>
          </w:tcPr>
          <w:p w14:paraId="5F599732" w14:textId="77777777" w:rsidR="00180AA0" w:rsidRPr="007D1FE0" w:rsidRDefault="00180AA0" w:rsidP="00C36E28">
            <w:pPr>
              <w:rPr>
                <w:color w:val="auto"/>
                <w:sz w:val="24"/>
                <w:szCs w:val="24"/>
              </w:rPr>
            </w:pPr>
            <w:r w:rsidRPr="007D1FE0">
              <w:rPr>
                <w:color w:val="auto"/>
                <w:sz w:val="24"/>
                <w:szCs w:val="24"/>
              </w:rPr>
              <w:t>Disagree</w:t>
            </w:r>
          </w:p>
        </w:tc>
        <w:tc>
          <w:tcPr>
            <w:tcW w:w="1043" w:type="dxa"/>
          </w:tcPr>
          <w:p w14:paraId="0B0A4FC7" w14:textId="77777777" w:rsidR="00180AA0" w:rsidRPr="007D1FE0" w:rsidRDefault="00180AA0" w:rsidP="00C36E28">
            <w:pPr>
              <w:rPr>
                <w:color w:val="auto"/>
                <w:sz w:val="24"/>
                <w:szCs w:val="24"/>
              </w:rPr>
            </w:pPr>
            <w:r w:rsidRPr="007D1FE0">
              <w:rPr>
                <w:color w:val="auto"/>
                <w:sz w:val="24"/>
                <w:szCs w:val="24"/>
              </w:rPr>
              <w:t>Strongly disagree</w:t>
            </w:r>
          </w:p>
        </w:tc>
      </w:tr>
      <w:tr w:rsidR="00180AA0" w:rsidRPr="007D1FE0" w14:paraId="602F626B" w14:textId="77777777" w:rsidTr="00180AA0">
        <w:tc>
          <w:tcPr>
            <w:tcW w:w="4322" w:type="dxa"/>
          </w:tcPr>
          <w:p w14:paraId="04DC2BAD" w14:textId="77777777" w:rsidR="00180AA0" w:rsidRPr="007D1FE0" w:rsidRDefault="00180AA0" w:rsidP="007D1FE0">
            <w:pPr>
              <w:rPr>
                <w:color w:val="auto"/>
                <w:sz w:val="24"/>
                <w:szCs w:val="24"/>
              </w:rPr>
            </w:pPr>
            <w:r w:rsidRPr="007D1FE0">
              <w:rPr>
                <w:color w:val="auto"/>
                <w:sz w:val="24"/>
                <w:szCs w:val="24"/>
              </w:rPr>
              <w:t xml:space="preserve">Virtual Learning Environment (VLE) </w:t>
            </w:r>
            <w:r w:rsidR="007D1FE0" w:rsidRPr="007D1FE0">
              <w:rPr>
                <w:color w:val="auto"/>
                <w:sz w:val="24"/>
                <w:szCs w:val="24"/>
              </w:rPr>
              <w:t>enhances the education system.</w:t>
            </w:r>
          </w:p>
        </w:tc>
        <w:tc>
          <w:tcPr>
            <w:tcW w:w="1043" w:type="dxa"/>
          </w:tcPr>
          <w:p w14:paraId="0D84507C" w14:textId="77777777" w:rsidR="00180AA0" w:rsidRPr="007D1FE0" w:rsidRDefault="00180AA0" w:rsidP="00C36E28">
            <w:pPr>
              <w:rPr>
                <w:color w:val="auto"/>
                <w:sz w:val="24"/>
                <w:szCs w:val="24"/>
              </w:rPr>
            </w:pPr>
          </w:p>
        </w:tc>
        <w:tc>
          <w:tcPr>
            <w:tcW w:w="889" w:type="dxa"/>
          </w:tcPr>
          <w:p w14:paraId="28106736" w14:textId="77777777" w:rsidR="00180AA0" w:rsidRPr="007D1FE0" w:rsidRDefault="00180AA0" w:rsidP="00C36E28">
            <w:pPr>
              <w:rPr>
                <w:color w:val="auto"/>
                <w:sz w:val="24"/>
                <w:szCs w:val="24"/>
              </w:rPr>
            </w:pPr>
          </w:p>
        </w:tc>
        <w:tc>
          <w:tcPr>
            <w:tcW w:w="984" w:type="dxa"/>
          </w:tcPr>
          <w:p w14:paraId="18544502" w14:textId="77777777" w:rsidR="00180AA0" w:rsidRPr="007D1FE0" w:rsidRDefault="00180AA0" w:rsidP="00C36E28">
            <w:pPr>
              <w:rPr>
                <w:color w:val="auto"/>
                <w:sz w:val="24"/>
                <w:szCs w:val="24"/>
              </w:rPr>
            </w:pPr>
          </w:p>
        </w:tc>
        <w:tc>
          <w:tcPr>
            <w:tcW w:w="1069" w:type="dxa"/>
          </w:tcPr>
          <w:p w14:paraId="73E80EA7" w14:textId="77777777" w:rsidR="00180AA0" w:rsidRPr="007D1FE0" w:rsidRDefault="00180AA0" w:rsidP="00C36E28">
            <w:pPr>
              <w:rPr>
                <w:color w:val="auto"/>
                <w:sz w:val="24"/>
                <w:szCs w:val="24"/>
              </w:rPr>
            </w:pPr>
          </w:p>
        </w:tc>
        <w:tc>
          <w:tcPr>
            <w:tcW w:w="1043" w:type="dxa"/>
          </w:tcPr>
          <w:p w14:paraId="28870DF6" w14:textId="77777777" w:rsidR="00180AA0" w:rsidRPr="007D1FE0" w:rsidRDefault="00180AA0" w:rsidP="00C36E28">
            <w:pPr>
              <w:rPr>
                <w:color w:val="auto"/>
                <w:sz w:val="24"/>
                <w:szCs w:val="24"/>
              </w:rPr>
            </w:pPr>
          </w:p>
        </w:tc>
      </w:tr>
      <w:tr w:rsidR="007D1FE0" w:rsidRPr="007D1FE0" w14:paraId="05B072FB" w14:textId="77777777" w:rsidTr="00180AA0">
        <w:tc>
          <w:tcPr>
            <w:tcW w:w="4322" w:type="dxa"/>
          </w:tcPr>
          <w:p w14:paraId="14DF8ABA" w14:textId="77777777" w:rsidR="007D1FE0" w:rsidRPr="007D1FE0" w:rsidRDefault="007D1FE0" w:rsidP="007D1FE0">
            <w:pPr>
              <w:rPr>
                <w:color w:val="auto"/>
                <w:sz w:val="24"/>
                <w:szCs w:val="24"/>
              </w:rPr>
            </w:pPr>
            <w:r w:rsidRPr="007D1FE0">
              <w:rPr>
                <w:color w:val="auto"/>
                <w:sz w:val="24"/>
                <w:szCs w:val="24"/>
              </w:rPr>
              <w:t xml:space="preserve">VLE enhances the learning of the learners more than traditional approach </w:t>
            </w:r>
          </w:p>
        </w:tc>
        <w:tc>
          <w:tcPr>
            <w:tcW w:w="1043" w:type="dxa"/>
          </w:tcPr>
          <w:p w14:paraId="5ED9AB9B" w14:textId="77777777" w:rsidR="007D1FE0" w:rsidRPr="007D1FE0" w:rsidRDefault="007D1FE0" w:rsidP="00C36E28">
            <w:pPr>
              <w:rPr>
                <w:color w:val="auto"/>
                <w:sz w:val="24"/>
                <w:szCs w:val="24"/>
              </w:rPr>
            </w:pPr>
          </w:p>
        </w:tc>
        <w:tc>
          <w:tcPr>
            <w:tcW w:w="889" w:type="dxa"/>
          </w:tcPr>
          <w:p w14:paraId="5F992F53" w14:textId="77777777" w:rsidR="007D1FE0" w:rsidRPr="007D1FE0" w:rsidRDefault="007D1FE0" w:rsidP="00C36E28">
            <w:pPr>
              <w:rPr>
                <w:color w:val="auto"/>
                <w:sz w:val="24"/>
                <w:szCs w:val="24"/>
              </w:rPr>
            </w:pPr>
          </w:p>
        </w:tc>
        <w:tc>
          <w:tcPr>
            <w:tcW w:w="984" w:type="dxa"/>
          </w:tcPr>
          <w:p w14:paraId="12B97113" w14:textId="77777777" w:rsidR="007D1FE0" w:rsidRPr="007D1FE0" w:rsidRDefault="007D1FE0" w:rsidP="00C36E28">
            <w:pPr>
              <w:rPr>
                <w:color w:val="auto"/>
                <w:sz w:val="24"/>
                <w:szCs w:val="24"/>
              </w:rPr>
            </w:pPr>
          </w:p>
        </w:tc>
        <w:tc>
          <w:tcPr>
            <w:tcW w:w="1069" w:type="dxa"/>
          </w:tcPr>
          <w:p w14:paraId="6F33AB49" w14:textId="77777777" w:rsidR="007D1FE0" w:rsidRPr="007D1FE0" w:rsidRDefault="007D1FE0" w:rsidP="00C36E28">
            <w:pPr>
              <w:rPr>
                <w:color w:val="auto"/>
                <w:sz w:val="24"/>
                <w:szCs w:val="24"/>
              </w:rPr>
            </w:pPr>
          </w:p>
        </w:tc>
        <w:tc>
          <w:tcPr>
            <w:tcW w:w="1043" w:type="dxa"/>
          </w:tcPr>
          <w:p w14:paraId="2C3EF101" w14:textId="77777777" w:rsidR="007D1FE0" w:rsidRPr="007D1FE0" w:rsidRDefault="007D1FE0" w:rsidP="00C36E28">
            <w:pPr>
              <w:rPr>
                <w:color w:val="auto"/>
                <w:sz w:val="24"/>
                <w:szCs w:val="24"/>
              </w:rPr>
            </w:pPr>
          </w:p>
        </w:tc>
      </w:tr>
      <w:tr w:rsidR="00180AA0" w:rsidRPr="007D1FE0" w14:paraId="1B9063AA" w14:textId="77777777" w:rsidTr="00180AA0">
        <w:tc>
          <w:tcPr>
            <w:tcW w:w="4322" w:type="dxa"/>
          </w:tcPr>
          <w:p w14:paraId="5D37C2D3" w14:textId="77777777" w:rsidR="00180AA0" w:rsidRPr="007D1FE0" w:rsidRDefault="007D1FE0" w:rsidP="007D1FE0">
            <w:pPr>
              <w:rPr>
                <w:color w:val="auto"/>
                <w:sz w:val="24"/>
                <w:szCs w:val="24"/>
              </w:rPr>
            </w:pPr>
            <w:r w:rsidRPr="007D1FE0">
              <w:rPr>
                <w:color w:val="auto"/>
                <w:sz w:val="24"/>
                <w:szCs w:val="24"/>
              </w:rPr>
              <w:t xml:space="preserve">Engagement is easier within </w:t>
            </w:r>
            <w:proofErr w:type="spellStart"/>
            <w:r w:rsidRPr="007D1FE0">
              <w:rPr>
                <w:color w:val="auto"/>
                <w:sz w:val="24"/>
                <w:szCs w:val="24"/>
              </w:rPr>
              <w:t>Moodles</w:t>
            </w:r>
            <w:proofErr w:type="spellEnd"/>
            <w:r w:rsidRPr="007D1FE0">
              <w:rPr>
                <w:color w:val="auto"/>
                <w:sz w:val="24"/>
                <w:szCs w:val="24"/>
              </w:rPr>
              <w:t>.</w:t>
            </w:r>
          </w:p>
        </w:tc>
        <w:tc>
          <w:tcPr>
            <w:tcW w:w="1043" w:type="dxa"/>
          </w:tcPr>
          <w:p w14:paraId="3F3A08F8" w14:textId="77777777" w:rsidR="00180AA0" w:rsidRPr="007D1FE0" w:rsidRDefault="00180AA0" w:rsidP="00C36E28">
            <w:pPr>
              <w:rPr>
                <w:color w:val="auto"/>
                <w:sz w:val="24"/>
                <w:szCs w:val="24"/>
              </w:rPr>
            </w:pPr>
          </w:p>
        </w:tc>
        <w:tc>
          <w:tcPr>
            <w:tcW w:w="889" w:type="dxa"/>
          </w:tcPr>
          <w:p w14:paraId="3076F6A6" w14:textId="77777777" w:rsidR="00180AA0" w:rsidRPr="007D1FE0" w:rsidRDefault="00180AA0" w:rsidP="00C36E28">
            <w:pPr>
              <w:rPr>
                <w:color w:val="auto"/>
                <w:sz w:val="24"/>
                <w:szCs w:val="24"/>
              </w:rPr>
            </w:pPr>
          </w:p>
        </w:tc>
        <w:tc>
          <w:tcPr>
            <w:tcW w:w="984" w:type="dxa"/>
          </w:tcPr>
          <w:p w14:paraId="5EE10F00" w14:textId="77777777" w:rsidR="00180AA0" w:rsidRPr="007D1FE0" w:rsidRDefault="00180AA0" w:rsidP="00C36E28">
            <w:pPr>
              <w:rPr>
                <w:color w:val="auto"/>
                <w:sz w:val="24"/>
                <w:szCs w:val="24"/>
              </w:rPr>
            </w:pPr>
          </w:p>
        </w:tc>
        <w:tc>
          <w:tcPr>
            <w:tcW w:w="1069" w:type="dxa"/>
          </w:tcPr>
          <w:p w14:paraId="7B0964E3" w14:textId="77777777" w:rsidR="00180AA0" w:rsidRPr="007D1FE0" w:rsidRDefault="00180AA0" w:rsidP="00C36E28">
            <w:pPr>
              <w:rPr>
                <w:color w:val="auto"/>
                <w:sz w:val="24"/>
                <w:szCs w:val="24"/>
              </w:rPr>
            </w:pPr>
          </w:p>
        </w:tc>
        <w:tc>
          <w:tcPr>
            <w:tcW w:w="1043" w:type="dxa"/>
          </w:tcPr>
          <w:p w14:paraId="32705C44" w14:textId="77777777" w:rsidR="00180AA0" w:rsidRPr="007D1FE0" w:rsidRDefault="00180AA0" w:rsidP="00C36E28">
            <w:pPr>
              <w:rPr>
                <w:color w:val="auto"/>
                <w:sz w:val="24"/>
                <w:szCs w:val="24"/>
              </w:rPr>
            </w:pPr>
          </w:p>
        </w:tc>
      </w:tr>
      <w:tr w:rsidR="007D1FE0" w:rsidRPr="007D1FE0" w14:paraId="5670932F" w14:textId="77777777" w:rsidTr="00180AA0">
        <w:tc>
          <w:tcPr>
            <w:tcW w:w="4322" w:type="dxa"/>
          </w:tcPr>
          <w:p w14:paraId="0D4C24C3" w14:textId="77777777" w:rsidR="007D1FE0" w:rsidRPr="007D1FE0" w:rsidRDefault="007D1FE0" w:rsidP="007D1FE0">
            <w:pPr>
              <w:rPr>
                <w:color w:val="auto"/>
                <w:sz w:val="24"/>
                <w:szCs w:val="24"/>
              </w:rPr>
            </w:pPr>
            <w:r>
              <w:rPr>
                <w:color w:val="auto"/>
                <w:sz w:val="24"/>
                <w:szCs w:val="24"/>
              </w:rPr>
              <w:t>Learners are satisfied with VLE system.</w:t>
            </w:r>
          </w:p>
        </w:tc>
        <w:tc>
          <w:tcPr>
            <w:tcW w:w="1043" w:type="dxa"/>
          </w:tcPr>
          <w:p w14:paraId="3D2B0290" w14:textId="77777777" w:rsidR="007D1FE0" w:rsidRPr="007D1FE0" w:rsidRDefault="007D1FE0" w:rsidP="00C36E28">
            <w:pPr>
              <w:rPr>
                <w:color w:val="auto"/>
                <w:sz w:val="24"/>
                <w:szCs w:val="24"/>
              </w:rPr>
            </w:pPr>
          </w:p>
        </w:tc>
        <w:tc>
          <w:tcPr>
            <w:tcW w:w="889" w:type="dxa"/>
          </w:tcPr>
          <w:p w14:paraId="360E3138" w14:textId="77777777" w:rsidR="007D1FE0" w:rsidRPr="007D1FE0" w:rsidRDefault="007D1FE0" w:rsidP="00C36E28">
            <w:pPr>
              <w:rPr>
                <w:color w:val="auto"/>
                <w:sz w:val="24"/>
                <w:szCs w:val="24"/>
              </w:rPr>
            </w:pPr>
          </w:p>
        </w:tc>
        <w:tc>
          <w:tcPr>
            <w:tcW w:w="984" w:type="dxa"/>
          </w:tcPr>
          <w:p w14:paraId="59830231" w14:textId="77777777" w:rsidR="007D1FE0" w:rsidRPr="007D1FE0" w:rsidRDefault="007D1FE0" w:rsidP="00C36E28">
            <w:pPr>
              <w:rPr>
                <w:color w:val="auto"/>
                <w:sz w:val="24"/>
                <w:szCs w:val="24"/>
              </w:rPr>
            </w:pPr>
          </w:p>
        </w:tc>
        <w:tc>
          <w:tcPr>
            <w:tcW w:w="1069" w:type="dxa"/>
          </w:tcPr>
          <w:p w14:paraId="11F7EB45" w14:textId="77777777" w:rsidR="007D1FE0" w:rsidRPr="007D1FE0" w:rsidRDefault="007D1FE0" w:rsidP="00C36E28">
            <w:pPr>
              <w:rPr>
                <w:color w:val="auto"/>
                <w:sz w:val="24"/>
                <w:szCs w:val="24"/>
              </w:rPr>
            </w:pPr>
          </w:p>
        </w:tc>
        <w:tc>
          <w:tcPr>
            <w:tcW w:w="1043" w:type="dxa"/>
          </w:tcPr>
          <w:p w14:paraId="6F0964E5" w14:textId="77777777" w:rsidR="007D1FE0" w:rsidRPr="007D1FE0" w:rsidRDefault="007D1FE0" w:rsidP="00C36E28">
            <w:pPr>
              <w:rPr>
                <w:color w:val="auto"/>
                <w:sz w:val="24"/>
                <w:szCs w:val="24"/>
              </w:rPr>
            </w:pPr>
          </w:p>
        </w:tc>
      </w:tr>
      <w:tr w:rsidR="007D1FE0" w:rsidRPr="007D1FE0" w14:paraId="53D6C587" w14:textId="77777777" w:rsidTr="00180AA0">
        <w:tc>
          <w:tcPr>
            <w:tcW w:w="4322" w:type="dxa"/>
          </w:tcPr>
          <w:p w14:paraId="37CB64CA" w14:textId="77777777" w:rsidR="007D1FE0" w:rsidRPr="007D1FE0" w:rsidRDefault="007D1FE0" w:rsidP="007D1FE0">
            <w:pPr>
              <w:rPr>
                <w:color w:val="auto"/>
                <w:sz w:val="24"/>
                <w:szCs w:val="24"/>
              </w:rPr>
            </w:pPr>
            <w:r>
              <w:rPr>
                <w:color w:val="auto"/>
                <w:sz w:val="24"/>
                <w:szCs w:val="24"/>
              </w:rPr>
              <w:t>VLE values the learning needs and progress of the learners.</w:t>
            </w:r>
          </w:p>
        </w:tc>
        <w:tc>
          <w:tcPr>
            <w:tcW w:w="1043" w:type="dxa"/>
          </w:tcPr>
          <w:p w14:paraId="10E676BF" w14:textId="77777777" w:rsidR="007D1FE0" w:rsidRPr="007D1FE0" w:rsidRDefault="007D1FE0" w:rsidP="00C36E28">
            <w:pPr>
              <w:rPr>
                <w:color w:val="auto"/>
                <w:sz w:val="24"/>
                <w:szCs w:val="24"/>
              </w:rPr>
            </w:pPr>
          </w:p>
        </w:tc>
        <w:tc>
          <w:tcPr>
            <w:tcW w:w="889" w:type="dxa"/>
          </w:tcPr>
          <w:p w14:paraId="74663D4C" w14:textId="77777777" w:rsidR="007D1FE0" w:rsidRPr="007D1FE0" w:rsidRDefault="007D1FE0" w:rsidP="00C36E28">
            <w:pPr>
              <w:rPr>
                <w:color w:val="auto"/>
                <w:sz w:val="24"/>
                <w:szCs w:val="24"/>
              </w:rPr>
            </w:pPr>
          </w:p>
        </w:tc>
        <w:tc>
          <w:tcPr>
            <w:tcW w:w="984" w:type="dxa"/>
          </w:tcPr>
          <w:p w14:paraId="114A8A7E" w14:textId="77777777" w:rsidR="007D1FE0" w:rsidRPr="007D1FE0" w:rsidRDefault="007D1FE0" w:rsidP="00C36E28">
            <w:pPr>
              <w:rPr>
                <w:color w:val="auto"/>
                <w:sz w:val="24"/>
                <w:szCs w:val="24"/>
              </w:rPr>
            </w:pPr>
          </w:p>
        </w:tc>
        <w:tc>
          <w:tcPr>
            <w:tcW w:w="1069" w:type="dxa"/>
          </w:tcPr>
          <w:p w14:paraId="73AFBD3E" w14:textId="77777777" w:rsidR="007D1FE0" w:rsidRPr="007D1FE0" w:rsidRDefault="007D1FE0" w:rsidP="00C36E28">
            <w:pPr>
              <w:rPr>
                <w:color w:val="auto"/>
                <w:sz w:val="24"/>
                <w:szCs w:val="24"/>
              </w:rPr>
            </w:pPr>
          </w:p>
        </w:tc>
        <w:tc>
          <w:tcPr>
            <w:tcW w:w="1043" w:type="dxa"/>
          </w:tcPr>
          <w:p w14:paraId="37FBD994" w14:textId="77777777" w:rsidR="007D1FE0" w:rsidRPr="007D1FE0" w:rsidRDefault="007D1FE0" w:rsidP="00C36E28">
            <w:pPr>
              <w:rPr>
                <w:color w:val="auto"/>
                <w:sz w:val="24"/>
                <w:szCs w:val="24"/>
              </w:rPr>
            </w:pPr>
          </w:p>
        </w:tc>
      </w:tr>
      <w:tr w:rsidR="007D1FE0" w:rsidRPr="007D1FE0" w14:paraId="60EBC60B" w14:textId="77777777" w:rsidTr="00180AA0">
        <w:tc>
          <w:tcPr>
            <w:tcW w:w="4322" w:type="dxa"/>
          </w:tcPr>
          <w:p w14:paraId="71649FCF" w14:textId="77777777" w:rsidR="007D1FE0" w:rsidRPr="007D1FE0" w:rsidRDefault="007D1FE0" w:rsidP="007D1FE0">
            <w:pPr>
              <w:rPr>
                <w:color w:val="auto"/>
                <w:sz w:val="24"/>
                <w:szCs w:val="24"/>
              </w:rPr>
            </w:pPr>
            <w:r>
              <w:rPr>
                <w:color w:val="auto"/>
                <w:sz w:val="24"/>
                <w:szCs w:val="24"/>
              </w:rPr>
              <w:t>Student satisfaction is enhanced with the help of VLE.</w:t>
            </w:r>
          </w:p>
        </w:tc>
        <w:tc>
          <w:tcPr>
            <w:tcW w:w="1043" w:type="dxa"/>
          </w:tcPr>
          <w:p w14:paraId="3C53CB40" w14:textId="77777777" w:rsidR="007D1FE0" w:rsidRPr="007D1FE0" w:rsidRDefault="007D1FE0" w:rsidP="00C36E28">
            <w:pPr>
              <w:rPr>
                <w:color w:val="auto"/>
                <w:sz w:val="24"/>
                <w:szCs w:val="24"/>
              </w:rPr>
            </w:pPr>
          </w:p>
        </w:tc>
        <w:tc>
          <w:tcPr>
            <w:tcW w:w="889" w:type="dxa"/>
          </w:tcPr>
          <w:p w14:paraId="75A9243F" w14:textId="77777777" w:rsidR="007D1FE0" w:rsidRPr="007D1FE0" w:rsidRDefault="007D1FE0" w:rsidP="00C36E28">
            <w:pPr>
              <w:rPr>
                <w:color w:val="auto"/>
                <w:sz w:val="24"/>
                <w:szCs w:val="24"/>
              </w:rPr>
            </w:pPr>
          </w:p>
        </w:tc>
        <w:tc>
          <w:tcPr>
            <w:tcW w:w="984" w:type="dxa"/>
          </w:tcPr>
          <w:p w14:paraId="74E08875" w14:textId="77777777" w:rsidR="007D1FE0" w:rsidRPr="007D1FE0" w:rsidRDefault="007D1FE0" w:rsidP="00C36E28">
            <w:pPr>
              <w:rPr>
                <w:color w:val="auto"/>
                <w:sz w:val="24"/>
                <w:szCs w:val="24"/>
              </w:rPr>
            </w:pPr>
          </w:p>
        </w:tc>
        <w:tc>
          <w:tcPr>
            <w:tcW w:w="1069" w:type="dxa"/>
          </w:tcPr>
          <w:p w14:paraId="64DFEF35" w14:textId="77777777" w:rsidR="007D1FE0" w:rsidRPr="007D1FE0" w:rsidRDefault="007D1FE0" w:rsidP="00C36E28">
            <w:pPr>
              <w:rPr>
                <w:color w:val="auto"/>
                <w:sz w:val="24"/>
                <w:szCs w:val="24"/>
              </w:rPr>
            </w:pPr>
          </w:p>
        </w:tc>
        <w:tc>
          <w:tcPr>
            <w:tcW w:w="1043" w:type="dxa"/>
          </w:tcPr>
          <w:p w14:paraId="7DE8A415" w14:textId="77777777" w:rsidR="007D1FE0" w:rsidRPr="007D1FE0" w:rsidRDefault="007D1FE0" w:rsidP="00C36E28">
            <w:pPr>
              <w:rPr>
                <w:color w:val="auto"/>
                <w:sz w:val="24"/>
                <w:szCs w:val="24"/>
              </w:rPr>
            </w:pPr>
          </w:p>
        </w:tc>
      </w:tr>
      <w:tr w:rsidR="00BF7601" w:rsidRPr="007D1FE0" w14:paraId="594ABDF0" w14:textId="77777777" w:rsidTr="00180AA0">
        <w:tc>
          <w:tcPr>
            <w:tcW w:w="4322" w:type="dxa"/>
          </w:tcPr>
          <w:p w14:paraId="50197D1F" w14:textId="77777777" w:rsidR="00BF7601" w:rsidRDefault="00BF7601" w:rsidP="007D1FE0">
            <w:pPr>
              <w:rPr>
                <w:color w:val="auto"/>
                <w:szCs w:val="24"/>
              </w:rPr>
            </w:pPr>
            <w:r>
              <w:rPr>
                <w:color w:val="auto"/>
              </w:rPr>
              <w:t>VLE is linked to the blended learning.</w:t>
            </w:r>
          </w:p>
        </w:tc>
        <w:tc>
          <w:tcPr>
            <w:tcW w:w="1043" w:type="dxa"/>
          </w:tcPr>
          <w:p w14:paraId="7CE1E207" w14:textId="77777777" w:rsidR="00BF7601" w:rsidRPr="007D1FE0" w:rsidRDefault="00BF7601" w:rsidP="00C36E28">
            <w:pPr>
              <w:rPr>
                <w:color w:val="auto"/>
                <w:szCs w:val="24"/>
              </w:rPr>
            </w:pPr>
          </w:p>
        </w:tc>
        <w:tc>
          <w:tcPr>
            <w:tcW w:w="889" w:type="dxa"/>
          </w:tcPr>
          <w:p w14:paraId="00A92999" w14:textId="77777777" w:rsidR="00BF7601" w:rsidRPr="007D1FE0" w:rsidRDefault="00BF7601" w:rsidP="00C36E28">
            <w:pPr>
              <w:rPr>
                <w:color w:val="auto"/>
                <w:szCs w:val="24"/>
              </w:rPr>
            </w:pPr>
          </w:p>
        </w:tc>
        <w:tc>
          <w:tcPr>
            <w:tcW w:w="984" w:type="dxa"/>
          </w:tcPr>
          <w:p w14:paraId="74AD7A37" w14:textId="77777777" w:rsidR="00BF7601" w:rsidRPr="007D1FE0" w:rsidRDefault="00BF7601" w:rsidP="00C36E28">
            <w:pPr>
              <w:rPr>
                <w:color w:val="auto"/>
                <w:szCs w:val="24"/>
              </w:rPr>
            </w:pPr>
          </w:p>
        </w:tc>
        <w:tc>
          <w:tcPr>
            <w:tcW w:w="1069" w:type="dxa"/>
          </w:tcPr>
          <w:p w14:paraId="3E36938E" w14:textId="77777777" w:rsidR="00BF7601" w:rsidRPr="007D1FE0" w:rsidRDefault="00BF7601" w:rsidP="00C36E28">
            <w:pPr>
              <w:rPr>
                <w:color w:val="auto"/>
                <w:szCs w:val="24"/>
              </w:rPr>
            </w:pPr>
          </w:p>
        </w:tc>
        <w:tc>
          <w:tcPr>
            <w:tcW w:w="1043" w:type="dxa"/>
          </w:tcPr>
          <w:p w14:paraId="4EC79277" w14:textId="77777777" w:rsidR="00BF7601" w:rsidRPr="007D1FE0" w:rsidRDefault="00BF7601" w:rsidP="00C36E28">
            <w:pPr>
              <w:rPr>
                <w:color w:val="auto"/>
                <w:szCs w:val="24"/>
              </w:rPr>
            </w:pPr>
          </w:p>
        </w:tc>
      </w:tr>
    </w:tbl>
    <w:p w14:paraId="236590CF" w14:textId="77777777" w:rsidR="00180AA0" w:rsidRPr="00D11BEB" w:rsidRDefault="00180AA0" w:rsidP="00180AA0">
      <w:pPr>
        <w:rPr>
          <w:rFonts w:eastAsia="Calibri" w:cs="Times New Roman"/>
          <w:color w:val="auto"/>
          <w:szCs w:val="24"/>
        </w:rPr>
      </w:pPr>
    </w:p>
    <w:p w14:paraId="0A7108E7" w14:textId="77777777" w:rsidR="00180AA0" w:rsidRPr="00D11BEB" w:rsidRDefault="00180AA0" w:rsidP="00180AA0">
      <w:pPr>
        <w:rPr>
          <w:b/>
          <w:color w:val="auto"/>
        </w:rPr>
      </w:pPr>
      <w:r w:rsidRPr="00D11BEB">
        <w:rPr>
          <w:b/>
          <w:color w:val="auto"/>
        </w:rPr>
        <w:t xml:space="preserve">Multiple Choice Questions: </w:t>
      </w:r>
    </w:p>
    <w:p w14:paraId="2D6F4622" w14:textId="77777777" w:rsidR="00180AA0" w:rsidRPr="00D11BEB" w:rsidRDefault="00E43577" w:rsidP="00180AA0">
      <w:pPr>
        <w:rPr>
          <w:color w:val="auto"/>
        </w:rPr>
      </w:pPr>
      <w:r>
        <w:rPr>
          <w:color w:val="auto"/>
        </w:rPr>
        <w:t>1</w:t>
      </w:r>
      <w:r w:rsidR="00BF7601">
        <w:rPr>
          <w:color w:val="auto"/>
        </w:rPr>
        <w:t>3</w:t>
      </w:r>
      <w:r w:rsidR="00180AA0">
        <w:rPr>
          <w:color w:val="auto"/>
        </w:rPr>
        <w:t>.</w:t>
      </w:r>
      <w:r w:rsidR="00E82E1F">
        <w:rPr>
          <w:color w:val="auto"/>
        </w:rPr>
        <w:t xml:space="preserve"> </w:t>
      </w:r>
      <w:r>
        <w:rPr>
          <w:color w:val="auto"/>
        </w:rPr>
        <w:t>The common benefit of VLE is:</w:t>
      </w:r>
      <w:r w:rsidR="00362024">
        <w:rPr>
          <w:color w:val="auto"/>
        </w:rPr>
        <w:t xml:space="preserve"> </w:t>
      </w:r>
    </w:p>
    <w:p w14:paraId="20E25361" w14:textId="77777777" w:rsidR="00362024" w:rsidRDefault="00362024" w:rsidP="00180AA0">
      <w:pPr>
        <w:pStyle w:val="ListParagraph"/>
        <w:numPr>
          <w:ilvl w:val="0"/>
          <w:numId w:val="9"/>
        </w:numPr>
        <w:rPr>
          <w:color w:val="auto"/>
        </w:rPr>
      </w:pPr>
      <w:r>
        <w:rPr>
          <w:color w:val="auto"/>
        </w:rPr>
        <w:t>Technology-based learning</w:t>
      </w:r>
    </w:p>
    <w:p w14:paraId="25A57F97" w14:textId="77777777" w:rsidR="00E43577" w:rsidRPr="00E43577" w:rsidRDefault="00E43577" w:rsidP="00E43577">
      <w:pPr>
        <w:pStyle w:val="ListParagraph"/>
        <w:numPr>
          <w:ilvl w:val="0"/>
          <w:numId w:val="9"/>
        </w:numPr>
        <w:rPr>
          <w:color w:val="auto"/>
        </w:rPr>
      </w:pPr>
      <w:r>
        <w:rPr>
          <w:color w:val="auto"/>
        </w:rPr>
        <w:t xml:space="preserve">Learning-centred environment </w:t>
      </w:r>
    </w:p>
    <w:p w14:paraId="591C850B" w14:textId="77777777" w:rsidR="00E43577" w:rsidRDefault="00362024" w:rsidP="00180AA0">
      <w:pPr>
        <w:pStyle w:val="ListParagraph"/>
        <w:numPr>
          <w:ilvl w:val="0"/>
          <w:numId w:val="9"/>
        </w:numPr>
        <w:rPr>
          <w:color w:val="auto"/>
        </w:rPr>
      </w:pPr>
      <w:r w:rsidRPr="00E43577">
        <w:rPr>
          <w:color w:val="auto"/>
        </w:rPr>
        <w:t xml:space="preserve">Facilities </w:t>
      </w:r>
    </w:p>
    <w:p w14:paraId="3628D1E3" w14:textId="77777777" w:rsidR="000E3750" w:rsidRPr="00E43577" w:rsidRDefault="00E43577" w:rsidP="00180AA0">
      <w:pPr>
        <w:pStyle w:val="ListParagraph"/>
        <w:numPr>
          <w:ilvl w:val="0"/>
          <w:numId w:val="9"/>
        </w:numPr>
        <w:rPr>
          <w:color w:val="auto"/>
        </w:rPr>
      </w:pPr>
      <w:r>
        <w:rPr>
          <w:color w:val="auto"/>
        </w:rPr>
        <w:t>Flexibility</w:t>
      </w:r>
      <w:r w:rsidR="000E3750" w:rsidRPr="00E43577">
        <w:rPr>
          <w:color w:val="auto"/>
        </w:rPr>
        <w:t xml:space="preserve"> learning. </w:t>
      </w:r>
    </w:p>
    <w:p w14:paraId="5708B19A" w14:textId="77777777" w:rsidR="00E43577" w:rsidRDefault="00E43577" w:rsidP="00E43577">
      <w:pPr>
        <w:rPr>
          <w:color w:val="auto"/>
        </w:rPr>
      </w:pPr>
      <w:r>
        <w:rPr>
          <w:color w:val="auto"/>
        </w:rPr>
        <w:t>1</w:t>
      </w:r>
      <w:r w:rsidR="00BF7601">
        <w:rPr>
          <w:color w:val="auto"/>
        </w:rPr>
        <w:t>4</w:t>
      </w:r>
      <w:r>
        <w:rPr>
          <w:color w:val="auto"/>
        </w:rPr>
        <w:t>. Students are more likely to spend time in technology. Thus, VLE has been positive for them regarding</w:t>
      </w:r>
    </w:p>
    <w:p w14:paraId="03924D5F" w14:textId="77777777" w:rsidR="00E43577" w:rsidRPr="00E43577" w:rsidRDefault="00E43577" w:rsidP="00E43577">
      <w:pPr>
        <w:pStyle w:val="ListParagraph"/>
        <w:numPr>
          <w:ilvl w:val="0"/>
          <w:numId w:val="14"/>
        </w:numPr>
        <w:rPr>
          <w:color w:val="auto"/>
        </w:rPr>
      </w:pPr>
      <w:r>
        <w:rPr>
          <w:color w:val="auto"/>
        </w:rPr>
        <w:lastRenderedPageBreak/>
        <w:t>Safety in learning</w:t>
      </w:r>
    </w:p>
    <w:p w14:paraId="1EAEE29F" w14:textId="77777777" w:rsidR="00E43577" w:rsidRDefault="00E43577" w:rsidP="00E43577">
      <w:pPr>
        <w:pStyle w:val="ListParagraph"/>
        <w:numPr>
          <w:ilvl w:val="0"/>
          <w:numId w:val="9"/>
        </w:numPr>
        <w:rPr>
          <w:color w:val="auto"/>
        </w:rPr>
      </w:pPr>
      <w:r>
        <w:rPr>
          <w:color w:val="auto"/>
        </w:rPr>
        <w:t xml:space="preserve">Learning-centred environment </w:t>
      </w:r>
    </w:p>
    <w:p w14:paraId="3638AE93" w14:textId="77777777" w:rsidR="00E43577" w:rsidRDefault="00E43577" w:rsidP="00E43577">
      <w:pPr>
        <w:pStyle w:val="ListParagraph"/>
        <w:numPr>
          <w:ilvl w:val="0"/>
          <w:numId w:val="9"/>
        </w:numPr>
        <w:rPr>
          <w:color w:val="auto"/>
        </w:rPr>
      </w:pPr>
      <w:r>
        <w:rPr>
          <w:color w:val="auto"/>
        </w:rPr>
        <w:t xml:space="preserve">Communication and engagement in lesson </w:t>
      </w:r>
      <w:r w:rsidR="00BF7601">
        <w:rPr>
          <w:color w:val="auto"/>
        </w:rPr>
        <w:t>planning</w:t>
      </w:r>
    </w:p>
    <w:p w14:paraId="378E1BD0" w14:textId="77777777" w:rsidR="00E43577" w:rsidRPr="00D11BEB" w:rsidRDefault="00E43577" w:rsidP="00E43577">
      <w:pPr>
        <w:rPr>
          <w:color w:val="auto"/>
        </w:rPr>
      </w:pPr>
      <w:r>
        <w:rPr>
          <w:color w:val="auto"/>
        </w:rPr>
        <w:t>1</w:t>
      </w:r>
      <w:r w:rsidR="00BF7601">
        <w:rPr>
          <w:color w:val="auto"/>
        </w:rPr>
        <w:t>5</w:t>
      </w:r>
      <w:r>
        <w:rPr>
          <w:color w:val="auto"/>
        </w:rPr>
        <w:t xml:space="preserve">. VLE </w:t>
      </w:r>
      <w:r w:rsidR="00473EAE">
        <w:rPr>
          <w:color w:val="auto"/>
        </w:rPr>
        <w:t>has weaknesses-</w:t>
      </w:r>
      <w:r>
        <w:rPr>
          <w:color w:val="auto"/>
        </w:rPr>
        <w:t xml:space="preserve"> </w:t>
      </w:r>
    </w:p>
    <w:p w14:paraId="61CDCF4E" w14:textId="77777777" w:rsidR="00473EAE" w:rsidRDefault="00473EAE" w:rsidP="00E43577">
      <w:pPr>
        <w:pStyle w:val="ListParagraph"/>
        <w:numPr>
          <w:ilvl w:val="0"/>
          <w:numId w:val="9"/>
        </w:numPr>
        <w:rPr>
          <w:color w:val="auto"/>
        </w:rPr>
      </w:pPr>
      <w:r>
        <w:rPr>
          <w:color w:val="auto"/>
        </w:rPr>
        <w:t>Less effective than traditional approach</w:t>
      </w:r>
      <w:r w:rsidR="00E43577">
        <w:rPr>
          <w:color w:val="auto"/>
        </w:rPr>
        <w:t>.</w:t>
      </w:r>
    </w:p>
    <w:p w14:paraId="2F96CDE3" w14:textId="77777777" w:rsidR="00473EAE" w:rsidRDefault="00473EAE" w:rsidP="00E43577">
      <w:pPr>
        <w:pStyle w:val="ListParagraph"/>
        <w:numPr>
          <w:ilvl w:val="0"/>
          <w:numId w:val="9"/>
        </w:numPr>
        <w:rPr>
          <w:color w:val="auto"/>
        </w:rPr>
      </w:pPr>
      <w:r>
        <w:rPr>
          <w:color w:val="auto"/>
        </w:rPr>
        <w:t xml:space="preserve">Boring and tiresome </w:t>
      </w:r>
    </w:p>
    <w:p w14:paraId="47653C2E" w14:textId="77777777" w:rsidR="00E43577" w:rsidRDefault="00473EAE" w:rsidP="00E43577">
      <w:pPr>
        <w:pStyle w:val="ListParagraph"/>
        <w:numPr>
          <w:ilvl w:val="0"/>
          <w:numId w:val="9"/>
        </w:numPr>
        <w:rPr>
          <w:color w:val="auto"/>
        </w:rPr>
      </w:pPr>
      <w:r>
        <w:rPr>
          <w:color w:val="auto"/>
        </w:rPr>
        <w:t xml:space="preserve">Lack of flexibility </w:t>
      </w:r>
      <w:r w:rsidR="00E43577">
        <w:rPr>
          <w:color w:val="auto"/>
        </w:rPr>
        <w:t xml:space="preserve"> </w:t>
      </w:r>
    </w:p>
    <w:p w14:paraId="11C28BD4" w14:textId="77777777" w:rsidR="00E43577" w:rsidRPr="00D11BEB" w:rsidRDefault="00E43577" w:rsidP="00E43577">
      <w:pPr>
        <w:rPr>
          <w:color w:val="auto"/>
        </w:rPr>
      </w:pPr>
      <w:r>
        <w:rPr>
          <w:color w:val="auto"/>
        </w:rPr>
        <w:t>1</w:t>
      </w:r>
      <w:r w:rsidR="00BF7601">
        <w:rPr>
          <w:color w:val="auto"/>
        </w:rPr>
        <w:t>6</w:t>
      </w:r>
      <w:r>
        <w:rPr>
          <w:color w:val="auto"/>
        </w:rPr>
        <w:t xml:space="preserve">. VLE </w:t>
      </w:r>
      <w:r w:rsidR="00473EAE">
        <w:rPr>
          <w:color w:val="auto"/>
        </w:rPr>
        <w:t>enhances:</w:t>
      </w:r>
    </w:p>
    <w:p w14:paraId="6F7AF2B2" w14:textId="77777777" w:rsidR="00E43577" w:rsidRDefault="00E43577" w:rsidP="00E43577">
      <w:pPr>
        <w:pStyle w:val="ListParagraph"/>
        <w:numPr>
          <w:ilvl w:val="0"/>
          <w:numId w:val="9"/>
        </w:numPr>
        <w:rPr>
          <w:color w:val="auto"/>
        </w:rPr>
      </w:pPr>
      <w:r>
        <w:rPr>
          <w:color w:val="auto"/>
        </w:rPr>
        <w:t>Technology-based learning</w:t>
      </w:r>
    </w:p>
    <w:p w14:paraId="5ABD76B9" w14:textId="77777777" w:rsidR="00473EAE" w:rsidRDefault="00473EAE" w:rsidP="00E43577">
      <w:pPr>
        <w:pStyle w:val="ListParagraph"/>
        <w:numPr>
          <w:ilvl w:val="0"/>
          <w:numId w:val="9"/>
        </w:numPr>
        <w:rPr>
          <w:color w:val="auto"/>
        </w:rPr>
      </w:pPr>
      <w:r>
        <w:rPr>
          <w:color w:val="auto"/>
        </w:rPr>
        <w:t>Student satisfaction</w:t>
      </w:r>
    </w:p>
    <w:p w14:paraId="31806BF4" w14:textId="77777777" w:rsidR="00473EAE" w:rsidRDefault="00473EAE" w:rsidP="00E43577">
      <w:pPr>
        <w:pStyle w:val="ListParagraph"/>
        <w:numPr>
          <w:ilvl w:val="0"/>
          <w:numId w:val="9"/>
        </w:numPr>
        <w:rPr>
          <w:color w:val="auto"/>
        </w:rPr>
      </w:pPr>
      <w:r>
        <w:rPr>
          <w:color w:val="auto"/>
        </w:rPr>
        <w:t xml:space="preserve">Depression </w:t>
      </w:r>
    </w:p>
    <w:p w14:paraId="26BA33D4" w14:textId="77777777" w:rsidR="00E43577" w:rsidRDefault="00473EAE" w:rsidP="00E43577">
      <w:pPr>
        <w:pStyle w:val="ListParagraph"/>
        <w:numPr>
          <w:ilvl w:val="0"/>
          <w:numId w:val="9"/>
        </w:numPr>
        <w:rPr>
          <w:color w:val="auto"/>
        </w:rPr>
      </w:pPr>
      <w:r>
        <w:rPr>
          <w:color w:val="auto"/>
        </w:rPr>
        <w:t xml:space="preserve">Ability of learner </w:t>
      </w:r>
      <w:r w:rsidR="00E43577">
        <w:rPr>
          <w:color w:val="auto"/>
        </w:rPr>
        <w:t xml:space="preserve"> </w:t>
      </w:r>
    </w:p>
    <w:p w14:paraId="50630ABB" w14:textId="77777777" w:rsidR="00E43577" w:rsidRPr="00D11BEB" w:rsidRDefault="00E43577" w:rsidP="00E43577">
      <w:pPr>
        <w:rPr>
          <w:color w:val="auto"/>
        </w:rPr>
      </w:pPr>
      <w:r>
        <w:rPr>
          <w:color w:val="auto"/>
        </w:rPr>
        <w:t xml:space="preserve">17. VLE </w:t>
      </w:r>
      <w:r w:rsidR="002C4501">
        <w:rPr>
          <w:color w:val="auto"/>
        </w:rPr>
        <w:t>works</w:t>
      </w:r>
      <w:r>
        <w:rPr>
          <w:color w:val="auto"/>
        </w:rPr>
        <w:t xml:space="preserve"> through </w:t>
      </w:r>
    </w:p>
    <w:p w14:paraId="029F830D" w14:textId="77777777" w:rsidR="002C4501" w:rsidRDefault="002C4501" w:rsidP="00E43577">
      <w:pPr>
        <w:pStyle w:val="ListParagraph"/>
        <w:numPr>
          <w:ilvl w:val="0"/>
          <w:numId w:val="9"/>
        </w:numPr>
        <w:rPr>
          <w:color w:val="auto"/>
        </w:rPr>
      </w:pPr>
      <w:r>
        <w:rPr>
          <w:color w:val="auto"/>
        </w:rPr>
        <w:t>Engaging the learning</w:t>
      </w:r>
    </w:p>
    <w:p w14:paraId="3C733867" w14:textId="77777777" w:rsidR="00E43577" w:rsidRDefault="00E43577" w:rsidP="00E43577">
      <w:pPr>
        <w:pStyle w:val="ListParagraph"/>
        <w:numPr>
          <w:ilvl w:val="0"/>
          <w:numId w:val="9"/>
        </w:numPr>
        <w:rPr>
          <w:color w:val="auto"/>
        </w:rPr>
      </w:pPr>
      <w:r>
        <w:rPr>
          <w:color w:val="auto"/>
        </w:rPr>
        <w:t xml:space="preserve">Learning-centred environment </w:t>
      </w:r>
    </w:p>
    <w:p w14:paraId="2B47A77B" w14:textId="77777777" w:rsidR="002C4501" w:rsidRDefault="002C4501" w:rsidP="00E43577">
      <w:pPr>
        <w:pStyle w:val="ListParagraph"/>
        <w:numPr>
          <w:ilvl w:val="0"/>
          <w:numId w:val="9"/>
        </w:numPr>
        <w:rPr>
          <w:color w:val="auto"/>
        </w:rPr>
      </w:pPr>
      <w:r>
        <w:rPr>
          <w:color w:val="auto"/>
        </w:rPr>
        <w:t xml:space="preserve">Communication </w:t>
      </w:r>
    </w:p>
    <w:p w14:paraId="76F0DEEA" w14:textId="77777777" w:rsidR="00E43577" w:rsidRPr="00C65DA7" w:rsidRDefault="00E43577" w:rsidP="00E43577">
      <w:pPr>
        <w:pStyle w:val="ListParagraph"/>
        <w:numPr>
          <w:ilvl w:val="0"/>
          <w:numId w:val="9"/>
        </w:numPr>
        <w:rPr>
          <w:color w:val="auto"/>
        </w:rPr>
      </w:pPr>
      <w:r>
        <w:rPr>
          <w:color w:val="auto"/>
        </w:rPr>
        <w:t>Technology-based learning</w:t>
      </w:r>
    </w:p>
    <w:p w14:paraId="11A4B0EB" w14:textId="77777777" w:rsidR="00180AA0" w:rsidRPr="00D11BEB" w:rsidRDefault="00180AA0" w:rsidP="00180AA0">
      <w:pPr>
        <w:rPr>
          <w:b/>
          <w:color w:val="auto"/>
        </w:rPr>
      </w:pPr>
      <w:r w:rsidRPr="00D11BEB">
        <w:rPr>
          <w:b/>
          <w:color w:val="auto"/>
        </w:rPr>
        <w:t>Open ended Questions</w:t>
      </w:r>
    </w:p>
    <w:p w14:paraId="7623EF39" w14:textId="77777777" w:rsidR="00180AA0" w:rsidRPr="00D11BEB" w:rsidRDefault="00E43577" w:rsidP="00180AA0">
      <w:pPr>
        <w:rPr>
          <w:color w:val="auto"/>
        </w:rPr>
      </w:pPr>
      <w:r>
        <w:rPr>
          <w:color w:val="auto"/>
        </w:rPr>
        <w:t>18</w:t>
      </w:r>
      <w:r w:rsidR="00180AA0" w:rsidRPr="00D11BEB">
        <w:rPr>
          <w:color w:val="auto"/>
        </w:rPr>
        <w:t xml:space="preserve">. </w:t>
      </w:r>
      <w:r w:rsidR="0075312A">
        <w:rPr>
          <w:color w:val="auto"/>
        </w:rPr>
        <w:t>In educational sector, does VLE help</w:t>
      </w:r>
      <w:r w:rsidR="00E82E1F">
        <w:rPr>
          <w:color w:val="auto"/>
        </w:rPr>
        <w:t xml:space="preserve"> </w:t>
      </w:r>
      <w:r w:rsidR="0075312A">
        <w:rPr>
          <w:color w:val="auto"/>
        </w:rPr>
        <w:t>student to work on their learning progress?</w:t>
      </w:r>
      <w:r w:rsidR="00E82E1F">
        <w:rPr>
          <w:color w:val="auto"/>
        </w:rPr>
        <w:t xml:space="preserve"> </w:t>
      </w:r>
    </w:p>
    <w:tbl>
      <w:tblPr>
        <w:tblStyle w:val="TableGrid"/>
        <w:tblW w:w="0" w:type="auto"/>
        <w:tblLook w:val="04A0" w:firstRow="1" w:lastRow="0" w:firstColumn="1" w:lastColumn="0" w:noHBand="0" w:noVBand="1"/>
      </w:tblPr>
      <w:tblGrid>
        <w:gridCol w:w="9350"/>
      </w:tblGrid>
      <w:tr w:rsidR="00180AA0" w:rsidRPr="00D11BEB" w14:paraId="404518AA" w14:textId="77777777" w:rsidTr="00C36E28">
        <w:tc>
          <w:tcPr>
            <w:tcW w:w="9350" w:type="dxa"/>
          </w:tcPr>
          <w:p w14:paraId="5B9D6553" w14:textId="77777777" w:rsidR="00180AA0" w:rsidRPr="00D11BEB" w:rsidRDefault="00180AA0" w:rsidP="00C36E28">
            <w:pPr>
              <w:rPr>
                <w:color w:val="auto"/>
              </w:rPr>
            </w:pPr>
          </w:p>
        </w:tc>
      </w:tr>
    </w:tbl>
    <w:p w14:paraId="35D000BC" w14:textId="77777777" w:rsidR="00180AA0" w:rsidRPr="00D11BEB" w:rsidRDefault="00180AA0" w:rsidP="00180AA0">
      <w:pPr>
        <w:rPr>
          <w:color w:val="auto"/>
        </w:rPr>
      </w:pPr>
    </w:p>
    <w:p w14:paraId="07B8F103" w14:textId="77777777" w:rsidR="00E43577" w:rsidRPr="00D11BEB" w:rsidRDefault="00E43577" w:rsidP="00E43577">
      <w:pPr>
        <w:rPr>
          <w:color w:val="auto"/>
        </w:rPr>
      </w:pPr>
      <w:r>
        <w:rPr>
          <w:color w:val="auto"/>
        </w:rPr>
        <w:t>19</w:t>
      </w:r>
      <w:r w:rsidR="0075312A">
        <w:rPr>
          <w:color w:val="auto"/>
        </w:rPr>
        <w:t>. What do you think about effectiveness of VLE for distance learning?</w:t>
      </w:r>
    </w:p>
    <w:tbl>
      <w:tblPr>
        <w:tblStyle w:val="TableGrid"/>
        <w:tblW w:w="0" w:type="auto"/>
        <w:tblLook w:val="04A0" w:firstRow="1" w:lastRow="0" w:firstColumn="1" w:lastColumn="0" w:noHBand="0" w:noVBand="1"/>
      </w:tblPr>
      <w:tblGrid>
        <w:gridCol w:w="9350"/>
      </w:tblGrid>
      <w:tr w:rsidR="00E43577" w:rsidRPr="00D11BEB" w14:paraId="492E9030" w14:textId="77777777" w:rsidTr="0047568A">
        <w:tc>
          <w:tcPr>
            <w:tcW w:w="9350" w:type="dxa"/>
          </w:tcPr>
          <w:p w14:paraId="5D02A2DB" w14:textId="77777777" w:rsidR="00E43577" w:rsidRPr="00D11BEB" w:rsidRDefault="00E43577" w:rsidP="0047568A">
            <w:pPr>
              <w:rPr>
                <w:color w:val="auto"/>
              </w:rPr>
            </w:pPr>
          </w:p>
        </w:tc>
      </w:tr>
    </w:tbl>
    <w:p w14:paraId="1A5E591B" w14:textId="77777777" w:rsidR="00764A76" w:rsidRDefault="00764A76" w:rsidP="000F02BF">
      <w:pPr>
        <w:rPr>
          <w:color w:val="auto"/>
        </w:rPr>
      </w:pPr>
    </w:p>
    <w:p w14:paraId="308D2837" w14:textId="77777777" w:rsidR="00E43577" w:rsidRPr="00D11BEB" w:rsidRDefault="00E43577" w:rsidP="00E43577">
      <w:pPr>
        <w:rPr>
          <w:color w:val="auto"/>
        </w:rPr>
      </w:pPr>
      <w:r>
        <w:rPr>
          <w:color w:val="auto"/>
        </w:rPr>
        <w:t>20</w:t>
      </w:r>
      <w:r w:rsidRPr="00D11BEB">
        <w:rPr>
          <w:color w:val="auto"/>
        </w:rPr>
        <w:t xml:space="preserve">. </w:t>
      </w:r>
      <w:r w:rsidR="0075312A">
        <w:rPr>
          <w:color w:val="auto"/>
        </w:rPr>
        <w:t>VLE should be improved in relation to student’s preferences and learning style.</w:t>
      </w:r>
    </w:p>
    <w:tbl>
      <w:tblPr>
        <w:tblStyle w:val="TableGrid"/>
        <w:tblW w:w="0" w:type="auto"/>
        <w:tblLook w:val="04A0" w:firstRow="1" w:lastRow="0" w:firstColumn="1" w:lastColumn="0" w:noHBand="0" w:noVBand="1"/>
      </w:tblPr>
      <w:tblGrid>
        <w:gridCol w:w="9350"/>
      </w:tblGrid>
      <w:tr w:rsidR="00E43577" w:rsidRPr="00D11BEB" w14:paraId="4134661B" w14:textId="77777777" w:rsidTr="0047568A">
        <w:tc>
          <w:tcPr>
            <w:tcW w:w="9350" w:type="dxa"/>
          </w:tcPr>
          <w:p w14:paraId="324CA3CB" w14:textId="77777777" w:rsidR="00E43577" w:rsidRPr="00D11BEB" w:rsidRDefault="00E43577" w:rsidP="0047568A">
            <w:pPr>
              <w:rPr>
                <w:color w:val="auto"/>
              </w:rPr>
            </w:pPr>
          </w:p>
        </w:tc>
      </w:tr>
    </w:tbl>
    <w:p w14:paraId="123DFEF7" w14:textId="77777777" w:rsidR="00E43577" w:rsidRPr="00DE5C70" w:rsidRDefault="00E43577" w:rsidP="000F02BF">
      <w:pPr>
        <w:rPr>
          <w:color w:val="auto"/>
        </w:rPr>
      </w:pPr>
    </w:p>
    <w:p w14:paraId="6F6B0572" w14:textId="77777777" w:rsidR="00764A76" w:rsidRPr="00DE5C70" w:rsidRDefault="00764A76" w:rsidP="000F02BF">
      <w:pPr>
        <w:rPr>
          <w:color w:val="auto"/>
        </w:rPr>
      </w:pPr>
    </w:p>
    <w:p w14:paraId="77BCDDB2" w14:textId="77777777" w:rsidR="00764A76" w:rsidRPr="00DE5C70" w:rsidRDefault="00764A76" w:rsidP="000F02BF">
      <w:pPr>
        <w:rPr>
          <w:color w:val="auto"/>
        </w:rPr>
      </w:pPr>
    </w:p>
    <w:p w14:paraId="2391FC76" w14:textId="77777777" w:rsidR="00764A76" w:rsidRPr="00DE5C70" w:rsidRDefault="00764A76" w:rsidP="000F02BF">
      <w:pPr>
        <w:rPr>
          <w:color w:val="auto"/>
        </w:rPr>
      </w:pPr>
    </w:p>
    <w:p w14:paraId="328F0C04" w14:textId="77777777" w:rsidR="00764A76" w:rsidRPr="00DE5C70" w:rsidRDefault="00764A76" w:rsidP="000F02BF">
      <w:pPr>
        <w:rPr>
          <w:color w:val="auto"/>
        </w:rPr>
      </w:pPr>
    </w:p>
    <w:p w14:paraId="34CCC46E" w14:textId="77777777" w:rsidR="00764A76" w:rsidRPr="00DE5C70" w:rsidRDefault="00764A76" w:rsidP="000F02BF">
      <w:pPr>
        <w:rPr>
          <w:color w:val="auto"/>
        </w:rPr>
      </w:pPr>
    </w:p>
    <w:p w14:paraId="2E9874AC" w14:textId="77777777" w:rsidR="00764A76" w:rsidRPr="00DE5C70" w:rsidRDefault="00764A76" w:rsidP="000F02BF">
      <w:pPr>
        <w:rPr>
          <w:color w:val="auto"/>
        </w:rPr>
      </w:pPr>
    </w:p>
    <w:p w14:paraId="29C0B39E" w14:textId="77777777" w:rsidR="00764A76" w:rsidRPr="00DE5C70" w:rsidRDefault="00764A76" w:rsidP="000F02BF">
      <w:pPr>
        <w:rPr>
          <w:color w:val="auto"/>
        </w:rPr>
      </w:pPr>
    </w:p>
    <w:p w14:paraId="60B772AA" w14:textId="77777777" w:rsidR="00764A76" w:rsidRPr="00DE5C70" w:rsidRDefault="00764A76" w:rsidP="000F02BF">
      <w:pPr>
        <w:rPr>
          <w:color w:val="auto"/>
        </w:rPr>
      </w:pPr>
    </w:p>
    <w:p w14:paraId="78B6BB6C" w14:textId="77777777" w:rsidR="00764A76" w:rsidRPr="00DE5C70" w:rsidRDefault="00764A76" w:rsidP="000F02BF">
      <w:pPr>
        <w:rPr>
          <w:color w:val="auto"/>
        </w:rPr>
      </w:pPr>
    </w:p>
    <w:p w14:paraId="15410C02" w14:textId="77777777" w:rsidR="00764A76" w:rsidRPr="00DE5C70" w:rsidRDefault="00764A76" w:rsidP="000F02BF">
      <w:pPr>
        <w:rPr>
          <w:color w:val="auto"/>
        </w:rPr>
      </w:pPr>
    </w:p>
    <w:p w14:paraId="7B76603F" w14:textId="77777777" w:rsidR="00764A76" w:rsidRPr="00DE5C70" w:rsidRDefault="00764A76" w:rsidP="000F02BF">
      <w:pPr>
        <w:rPr>
          <w:color w:val="auto"/>
        </w:rPr>
      </w:pPr>
    </w:p>
    <w:p w14:paraId="07574195" w14:textId="77777777" w:rsidR="000E3F85" w:rsidRPr="00DE5C70" w:rsidRDefault="000E3F85" w:rsidP="000E3F85">
      <w:pPr>
        <w:rPr>
          <w:color w:val="auto"/>
        </w:rPr>
      </w:pPr>
    </w:p>
    <w:p w14:paraId="397BABCC" w14:textId="77777777" w:rsidR="000E3F85" w:rsidRPr="00DE5C70" w:rsidRDefault="000E3F85" w:rsidP="000E3F85">
      <w:pPr>
        <w:rPr>
          <w:color w:val="auto"/>
        </w:rPr>
      </w:pPr>
    </w:p>
    <w:p w14:paraId="587A9390" w14:textId="77777777" w:rsidR="000E3F85" w:rsidRPr="00DE5C70" w:rsidRDefault="000E3F85" w:rsidP="000E3F85">
      <w:pPr>
        <w:rPr>
          <w:color w:val="auto"/>
        </w:rPr>
      </w:pPr>
    </w:p>
    <w:p w14:paraId="717BEF13" w14:textId="77777777" w:rsidR="000E3F85" w:rsidRPr="00DE5C70" w:rsidRDefault="000E3F85" w:rsidP="00C02961">
      <w:pPr>
        <w:rPr>
          <w:color w:val="auto"/>
        </w:rPr>
      </w:pPr>
    </w:p>
    <w:sectPr w:rsidR="000E3F85" w:rsidRPr="00DE5C70" w:rsidSect="001834FC">
      <w:footerReference w:type="default" r:id="rId2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40765" w14:textId="77777777" w:rsidR="00B42932" w:rsidRDefault="00B42932" w:rsidP="001834FC">
      <w:pPr>
        <w:spacing w:after="0" w:line="240" w:lineRule="auto"/>
      </w:pPr>
      <w:r>
        <w:separator/>
      </w:r>
    </w:p>
  </w:endnote>
  <w:endnote w:type="continuationSeparator" w:id="0">
    <w:p w14:paraId="62B8B84A" w14:textId="77777777" w:rsidR="00B42932" w:rsidRDefault="00B42932"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702C07CA" w14:textId="77777777" w:rsidR="00674C2F" w:rsidRDefault="00091AF8">
        <w:pPr>
          <w:pStyle w:val="Footer"/>
          <w:jc w:val="right"/>
        </w:pPr>
        <w:r>
          <w:fldChar w:fldCharType="begin"/>
        </w:r>
        <w:r w:rsidR="00674C2F">
          <w:instrText xml:space="preserve"> PAGE   \* MERGEFORMAT </w:instrText>
        </w:r>
        <w:r>
          <w:fldChar w:fldCharType="separate"/>
        </w:r>
        <w:r w:rsidR="000E334F">
          <w:rPr>
            <w:noProof/>
          </w:rPr>
          <w:t>22</w:t>
        </w:r>
        <w:r>
          <w:rPr>
            <w:noProof/>
          </w:rPr>
          <w:fldChar w:fldCharType="end"/>
        </w:r>
      </w:p>
    </w:sdtContent>
  </w:sdt>
  <w:p w14:paraId="6433C3EC" w14:textId="77777777" w:rsidR="00674C2F" w:rsidRDefault="00674C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561A6" w14:textId="77777777" w:rsidR="00B42932" w:rsidRDefault="00B42932" w:rsidP="001834FC">
      <w:pPr>
        <w:spacing w:after="0" w:line="240" w:lineRule="auto"/>
      </w:pPr>
      <w:r>
        <w:separator/>
      </w:r>
    </w:p>
  </w:footnote>
  <w:footnote w:type="continuationSeparator" w:id="0">
    <w:p w14:paraId="27C65F81" w14:textId="77777777" w:rsidR="00B42932" w:rsidRDefault="00B42932"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90196"/>
    <w:multiLevelType w:val="hybridMultilevel"/>
    <w:tmpl w:val="EC16B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B97334"/>
    <w:multiLevelType w:val="hybridMultilevel"/>
    <w:tmpl w:val="EA5EA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89286E"/>
    <w:multiLevelType w:val="hybridMultilevel"/>
    <w:tmpl w:val="9D4051FE"/>
    <w:lvl w:ilvl="0" w:tplc="DC682F9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A40487"/>
    <w:multiLevelType w:val="hybridMultilevel"/>
    <w:tmpl w:val="D3501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0241C2"/>
    <w:multiLevelType w:val="hybridMultilevel"/>
    <w:tmpl w:val="E22A124A"/>
    <w:lvl w:ilvl="0" w:tplc="A77E30D0">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AA2C62"/>
    <w:multiLevelType w:val="hybridMultilevel"/>
    <w:tmpl w:val="E42AA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04515C"/>
    <w:multiLevelType w:val="hybridMultilevel"/>
    <w:tmpl w:val="0F0CC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033682"/>
    <w:multiLevelType w:val="hybridMultilevel"/>
    <w:tmpl w:val="9CE81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A627F9"/>
    <w:multiLevelType w:val="hybridMultilevel"/>
    <w:tmpl w:val="48CE9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CA0866"/>
    <w:multiLevelType w:val="hybridMultilevel"/>
    <w:tmpl w:val="AEF8E0BC"/>
    <w:lvl w:ilvl="0" w:tplc="5A6EBC30">
      <w:start w:val="1"/>
      <w:numFmt w:val="bullet"/>
      <w:lvlText w:val=""/>
      <w:lvlJc w:val="left"/>
      <w:pPr>
        <w:ind w:left="720" w:hanging="360"/>
      </w:pPr>
      <w:rPr>
        <w:rFonts w:ascii="Symbol" w:hAnsi="Symbol" w:hint="default"/>
        <w:color w:val="auto"/>
      </w:rPr>
    </w:lvl>
    <w:lvl w:ilvl="1" w:tplc="01B4ACE2">
      <w:start w:val="1"/>
      <w:numFmt w:val="bullet"/>
      <w:lvlText w:val="o"/>
      <w:lvlJc w:val="left"/>
      <w:pPr>
        <w:ind w:left="1440" w:hanging="360"/>
      </w:pPr>
      <w:rPr>
        <w:rFonts w:ascii="Courier New" w:hAnsi="Courier New" w:hint="default"/>
      </w:rPr>
    </w:lvl>
    <w:lvl w:ilvl="2" w:tplc="DC065942">
      <w:start w:val="1"/>
      <w:numFmt w:val="bullet"/>
      <w:lvlText w:val=""/>
      <w:lvlJc w:val="left"/>
      <w:pPr>
        <w:ind w:left="2160" w:hanging="360"/>
      </w:pPr>
      <w:rPr>
        <w:rFonts w:ascii="Wingdings" w:hAnsi="Wingdings" w:hint="default"/>
      </w:rPr>
    </w:lvl>
    <w:lvl w:ilvl="3" w:tplc="D2EAEB4E">
      <w:start w:val="1"/>
      <w:numFmt w:val="bullet"/>
      <w:lvlText w:val=""/>
      <w:lvlJc w:val="left"/>
      <w:pPr>
        <w:ind w:left="2880" w:hanging="360"/>
      </w:pPr>
      <w:rPr>
        <w:rFonts w:ascii="Symbol" w:hAnsi="Symbol" w:hint="default"/>
      </w:rPr>
    </w:lvl>
    <w:lvl w:ilvl="4" w:tplc="AC34F4AC">
      <w:start w:val="1"/>
      <w:numFmt w:val="bullet"/>
      <w:lvlText w:val="o"/>
      <w:lvlJc w:val="left"/>
      <w:pPr>
        <w:ind w:left="3600" w:hanging="360"/>
      </w:pPr>
      <w:rPr>
        <w:rFonts w:ascii="Courier New" w:hAnsi="Courier New" w:hint="default"/>
      </w:rPr>
    </w:lvl>
    <w:lvl w:ilvl="5" w:tplc="FAFC4318">
      <w:start w:val="1"/>
      <w:numFmt w:val="bullet"/>
      <w:lvlText w:val=""/>
      <w:lvlJc w:val="left"/>
      <w:pPr>
        <w:ind w:left="4320" w:hanging="360"/>
      </w:pPr>
      <w:rPr>
        <w:rFonts w:ascii="Wingdings" w:hAnsi="Wingdings" w:hint="default"/>
      </w:rPr>
    </w:lvl>
    <w:lvl w:ilvl="6" w:tplc="50C05146">
      <w:start w:val="1"/>
      <w:numFmt w:val="bullet"/>
      <w:lvlText w:val=""/>
      <w:lvlJc w:val="left"/>
      <w:pPr>
        <w:ind w:left="5040" w:hanging="360"/>
      </w:pPr>
      <w:rPr>
        <w:rFonts w:ascii="Symbol" w:hAnsi="Symbol" w:hint="default"/>
      </w:rPr>
    </w:lvl>
    <w:lvl w:ilvl="7" w:tplc="7D1C4158">
      <w:start w:val="1"/>
      <w:numFmt w:val="bullet"/>
      <w:lvlText w:val="o"/>
      <w:lvlJc w:val="left"/>
      <w:pPr>
        <w:ind w:left="5760" w:hanging="360"/>
      </w:pPr>
      <w:rPr>
        <w:rFonts w:ascii="Courier New" w:hAnsi="Courier New" w:hint="default"/>
      </w:rPr>
    </w:lvl>
    <w:lvl w:ilvl="8" w:tplc="19E0085C">
      <w:start w:val="1"/>
      <w:numFmt w:val="bullet"/>
      <w:lvlText w:val=""/>
      <w:lvlJc w:val="left"/>
      <w:pPr>
        <w:ind w:left="6480" w:hanging="360"/>
      </w:pPr>
      <w:rPr>
        <w:rFonts w:ascii="Wingdings" w:hAnsi="Wingdings" w:hint="default"/>
      </w:rPr>
    </w:lvl>
  </w:abstractNum>
  <w:abstractNum w:abstractNumId="10" w15:restartNumberingAfterBreak="0">
    <w:nsid w:val="6F491C30"/>
    <w:multiLevelType w:val="hybridMultilevel"/>
    <w:tmpl w:val="49607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601763"/>
    <w:multiLevelType w:val="hybridMultilevel"/>
    <w:tmpl w:val="AA202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161C2A"/>
    <w:multiLevelType w:val="hybridMultilevel"/>
    <w:tmpl w:val="4BD22850"/>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13" w15:restartNumberingAfterBreak="0">
    <w:nsid w:val="7B511D8B"/>
    <w:multiLevelType w:val="hybridMultilevel"/>
    <w:tmpl w:val="33A46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4"/>
  </w:num>
  <w:num w:numId="4">
    <w:abstractNumId w:val="10"/>
  </w:num>
  <w:num w:numId="5">
    <w:abstractNumId w:val="3"/>
  </w:num>
  <w:num w:numId="6">
    <w:abstractNumId w:val="5"/>
  </w:num>
  <w:num w:numId="7">
    <w:abstractNumId w:val="1"/>
  </w:num>
  <w:num w:numId="8">
    <w:abstractNumId w:val="0"/>
  </w:num>
  <w:num w:numId="9">
    <w:abstractNumId w:val="11"/>
  </w:num>
  <w:num w:numId="10">
    <w:abstractNumId w:val="6"/>
  </w:num>
  <w:num w:numId="11">
    <w:abstractNumId w:val="8"/>
  </w:num>
  <w:num w:numId="12">
    <w:abstractNumId w:val="13"/>
  </w:num>
  <w:num w:numId="13">
    <w:abstractNumId w:val="7"/>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kFAMuX3tMtAAAA"/>
  </w:docVars>
  <w:rsids>
    <w:rsidRoot w:val="00A60069"/>
    <w:rsid w:val="00000AAC"/>
    <w:rsid w:val="00001F09"/>
    <w:rsid w:val="00003245"/>
    <w:rsid w:val="000076B4"/>
    <w:rsid w:val="000152B4"/>
    <w:rsid w:val="0001683F"/>
    <w:rsid w:val="00027101"/>
    <w:rsid w:val="0003296E"/>
    <w:rsid w:val="000365B3"/>
    <w:rsid w:val="00041837"/>
    <w:rsid w:val="00055DE1"/>
    <w:rsid w:val="000646B8"/>
    <w:rsid w:val="000656B1"/>
    <w:rsid w:val="000677E2"/>
    <w:rsid w:val="00082A6B"/>
    <w:rsid w:val="000848D6"/>
    <w:rsid w:val="00087031"/>
    <w:rsid w:val="00091AF8"/>
    <w:rsid w:val="0009445A"/>
    <w:rsid w:val="00094750"/>
    <w:rsid w:val="0009516E"/>
    <w:rsid w:val="000A2C6C"/>
    <w:rsid w:val="000A4F84"/>
    <w:rsid w:val="000B00FF"/>
    <w:rsid w:val="000B7659"/>
    <w:rsid w:val="000C13AE"/>
    <w:rsid w:val="000C622B"/>
    <w:rsid w:val="000D022F"/>
    <w:rsid w:val="000D7FEC"/>
    <w:rsid w:val="000E047C"/>
    <w:rsid w:val="000E2FAE"/>
    <w:rsid w:val="000E334F"/>
    <w:rsid w:val="000E3750"/>
    <w:rsid w:val="000E3F85"/>
    <w:rsid w:val="000F02BF"/>
    <w:rsid w:val="000F1D4F"/>
    <w:rsid w:val="000F6EC6"/>
    <w:rsid w:val="00103BA7"/>
    <w:rsid w:val="00110089"/>
    <w:rsid w:val="00110AEB"/>
    <w:rsid w:val="0011168D"/>
    <w:rsid w:val="001119DF"/>
    <w:rsid w:val="00120E98"/>
    <w:rsid w:val="00134BB8"/>
    <w:rsid w:val="001415CD"/>
    <w:rsid w:val="001451D1"/>
    <w:rsid w:val="00152274"/>
    <w:rsid w:val="0015276A"/>
    <w:rsid w:val="00154951"/>
    <w:rsid w:val="00156C34"/>
    <w:rsid w:val="0016269A"/>
    <w:rsid w:val="001650AA"/>
    <w:rsid w:val="00172D22"/>
    <w:rsid w:val="00173E68"/>
    <w:rsid w:val="001778C3"/>
    <w:rsid w:val="00180AA0"/>
    <w:rsid w:val="00180DB9"/>
    <w:rsid w:val="001834FC"/>
    <w:rsid w:val="00194811"/>
    <w:rsid w:val="001A18F6"/>
    <w:rsid w:val="001A33C6"/>
    <w:rsid w:val="001B49CA"/>
    <w:rsid w:val="001C4AC4"/>
    <w:rsid w:val="001C64FB"/>
    <w:rsid w:val="001C792A"/>
    <w:rsid w:val="001D15A7"/>
    <w:rsid w:val="001D16F6"/>
    <w:rsid w:val="001D4EBD"/>
    <w:rsid w:val="001D5858"/>
    <w:rsid w:val="001D656F"/>
    <w:rsid w:val="001D6CBD"/>
    <w:rsid w:val="001F5593"/>
    <w:rsid w:val="001F688F"/>
    <w:rsid w:val="002106BA"/>
    <w:rsid w:val="002158DD"/>
    <w:rsid w:val="0022237C"/>
    <w:rsid w:val="0022399E"/>
    <w:rsid w:val="002240E7"/>
    <w:rsid w:val="0022658A"/>
    <w:rsid w:val="00227A5C"/>
    <w:rsid w:val="00230FBC"/>
    <w:rsid w:val="002327F9"/>
    <w:rsid w:val="00242B90"/>
    <w:rsid w:val="00252195"/>
    <w:rsid w:val="00253EDA"/>
    <w:rsid w:val="00261444"/>
    <w:rsid w:val="00262CB1"/>
    <w:rsid w:val="00263AF3"/>
    <w:rsid w:val="00270C34"/>
    <w:rsid w:val="00275EC9"/>
    <w:rsid w:val="00291FC6"/>
    <w:rsid w:val="002937FC"/>
    <w:rsid w:val="00296599"/>
    <w:rsid w:val="002A25F2"/>
    <w:rsid w:val="002A679D"/>
    <w:rsid w:val="002A688B"/>
    <w:rsid w:val="002A7390"/>
    <w:rsid w:val="002B0403"/>
    <w:rsid w:val="002B17EF"/>
    <w:rsid w:val="002B20F1"/>
    <w:rsid w:val="002B75C3"/>
    <w:rsid w:val="002B799C"/>
    <w:rsid w:val="002C4501"/>
    <w:rsid w:val="002C5210"/>
    <w:rsid w:val="002E198C"/>
    <w:rsid w:val="002E47CF"/>
    <w:rsid w:val="00301355"/>
    <w:rsid w:val="00303D05"/>
    <w:rsid w:val="00305672"/>
    <w:rsid w:val="00305892"/>
    <w:rsid w:val="00333BDC"/>
    <w:rsid w:val="00342C85"/>
    <w:rsid w:val="0034435C"/>
    <w:rsid w:val="00347C9B"/>
    <w:rsid w:val="003504B3"/>
    <w:rsid w:val="00350B1A"/>
    <w:rsid w:val="00355BB1"/>
    <w:rsid w:val="003578C8"/>
    <w:rsid w:val="003614B4"/>
    <w:rsid w:val="00362024"/>
    <w:rsid w:val="00364044"/>
    <w:rsid w:val="003660B4"/>
    <w:rsid w:val="00377C3A"/>
    <w:rsid w:val="00377D8D"/>
    <w:rsid w:val="00385BE0"/>
    <w:rsid w:val="003900BE"/>
    <w:rsid w:val="00393702"/>
    <w:rsid w:val="00396078"/>
    <w:rsid w:val="00396872"/>
    <w:rsid w:val="003A3252"/>
    <w:rsid w:val="003B05CB"/>
    <w:rsid w:val="003B59BA"/>
    <w:rsid w:val="003B7F78"/>
    <w:rsid w:val="003C064C"/>
    <w:rsid w:val="003C672D"/>
    <w:rsid w:val="003C73AF"/>
    <w:rsid w:val="003D2233"/>
    <w:rsid w:val="003E37DC"/>
    <w:rsid w:val="003E3EB4"/>
    <w:rsid w:val="003E4C0D"/>
    <w:rsid w:val="003E6587"/>
    <w:rsid w:val="003F31F4"/>
    <w:rsid w:val="003F5AA3"/>
    <w:rsid w:val="004014AC"/>
    <w:rsid w:val="0040511D"/>
    <w:rsid w:val="00423B32"/>
    <w:rsid w:val="00423E55"/>
    <w:rsid w:val="00427424"/>
    <w:rsid w:val="00435258"/>
    <w:rsid w:val="004435D9"/>
    <w:rsid w:val="00444D04"/>
    <w:rsid w:val="00445B0F"/>
    <w:rsid w:val="004523C7"/>
    <w:rsid w:val="004577A0"/>
    <w:rsid w:val="00461DAA"/>
    <w:rsid w:val="00462890"/>
    <w:rsid w:val="004628B6"/>
    <w:rsid w:val="00467A12"/>
    <w:rsid w:val="00473EAE"/>
    <w:rsid w:val="00487A86"/>
    <w:rsid w:val="0049231D"/>
    <w:rsid w:val="00494948"/>
    <w:rsid w:val="00496CE8"/>
    <w:rsid w:val="004D5E6B"/>
    <w:rsid w:val="004E087A"/>
    <w:rsid w:val="004E1673"/>
    <w:rsid w:val="004F1661"/>
    <w:rsid w:val="004F52DB"/>
    <w:rsid w:val="004F5BA3"/>
    <w:rsid w:val="005006E2"/>
    <w:rsid w:val="005033AB"/>
    <w:rsid w:val="00503738"/>
    <w:rsid w:val="00506697"/>
    <w:rsid w:val="00506931"/>
    <w:rsid w:val="00514144"/>
    <w:rsid w:val="00515508"/>
    <w:rsid w:val="005227B6"/>
    <w:rsid w:val="00537853"/>
    <w:rsid w:val="00542F40"/>
    <w:rsid w:val="00544314"/>
    <w:rsid w:val="00545A85"/>
    <w:rsid w:val="0054659E"/>
    <w:rsid w:val="00550096"/>
    <w:rsid w:val="005500C9"/>
    <w:rsid w:val="00551BA1"/>
    <w:rsid w:val="005541DA"/>
    <w:rsid w:val="00556BFD"/>
    <w:rsid w:val="00557684"/>
    <w:rsid w:val="00561CC5"/>
    <w:rsid w:val="00562277"/>
    <w:rsid w:val="00562BA1"/>
    <w:rsid w:val="00563AA1"/>
    <w:rsid w:val="00573C08"/>
    <w:rsid w:val="00585BDE"/>
    <w:rsid w:val="00592AAE"/>
    <w:rsid w:val="005A43ED"/>
    <w:rsid w:val="005A578A"/>
    <w:rsid w:val="005B68F9"/>
    <w:rsid w:val="005C6A8D"/>
    <w:rsid w:val="005D1A40"/>
    <w:rsid w:val="005F16BC"/>
    <w:rsid w:val="005F27E9"/>
    <w:rsid w:val="00607491"/>
    <w:rsid w:val="006125F0"/>
    <w:rsid w:val="00613B72"/>
    <w:rsid w:val="00616C0C"/>
    <w:rsid w:val="00621CE0"/>
    <w:rsid w:val="00621DB2"/>
    <w:rsid w:val="00625A30"/>
    <w:rsid w:val="00632B87"/>
    <w:rsid w:val="006345DB"/>
    <w:rsid w:val="006409F4"/>
    <w:rsid w:val="00643D92"/>
    <w:rsid w:val="00651629"/>
    <w:rsid w:val="00651DD6"/>
    <w:rsid w:val="00654942"/>
    <w:rsid w:val="0066476D"/>
    <w:rsid w:val="00666F3D"/>
    <w:rsid w:val="00670A67"/>
    <w:rsid w:val="006716C0"/>
    <w:rsid w:val="00674138"/>
    <w:rsid w:val="00674C2F"/>
    <w:rsid w:val="00674E2F"/>
    <w:rsid w:val="0067534A"/>
    <w:rsid w:val="00683FB9"/>
    <w:rsid w:val="00685F2D"/>
    <w:rsid w:val="006869E6"/>
    <w:rsid w:val="00692B3A"/>
    <w:rsid w:val="006A6FE9"/>
    <w:rsid w:val="006B0BFE"/>
    <w:rsid w:val="006C2151"/>
    <w:rsid w:val="006C58AD"/>
    <w:rsid w:val="006D7126"/>
    <w:rsid w:val="006E35CB"/>
    <w:rsid w:val="006E3798"/>
    <w:rsid w:val="006E4A14"/>
    <w:rsid w:val="006E5AFB"/>
    <w:rsid w:val="006F05FF"/>
    <w:rsid w:val="006F3E7B"/>
    <w:rsid w:val="006F6F83"/>
    <w:rsid w:val="006F75E0"/>
    <w:rsid w:val="0070217C"/>
    <w:rsid w:val="00706157"/>
    <w:rsid w:val="00706784"/>
    <w:rsid w:val="00711AD9"/>
    <w:rsid w:val="00713B88"/>
    <w:rsid w:val="00714A91"/>
    <w:rsid w:val="00721B26"/>
    <w:rsid w:val="00731FB0"/>
    <w:rsid w:val="0074126F"/>
    <w:rsid w:val="00744005"/>
    <w:rsid w:val="007479D0"/>
    <w:rsid w:val="00747FE4"/>
    <w:rsid w:val="00752F18"/>
    <w:rsid w:val="0075312A"/>
    <w:rsid w:val="00760D44"/>
    <w:rsid w:val="00764A76"/>
    <w:rsid w:val="007756F2"/>
    <w:rsid w:val="00777A68"/>
    <w:rsid w:val="007841FD"/>
    <w:rsid w:val="00786DA3"/>
    <w:rsid w:val="0078778A"/>
    <w:rsid w:val="00790568"/>
    <w:rsid w:val="007B09EE"/>
    <w:rsid w:val="007B6B7A"/>
    <w:rsid w:val="007C2DEA"/>
    <w:rsid w:val="007C7AAF"/>
    <w:rsid w:val="007D1FE0"/>
    <w:rsid w:val="007D3959"/>
    <w:rsid w:val="007D5D72"/>
    <w:rsid w:val="007E6C55"/>
    <w:rsid w:val="007F00BB"/>
    <w:rsid w:val="007F3196"/>
    <w:rsid w:val="00803F4A"/>
    <w:rsid w:val="00805AEF"/>
    <w:rsid w:val="008071A6"/>
    <w:rsid w:val="008274E6"/>
    <w:rsid w:val="00847722"/>
    <w:rsid w:val="00847A6C"/>
    <w:rsid w:val="00857C30"/>
    <w:rsid w:val="00860AE6"/>
    <w:rsid w:val="00863EFE"/>
    <w:rsid w:val="00867C9C"/>
    <w:rsid w:val="00872825"/>
    <w:rsid w:val="00872F95"/>
    <w:rsid w:val="00873C25"/>
    <w:rsid w:val="008854CB"/>
    <w:rsid w:val="0088682C"/>
    <w:rsid w:val="00887F8D"/>
    <w:rsid w:val="00893165"/>
    <w:rsid w:val="008935F8"/>
    <w:rsid w:val="00893E5B"/>
    <w:rsid w:val="008A3098"/>
    <w:rsid w:val="008A4B01"/>
    <w:rsid w:val="008B0E45"/>
    <w:rsid w:val="008B4607"/>
    <w:rsid w:val="008B73A8"/>
    <w:rsid w:val="008C3E4B"/>
    <w:rsid w:val="008C509B"/>
    <w:rsid w:val="008D3E01"/>
    <w:rsid w:val="008D5C7B"/>
    <w:rsid w:val="008D6CBA"/>
    <w:rsid w:val="00901604"/>
    <w:rsid w:val="00906643"/>
    <w:rsid w:val="00906BD5"/>
    <w:rsid w:val="00912408"/>
    <w:rsid w:val="00913405"/>
    <w:rsid w:val="00913C8F"/>
    <w:rsid w:val="00920735"/>
    <w:rsid w:val="0095340F"/>
    <w:rsid w:val="00953E7B"/>
    <w:rsid w:val="0096479E"/>
    <w:rsid w:val="00973B65"/>
    <w:rsid w:val="00975554"/>
    <w:rsid w:val="009808FD"/>
    <w:rsid w:val="009826DA"/>
    <w:rsid w:val="00984B0B"/>
    <w:rsid w:val="00991319"/>
    <w:rsid w:val="009A7A93"/>
    <w:rsid w:val="009B0166"/>
    <w:rsid w:val="009B031F"/>
    <w:rsid w:val="009B174D"/>
    <w:rsid w:val="009B427E"/>
    <w:rsid w:val="009C5E47"/>
    <w:rsid w:val="009D1808"/>
    <w:rsid w:val="009D1CAE"/>
    <w:rsid w:val="009E4AE0"/>
    <w:rsid w:val="009E54A6"/>
    <w:rsid w:val="009F072F"/>
    <w:rsid w:val="00A029D4"/>
    <w:rsid w:val="00A02EAD"/>
    <w:rsid w:val="00A03CFC"/>
    <w:rsid w:val="00A04C2F"/>
    <w:rsid w:val="00A055AF"/>
    <w:rsid w:val="00A15745"/>
    <w:rsid w:val="00A15DBC"/>
    <w:rsid w:val="00A204D2"/>
    <w:rsid w:val="00A265BF"/>
    <w:rsid w:val="00A3227A"/>
    <w:rsid w:val="00A32AA1"/>
    <w:rsid w:val="00A353CA"/>
    <w:rsid w:val="00A378F4"/>
    <w:rsid w:val="00A4056D"/>
    <w:rsid w:val="00A42FB4"/>
    <w:rsid w:val="00A519C1"/>
    <w:rsid w:val="00A5295B"/>
    <w:rsid w:val="00A5592E"/>
    <w:rsid w:val="00A60069"/>
    <w:rsid w:val="00A61BDA"/>
    <w:rsid w:val="00A62C82"/>
    <w:rsid w:val="00A631AC"/>
    <w:rsid w:val="00A64B70"/>
    <w:rsid w:val="00A768F3"/>
    <w:rsid w:val="00A837D8"/>
    <w:rsid w:val="00A846C1"/>
    <w:rsid w:val="00A92DA0"/>
    <w:rsid w:val="00A95761"/>
    <w:rsid w:val="00AA2DA9"/>
    <w:rsid w:val="00AA3CCD"/>
    <w:rsid w:val="00AB2CC7"/>
    <w:rsid w:val="00AC1D67"/>
    <w:rsid w:val="00AD18BF"/>
    <w:rsid w:val="00AD1E56"/>
    <w:rsid w:val="00AD3C45"/>
    <w:rsid w:val="00AD435E"/>
    <w:rsid w:val="00AE4A01"/>
    <w:rsid w:val="00AE67B4"/>
    <w:rsid w:val="00AF0097"/>
    <w:rsid w:val="00AF0A66"/>
    <w:rsid w:val="00AF1417"/>
    <w:rsid w:val="00B027BD"/>
    <w:rsid w:val="00B03018"/>
    <w:rsid w:val="00B048C6"/>
    <w:rsid w:val="00B06690"/>
    <w:rsid w:val="00B12334"/>
    <w:rsid w:val="00B157CE"/>
    <w:rsid w:val="00B15C22"/>
    <w:rsid w:val="00B320CA"/>
    <w:rsid w:val="00B36091"/>
    <w:rsid w:val="00B37FE2"/>
    <w:rsid w:val="00B40F95"/>
    <w:rsid w:val="00B4236B"/>
    <w:rsid w:val="00B42932"/>
    <w:rsid w:val="00B43DD3"/>
    <w:rsid w:val="00B44A30"/>
    <w:rsid w:val="00B44ADF"/>
    <w:rsid w:val="00B52183"/>
    <w:rsid w:val="00B55BF2"/>
    <w:rsid w:val="00B61556"/>
    <w:rsid w:val="00B62BBC"/>
    <w:rsid w:val="00B6410F"/>
    <w:rsid w:val="00B664EC"/>
    <w:rsid w:val="00B7713E"/>
    <w:rsid w:val="00B77DF2"/>
    <w:rsid w:val="00B86711"/>
    <w:rsid w:val="00B96BE0"/>
    <w:rsid w:val="00B97784"/>
    <w:rsid w:val="00BB053C"/>
    <w:rsid w:val="00BB5405"/>
    <w:rsid w:val="00BB6D54"/>
    <w:rsid w:val="00BC36A4"/>
    <w:rsid w:val="00BC5432"/>
    <w:rsid w:val="00BC60F7"/>
    <w:rsid w:val="00BD1332"/>
    <w:rsid w:val="00BD456E"/>
    <w:rsid w:val="00BD7C15"/>
    <w:rsid w:val="00BD7E31"/>
    <w:rsid w:val="00BE0988"/>
    <w:rsid w:val="00BE1912"/>
    <w:rsid w:val="00BE1FFE"/>
    <w:rsid w:val="00BE3F38"/>
    <w:rsid w:val="00BE7ABD"/>
    <w:rsid w:val="00BF0B90"/>
    <w:rsid w:val="00BF0CE2"/>
    <w:rsid w:val="00BF0F69"/>
    <w:rsid w:val="00BF47EE"/>
    <w:rsid w:val="00BF6E1B"/>
    <w:rsid w:val="00BF7601"/>
    <w:rsid w:val="00BF7780"/>
    <w:rsid w:val="00C02961"/>
    <w:rsid w:val="00C031E7"/>
    <w:rsid w:val="00C13ABC"/>
    <w:rsid w:val="00C15DDF"/>
    <w:rsid w:val="00C16CC5"/>
    <w:rsid w:val="00C17639"/>
    <w:rsid w:val="00C2108B"/>
    <w:rsid w:val="00C22BE2"/>
    <w:rsid w:val="00C235F1"/>
    <w:rsid w:val="00C300D9"/>
    <w:rsid w:val="00C302F5"/>
    <w:rsid w:val="00C3170B"/>
    <w:rsid w:val="00C336BD"/>
    <w:rsid w:val="00C410A8"/>
    <w:rsid w:val="00C417B3"/>
    <w:rsid w:val="00C41E7E"/>
    <w:rsid w:val="00C47A22"/>
    <w:rsid w:val="00C50D5B"/>
    <w:rsid w:val="00C514E2"/>
    <w:rsid w:val="00C548E8"/>
    <w:rsid w:val="00C54EEE"/>
    <w:rsid w:val="00C56C57"/>
    <w:rsid w:val="00C65DA7"/>
    <w:rsid w:val="00C80373"/>
    <w:rsid w:val="00C80D0D"/>
    <w:rsid w:val="00C86442"/>
    <w:rsid w:val="00C86D7A"/>
    <w:rsid w:val="00C901B5"/>
    <w:rsid w:val="00C9041F"/>
    <w:rsid w:val="00C921DB"/>
    <w:rsid w:val="00CA249F"/>
    <w:rsid w:val="00CA255E"/>
    <w:rsid w:val="00CA354E"/>
    <w:rsid w:val="00CA3D35"/>
    <w:rsid w:val="00CA3D81"/>
    <w:rsid w:val="00CA7872"/>
    <w:rsid w:val="00CC02D5"/>
    <w:rsid w:val="00CC2010"/>
    <w:rsid w:val="00CC557F"/>
    <w:rsid w:val="00CC6DD9"/>
    <w:rsid w:val="00CD0E5A"/>
    <w:rsid w:val="00CE03B8"/>
    <w:rsid w:val="00CE1761"/>
    <w:rsid w:val="00CE3865"/>
    <w:rsid w:val="00CE4118"/>
    <w:rsid w:val="00CF1CAC"/>
    <w:rsid w:val="00CF699F"/>
    <w:rsid w:val="00D0104B"/>
    <w:rsid w:val="00D027D7"/>
    <w:rsid w:val="00D0637F"/>
    <w:rsid w:val="00D12B8B"/>
    <w:rsid w:val="00D167C5"/>
    <w:rsid w:val="00D22064"/>
    <w:rsid w:val="00D30DE8"/>
    <w:rsid w:val="00D33397"/>
    <w:rsid w:val="00D33705"/>
    <w:rsid w:val="00D36526"/>
    <w:rsid w:val="00D36F73"/>
    <w:rsid w:val="00D403C4"/>
    <w:rsid w:val="00D42F36"/>
    <w:rsid w:val="00D441BE"/>
    <w:rsid w:val="00D47BED"/>
    <w:rsid w:val="00D512E5"/>
    <w:rsid w:val="00D56E14"/>
    <w:rsid w:val="00D571F1"/>
    <w:rsid w:val="00D624B3"/>
    <w:rsid w:val="00D6332B"/>
    <w:rsid w:val="00D656B1"/>
    <w:rsid w:val="00D70F3C"/>
    <w:rsid w:val="00D7509B"/>
    <w:rsid w:val="00D80BCA"/>
    <w:rsid w:val="00D818A3"/>
    <w:rsid w:val="00D8367F"/>
    <w:rsid w:val="00D92306"/>
    <w:rsid w:val="00D92616"/>
    <w:rsid w:val="00D94E3B"/>
    <w:rsid w:val="00D956E1"/>
    <w:rsid w:val="00D95A48"/>
    <w:rsid w:val="00DA224B"/>
    <w:rsid w:val="00DA3223"/>
    <w:rsid w:val="00DA764F"/>
    <w:rsid w:val="00DC3ADE"/>
    <w:rsid w:val="00DC5EAE"/>
    <w:rsid w:val="00DD1937"/>
    <w:rsid w:val="00DE21FE"/>
    <w:rsid w:val="00DE3DC1"/>
    <w:rsid w:val="00DE3EF7"/>
    <w:rsid w:val="00DE5C70"/>
    <w:rsid w:val="00DF64D9"/>
    <w:rsid w:val="00E046DC"/>
    <w:rsid w:val="00E12EB4"/>
    <w:rsid w:val="00E1353D"/>
    <w:rsid w:val="00E13BD1"/>
    <w:rsid w:val="00E14735"/>
    <w:rsid w:val="00E14E07"/>
    <w:rsid w:val="00E15117"/>
    <w:rsid w:val="00E202DB"/>
    <w:rsid w:val="00E30085"/>
    <w:rsid w:val="00E320E3"/>
    <w:rsid w:val="00E3300B"/>
    <w:rsid w:val="00E37633"/>
    <w:rsid w:val="00E37D05"/>
    <w:rsid w:val="00E43577"/>
    <w:rsid w:val="00E44F43"/>
    <w:rsid w:val="00E5092E"/>
    <w:rsid w:val="00E52BF0"/>
    <w:rsid w:val="00E53463"/>
    <w:rsid w:val="00E56CC1"/>
    <w:rsid w:val="00E61B3D"/>
    <w:rsid w:val="00E62B43"/>
    <w:rsid w:val="00E63622"/>
    <w:rsid w:val="00E65786"/>
    <w:rsid w:val="00E660AB"/>
    <w:rsid w:val="00E67D2B"/>
    <w:rsid w:val="00E705FE"/>
    <w:rsid w:val="00E80BDC"/>
    <w:rsid w:val="00E822A1"/>
    <w:rsid w:val="00E82E1F"/>
    <w:rsid w:val="00E86F1F"/>
    <w:rsid w:val="00E92947"/>
    <w:rsid w:val="00E93CCD"/>
    <w:rsid w:val="00E93EBA"/>
    <w:rsid w:val="00E93F96"/>
    <w:rsid w:val="00E951CB"/>
    <w:rsid w:val="00E96980"/>
    <w:rsid w:val="00E96FBA"/>
    <w:rsid w:val="00EA4C14"/>
    <w:rsid w:val="00EA73FB"/>
    <w:rsid w:val="00EA7F22"/>
    <w:rsid w:val="00EB5D45"/>
    <w:rsid w:val="00EB7A2D"/>
    <w:rsid w:val="00EC16C3"/>
    <w:rsid w:val="00ED210C"/>
    <w:rsid w:val="00ED38D3"/>
    <w:rsid w:val="00EE0DB1"/>
    <w:rsid w:val="00EE3631"/>
    <w:rsid w:val="00EE3B22"/>
    <w:rsid w:val="00EE4122"/>
    <w:rsid w:val="00EE5B6C"/>
    <w:rsid w:val="00F0344C"/>
    <w:rsid w:val="00F05870"/>
    <w:rsid w:val="00F11CCD"/>
    <w:rsid w:val="00F15563"/>
    <w:rsid w:val="00F21BE6"/>
    <w:rsid w:val="00F22963"/>
    <w:rsid w:val="00F24C57"/>
    <w:rsid w:val="00F36A8A"/>
    <w:rsid w:val="00F408A6"/>
    <w:rsid w:val="00F43C55"/>
    <w:rsid w:val="00F51EF5"/>
    <w:rsid w:val="00F52811"/>
    <w:rsid w:val="00F55843"/>
    <w:rsid w:val="00F61731"/>
    <w:rsid w:val="00F61E44"/>
    <w:rsid w:val="00F627DF"/>
    <w:rsid w:val="00F62EB8"/>
    <w:rsid w:val="00F6442A"/>
    <w:rsid w:val="00F67341"/>
    <w:rsid w:val="00F67DAE"/>
    <w:rsid w:val="00F70B90"/>
    <w:rsid w:val="00F83E12"/>
    <w:rsid w:val="00F93885"/>
    <w:rsid w:val="00FB1DB2"/>
    <w:rsid w:val="00FC1AF6"/>
    <w:rsid w:val="00FC6F3C"/>
    <w:rsid w:val="00FD02B4"/>
    <w:rsid w:val="00FD1C79"/>
    <w:rsid w:val="00FD4B69"/>
    <w:rsid w:val="00FD71EC"/>
    <w:rsid w:val="00FE04CC"/>
    <w:rsid w:val="00FF2964"/>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B86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Spacing">
    <w:name w:val="No Spacing"/>
    <w:uiPriority w:val="1"/>
    <w:qFormat/>
    <w:rsid w:val="00A768F3"/>
    <w:pPr>
      <w:spacing w:after="0" w:line="24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F05870"/>
    <w:pPr>
      <w:ind w:left="720"/>
      <w:contextualSpacing/>
    </w:pPr>
  </w:style>
  <w:style w:type="paragraph" w:styleId="NormalWeb">
    <w:name w:val="Normal (Web)"/>
    <w:basedOn w:val="Normal"/>
    <w:uiPriority w:val="99"/>
    <w:semiHidden/>
    <w:unhideWhenUsed/>
    <w:rsid w:val="00F05870"/>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1D15A7"/>
    <w:pPr>
      <w:spacing w:after="100"/>
      <w:ind w:left="240"/>
    </w:pPr>
  </w:style>
  <w:style w:type="table" w:styleId="TableGrid">
    <w:name w:val="Table Grid"/>
    <w:basedOn w:val="TableNormal"/>
    <w:uiPriority w:val="39"/>
    <w:rsid w:val="00613B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44314"/>
    <w:pPr>
      <w:spacing w:after="0"/>
    </w:pPr>
  </w:style>
  <w:style w:type="paragraph" w:styleId="BalloonText">
    <w:name w:val="Balloon Text"/>
    <w:basedOn w:val="Normal"/>
    <w:link w:val="BalloonTextChar"/>
    <w:uiPriority w:val="99"/>
    <w:semiHidden/>
    <w:unhideWhenUsed/>
    <w:rsid w:val="00BD7C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7C15"/>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669933">
      <w:bodyDiv w:val="1"/>
      <w:marLeft w:val="0"/>
      <w:marRight w:val="0"/>
      <w:marTop w:val="0"/>
      <w:marBottom w:val="0"/>
      <w:divBdr>
        <w:top w:val="none" w:sz="0" w:space="0" w:color="auto"/>
        <w:left w:val="none" w:sz="0" w:space="0" w:color="auto"/>
        <w:bottom w:val="none" w:sz="0" w:space="0" w:color="auto"/>
        <w:right w:val="none" w:sz="0" w:space="0" w:color="auto"/>
      </w:divBdr>
    </w:div>
    <w:div w:id="753667201">
      <w:bodyDiv w:val="1"/>
      <w:marLeft w:val="0"/>
      <w:marRight w:val="0"/>
      <w:marTop w:val="0"/>
      <w:marBottom w:val="0"/>
      <w:divBdr>
        <w:top w:val="none" w:sz="0" w:space="0" w:color="auto"/>
        <w:left w:val="none" w:sz="0" w:space="0" w:color="auto"/>
        <w:bottom w:val="none" w:sz="0" w:space="0" w:color="auto"/>
        <w:right w:val="none" w:sz="0" w:space="0" w:color="auto"/>
      </w:divBdr>
    </w:div>
    <w:div w:id="755325207">
      <w:bodyDiv w:val="1"/>
      <w:marLeft w:val="0"/>
      <w:marRight w:val="0"/>
      <w:marTop w:val="0"/>
      <w:marBottom w:val="0"/>
      <w:divBdr>
        <w:top w:val="none" w:sz="0" w:space="0" w:color="auto"/>
        <w:left w:val="none" w:sz="0" w:space="0" w:color="auto"/>
        <w:bottom w:val="none" w:sz="0" w:space="0" w:color="auto"/>
        <w:right w:val="none" w:sz="0" w:space="0" w:color="auto"/>
      </w:divBdr>
    </w:div>
    <w:div w:id="893615598">
      <w:bodyDiv w:val="1"/>
      <w:marLeft w:val="0"/>
      <w:marRight w:val="0"/>
      <w:marTop w:val="0"/>
      <w:marBottom w:val="0"/>
      <w:divBdr>
        <w:top w:val="none" w:sz="0" w:space="0" w:color="auto"/>
        <w:left w:val="none" w:sz="0" w:space="0" w:color="auto"/>
        <w:bottom w:val="none" w:sz="0" w:space="0" w:color="auto"/>
        <w:right w:val="none" w:sz="0" w:space="0" w:color="auto"/>
      </w:divBdr>
    </w:div>
    <w:div w:id="952053136">
      <w:bodyDiv w:val="1"/>
      <w:marLeft w:val="0"/>
      <w:marRight w:val="0"/>
      <w:marTop w:val="0"/>
      <w:marBottom w:val="0"/>
      <w:divBdr>
        <w:top w:val="none" w:sz="0" w:space="0" w:color="auto"/>
        <w:left w:val="none" w:sz="0" w:space="0" w:color="auto"/>
        <w:bottom w:val="none" w:sz="0" w:space="0" w:color="auto"/>
        <w:right w:val="none" w:sz="0" w:space="0" w:color="auto"/>
      </w:divBdr>
    </w:div>
    <w:div w:id="1047417466">
      <w:bodyDiv w:val="1"/>
      <w:marLeft w:val="0"/>
      <w:marRight w:val="0"/>
      <w:marTop w:val="0"/>
      <w:marBottom w:val="0"/>
      <w:divBdr>
        <w:top w:val="none" w:sz="0" w:space="0" w:color="auto"/>
        <w:left w:val="none" w:sz="0" w:space="0" w:color="auto"/>
        <w:bottom w:val="none" w:sz="0" w:space="0" w:color="auto"/>
        <w:right w:val="none" w:sz="0" w:space="0" w:color="auto"/>
      </w:divBdr>
      <w:divsChild>
        <w:div w:id="1715696676">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1335182971">
      <w:bodyDiv w:val="1"/>
      <w:marLeft w:val="0"/>
      <w:marRight w:val="0"/>
      <w:marTop w:val="0"/>
      <w:marBottom w:val="0"/>
      <w:divBdr>
        <w:top w:val="none" w:sz="0" w:space="0" w:color="auto"/>
        <w:left w:val="none" w:sz="0" w:space="0" w:color="auto"/>
        <w:bottom w:val="none" w:sz="0" w:space="0" w:color="auto"/>
        <w:right w:val="none" w:sz="0" w:space="0" w:color="auto"/>
      </w:divBdr>
      <w:divsChild>
        <w:div w:id="1794051972">
          <w:marLeft w:val="0"/>
          <w:marRight w:val="0"/>
          <w:marTop w:val="0"/>
          <w:marBottom w:val="0"/>
          <w:divBdr>
            <w:top w:val="none" w:sz="0" w:space="0" w:color="auto"/>
            <w:left w:val="none" w:sz="0" w:space="0" w:color="auto"/>
            <w:bottom w:val="none" w:sz="0" w:space="0" w:color="auto"/>
            <w:right w:val="none" w:sz="0" w:space="0" w:color="auto"/>
          </w:divBdr>
          <w:divsChild>
            <w:div w:id="1160536984">
              <w:marLeft w:val="0"/>
              <w:marRight w:val="0"/>
              <w:marTop w:val="0"/>
              <w:marBottom w:val="0"/>
              <w:divBdr>
                <w:top w:val="none" w:sz="0" w:space="0" w:color="auto"/>
                <w:left w:val="none" w:sz="0" w:space="0" w:color="auto"/>
                <w:bottom w:val="none" w:sz="0" w:space="0" w:color="auto"/>
                <w:right w:val="none" w:sz="0" w:space="0" w:color="auto"/>
              </w:divBdr>
              <w:divsChild>
                <w:div w:id="1372151554">
                  <w:marLeft w:val="0"/>
                  <w:marRight w:val="0"/>
                  <w:marTop w:val="0"/>
                  <w:marBottom w:val="0"/>
                  <w:divBdr>
                    <w:top w:val="none" w:sz="0" w:space="0" w:color="auto"/>
                    <w:left w:val="none" w:sz="0" w:space="0" w:color="auto"/>
                    <w:bottom w:val="none" w:sz="0" w:space="0" w:color="auto"/>
                    <w:right w:val="none" w:sz="0" w:space="0" w:color="auto"/>
                  </w:divBdr>
                </w:div>
                <w:div w:id="2144692532">
                  <w:marLeft w:val="0"/>
                  <w:marRight w:val="0"/>
                  <w:marTop w:val="0"/>
                  <w:marBottom w:val="0"/>
                  <w:divBdr>
                    <w:top w:val="none" w:sz="0" w:space="0" w:color="auto"/>
                    <w:left w:val="none" w:sz="0" w:space="0" w:color="auto"/>
                    <w:bottom w:val="none" w:sz="0" w:space="0" w:color="auto"/>
                    <w:right w:val="none" w:sz="0" w:space="0" w:color="auto"/>
                  </w:divBdr>
                </w:div>
                <w:div w:id="507796900">
                  <w:marLeft w:val="0"/>
                  <w:marRight w:val="0"/>
                  <w:marTop w:val="0"/>
                  <w:marBottom w:val="0"/>
                  <w:divBdr>
                    <w:top w:val="none" w:sz="0" w:space="0" w:color="auto"/>
                    <w:left w:val="none" w:sz="0" w:space="0" w:color="auto"/>
                    <w:bottom w:val="none" w:sz="0" w:space="0" w:color="auto"/>
                    <w:right w:val="none" w:sz="0" w:space="0" w:color="auto"/>
                  </w:divBdr>
                </w:div>
                <w:div w:id="271061733">
                  <w:marLeft w:val="0"/>
                  <w:marRight w:val="0"/>
                  <w:marTop w:val="0"/>
                  <w:marBottom w:val="0"/>
                  <w:divBdr>
                    <w:top w:val="none" w:sz="0" w:space="0" w:color="auto"/>
                    <w:left w:val="none" w:sz="0" w:space="0" w:color="auto"/>
                    <w:bottom w:val="none" w:sz="0" w:space="0" w:color="auto"/>
                    <w:right w:val="none" w:sz="0" w:space="0" w:color="auto"/>
                  </w:divBdr>
                </w:div>
                <w:div w:id="1648822569">
                  <w:marLeft w:val="0"/>
                  <w:marRight w:val="0"/>
                  <w:marTop w:val="0"/>
                  <w:marBottom w:val="0"/>
                  <w:divBdr>
                    <w:top w:val="none" w:sz="0" w:space="0" w:color="auto"/>
                    <w:left w:val="none" w:sz="0" w:space="0" w:color="auto"/>
                    <w:bottom w:val="none" w:sz="0" w:space="0" w:color="auto"/>
                    <w:right w:val="none" w:sz="0" w:space="0" w:color="auto"/>
                  </w:divBdr>
                </w:div>
                <w:div w:id="83691597">
                  <w:marLeft w:val="0"/>
                  <w:marRight w:val="0"/>
                  <w:marTop w:val="0"/>
                  <w:marBottom w:val="0"/>
                  <w:divBdr>
                    <w:top w:val="none" w:sz="0" w:space="0" w:color="auto"/>
                    <w:left w:val="none" w:sz="0" w:space="0" w:color="auto"/>
                    <w:bottom w:val="none" w:sz="0" w:space="0" w:color="auto"/>
                    <w:right w:val="none" w:sz="0" w:space="0" w:color="auto"/>
                  </w:divBdr>
                </w:div>
                <w:div w:id="16931245">
                  <w:marLeft w:val="0"/>
                  <w:marRight w:val="0"/>
                  <w:marTop w:val="0"/>
                  <w:marBottom w:val="0"/>
                  <w:divBdr>
                    <w:top w:val="none" w:sz="0" w:space="0" w:color="auto"/>
                    <w:left w:val="none" w:sz="0" w:space="0" w:color="auto"/>
                    <w:bottom w:val="none" w:sz="0" w:space="0" w:color="auto"/>
                    <w:right w:val="none" w:sz="0" w:space="0" w:color="auto"/>
                  </w:divBdr>
                </w:div>
                <w:div w:id="1773622835">
                  <w:marLeft w:val="0"/>
                  <w:marRight w:val="0"/>
                  <w:marTop w:val="0"/>
                  <w:marBottom w:val="0"/>
                  <w:divBdr>
                    <w:top w:val="none" w:sz="0" w:space="0" w:color="auto"/>
                    <w:left w:val="none" w:sz="0" w:space="0" w:color="auto"/>
                    <w:bottom w:val="none" w:sz="0" w:space="0" w:color="auto"/>
                    <w:right w:val="none" w:sz="0" w:space="0" w:color="auto"/>
                  </w:divBdr>
                </w:div>
                <w:div w:id="2134052017">
                  <w:marLeft w:val="0"/>
                  <w:marRight w:val="0"/>
                  <w:marTop w:val="0"/>
                  <w:marBottom w:val="0"/>
                  <w:divBdr>
                    <w:top w:val="none" w:sz="0" w:space="0" w:color="auto"/>
                    <w:left w:val="none" w:sz="0" w:space="0" w:color="auto"/>
                    <w:bottom w:val="none" w:sz="0" w:space="0" w:color="auto"/>
                    <w:right w:val="none" w:sz="0" w:space="0" w:color="auto"/>
                  </w:divBdr>
                </w:div>
                <w:div w:id="1977565280">
                  <w:marLeft w:val="0"/>
                  <w:marRight w:val="0"/>
                  <w:marTop w:val="0"/>
                  <w:marBottom w:val="0"/>
                  <w:divBdr>
                    <w:top w:val="none" w:sz="0" w:space="0" w:color="auto"/>
                    <w:left w:val="none" w:sz="0" w:space="0" w:color="auto"/>
                    <w:bottom w:val="none" w:sz="0" w:space="0" w:color="auto"/>
                    <w:right w:val="none" w:sz="0" w:space="0" w:color="auto"/>
                  </w:divBdr>
                </w:div>
                <w:div w:id="1241865996">
                  <w:marLeft w:val="0"/>
                  <w:marRight w:val="0"/>
                  <w:marTop w:val="0"/>
                  <w:marBottom w:val="0"/>
                  <w:divBdr>
                    <w:top w:val="none" w:sz="0" w:space="0" w:color="auto"/>
                    <w:left w:val="none" w:sz="0" w:space="0" w:color="auto"/>
                    <w:bottom w:val="none" w:sz="0" w:space="0" w:color="auto"/>
                    <w:right w:val="none" w:sz="0" w:space="0" w:color="auto"/>
                  </w:divBdr>
                </w:div>
                <w:div w:id="1716736335">
                  <w:marLeft w:val="0"/>
                  <w:marRight w:val="0"/>
                  <w:marTop w:val="0"/>
                  <w:marBottom w:val="0"/>
                  <w:divBdr>
                    <w:top w:val="none" w:sz="0" w:space="0" w:color="auto"/>
                    <w:left w:val="none" w:sz="0" w:space="0" w:color="auto"/>
                    <w:bottom w:val="none" w:sz="0" w:space="0" w:color="auto"/>
                    <w:right w:val="none" w:sz="0" w:space="0" w:color="auto"/>
                  </w:divBdr>
                </w:div>
                <w:div w:id="1415668019">
                  <w:marLeft w:val="0"/>
                  <w:marRight w:val="0"/>
                  <w:marTop w:val="0"/>
                  <w:marBottom w:val="0"/>
                  <w:divBdr>
                    <w:top w:val="none" w:sz="0" w:space="0" w:color="auto"/>
                    <w:left w:val="none" w:sz="0" w:space="0" w:color="auto"/>
                    <w:bottom w:val="none" w:sz="0" w:space="0" w:color="auto"/>
                    <w:right w:val="none" w:sz="0" w:space="0" w:color="auto"/>
                  </w:divBdr>
                </w:div>
                <w:div w:id="309402846">
                  <w:marLeft w:val="0"/>
                  <w:marRight w:val="0"/>
                  <w:marTop w:val="0"/>
                  <w:marBottom w:val="0"/>
                  <w:divBdr>
                    <w:top w:val="none" w:sz="0" w:space="0" w:color="auto"/>
                    <w:left w:val="none" w:sz="0" w:space="0" w:color="auto"/>
                    <w:bottom w:val="none" w:sz="0" w:space="0" w:color="auto"/>
                    <w:right w:val="none" w:sz="0" w:space="0" w:color="auto"/>
                  </w:divBdr>
                </w:div>
                <w:div w:id="2068723571">
                  <w:marLeft w:val="0"/>
                  <w:marRight w:val="0"/>
                  <w:marTop w:val="0"/>
                  <w:marBottom w:val="0"/>
                  <w:divBdr>
                    <w:top w:val="none" w:sz="0" w:space="0" w:color="auto"/>
                    <w:left w:val="none" w:sz="0" w:space="0" w:color="auto"/>
                    <w:bottom w:val="none" w:sz="0" w:space="0" w:color="auto"/>
                    <w:right w:val="none" w:sz="0" w:space="0" w:color="auto"/>
                  </w:divBdr>
                </w:div>
                <w:div w:id="1609582803">
                  <w:marLeft w:val="0"/>
                  <w:marRight w:val="0"/>
                  <w:marTop w:val="0"/>
                  <w:marBottom w:val="0"/>
                  <w:divBdr>
                    <w:top w:val="none" w:sz="0" w:space="0" w:color="auto"/>
                    <w:left w:val="none" w:sz="0" w:space="0" w:color="auto"/>
                    <w:bottom w:val="none" w:sz="0" w:space="0" w:color="auto"/>
                    <w:right w:val="none" w:sz="0" w:space="0" w:color="auto"/>
                  </w:divBdr>
                </w:div>
                <w:div w:id="1637107947">
                  <w:marLeft w:val="0"/>
                  <w:marRight w:val="0"/>
                  <w:marTop w:val="0"/>
                  <w:marBottom w:val="0"/>
                  <w:divBdr>
                    <w:top w:val="none" w:sz="0" w:space="0" w:color="auto"/>
                    <w:left w:val="none" w:sz="0" w:space="0" w:color="auto"/>
                    <w:bottom w:val="none" w:sz="0" w:space="0" w:color="auto"/>
                    <w:right w:val="none" w:sz="0" w:space="0" w:color="auto"/>
                  </w:divBdr>
                </w:div>
                <w:div w:id="1780835536">
                  <w:marLeft w:val="0"/>
                  <w:marRight w:val="0"/>
                  <w:marTop w:val="0"/>
                  <w:marBottom w:val="0"/>
                  <w:divBdr>
                    <w:top w:val="none" w:sz="0" w:space="0" w:color="auto"/>
                    <w:left w:val="none" w:sz="0" w:space="0" w:color="auto"/>
                    <w:bottom w:val="none" w:sz="0" w:space="0" w:color="auto"/>
                    <w:right w:val="none" w:sz="0" w:space="0" w:color="auto"/>
                  </w:divBdr>
                </w:div>
                <w:div w:id="846405958">
                  <w:marLeft w:val="0"/>
                  <w:marRight w:val="0"/>
                  <w:marTop w:val="0"/>
                  <w:marBottom w:val="0"/>
                  <w:divBdr>
                    <w:top w:val="none" w:sz="0" w:space="0" w:color="auto"/>
                    <w:left w:val="none" w:sz="0" w:space="0" w:color="auto"/>
                    <w:bottom w:val="none" w:sz="0" w:space="0" w:color="auto"/>
                    <w:right w:val="none" w:sz="0" w:space="0" w:color="auto"/>
                  </w:divBdr>
                </w:div>
                <w:div w:id="2108650729">
                  <w:marLeft w:val="0"/>
                  <w:marRight w:val="0"/>
                  <w:marTop w:val="0"/>
                  <w:marBottom w:val="0"/>
                  <w:divBdr>
                    <w:top w:val="none" w:sz="0" w:space="0" w:color="auto"/>
                    <w:left w:val="none" w:sz="0" w:space="0" w:color="auto"/>
                    <w:bottom w:val="none" w:sz="0" w:space="0" w:color="auto"/>
                    <w:right w:val="none" w:sz="0" w:space="0" w:color="auto"/>
                  </w:divBdr>
                </w:div>
                <w:div w:id="1271619677">
                  <w:marLeft w:val="0"/>
                  <w:marRight w:val="0"/>
                  <w:marTop w:val="0"/>
                  <w:marBottom w:val="0"/>
                  <w:divBdr>
                    <w:top w:val="none" w:sz="0" w:space="0" w:color="auto"/>
                    <w:left w:val="none" w:sz="0" w:space="0" w:color="auto"/>
                    <w:bottom w:val="none" w:sz="0" w:space="0" w:color="auto"/>
                    <w:right w:val="none" w:sz="0" w:space="0" w:color="auto"/>
                  </w:divBdr>
                </w:div>
                <w:div w:id="98456402">
                  <w:marLeft w:val="0"/>
                  <w:marRight w:val="0"/>
                  <w:marTop w:val="0"/>
                  <w:marBottom w:val="0"/>
                  <w:divBdr>
                    <w:top w:val="none" w:sz="0" w:space="0" w:color="auto"/>
                    <w:left w:val="none" w:sz="0" w:space="0" w:color="auto"/>
                    <w:bottom w:val="none" w:sz="0" w:space="0" w:color="auto"/>
                    <w:right w:val="none" w:sz="0" w:space="0" w:color="auto"/>
                  </w:divBdr>
                </w:div>
                <w:div w:id="65224478">
                  <w:marLeft w:val="0"/>
                  <w:marRight w:val="0"/>
                  <w:marTop w:val="0"/>
                  <w:marBottom w:val="0"/>
                  <w:divBdr>
                    <w:top w:val="none" w:sz="0" w:space="0" w:color="auto"/>
                    <w:left w:val="none" w:sz="0" w:space="0" w:color="auto"/>
                    <w:bottom w:val="none" w:sz="0" w:space="0" w:color="auto"/>
                    <w:right w:val="none" w:sz="0" w:space="0" w:color="auto"/>
                  </w:divBdr>
                </w:div>
                <w:div w:id="1920820374">
                  <w:marLeft w:val="0"/>
                  <w:marRight w:val="0"/>
                  <w:marTop w:val="0"/>
                  <w:marBottom w:val="0"/>
                  <w:divBdr>
                    <w:top w:val="none" w:sz="0" w:space="0" w:color="auto"/>
                    <w:left w:val="none" w:sz="0" w:space="0" w:color="auto"/>
                    <w:bottom w:val="none" w:sz="0" w:space="0" w:color="auto"/>
                    <w:right w:val="none" w:sz="0" w:space="0" w:color="auto"/>
                  </w:divBdr>
                </w:div>
                <w:div w:id="1981763556">
                  <w:marLeft w:val="0"/>
                  <w:marRight w:val="0"/>
                  <w:marTop w:val="0"/>
                  <w:marBottom w:val="0"/>
                  <w:divBdr>
                    <w:top w:val="none" w:sz="0" w:space="0" w:color="auto"/>
                    <w:left w:val="none" w:sz="0" w:space="0" w:color="auto"/>
                    <w:bottom w:val="none" w:sz="0" w:space="0" w:color="auto"/>
                    <w:right w:val="none" w:sz="0" w:space="0" w:color="auto"/>
                  </w:divBdr>
                </w:div>
                <w:div w:id="155540051">
                  <w:marLeft w:val="0"/>
                  <w:marRight w:val="0"/>
                  <w:marTop w:val="0"/>
                  <w:marBottom w:val="0"/>
                  <w:divBdr>
                    <w:top w:val="none" w:sz="0" w:space="0" w:color="auto"/>
                    <w:left w:val="none" w:sz="0" w:space="0" w:color="auto"/>
                    <w:bottom w:val="none" w:sz="0" w:space="0" w:color="auto"/>
                    <w:right w:val="none" w:sz="0" w:space="0" w:color="auto"/>
                  </w:divBdr>
                </w:div>
                <w:div w:id="1189294153">
                  <w:marLeft w:val="0"/>
                  <w:marRight w:val="0"/>
                  <w:marTop w:val="0"/>
                  <w:marBottom w:val="0"/>
                  <w:divBdr>
                    <w:top w:val="none" w:sz="0" w:space="0" w:color="auto"/>
                    <w:left w:val="none" w:sz="0" w:space="0" w:color="auto"/>
                    <w:bottom w:val="none" w:sz="0" w:space="0" w:color="auto"/>
                    <w:right w:val="none" w:sz="0" w:space="0" w:color="auto"/>
                  </w:divBdr>
                </w:div>
                <w:div w:id="178750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6955">
          <w:marLeft w:val="0"/>
          <w:marRight w:val="0"/>
          <w:marTop w:val="0"/>
          <w:marBottom w:val="0"/>
          <w:divBdr>
            <w:top w:val="none" w:sz="0" w:space="0" w:color="auto"/>
            <w:left w:val="none" w:sz="0" w:space="0" w:color="auto"/>
            <w:bottom w:val="none" w:sz="0" w:space="0" w:color="auto"/>
            <w:right w:val="none" w:sz="0" w:space="0" w:color="auto"/>
          </w:divBdr>
          <w:divsChild>
            <w:div w:id="1817335651">
              <w:marLeft w:val="0"/>
              <w:marRight w:val="0"/>
              <w:marTop w:val="0"/>
              <w:marBottom w:val="0"/>
              <w:divBdr>
                <w:top w:val="none" w:sz="0" w:space="0" w:color="auto"/>
                <w:left w:val="none" w:sz="0" w:space="0" w:color="auto"/>
                <w:bottom w:val="none" w:sz="0" w:space="0" w:color="auto"/>
                <w:right w:val="none" w:sz="0" w:space="0" w:color="auto"/>
              </w:divBdr>
              <w:divsChild>
                <w:div w:id="1311790923">
                  <w:marLeft w:val="0"/>
                  <w:marRight w:val="0"/>
                  <w:marTop w:val="0"/>
                  <w:marBottom w:val="0"/>
                  <w:divBdr>
                    <w:top w:val="none" w:sz="0" w:space="0" w:color="auto"/>
                    <w:left w:val="none" w:sz="0" w:space="0" w:color="auto"/>
                    <w:bottom w:val="none" w:sz="0" w:space="0" w:color="auto"/>
                    <w:right w:val="none" w:sz="0" w:space="0" w:color="auto"/>
                  </w:divBdr>
                  <w:divsChild>
                    <w:div w:id="1216699019">
                      <w:marLeft w:val="0"/>
                      <w:marRight w:val="0"/>
                      <w:marTop w:val="0"/>
                      <w:marBottom w:val="0"/>
                      <w:divBdr>
                        <w:top w:val="none" w:sz="0" w:space="0" w:color="auto"/>
                        <w:left w:val="none" w:sz="0" w:space="0" w:color="auto"/>
                        <w:bottom w:val="none" w:sz="0" w:space="0" w:color="auto"/>
                        <w:right w:val="none" w:sz="0" w:space="0" w:color="auto"/>
                      </w:divBdr>
                    </w:div>
                    <w:div w:id="495997756">
                      <w:marLeft w:val="0"/>
                      <w:marRight w:val="0"/>
                      <w:marTop w:val="0"/>
                      <w:marBottom w:val="0"/>
                      <w:divBdr>
                        <w:top w:val="none" w:sz="0" w:space="0" w:color="auto"/>
                        <w:left w:val="none" w:sz="0" w:space="0" w:color="auto"/>
                        <w:bottom w:val="none" w:sz="0" w:space="0" w:color="auto"/>
                        <w:right w:val="none" w:sz="0" w:space="0" w:color="auto"/>
                      </w:divBdr>
                    </w:div>
                    <w:div w:id="858272089">
                      <w:marLeft w:val="0"/>
                      <w:marRight w:val="0"/>
                      <w:marTop w:val="0"/>
                      <w:marBottom w:val="0"/>
                      <w:divBdr>
                        <w:top w:val="none" w:sz="0" w:space="0" w:color="auto"/>
                        <w:left w:val="none" w:sz="0" w:space="0" w:color="auto"/>
                        <w:bottom w:val="none" w:sz="0" w:space="0" w:color="auto"/>
                        <w:right w:val="none" w:sz="0" w:space="0" w:color="auto"/>
                      </w:divBdr>
                    </w:div>
                    <w:div w:id="1122109637">
                      <w:marLeft w:val="0"/>
                      <w:marRight w:val="0"/>
                      <w:marTop w:val="0"/>
                      <w:marBottom w:val="0"/>
                      <w:divBdr>
                        <w:top w:val="none" w:sz="0" w:space="0" w:color="auto"/>
                        <w:left w:val="none" w:sz="0" w:space="0" w:color="auto"/>
                        <w:bottom w:val="none" w:sz="0" w:space="0" w:color="auto"/>
                        <w:right w:val="none" w:sz="0" w:space="0" w:color="auto"/>
                      </w:divBdr>
                    </w:div>
                    <w:div w:id="1998341700">
                      <w:marLeft w:val="0"/>
                      <w:marRight w:val="0"/>
                      <w:marTop w:val="0"/>
                      <w:marBottom w:val="0"/>
                      <w:divBdr>
                        <w:top w:val="none" w:sz="0" w:space="0" w:color="auto"/>
                        <w:left w:val="none" w:sz="0" w:space="0" w:color="auto"/>
                        <w:bottom w:val="none" w:sz="0" w:space="0" w:color="auto"/>
                        <w:right w:val="none" w:sz="0" w:space="0" w:color="auto"/>
                      </w:divBdr>
                    </w:div>
                    <w:div w:id="796797775">
                      <w:marLeft w:val="0"/>
                      <w:marRight w:val="0"/>
                      <w:marTop w:val="0"/>
                      <w:marBottom w:val="0"/>
                      <w:divBdr>
                        <w:top w:val="none" w:sz="0" w:space="0" w:color="auto"/>
                        <w:left w:val="none" w:sz="0" w:space="0" w:color="auto"/>
                        <w:bottom w:val="none" w:sz="0" w:space="0" w:color="auto"/>
                        <w:right w:val="none" w:sz="0" w:space="0" w:color="auto"/>
                      </w:divBdr>
                    </w:div>
                    <w:div w:id="323510320">
                      <w:marLeft w:val="0"/>
                      <w:marRight w:val="0"/>
                      <w:marTop w:val="0"/>
                      <w:marBottom w:val="0"/>
                      <w:divBdr>
                        <w:top w:val="none" w:sz="0" w:space="0" w:color="auto"/>
                        <w:left w:val="none" w:sz="0" w:space="0" w:color="auto"/>
                        <w:bottom w:val="none" w:sz="0" w:space="0" w:color="auto"/>
                        <w:right w:val="none" w:sz="0" w:space="0" w:color="auto"/>
                      </w:divBdr>
                    </w:div>
                    <w:div w:id="1080296086">
                      <w:marLeft w:val="0"/>
                      <w:marRight w:val="0"/>
                      <w:marTop w:val="0"/>
                      <w:marBottom w:val="0"/>
                      <w:divBdr>
                        <w:top w:val="none" w:sz="0" w:space="0" w:color="auto"/>
                        <w:left w:val="none" w:sz="0" w:space="0" w:color="auto"/>
                        <w:bottom w:val="none" w:sz="0" w:space="0" w:color="auto"/>
                        <w:right w:val="none" w:sz="0" w:space="0" w:color="auto"/>
                      </w:divBdr>
                    </w:div>
                    <w:div w:id="1156074544">
                      <w:marLeft w:val="0"/>
                      <w:marRight w:val="0"/>
                      <w:marTop w:val="0"/>
                      <w:marBottom w:val="0"/>
                      <w:divBdr>
                        <w:top w:val="none" w:sz="0" w:space="0" w:color="auto"/>
                        <w:left w:val="none" w:sz="0" w:space="0" w:color="auto"/>
                        <w:bottom w:val="none" w:sz="0" w:space="0" w:color="auto"/>
                        <w:right w:val="none" w:sz="0" w:space="0" w:color="auto"/>
                      </w:divBdr>
                    </w:div>
                    <w:div w:id="1553610699">
                      <w:marLeft w:val="0"/>
                      <w:marRight w:val="0"/>
                      <w:marTop w:val="0"/>
                      <w:marBottom w:val="0"/>
                      <w:divBdr>
                        <w:top w:val="none" w:sz="0" w:space="0" w:color="auto"/>
                        <w:left w:val="none" w:sz="0" w:space="0" w:color="auto"/>
                        <w:bottom w:val="none" w:sz="0" w:space="0" w:color="auto"/>
                        <w:right w:val="none" w:sz="0" w:space="0" w:color="auto"/>
                      </w:divBdr>
                    </w:div>
                    <w:div w:id="1949774881">
                      <w:marLeft w:val="0"/>
                      <w:marRight w:val="0"/>
                      <w:marTop w:val="0"/>
                      <w:marBottom w:val="0"/>
                      <w:divBdr>
                        <w:top w:val="none" w:sz="0" w:space="0" w:color="auto"/>
                        <w:left w:val="none" w:sz="0" w:space="0" w:color="auto"/>
                        <w:bottom w:val="none" w:sz="0" w:space="0" w:color="auto"/>
                        <w:right w:val="none" w:sz="0" w:space="0" w:color="auto"/>
                      </w:divBdr>
                    </w:div>
                    <w:div w:id="2086032574">
                      <w:marLeft w:val="0"/>
                      <w:marRight w:val="0"/>
                      <w:marTop w:val="0"/>
                      <w:marBottom w:val="0"/>
                      <w:divBdr>
                        <w:top w:val="none" w:sz="0" w:space="0" w:color="auto"/>
                        <w:left w:val="none" w:sz="0" w:space="0" w:color="auto"/>
                        <w:bottom w:val="none" w:sz="0" w:space="0" w:color="auto"/>
                        <w:right w:val="none" w:sz="0" w:space="0" w:color="auto"/>
                      </w:divBdr>
                    </w:div>
                    <w:div w:id="522863409">
                      <w:marLeft w:val="0"/>
                      <w:marRight w:val="0"/>
                      <w:marTop w:val="0"/>
                      <w:marBottom w:val="0"/>
                      <w:divBdr>
                        <w:top w:val="none" w:sz="0" w:space="0" w:color="auto"/>
                        <w:left w:val="none" w:sz="0" w:space="0" w:color="auto"/>
                        <w:bottom w:val="none" w:sz="0" w:space="0" w:color="auto"/>
                        <w:right w:val="none" w:sz="0" w:space="0" w:color="auto"/>
                      </w:divBdr>
                    </w:div>
                    <w:div w:id="1088965935">
                      <w:marLeft w:val="0"/>
                      <w:marRight w:val="0"/>
                      <w:marTop w:val="0"/>
                      <w:marBottom w:val="0"/>
                      <w:divBdr>
                        <w:top w:val="none" w:sz="0" w:space="0" w:color="auto"/>
                        <w:left w:val="none" w:sz="0" w:space="0" w:color="auto"/>
                        <w:bottom w:val="none" w:sz="0" w:space="0" w:color="auto"/>
                        <w:right w:val="none" w:sz="0" w:space="0" w:color="auto"/>
                      </w:divBdr>
                    </w:div>
                    <w:div w:id="412315528">
                      <w:marLeft w:val="0"/>
                      <w:marRight w:val="0"/>
                      <w:marTop w:val="0"/>
                      <w:marBottom w:val="0"/>
                      <w:divBdr>
                        <w:top w:val="none" w:sz="0" w:space="0" w:color="auto"/>
                        <w:left w:val="none" w:sz="0" w:space="0" w:color="auto"/>
                        <w:bottom w:val="none" w:sz="0" w:space="0" w:color="auto"/>
                        <w:right w:val="none" w:sz="0" w:space="0" w:color="auto"/>
                      </w:divBdr>
                    </w:div>
                    <w:div w:id="1756897603">
                      <w:marLeft w:val="0"/>
                      <w:marRight w:val="0"/>
                      <w:marTop w:val="0"/>
                      <w:marBottom w:val="0"/>
                      <w:divBdr>
                        <w:top w:val="none" w:sz="0" w:space="0" w:color="auto"/>
                        <w:left w:val="none" w:sz="0" w:space="0" w:color="auto"/>
                        <w:bottom w:val="none" w:sz="0" w:space="0" w:color="auto"/>
                        <w:right w:val="none" w:sz="0" w:space="0" w:color="auto"/>
                      </w:divBdr>
                    </w:div>
                    <w:div w:id="512839743">
                      <w:marLeft w:val="0"/>
                      <w:marRight w:val="0"/>
                      <w:marTop w:val="0"/>
                      <w:marBottom w:val="0"/>
                      <w:divBdr>
                        <w:top w:val="none" w:sz="0" w:space="0" w:color="auto"/>
                        <w:left w:val="none" w:sz="0" w:space="0" w:color="auto"/>
                        <w:bottom w:val="none" w:sz="0" w:space="0" w:color="auto"/>
                        <w:right w:val="none" w:sz="0" w:space="0" w:color="auto"/>
                      </w:divBdr>
                    </w:div>
                    <w:div w:id="349068242">
                      <w:marLeft w:val="0"/>
                      <w:marRight w:val="0"/>
                      <w:marTop w:val="0"/>
                      <w:marBottom w:val="0"/>
                      <w:divBdr>
                        <w:top w:val="none" w:sz="0" w:space="0" w:color="auto"/>
                        <w:left w:val="none" w:sz="0" w:space="0" w:color="auto"/>
                        <w:bottom w:val="none" w:sz="0" w:space="0" w:color="auto"/>
                        <w:right w:val="none" w:sz="0" w:space="0" w:color="auto"/>
                      </w:divBdr>
                    </w:div>
                    <w:div w:id="613825325">
                      <w:marLeft w:val="0"/>
                      <w:marRight w:val="0"/>
                      <w:marTop w:val="0"/>
                      <w:marBottom w:val="0"/>
                      <w:divBdr>
                        <w:top w:val="none" w:sz="0" w:space="0" w:color="auto"/>
                        <w:left w:val="none" w:sz="0" w:space="0" w:color="auto"/>
                        <w:bottom w:val="none" w:sz="0" w:space="0" w:color="auto"/>
                        <w:right w:val="none" w:sz="0" w:space="0" w:color="auto"/>
                      </w:divBdr>
                    </w:div>
                    <w:div w:id="1373726672">
                      <w:marLeft w:val="0"/>
                      <w:marRight w:val="0"/>
                      <w:marTop w:val="0"/>
                      <w:marBottom w:val="0"/>
                      <w:divBdr>
                        <w:top w:val="none" w:sz="0" w:space="0" w:color="auto"/>
                        <w:left w:val="none" w:sz="0" w:space="0" w:color="auto"/>
                        <w:bottom w:val="none" w:sz="0" w:space="0" w:color="auto"/>
                        <w:right w:val="none" w:sz="0" w:space="0" w:color="auto"/>
                      </w:divBdr>
                    </w:div>
                    <w:div w:id="1119686598">
                      <w:marLeft w:val="0"/>
                      <w:marRight w:val="0"/>
                      <w:marTop w:val="0"/>
                      <w:marBottom w:val="0"/>
                      <w:divBdr>
                        <w:top w:val="none" w:sz="0" w:space="0" w:color="auto"/>
                        <w:left w:val="none" w:sz="0" w:space="0" w:color="auto"/>
                        <w:bottom w:val="none" w:sz="0" w:space="0" w:color="auto"/>
                        <w:right w:val="none" w:sz="0" w:space="0" w:color="auto"/>
                      </w:divBdr>
                    </w:div>
                    <w:div w:id="600793818">
                      <w:marLeft w:val="0"/>
                      <w:marRight w:val="0"/>
                      <w:marTop w:val="0"/>
                      <w:marBottom w:val="0"/>
                      <w:divBdr>
                        <w:top w:val="none" w:sz="0" w:space="0" w:color="auto"/>
                        <w:left w:val="none" w:sz="0" w:space="0" w:color="auto"/>
                        <w:bottom w:val="none" w:sz="0" w:space="0" w:color="auto"/>
                        <w:right w:val="none" w:sz="0" w:space="0" w:color="auto"/>
                      </w:divBdr>
                    </w:div>
                    <w:div w:id="159235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638023">
      <w:bodyDiv w:val="1"/>
      <w:marLeft w:val="0"/>
      <w:marRight w:val="0"/>
      <w:marTop w:val="0"/>
      <w:marBottom w:val="0"/>
      <w:divBdr>
        <w:top w:val="none" w:sz="0" w:space="0" w:color="auto"/>
        <w:left w:val="none" w:sz="0" w:space="0" w:color="auto"/>
        <w:bottom w:val="none" w:sz="0" w:space="0" w:color="auto"/>
        <w:right w:val="none" w:sz="0" w:space="0" w:color="auto"/>
      </w:divBdr>
    </w:div>
    <w:div w:id="188980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60244F-8806-4A70-98BC-E8B5D294C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2502</Words>
  <Characters>14268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2021-08-28T16:01:00Z</dcterms:created>
  <dcterms:modified xsi:type="dcterms:W3CDTF">2021-08-28T16:01:00Z</dcterms:modified>
</cp:coreProperties>
</file>