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70840A32" w14:paraId="51C04FAB" w14:textId="77777777">
        <w:tc>
          <w:tcPr>
            <w:tcW w:w="184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70840A32" w14:paraId="1E16D525" w14:textId="77777777">
        <w:tc>
          <w:tcPr>
            <w:tcW w:w="184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4123C0" w:rsidRDefault="004123C0" w14:paraId="4819BA8F" w14:textId="0E2D1247">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Pr="00A406E5" w:rsidR="00B84B5B" w:rsidTr="70840A32" w14:paraId="374222DB" w14:textId="77777777">
        <w:tc>
          <w:tcPr>
            <w:tcW w:w="184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3C41E2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70840A32" w14:paraId="66606AEF" w14:textId="77777777">
        <w:trPr>
          <w:trHeight w:val="1252"/>
        </w:trPr>
        <w:tc>
          <w:tcPr>
            <w:tcW w:w="184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4123C0" w:rsidRDefault="004123C0" w14:paraId="76E26598" w14:textId="6F55A9B7">
            <w:pPr>
              <w:spacing w:before="120" w:after="120" w:line="360" w:lineRule="auto"/>
              <w:rPr>
                <w:rFonts w:ascii="Arial" w:hAnsi="Arial" w:cs="Arial"/>
                <w:b/>
                <w:sz w:val="22"/>
                <w:szCs w:val="22"/>
              </w:rPr>
            </w:pPr>
            <w:r w:rsidRPr="004123C0">
              <w:rPr>
                <w:rFonts w:ascii="Arial" w:hAnsi="Arial" w:cs="Arial"/>
                <w:b/>
                <w:bCs/>
                <w:sz w:val="22"/>
                <w:szCs w:val="22"/>
              </w:rPr>
              <w:t>Dr Eleni Koutsogeorgou-Andreou</w:t>
            </w:r>
          </w:p>
        </w:tc>
      </w:tr>
      <w:tr w:rsidRPr="00A406E5" w:rsidR="00DB116D" w:rsidTr="70840A32" w14:paraId="613C8D32" w14:textId="77777777">
        <w:tc>
          <w:tcPr>
            <w:tcW w:w="184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2279B9" w:rsidRDefault="002279B9" w14:paraId="5B8F4138" w14:textId="3504D1FC">
            <w:pPr>
              <w:spacing w:before="120" w:after="120" w:line="360" w:lineRule="auto"/>
              <w:rPr>
                <w:rFonts w:ascii="Arial" w:hAnsi="Arial" w:cs="Arial"/>
                <w:b/>
                <w:sz w:val="22"/>
                <w:szCs w:val="22"/>
              </w:rPr>
            </w:pPr>
            <w:r w:rsidRPr="002279B9">
              <w:rPr>
                <w:rFonts w:ascii="Arial" w:hAnsi="Arial" w:cs="Arial"/>
                <w:b/>
                <w:bCs/>
                <w:sz w:val="22"/>
                <w:szCs w:val="22"/>
              </w:rPr>
              <w:t>Component 2: Written Assignment (Report</w:t>
            </w:r>
            <w:r w:rsidRPr="004123C0" w:rsidR="004123C0">
              <w:rPr>
                <w:rFonts w:ascii="Arial" w:hAnsi="Arial" w:cs="Arial"/>
                <w:b/>
                <w:bCs/>
                <w:sz w:val="22"/>
                <w:szCs w:val="22"/>
              </w:rPr>
              <w:t>)</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2279B9" w:rsidRDefault="002279B9" w14:paraId="433EF4A7" w14:textId="6C6CF279">
            <w:pPr>
              <w:spacing w:before="120" w:after="120" w:line="360" w:lineRule="auto"/>
              <w:jc w:val="both"/>
              <w:rPr>
                <w:rFonts w:ascii="Arial" w:hAnsi="Arial" w:cs="Arial"/>
                <w:b/>
                <w:sz w:val="22"/>
                <w:szCs w:val="22"/>
              </w:rPr>
            </w:pPr>
            <w:bookmarkStart w:name="_Hlk206498834" w:id="0"/>
            <w:r w:rsidRPr="002279B9">
              <w:rPr>
                <w:rFonts w:ascii="Arial" w:hAnsi="Arial" w:cs="Arial"/>
                <w:b/>
                <w:bCs/>
                <w:sz w:val="22"/>
                <w:szCs w:val="22"/>
              </w:rPr>
              <w:t>2,000 words (+/-10%)</w:t>
            </w:r>
            <w:bookmarkEnd w:id="0"/>
          </w:p>
        </w:tc>
      </w:tr>
      <w:tr w:rsidRPr="00A406E5" w:rsidR="00B84B5B" w:rsidTr="70840A32" w14:paraId="22AAD465" w14:textId="77777777">
        <w:tc>
          <w:tcPr>
            <w:tcW w:w="184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Pr="004123C0" w:rsidR="004123C0" w:rsidP="004123C0" w:rsidRDefault="33351C13" w14:paraId="372E45D2" w14:textId="4A3F72ED">
            <w:pPr>
              <w:spacing w:before="120" w:after="120" w:line="360" w:lineRule="auto"/>
              <w:jc w:val="both"/>
              <w:rPr>
                <w:rFonts w:ascii="Arial" w:hAnsi="Arial" w:cs="Arial"/>
                <w:b w:val="1"/>
                <w:bCs w:val="1"/>
                <w:sz w:val="22"/>
                <w:szCs w:val="22"/>
              </w:rPr>
            </w:pPr>
            <w:r w:rsidRPr="70840A32" w:rsidR="18415E9E">
              <w:rPr>
                <w:rFonts w:ascii="Arial" w:hAnsi="Arial" w:eastAsia="Arial" w:cs="Arial"/>
                <w:b w:val="1"/>
                <w:bCs w:val="1"/>
                <w:i w:val="0"/>
                <w:iCs w:val="0"/>
                <w:caps w:val="0"/>
                <w:smallCaps w:val="0"/>
                <w:noProof w:val="0"/>
                <w:color w:val="000000" w:themeColor="text1" w:themeTint="FF" w:themeShade="FF"/>
                <w:sz w:val="22"/>
                <w:szCs w:val="22"/>
                <w:lang w:val="en-GB"/>
              </w:rPr>
              <w:t>Thursday 2</w:t>
            </w:r>
            <w:r w:rsidRPr="70840A32" w:rsidR="18415E9E">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70840A32" w:rsidR="18415E9E">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w:t>
            </w:r>
            <w:r w:rsidRPr="70840A32" w:rsidR="004123C0">
              <w:rPr>
                <w:rFonts w:ascii="Arial" w:hAnsi="Arial" w:cs="Arial"/>
                <w:b w:val="1"/>
                <w:bCs w:val="1"/>
                <w:sz w:val="22"/>
                <w:szCs w:val="22"/>
              </w:rPr>
              <w:t>, 1</w:t>
            </w:r>
            <w:r w:rsidRPr="70840A32" w:rsidR="002279B9">
              <w:rPr>
                <w:rFonts w:ascii="Arial" w:hAnsi="Arial" w:cs="Arial"/>
                <w:b w:val="1"/>
                <w:bCs w:val="1"/>
                <w:sz w:val="22"/>
                <w:szCs w:val="22"/>
              </w:rPr>
              <w:t>4</w:t>
            </w:r>
            <w:r w:rsidRPr="70840A32" w:rsidR="004123C0">
              <w:rPr>
                <w:rFonts w:ascii="Arial" w:hAnsi="Arial" w:cs="Arial"/>
                <w:b w:val="1"/>
                <w:bCs w:val="1"/>
                <w:sz w:val="22"/>
                <w:szCs w:val="22"/>
              </w:rPr>
              <w:t>:00 (</w:t>
            </w:r>
            <w:r w:rsidRPr="70840A32" w:rsidR="002279B9">
              <w:rPr>
                <w:rFonts w:ascii="Arial" w:hAnsi="Arial" w:cs="Arial"/>
                <w:b w:val="1"/>
                <w:bCs w:val="1"/>
                <w:sz w:val="22"/>
                <w:szCs w:val="22"/>
              </w:rPr>
              <w:t>2</w:t>
            </w:r>
            <w:r w:rsidRPr="70840A32" w:rsidR="004123C0">
              <w:rPr>
                <w:rFonts w:ascii="Arial" w:hAnsi="Arial" w:cs="Arial"/>
                <w:b w:val="1"/>
                <w:bCs w:val="1"/>
                <w:sz w:val="22"/>
                <w:szCs w:val="22"/>
              </w:rPr>
              <w:t>PM)</w:t>
            </w:r>
          </w:p>
          <w:p w:rsidRPr="00A406E5" w:rsidR="00345319" w:rsidP="004123C0" w:rsidRDefault="00345319" w14:paraId="3B128C43" w14:textId="676FC056">
            <w:pPr>
              <w:spacing w:before="120" w:after="120" w:line="360" w:lineRule="auto"/>
              <w:jc w:val="both"/>
              <w:rPr>
                <w:rFonts w:ascii="Arial" w:hAnsi="Arial" w:cs="Arial"/>
                <w:b/>
                <w:sz w:val="22"/>
                <w:szCs w:val="22"/>
              </w:rPr>
            </w:pP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548C2E0" w:rsidRDefault="104E80D6" w14:paraId="5E314181" w14:textId="6CCFB041">
            <w:pPr>
              <w:spacing w:before="120" w:after="120"/>
              <w:jc w:val="both"/>
              <w:rPr>
                <w:rFonts w:ascii="Arial" w:hAnsi="Arial" w:cs="Arial"/>
                <w:b w:val="1"/>
                <w:bCs w:val="1"/>
                <w:sz w:val="22"/>
                <w:szCs w:val="22"/>
              </w:rPr>
            </w:pPr>
            <w:r w:rsidRPr="70840A32" w:rsidR="307C84FD">
              <w:rPr>
                <w:rFonts w:ascii="Arial" w:hAnsi="Arial" w:cs="Arial"/>
                <w:b w:val="1"/>
                <w:bCs w:val="1"/>
                <w:sz w:val="22"/>
                <w:szCs w:val="22"/>
              </w:rPr>
              <w:t>30</w:t>
            </w:r>
            <w:r w:rsidRPr="70840A32" w:rsidR="307C84FD">
              <w:rPr>
                <w:rFonts w:ascii="Arial" w:hAnsi="Arial" w:cs="Arial"/>
                <w:b w:val="1"/>
                <w:bCs w:val="1"/>
                <w:sz w:val="22"/>
                <w:szCs w:val="22"/>
                <w:vertAlign w:val="superscript"/>
              </w:rPr>
              <w:t>th</w:t>
            </w:r>
            <w:r w:rsidRPr="70840A32" w:rsidR="104E80D6">
              <w:rPr>
                <w:rFonts w:ascii="Arial" w:hAnsi="Arial" w:cs="Arial"/>
                <w:b w:val="1"/>
                <w:bCs w:val="1"/>
                <w:sz w:val="22"/>
                <w:szCs w:val="22"/>
              </w:rPr>
              <w:t xml:space="preserve"> </w:t>
            </w:r>
            <w:r w:rsidRPr="70840A32" w:rsidR="307C84FD">
              <w:rPr>
                <w:rFonts w:ascii="Arial" w:hAnsi="Arial" w:cs="Arial"/>
                <w:b w:val="1"/>
                <w:bCs w:val="1"/>
                <w:sz w:val="22"/>
                <w:szCs w:val="22"/>
              </w:rPr>
              <w:t xml:space="preserve">April </w:t>
            </w:r>
            <w:r w:rsidRPr="70840A32" w:rsidR="104E80D6">
              <w:rPr>
                <w:rFonts w:ascii="Arial" w:hAnsi="Arial" w:cs="Arial"/>
                <w:b w:val="1"/>
                <w:bCs w:val="1"/>
                <w:sz w:val="22"/>
                <w:szCs w:val="22"/>
              </w:rPr>
              <w:t>2026</w:t>
            </w:r>
          </w:p>
        </w:tc>
      </w:tr>
      <w:tr w:rsidRPr="00A406E5" w:rsidR="00152E9D" w:rsidTr="70840A32" w14:paraId="59C10BCB" w14:textId="77777777">
        <w:tc>
          <w:tcPr>
            <w:tcW w:w="184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2279B9" w:rsidR="00A406E5" w:rsidP="002279B9" w:rsidRDefault="00A406E5" w14:paraId="1D865C85" w14:textId="77777777">
            <w:pPr>
              <w:jc w:val="both"/>
              <w:rPr>
                <w:rFonts w:ascii="Arial" w:hAnsi="Arial" w:cs="Arial"/>
                <w:sz w:val="22"/>
                <w:szCs w:val="22"/>
              </w:rPr>
            </w:pPr>
            <w:r w:rsidRPr="002279B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2279B9" w:rsidR="00A406E5" w:rsidP="005F0579" w:rsidRDefault="00A406E5" w14:paraId="46982DA3" w14:textId="62E98764">
            <w:pPr>
              <w:spacing w:before="120" w:after="120"/>
              <w:jc w:val="both"/>
              <w:rPr>
                <w:rFonts w:ascii="Arial" w:hAnsi="Arial" w:cs="Arial"/>
                <w:b/>
                <w:sz w:val="22"/>
                <w:szCs w:val="22"/>
              </w:rPr>
            </w:pPr>
            <w:r w:rsidRPr="002279B9">
              <w:rPr>
                <w:rFonts w:ascii="Arial" w:hAnsi="Arial" w:cs="Arial"/>
                <w:b/>
                <w:sz w:val="22"/>
                <w:szCs w:val="22"/>
              </w:rPr>
              <w:t xml:space="preserve">Alternative submission method (if applicable): </w:t>
            </w:r>
            <w:r w:rsidRPr="002279B9" w:rsidR="00345319">
              <w:rPr>
                <w:rFonts w:ascii="Arial" w:hAnsi="Arial" w:cs="Arial"/>
                <w:b/>
                <w:sz w:val="22"/>
                <w:szCs w:val="22"/>
              </w:rPr>
              <w:t>N/A</w:t>
            </w:r>
          </w:p>
          <w:p w:rsidRPr="002279B9" w:rsidR="00EF4863" w:rsidP="005F0579" w:rsidRDefault="00A406E5" w14:paraId="093DBFBB" w14:textId="77777777">
            <w:pPr>
              <w:spacing w:before="120" w:after="120"/>
              <w:jc w:val="both"/>
              <w:rPr>
                <w:rFonts w:ascii="Arial" w:hAnsi="Arial" w:cs="Arial"/>
                <w:b/>
                <w:sz w:val="22"/>
                <w:szCs w:val="22"/>
              </w:rPr>
            </w:pPr>
            <w:r w:rsidRPr="002279B9">
              <w:rPr>
                <w:rFonts w:ascii="Arial" w:hAnsi="Arial" w:cs="Arial"/>
                <w:b/>
                <w:sz w:val="22"/>
                <w:szCs w:val="22"/>
              </w:rPr>
              <w:t>Late submission of the assessment will result in a late penalty mark</w:t>
            </w:r>
            <w:r w:rsidRPr="002279B9" w:rsidR="00EF4863">
              <w:rPr>
                <w:rFonts w:ascii="Arial" w:hAnsi="Arial" w:cs="Arial"/>
                <w:b/>
                <w:sz w:val="22"/>
                <w:szCs w:val="22"/>
              </w:rPr>
              <w:t>:</w:t>
            </w:r>
          </w:p>
          <w:p w:rsidRPr="002279B9" w:rsidR="00EF4863" w:rsidP="00EF4863" w:rsidRDefault="00EF4863" w14:paraId="5FF7F5FE" w14:textId="77777777">
            <w:pPr>
              <w:spacing w:before="120" w:after="120"/>
              <w:jc w:val="both"/>
              <w:rPr>
                <w:rFonts w:ascii="Arial" w:hAnsi="Arial" w:cs="Arial"/>
                <w:sz w:val="22"/>
                <w:szCs w:val="22"/>
              </w:rPr>
            </w:pPr>
            <w:r w:rsidRPr="002279B9">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2279B9">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sidRPr="002279B9">
              <w:rPr>
                <w:rFonts w:ascii="Arial" w:hAnsi="Arial" w:cs="Arial"/>
                <w:sz w:val="24"/>
                <w:szCs w:val="24"/>
              </w:rPr>
              <w:t xml:space="preserve">  </w:t>
            </w:r>
          </w:p>
        </w:tc>
      </w:tr>
      <w:tr w:rsidRPr="00A406E5" w:rsidR="00A406E5" w:rsidTr="70840A32" w14:paraId="7F00E12C" w14:textId="77777777">
        <w:tc>
          <w:tcPr>
            <w:tcW w:w="184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2279B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2279B9" w:rsidR="005F3A53">
              <w:rPr>
                <w:rFonts w:ascii="Arial" w:hAnsi="Arial" w:cs="Arial"/>
                <w:sz w:val="22"/>
                <w:szCs w:val="22"/>
              </w:rPr>
              <w:t xml:space="preserve">used, </w:t>
            </w:r>
            <w:r w:rsidRPr="002279B9">
              <w:rPr>
                <w:rFonts w:ascii="Arial" w:hAnsi="Arial" w:cs="Arial"/>
                <w:sz w:val="22"/>
                <w:szCs w:val="22"/>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FE7A88" w:rsidR="00FE7A88" w:rsidP="00FE7A88" w:rsidRDefault="00FE7A88" w14:paraId="1E740127" w14:textId="60F7C3CA">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rsidRPr="00A406E5" w:rsidR="00C01A3F" w:rsidP="00FE7A88" w:rsidRDefault="00FE7A88" w14:paraId="275EF718" w14:textId="1FC1CE95">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2279B9" w:rsidR="00345319" w:rsidP="00FE7A88" w:rsidRDefault="002279B9" w14:paraId="2EF0AD8C" w14:textId="03563D78">
            <w:pPr>
              <w:spacing w:line="360" w:lineRule="auto"/>
              <w:jc w:val="center"/>
              <w:rPr>
                <w:rFonts w:ascii="Arial" w:hAnsi="Arial" w:cs="Arial"/>
                <w:sz w:val="22"/>
                <w:szCs w:val="22"/>
              </w:rPr>
            </w:pPr>
            <w:r w:rsidRPr="002279B9">
              <w:rPr>
                <w:rFonts w:ascii="Arial" w:hAnsi="Arial" w:cs="Arial"/>
                <w:sz w:val="22"/>
                <w:szCs w:val="22"/>
              </w:rPr>
              <w:t>Component 2: 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2279B9" w:rsidR="00345319" w:rsidP="00345319" w:rsidRDefault="002279B9" w14:paraId="15FFC737" w14:textId="037E32FF">
            <w:pPr>
              <w:jc w:val="center"/>
              <w:rPr>
                <w:rFonts w:ascii="Arial" w:hAnsi="Arial" w:cs="Arial"/>
                <w:sz w:val="22"/>
                <w:szCs w:val="22"/>
              </w:rPr>
            </w:pPr>
            <w:r w:rsidRPr="002279B9">
              <w:rPr>
                <w:rFonts w:ascii="Arial" w:hAnsi="Arial" w:cs="Arial"/>
                <w:sz w:val="22"/>
                <w:szCs w:val="22"/>
              </w:rPr>
              <w:t>2,000 words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77D4303C">
      <w:pPr>
        <w:jc w:val="center"/>
        <w:rPr>
          <w:rFonts w:ascii="Arial" w:hAnsi="Arial" w:cs="Arial"/>
          <w:b/>
          <w:bCs/>
          <w:sz w:val="22"/>
          <w:szCs w:val="22"/>
        </w:rPr>
      </w:pPr>
      <w:r w:rsidRPr="00345319">
        <w:rPr>
          <w:rFonts w:ascii="Arial" w:hAnsi="Arial" w:cs="Arial"/>
          <w:b/>
          <w:bCs/>
          <w:sz w:val="22"/>
          <w:szCs w:val="22"/>
        </w:rPr>
        <w:t xml:space="preserve">Component </w:t>
      </w:r>
      <w:r w:rsidR="002279B9">
        <w:rPr>
          <w:rFonts w:ascii="Arial" w:hAnsi="Arial" w:cs="Arial"/>
          <w:b/>
          <w:bCs/>
          <w:sz w:val="22"/>
          <w:szCs w:val="22"/>
        </w:rPr>
        <w:t>2</w:t>
      </w:r>
      <w:r w:rsidRPr="00345319">
        <w:rPr>
          <w:rFonts w:ascii="Arial" w:hAnsi="Arial" w:cs="Arial"/>
          <w:b/>
          <w:bCs/>
          <w:sz w:val="22"/>
          <w:szCs w:val="22"/>
        </w:rPr>
        <w:t xml:space="preserve"> – </w:t>
      </w:r>
      <w:r w:rsidR="003A7748">
        <w:rPr>
          <w:rFonts w:ascii="Arial" w:hAnsi="Arial" w:cs="Arial"/>
          <w:b/>
          <w:bCs/>
          <w:sz w:val="22"/>
          <w:szCs w:val="22"/>
        </w:rPr>
        <w:t>Written Assignment (Report)</w:t>
      </w:r>
      <w:r w:rsidRPr="00345319">
        <w:rPr>
          <w:rFonts w:ascii="Arial" w:hAnsi="Arial" w:cs="Arial"/>
          <w:b/>
          <w:bCs/>
          <w:sz w:val="22"/>
          <w:szCs w:val="22"/>
        </w:rPr>
        <w:t xml:space="preserve"> - 50% weighting – </w:t>
      </w:r>
      <w:r w:rsidR="003A7748">
        <w:rPr>
          <w:rFonts w:ascii="Arial" w:hAnsi="Arial" w:cs="Arial"/>
          <w:b/>
          <w:bCs/>
          <w:sz w:val="22"/>
          <w:szCs w:val="22"/>
        </w:rPr>
        <w:t>2,000 words (+/- 10%)</w:t>
      </w:r>
    </w:p>
    <w:p w:rsidR="00345319" w:rsidP="005969E2" w:rsidRDefault="00345319" w14:paraId="3A32F851" w14:textId="77777777">
      <w:pPr>
        <w:jc w:val="both"/>
        <w:rPr>
          <w:rFonts w:ascii="Arial" w:hAnsi="Arial" w:cs="Arial"/>
          <w:sz w:val="22"/>
          <w:szCs w:val="22"/>
        </w:rPr>
      </w:pPr>
    </w:p>
    <w:p w:rsidR="003A7748" w:rsidP="003A7748" w:rsidRDefault="003A7748" w14:paraId="32A261A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You are required to prepare an individual </w:t>
      </w:r>
      <w:r>
        <w:rPr>
          <w:rFonts w:asciiTheme="minorBidi" w:hAnsiTheme="minorBidi" w:cstheme="minorBidi"/>
          <w:b/>
          <w:bCs/>
          <w:sz w:val="22"/>
          <w:szCs w:val="22"/>
        </w:rPr>
        <w:t>written report of 2,000 words (+/- 10%)</w:t>
      </w:r>
      <w:r>
        <w:rPr>
          <w:rFonts w:asciiTheme="minorBidi" w:hAnsiTheme="minorBidi" w:cstheme="minorBidi"/>
          <w:sz w:val="22"/>
          <w:szCs w:val="22"/>
        </w:rPr>
        <w:t xml:space="preserve"> in a Word document focusing on a specific mental or behavioural disorder of your choice as classified in </w:t>
      </w:r>
      <w:r>
        <w:rPr>
          <w:rFonts w:asciiTheme="minorBidi" w:hAnsiTheme="minorBidi" w:cstheme="minorBidi"/>
          <w:b/>
          <w:bCs/>
          <w:sz w:val="22"/>
          <w:szCs w:val="22"/>
        </w:rPr>
        <w:t>ICD-11 Chapter 6: Mental, Behavioural or Neurodevelopmental Disorders</w:t>
      </w:r>
      <w:r>
        <w:rPr>
          <w:rFonts w:asciiTheme="minorBidi" w:hAnsiTheme="minorBidi" w:cstheme="minorBidi"/>
          <w:sz w:val="22"/>
          <w:szCs w:val="22"/>
        </w:rPr>
        <w:t xml:space="preserve">. </w:t>
      </w:r>
    </w:p>
    <w:p w:rsidR="003A7748" w:rsidP="003A7748" w:rsidRDefault="003A7748" w14:paraId="7C05A39D" w14:textId="77777777">
      <w:pPr>
        <w:spacing w:line="360" w:lineRule="auto"/>
        <w:ind w:left="426"/>
        <w:jc w:val="both"/>
        <w:rPr>
          <w:rFonts w:asciiTheme="minorBidi" w:hAnsiTheme="minorBidi" w:cstheme="minorBidi"/>
          <w:sz w:val="22"/>
          <w:szCs w:val="22"/>
        </w:rPr>
      </w:pPr>
    </w:p>
    <w:p w:rsidR="003A7748" w:rsidP="003A7748" w:rsidRDefault="003A7748" w14:paraId="1A895927" w14:textId="76CB9AFC">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The chosen mental disorder must be </w:t>
      </w:r>
      <w:r>
        <w:rPr>
          <w:rFonts w:asciiTheme="minorBidi" w:hAnsiTheme="minorBidi" w:cstheme="minorBidi"/>
          <w:sz w:val="22"/>
          <w:szCs w:val="22"/>
          <w:u w:val="single"/>
        </w:rPr>
        <w:t>different</w:t>
      </w:r>
      <w:r>
        <w:rPr>
          <w:rFonts w:asciiTheme="minorBidi" w:hAnsiTheme="minorBidi" w:cstheme="minorBidi"/>
          <w:sz w:val="22"/>
          <w:szCs w:val="22"/>
        </w:rPr>
        <w:t xml:space="preserve"> from the one selected in Component 1 of the module. </w:t>
      </w:r>
    </w:p>
    <w:p w:rsidR="003A7748" w:rsidP="003A7748" w:rsidRDefault="003A7748" w14:paraId="222DEEF5" w14:textId="77777777">
      <w:pPr>
        <w:spacing w:line="360" w:lineRule="auto"/>
        <w:ind w:left="426"/>
        <w:jc w:val="both"/>
        <w:rPr>
          <w:rFonts w:asciiTheme="minorBidi" w:hAnsiTheme="minorBidi" w:cstheme="minorBidi"/>
          <w:sz w:val="22"/>
          <w:szCs w:val="22"/>
        </w:rPr>
      </w:pPr>
    </w:p>
    <w:p w:rsidR="003A7748" w:rsidP="003A7748" w:rsidRDefault="003A7748" w14:paraId="5734F2E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Your report should provide a critical examination of the selected condition, including; its classification, diagnosis, treatment, and rehabilitation processes. Additionally, the report should explore current debates surrounding the chosen mental health disorder, informed by contemporary and recent academic literature, to ensure a thorough and up-to-date analysis of the topic.</w:t>
      </w:r>
    </w:p>
    <w:p w:rsidR="003A7748" w:rsidP="003A7748" w:rsidRDefault="003A7748" w14:paraId="2557C08B" w14:textId="77777777">
      <w:pPr>
        <w:spacing w:line="360" w:lineRule="auto"/>
        <w:jc w:val="both"/>
        <w:rPr>
          <w:rFonts w:asciiTheme="minorBidi" w:hAnsiTheme="minorBidi" w:cstheme="minorBidi"/>
          <w:sz w:val="22"/>
          <w:szCs w:val="22"/>
        </w:rPr>
      </w:pPr>
    </w:p>
    <w:p w:rsidR="003A7748" w:rsidP="003A7748" w:rsidRDefault="003A7748" w14:paraId="32825D8D" w14:textId="357823CB">
      <w:pPr>
        <w:spacing w:line="360" w:lineRule="auto"/>
        <w:ind w:left="426"/>
        <w:jc w:val="both"/>
        <w:rPr>
          <w:rFonts w:asciiTheme="minorBidi" w:hAnsiTheme="minorBidi" w:cstheme="minorBidi"/>
          <w:b/>
          <w:bCs/>
          <w:sz w:val="22"/>
          <w:szCs w:val="22"/>
          <w:u w:val="single"/>
        </w:rPr>
      </w:pPr>
      <w:r>
        <w:rPr>
          <w:rFonts w:asciiTheme="minorBidi" w:hAnsiTheme="minorBidi" w:cstheme="minorBidi"/>
          <w:b/>
          <w:bCs/>
          <w:sz w:val="22"/>
          <w:szCs w:val="22"/>
          <w:u w:val="single"/>
        </w:rPr>
        <w:t xml:space="preserve">Further Guidance for this Assessment: </w:t>
      </w:r>
    </w:p>
    <w:p w:rsidR="003A7748" w:rsidP="003A7748" w:rsidRDefault="003A7748" w14:paraId="2D07FD69" w14:textId="77777777">
      <w:pPr>
        <w:spacing w:line="360" w:lineRule="auto"/>
        <w:ind w:left="426"/>
        <w:jc w:val="both"/>
        <w:rPr>
          <w:rFonts w:asciiTheme="minorBidi" w:hAnsiTheme="minorBidi" w:cstheme="minorBidi"/>
          <w:b/>
          <w:bCs/>
          <w:sz w:val="22"/>
          <w:szCs w:val="22"/>
          <w:u w:val="single"/>
        </w:rPr>
      </w:pPr>
    </w:p>
    <w:p w:rsidRPr="003A7748" w:rsidR="003A7748" w:rsidP="003A7748" w:rsidRDefault="003A7748" w14:paraId="4E4BC7E2" w14:textId="51838D2B">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Classification and Diagnosis:</w:t>
      </w:r>
    </w:p>
    <w:p w:rsidR="003A7748" w:rsidP="003A7748" w:rsidRDefault="003A7748" w14:paraId="4C4004E3"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Provide a detailed analysis of how the chosen condition is classified in ICD-11.</w:t>
      </w:r>
    </w:p>
    <w:p w:rsidR="003A7748" w:rsidP="003A7748" w:rsidRDefault="003A7748" w14:paraId="4F0865DC"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Discuss the diagnostic criteria and processes associated with the condition.</w:t>
      </w:r>
    </w:p>
    <w:p w:rsidR="003A7748" w:rsidP="003A7748" w:rsidRDefault="003A7748" w14:paraId="10388A42"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sz w:val="22"/>
          <w:szCs w:val="22"/>
        </w:rPr>
        <w:tab/>
      </w:r>
      <w:r>
        <w:rPr>
          <w:rFonts w:asciiTheme="minorBidi" w:hAnsiTheme="minorBidi" w:cstheme="minorBidi"/>
          <w:sz w:val="22"/>
          <w:szCs w:val="22"/>
        </w:rPr>
        <w:t>Identify the language used in the classification (e.g., ‘disorder,’ ‘condition,’ ‘illness’).</w:t>
      </w:r>
    </w:p>
    <w:p w:rsidR="003A7748" w:rsidP="003A7748" w:rsidRDefault="003A7748" w14:paraId="641CB794" w14:textId="77777777">
      <w:pPr>
        <w:spacing w:line="360" w:lineRule="auto"/>
        <w:ind w:left="426"/>
        <w:jc w:val="both"/>
        <w:rPr>
          <w:rFonts w:asciiTheme="minorBidi" w:hAnsiTheme="minorBidi" w:cstheme="minorBidi"/>
          <w:sz w:val="22"/>
          <w:szCs w:val="22"/>
        </w:rPr>
      </w:pPr>
    </w:p>
    <w:p w:rsidRPr="003A7748" w:rsidR="003A7748" w:rsidP="003A7748" w:rsidRDefault="003A7748" w14:paraId="3CBB8C0C" w14:textId="655EB4F3">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Treatment and Rehabilitation:</w:t>
      </w:r>
    </w:p>
    <w:p w:rsidR="003A7748" w:rsidP="003A7748" w:rsidRDefault="003A7748" w14:paraId="01F875B1"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Critically evaluate the standard treatment approaches for the condition.</w:t>
      </w:r>
    </w:p>
    <w:p w:rsidR="003A7748" w:rsidP="003A7748" w:rsidRDefault="003A7748" w14:paraId="33C7A5CC"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Examine the rehabilitation measures included in ICD-11 and in practice.</w:t>
      </w:r>
    </w:p>
    <w:p w:rsidR="003A7748" w:rsidP="003A7748" w:rsidRDefault="003A7748" w14:paraId="0D305A2F"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Assess the effectiveness and limitations of these approaches.</w:t>
      </w:r>
    </w:p>
    <w:p w:rsidR="003A7748" w:rsidP="003A7748" w:rsidRDefault="003A7748" w14:paraId="130063BE" w14:textId="77777777">
      <w:pPr>
        <w:spacing w:line="360" w:lineRule="auto"/>
        <w:ind w:left="426"/>
        <w:jc w:val="both"/>
        <w:rPr>
          <w:rFonts w:asciiTheme="minorBidi" w:hAnsiTheme="minorBidi" w:cstheme="minorBidi"/>
          <w:sz w:val="22"/>
          <w:szCs w:val="22"/>
        </w:rPr>
      </w:pPr>
    </w:p>
    <w:p w:rsidRPr="003A7748" w:rsidR="003A7748" w:rsidP="003A7748" w:rsidRDefault="003A7748" w14:paraId="10FF1903" w14:textId="37C57B61">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Current Debates and Emerging Issues:</w:t>
      </w:r>
    </w:p>
    <w:p w:rsidR="003A7748" w:rsidP="003A7748" w:rsidRDefault="003A7748" w14:paraId="256F4948"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Discuss the ongoing debates surrounding the classification and treatment of the condition.</w:t>
      </w:r>
    </w:p>
    <w:p w:rsidR="003A7748" w:rsidP="003A7748" w:rsidRDefault="003A7748" w14:paraId="395B03AF"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Critically assess the role of neurodivergence and any relevant reclassification issues.</w:t>
      </w:r>
    </w:p>
    <w:p w:rsidR="003A7748" w:rsidP="003A7748" w:rsidRDefault="003A7748" w14:paraId="73A910B6"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Consider the impact of these debates on practice and policy.</w:t>
      </w:r>
    </w:p>
    <w:p w:rsidR="003A7748" w:rsidP="003A7748" w:rsidRDefault="003A7748" w14:paraId="37F3028A" w14:textId="77777777">
      <w:pPr>
        <w:spacing w:line="360" w:lineRule="auto"/>
        <w:ind w:left="426"/>
        <w:jc w:val="both"/>
        <w:rPr>
          <w:rFonts w:asciiTheme="minorBidi" w:hAnsiTheme="minorBidi" w:cstheme="minorBidi"/>
          <w:sz w:val="22"/>
          <w:szCs w:val="22"/>
        </w:rPr>
      </w:pPr>
    </w:p>
    <w:p w:rsidRPr="003A7748" w:rsidR="003A7748" w:rsidP="003A7748" w:rsidRDefault="003A7748" w14:paraId="00B53BAF" w14:textId="6C630744">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Recommendations:</w:t>
      </w:r>
    </w:p>
    <w:p w:rsidR="003A7748" w:rsidP="003A7748" w:rsidRDefault="003A7748" w14:paraId="43BF49FE" w14:textId="77777777">
      <w:pPr>
        <w:spacing w:line="360" w:lineRule="auto"/>
        <w:ind w:left="720" w:hanging="294"/>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Provide well-reasoned recommendations for improving the classification, diagnosis, treatment, or rehabilitation of the selected condition.</w:t>
      </w:r>
    </w:p>
    <w:p w:rsidR="003A7748" w:rsidP="003A7748" w:rsidRDefault="003A7748" w14:paraId="1C866F91"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Consider the implications of these recommendations for practice, policy, and further research.</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970D1C" w:rsidR="003A7748" w:rsidP="003A7748" w:rsidRDefault="003A7748" w14:paraId="0D88B3C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3A7748" w:rsidP="003A7748" w:rsidRDefault="003A7748" w14:paraId="5066A380"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3A7748" w:rsidP="003A7748" w:rsidRDefault="003A7748" w14:paraId="0C9B5226" w14:textId="44D11631">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w:t>
      </w:r>
      <w:r w:rsidR="005A7F8A">
        <w:rPr>
          <w:rFonts w:asciiTheme="minorBidi" w:hAnsiTheme="minorBidi" w:cstheme="minorBidi"/>
          <w:sz w:val="22"/>
          <w:szCs w:val="22"/>
        </w:rPr>
        <w:t>headings</w:t>
      </w:r>
      <w:r w:rsidRPr="00970D1C">
        <w:rPr>
          <w:rFonts w:asciiTheme="minorBidi" w:hAnsiTheme="minorBidi" w:cstheme="minorBidi"/>
          <w:sz w:val="22"/>
          <w:szCs w:val="22"/>
        </w:rPr>
        <w:t>, and written paragraphs to divide the sections.</w:t>
      </w:r>
    </w:p>
    <w:p w:rsidRPr="00970D1C" w:rsidR="003A7748" w:rsidP="003A7748" w:rsidRDefault="003A7748" w14:paraId="3DAB3DD1"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5F8A7AB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A7748">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2B4BA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3A7748">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204AE"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4E3123" w:rsidRDefault="002C2927" w14:paraId="6431CBE1" w14:textId="77777777">
      <w:pPr>
        <w:spacing w:line="360" w:lineRule="auto"/>
        <w:jc w:val="center"/>
        <w:rPr>
          <w:rFonts w:ascii="Arial" w:hAnsi="Arial" w:cs="Arial"/>
          <w:b/>
          <w:bCs/>
          <w:sz w:val="22"/>
          <w:szCs w:val="22"/>
        </w:rPr>
      </w:pPr>
    </w:p>
    <w:p w:rsidR="002C2927" w:rsidP="004E3123" w:rsidRDefault="002C2927" w14:paraId="4BF4BC9D" w14:textId="77777777">
      <w:pPr>
        <w:spacing w:line="360" w:lineRule="auto"/>
        <w:jc w:val="center"/>
        <w:rPr>
          <w:rFonts w:ascii="Arial" w:hAnsi="Arial" w:cs="Arial"/>
          <w:b/>
          <w:bCs/>
          <w:sz w:val="22"/>
          <w:szCs w:val="22"/>
        </w:rPr>
      </w:pPr>
    </w:p>
    <w:p w:rsidR="002C2927" w:rsidP="004E3123" w:rsidRDefault="002C2927" w14:paraId="72488E2D" w14:textId="77777777">
      <w:pPr>
        <w:spacing w:line="360" w:lineRule="auto"/>
        <w:jc w:val="center"/>
        <w:rPr>
          <w:rFonts w:ascii="Arial" w:hAnsi="Arial" w:cs="Arial"/>
          <w:b/>
          <w:bCs/>
          <w:sz w:val="22"/>
          <w:szCs w:val="22"/>
        </w:rPr>
      </w:pPr>
    </w:p>
    <w:p w:rsidR="002C2927" w:rsidP="004E3123" w:rsidRDefault="002C2927" w14:paraId="1AC2F441" w14:textId="77777777">
      <w:pPr>
        <w:spacing w:line="360" w:lineRule="auto"/>
        <w:jc w:val="center"/>
        <w:rPr>
          <w:rFonts w:ascii="Arial" w:hAnsi="Arial" w:cs="Arial"/>
          <w:b/>
          <w:bCs/>
          <w:sz w:val="22"/>
          <w:szCs w:val="22"/>
        </w:rPr>
      </w:pPr>
    </w:p>
    <w:p w:rsidR="002C2927" w:rsidP="004E3123" w:rsidRDefault="002C2927" w14:paraId="4657EC53" w14:textId="77777777">
      <w:pPr>
        <w:spacing w:line="360" w:lineRule="auto"/>
        <w:jc w:val="center"/>
        <w:rPr>
          <w:rFonts w:ascii="Arial" w:hAnsi="Arial" w:cs="Arial"/>
          <w:b/>
          <w:bCs/>
          <w:sz w:val="22"/>
          <w:szCs w:val="22"/>
        </w:rPr>
      </w:pPr>
    </w:p>
    <w:p w:rsidR="002C2927" w:rsidP="004E3123" w:rsidRDefault="002C2927" w14:paraId="6F3173C6" w14:textId="77777777">
      <w:pPr>
        <w:spacing w:line="360" w:lineRule="auto"/>
        <w:jc w:val="center"/>
        <w:rPr>
          <w:rFonts w:ascii="Arial" w:hAnsi="Arial" w:cs="Arial"/>
          <w:b/>
          <w:bCs/>
          <w:sz w:val="22"/>
          <w:szCs w:val="22"/>
        </w:rPr>
      </w:pPr>
    </w:p>
    <w:p w:rsidR="002C2927" w:rsidP="004E3123" w:rsidRDefault="002C2927" w14:paraId="6C674A93" w14:textId="77777777">
      <w:pPr>
        <w:spacing w:line="360" w:lineRule="auto"/>
        <w:jc w:val="center"/>
        <w:rPr>
          <w:rFonts w:ascii="Arial" w:hAnsi="Arial" w:cs="Arial"/>
          <w:b/>
          <w:bCs/>
          <w:sz w:val="22"/>
          <w:szCs w:val="22"/>
        </w:rPr>
      </w:pPr>
    </w:p>
    <w:p w:rsidR="002C2927" w:rsidP="004E3123" w:rsidRDefault="002C2927" w14:paraId="3DE7D989" w14:textId="77777777">
      <w:pPr>
        <w:spacing w:line="360" w:lineRule="auto"/>
        <w:jc w:val="center"/>
        <w:rPr>
          <w:rFonts w:ascii="Arial" w:hAnsi="Arial" w:cs="Arial"/>
          <w:b/>
          <w:bCs/>
          <w:sz w:val="22"/>
          <w:szCs w:val="22"/>
        </w:rPr>
      </w:pPr>
    </w:p>
    <w:p w:rsidR="002C2927" w:rsidP="004E3123" w:rsidRDefault="002C2927" w14:paraId="19D45A3B" w14:textId="77777777">
      <w:pPr>
        <w:spacing w:line="360" w:lineRule="auto"/>
        <w:jc w:val="center"/>
        <w:rPr>
          <w:rFonts w:ascii="Arial" w:hAnsi="Arial" w:cs="Arial"/>
          <w:b/>
          <w:bCs/>
          <w:sz w:val="22"/>
          <w:szCs w:val="22"/>
        </w:rPr>
      </w:pPr>
    </w:p>
    <w:p w:rsidR="002C2927" w:rsidP="004E3123" w:rsidRDefault="002C2927" w14:paraId="5C3AD652" w14:textId="77777777">
      <w:pPr>
        <w:spacing w:line="360" w:lineRule="auto"/>
        <w:jc w:val="center"/>
        <w:rPr>
          <w:rFonts w:ascii="Arial" w:hAnsi="Arial" w:cs="Arial"/>
          <w:b/>
          <w:bCs/>
          <w:sz w:val="22"/>
          <w:szCs w:val="22"/>
        </w:rPr>
      </w:pPr>
    </w:p>
    <w:p w:rsidR="002C2927" w:rsidP="004E3123" w:rsidRDefault="002C2927" w14:paraId="36ADD7DE" w14:textId="77777777">
      <w:pPr>
        <w:spacing w:line="360" w:lineRule="auto"/>
        <w:jc w:val="center"/>
        <w:rPr>
          <w:rFonts w:ascii="Arial" w:hAnsi="Arial" w:cs="Arial"/>
          <w:b/>
          <w:bCs/>
          <w:sz w:val="22"/>
          <w:szCs w:val="22"/>
        </w:rPr>
      </w:pPr>
    </w:p>
    <w:p w:rsidR="003A7748" w:rsidP="004E3123" w:rsidRDefault="003A7748" w14:paraId="79C70512" w14:textId="77777777">
      <w:pPr>
        <w:spacing w:line="360" w:lineRule="auto"/>
        <w:jc w:val="center"/>
        <w:rPr>
          <w:rFonts w:ascii="Arial" w:hAnsi="Arial" w:cs="Arial"/>
          <w:b/>
          <w:bCs/>
          <w:sz w:val="22"/>
          <w:szCs w:val="22"/>
        </w:rPr>
      </w:pPr>
    </w:p>
    <w:p w:rsidR="003A7748" w:rsidP="004E3123" w:rsidRDefault="003A7748" w14:paraId="089E608E" w14:textId="77777777">
      <w:pPr>
        <w:spacing w:line="360" w:lineRule="auto"/>
        <w:jc w:val="center"/>
        <w:rPr>
          <w:rFonts w:ascii="Arial" w:hAnsi="Arial" w:cs="Arial"/>
          <w:b/>
          <w:bCs/>
          <w:sz w:val="22"/>
          <w:szCs w:val="22"/>
        </w:rPr>
      </w:pPr>
    </w:p>
    <w:p w:rsidR="002C2927" w:rsidP="004E3123" w:rsidRDefault="002C2927" w14:paraId="7E7F90C4"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3A7748" w:rsidR="003A7748" w:rsidP="003A7748" w:rsidRDefault="003A7748" w14:paraId="2C5BE025" w14:textId="77777777">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 xml:space="preserve">You must demonstrate strong engagement with recent academic literature by including </w:t>
      </w:r>
      <w:r w:rsidRPr="003A7748">
        <w:rPr>
          <w:rFonts w:ascii="Arial" w:hAnsi="Arial" w:cs="Arial"/>
          <w:b/>
          <w:bCs/>
          <w:i/>
          <w:iCs/>
          <w:color w:val="0070C0"/>
          <w:sz w:val="22"/>
          <w:szCs w:val="22"/>
          <w:lang w:val="en-US"/>
        </w:rPr>
        <w:t>a minimum of 12 credible and reliable references</w:t>
      </w:r>
      <w:r w:rsidRPr="003A7748">
        <w:rPr>
          <w:rFonts w:ascii="Arial" w:hAnsi="Arial" w:cs="Arial"/>
          <w:i/>
          <w:iCs/>
          <w:color w:val="0070C0"/>
          <w:sz w:val="22"/>
          <w:szCs w:val="22"/>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3A7748" w:rsidR="003A7748" w:rsidP="003A7748" w:rsidRDefault="003A7748" w14:paraId="18A2BE49" w14:textId="77777777">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You must demonstrate a comprehensive understanding of the classification, diagnosis, treatment, and rehabilitation measures related to your chosen mental health disorder as outlined in ICD-11.</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3A7748" w:rsidR="003A7748" w:rsidP="003A7748" w:rsidRDefault="003A7748" w14:paraId="52730994" w14:textId="77777777">
      <w:pPr>
        <w:spacing w:line="360" w:lineRule="auto"/>
        <w:jc w:val="both"/>
        <w:rPr>
          <w:rFonts w:ascii="Arial" w:hAnsi="Arial" w:cs="Arial"/>
          <w:bCs/>
          <w:i/>
          <w:iCs/>
          <w:color w:val="0070C0"/>
          <w:sz w:val="22"/>
          <w:szCs w:val="22"/>
        </w:rPr>
      </w:pPr>
      <w:r w:rsidRPr="003A7748">
        <w:rPr>
          <w:rFonts w:ascii="Arial" w:hAnsi="Arial" w:cs="Arial"/>
          <w:bCs/>
          <w:i/>
          <w:iCs/>
          <w:color w:val="0070C0"/>
          <w:sz w:val="22"/>
          <w:szCs w:val="22"/>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3735B4" w:rsidR="003735B4" w:rsidP="003735B4" w:rsidRDefault="003735B4" w14:paraId="1BE80E6D" w14:textId="77777777">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3735B4" w:rsidR="003735B4" w:rsidP="003735B4" w:rsidRDefault="003735B4" w14:paraId="670DA5CF" w14:textId="77777777">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organised and presented in a clear and professional manner.</w:t>
      </w:r>
    </w:p>
    <w:p w:rsidRPr="002C2927" w:rsidR="001F50B6" w:rsidP="002C2927" w:rsidRDefault="002C2927" w14:paraId="103257CE" w14:textId="38A32D4D">
      <w:pPr>
        <w:spacing w:line="360" w:lineRule="auto"/>
        <w:jc w:val="both"/>
        <w:rPr>
          <w:rFonts w:ascii="Arial" w:hAnsi="Arial" w:cs="Arial"/>
          <w:b/>
          <w:bCs/>
          <w:sz w:val="22"/>
          <w:szCs w:val="22"/>
        </w:rPr>
      </w:pPr>
      <w:r w:rsidRPr="002C2927">
        <w:rPr>
          <w:rFonts w:ascii="Arial" w:hAnsi="Arial" w:cs="Arial"/>
          <w:i/>
          <w:iCs/>
          <w:color w:val="0070C0"/>
          <w:sz w:val="22"/>
          <w:szCs w:val="22"/>
        </w:rPr>
        <w:t>.</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402AFC0E" w14:textId="75A63E1F">
            <w:pPr>
              <w:spacing w:line="360" w:lineRule="auto"/>
              <w:jc w:val="both"/>
              <w:rPr>
                <w:rFonts w:ascii="Arial" w:hAnsi="Arial" w:cs="Arial"/>
                <w:i/>
                <w:iCs/>
                <w:color w:val="0070C0"/>
                <w:sz w:val="22"/>
                <w:szCs w:val="22"/>
              </w:rPr>
            </w:pPr>
            <w:r w:rsidRPr="003A7748">
              <w:rPr>
                <w:rFonts w:ascii="Arial" w:hAnsi="Arial" w:cs="Arial"/>
                <w:i/>
                <w:iCs/>
                <w:color w:val="0070C0"/>
                <w:lang w:val="en-US"/>
              </w:rPr>
              <w:t xml:space="preserve">You must demonstrate strong engagement with recent academic literature by including </w:t>
            </w:r>
            <w:r w:rsidRPr="003A7748">
              <w:rPr>
                <w:rFonts w:ascii="Arial" w:hAnsi="Arial" w:cs="Arial"/>
                <w:b/>
                <w:bCs/>
                <w:i/>
                <w:iCs/>
                <w:color w:val="0070C0"/>
                <w:lang w:val="en-US"/>
              </w:rPr>
              <w:t>a minimum of 12 credible and reliable references</w:t>
            </w:r>
            <w:r w:rsidRPr="003A7748">
              <w:rPr>
                <w:rFonts w:ascii="Arial" w:hAnsi="Arial" w:cs="Arial"/>
                <w:i/>
                <w:iCs/>
                <w:color w:val="0070C0"/>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327C6895" w14:textId="66BBC4BB">
            <w:pPr>
              <w:spacing w:line="360" w:lineRule="auto"/>
              <w:jc w:val="both"/>
              <w:rPr>
                <w:rFonts w:ascii="Arial" w:hAnsi="Arial" w:cs="Arial"/>
                <w:i/>
                <w:iCs/>
                <w:color w:val="0070C0"/>
                <w:sz w:val="22"/>
                <w:szCs w:val="22"/>
              </w:rPr>
            </w:pPr>
            <w:r w:rsidRPr="003A7748">
              <w:rPr>
                <w:rFonts w:ascii="Arial" w:hAnsi="Arial" w:cs="Arial"/>
                <w:i/>
                <w:iCs/>
                <w:color w:val="0070C0"/>
                <w:lang w:val="en-US"/>
              </w:rPr>
              <w:t>You must demonstrate a comprehensive understanding of the classification, diagnosis, treatment, and rehabilitation measures related to your chosen mental health disorder as outlined in ICD-11</w:t>
            </w:r>
            <w:r w:rsidRPr="003A7748">
              <w:rPr>
                <w:rFonts w:ascii="Arial" w:hAnsi="Arial" w:cs="Arial"/>
                <w:i/>
                <w:iCs/>
                <w:color w:val="0070C0"/>
                <w:sz w:val="22"/>
                <w:szCs w:val="22"/>
                <w:lang w:val="en-US"/>
              </w:rPr>
              <w:t>.</w:t>
            </w:r>
          </w:p>
        </w:tc>
        <w:tc>
          <w:tcPr>
            <w:tcW w:w="416" w:type="pct"/>
            <w:tcBorders>
              <w:top w:val="single" w:color="auto" w:sz="4" w:space="0"/>
              <w:left w:val="single" w:color="auto" w:sz="4" w:space="0"/>
              <w:right w:val="single" w:color="auto" w:sz="4" w:space="0"/>
            </w:tcBorders>
          </w:tcPr>
          <w:p w:rsidRPr="004E3123" w:rsidR="00152E9D" w:rsidP="00152E9D" w:rsidRDefault="003735B4" w14:paraId="69C4EA6D" w14:textId="3B408A2A">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675C423B" w14:textId="78735DEE">
            <w:pPr>
              <w:spacing w:line="360" w:lineRule="auto"/>
              <w:jc w:val="both"/>
              <w:rPr>
                <w:rFonts w:ascii="Arial" w:hAnsi="Arial" w:cs="Arial"/>
                <w:bCs/>
                <w:i/>
                <w:iCs/>
                <w:color w:val="0070C0"/>
                <w:sz w:val="22"/>
                <w:szCs w:val="22"/>
              </w:rPr>
            </w:pPr>
            <w:r w:rsidRPr="003A7748">
              <w:rPr>
                <w:rFonts w:ascii="Arial" w:hAnsi="Arial" w:cs="Arial"/>
                <w:bCs/>
                <w:i/>
                <w:iCs/>
                <w:color w:val="0070C0"/>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6A5658A6">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3735B4" w:rsidR="00152E9D" w:rsidP="003735B4" w:rsidRDefault="003735B4" w14:paraId="693F7A18" w14:textId="3DFC3373">
            <w:pPr>
              <w:spacing w:line="360" w:lineRule="auto"/>
              <w:jc w:val="both"/>
              <w:rPr>
                <w:rFonts w:ascii="Arial" w:hAnsi="Arial" w:cs="Arial"/>
                <w:i/>
                <w:iCs/>
                <w:color w:val="0070C0"/>
                <w:sz w:val="22"/>
                <w:szCs w:val="22"/>
              </w:rPr>
            </w:pPr>
            <w:r w:rsidRPr="003735B4">
              <w:rPr>
                <w:rFonts w:ascii="Arial" w:hAnsi="Arial" w:cs="Arial"/>
                <w:i/>
                <w:iCs/>
                <w:color w:val="0070C0"/>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r w:rsidRPr="003735B4">
              <w:rPr>
                <w:rFonts w:ascii="Arial" w:hAnsi="Arial" w:cs="Arial"/>
                <w:i/>
                <w:iCs/>
                <w:color w:val="0070C0"/>
                <w:sz w:val="22"/>
                <w:szCs w:val="22"/>
                <w:lang w:val="en-US"/>
              </w:rPr>
              <w:t>.</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7881ABF4">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3735B4" w:rsidR="00152E9D" w:rsidP="003735B4" w:rsidRDefault="003735B4" w14:paraId="2155C1EC" w14:textId="6F7D9095">
            <w:pPr>
              <w:spacing w:line="360" w:lineRule="auto"/>
              <w:jc w:val="both"/>
              <w:rPr>
                <w:rFonts w:ascii="Arial" w:hAnsi="Arial" w:cs="Arial"/>
                <w:i/>
                <w:iCs/>
                <w:color w:val="0070C0"/>
                <w:sz w:val="22"/>
                <w:szCs w:val="22"/>
              </w:rPr>
            </w:pPr>
            <w:r w:rsidRPr="003735B4">
              <w:rPr>
                <w:rFonts w:ascii="Arial" w:hAnsi="Arial" w:cs="Arial"/>
                <w:i/>
                <w:iCs/>
                <w:color w:val="0070C0"/>
                <w:lang w:val="en-US"/>
              </w:rPr>
              <w:t>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organised and presented in a clear and professional manner.</w:t>
            </w:r>
          </w:p>
        </w:tc>
        <w:tc>
          <w:tcPr>
            <w:tcW w:w="416" w:type="pct"/>
            <w:tcBorders>
              <w:top w:val="single" w:color="auto" w:sz="4" w:space="0"/>
              <w:left w:val="single" w:color="auto" w:sz="4" w:space="0"/>
              <w:right w:val="single" w:color="auto" w:sz="4" w:space="0"/>
            </w:tcBorders>
          </w:tcPr>
          <w:p w:rsidRPr="004E3123" w:rsidR="00152E9D" w:rsidP="00152E9D" w:rsidRDefault="003735B4" w14:paraId="71FD3B3F" w14:textId="323A5981">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04AE" w:rsidRDefault="000204AE" w14:paraId="2A0F4D22" w14:textId="77777777">
      <w:r>
        <w:separator/>
      </w:r>
    </w:p>
  </w:endnote>
  <w:endnote w:type="continuationSeparator" w:id="0">
    <w:p w:rsidR="000204AE" w:rsidRDefault="000204AE" w14:paraId="5A28E49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04AE" w:rsidRDefault="000204AE" w14:paraId="492EC013" w14:textId="77777777">
      <w:r>
        <w:separator/>
      </w:r>
    </w:p>
  </w:footnote>
  <w:footnote w:type="continuationSeparator" w:id="0">
    <w:p w:rsidR="000204AE" w:rsidRDefault="000204AE" w14:paraId="7ED4882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604D8F"/>
    <w:multiLevelType w:val="hybridMultilevel"/>
    <w:tmpl w:val="6738252E"/>
    <w:lvl w:ilvl="0" w:tplc="CF52FD1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8"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9"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1"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1" w16cid:durableId="1980187438">
    <w:abstractNumId w:val="4"/>
  </w:num>
  <w:num w:numId="2" w16cid:durableId="1697583224">
    <w:abstractNumId w:val="14"/>
  </w:num>
  <w:num w:numId="3" w16cid:durableId="1129662898">
    <w:abstractNumId w:val="26"/>
  </w:num>
  <w:num w:numId="4" w16cid:durableId="1149709272">
    <w:abstractNumId w:val="18"/>
  </w:num>
  <w:num w:numId="5" w16cid:durableId="578830593">
    <w:abstractNumId w:val="12"/>
  </w:num>
  <w:num w:numId="6" w16cid:durableId="905066771">
    <w:abstractNumId w:val="24"/>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8"/>
  </w:num>
  <w:num w:numId="22" w16cid:durableId="1553272162">
    <w:abstractNumId w:val="20"/>
  </w:num>
  <w:num w:numId="23" w16cid:durableId="1900508551">
    <w:abstractNumId w:val="30"/>
  </w:num>
  <w:num w:numId="24" w16cid:durableId="411051742">
    <w:abstractNumId w:val="16"/>
  </w:num>
  <w:num w:numId="25" w16cid:durableId="938949895">
    <w:abstractNumId w:val="27"/>
  </w:num>
  <w:num w:numId="26" w16cid:durableId="673074582">
    <w:abstractNumId w:val="17"/>
  </w:num>
  <w:num w:numId="27" w16cid:durableId="1230724814">
    <w:abstractNumId w:val="31"/>
  </w:num>
  <w:num w:numId="28" w16cid:durableId="2131893461">
    <w:abstractNumId w:val="23"/>
  </w:num>
  <w:num w:numId="29" w16cid:durableId="285432504">
    <w:abstractNumId w:val="3"/>
  </w:num>
  <w:num w:numId="30" w16cid:durableId="809520148">
    <w:abstractNumId w:val="11"/>
  </w:num>
  <w:num w:numId="31" w16cid:durableId="1646592110">
    <w:abstractNumId w:val="29"/>
  </w:num>
  <w:num w:numId="32" w16cid:durableId="2035614286">
    <w:abstractNumId w:val="25"/>
  </w:num>
  <w:num w:numId="33" w16cid:durableId="1590575073">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4AE"/>
    <w:rsid w:val="00026B02"/>
    <w:rsid w:val="000822E5"/>
    <w:rsid w:val="000971FC"/>
    <w:rsid w:val="000A2A3A"/>
    <w:rsid w:val="000A492A"/>
    <w:rsid w:val="000D2F80"/>
    <w:rsid w:val="000E413A"/>
    <w:rsid w:val="000F5AA3"/>
    <w:rsid w:val="00100396"/>
    <w:rsid w:val="00100B5C"/>
    <w:rsid w:val="00101757"/>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279B9"/>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45319"/>
    <w:rsid w:val="00352C4A"/>
    <w:rsid w:val="00362560"/>
    <w:rsid w:val="003732FD"/>
    <w:rsid w:val="003735B4"/>
    <w:rsid w:val="00374DAB"/>
    <w:rsid w:val="003753B2"/>
    <w:rsid w:val="00376559"/>
    <w:rsid w:val="00382BAA"/>
    <w:rsid w:val="00384D73"/>
    <w:rsid w:val="00393EB6"/>
    <w:rsid w:val="003A3CE5"/>
    <w:rsid w:val="003A7748"/>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A7F8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636D0"/>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0E1A"/>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548C2E0"/>
    <w:rsid w:val="104E80D6"/>
    <w:rsid w:val="18415E9E"/>
    <w:rsid w:val="307C84FD"/>
    <w:rsid w:val="33351C13"/>
    <w:rsid w:val="70840A3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A774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52044869">
      <w:bodyDiv w:val="1"/>
      <w:marLeft w:val="0"/>
      <w:marRight w:val="0"/>
      <w:marTop w:val="0"/>
      <w:marBottom w:val="0"/>
      <w:divBdr>
        <w:top w:val="none" w:sz="0" w:space="0" w:color="auto"/>
        <w:left w:val="none" w:sz="0" w:space="0" w:color="auto"/>
        <w:bottom w:val="none" w:sz="0" w:space="0" w:color="auto"/>
        <w:right w:val="none" w:sz="0" w:space="0" w:color="auto"/>
      </w:divBdr>
    </w:div>
    <w:div w:id="78648142">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2638569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1972575">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4555317">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32558457">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02085916">
      <w:bodyDiv w:val="1"/>
      <w:marLeft w:val="0"/>
      <w:marRight w:val="0"/>
      <w:marTop w:val="0"/>
      <w:marBottom w:val="0"/>
      <w:divBdr>
        <w:top w:val="none" w:sz="0" w:space="0" w:color="auto"/>
        <w:left w:val="none" w:sz="0" w:space="0" w:color="auto"/>
        <w:bottom w:val="none" w:sz="0" w:space="0" w:color="auto"/>
        <w:right w:val="none" w:sz="0" w:space="0" w:color="auto"/>
      </w:divBdr>
    </w:div>
    <w:div w:id="1312832132">
      <w:bodyDiv w:val="1"/>
      <w:marLeft w:val="0"/>
      <w:marRight w:val="0"/>
      <w:marTop w:val="0"/>
      <w:marBottom w:val="0"/>
      <w:divBdr>
        <w:top w:val="none" w:sz="0" w:space="0" w:color="auto"/>
        <w:left w:val="none" w:sz="0" w:space="0" w:color="auto"/>
        <w:bottom w:val="none" w:sz="0" w:space="0" w:color="auto"/>
        <w:right w:val="none" w:sz="0" w:space="0" w:color="auto"/>
      </w:divBdr>
    </w:div>
    <w:div w:id="13149166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50066679">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257178">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9C2DE9-FC66-464B-AD34-66E93AB56A8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4D1F8FF-1DBA-4AA3-873E-7629A83F1742}">
  <ds:schemaRefs>
    <ds:schemaRef ds:uri="http://schemas.microsoft.com/sharepoint/v3/contenttype/forms"/>
  </ds:schemaRefs>
</ds:datastoreItem>
</file>

<file path=customXml/itemProps3.xml><?xml version="1.0" encoding="utf-8"?>
<ds:datastoreItem xmlns:ds="http://schemas.openxmlformats.org/officeDocument/2006/customXml" ds:itemID="{E1B397C5-9BF6-4EBC-B04A-ABB3F1EA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8</cp:revision>
  <cp:lastPrinted>2014-10-10T07:42:00Z</cp:lastPrinted>
  <dcterms:created xsi:type="dcterms:W3CDTF">2025-12-01T14:43:00Z</dcterms:created>
  <dcterms:modified xsi:type="dcterms:W3CDTF">2025-12-01T14:43:42Z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