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4CD94" w14:textId="77777777" w:rsidR="00E87772" w:rsidRDefault="00B22A76" w:rsidP="00E87772">
      <w:pPr>
        <w:ind w:left="360" w:firstLine="360"/>
      </w:pPr>
      <w:r>
        <w:rPr>
          <w:b/>
          <w:noProof/>
          <w:sz w:val="40"/>
          <w:szCs w:val="40"/>
        </w:rPr>
        <w:drawing>
          <wp:inline distT="0" distB="0" distL="0" distR="0" wp14:anchorId="5225DB5F" wp14:editId="115DAFEB">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37DF6077" w14:textId="606C9ECA" w:rsidR="0002610D" w:rsidRPr="00FA08CB" w:rsidRDefault="00E241B7" w:rsidP="00E87772">
      <w:pPr>
        <w:ind w:left="360" w:firstLine="360"/>
        <w:jc w:val="center"/>
        <w:rPr>
          <w:b/>
          <w:sz w:val="40"/>
          <w:szCs w:val="40"/>
        </w:rPr>
      </w:pPr>
      <w:r>
        <w:rPr>
          <w:b/>
          <w:sz w:val="40"/>
          <w:szCs w:val="40"/>
        </w:rPr>
        <w:t xml:space="preserve">HPHI </w:t>
      </w:r>
      <w:r w:rsidR="009009E3">
        <w:rPr>
          <w:b/>
          <w:sz w:val="40"/>
          <w:szCs w:val="40"/>
        </w:rPr>
        <w:t>4</w:t>
      </w:r>
      <w:r w:rsidR="008502A7">
        <w:rPr>
          <w:b/>
          <w:sz w:val="40"/>
          <w:szCs w:val="40"/>
        </w:rPr>
        <w:t>902</w:t>
      </w:r>
      <w:r w:rsidR="009009E3">
        <w:rPr>
          <w:b/>
          <w:sz w:val="40"/>
          <w:szCs w:val="40"/>
        </w:rPr>
        <w:t>:</w:t>
      </w:r>
      <w:r>
        <w:rPr>
          <w:b/>
          <w:sz w:val="40"/>
          <w:szCs w:val="40"/>
        </w:rPr>
        <w:t xml:space="preserve"> A</w:t>
      </w:r>
      <w:r w:rsidR="009009E3">
        <w:rPr>
          <w:b/>
          <w:sz w:val="40"/>
          <w:szCs w:val="40"/>
        </w:rPr>
        <w:t>ge of Extremes</w:t>
      </w:r>
      <w:r w:rsidR="00DA1EA8">
        <w:rPr>
          <w:b/>
          <w:sz w:val="40"/>
          <w:szCs w:val="40"/>
        </w:rPr>
        <w:t>, 1900-2025</w:t>
      </w:r>
      <w:r w:rsidR="009009E3">
        <w:rPr>
          <w:b/>
          <w:sz w:val="40"/>
          <w:szCs w:val="40"/>
        </w:rPr>
        <w:t xml:space="preserve"> </w:t>
      </w:r>
    </w:p>
    <w:p w14:paraId="0F847A78" w14:textId="6F706A2A" w:rsidR="0096298B" w:rsidRDefault="00346EAB" w:rsidP="00E87772">
      <w:pPr>
        <w:ind w:left="360" w:firstLine="360"/>
        <w:jc w:val="center"/>
        <w:rPr>
          <w:b/>
          <w:sz w:val="32"/>
          <w:szCs w:val="32"/>
        </w:rPr>
      </w:pPr>
      <w:r>
        <w:rPr>
          <w:b/>
          <w:sz w:val="32"/>
          <w:szCs w:val="32"/>
        </w:rPr>
        <w:t xml:space="preserve"> </w:t>
      </w:r>
      <w:r w:rsidR="0096298B">
        <w:rPr>
          <w:b/>
          <w:sz w:val="32"/>
          <w:szCs w:val="32"/>
        </w:rPr>
        <w:t xml:space="preserve">(Level </w:t>
      </w:r>
      <w:r w:rsidR="009009E3">
        <w:rPr>
          <w:b/>
          <w:sz w:val="32"/>
          <w:szCs w:val="32"/>
        </w:rPr>
        <w:t xml:space="preserve">4 </w:t>
      </w:r>
      <w:r w:rsidR="00FA08CB">
        <w:rPr>
          <w:b/>
          <w:sz w:val="32"/>
          <w:szCs w:val="32"/>
        </w:rPr>
        <w:t>-</w:t>
      </w:r>
      <w:r w:rsidR="0096298B">
        <w:rPr>
          <w:b/>
          <w:sz w:val="32"/>
          <w:szCs w:val="32"/>
        </w:rPr>
        <w:t xml:space="preserve"> 20 credits</w:t>
      </w:r>
      <w:r w:rsidR="008502A7">
        <w:rPr>
          <w:b/>
          <w:sz w:val="32"/>
          <w:szCs w:val="32"/>
        </w:rPr>
        <w:t xml:space="preserve"> – Distance Learning</w:t>
      </w:r>
      <w:r w:rsidR="0096298B">
        <w:rPr>
          <w:b/>
          <w:sz w:val="32"/>
          <w:szCs w:val="32"/>
        </w:rPr>
        <w:t>)</w:t>
      </w:r>
    </w:p>
    <w:p w14:paraId="685AFAC6" w14:textId="1A73DC2B" w:rsidR="00FA08CB" w:rsidRDefault="00FA08CB" w:rsidP="006662DC">
      <w:pPr>
        <w:ind w:left="360" w:firstLine="360"/>
        <w:jc w:val="center"/>
        <w:rPr>
          <w:b/>
          <w:sz w:val="32"/>
          <w:szCs w:val="32"/>
        </w:rPr>
      </w:pPr>
      <w:r>
        <w:rPr>
          <w:b/>
          <w:sz w:val="32"/>
          <w:szCs w:val="32"/>
        </w:rPr>
        <w:t>20</w:t>
      </w:r>
      <w:r w:rsidR="008502A7">
        <w:rPr>
          <w:b/>
          <w:sz w:val="32"/>
          <w:szCs w:val="32"/>
        </w:rPr>
        <w:t>2</w:t>
      </w:r>
      <w:r w:rsidR="00DA1EA8">
        <w:rPr>
          <w:b/>
          <w:sz w:val="32"/>
          <w:szCs w:val="32"/>
        </w:rPr>
        <w:t>5</w:t>
      </w:r>
      <w:r>
        <w:rPr>
          <w:b/>
          <w:sz w:val="32"/>
          <w:szCs w:val="32"/>
        </w:rPr>
        <w:t>-20</w:t>
      </w:r>
      <w:r w:rsidR="001068BE">
        <w:rPr>
          <w:b/>
          <w:sz w:val="32"/>
          <w:szCs w:val="32"/>
        </w:rPr>
        <w:t>2</w:t>
      </w:r>
      <w:r w:rsidR="00DA1EA8">
        <w:rPr>
          <w:b/>
          <w:sz w:val="32"/>
          <w:szCs w:val="32"/>
        </w:rPr>
        <w:t>6</w:t>
      </w:r>
      <w:r w:rsidR="00346EAB">
        <w:rPr>
          <w:b/>
          <w:sz w:val="32"/>
          <w:szCs w:val="32"/>
        </w:rPr>
        <w:t xml:space="preserve"> </w:t>
      </w:r>
      <w:r w:rsidR="006662DC">
        <w:rPr>
          <w:b/>
          <w:sz w:val="32"/>
          <w:szCs w:val="32"/>
        </w:rPr>
        <w:t>Semester Two</w:t>
      </w:r>
    </w:p>
    <w:p w14:paraId="1D95FFEC" w14:textId="5E4F1700" w:rsidR="00544261" w:rsidRDefault="008502A7" w:rsidP="00DA1EA8">
      <w:pPr>
        <w:ind w:left="360" w:firstLine="360"/>
        <w:jc w:val="center"/>
        <w:rPr>
          <w:b/>
          <w:sz w:val="32"/>
          <w:szCs w:val="32"/>
        </w:rPr>
      </w:pPr>
      <w:r>
        <w:rPr>
          <w:b/>
          <w:sz w:val="32"/>
          <w:szCs w:val="32"/>
        </w:rPr>
        <w:t>Commencing: February 202</w:t>
      </w:r>
      <w:r w:rsidR="00DA1EA8">
        <w:rPr>
          <w:b/>
          <w:sz w:val="32"/>
          <w:szCs w:val="32"/>
        </w:rPr>
        <w:t>6</w:t>
      </w:r>
      <w:r>
        <w:rPr>
          <w:b/>
          <w:sz w:val="32"/>
          <w:szCs w:val="32"/>
        </w:rPr>
        <w:t>, 3-5pm via Teams</w:t>
      </w:r>
      <w:r w:rsidR="00EC12AB">
        <w:rPr>
          <w:b/>
          <w:sz w:val="32"/>
          <w:szCs w:val="32"/>
        </w:rPr>
        <w:t>.</w:t>
      </w:r>
    </w:p>
    <w:p w14:paraId="42577288" w14:textId="1B323FA2" w:rsidR="00544261" w:rsidRPr="00DA1EA8" w:rsidRDefault="0096298B" w:rsidP="00DA1EA8">
      <w:pPr>
        <w:ind w:left="360" w:firstLine="360"/>
        <w:jc w:val="center"/>
        <w:rPr>
          <w:b/>
          <w:sz w:val="32"/>
          <w:szCs w:val="32"/>
        </w:rPr>
      </w:pPr>
      <w:r>
        <w:rPr>
          <w:b/>
          <w:sz w:val="32"/>
          <w:szCs w:val="32"/>
        </w:rPr>
        <w:t xml:space="preserve">Tutor: </w:t>
      </w:r>
      <w:r w:rsidR="009009E3">
        <w:rPr>
          <w:b/>
          <w:sz w:val="32"/>
          <w:szCs w:val="32"/>
        </w:rPr>
        <w:t>D</w:t>
      </w:r>
      <w:r w:rsidR="00DA1EA8">
        <w:rPr>
          <w:b/>
          <w:sz w:val="32"/>
          <w:szCs w:val="32"/>
        </w:rPr>
        <w:t>r Jeremy Smith</w:t>
      </w:r>
    </w:p>
    <w:p w14:paraId="2FD19CB4" w14:textId="77777777" w:rsidR="001068BE" w:rsidRDefault="001068BE" w:rsidP="00E723E1">
      <w:pPr>
        <w:pStyle w:val="bullet"/>
        <w:overflowPunct/>
        <w:autoSpaceDE/>
        <w:autoSpaceDN/>
        <w:adjustRightInd/>
        <w:spacing w:before="0"/>
        <w:ind w:left="0" w:firstLine="0"/>
        <w:textAlignment w:val="auto"/>
        <w:rPr>
          <w:rFonts w:ascii="Arial" w:hAnsi="Arial" w:cs="Arial"/>
          <w:b/>
          <w:sz w:val="22"/>
          <w:szCs w:val="22"/>
        </w:rPr>
      </w:pPr>
    </w:p>
    <w:p w14:paraId="1775824E" w14:textId="77777777"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14:paraId="1214A6CE" w14:textId="77777777"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p>
    <w:p w14:paraId="3D4FF6B7" w14:textId="77777777"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r>
        <w:rPr>
          <w:rFonts w:ascii="Arial" w:hAnsi="Arial" w:cs="Arial"/>
          <w:b/>
          <w:sz w:val="22"/>
          <w:szCs w:val="22"/>
        </w:rPr>
        <w:t>:</w:t>
      </w:r>
    </w:p>
    <w:p w14:paraId="3FB8A811" w14:textId="77777777" w:rsidR="009009E3" w:rsidRDefault="009009E3" w:rsidP="009926A6">
      <w:pPr>
        <w:pStyle w:val="bullet"/>
        <w:numPr>
          <w:ilvl w:val="0"/>
          <w:numId w:val="2"/>
        </w:numPr>
        <w:rPr>
          <w:rFonts w:ascii="Arial" w:hAnsi="Arial" w:cs="Arial"/>
          <w:sz w:val="22"/>
          <w:szCs w:val="22"/>
        </w:rPr>
      </w:pPr>
      <w:r w:rsidRPr="009009E3">
        <w:rPr>
          <w:rFonts w:ascii="Arial" w:hAnsi="Arial" w:cs="Arial"/>
          <w:sz w:val="22"/>
          <w:szCs w:val="22"/>
        </w:rPr>
        <w:t xml:space="preserve">To familiarise students with key themes, events and ideas which characterise the study of what Eric Hobsbawm termed ‘the Age of Extremes’. </w:t>
      </w:r>
    </w:p>
    <w:p w14:paraId="2A1468FF" w14:textId="77777777" w:rsidR="009009E3" w:rsidRPr="009009E3" w:rsidRDefault="009009E3" w:rsidP="009009E3">
      <w:pPr>
        <w:pStyle w:val="bullet"/>
        <w:ind w:left="0" w:firstLine="0"/>
        <w:rPr>
          <w:rFonts w:ascii="Arial" w:hAnsi="Arial" w:cs="Arial"/>
          <w:sz w:val="22"/>
          <w:szCs w:val="22"/>
        </w:rPr>
      </w:pPr>
    </w:p>
    <w:p w14:paraId="6C0CC9CA" w14:textId="77777777" w:rsidR="009009E3" w:rsidRPr="009009E3" w:rsidRDefault="009009E3" w:rsidP="009926A6">
      <w:pPr>
        <w:pStyle w:val="bullet"/>
        <w:numPr>
          <w:ilvl w:val="0"/>
          <w:numId w:val="2"/>
        </w:numPr>
        <w:overflowPunct/>
        <w:autoSpaceDE/>
        <w:autoSpaceDN/>
        <w:adjustRightInd/>
        <w:spacing w:before="0"/>
        <w:textAlignment w:val="auto"/>
        <w:rPr>
          <w:rFonts w:ascii="Arial" w:hAnsi="Arial" w:cs="Arial"/>
          <w:sz w:val="22"/>
          <w:szCs w:val="22"/>
        </w:rPr>
      </w:pPr>
      <w:r w:rsidRPr="009009E3">
        <w:rPr>
          <w:rFonts w:ascii="Arial" w:hAnsi="Arial" w:cs="Arial"/>
          <w:sz w:val="22"/>
          <w:szCs w:val="22"/>
        </w:rPr>
        <w:t>To familiarise students with historiographical debates surrounding ‘the Age of Extremes,’ and to highlight problematic issues related to historical interpretations and perspective</w:t>
      </w:r>
    </w:p>
    <w:p w14:paraId="41A62B57" w14:textId="77777777" w:rsidR="00E723E1" w:rsidRPr="00203392" w:rsidRDefault="00E723E1" w:rsidP="00E723E1">
      <w:pPr>
        <w:pStyle w:val="bullet"/>
        <w:overflowPunct/>
        <w:autoSpaceDE/>
        <w:autoSpaceDN/>
        <w:adjustRightInd/>
        <w:spacing w:before="0"/>
        <w:ind w:left="0" w:firstLine="0"/>
        <w:textAlignment w:val="auto"/>
        <w:rPr>
          <w:rFonts w:ascii="Arial" w:hAnsi="Arial" w:cs="Arial"/>
          <w:b/>
          <w:sz w:val="22"/>
          <w:szCs w:val="22"/>
        </w:rPr>
      </w:pPr>
    </w:p>
    <w:p w14:paraId="1ED9843F" w14:textId="77777777" w:rsidR="00E723E1" w:rsidRPr="006B3189" w:rsidRDefault="00E723E1" w:rsidP="00E723E1">
      <w:pPr>
        <w:pStyle w:val="bullet"/>
        <w:overflowPunct/>
        <w:autoSpaceDE/>
        <w:autoSpaceDN/>
        <w:adjustRightInd/>
        <w:spacing w:before="0"/>
        <w:ind w:left="360" w:firstLine="0"/>
        <w:textAlignment w:val="auto"/>
        <w:rPr>
          <w:rFonts w:ascii="Arial" w:hAnsi="Arial" w:cs="Arial"/>
          <w:sz w:val="22"/>
          <w:szCs w:val="22"/>
        </w:rPr>
      </w:pPr>
    </w:p>
    <w:p w14:paraId="19B31DFC" w14:textId="77777777"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6B3189">
        <w:rPr>
          <w:rFonts w:ascii="Arial" w:hAnsi="Arial" w:cs="Arial"/>
          <w:b/>
          <w:sz w:val="22"/>
          <w:szCs w:val="22"/>
        </w:rPr>
        <w:t>LEARNING OUTCOMES</w:t>
      </w:r>
      <w:r>
        <w:rPr>
          <w:rFonts w:ascii="Arial" w:hAnsi="Arial" w:cs="Arial"/>
          <w:b/>
          <w:sz w:val="22"/>
          <w:szCs w:val="22"/>
        </w:rPr>
        <w:t>:</w:t>
      </w:r>
    </w:p>
    <w:p w14:paraId="07920FC3" w14:textId="77777777" w:rsidR="009009E3" w:rsidRDefault="009009E3" w:rsidP="00E723E1">
      <w:pPr>
        <w:pStyle w:val="bullet"/>
        <w:overflowPunct/>
        <w:autoSpaceDE/>
        <w:autoSpaceDN/>
        <w:adjustRightInd/>
        <w:spacing w:before="0"/>
        <w:ind w:left="0" w:firstLine="0"/>
        <w:textAlignment w:val="auto"/>
        <w:rPr>
          <w:rFonts w:ascii="Arial" w:hAnsi="Arial" w:cs="Arial"/>
          <w:b/>
          <w:sz w:val="22"/>
          <w:szCs w:val="22"/>
        </w:rPr>
      </w:pPr>
    </w:p>
    <w:p w14:paraId="09735CB2" w14:textId="77777777" w:rsidR="009009E3" w:rsidRPr="009009E3" w:rsidRDefault="009009E3" w:rsidP="009926A6">
      <w:pPr>
        <w:pStyle w:val="bullet"/>
        <w:numPr>
          <w:ilvl w:val="0"/>
          <w:numId w:val="3"/>
        </w:numPr>
        <w:overflowPunct/>
        <w:autoSpaceDE/>
        <w:autoSpaceDN/>
        <w:adjustRightInd/>
        <w:spacing w:before="0"/>
        <w:textAlignment w:val="auto"/>
        <w:rPr>
          <w:rFonts w:ascii="Arial" w:hAnsi="Arial" w:cs="Arial"/>
          <w:sz w:val="22"/>
          <w:szCs w:val="22"/>
        </w:rPr>
      </w:pPr>
      <w:r w:rsidRPr="009009E3">
        <w:rPr>
          <w:rFonts w:ascii="Arial" w:hAnsi="Arial" w:cs="Arial"/>
          <w:sz w:val="22"/>
          <w:szCs w:val="22"/>
        </w:rPr>
        <w:t>Demonstrate a workable general knowledge of key themes and events which characterised the period 1914–1991, and articulate what made this period distinctive in global history.</w:t>
      </w:r>
    </w:p>
    <w:p w14:paraId="29B7DCA0" w14:textId="77777777" w:rsidR="009009E3" w:rsidRPr="009009E3" w:rsidRDefault="009009E3" w:rsidP="009009E3">
      <w:pPr>
        <w:pStyle w:val="bullet"/>
        <w:overflowPunct/>
        <w:autoSpaceDE/>
        <w:autoSpaceDN/>
        <w:adjustRightInd/>
        <w:spacing w:before="0"/>
        <w:ind w:left="360" w:firstLine="0"/>
        <w:textAlignment w:val="auto"/>
        <w:rPr>
          <w:rFonts w:ascii="Arial" w:hAnsi="Arial" w:cs="Arial"/>
          <w:sz w:val="22"/>
          <w:szCs w:val="22"/>
        </w:rPr>
      </w:pPr>
    </w:p>
    <w:p w14:paraId="0D97B64D" w14:textId="77777777" w:rsidR="009009E3" w:rsidRPr="009009E3" w:rsidRDefault="009009E3" w:rsidP="009926A6">
      <w:pPr>
        <w:pStyle w:val="bullet"/>
        <w:numPr>
          <w:ilvl w:val="0"/>
          <w:numId w:val="3"/>
        </w:numPr>
        <w:overflowPunct/>
        <w:autoSpaceDE/>
        <w:autoSpaceDN/>
        <w:adjustRightInd/>
        <w:spacing w:before="0"/>
        <w:textAlignment w:val="auto"/>
        <w:rPr>
          <w:rFonts w:ascii="Arial" w:hAnsi="Arial" w:cs="Arial"/>
          <w:sz w:val="22"/>
          <w:szCs w:val="22"/>
        </w:rPr>
      </w:pPr>
      <w:r w:rsidRPr="009009E3">
        <w:rPr>
          <w:rFonts w:ascii="Arial" w:hAnsi="Arial" w:cs="Arial"/>
          <w:sz w:val="22"/>
          <w:szCs w:val="22"/>
        </w:rPr>
        <w:t xml:space="preserve"> Absorb and apply information from a range of primary and secondary materials.</w:t>
      </w:r>
    </w:p>
    <w:p w14:paraId="10396917" w14:textId="77777777" w:rsidR="009009E3" w:rsidRPr="009009E3" w:rsidRDefault="009009E3" w:rsidP="009009E3">
      <w:pPr>
        <w:pStyle w:val="bullet"/>
        <w:overflowPunct/>
        <w:autoSpaceDE/>
        <w:autoSpaceDN/>
        <w:adjustRightInd/>
        <w:spacing w:before="0"/>
        <w:ind w:left="360" w:firstLine="0"/>
        <w:textAlignment w:val="auto"/>
        <w:rPr>
          <w:rFonts w:ascii="Arial" w:hAnsi="Arial" w:cs="Arial"/>
          <w:sz w:val="22"/>
          <w:szCs w:val="22"/>
        </w:rPr>
      </w:pPr>
      <w:r w:rsidRPr="009009E3">
        <w:rPr>
          <w:rFonts w:ascii="Arial" w:hAnsi="Arial" w:cs="Arial"/>
          <w:sz w:val="22"/>
          <w:szCs w:val="22"/>
        </w:rPr>
        <w:t xml:space="preserve"> </w:t>
      </w:r>
    </w:p>
    <w:p w14:paraId="058144EA" w14:textId="77777777" w:rsidR="009009E3" w:rsidRPr="009009E3" w:rsidRDefault="009009E3" w:rsidP="009926A6">
      <w:pPr>
        <w:pStyle w:val="bullet"/>
        <w:numPr>
          <w:ilvl w:val="0"/>
          <w:numId w:val="3"/>
        </w:numPr>
        <w:overflowPunct/>
        <w:autoSpaceDE/>
        <w:autoSpaceDN/>
        <w:adjustRightInd/>
        <w:spacing w:before="0"/>
        <w:textAlignment w:val="auto"/>
        <w:rPr>
          <w:rFonts w:ascii="Arial" w:hAnsi="Arial" w:cs="Arial"/>
          <w:sz w:val="22"/>
          <w:szCs w:val="22"/>
        </w:rPr>
      </w:pPr>
      <w:r w:rsidRPr="009009E3">
        <w:rPr>
          <w:rFonts w:ascii="Arial" w:hAnsi="Arial" w:cs="Arial"/>
          <w:sz w:val="22"/>
          <w:szCs w:val="22"/>
        </w:rPr>
        <w:t xml:space="preserve"> Analyse and assess primary and secondary materials in a confident, critical and reflexive manner. </w:t>
      </w:r>
    </w:p>
    <w:p w14:paraId="4B3D8944" w14:textId="77777777" w:rsidR="009009E3" w:rsidRPr="009009E3" w:rsidRDefault="009009E3" w:rsidP="009009E3">
      <w:pPr>
        <w:pStyle w:val="bullet"/>
        <w:overflowPunct/>
        <w:autoSpaceDE/>
        <w:autoSpaceDN/>
        <w:adjustRightInd/>
        <w:spacing w:before="0"/>
        <w:ind w:left="360" w:firstLine="0"/>
        <w:textAlignment w:val="auto"/>
        <w:rPr>
          <w:rFonts w:ascii="Arial" w:hAnsi="Arial" w:cs="Arial"/>
          <w:sz w:val="22"/>
          <w:szCs w:val="22"/>
        </w:rPr>
      </w:pPr>
    </w:p>
    <w:p w14:paraId="12C7E1C1" w14:textId="77777777" w:rsidR="009009E3" w:rsidRPr="006B3189" w:rsidRDefault="009009E3" w:rsidP="009926A6">
      <w:pPr>
        <w:pStyle w:val="bullet"/>
        <w:numPr>
          <w:ilvl w:val="0"/>
          <w:numId w:val="3"/>
        </w:numPr>
        <w:overflowPunct/>
        <w:autoSpaceDE/>
        <w:autoSpaceDN/>
        <w:adjustRightInd/>
        <w:spacing w:before="0"/>
        <w:textAlignment w:val="auto"/>
        <w:rPr>
          <w:rFonts w:ascii="Arial" w:hAnsi="Arial" w:cs="Arial"/>
          <w:b/>
          <w:sz w:val="22"/>
          <w:szCs w:val="22"/>
        </w:rPr>
      </w:pPr>
      <w:r w:rsidRPr="009009E3">
        <w:rPr>
          <w:rFonts w:ascii="Arial" w:hAnsi="Arial" w:cs="Arial"/>
          <w:sz w:val="22"/>
          <w:szCs w:val="22"/>
        </w:rPr>
        <w:t xml:space="preserve"> Appreciate the dimensions of key historiographical debates surrounding the so-called ‘Age of Extremes,’ and be able to formulate evidence-based arguments which intervene in historiographical debates</w:t>
      </w:r>
      <w:r w:rsidRPr="009009E3">
        <w:rPr>
          <w:rFonts w:ascii="Arial" w:hAnsi="Arial" w:cs="Arial"/>
          <w:b/>
          <w:sz w:val="22"/>
          <w:szCs w:val="22"/>
        </w:rPr>
        <w:t>.</w:t>
      </w:r>
    </w:p>
    <w:p w14:paraId="192C59BF" w14:textId="77777777" w:rsidR="00E723E1" w:rsidRPr="00203392" w:rsidRDefault="00E723E1" w:rsidP="00E723E1">
      <w:pPr>
        <w:rPr>
          <w:rFonts w:ascii="Arial" w:hAnsi="Arial" w:cs="Arial"/>
          <w:b/>
        </w:rPr>
      </w:pPr>
    </w:p>
    <w:p w14:paraId="557BA371" w14:textId="77777777" w:rsidR="00E723E1" w:rsidRDefault="002554B8" w:rsidP="00E723E1">
      <w:pPr>
        <w:pStyle w:val="bullet"/>
        <w:overflowPunct/>
        <w:autoSpaceDE/>
        <w:autoSpaceDN/>
        <w:adjustRightInd/>
        <w:spacing w:before="240"/>
        <w:ind w:left="0" w:firstLine="0"/>
        <w:textAlignment w:val="auto"/>
        <w:rPr>
          <w:rFonts w:ascii="Arial" w:hAnsi="Arial" w:cs="Arial"/>
          <w:b/>
          <w:sz w:val="22"/>
          <w:szCs w:val="22"/>
        </w:rPr>
      </w:pPr>
      <w:r>
        <w:rPr>
          <w:rFonts w:ascii="Arial" w:hAnsi="Arial" w:cs="Arial"/>
          <w:b/>
          <w:sz w:val="22"/>
          <w:szCs w:val="22"/>
        </w:rPr>
        <w:t>I</w:t>
      </w:r>
      <w:r w:rsidR="00E723E1" w:rsidRPr="00D33963">
        <w:rPr>
          <w:rFonts w:ascii="Arial" w:hAnsi="Arial" w:cs="Arial"/>
          <w:b/>
          <w:sz w:val="22"/>
          <w:szCs w:val="22"/>
        </w:rPr>
        <w:t>NDICATIVE CONTENT</w:t>
      </w:r>
      <w:r w:rsidR="00E723E1">
        <w:rPr>
          <w:rFonts w:ascii="Arial" w:hAnsi="Arial" w:cs="Arial"/>
          <w:b/>
          <w:sz w:val="22"/>
          <w:szCs w:val="22"/>
        </w:rPr>
        <w:t>:</w:t>
      </w:r>
    </w:p>
    <w:p w14:paraId="033A0297" w14:textId="77777777" w:rsidR="009009E3" w:rsidRDefault="009009E3" w:rsidP="00E723E1">
      <w:pPr>
        <w:pStyle w:val="bullet"/>
        <w:overflowPunct/>
        <w:autoSpaceDE/>
        <w:autoSpaceDN/>
        <w:adjustRightInd/>
        <w:spacing w:before="240"/>
        <w:ind w:left="0" w:firstLine="0"/>
        <w:textAlignment w:val="auto"/>
        <w:rPr>
          <w:rFonts w:ascii="Arial" w:hAnsi="Arial" w:cs="Arial"/>
          <w:b/>
          <w:sz w:val="22"/>
          <w:szCs w:val="22"/>
        </w:rPr>
      </w:pPr>
    </w:p>
    <w:p w14:paraId="684754F0" w14:textId="7F0F11DB" w:rsidR="00DA1EA8" w:rsidRDefault="00DA1EA8" w:rsidP="009926A6">
      <w:pPr>
        <w:pStyle w:val="ListParagraph"/>
        <w:numPr>
          <w:ilvl w:val="0"/>
          <w:numId w:val="4"/>
        </w:numPr>
        <w:rPr>
          <w:rFonts w:ascii="Arial" w:hAnsi="Arial" w:cs="Arial"/>
        </w:rPr>
      </w:pPr>
      <w:r>
        <w:rPr>
          <w:rFonts w:ascii="Arial" w:hAnsi="Arial" w:cs="Arial"/>
        </w:rPr>
        <w:t>Europe and the World in 1900</w:t>
      </w:r>
    </w:p>
    <w:p w14:paraId="63821AD8" w14:textId="27AA9D2F" w:rsidR="009009E3" w:rsidRPr="009009E3" w:rsidRDefault="009009E3" w:rsidP="009926A6">
      <w:pPr>
        <w:pStyle w:val="ListParagraph"/>
        <w:numPr>
          <w:ilvl w:val="0"/>
          <w:numId w:val="4"/>
        </w:numPr>
        <w:rPr>
          <w:rFonts w:ascii="Arial" w:hAnsi="Arial" w:cs="Arial"/>
        </w:rPr>
      </w:pPr>
      <w:r w:rsidRPr="009009E3">
        <w:rPr>
          <w:rFonts w:ascii="Arial" w:hAnsi="Arial" w:cs="Arial"/>
        </w:rPr>
        <w:lastRenderedPageBreak/>
        <w:t>World War One and Its Consequences - Calm before the Storm? The World in 1914 - The Origins of the World War One</w:t>
      </w:r>
      <w:r w:rsidR="00DA1EA8">
        <w:rPr>
          <w:rFonts w:ascii="Arial" w:hAnsi="Arial" w:cs="Arial"/>
        </w:rPr>
        <w:t xml:space="preserve">, how </w:t>
      </w:r>
      <w:r w:rsidRPr="009009E3">
        <w:rPr>
          <w:rFonts w:ascii="Arial" w:hAnsi="Arial" w:cs="Arial"/>
        </w:rPr>
        <w:t>The World the War Made</w:t>
      </w:r>
      <w:r w:rsidR="00DA1EA8">
        <w:rPr>
          <w:rFonts w:ascii="Arial" w:hAnsi="Arial" w:cs="Arial"/>
        </w:rPr>
        <w:t>, Socialism, communism, fascism and Naziism</w:t>
      </w:r>
      <w:r w:rsidRPr="009009E3">
        <w:rPr>
          <w:rFonts w:ascii="Arial" w:hAnsi="Arial" w:cs="Arial"/>
        </w:rPr>
        <w:t xml:space="preserve"> </w:t>
      </w:r>
    </w:p>
    <w:p w14:paraId="114CAEF5" w14:textId="77777777" w:rsidR="009009E3" w:rsidRPr="009009E3" w:rsidRDefault="009009E3" w:rsidP="009009E3">
      <w:pPr>
        <w:pStyle w:val="ListParagraph"/>
        <w:rPr>
          <w:rFonts w:ascii="Arial" w:hAnsi="Arial" w:cs="Arial"/>
        </w:rPr>
      </w:pPr>
      <w:r w:rsidRPr="009009E3">
        <w:rPr>
          <w:rFonts w:ascii="Arial" w:hAnsi="Arial" w:cs="Arial"/>
        </w:rPr>
        <w:t xml:space="preserve"> </w:t>
      </w:r>
    </w:p>
    <w:p w14:paraId="45E0B95B" w14:textId="3E8D4888" w:rsidR="009009E3" w:rsidRPr="009009E3" w:rsidRDefault="009009E3" w:rsidP="009926A6">
      <w:pPr>
        <w:pStyle w:val="ListParagraph"/>
        <w:numPr>
          <w:ilvl w:val="0"/>
          <w:numId w:val="4"/>
        </w:numPr>
        <w:rPr>
          <w:rFonts w:ascii="Arial" w:hAnsi="Arial" w:cs="Arial"/>
        </w:rPr>
      </w:pPr>
      <w:r w:rsidRPr="009009E3">
        <w:rPr>
          <w:rFonts w:ascii="Arial" w:hAnsi="Arial" w:cs="Arial"/>
        </w:rPr>
        <w:t>Interwar Years</w:t>
      </w:r>
      <w:r w:rsidR="00DA1EA8">
        <w:rPr>
          <w:rFonts w:ascii="Arial" w:hAnsi="Arial" w:cs="Arial"/>
        </w:rPr>
        <w:t>: political, economic and cultural turmoil; attempts to stabilise or undermine the new democracies; the drive to war from 1931</w:t>
      </w:r>
      <w:r w:rsidR="006C0EED">
        <w:rPr>
          <w:rFonts w:ascii="Arial" w:hAnsi="Arial" w:cs="Arial"/>
        </w:rPr>
        <w:t xml:space="preserve"> </w:t>
      </w:r>
      <w:r w:rsidRPr="009009E3">
        <w:rPr>
          <w:rFonts w:ascii="Arial" w:hAnsi="Arial" w:cs="Arial"/>
        </w:rPr>
        <w:t xml:space="preserve"> </w:t>
      </w:r>
    </w:p>
    <w:p w14:paraId="5933B56B" w14:textId="77777777" w:rsidR="009009E3" w:rsidRPr="009009E3" w:rsidRDefault="009009E3" w:rsidP="009009E3">
      <w:pPr>
        <w:pStyle w:val="ListParagraph"/>
        <w:rPr>
          <w:rFonts w:ascii="Arial" w:hAnsi="Arial" w:cs="Arial"/>
        </w:rPr>
      </w:pPr>
      <w:r w:rsidRPr="009009E3">
        <w:rPr>
          <w:rFonts w:ascii="Arial" w:hAnsi="Arial" w:cs="Arial"/>
        </w:rPr>
        <w:t xml:space="preserve"> </w:t>
      </w:r>
    </w:p>
    <w:p w14:paraId="2FC3B026" w14:textId="14C1A83D" w:rsidR="009009E3" w:rsidRPr="009009E3" w:rsidRDefault="009009E3" w:rsidP="009926A6">
      <w:pPr>
        <w:pStyle w:val="ListParagraph"/>
        <w:numPr>
          <w:ilvl w:val="0"/>
          <w:numId w:val="4"/>
        </w:numPr>
        <w:rPr>
          <w:rFonts w:ascii="Arial" w:hAnsi="Arial" w:cs="Arial"/>
        </w:rPr>
      </w:pPr>
      <w:r w:rsidRPr="009009E3">
        <w:rPr>
          <w:rFonts w:ascii="Arial" w:hAnsi="Arial" w:cs="Arial"/>
        </w:rPr>
        <w:t>World War Two and Its Consequences</w:t>
      </w:r>
      <w:r w:rsidR="00DA1EA8">
        <w:rPr>
          <w:rFonts w:ascii="Arial" w:hAnsi="Arial" w:cs="Arial"/>
        </w:rPr>
        <w:t xml:space="preserve"> with the development of cold war rivalry in </w:t>
      </w:r>
      <w:proofErr w:type="gramStart"/>
      <w:r w:rsidR="00DA1EA8">
        <w:rPr>
          <w:rFonts w:ascii="Arial" w:hAnsi="Arial" w:cs="Arial"/>
        </w:rPr>
        <w:t>Europe.</w:t>
      </w:r>
      <w:r w:rsidR="006C0EED">
        <w:rPr>
          <w:rFonts w:ascii="Arial" w:hAnsi="Arial" w:cs="Arial"/>
        </w:rPr>
        <w:t>.</w:t>
      </w:r>
      <w:proofErr w:type="gramEnd"/>
      <w:r w:rsidRPr="009009E3">
        <w:rPr>
          <w:rFonts w:ascii="Arial" w:hAnsi="Arial" w:cs="Arial"/>
        </w:rPr>
        <w:t xml:space="preserve"> </w:t>
      </w:r>
    </w:p>
    <w:p w14:paraId="01497953" w14:textId="77777777" w:rsidR="009009E3" w:rsidRPr="009009E3" w:rsidRDefault="009009E3" w:rsidP="009009E3">
      <w:pPr>
        <w:pStyle w:val="ListParagraph"/>
        <w:rPr>
          <w:rFonts w:ascii="Arial" w:hAnsi="Arial" w:cs="Arial"/>
        </w:rPr>
      </w:pPr>
    </w:p>
    <w:p w14:paraId="1EC3AA6B" w14:textId="77777777" w:rsidR="00DA1EA8" w:rsidRDefault="009009E3" w:rsidP="009926A6">
      <w:pPr>
        <w:pStyle w:val="ListParagraph"/>
        <w:numPr>
          <w:ilvl w:val="0"/>
          <w:numId w:val="4"/>
        </w:numPr>
        <w:rPr>
          <w:rFonts w:ascii="Arial" w:hAnsi="Arial" w:cs="Arial"/>
        </w:rPr>
      </w:pPr>
      <w:r w:rsidRPr="009009E3">
        <w:rPr>
          <w:rFonts w:ascii="Arial" w:hAnsi="Arial" w:cs="Arial"/>
        </w:rPr>
        <w:t xml:space="preserve">The Cold War </w:t>
      </w:r>
      <w:r w:rsidR="00DA1EA8">
        <w:rPr>
          <w:rFonts w:ascii="Arial" w:hAnsi="Arial" w:cs="Arial"/>
        </w:rPr>
        <w:t xml:space="preserve">as it </w:t>
      </w:r>
      <w:proofErr w:type="gramStart"/>
      <w:r w:rsidR="00DA1EA8">
        <w:rPr>
          <w:rFonts w:ascii="Arial" w:hAnsi="Arial" w:cs="Arial"/>
        </w:rPr>
        <w:t>manifest</w:t>
      </w:r>
      <w:proofErr w:type="gramEnd"/>
      <w:r w:rsidR="00DA1EA8">
        <w:rPr>
          <w:rFonts w:ascii="Arial" w:hAnsi="Arial" w:cs="Arial"/>
        </w:rPr>
        <w:t xml:space="preserve"> itself in different global theatres, the Far East with Korean war, the Middle East around the conflict with the newly created state of Israel and the Cuban missile crisis leading to détente.</w:t>
      </w:r>
    </w:p>
    <w:p w14:paraId="536D8B29" w14:textId="77777777" w:rsidR="00DA1EA8" w:rsidRPr="00DA1EA8" w:rsidRDefault="00DA1EA8" w:rsidP="00DA1EA8">
      <w:pPr>
        <w:pStyle w:val="ListParagraph"/>
        <w:rPr>
          <w:rFonts w:ascii="Arial" w:hAnsi="Arial" w:cs="Arial"/>
        </w:rPr>
      </w:pPr>
    </w:p>
    <w:p w14:paraId="7AC01E9E" w14:textId="599F9220" w:rsidR="009009E3" w:rsidRPr="009009E3" w:rsidRDefault="00DA1EA8" w:rsidP="009926A6">
      <w:pPr>
        <w:pStyle w:val="ListParagraph"/>
        <w:numPr>
          <w:ilvl w:val="0"/>
          <w:numId w:val="4"/>
        </w:numPr>
        <w:rPr>
          <w:rFonts w:ascii="Arial" w:hAnsi="Arial" w:cs="Arial"/>
        </w:rPr>
      </w:pPr>
      <w:r>
        <w:rPr>
          <w:rFonts w:ascii="Arial" w:hAnsi="Arial" w:cs="Arial"/>
        </w:rPr>
        <w:t xml:space="preserve">Collapse of the Soviet Union and the apparent </w:t>
      </w:r>
      <w:r w:rsidR="009009E3" w:rsidRPr="009009E3">
        <w:rPr>
          <w:rFonts w:ascii="Arial" w:hAnsi="Arial" w:cs="Arial"/>
        </w:rPr>
        <w:t>‘End of History</w:t>
      </w:r>
      <w:proofErr w:type="gramStart"/>
      <w:r w:rsidR="009009E3" w:rsidRPr="009009E3">
        <w:rPr>
          <w:rFonts w:ascii="Arial" w:hAnsi="Arial" w:cs="Arial"/>
        </w:rPr>
        <w:t>’</w:t>
      </w:r>
      <w:r>
        <w:rPr>
          <w:rFonts w:ascii="Arial" w:hAnsi="Arial" w:cs="Arial"/>
        </w:rPr>
        <w:t>;  US</w:t>
      </w:r>
      <w:proofErr w:type="gramEnd"/>
      <w:r>
        <w:rPr>
          <w:rFonts w:ascii="Arial" w:hAnsi="Arial" w:cs="Arial"/>
        </w:rPr>
        <w:t xml:space="preserve"> hegemony gives way to new global actors and superpowers to create another Age of Uncertainty </w:t>
      </w:r>
    </w:p>
    <w:p w14:paraId="37639FD1" w14:textId="77777777" w:rsidR="009009E3" w:rsidRPr="009009E3" w:rsidRDefault="009009E3" w:rsidP="009009E3">
      <w:pPr>
        <w:ind w:left="284"/>
        <w:rPr>
          <w:rFonts w:ascii="Arial" w:hAnsi="Arial" w:cs="Arial"/>
          <w:b/>
        </w:rPr>
      </w:pPr>
      <w:r w:rsidRPr="009009E3">
        <w:rPr>
          <w:rFonts w:ascii="Arial" w:hAnsi="Arial" w:cs="Arial"/>
          <w:b/>
        </w:rPr>
        <w:t xml:space="preserve"> </w:t>
      </w:r>
    </w:p>
    <w:p w14:paraId="03F6E314" w14:textId="77777777" w:rsidR="009009E3" w:rsidRPr="009009E3" w:rsidRDefault="009009E3" w:rsidP="009009E3">
      <w:pPr>
        <w:ind w:left="284"/>
        <w:rPr>
          <w:rFonts w:ascii="Arial" w:hAnsi="Arial" w:cs="Arial"/>
          <w:b/>
        </w:rPr>
      </w:pPr>
    </w:p>
    <w:p w14:paraId="31723B0D" w14:textId="77777777" w:rsidR="00E723E1" w:rsidRDefault="00E723E1" w:rsidP="00E723E1">
      <w:pPr>
        <w:pStyle w:val="ListParagraph"/>
        <w:rPr>
          <w:rFonts w:ascii="Arial" w:hAnsi="Arial" w:cs="Arial"/>
          <w:b/>
        </w:rPr>
      </w:pPr>
    </w:p>
    <w:p w14:paraId="065031D3" w14:textId="77777777"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14:paraId="4D9425CC" w14:textId="77777777"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14:paraId="477ADB26" w14:textId="77777777"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14:paraId="4F362B0D" w14:textId="77777777" w:rsidR="00E723E1" w:rsidRPr="00203392" w:rsidRDefault="00E723E1" w:rsidP="00E723E1">
      <w:pPr>
        <w:rPr>
          <w:rFonts w:ascii="Arial" w:hAnsi="Arial" w:cs="Arial"/>
        </w:rPr>
      </w:pPr>
    </w:p>
    <w:p w14:paraId="6C1E814A" w14:textId="77777777" w:rsidR="00E723E1" w:rsidRPr="00203392" w:rsidRDefault="00E723E1" w:rsidP="00E723E1">
      <w:pPr>
        <w:pStyle w:val="fixed"/>
        <w:rPr>
          <w:rFonts w:ascii="Arial" w:hAnsi="Arial" w:cs="Arial"/>
          <w:sz w:val="22"/>
          <w:szCs w:val="22"/>
        </w:rPr>
      </w:pPr>
      <w:r w:rsidRPr="00203392">
        <w:rPr>
          <w:rFonts w:ascii="Arial" w:hAnsi="Arial" w:cs="Arial"/>
          <w:sz w:val="22"/>
          <w:szCs w:val="22"/>
        </w:rPr>
        <w:t>LEARNING AND TEACHING STRATEGY</w:t>
      </w:r>
      <w:r w:rsidR="006C1F3F">
        <w:rPr>
          <w:rFonts w:ascii="Arial" w:hAnsi="Arial" w:cs="Arial"/>
          <w:sz w:val="22"/>
          <w:szCs w:val="22"/>
        </w:rPr>
        <w:t xml:space="preserve"> (see Distance Learning notification below)</w:t>
      </w:r>
      <w:r>
        <w:rPr>
          <w:rFonts w:ascii="Arial" w:hAnsi="Arial" w:cs="Arial"/>
          <w:sz w:val="22"/>
          <w:szCs w:val="22"/>
        </w:rPr>
        <w:t>:</w:t>
      </w:r>
    </w:p>
    <w:p w14:paraId="6952DF7A" w14:textId="77777777" w:rsidR="00E723E1" w:rsidRPr="00203392" w:rsidRDefault="00E723E1" w:rsidP="00E723E1">
      <w:pPr>
        <w:rPr>
          <w:rFonts w:ascii="Arial" w:hAnsi="Arial" w:cs="Arial"/>
          <w:b/>
        </w:rPr>
      </w:pPr>
    </w:p>
    <w:p w14:paraId="2B54453B" w14:textId="77777777" w:rsidR="00E723E1" w:rsidRPr="00203392" w:rsidRDefault="00E723E1" w:rsidP="00E723E1">
      <w:pPr>
        <w:rPr>
          <w:rFonts w:ascii="Arial" w:hAnsi="Arial" w:cs="Arial"/>
        </w:rPr>
      </w:pPr>
      <w:r w:rsidRPr="00203392">
        <w:rPr>
          <w:rFonts w:ascii="Arial" w:hAnsi="Arial" w:cs="Arial"/>
        </w:rPr>
        <w:t xml:space="preserve">Lectures will introduce the students to the concepts, </w:t>
      </w:r>
      <w:r>
        <w:rPr>
          <w:rFonts w:ascii="Arial" w:hAnsi="Arial" w:cs="Arial"/>
        </w:rPr>
        <w:t xml:space="preserve">themes </w:t>
      </w:r>
      <w:r w:rsidRPr="00203392">
        <w:rPr>
          <w:rFonts w:ascii="Arial" w:hAnsi="Arial" w:cs="Arial"/>
        </w:rPr>
        <w:t>and</w:t>
      </w:r>
      <w:r>
        <w:rPr>
          <w:rFonts w:ascii="Arial" w:hAnsi="Arial" w:cs="Arial"/>
        </w:rPr>
        <w:t xml:space="preserve"> historiographical developments relating to this subject matter</w:t>
      </w:r>
      <w:r w:rsidRPr="00203392">
        <w:rPr>
          <w:rFonts w:ascii="Arial" w:hAnsi="Arial" w:cs="Arial"/>
        </w:rPr>
        <w:t xml:space="preserve">. Tutorials and seminars will introduce </w:t>
      </w:r>
      <w:r>
        <w:rPr>
          <w:rFonts w:ascii="Arial" w:hAnsi="Arial" w:cs="Arial"/>
        </w:rPr>
        <w:t xml:space="preserve">students to the areas of study summarised in the indicative content above.  These will be used to encourage and </w:t>
      </w:r>
      <w:r w:rsidRPr="00203392">
        <w:rPr>
          <w:rFonts w:ascii="Arial" w:hAnsi="Arial" w:cs="Arial"/>
        </w:rPr>
        <w:t>support discussion, and critical evaluation of</w:t>
      </w:r>
      <w:r>
        <w:rPr>
          <w:rFonts w:ascii="Arial" w:hAnsi="Arial" w:cs="Arial"/>
        </w:rPr>
        <w:t xml:space="preserve"> themes and concepts relating to </w:t>
      </w:r>
      <w:r w:rsidR="00BD2B1B">
        <w:rPr>
          <w:rFonts w:ascii="Arial" w:hAnsi="Arial" w:cs="Arial"/>
        </w:rPr>
        <w:t>the so called ‘Age of Extremes’.</w:t>
      </w:r>
    </w:p>
    <w:p w14:paraId="5AF0B037" w14:textId="77777777" w:rsidR="00E723E1" w:rsidRPr="00203392" w:rsidRDefault="00E723E1" w:rsidP="00E723E1">
      <w:pPr>
        <w:spacing w:before="120"/>
        <w:rPr>
          <w:rFonts w:ascii="Arial" w:hAnsi="Arial" w:cs="Arial"/>
        </w:rPr>
      </w:pPr>
      <w:r>
        <w:rPr>
          <w:rFonts w:ascii="Arial" w:hAnsi="Arial" w:cs="Arial"/>
        </w:rPr>
        <w:t>The a</w:t>
      </w:r>
      <w:r w:rsidRPr="00203392">
        <w:rPr>
          <w:rFonts w:ascii="Arial" w:hAnsi="Arial" w:cs="Arial"/>
        </w:rPr>
        <w:t>llocation of te</w:t>
      </w:r>
      <w:r>
        <w:rPr>
          <w:rFonts w:ascii="Arial" w:hAnsi="Arial" w:cs="Arial"/>
        </w:rPr>
        <w:t>aching to deliver the module is</w:t>
      </w:r>
      <w:r w:rsidRPr="00203392">
        <w:rPr>
          <w:rFonts w:ascii="Arial" w:hAnsi="Arial" w:cs="Arial"/>
        </w:rPr>
        <w:t>:</w:t>
      </w:r>
    </w:p>
    <w:p w14:paraId="5EA50844" w14:textId="77777777" w:rsidR="00E723E1" w:rsidRPr="00203392" w:rsidRDefault="00E723E1" w:rsidP="00E723E1">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723E1" w:rsidRPr="00203392" w14:paraId="063D1B3C" w14:textId="77777777" w:rsidTr="00EB0159">
        <w:tc>
          <w:tcPr>
            <w:tcW w:w="3969" w:type="dxa"/>
            <w:tcBorders>
              <w:top w:val="single" w:sz="4" w:space="0" w:color="auto"/>
              <w:left w:val="single" w:sz="4" w:space="0" w:color="auto"/>
            </w:tcBorders>
          </w:tcPr>
          <w:p w14:paraId="7C3B142E" w14:textId="77777777"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14:paraId="0182361B"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14:paraId="7B6253FD"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14:paraId="2EF18428" w14:textId="77777777" w:rsidTr="00EB0159">
        <w:tc>
          <w:tcPr>
            <w:tcW w:w="3969" w:type="dxa"/>
          </w:tcPr>
          <w:p w14:paraId="714A7149" w14:textId="77777777" w:rsidR="00E723E1" w:rsidRPr="00203392" w:rsidRDefault="00E723E1" w:rsidP="00EB0159">
            <w:pPr>
              <w:rPr>
                <w:rFonts w:ascii="Arial" w:hAnsi="Arial" w:cs="Arial"/>
                <w:sz w:val="22"/>
                <w:szCs w:val="22"/>
              </w:rPr>
            </w:pPr>
            <w:r w:rsidRPr="00203392">
              <w:rPr>
                <w:rFonts w:ascii="Arial" w:hAnsi="Arial" w:cs="Arial"/>
                <w:sz w:val="22"/>
                <w:szCs w:val="22"/>
              </w:rPr>
              <w:t>Scheduled learning</w:t>
            </w:r>
          </w:p>
        </w:tc>
        <w:tc>
          <w:tcPr>
            <w:tcW w:w="1701" w:type="dxa"/>
          </w:tcPr>
          <w:p w14:paraId="4FE8E8F7" w14:textId="55F2E786" w:rsidR="00E723E1" w:rsidRPr="00203392" w:rsidRDefault="007D4F37" w:rsidP="00EB0159">
            <w:pPr>
              <w:jc w:val="center"/>
              <w:rPr>
                <w:rFonts w:ascii="Arial" w:hAnsi="Arial" w:cs="Arial"/>
                <w:sz w:val="22"/>
                <w:szCs w:val="22"/>
              </w:rPr>
            </w:pPr>
            <w:r>
              <w:rPr>
                <w:rFonts w:ascii="Arial" w:hAnsi="Arial" w:cs="Arial"/>
                <w:sz w:val="22"/>
                <w:szCs w:val="22"/>
              </w:rPr>
              <w:t>20</w:t>
            </w:r>
          </w:p>
        </w:tc>
        <w:tc>
          <w:tcPr>
            <w:tcW w:w="1843" w:type="dxa"/>
          </w:tcPr>
          <w:p w14:paraId="353E37DA" w14:textId="15B0CC4F" w:rsidR="00E723E1" w:rsidRPr="00203392" w:rsidRDefault="007D4F37" w:rsidP="00EB0159">
            <w:pPr>
              <w:jc w:val="center"/>
              <w:rPr>
                <w:rFonts w:ascii="Arial" w:hAnsi="Arial" w:cs="Arial"/>
                <w:sz w:val="22"/>
                <w:szCs w:val="22"/>
              </w:rPr>
            </w:pPr>
            <w:r>
              <w:rPr>
                <w:rFonts w:ascii="Arial" w:hAnsi="Arial" w:cs="Arial"/>
                <w:sz w:val="22"/>
                <w:szCs w:val="22"/>
              </w:rPr>
              <w:t>10</w:t>
            </w:r>
            <w:r w:rsidR="00E723E1">
              <w:rPr>
                <w:rFonts w:ascii="Arial" w:hAnsi="Arial" w:cs="Arial"/>
                <w:sz w:val="22"/>
                <w:szCs w:val="22"/>
              </w:rPr>
              <w:t>%</w:t>
            </w:r>
          </w:p>
        </w:tc>
      </w:tr>
      <w:tr w:rsidR="00E723E1" w:rsidRPr="00203392" w14:paraId="682FD157" w14:textId="77777777" w:rsidTr="00EB0159">
        <w:tc>
          <w:tcPr>
            <w:tcW w:w="3969" w:type="dxa"/>
          </w:tcPr>
          <w:p w14:paraId="0267C3D5" w14:textId="77777777" w:rsidR="00E723E1" w:rsidRPr="00203392" w:rsidRDefault="00E723E1" w:rsidP="00EB0159">
            <w:pPr>
              <w:rPr>
                <w:rFonts w:ascii="Arial" w:hAnsi="Arial" w:cs="Arial"/>
                <w:sz w:val="22"/>
                <w:szCs w:val="22"/>
              </w:rPr>
            </w:pPr>
            <w:r w:rsidRPr="00203392">
              <w:rPr>
                <w:rFonts w:ascii="Arial" w:hAnsi="Arial" w:cs="Arial"/>
                <w:sz w:val="22"/>
                <w:szCs w:val="22"/>
              </w:rPr>
              <w:t>Independent learning</w:t>
            </w:r>
          </w:p>
        </w:tc>
        <w:tc>
          <w:tcPr>
            <w:tcW w:w="1701" w:type="dxa"/>
          </w:tcPr>
          <w:p w14:paraId="61D078ED" w14:textId="0E35F037" w:rsidR="00E723E1" w:rsidRPr="00203392" w:rsidRDefault="007D4F37" w:rsidP="009009E3">
            <w:pPr>
              <w:jc w:val="center"/>
              <w:rPr>
                <w:rFonts w:ascii="Arial" w:hAnsi="Arial" w:cs="Arial"/>
                <w:sz w:val="22"/>
                <w:szCs w:val="22"/>
              </w:rPr>
            </w:pPr>
            <w:r>
              <w:rPr>
                <w:rFonts w:ascii="Arial" w:hAnsi="Arial" w:cs="Arial"/>
                <w:sz w:val="22"/>
                <w:szCs w:val="22"/>
              </w:rPr>
              <w:t>180</w:t>
            </w:r>
          </w:p>
        </w:tc>
        <w:tc>
          <w:tcPr>
            <w:tcW w:w="1843" w:type="dxa"/>
          </w:tcPr>
          <w:p w14:paraId="15BBFEEF" w14:textId="5E9659F8" w:rsidR="00E723E1" w:rsidRPr="00203392" w:rsidRDefault="007D4F37" w:rsidP="00EB0159">
            <w:pPr>
              <w:jc w:val="center"/>
              <w:rPr>
                <w:rFonts w:ascii="Arial" w:hAnsi="Arial" w:cs="Arial"/>
                <w:sz w:val="22"/>
                <w:szCs w:val="22"/>
              </w:rPr>
            </w:pPr>
            <w:r>
              <w:rPr>
                <w:rFonts w:ascii="Arial" w:hAnsi="Arial" w:cs="Arial"/>
                <w:sz w:val="22"/>
                <w:szCs w:val="22"/>
              </w:rPr>
              <w:t>90</w:t>
            </w:r>
            <w:r w:rsidR="00E723E1">
              <w:rPr>
                <w:rFonts w:ascii="Arial" w:hAnsi="Arial" w:cs="Arial"/>
                <w:sz w:val="22"/>
                <w:szCs w:val="22"/>
              </w:rPr>
              <w:t>%</w:t>
            </w:r>
          </w:p>
        </w:tc>
      </w:tr>
      <w:tr w:rsidR="00E723E1" w:rsidRPr="00203392" w14:paraId="00EC8740" w14:textId="77777777" w:rsidTr="00EB0159">
        <w:tc>
          <w:tcPr>
            <w:tcW w:w="3969" w:type="dxa"/>
          </w:tcPr>
          <w:p w14:paraId="0D7EF17E" w14:textId="77777777" w:rsidR="00E723E1" w:rsidRPr="00203392" w:rsidRDefault="00E723E1" w:rsidP="00EB0159">
            <w:pPr>
              <w:rPr>
                <w:rFonts w:ascii="Arial" w:hAnsi="Arial" w:cs="Arial"/>
                <w:sz w:val="22"/>
                <w:szCs w:val="22"/>
              </w:rPr>
            </w:pPr>
            <w:r w:rsidRPr="00203392">
              <w:rPr>
                <w:rFonts w:ascii="Arial" w:hAnsi="Arial" w:cs="Arial"/>
                <w:sz w:val="22"/>
                <w:szCs w:val="22"/>
              </w:rPr>
              <w:t>Placement learning</w:t>
            </w:r>
          </w:p>
        </w:tc>
        <w:tc>
          <w:tcPr>
            <w:tcW w:w="1701" w:type="dxa"/>
          </w:tcPr>
          <w:p w14:paraId="5A031E0D" w14:textId="77777777" w:rsidR="00E723E1" w:rsidRPr="00203392" w:rsidRDefault="00E723E1" w:rsidP="00EB0159">
            <w:pPr>
              <w:jc w:val="center"/>
              <w:rPr>
                <w:rFonts w:ascii="Arial" w:hAnsi="Arial" w:cs="Arial"/>
                <w:sz w:val="22"/>
                <w:szCs w:val="22"/>
              </w:rPr>
            </w:pPr>
          </w:p>
        </w:tc>
        <w:tc>
          <w:tcPr>
            <w:tcW w:w="1843" w:type="dxa"/>
          </w:tcPr>
          <w:p w14:paraId="44A4CA2A" w14:textId="77777777" w:rsidR="00E723E1" w:rsidRPr="00203392" w:rsidRDefault="00E723E1" w:rsidP="00EB0159">
            <w:pPr>
              <w:jc w:val="center"/>
              <w:rPr>
                <w:rFonts w:ascii="Arial" w:hAnsi="Arial" w:cs="Arial"/>
                <w:sz w:val="22"/>
                <w:szCs w:val="22"/>
              </w:rPr>
            </w:pPr>
          </w:p>
        </w:tc>
      </w:tr>
      <w:tr w:rsidR="00E723E1" w:rsidRPr="00203392" w14:paraId="626493F5" w14:textId="77777777" w:rsidTr="00EB0159">
        <w:tc>
          <w:tcPr>
            <w:tcW w:w="3969" w:type="dxa"/>
          </w:tcPr>
          <w:p w14:paraId="0D0D5B80" w14:textId="77777777"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701" w:type="dxa"/>
          </w:tcPr>
          <w:p w14:paraId="547BE849" w14:textId="77777777" w:rsidR="00E723E1" w:rsidRPr="00203392" w:rsidRDefault="00E723E1" w:rsidP="00EB0159">
            <w:pPr>
              <w:jc w:val="center"/>
              <w:rPr>
                <w:rFonts w:ascii="Arial" w:hAnsi="Arial" w:cs="Arial"/>
                <w:b/>
                <w:sz w:val="22"/>
                <w:szCs w:val="22"/>
              </w:rPr>
            </w:pPr>
            <w:r>
              <w:rPr>
                <w:rFonts w:ascii="Arial" w:hAnsi="Arial" w:cs="Arial"/>
                <w:b/>
                <w:sz w:val="22"/>
                <w:szCs w:val="22"/>
              </w:rPr>
              <w:t>200</w:t>
            </w:r>
          </w:p>
        </w:tc>
        <w:tc>
          <w:tcPr>
            <w:tcW w:w="1843" w:type="dxa"/>
          </w:tcPr>
          <w:p w14:paraId="308B12FF"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14:paraId="478CF73E" w14:textId="77777777" w:rsidR="00E723E1" w:rsidRPr="00203392" w:rsidRDefault="00E723E1" w:rsidP="00E723E1">
      <w:pPr>
        <w:pStyle w:val="fixed"/>
        <w:ind w:left="0" w:firstLine="0"/>
        <w:rPr>
          <w:rFonts w:ascii="Arial" w:hAnsi="Arial" w:cs="Arial"/>
          <w:sz w:val="22"/>
          <w:szCs w:val="22"/>
        </w:rPr>
      </w:pPr>
    </w:p>
    <w:p w14:paraId="05F5EC2E" w14:textId="77777777" w:rsidR="00E723E1" w:rsidRDefault="00E723E1" w:rsidP="00E723E1">
      <w:pPr>
        <w:pStyle w:val="fixed"/>
        <w:ind w:left="0" w:firstLine="0"/>
        <w:rPr>
          <w:rFonts w:ascii="Arial" w:hAnsi="Arial" w:cs="Arial"/>
          <w:sz w:val="22"/>
          <w:szCs w:val="22"/>
        </w:rPr>
      </w:pPr>
    </w:p>
    <w:p w14:paraId="46724E58" w14:textId="77777777" w:rsidR="00E723E1" w:rsidRDefault="00E723E1" w:rsidP="00E723E1">
      <w:pPr>
        <w:pStyle w:val="fixed"/>
        <w:ind w:left="0" w:firstLine="0"/>
        <w:rPr>
          <w:rFonts w:ascii="Arial" w:hAnsi="Arial" w:cs="Arial"/>
          <w:sz w:val="22"/>
          <w:szCs w:val="22"/>
        </w:rPr>
      </w:pPr>
      <w:r w:rsidRPr="00203392">
        <w:rPr>
          <w:rFonts w:ascii="Arial" w:hAnsi="Arial" w:cs="Arial"/>
          <w:sz w:val="22"/>
          <w:szCs w:val="22"/>
        </w:rPr>
        <w:t>ASSESSMENT</w:t>
      </w:r>
      <w:r>
        <w:rPr>
          <w:rFonts w:ascii="Arial" w:hAnsi="Arial" w:cs="Arial"/>
          <w:sz w:val="22"/>
          <w:szCs w:val="22"/>
        </w:rPr>
        <w:t>:</w:t>
      </w:r>
    </w:p>
    <w:p w14:paraId="2A345133" w14:textId="77777777" w:rsidR="00E723E1" w:rsidRDefault="00E723E1" w:rsidP="00E723E1">
      <w:pPr>
        <w:pStyle w:val="fixed"/>
        <w:ind w:left="0" w:firstLine="0"/>
        <w:rPr>
          <w:rFonts w:ascii="Arial" w:hAnsi="Arial" w:cs="Arial"/>
          <w:sz w:val="22"/>
          <w:szCs w:val="22"/>
        </w:rPr>
      </w:pPr>
    </w:p>
    <w:p w14:paraId="341BD317" w14:textId="77777777" w:rsidR="00E723E1" w:rsidRPr="00203392" w:rsidRDefault="00E723E1" w:rsidP="00E723E1">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723E1" w:rsidRPr="00203392" w14:paraId="647EC2BD" w14:textId="77777777" w:rsidTr="00EB0159">
        <w:tc>
          <w:tcPr>
            <w:tcW w:w="3261" w:type="dxa"/>
            <w:tcBorders>
              <w:top w:val="single" w:sz="4" w:space="0" w:color="auto"/>
              <w:left w:val="single" w:sz="4" w:space="0" w:color="auto"/>
            </w:tcBorders>
          </w:tcPr>
          <w:p w14:paraId="2A7DF0B9" w14:textId="77777777"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842" w:type="dxa"/>
          </w:tcPr>
          <w:p w14:paraId="3C88BB1B"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14:paraId="5B5C3288" w14:textId="77777777" w:rsidTr="00EB0159">
        <w:tc>
          <w:tcPr>
            <w:tcW w:w="3261" w:type="dxa"/>
          </w:tcPr>
          <w:p w14:paraId="6E01B4E2" w14:textId="77777777" w:rsidR="00E723E1" w:rsidRPr="00203392" w:rsidRDefault="00E723E1" w:rsidP="00EB0159">
            <w:pPr>
              <w:rPr>
                <w:rFonts w:ascii="Arial" w:hAnsi="Arial" w:cs="Arial"/>
                <w:sz w:val="22"/>
                <w:szCs w:val="22"/>
              </w:rPr>
            </w:pPr>
            <w:r w:rsidRPr="00203392">
              <w:rPr>
                <w:rFonts w:ascii="Arial" w:hAnsi="Arial" w:cs="Arial"/>
                <w:sz w:val="22"/>
                <w:szCs w:val="22"/>
              </w:rPr>
              <w:t>Written</w:t>
            </w:r>
            <w:r>
              <w:rPr>
                <w:rFonts w:ascii="Arial" w:hAnsi="Arial" w:cs="Arial"/>
                <w:sz w:val="22"/>
                <w:szCs w:val="22"/>
              </w:rPr>
              <w:t xml:space="preserve"> exam</w:t>
            </w:r>
          </w:p>
        </w:tc>
        <w:tc>
          <w:tcPr>
            <w:tcW w:w="1842" w:type="dxa"/>
          </w:tcPr>
          <w:p w14:paraId="52853557" w14:textId="77777777" w:rsidR="00E723E1" w:rsidRPr="00203392" w:rsidRDefault="00E723E1" w:rsidP="00EB0159">
            <w:pPr>
              <w:jc w:val="center"/>
              <w:rPr>
                <w:rFonts w:ascii="Arial" w:hAnsi="Arial" w:cs="Arial"/>
                <w:sz w:val="22"/>
                <w:szCs w:val="22"/>
              </w:rPr>
            </w:pPr>
          </w:p>
        </w:tc>
      </w:tr>
      <w:tr w:rsidR="00E723E1" w:rsidRPr="00203392" w14:paraId="6973E805" w14:textId="77777777" w:rsidTr="00EB0159">
        <w:tc>
          <w:tcPr>
            <w:tcW w:w="3261" w:type="dxa"/>
          </w:tcPr>
          <w:p w14:paraId="7B0B62C5" w14:textId="77777777" w:rsidR="00E723E1" w:rsidRPr="00203392" w:rsidRDefault="00E723E1" w:rsidP="00EB0159">
            <w:pPr>
              <w:rPr>
                <w:rFonts w:ascii="Arial" w:hAnsi="Arial" w:cs="Arial"/>
                <w:sz w:val="22"/>
                <w:szCs w:val="22"/>
              </w:rPr>
            </w:pPr>
            <w:r w:rsidRPr="00203392">
              <w:rPr>
                <w:rFonts w:ascii="Arial" w:hAnsi="Arial" w:cs="Arial"/>
                <w:sz w:val="22"/>
                <w:szCs w:val="22"/>
              </w:rPr>
              <w:t>Coursework</w:t>
            </w:r>
          </w:p>
        </w:tc>
        <w:tc>
          <w:tcPr>
            <w:tcW w:w="1842" w:type="dxa"/>
          </w:tcPr>
          <w:p w14:paraId="7ED917D3" w14:textId="77777777" w:rsidR="00E723E1" w:rsidRPr="00203392" w:rsidRDefault="00E723E1" w:rsidP="00EB0159">
            <w:pPr>
              <w:jc w:val="center"/>
              <w:rPr>
                <w:rFonts w:ascii="Arial" w:hAnsi="Arial" w:cs="Arial"/>
                <w:sz w:val="22"/>
                <w:szCs w:val="22"/>
              </w:rPr>
            </w:pPr>
            <w:r>
              <w:rPr>
                <w:rFonts w:ascii="Arial" w:hAnsi="Arial" w:cs="Arial"/>
                <w:sz w:val="22"/>
                <w:szCs w:val="22"/>
              </w:rPr>
              <w:t>100%</w:t>
            </w:r>
          </w:p>
        </w:tc>
      </w:tr>
      <w:tr w:rsidR="00E723E1" w:rsidRPr="00203392" w14:paraId="11790E83" w14:textId="77777777" w:rsidTr="00EB0159">
        <w:tc>
          <w:tcPr>
            <w:tcW w:w="3261" w:type="dxa"/>
          </w:tcPr>
          <w:p w14:paraId="1E98F716" w14:textId="77777777" w:rsidR="00E723E1" w:rsidRPr="00203392" w:rsidRDefault="00E723E1" w:rsidP="00EB0159">
            <w:pPr>
              <w:rPr>
                <w:rFonts w:ascii="Arial" w:hAnsi="Arial" w:cs="Arial"/>
                <w:sz w:val="22"/>
                <w:szCs w:val="22"/>
              </w:rPr>
            </w:pPr>
            <w:r w:rsidRPr="00203392">
              <w:rPr>
                <w:rFonts w:ascii="Arial" w:hAnsi="Arial" w:cs="Arial"/>
                <w:sz w:val="22"/>
                <w:szCs w:val="22"/>
              </w:rPr>
              <w:t>Practical</w:t>
            </w:r>
          </w:p>
        </w:tc>
        <w:tc>
          <w:tcPr>
            <w:tcW w:w="1842" w:type="dxa"/>
          </w:tcPr>
          <w:p w14:paraId="6D4BD6B7" w14:textId="77777777" w:rsidR="00E723E1" w:rsidRPr="00203392" w:rsidRDefault="00E723E1" w:rsidP="00EB0159">
            <w:pPr>
              <w:jc w:val="center"/>
              <w:rPr>
                <w:rFonts w:ascii="Arial" w:hAnsi="Arial" w:cs="Arial"/>
                <w:sz w:val="22"/>
                <w:szCs w:val="22"/>
              </w:rPr>
            </w:pPr>
          </w:p>
        </w:tc>
      </w:tr>
      <w:tr w:rsidR="00E723E1" w:rsidRPr="00203392" w14:paraId="4F5166D1" w14:textId="77777777" w:rsidTr="00EB0159">
        <w:tc>
          <w:tcPr>
            <w:tcW w:w="3261" w:type="dxa"/>
          </w:tcPr>
          <w:p w14:paraId="6C2E7DF2" w14:textId="77777777"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842" w:type="dxa"/>
          </w:tcPr>
          <w:p w14:paraId="4EA29C42"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14:paraId="3971416A" w14:textId="77777777" w:rsidR="001068BE" w:rsidRDefault="001068BE" w:rsidP="001068BE">
      <w:pPr>
        <w:spacing w:after="0" w:line="240" w:lineRule="auto"/>
        <w:textAlignment w:val="baseline"/>
        <w:rPr>
          <w:rFonts w:ascii="inherit" w:eastAsia="Times New Roman" w:hAnsi="inherit" w:cs="Times New Roman"/>
          <w:sz w:val="24"/>
          <w:szCs w:val="24"/>
        </w:rPr>
      </w:pPr>
    </w:p>
    <w:p w14:paraId="48E7627D" w14:textId="77777777" w:rsidR="00753D30" w:rsidRDefault="00753D30" w:rsidP="001068BE">
      <w:pPr>
        <w:spacing w:after="0" w:line="240" w:lineRule="auto"/>
        <w:textAlignment w:val="baseline"/>
        <w:rPr>
          <w:rFonts w:ascii="inherit" w:eastAsia="Times New Roman" w:hAnsi="inherit" w:cs="Times New Roman"/>
          <w:sz w:val="24"/>
          <w:szCs w:val="24"/>
        </w:rPr>
      </w:pPr>
    </w:p>
    <w:p w14:paraId="6338BB26" w14:textId="77777777" w:rsidR="00753D30" w:rsidRDefault="00753D30" w:rsidP="001068BE">
      <w:pPr>
        <w:spacing w:after="0" w:line="240" w:lineRule="auto"/>
        <w:textAlignment w:val="baseline"/>
        <w:rPr>
          <w:rFonts w:ascii="inherit" w:eastAsia="Times New Roman" w:hAnsi="inherit" w:cs="Times New Roman"/>
          <w:sz w:val="24"/>
          <w:szCs w:val="24"/>
        </w:rPr>
      </w:pPr>
    </w:p>
    <w:p w14:paraId="12709240" w14:textId="77777777" w:rsidR="00753D30" w:rsidRPr="001068BE" w:rsidRDefault="00753D30" w:rsidP="001068BE">
      <w:pPr>
        <w:spacing w:after="0" w:line="240" w:lineRule="auto"/>
        <w:textAlignment w:val="baseline"/>
        <w:rPr>
          <w:rFonts w:ascii="inherit" w:eastAsia="Times New Roman" w:hAnsi="inherit" w:cs="Times New Roman"/>
          <w:sz w:val="24"/>
          <w:szCs w:val="24"/>
        </w:rPr>
      </w:pPr>
    </w:p>
    <w:p w14:paraId="03A754E1" w14:textId="77777777" w:rsidR="001068BE" w:rsidRPr="001068BE" w:rsidRDefault="001068BE" w:rsidP="001068BE">
      <w:pPr>
        <w:spacing w:after="0" w:line="240" w:lineRule="auto"/>
        <w:textAlignment w:val="baseline"/>
        <w:rPr>
          <w:rFonts w:ascii="inherit" w:eastAsia="Times New Roman" w:hAnsi="inherit" w:cs="Times New Roman"/>
          <w:sz w:val="24"/>
          <w:szCs w:val="24"/>
        </w:rPr>
      </w:pPr>
    </w:p>
    <w:p w14:paraId="456FF4FC" w14:textId="77777777" w:rsidR="001068BE" w:rsidRPr="001068BE" w:rsidRDefault="001068BE" w:rsidP="001068BE">
      <w:pPr>
        <w:spacing w:after="0" w:line="240" w:lineRule="auto"/>
        <w:textAlignment w:val="baseline"/>
        <w:rPr>
          <w:rFonts w:ascii="inherit" w:eastAsia="Times New Roman" w:hAnsi="inherit" w:cs="Times New Roman"/>
          <w:sz w:val="24"/>
          <w:szCs w:val="24"/>
        </w:rPr>
      </w:pPr>
      <w:r w:rsidRPr="001068BE">
        <w:rPr>
          <w:rFonts w:ascii="inherit" w:eastAsia="Times New Roman" w:hAnsi="inherit" w:cs="Times New Roman"/>
          <w:b/>
          <w:bCs/>
          <w:sz w:val="24"/>
          <w:szCs w:val="24"/>
        </w:rPr>
        <w:t>Preparation and early reading: </w:t>
      </w:r>
    </w:p>
    <w:p w14:paraId="731638B1" w14:textId="77777777" w:rsidR="001068BE" w:rsidRPr="001068BE" w:rsidRDefault="001068BE" w:rsidP="001068BE">
      <w:pPr>
        <w:spacing w:after="0" w:line="240" w:lineRule="auto"/>
        <w:textAlignment w:val="baseline"/>
        <w:rPr>
          <w:rFonts w:ascii="inherit" w:eastAsia="Times New Roman" w:hAnsi="inherit" w:cs="Times New Roman"/>
          <w:sz w:val="24"/>
          <w:szCs w:val="24"/>
        </w:rPr>
      </w:pPr>
    </w:p>
    <w:p w14:paraId="3689D3A4" w14:textId="415108AB" w:rsidR="001068BE" w:rsidRPr="001068BE" w:rsidRDefault="001068BE" w:rsidP="001068BE">
      <w:pPr>
        <w:spacing w:after="0" w:line="240" w:lineRule="auto"/>
        <w:textAlignment w:val="baseline"/>
        <w:rPr>
          <w:rFonts w:ascii="inherit" w:eastAsia="Times New Roman" w:hAnsi="inherit" w:cs="Times New Roman"/>
          <w:sz w:val="24"/>
          <w:szCs w:val="24"/>
        </w:rPr>
      </w:pPr>
      <w:r>
        <w:rPr>
          <w:rFonts w:ascii="inherit" w:eastAsia="Times New Roman" w:hAnsi="inherit" w:cs="Times New Roman"/>
          <w:sz w:val="24"/>
          <w:szCs w:val="24"/>
        </w:rPr>
        <w:t>T</w:t>
      </w:r>
      <w:r w:rsidRPr="001068BE">
        <w:rPr>
          <w:rFonts w:ascii="inherit" w:eastAsia="Times New Roman" w:hAnsi="inherit" w:cs="Times New Roman"/>
          <w:sz w:val="24"/>
          <w:szCs w:val="24"/>
        </w:rPr>
        <w:t xml:space="preserve">he </w:t>
      </w:r>
      <w:r w:rsidRPr="001068BE">
        <w:rPr>
          <w:rFonts w:ascii="inherit" w:eastAsia="Times New Roman" w:hAnsi="inherit" w:cs="Times New Roman"/>
          <w:b/>
          <w:bCs/>
          <w:sz w:val="24"/>
          <w:szCs w:val="24"/>
        </w:rPr>
        <w:t>course reading list is</w:t>
      </w:r>
      <w:r w:rsidR="00BD2B1B">
        <w:rPr>
          <w:rFonts w:ascii="inherit" w:eastAsia="Times New Roman" w:hAnsi="inherit" w:cs="Times New Roman"/>
          <w:b/>
          <w:bCs/>
          <w:sz w:val="24"/>
          <w:szCs w:val="24"/>
        </w:rPr>
        <w:t xml:space="preserve"> below</w:t>
      </w:r>
      <w:r w:rsidRPr="001068BE">
        <w:rPr>
          <w:rFonts w:ascii="inherit" w:eastAsia="Times New Roman" w:hAnsi="inherit" w:cs="Times New Roman"/>
          <w:sz w:val="24"/>
          <w:szCs w:val="24"/>
        </w:rPr>
        <w:t xml:space="preserve">. Please note that </w:t>
      </w:r>
      <w:r w:rsidR="00DA1EA8">
        <w:rPr>
          <w:rFonts w:ascii="inherit" w:eastAsia="Times New Roman" w:hAnsi="inherit" w:cs="Times New Roman"/>
          <w:sz w:val="24"/>
          <w:szCs w:val="24"/>
        </w:rPr>
        <w:t xml:space="preserve">an </w:t>
      </w:r>
      <w:r w:rsidR="00F15017">
        <w:rPr>
          <w:rFonts w:ascii="inherit" w:eastAsia="Times New Roman" w:hAnsi="inherit" w:cs="Times New Roman"/>
          <w:sz w:val="24"/>
          <w:szCs w:val="24"/>
        </w:rPr>
        <w:t xml:space="preserve">essential </w:t>
      </w:r>
      <w:r w:rsidRPr="001068BE">
        <w:rPr>
          <w:rFonts w:ascii="inherit" w:eastAsia="Times New Roman" w:hAnsi="inherit" w:cs="Times New Roman"/>
          <w:sz w:val="24"/>
          <w:szCs w:val="24"/>
        </w:rPr>
        <w:t xml:space="preserve">reader </w:t>
      </w:r>
      <w:proofErr w:type="gramStart"/>
      <w:r w:rsidRPr="001068BE">
        <w:rPr>
          <w:rFonts w:ascii="inherit" w:eastAsia="Times New Roman" w:hAnsi="inherit" w:cs="Times New Roman"/>
          <w:sz w:val="24"/>
          <w:szCs w:val="24"/>
        </w:rPr>
        <w:t>is:</w:t>
      </w:r>
      <w:proofErr w:type="gramEnd"/>
      <w:r w:rsidRPr="001068BE">
        <w:rPr>
          <w:rFonts w:ascii="inherit" w:eastAsia="Times New Roman" w:hAnsi="inherit" w:cs="Times New Roman"/>
          <w:sz w:val="24"/>
          <w:szCs w:val="24"/>
        </w:rPr>
        <w:t xml:space="preserve"> </w:t>
      </w:r>
      <w:r w:rsidRPr="001068BE">
        <w:rPr>
          <w:rFonts w:ascii="inherit" w:eastAsia="Times New Roman" w:hAnsi="inherit" w:cs="Times New Roman"/>
          <w:b/>
          <w:bCs/>
          <w:sz w:val="24"/>
          <w:szCs w:val="24"/>
        </w:rPr>
        <w:t>Eric Hobsbawm 'Age of Extremes'</w:t>
      </w:r>
      <w:r w:rsidR="00F15017">
        <w:rPr>
          <w:rFonts w:ascii="inherit" w:eastAsia="Times New Roman" w:hAnsi="inherit" w:cs="Times New Roman"/>
          <w:b/>
          <w:bCs/>
          <w:sz w:val="24"/>
          <w:szCs w:val="24"/>
        </w:rPr>
        <w:t>,</w:t>
      </w:r>
      <w:r w:rsidRPr="001068BE">
        <w:rPr>
          <w:rFonts w:ascii="inherit" w:eastAsia="Times New Roman" w:hAnsi="inherit" w:cs="Times New Roman"/>
          <w:b/>
          <w:bCs/>
          <w:sz w:val="24"/>
          <w:szCs w:val="24"/>
        </w:rPr>
        <w:t xml:space="preserve"> </w:t>
      </w:r>
      <w:r w:rsidR="00F15017" w:rsidRPr="00F15017">
        <w:rPr>
          <w:rFonts w:ascii="inherit" w:eastAsia="Times New Roman" w:hAnsi="inherit" w:cs="Times New Roman"/>
          <w:bCs/>
          <w:sz w:val="24"/>
          <w:szCs w:val="24"/>
        </w:rPr>
        <w:t>which</w:t>
      </w:r>
      <w:r w:rsidR="00F15017">
        <w:rPr>
          <w:rFonts w:ascii="inherit" w:eastAsia="Times New Roman" w:hAnsi="inherit" w:cs="Times New Roman"/>
          <w:b/>
          <w:bCs/>
          <w:sz w:val="24"/>
          <w:szCs w:val="24"/>
        </w:rPr>
        <w:t xml:space="preserve"> </w:t>
      </w:r>
      <w:r w:rsidRPr="001068BE">
        <w:rPr>
          <w:rFonts w:ascii="inherit" w:eastAsia="Times New Roman" w:hAnsi="inherit" w:cs="Times New Roman"/>
          <w:sz w:val="24"/>
          <w:szCs w:val="24"/>
        </w:rPr>
        <w:t>is available free on</w:t>
      </w:r>
      <w:r w:rsidR="00BD2B1B">
        <w:rPr>
          <w:rFonts w:ascii="inherit" w:eastAsia="Times New Roman" w:hAnsi="inherit" w:cs="Times New Roman"/>
          <w:sz w:val="24"/>
          <w:szCs w:val="24"/>
        </w:rPr>
        <w:t>-</w:t>
      </w:r>
      <w:r w:rsidRPr="001068BE">
        <w:rPr>
          <w:rFonts w:ascii="inherit" w:eastAsia="Times New Roman" w:hAnsi="inherit" w:cs="Times New Roman"/>
          <w:sz w:val="24"/>
          <w:szCs w:val="24"/>
        </w:rPr>
        <w:t xml:space="preserve">line, </w:t>
      </w:r>
      <w:r w:rsidR="00F15017">
        <w:rPr>
          <w:rFonts w:ascii="inherit" w:eastAsia="Times New Roman" w:hAnsi="inherit" w:cs="Times New Roman"/>
          <w:sz w:val="24"/>
          <w:szCs w:val="24"/>
        </w:rPr>
        <w:t xml:space="preserve">and </w:t>
      </w:r>
      <w:r w:rsidRPr="001068BE">
        <w:rPr>
          <w:rFonts w:ascii="inherit" w:eastAsia="Times New Roman" w:hAnsi="inherit" w:cs="Times New Roman"/>
          <w:sz w:val="24"/>
          <w:szCs w:val="24"/>
        </w:rPr>
        <w:t xml:space="preserve">a link to this </w:t>
      </w:r>
      <w:r w:rsidR="00F15017">
        <w:rPr>
          <w:rFonts w:ascii="inherit" w:eastAsia="Times New Roman" w:hAnsi="inherit" w:cs="Times New Roman"/>
          <w:sz w:val="24"/>
          <w:szCs w:val="24"/>
        </w:rPr>
        <w:t xml:space="preserve">can be found </w:t>
      </w:r>
      <w:r w:rsidRPr="001068BE">
        <w:rPr>
          <w:rFonts w:ascii="inherit" w:eastAsia="Times New Roman" w:hAnsi="inherit" w:cs="Times New Roman"/>
          <w:sz w:val="24"/>
          <w:szCs w:val="24"/>
        </w:rPr>
        <w:t xml:space="preserve">on the </w:t>
      </w:r>
      <w:r w:rsidR="00F15017">
        <w:rPr>
          <w:rFonts w:ascii="inherit" w:eastAsia="Times New Roman" w:hAnsi="inherit" w:cs="Times New Roman"/>
          <w:sz w:val="24"/>
          <w:szCs w:val="24"/>
        </w:rPr>
        <w:t xml:space="preserve">module </w:t>
      </w:r>
      <w:r>
        <w:rPr>
          <w:rFonts w:ascii="inherit" w:eastAsia="Times New Roman" w:hAnsi="inherit" w:cs="Times New Roman"/>
          <w:sz w:val="24"/>
          <w:szCs w:val="24"/>
        </w:rPr>
        <w:t>M</w:t>
      </w:r>
      <w:r w:rsidRPr="001068BE">
        <w:rPr>
          <w:rFonts w:ascii="inherit" w:eastAsia="Times New Roman" w:hAnsi="inherit" w:cs="Times New Roman"/>
          <w:sz w:val="24"/>
          <w:szCs w:val="24"/>
        </w:rPr>
        <w:t xml:space="preserve">oodle site. </w:t>
      </w:r>
      <w:r>
        <w:rPr>
          <w:rFonts w:ascii="inherit" w:eastAsia="Times New Roman" w:hAnsi="inherit" w:cs="Times New Roman"/>
          <w:sz w:val="24"/>
          <w:szCs w:val="24"/>
        </w:rPr>
        <w:t>You are advised to familiarise yourself with this work; a</w:t>
      </w:r>
      <w:r w:rsidRPr="001068BE">
        <w:rPr>
          <w:rFonts w:ascii="inherit" w:eastAsia="Times New Roman" w:hAnsi="inherit" w:cs="Times New Roman"/>
          <w:sz w:val="24"/>
          <w:szCs w:val="24"/>
        </w:rPr>
        <w:t>ll students of Modern History need to familiarise themselves with Hobsbawm.</w:t>
      </w:r>
    </w:p>
    <w:p w14:paraId="6088FF70" w14:textId="77777777" w:rsidR="001068BE" w:rsidRPr="001068BE" w:rsidRDefault="001068BE" w:rsidP="001068BE">
      <w:pPr>
        <w:spacing w:after="0" w:line="240" w:lineRule="auto"/>
        <w:textAlignment w:val="baseline"/>
        <w:rPr>
          <w:rFonts w:ascii="inherit" w:eastAsia="Times New Roman" w:hAnsi="inherit" w:cs="Times New Roman"/>
          <w:sz w:val="24"/>
          <w:szCs w:val="24"/>
        </w:rPr>
      </w:pPr>
    </w:p>
    <w:p w14:paraId="46955E95" w14:textId="5CC6542C" w:rsidR="001068BE" w:rsidRPr="00DA1EA8" w:rsidRDefault="001068BE" w:rsidP="00DA1EA8">
      <w:pPr>
        <w:spacing w:after="0" w:line="240" w:lineRule="auto"/>
        <w:textAlignment w:val="baseline"/>
        <w:rPr>
          <w:rFonts w:ascii="inherit" w:eastAsia="Times New Roman" w:hAnsi="inherit" w:cs="Times New Roman"/>
          <w:sz w:val="24"/>
          <w:szCs w:val="24"/>
        </w:rPr>
      </w:pPr>
      <w:r w:rsidRPr="001068BE">
        <w:rPr>
          <w:rFonts w:ascii="inherit" w:eastAsia="Times New Roman" w:hAnsi="inherit" w:cs="Times New Roman"/>
          <w:sz w:val="24"/>
          <w:szCs w:val="24"/>
        </w:rPr>
        <w:t xml:space="preserve">There are power point presentations you can look at on the </w:t>
      </w:r>
      <w:r>
        <w:rPr>
          <w:rFonts w:ascii="inherit" w:eastAsia="Times New Roman" w:hAnsi="inherit" w:cs="Times New Roman"/>
          <w:sz w:val="24"/>
          <w:szCs w:val="24"/>
        </w:rPr>
        <w:t>M</w:t>
      </w:r>
      <w:r w:rsidRPr="001068BE">
        <w:rPr>
          <w:rFonts w:ascii="inherit" w:eastAsia="Times New Roman" w:hAnsi="inherit" w:cs="Times New Roman"/>
          <w:sz w:val="24"/>
          <w:szCs w:val="24"/>
        </w:rPr>
        <w:t>oodle page</w:t>
      </w:r>
      <w:r w:rsidR="0094676B">
        <w:rPr>
          <w:rFonts w:ascii="inherit" w:eastAsia="Times New Roman" w:hAnsi="inherit" w:cs="Times New Roman"/>
          <w:sz w:val="24"/>
          <w:szCs w:val="24"/>
        </w:rPr>
        <w:t>.</w:t>
      </w:r>
      <w:r w:rsidRPr="001068BE">
        <w:rPr>
          <w:rFonts w:ascii="inherit" w:eastAsia="Times New Roman" w:hAnsi="inherit" w:cs="Times New Roman"/>
          <w:sz w:val="24"/>
          <w:szCs w:val="24"/>
        </w:rPr>
        <w:t xml:space="preserve">  </w:t>
      </w:r>
    </w:p>
    <w:p w14:paraId="6B5A56A0" w14:textId="77777777" w:rsidR="001068BE" w:rsidRPr="00203392" w:rsidRDefault="001068BE" w:rsidP="00E723E1">
      <w:pPr>
        <w:pStyle w:val="fixed"/>
        <w:ind w:left="0" w:firstLine="0"/>
        <w:rPr>
          <w:rFonts w:ascii="Arial" w:hAnsi="Arial" w:cs="Arial"/>
          <w:sz w:val="22"/>
          <w:szCs w:val="22"/>
        </w:rPr>
      </w:pPr>
    </w:p>
    <w:p w14:paraId="03BA2E37" w14:textId="77777777" w:rsidR="00EB79BC" w:rsidRDefault="00EB79BC" w:rsidP="00EB79BC">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r>
        <w:rPr>
          <w:rFonts w:ascii="Times New Roman" w:eastAsia="Times New Roman" w:hAnsi="Times New Roman" w:cs="Times New Roman"/>
          <w:b/>
          <w:sz w:val="24"/>
          <w:szCs w:val="20"/>
          <w:u w:val="single"/>
        </w:rPr>
        <w:t>A</w:t>
      </w:r>
      <w:r w:rsidRPr="00325090">
        <w:rPr>
          <w:rFonts w:ascii="Times New Roman" w:eastAsia="Times New Roman" w:hAnsi="Times New Roman" w:cs="Times New Roman"/>
          <w:b/>
          <w:sz w:val="24"/>
          <w:szCs w:val="20"/>
          <w:u w:val="single"/>
        </w:rPr>
        <w:t>SS</w:t>
      </w:r>
      <w:r w:rsidR="00F513EF">
        <w:rPr>
          <w:rFonts w:ascii="Times New Roman" w:eastAsia="Times New Roman" w:hAnsi="Times New Roman" w:cs="Times New Roman"/>
          <w:b/>
          <w:sz w:val="24"/>
          <w:szCs w:val="20"/>
          <w:u w:val="single"/>
        </w:rPr>
        <w:t>IGNMENTS</w:t>
      </w:r>
    </w:p>
    <w:p w14:paraId="422AF396" w14:textId="77777777" w:rsidR="007408CC" w:rsidRDefault="007408CC" w:rsidP="007408CC">
      <w:pPr>
        <w:spacing w:after="0" w:line="240" w:lineRule="auto"/>
        <w:jc w:val="both"/>
        <w:rPr>
          <w:rFonts w:ascii="Times New Roman" w:eastAsia="Times New Roman" w:hAnsi="Times New Roman" w:cs="Times New Roman"/>
          <w:b/>
          <w:sz w:val="24"/>
          <w:szCs w:val="20"/>
        </w:rPr>
      </w:pPr>
    </w:p>
    <w:p w14:paraId="04CFA9DF" w14:textId="7426EE4C" w:rsidR="006A3D17" w:rsidRDefault="006A3D17" w:rsidP="006A3D17">
      <w:pPr>
        <w:pStyle w:val="BodyText"/>
        <w:rPr>
          <w:b/>
        </w:rPr>
      </w:pPr>
      <w:r w:rsidRPr="006A3D17">
        <w:rPr>
          <w:b/>
          <w:u w:val="single"/>
        </w:rPr>
        <w:t>Assessment One</w:t>
      </w:r>
      <w:r w:rsidRPr="006A3D17">
        <w:rPr>
          <w:b/>
        </w:rPr>
        <w:t xml:space="preserve">: </w:t>
      </w:r>
    </w:p>
    <w:p w14:paraId="1490CAFB" w14:textId="11C7ABEB" w:rsidR="00CF615C" w:rsidRDefault="00CF615C" w:rsidP="006A3D17">
      <w:pPr>
        <w:pStyle w:val="BodyText"/>
        <w:rPr>
          <w:b/>
        </w:rPr>
      </w:pPr>
    </w:p>
    <w:p w14:paraId="0EDC5E69" w14:textId="3F9803D6" w:rsidR="00CF615C" w:rsidRPr="00F513EF" w:rsidRDefault="00CF615C" w:rsidP="00CF615C">
      <w:pPr>
        <w:tabs>
          <w:tab w:val="left" w:pos="720"/>
          <w:tab w:val="left" w:pos="1440"/>
          <w:tab w:val="left" w:pos="2160"/>
          <w:tab w:val="left" w:pos="2880"/>
        </w:tabs>
        <w:spacing w:before="240" w:after="120" w:line="240" w:lineRule="auto"/>
        <w:rPr>
          <w:rFonts w:ascii="Times New Roman" w:eastAsia="Times New Roman" w:hAnsi="Times New Roman" w:cs="Times New Roman"/>
          <w:b/>
          <w:color w:val="C00000"/>
          <w:sz w:val="24"/>
          <w:szCs w:val="20"/>
        </w:rPr>
      </w:pPr>
      <w:bookmarkStart w:id="0" w:name="_Hlk93759716"/>
      <w:r w:rsidRPr="00F63C6A">
        <w:rPr>
          <w:rFonts w:ascii="Times New Roman" w:eastAsia="Times New Roman" w:hAnsi="Times New Roman" w:cs="Times New Roman"/>
          <w:b/>
          <w:color w:val="C00000"/>
          <w:sz w:val="24"/>
          <w:szCs w:val="20"/>
        </w:rPr>
        <w:t xml:space="preserve">THE DEADLINE FOR ASSIGNMENTS </w:t>
      </w:r>
      <w:r>
        <w:rPr>
          <w:rFonts w:ascii="Times New Roman" w:eastAsia="Times New Roman" w:hAnsi="Times New Roman" w:cs="Times New Roman"/>
          <w:b/>
          <w:color w:val="C00000"/>
          <w:sz w:val="24"/>
          <w:szCs w:val="20"/>
        </w:rPr>
        <w:t xml:space="preserve">ONE </w:t>
      </w:r>
      <w:r w:rsidRPr="00F63C6A">
        <w:rPr>
          <w:rFonts w:ascii="Times New Roman" w:eastAsia="Times New Roman" w:hAnsi="Times New Roman" w:cs="Times New Roman"/>
          <w:b/>
          <w:color w:val="C00000"/>
          <w:sz w:val="24"/>
          <w:szCs w:val="20"/>
        </w:rPr>
        <w:t xml:space="preserve">IS:   </w:t>
      </w:r>
    </w:p>
    <w:bookmarkEnd w:id="0"/>
    <w:p w14:paraId="341B1AB5" w14:textId="77777777" w:rsidR="00CF615C" w:rsidRDefault="00CF615C" w:rsidP="006A3D17">
      <w:pPr>
        <w:pStyle w:val="BodyText"/>
        <w:rPr>
          <w:b/>
        </w:rPr>
      </w:pPr>
    </w:p>
    <w:p w14:paraId="2DB48477" w14:textId="77777777" w:rsidR="006A3D17" w:rsidRDefault="006A3D17" w:rsidP="006A3D17">
      <w:pPr>
        <w:pStyle w:val="BodyText"/>
        <w:rPr>
          <w:b/>
        </w:rPr>
      </w:pPr>
    </w:p>
    <w:p w14:paraId="014A8268" w14:textId="45D7F924" w:rsidR="006A3D17" w:rsidRPr="006A3D17" w:rsidRDefault="006A3D17" w:rsidP="006A3D17">
      <w:pPr>
        <w:pStyle w:val="BodyText"/>
        <w:rPr>
          <w:b/>
        </w:rPr>
      </w:pPr>
      <w:r w:rsidRPr="006A3D17">
        <w:rPr>
          <w:b/>
        </w:rPr>
        <w:t>Gobbets –</w:t>
      </w:r>
      <w:r w:rsidR="00F63C6A">
        <w:rPr>
          <w:b/>
        </w:rPr>
        <w:t xml:space="preserve"> A</w:t>
      </w:r>
      <w:r w:rsidRPr="006A3D17">
        <w:rPr>
          <w:b/>
        </w:rPr>
        <w:t>nalys</w:t>
      </w:r>
      <w:r w:rsidR="00F63C6A">
        <w:rPr>
          <w:b/>
        </w:rPr>
        <w:t>e</w:t>
      </w:r>
      <w:r w:rsidRPr="006A3D17">
        <w:rPr>
          <w:b/>
        </w:rPr>
        <w:t xml:space="preserve"> </w:t>
      </w:r>
      <w:r w:rsidR="00F63C6A">
        <w:rPr>
          <w:b/>
        </w:rPr>
        <w:t xml:space="preserve">and </w:t>
      </w:r>
      <w:r w:rsidRPr="006A3D17">
        <w:rPr>
          <w:b/>
        </w:rPr>
        <w:t>critical</w:t>
      </w:r>
      <w:r w:rsidR="00F63C6A">
        <w:rPr>
          <w:b/>
        </w:rPr>
        <w:t>ly</w:t>
      </w:r>
      <w:r w:rsidRPr="006A3D17">
        <w:rPr>
          <w:b/>
        </w:rPr>
        <w:t xml:space="preserve"> apprais</w:t>
      </w:r>
      <w:r w:rsidR="00F63C6A">
        <w:rPr>
          <w:b/>
        </w:rPr>
        <w:t xml:space="preserve">e </w:t>
      </w:r>
      <w:r w:rsidR="00077106">
        <w:rPr>
          <w:b/>
        </w:rPr>
        <w:t xml:space="preserve">TWO </w:t>
      </w:r>
      <w:r w:rsidR="00F63C6A">
        <w:rPr>
          <w:b/>
        </w:rPr>
        <w:t xml:space="preserve">primary source documents, </w:t>
      </w:r>
      <w:r w:rsidRPr="006A3D17">
        <w:rPr>
          <w:b/>
        </w:rPr>
        <w:t xml:space="preserve">studied or referred to during the teaching of </w:t>
      </w:r>
      <w:r w:rsidR="003C29DE">
        <w:rPr>
          <w:b/>
        </w:rPr>
        <w:t>HPHI</w:t>
      </w:r>
      <w:r w:rsidRPr="006A3D17">
        <w:rPr>
          <w:b/>
        </w:rPr>
        <w:t xml:space="preserve"> 4</w:t>
      </w:r>
      <w:r w:rsidR="003C29DE">
        <w:rPr>
          <w:b/>
        </w:rPr>
        <w:t>902</w:t>
      </w:r>
      <w:r w:rsidRPr="006A3D17">
        <w:rPr>
          <w:b/>
        </w:rPr>
        <w:t xml:space="preserve"> </w:t>
      </w:r>
      <w:proofErr w:type="gramStart"/>
      <w:r w:rsidRPr="006A3D17">
        <w:rPr>
          <w:b/>
        </w:rPr>
        <w:t xml:space="preserve">‘ </w:t>
      </w:r>
      <w:r w:rsidR="00077106" w:rsidRPr="006A3D17">
        <w:rPr>
          <w:b/>
        </w:rPr>
        <w:t>(</w:t>
      </w:r>
      <w:proofErr w:type="gramEnd"/>
      <w:r w:rsidR="00077106" w:rsidRPr="006A3D17">
        <w:rPr>
          <w:b/>
        </w:rPr>
        <w:t>1000 words each</w:t>
      </w:r>
      <w:r w:rsidR="00077106">
        <w:rPr>
          <w:b/>
        </w:rPr>
        <w:t xml:space="preserve"> – 50% weighting). </w:t>
      </w:r>
      <w:r w:rsidR="00F63C6A">
        <w:rPr>
          <w:b/>
        </w:rPr>
        <w:t>P</w:t>
      </w:r>
      <w:r w:rsidRPr="006A3D17">
        <w:rPr>
          <w:b/>
        </w:rPr>
        <w:t>lease note that examples of primary material will be introduced to students from the start of the course</w:t>
      </w:r>
      <w:r w:rsidR="00077106">
        <w:rPr>
          <w:b/>
        </w:rPr>
        <w:t xml:space="preserve">. </w:t>
      </w:r>
    </w:p>
    <w:p w14:paraId="22797399" w14:textId="77777777" w:rsidR="006A3D17" w:rsidRPr="006A3D17" w:rsidRDefault="006A3D17" w:rsidP="006A3D17">
      <w:pPr>
        <w:pStyle w:val="BodyText"/>
        <w:ind w:left="426"/>
        <w:rPr>
          <w:b/>
        </w:rPr>
      </w:pPr>
    </w:p>
    <w:p w14:paraId="285487AE" w14:textId="77777777" w:rsidR="006A3D17" w:rsidRPr="006A3D17" w:rsidRDefault="006A3D17" w:rsidP="006A3D17">
      <w:pPr>
        <w:pStyle w:val="BodyText"/>
        <w:rPr>
          <w:b/>
        </w:rPr>
      </w:pPr>
    </w:p>
    <w:p w14:paraId="4DE5EE0C" w14:textId="77777777" w:rsidR="006A3D17" w:rsidRDefault="00077106" w:rsidP="006A3D17">
      <w:pPr>
        <w:pStyle w:val="BodyText"/>
      </w:pPr>
      <w:r w:rsidRPr="00077106">
        <w:t xml:space="preserve">The material to be analysed </w:t>
      </w:r>
      <w:r w:rsidRPr="00077106">
        <w:rPr>
          <w:b/>
        </w:rPr>
        <w:t>must</w:t>
      </w:r>
      <w:r w:rsidRPr="00077106">
        <w:t xml:space="preserve"> be </w:t>
      </w:r>
      <w:r w:rsidR="006A3D17" w:rsidRPr="00077106">
        <w:t>primary source document</w:t>
      </w:r>
      <w:r w:rsidRPr="00077106">
        <w:t>s</w:t>
      </w:r>
      <w:r w:rsidR="006A3D17" w:rsidRPr="006A3D17">
        <w:t xml:space="preserve">: </w:t>
      </w:r>
      <w:r w:rsidR="00F63C6A">
        <w:t xml:space="preserve">for example, an </w:t>
      </w:r>
      <w:r w:rsidR="006A3D17" w:rsidRPr="006A3D17">
        <w:t>article or letter in a newspaper; Government paper; private papers or letters; propaganda poster; commentary; book extract from the period under analysis.</w:t>
      </w:r>
    </w:p>
    <w:p w14:paraId="08EA1DAA" w14:textId="77777777" w:rsidR="00355EC4" w:rsidRDefault="00355EC4" w:rsidP="006A3D17">
      <w:pPr>
        <w:pStyle w:val="BodyText"/>
      </w:pPr>
    </w:p>
    <w:p w14:paraId="1880AFB8" w14:textId="77777777" w:rsidR="00355EC4" w:rsidRPr="006A3D17" w:rsidRDefault="00355EC4" w:rsidP="006A3D17">
      <w:pPr>
        <w:pStyle w:val="BodyText"/>
      </w:pPr>
    </w:p>
    <w:p w14:paraId="1BE1D8B9" w14:textId="77777777" w:rsidR="006A3D17" w:rsidRPr="006A3D17" w:rsidRDefault="006A3D17" w:rsidP="006A3D17">
      <w:pPr>
        <w:pStyle w:val="BodyText"/>
      </w:pPr>
    </w:p>
    <w:p w14:paraId="4243F17F" w14:textId="77777777" w:rsidR="006A3D17" w:rsidRPr="006A3D17" w:rsidRDefault="006A3D17" w:rsidP="006A3D17">
      <w:pPr>
        <w:pStyle w:val="BodyText"/>
      </w:pPr>
      <w:r w:rsidRPr="006A3D17">
        <w:t xml:space="preserve">Within </w:t>
      </w:r>
      <w:r w:rsidR="009926A6">
        <w:t xml:space="preserve">both </w:t>
      </w:r>
      <w:r w:rsidRPr="006A3D17">
        <w:t xml:space="preserve">appraisals the following points must be discussed: </w:t>
      </w:r>
    </w:p>
    <w:p w14:paraId="43946922" w14:textId="77777777" w:rsidR="006A3D17" w:rsidRPr="006A3D17" w:rsidRDefault="006A3D17" w:rsidP="006A3D17">
      <w:pPr>
        <w:pStyle w:val="BodyText"/>
      </w:pPr>
    </w:p>
    <w:p w14:paraId="2F920895" w14:textId="77777777" w:rsidR="006A3D17" w:rsidRPr="006A3D17" w:rsidRDefault="006A3D17" w:rsidP="009926A6">
      <w:pPr>
        <w:pStyle w:val="BodyText"/>
        <w:numPr>
          <w:ilvl w:val="0"/>
          <w:numId w:val="5"/>
        </w:numPr>
      </w:pPr>
      <w:r w:rsidRPr="006A3D17">
        <w:t>Who is it by? Discuss the author, and the motives behind the document. How does this impact upon your interpretation of the source</w:t>
      </w:r>
    </w:p>
    <w:p w14:paraId="105FFDB2" w14:textId="77777777" w:rsidR="006A3D17" w:rsidRPr="006A3D17" w:rsidRDefault="006A3D17" w:rsidP="006A3D17">
      <w:pPr>
        <w:pStyle w:val="BodyText"/>
        <w:ind w:left="442"/>
      </w:pPr>
    </w:p>
    <w:p w14:paraId="4D9446AB" w14:textId="77777777" w:rsidR="006A3D17" w:rsidRPr="006A3D17" w:rsidRDefault="006A3D17" w:rsidP="006A3D17">
      <w:pPr>
        <w:pStyle w:val="BodyText"/>
        <w:ind w:left="442"/>
      </w:pPr>
    </w:p>
    <w:p w14:paraId="4C67E004" w14:textId="77777777" w:rsidR="006A3D17" w:rsidRPr="006A3D17" w:rsidRDefault="00753D30" w:rsidP="006A3D17">
      <w:pPr>
        <w:pStyle w:val="BodyText"/>
        <w:numPr>
          <w:ilvl w:val="0"/>
          <w:numId w:val="5"/>
        </w:numPr>
        <w:ind w:left="720"/>
      </w:pPr>
      <w:r>
        <w:t>W</w:t>
      </w:r>
      <w:r w:rsidR="006A3D17" w:rsidRPr="006A3D17">
        <w:t xml:space="preserve">here did it appear </w:t>
      </w:r>
      <w:r w:rsidR="00F63C6A">
        <w:t>-</w:t>
      </w:r>
      <w:r w:rsidR="006A3D17" w:rsidRPr="006A3D17">
        <w:t xml:space="preserve"> e.g. which newspaper</w:t>
      </w:r>
      <w:r w:rsidR="00BD2B1B">
        <w:t>;</w:t>
      </w:r>
      <w:r w:rsidR="006A3D17" w:rsidRPr="006A3D17">
        <w:t xml:space="preserve"> who were the intended audience, and again how does this affect the interpretation?</w:t>
      </w:r>
    </w:p>
    <w:p w14:paraId="4809E7BF" w14:textId="77777777" w:rsidR="006A3D17" w:rsidRPr="006A3D17" w:rsidRDefault="006A3D17" w:rsidP="006A3D17">
      <w:pPr>
        <w:pStyle w:val="BodyText"/>
        <w:ind w:left="442" w:firstLine="278"/>
      </w:pPr>
    </w:p>
    <w:p w14:paraId="3F0C729D" w14:textId="77777777" w:rsidR="006A3D17" w:rsidRPr="006A3D17" w:rsidRDefault="006A3D17" w:rsidP="006A3D17">
      <w:pPr>
        <w:pStyle w:val="BodyText"/>
        <w:ind w:left="442" w:firstLine="278"/>
      </w:pPr>
    </w:p>
    <w:p w14:paraId="5B95BDE9" w14:textId="77777777" w:rsidR="006A3D17" w:rsidRPr="006A3D17" w:rsidRDefault="006A3D17" w:rsidP="006A3D17">
      <w:pPr>
        <w:pStyle w:val="BodyText"/>
        <w:ind w:left="442" w:firstLine="278"/>
      </w:pPr>
    </w:p>
    <w:p w14:paraId="1AA37B6C" w14:textId="77777777" w:rsidR="006A3D17" w:rsidRPr="006A3D17" w:rsidRDefault="006A3D17" w:rsidP="009926A6">
      <w:pPr>
        <w:pStyle w:val="BodyText"/>
        <w:numPr>
          <w:ilvl w:val="0"/>
          <w:numId w:val="5"/>
        </w:numPr>
      </w:pPr>
      <w:r w:rsidRPr="006A3D17">
        <w:t>When was it written? For example, a letter written before the declaration of war in August 1914 will need a different approach than one written after.</w:t>
      </w:r>
    </w:p>
    <w:p w14:paraId="0CC2A7AB" w14:textId="77777777" w:rsidR="006A3D17" w:rsidRPr="006A3D17" w:rsidRDefault="006A3D17" w:rsidP="006A3D17">
      <w:pPr>
        <w:pStyle w:val="BodyText"/>
        <w:ind w:left="442"/>
      </w:pPr>
    </w:p>
    <w:p w14:paraId="22A6FEE6" w14:textId="77777777" w:rsidR="006A3D17" w:rsidRPr="006A3D17" w:rsidRDefault="006A3D17" w:rsidP="006A3D17">
      <w:pPr>
        <w:pStyle w:val="BodyText"/>
        <w:ind w:left="442"/>
      </w:pPr>
    </w:p>
    <w:p w14:paraId="7B8D84BC" w14:textId="77777777" w:rsidR="006A3D17" w:rsidRPr="006A3D17" w:rsidRDefault="006A3D17" w:rsidP="006A3D17">
      <w:pPr>
        <w:pStyle w:val="BodyText"/>
        <w:ind w:left="442"/>
      </w:pPr>
    </w:p>
    <w:p w14:paraId="7F2A0F90" w14:textId="77777777" w:rsidR="006A3D17" w:rsidRPr="006A3D17" w:rsidRDefault="006A3D17" w:rsidP="009926A6">
      <w:pPr>
        <w:pStyle w:val="BodyText"/>
        <w:numPr>
          <w:ilvl w:val="0"/>
          <w:numId w:val="5"/>
        </w:numPr>
      </w:pPr>
      <w:r w:rsidRPr="006A3D17">
        <w:t>If applicable, compare the document against others, e.g. other letters that appear in the newspaper, or elsewhere, at the time.</w:t>
      </w:r>
    </w:p>
    <w:p w14:paraId="0BA3FD7A" w14:textId="77777777" w:rsidR="006A3D17" w:rsidRPr="006A3D17" w:rsidRDefault="006A3D17" w:rsidP="006A3D17">
      <w:pPr>
        <w:pStyle w:val="BodyText"/>
        <w:ind w:left="442"/>
      </w:pPr>
    </w:p>
    <w:p w14:paraId="2D3FF608" w14:textId="77777777" w:rsidR="006A3D17" w:rsidRPr="006A3D17" w:rsidRDefault="006A3D17" w:rsidP="006A3D17">
      <w:pPr>
        <w:pStyle w:val="BodyText"/>
        <w:ind w:left="442"/>
      </w:pPr>
    </w:p>
    <w:p w14:paraId="09CE5A0A" w14:textId="77777777" w:rsidR="006A3D17" w:rsidRDefault="006A3D17" w:rsidP="009926A6">
      <w:pPr>
        <w:pStyle w:val="BodyText"/>
        <w:numPr>
          <w:ilvl w:val="0"/>
          <w:numId w:val="5"/>
        </w:numPr>
      </w:pPr>
      <w:r w:rsidRPr="006A3D17">
        <w:t xml:space="preserve">Look at the content - what is being said? Fully analyse the content and identify the key points or arguments raised by the author. </w:t>
      </w:r>
    </w:p>
    <w:p w14:paraId="4C60EFE6" w14:textId="77777777" w:rsidR="00F63C6A" w:rsidRPr="006A3D17" w:rsidRDefault="00F63C6A" w:rsidP="00F63C6A">
      <w:pPr>
        <w:pStyle w:val="BodyText"/>
        <w:ind w:left="284"/>
      </w:pPr>
    </w:p>
    <w:p w14:paraId="3DE02239" w14:textId="77777777" w:rsidR="006A3D17" w:rsidRPr="006A3D17" w:rsidRDefault="006A3D17" w:rsidP="009926A6">
      <w:pPr>
        <w:pStyle w:val="BodyText"/>
        <w:numPr>
          <w:ilvl w:val="0"/>
          <w:numId w:val="5"/>
        </w:numPr>
      </w:pPr>
      <w:r w:rsidRPr="006A3D17">
        <w:t xml:space="preserve">A final commentary on the overall significance of the source is advised, based upon how the source enhanced your understanding of the subject matter and more broadly on the themes discussed during the module </w:t>
      </w:r>
    </w:p>
    <w:p w14:paraId="5A8DAC1D" w14:textId="77777777" w:rsidR="006A3D17" w:rsidRPr="006A3D17" w:rsidRDefault="006A3D17" w:rsidP="006A3D17">
      <w:pPr>
        <w:pStyle w:val="BodyText"/>
      </w:pPr>
    </w:p>
    <w:p w14:paraId="0810B259" w14:textId="77777777" w:rsidR="006A3D17" w:rsidRPr="006A3D17" w:rsidRDefault="006A3D17" w:rsidP="009926A6">
      <w:pPr>
        <w:pStyle w:val="BodyText"/>
        <w:numPr>
          <w:ilvl w:val="0"/>
          <w:numId w:val="6"/>
        </w:numPr>
      </w:pPr>
      <w:r w:rsidRPr="006A3D17">
        <w:t xml:space="preserve">Ensure that each appraisal ends with a bibliography that follows MHRA Convention, even if it only references the source under analysis </w:t>
      </w:r>
    </w:p>
    <w:p w14:paraId="0396C3B2" w14:textId="77777777" w:rsidR="006A3D17" w:rsidRPr="006A3D17" w:rsidRDefault="006A3D17" w:rsidP="006A3D17">
      <w:pPr>
        <w:pStyle w:val="BodyText"/>
      </w:pPr>
    </w:p>
    <w:p w14:paraId="49DE4274" w14:textId="77777777" w:rsidR="006A3D17" w:rsidRPr="006A3D17" w:rsidRDefault="006A3D17" w:rsidP="006A3D17">
      <w:pPr>
        <w:pStyle w:val="BodyText"/>
      </w:pPr>
      <w:r w:rsidRPr="006A3D17">
        <w:t xml:space="preserve">  </w:t>
      </w:r>
    </w:p>
    <w:p w14:paraId="6EA83E38" w14:textId="77777777" w:rsidR="006A3D17" w:rsidRDefault="009926A6" w:rsidP="009926A6">
      <w:pPr>
        <w:pStyle w:val="BodyText"/>
        <w:rPr>
          <w:b/>
        </w:rPr>
      </w:pPr>
      <w:r w:rsidRPr="006A3D17">
        <w:rPr>
          <w:b/>
          <w:u w:val="single"/>
        </w:rPr>
        <w:t xml:space="preserve">Assessment </w:t>
      </w:r>
      <w:r>
        <w:rPr>
          <w:b/>
          <w:u w:val="single"/>
        </w:rPr>
        <w:t>Two</w:t>
      </w:r>
      <w:r w:rsidRPr="006A3D17">
        <w:rPr>
          <w:b/>
        </w:rPr>
        <w:t xml:space="preserve">: </w:t>
      </w:r>
    </w:p>
    <w:p w14:paraId="4767E1A1" w14:textId="77777777" w:rsidR="00BD2B1B" w:rsidRPr="006A3D17" w:rsidRDefault="00BD2B1B" w:rsidP="009926A6">
      <w:pPr>
        <w:pStyle w:val="BodyText"/>
      </w:pPr>
    </w:p>
    <w:p w14:paraId="7747BDEB" w14:textId="01C63DEA" w:rsidR="009926A6" w:rsidRDefault="009926A6" w:rsidP="006A3D17">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r w:rsidRPr="009926A6">
        <w:rPr>
          <w:rFonts w:ascii="Times New Roman" w:eastAsia="Times New Roman" w:hAnsi="Times New Roman" w:cs="Times New Roman"/>
          <w:b/>
          <w:sz w:val="24"/>
          <w:szCs w:val="20"/>
        </w:rPr>
        <w:t xml:space="preserve">A </w:t>
      </w:r>
      <w:proofErr w:type="gramStart"/>
      <w:r w:rsidR="006A3D17" w:rsidRPr="009926A6">
        <w:rPr>
          <w:rFonts w:ascii="Times New Roman" w:eastAsia="Times New Roman" w:hAnsi="Times New Roman" w:cs="Times New Roman"/>
          <w:b/>
          <w:sz w:val="24"/>
          <w:szCs w:val="20"/>
        </w:rPr>
        <w:t>2</w:t>
      </w:r>
      <w:r w:rsidRPr="009926A6">
        <w:rPr>
          <w:rFonts w:ascii="Times New Roman" w:eastAsia="Times New Roman" w:hAnsi="Times New Roman" w:cs="Times New Roman"/>
          <w:b/>
          <w:sz w:val="24"/>
          <w:szCs w:val="20"/>
        </w:rPr>
        <w:t xml:space="preserve">000 </w:t>
      </w:r>
      <w:r w:rsidR="006A3D17" w:rsidRPr="009926A6">
        <w:rPr>
          <w:rFonts w:ascii="Times New Roman" w:eastAsia="Times New Roman" w:hAnsi="Times New Roman" w:cs="Times New Roman"/>
          <w:b/>
          <w:sz w:val="24"/>
          <w:szCs w:val="20"/>
        </w:rPr>
        <w:t>word</w:t>
      </w:r>
      <w:proofErr w:type="gramEnd"/>
      <w:r w:rsidR="006A3D17" w:rsidRPr="009926A6">
        <w:rPr>
          <w:rFonts w:ascii="Times New Roman" w:eastAsia="Times New Roman" w:hAnsi="Times New Roman" w:cs="Times New Roman"/>
          <w:b/>
          <w:sz w:val="24"/>
          <w:szCs w:val="20"/>
        </w:rPr>
        <w:t xml:space="preserve"> essay, </w:t>
      </w:r>
      <w:r>
        <w:rPr>
          <w:rFonts w:ascii="Times New Roman" w:eastAsia="Times New Roman" w:hAnsi="Times New Roman" w:cs="Times New Roman"/>
          <w:b/>
          <w:sz w:val="24"/>
          <w:szCs w:val="20"/>
        </w:rPr>
        <w:t>(</w:t>
      </w:r>
      <w:r w:rsidR="006A3D17" w:rsidRPr="009926A6">
        <w:rPr>
          <w:rFonts w:ascii="Times New Roman" w:eastAsia="Times New Roman" w:hAnsi="Times New Roman" w:cs="Times New Roman"/>
          <w:b/>
          <w:sz w:val="24"/>
          <w:szCs w:val="20"/>
        </w:rPr>
        <w:t>worth 50% of the module marks</w:t>
      </w:r>
      <w:r>
        <w:rPr>
          <w:rFonts w:ascii="Times New Roman" w:eastAsia="Times New Roman" w:hAnsi="Times New Roman" w:cs="Times New Roman"/>
          <w:b/>
          <w:sz w:val="24"/>
          <w:szCs w:val="20"/>
        </w:rPr>
        <w:t>)</w:t>
      </w:r>
      <w:r w:rsidR="006A3D17" w:rsidRPr="009926A6">
        <w:rPr>
          <w:rFonts w:ascii="Times New Roman" w:eastAsia="Times New Roman" w:hAnsi="Times New Roman" w:cs="Times New Roman"/>
          <w:b/>
          <w:sz w:val="24"/>
          <w:szCs w:val="20"/>
        </w:rPr>
        <w:t>, chosen from the titles below</w:t>
      </w:r>
      <w:r w:rsidRPr="009926A6">
        <w:rPr>
          <w:rFonts w:ascii="Times New Roman" w:eastAsia="Times New Roman" w:hAnsi="Times New Roman" w:cs="Times New Roman"/>
          <w:b/>
          <w:sz w:val="24"/>
          <w:szCs w:val="20"/>
        </w:rPr>
        <w:t>:</w:t>
      </w:r>
    </w:p>
    <w:p w14:paraId="2D41E132" w14:textId="77777777" w:rsidR="003C29DE" w:rsidRDefault="003C29DE" w:rsidP="006A3D17">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14:paraId="44661958" w14:textId="097DB019" w:rsidR="003C29DE" w:rsidRPr="00F513EF" w:rsidRDefault="003C29DE" w:rsidP="003C29DE">
      <w:pPr>
        <w:tabs>
          <w:tab w:val="left" w:pos="720"/>
          <w:tab w:val="left" w:pos="1440"/>
          <w:tab w:val="left" w:pos="2160"/>
          <w:tab w:val="left" w:pos="2880"/>
        </w:tabs>
        <w:spacing w:before="240" w:after="120" w:line="240" w:lineRule="auto"/>
        <w:rPr>
          <w:rFonts w:ascii="Times New Roman" w:eastAsia="Times New Roman" w:hAnsi="Times New Roman" w:cs="Times New Roman"/>
          <w:b/>
          <w:color w:val="C00000"/>
          <w:sz w:val="24"/>
          <w:szCs w:val="20"/>
        </w:rPr>
      </w:pPr>
      <w:r w:rsidRPr="00F63C6A">
        <w:rPr>
          <w:rFonts w:ascii="Times New Roman" w:eastAsia="Times New Roman" w:hAnsi="Times New Roman" w:cs="Times New Roman"/>
          <w:b/>
          <w:color w:val="C00000"/>
          <w:sz w:val="24"/>
          <w:szCs w:val="20"/>
        </w:rPr>
        <w:t xml:space="preserve">THE DEADLINE FOR ASSIGNMENTS </w:t>
      </w:r>
      <w:r>
        <w:rPr>
          <w:rFonts w:ascii="Times New Roman" w:eastAsia="Times New Roman" w:hAnsi="Times New Roman" w:cs="Times New Roman"/>
          <w:b/>
          <w:color w:val="C00000"/>
          <w:sz w:val="24"/>
          <w:szCs w:val="20"/>
        </w:rPr>
        <w:t xml:space="preserve">ONE </w:t>
      </w:r>
      <w:r w:rsidRPr="00F63C6A">
        <w:rPr>
          <w:rFonts w:ascii="Times New Roman" w:eastAsia="Times New Roman" w:hAnsi="Times New Roman" w:cs="Times New Roman"/>
          <w:b/>
          <w:color w:val="C00000"/>
          <w:sz w:val="24"/>
          <w:szCs w:val="20"/>
        </w:rPr>
        <w:t xml:space="preserve">IS:   </w:t>
      </w:r>
    </w:p>
    <w:p w14:paraId="164DD7CF" w14:textId="77777777" w:rsidR="00BD2B1B" w:rsidRDefault="00BD2B1B" w:rsidP="006A3D17">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14:paraId="3BB11A7E" w14:textId="12A87C45" w:rsidR="003C29DE" w:rsidRPr="00DA1EA8" w:rsidRDefault="003C29DE" w:rsidP="003C29DE">
      <w:pPr>
        <w:pStyle w:val="ListParagraph"/>
        <w:numPr>
          <w:ilvl w:val="0"/>
          <w:numId w:val="7"/>
        </w:numPr>
        <w:tabs>
          <w:tab w:val="left" w:pos="720"/>
          <w:tab w:val="left" w:pos="1440"/>
          <w:tab w:val="left" w:pos="2160"/>
          <w:tab w:val="left" w:pos="2880"/>
        </w:tabs>
        <w:spacing w:before="240" w:after="120" w:line="240" w:lineRule="auto"/>
        <w:jc w:val="both"/>
        <w:rPr>
          <w:sz w:val="24"/>
          <w:szCs w:val="24"/>
        </w:rPr>
      </w:pPr>
      <w:r w:rsidRPr="00BC4B84">
        <w:rPr>
          <w:sz w:val="24"/>
        </w:rPr>
        <w:t xml:space="preserve">Can similarities be made between the causes of World War One and the causes of World War Two? Your answer should pay particular attention to the historiographical debates </w:t>
      </w:r>
      <w:r>
        <w:rPr>
          <w:sz w:val="24"/>
        </w:rPr>
        <w:t>around</w:t>
      </w:r>
      <w:r w:rsidRPr="00BC4B84">
        <w:rPr>
          <w:sz w:val="24"/>
        </w:rPr>
        <w:t xml:space="preserve"> German foreign policy </w:t>
      </w:r>
      <w:r>
        <w:rPr>
          <w:sz w:val="24"/>
        </w:rPr>
        <w:t xml:space="preserve">up to August </w:t>
      </w:r>
      <w:r w:rsidRPr="00BC4B84">
        <w:rPr>
          <w:sz w:val="24"/>
        </w:rPr>
        <w:t>1914 and Hitler’s expansionist policy</w:t>
      </w:r>
      <w:r>
        <w:rPr>
          <w:sz w:val="24"/>
        </w:rPr>
        <w:t xml:space="preserve"> in the 1930s.</w:t>
      </w:r>
      <w:r w:rsidRPr="00BC4B84">
        <w:rPr>
          <w:sz w:val="24"/>
        </w:rPr>
        <w:t xml:space="preserve"> </w:t>
      </w:r>
    </w:p>
    <w:p w14:paraId="6E3308C0" w14:textId="77777777" w:rsidR="00DA1EA8" w:rsidRPr="00DA1EA8" w:rsidRDefault="00DA1EA8" w:rsidP="00DA1EA8">
      <w:pPr>
        <w:pStyle w:val="ListParagraph"/>
        <w:tabs>
          <w:tab w:val="left" w:pos="720"/>
          <w:tab w:val="left" w:pos="1440"/>
          <w:tab w:val="left" w:pos="2160"/>
          <w:tab w:val="left" w:pos="2880"/>
        </w:tabs>
        <w:spacing w:before="240" w:after="120" w:line="240" w:lineRule="auto"/>
        <w:ind w:left="360"/>
        <w:jc w:val="both"/>
        <w:rPr>
          <w:sz w:val="24"/>
          <w:szCs w:val="24"/>
        </w:rPr>
      </w:pPr>
    </w:p>
    <w:p w14:paraId="13C1379B" w14:textId="0EEB2FCE" w:rsidR="003C29DE" w:rsidRPr="00C456B5" w:rsidRDefault="00DA1EA8" w:rsidP="003C29DE">
      <w:pPr>
        <w:pStyle w:val="ListParagraph"/>
        <w:numPr>
          <w:ilvl w:val="0"/>
          <w:numId w:val="7"/>
        </w:numPr>
        <w:tabs>
          <w:tab w:val="left" w:pos="720"/>
          <w:tab w:val="left" w:pos="1440"/>
          <w:tab w:val="left" w:pos="2160"/>
          <w:tab w:val="left" w:pos="2880"/>
        </w:tabs>
        <w:spacing w:before="240" w:after="120" w:line="240" w:lineRule="auto"/>
        <w:jc w:val="both"/>
        <w:rPr>
          <w:sz w:val="24"/>
          <w:szCs w:val="24"/>
        </w:rPr>
      </w:pPr>
      <w:r>
        <w:rPr>
          <w:color w:val="2B2B2B"/>
          <w:sz w:val="24"/>
          <w:szCs w:val="24"/>
        </w:rPr>
        <w:t>Why did Communism fail to establish itself as the dominant Governing ideology across the Europe states after 1914</w:t>
      </w:r>
      <w:r w:rsidR="003C29DE" w:rsidRPr="004830DF">
        <w:rPr>
          <w:color w:val="2B2B2B"/>
          <w:sz w:val="24"/>
          <w:szCs w:val="24"/>
        </w:rPr>
        <w:t>?</w:t>
      </w:r>
    </w:p>
    <w:p w14:paraId="41F33309" w14:textId="77777777" w:rsidR="003C29DE" w:rsidRPr="00F62D4C" w:rsidRDefault="003C29DE" w:rsidP="003C29DE">
      <w:pPr>
        <w:pStyle w:val="ListParagraph"/>
        <w:rPr>
          <w:sz w:val="24"/>
          <w:szCs w:val="24"/>
        </w:rPr>
      </w:pPr>
    </w:p>
    <w:p w14:paraId="311D065D" w14:textId="7BE8E727" w:rsidR="00DA1EA8" w:rsidRDefault="00DA1EA8" w:rsidP="00DA1EA8">
      <w:pPr>
        <w:pStyle w:val="ListParagraph"/>
        <w:numPr>
          <w:ilvl w:val="0"/>
          <w:numId w:val="7"/>
        </w:numPr>
        <w:tabs>
          <w:tab w:val="left" w:pos="720"/>
          <w:tab w:val="left" w:pos="1440"/>
          <w:tab w:val="left" w:pos="2160"/>
          <w:tab w:val="left" w:pos="2880"/>
        </w:tabs>
        <w:spacing w:before="240" w:after="120" w:line="240" w:lineRule="auto"/>
        <w:jc w:val="both"/>
        <w:rPr>
          <w:sz w:val="24"/>
          <w:szCs w:val="24"/>
        </w:rPr>
      </w:pPr>
      <w:r>
        <w:rPr>
          <w:sz w:val="24"/>
          <w:szCs w:val="24"/>
        </w:rPr>
        <w:t>Explain the similarities and differences between the Italian Fascist state of Mussolini and the Nazi state of Hitler?</w:t>
      </w:r>
    </w:p>
    <w:p w14:paraId="0A540EEF" w14:textId="77777777" w:rsidR="00DA1EA8" w:rsidRPr="00DA1EA8" w:rsidRDefault="00DA1EA8" w:rsidP="00DA1EA8">
      <w:pPr>
        <w:pStyle w:val="ListParagraph"/>
        <w:rPr>
          <w:sz w:val="24"/>
          <w:szCs w:val="24"/>
        </w:rPr>
      </w:pPr>
    </w:p>
    <w:p w14:paraId="52AB226A" w14:textId="77777777" w:rsidR="00DA1EA8" w:rsidRPr="00DA1EA8" w:rsidRDefault="00DA1EA8" w:rsidP="00DA1EA8">
      <w:pPr>
        <w:pStyle w:val="ListParagraph"/>
        <w:tabs>
          <w:tab w:val="left" w:pos="720"/>
          <w:tab w:val="left" w:pos="1440"/>
          <w:tab w:val="left" w:pos="2160"/>
          <w:tab w:val="left" w:pos="2880"/>
        </w:tabs>
        <w:spacing w:before="240" w:after="120" w:line="240" w:lineRule="auto"/>
        <w:ind w:left="360"/>
        <w:jc w:val="both"/>
        <w:rPr>
          <w:sz w:val="24"/>
          <w:szCs w:val="24"/>
        </w:rPr>
      </w:pPr>
    </w:p>
    <w:p w14:paraId="26170E6B" w14:textId="1D32398C" w:rsidR="003C29DE" w:rsidRDefault="00DA1EA8" w:rsidP="003C29DE">
      <w:pPr>
        <w:numPr>
          <w:ilvl w:val="0"/>
          <w:numId w:val="7"/>
        </w:numPr>
        <w:spacing w:after="0" w:line="240" w:lineRule="auto"/>
        <w:ind w:right="-353"/>
        <w:jc w:val="both"/>
        <w:rPr>
          <w:sz w:val="24"/>
          <w:szCs w:val="24"/>
        </w:rPr>
      </w:pPr>
      <w:r>
        <w:rPr>
          <w:sz w:val="24"/>
          <w:szCs w:val="24"/>
        </w:rPr>
        <w:t xml:space="preserve">Could War in 1939 have been averted, and if </w:t>
      </w:r>
      <w:proofErr w:type="gramStart"/>
      <w:r>
        <w:rPr>
          <w:sz w:val="24"/>
          <w:szCs w:val="24"/>
        </w:rPr>
        <w:t>so</w:t>
      </w:r>
      <w:proofErr w:type="gramEnd"/>
      <w:r>
        <w:rPr>
          <w:sz w:val="24"/>
          <w:szCs w:val="24"/>
        </w:rPr>
        <w:t xml:space="preserve"> </w:t>
      </w:r>
      <w:proofErr w:type="gramStart"/>
      <w:r>
        <w:rPr>
          <w:sz w:val="24"/>
          <w:szCs w:val="24"/>
        </w:rPr>
        <w:t>how?</w:t>
      </w:r>
      <w:r w:rsidR="003C29DE">
        <w:rPr>
          <w:sz w:val="24"/>
          <w:szCs w:val="24"/>
        </w:rPr>
        <w:t>.</w:t>
      </w:r>
      <w:proofErr w:type="gramEnd"/>
      <w:r w:rsidR="003C29DE">
        <w:rPr>
          <w:sz w:val="24"/>
          <w:szCs w:val="24"/>
        </w:rPr>
        <w:t xml:space="preserve"> </w:t>
      </w:r>
    </w:p>
    <w:p w14:paraId="15FFD26C" w14:textId="77777777" w:rsidR="003C29DE" w:rsidRDefault="003C29DE" w:rsidP="003C29DE">
      <w:pPr>
        <w:ind w:right="-353"/>
        <w:jc w:val="both"/>
        <w:rPr>
          <w:sz w:val="24"/>
          <w:szCs w:val="24"/>
        </w:rPr>
      </w:pPr>
    </w:p>
    <w:p w14:paraId="12383208" w14:textId="77777777" w:rsidR="003C29DE" w:rsidRDefault="003C29DE" w:rsidP="003C29DE">
      <w:pPr>
        <w:numPr>
          <w:ilvl w:val="0"/>
          <w:numId w:val="7"/>
        </w:numPr>
        <w:spacing w:after="0" w:line="240" w:lineRule="auto"/>
        <w:ind w:right="-353"/>
        <w:jc w:val="both"/>
        <w:rPr>
          <w:sz w:val="24"/>
          <w:szCs w:val="24"/>
        </w:rPr>
      </w:pPr>
      <w:r>
        <w:rPr>
          <w:sz w:val="24"/>
          <w:szCs w:val="24"/>
        </w:rPr>
        <w:t xml:space="preserve">Was the end of wartime alliance between the West and the Soviet Union inevitable, or could the ‘Cold War’ have been avoided post 1945?  </w:t>
      </w:r>
    </w:p>
    <w:p w14:paraId="73F874B7" w14:textId="77777777" w:rsidR="00DA1EA8" w:rsidRDefault="00DA1EA8" w:rsidP="00DA1EA8">
      <w:pPr>
        <w:pStyle w:val="ListParagraph"/>
        <w:rPr>
          <w:sz w:val="24"/>
          <w:szCs w:val="24"/>
        </w:rPr>
      </w:pPr>
    </w:p>
    <w:p w14:paraId="20ABA57D" w14:textId="46DF8E47" w:rsidR="00DA1EA8" w:rsidRDefault="00DA1EA8" w:rsidP="003C29DE">
      <w:pPr>
        <w:numPr>
          <w:ilvl w:val="0"/>
          <w:numId w:val="7"/>
        </w:numPr>
        <w:spacing w:after="0" w:line="240" w:lineRule="auto"/>
        <w:ind w:right="-353"/>
        <w:jc w:val="both"/>
        <w:rPr>
          <w:sz w:val="24"/>
          <w:szCs w:val="24"/>
        </w:rPr>
      </w:pPr>
      <w:r>
        <w:rPr>
          <w:sz w:val="24"/>
          <w:szCs w:val="24"/>
        </w:rPr>
        <w:t>Why could a stable peace not be established in the Middle East between 1945 and 1973?</w:t>
      </w:r>
    </w:p>
    <w:p w14:paraId="355D24E4" w14:textId="77777777" w:rsidR="00DA1EA8" w:rsidRDefault="00DA1EA8" w:rsidP="00DA1EA8">
      <w:pPr>
        <w:pStyle w:val="ListParagraph"/>
        <w:rPr>
          <w:sz w:val="24"/>
          <w:szCs w:val="24"/>
        </w:rPr>
      </w:pPr>
    </w:p>
    <w:p w14:paraId="10C3749B" w14:textId="5645179F" w:rsidR="00DA1EA8" w:rsidRDefault="00CF7912" w:rsidP="003C29DE">
      <w:pPr>
        <w:numPr>
          <w:ilvl w:val="0"/>
          <w:numId w:val="7"/>
        </w:numPr>
        <w:spacing w:after="0" w:line="240" w:lineRule="auto"/>
        <w:ind w:right="-353"/>
        <w:jc w:val="both"/>
        <w:rPr>
          <w:sz w:val="24"/>
          <w:szCs w:val="24"/>
        </w:rPr>
      </w:pPr>
      <w:r>
        <w:rPr>
          <w:sz w:val="24"/>
          <w:szCs w:val="24"/>
        </w:rPr>
        <w:t xml:space="preserve">Was the rise of China as a world superpower inevitable after 1949? If </w:t>
      </w:r>
      <w:proofErr w:type="gramStart"/>
      <w:r>
        <w:rPr>
          <w:sz w:val="24"/>
          <w:szCs w:val="24"/>
        </w:rPr>
        <w:t>not</w:t>
      </w:r>
      <w:proofErr w:type="gramEnd"/>
      <w:r>
        <w:rPr>
          <w:sz w:val="24"/>
          <w:szCs w:val="24"/>
        </w:rPr>
        <w:t xml:space="preserve"> then how and why did it happen?</w:t>
      </w:r>
    </w:p>
    <w:p w14:paraId="73A379F5" w14:textId="77777777" w:rsidR="00CF7912" w:rsidRDefault="00CF7912" w:rsidP="00CF7912">
      <w:pPr>
        <w:pStyle w:val="ListParagraph"/>
        <w:rPr>
          <w:sz w:val="24"/>
          <w:szCs w:val="24"/>
        </w:rPr>
      </w:pPr>
    </w:p>
    <w:p w14:paraId="50C36917" w14:textId="21F3853D" w:rsidR="00CF7912" w:rsidRDefault="00CF7912" w:rsidP="003C29DE">
      <w:pPr>
        <w:numPr>
          <w:ilvl w:val="0"/>
          <w:numId w:val="7"/>
        </w:numPr>
        <w:spacing w:after="0" w:line="240" w:lineRule="auto"/>
        <w:ind w:right="-353"/>
        <w:jc w:val="both"/>
        <w:rPr>
          <w:sz w:val="24"/>
          <w:szCs w:val="24"/>
        </w:rPr>
      </w:pPr>
      <w:r>
        <w:rPr>
          <w:sz w:val="24"/>
          <w:szCs w:val="24"/>
        </w:rPr>
        <w:t>Are we living through a new Cold War, and if so, when and why did it start?</w:t>
      </w:r>
    </w:p>
    <w:p w14:paraId="33206EC5" w14:textId="77777777" w:rsidR="0094676B" w:rsidRDefault="0094676B" w:rsidP="00CE6F2C">
      <w:pPr>
        <w:spacing w:after="0" w:line="240" w:lineRule="auto"/>
        <w:jc w:val="both"/>
        <w:rPr>
          <w:sz w:val="24"/>
          <w:szCs w:val="24"/>
        </w:rPr>
      </w:pPr>
    </w:p>
    <w:p w14:paraId="3847DB70" w14:textId="262226D4" w:rsidR="00BD2B1B" w:rsidRDefault="00BD2B1B" w:rsidP="00CE6F2C">
      <w:pPr>
        <w:spacing w:after="0" w:line="240" w:lineRule="auto"/>
        <w:jc w:val="both"/>
        <w:rPr>
          <w:sz w:val="24"/>
          <w:szCs w:val="24"/>
        </w:rPr>
      </w:pPr>
    </w:p>
    <w:p w14:paraId="07385EEC" w14:textId="189E374A" w:rsidR="00531C98" w:rsidRDefault="00531C98" w:rsidP="00CE6F2C">
      <w:pPr>
        <w:spacing w:after="0" w:line="240" w:lineRule="auto"/>
        <w:jc w:val="both"/>
        <w:rPr>
          <w:sz w:val="24"/>
          <w:szCs w:val="24"/>
        </w:rPr>
      </w:pPr>
    </w:p>
    <w:p w14:paraId="6519E6A2" w14:textId="77777777" w:rsidR="003A398E" w:rsidRDefault="003A398E" w:rsidP="00CE6F2C">
      <w:pPr>
        <w:spacing w:after="0" w:line="240" w:lineRule="auto"/>
        <w:jc w:val="both"/>
        <w:rPr>
          <w:sz w:val="24"/>
          <w:szCs w:val="24"/>
        </w:rPr>
      </w:pPr>
    </w:p>
    <w:p w14:paraId="192176B9" w14:textId="77777777" w:rsidR="00531C98" w:rsidRDefault="00531C98" w:rsidP="00CE6F2C">
      <w:pPr>
        <w:spacing w:after="0" w:line="240" w:lineRule="auto"/>
        <w:jc w:val="both"/>
        <w:rPr>
          <w:sz w:val="24"/>
          <w:szCs w:val="24"/>
        </w:rPr>
      </w:pPr>
    </w:p>
    <w:p w14:paraId="37BA296F" w14:textId="77777777" w:rsidR="00BD2B1B" w:rsidRPr="00CE6F2C" w:rsidRDefault="00BD2B1B" w:rsidP="00CE6F2C">
      <w:pPr>
        <w:spacing w:after="0" w:line="240" w:lineRule="auto"/>
        <w:jc w:val="both"/>
        <w:rPr>
          <w:sz w:val="24"/>
          <w:szCs w:val="24"/>
        </w:rPr>
      </w:pPr>
    </w:p>
    <w:p w14:paraId="7BD467AE" w14:textId="77777777" w:rsidR="00E241B7" w:rsidRPr="00EB79BC" w:rsidRDefault="00C200CB" w:rsidP="009926A6">
      <w:pPr>
        <w:pStyle w:val="ListParagraph"/>
        <w:numPr>
          <w:ilvl w:val="0"/>
          <w:numId w:val="1"/>
        </w:numPr>
        <w:suppressAutoHyphens/>
        <w:autoSpaceDN w:val="0"/>
        <w:jc w:val="both"/>
        <w:textAlignment w:val="baseline"/>
        <w:rPr>
          <w:b/>
          <w:sz w:val="24"/>
          <w:szCs w:val="24"/>
          <w:u w:val="single"/>
        </w:rPr>
      </w:pPr>
      <w:r w:rsidRPr="00EB79BC">
        <w:rPr>
          <w:b/>
          <w:sz w:val="24"/>
          <w:szCs w:val="24"/>
          <w:u w:val="single"/>
        </w:rPr>
        <w:t>BIBLIOGRAPHY:</w:t>
      </w:r>
    </w:p>
    <w:p w14:paraId="1E9A6EAE" w14:textId="77777777" w:rsidR="00C200CB" w:rsidRPr="00B05A25" w:rsidRDefault="00C200CB" w:rsidP="00C200CB">
      <w:pPr>
        <w:rPr>
          <w:rFonts w:ascii="Arial" w:hAnsi="Arial" w:cs="Arial"/>
          <w:b/>
        </w:rPr>
      </w:pPr>
    </w:p>
    <w:p w14:paraId="2594D56A" w14:textId="77777777" w:rsidR="00077106" w:rsidRPr="00FC00F4" w:rsidRDefault="00C200CB" w:rsidP="00C200CB">
      <w:pPr>
        <w:rPr>
          <w:rFonts w:ascii="Times New Roman" w:hAnsi="Times New Roman" w:cs="Times New Roman"/>
          <w:lang w:val="en"/>
        </w:rPr>
      </w:pPr>
      <w:r w:rsidRPr="00FC00F4">
        <w:rPr>
          <w:rFonts w:ascii="Times New Roman" w:hAnsi="Times New Roman" w:cs="Times New Roman"/>
          <w:b/>
          <w:lang w:val="en"/>
        </w:rPr>
        <w:t>Essential text</w:t>
      </w:r>
      <w:r w:rsidRPr="00FC00F4">
        <w:rPr>
          <w:rFonts w:ascii="Times New Roman" w:hAnsi="Times New Roman" w:cs="Times New Roman"/>
          <w:lang w:val="en"/>
        </w:rPr>
        <w:t xml:space="preserve">: </w:t>
      </w:r>
    </w:p>
    <w:p w14:paraId="59CC12EE" w14:textId="77777777" w:rsidR="00077106" w:rsidRPr="00FC00F4" w:rsidRDefault="00077106" w:rsidP="00C200CB">
      <w:pPr>
        <w:rPr>
          <w:rFonts w:ascii="Times New Roman" w:hAnsi="Times New Roman" w:cs="Times New Roman"/>
          <w:lang w:val="en"/>
        </w:rPr>
      </w:pPr>
      <w:r w:rsidRPr="00FC00F4">
        <w:rPr>
          <w:rFonts w:ascii="Times New Roman" w:hAnsi="Times New Roman" w:cs="Times New Roman"/>
          <w:lang w:val="en"/>
        </w:rPr>
        <w:t>Hobsbawm</w:t>
      </w:r>
      <w:r w:rsidR="00130AB8" w:rsidRPr="00FC00F4">
        <w:rPr>
          <w:rFonts w:ascii="Times New Roman" w:hAnsi="Times New Roman" w:cs="Times New Roman"/>
          <w:lang w:val="en"/>
        </w:rPr>
        <w:t>,</w:t>
      </w:r>
      <w:r w:rsidR="003557A1" w:rsidRPr="00FC00F4">
        <w:rPr>
          <w:rFonts w:ascii="Times New Roman" w:hAnsi="Times New Roman" w:cs="Times New Roman"/>
          <w:lang w:val="en"/>
        </w:rPr>
        <w:t xml:space="preserve"> </w:t>
      </w:r>
      <w:proofErr w:type="gramStart"/>
      <w:r w:rsidR="003557A1" w:rsidRPr="00FC00F4">
        <w:rPr>
          <w:rFonts w:ascii="Times New Roman" w:hAnsi="Times New Roman" w:cs="Times New Roman"/>
          <w:lang w:val="en"/>
        </w:rPr>
        <w:t>Eric</w:t>
      </w:r>
      <w:r w:rsidRPr="00FC00F4">
        <w:rPr>
          <w:rFonts w:ascii="Times New Roman" w:hAnsi="Times New Roman" w:cs="Times New Roman"/>
          <w:lang w:val="en"/>
        </w:rPr>
        <w:t xml:space="preserve">, </w:t>
      </w:r>
      <w:r w:rsidR="00130AB8" w:rsidRPr="00FC00F4">
        <w:rPr>
          <w:rFonts w:ascii="Times New Roman" w:hAnsi="Times New Roman" w:cs="Times New Roman"/>
          <w:lang w:val="en"/>
        </w:rPr>
        <w:t xml:space="preserve"> </w:t>
      </w:r>
      <w:r w:rsidRPr="00FC00F4">
        <w:rPr>
          <w:rFonts w:ascii="Times New Roman" w:hAnsi="Times New Roman" w:cs="Times New Roman"/>
          <w:i/>
          <w:lang w:val="en"/>
        </w:rPr>
        <w:t>Age</w:t>
      </w:r>
      <w:proofErr w:type="gramEnd"/>
      <w:r w:rsidRPr="00FC00F4">
        <w:rPr>
          <w:rFonts w:ascii="Times New Roman" w:hAnsi="Times New Roman" w:cs="Times New Roman"/>
          <w:i/>
          <w:lang w:val="en"/>
        </w:rPr>
        <w:t xml:space="preserve"> of Extremes: The Short Twentieth Century 1914-1991 </w:t>
      </w:r>
      <w:r w:rsidRPr="00FC00F4">
        <w:rPr>
          <w:rFonts w:ascii="Times New Roman" w:hAnsi="Times New Roman" w:cs="Times New Roman"/>
          <w:lang w:val="en"/>
        </w:rPr>
        <w:t xml:space="preserve">(London: Abacus, 1995). </w:t>
      </w:r>
    </w:p>
    <w:p w14:paraId="04FF22FC" w14:textId="164B268A" w:rsidR="00C01E9F" w:rsidRPr="00FC00F4" w:rsidRDefault="00C01E9F" w:rsidP="00C200CB">
      <w:pPr>
        <w:rPr>
          <w:rFonts w:ascii="Times New Roman" w:hAnsi="Times New Roman" w:cs="Times New Roman"/>
          <w:lang w:val="en"/>
        </w:rPr>
      </w:pPr>
      <w:r w:rsidRPr="00FC00F4">
        <w:rPr>
          <w:rFonts w:ascii="Times New Roman" w:hAnsi="Times New Roman" w:cs="Times New Roman"/>
          <w:lang w:val="en"/>
        </w:rPr>
        <w:t xml:space="preserve">Overy, </w:t>
      </w:r>
      <w:proofErr w:type="gramStart"/>
      <w:r w:rsidRPr="00FC00F4">
        <w:rPr>
          <w:rFonts w:ascii="Times New Roman" w:hAnsi="Times New Roman" w:cs="Times New Roman"/>
          <w:lang w:val="en"/>
        </w:rPr>
        <w:t xml:space="preserve">Richard </w:t>
      </w:r>
      <w:r w:rsidRPr="00FC00F4">
        <w:rPr>
          <w:rFonts w:ascii="Times New Roman" w:hAnsi="Times New Roman" w:cs="Times New Roman"/>
          <w:i/>
          <w:lang w:val="en"/>
        </w:rPr>
        <w:t>,</w:t>
      </w:r>
      <w:proofErr w:type="gramEnd"/>
      <w:r w:rsidRPr="00FC00F4">
        <w:rPr>
          <w:rFonts w:ascii="Times New Roman" w:hAnsi="Times New Roman" w:cs="Times New Roman"/>
          <w:i/>
          <w:lang w:val="en"/>
        </w:rPr>
        <w:t xml:space="preserve"> The Morbid </w:t>
      </w:r>
      <w:proofErr w:type="gramStart"/>
      <w:r w:rsidRPr="00FC00F4">
        <w:rPr>
          <w:rFonts w:ascii="Times New Roman" w:hAnsi="Times New Roman" w:cs="Times New Roman"/>
          <w:i/>
          <w:lang w:val="en"/>
        </w:rPr>
        <w:t>Age :</w:t>
      </w:r>
      <w:proofErr w:type="gramEnd"/>
      <w:r w:rsidRPr="00FC00F4">
        <w:rPr>
          <w:rFonts w:ascii="Times New Roman" w:hAnsi="Times New Roman" w:cs="Times New Roman"/>
          <w:i/>
          <w:lang w:val="en"/>
        </w:rPr>
        <w:t xml:space="preserve"> Britain and the Crisis of </w:t>
      </w:r>
      <w:proofErr w:type="spellStart"/>
      <w:proofErr w:type="gramStart"/>
      <w:r w:rsidRPr="00FC00F4">
        <w:rPr>
          <w:rFonts w:ascii="Times New Roman" w:hAnsi="Times New Roman" w:cs="Times New Roman"/>
          <w:i/>
          <w:lang w:val="en"/>
        </w:rPr>
        <w:t>Civilisation</w:t>
      </w:r>
      <w:proofErr w:type="spellEnd"/>
      <w:r w:rsidRPr="00FC00F4">
        <w:rPr>
          <w:rFonts w:ascii="Times New Roman" w:hAnsi="Times New Roman" w:cs="Times New Roman"/>
          <w:lang w:val="en"/>
        </w:rPr>
        <w:t xml:space="preserve"> ,</w:t>
      </w:r>
      <w:proofErr w:type="gramEnd"/>
      <w:r w:rsidRPr="00FC00F4">
        <w:rPr>
          <w:rFonts w:ascii="Times New Roman" w:hAnsi="Times New Roman" w:cs="Times New Roman"/>
          <w:lang w:val="en"/>
        </w:rPr>
        <w:t xml:space="preserve"> 1919-1939 (London: Penguin, 2010).</w:t>
      </w:r>
    </w:p>
    <w:p w14:paraId="4AEDCDF3" w14:textId="77777777" w:rsidR="00FF3997" w:rsidRPr="00FC00F4" w:rsidRDefault="00FF3997" w:rsidP="00C200CB">
      <w:pPr>
        <w:rPr>
          <w:rFonts w:ascii="Times New Roman" w:hAnsi="Times New Roman" w:cs="Times New Roman"/>
          <w:lang w:val="en"/>
        </w:rPr>
      </w:pPr>
    </w:p>
    <w:p w14:paraId="0B26CEB4" w14:textId="1CBD9BD4" w:rsidR="00CF7912" w:rsidRPr="00FC00F4" w:rsidRDefault="00C200CB" w:rsidP="00C200CB">
      <w:pPr>
        <w:rPr>
          <w:rFonts w:ascii="Times New Roman" w:hAnsi="Times New Roman" w:cs="Times New Roman"/>
          <w:lang w:val="en"/>
        </w:rPr>
      </w:pPr>
      <w:r w:rsidRPr="00FC00F4">
        <w:rPr>
          <w:rFonts w:ascii="Times New Roman" w:hAnsi="Times New Roman" w:cs="Times New Roman"/>
          <w:b/>
          <w:lang w:val="en"/>
        </w:rPr>
        <w:t>Further reading</w:t>
      </w:r>
      <w:r w:rsidRPr="00FC00F4">
        <w:rPr>
          <w:rFonts w:ascii="Times New Roman" w:hAnsi="Times New Roman" w:cs="Times New Roman"/>
          <w:lang w:val="en"/>
        </w:rPr>
        <w:t>:</w:t>
      </w:r>
    </w:p>
    <w:p w14:paraId="7803356B" w14:textId="2C787272" w:rsidR="00CF7912" w:rsidRPr="00FC00F4" w:rsidRDefault="00CF7912" w:rsidP="00C200CB">
      <w:pPr>
        <w:rPr>
          <w:rFonts w:ascii="Times New Roman" w:hAnsi="Times New Roman" w:cs="Times New Roman"/>
          <w:b/>
          <w:bCs/>
          <w:u w:val="single"/>
          <w:lang w:val="en"/>
        </w:rPr>
      </w:pPr>
      <w:r w:rsidRPr="00FC00F4">
        <w:rPr>
          <w:rFonts w:ascii="Times New Roman" w:hAnsi="Times New Roman" w:cs="Times New Roman"/>
          <w:b/>
          <w:bCs/>
          <w:u w:val="single"/>
          <w:lang w:val="en"/>
        </w:rPr>
        <w:t xml:space="preserve">General texts </w:t>
      </w:r>
    </w:p>
    <w:p w14:paraId="36E4A666" w14:textId="77777777" w:rsidR="00CF7912" w:rsidRPr="00FC00F4" w:rsidRDefault="00CF7912" w:rsidP="00CF7912">
      <w:pPr>
        <w:widowControl w:val="0"/>
        <w:autoSpaceDE w:val="0"/>
        <w:autoSpaceDN w:val="0"/>
        <w:adjustRightInd w:val="0"/>
        <w:rPr>
          <w:rFonts w:ascii="Times New Roman" w:hAnsi="Times New Roman" w:cs="Times New Roman"/>
        </w:rPr>
      </w:pPr>
      <w:r w:rsidRPr="00FC00F4">
        <w:rPr>
          <w:rFonts w:ascii="Times New Roman" w:hAnsi="Times New Roman" w:cs="Times New Roman"/>
        </w:rPr>
        <w:t xml:space="preserve">Bartlett, C., </w:t>
      </w:r>
      <w:r w:rsidRPr="00FC00F4">
        <w:rPr>
          <w:rFonts w:ascii="Times New Roman" w:hAnsi="Times New Roman" w:cs="Times New Roman"/>
          <w:i/>
          <w:iCs/>
        </w:rPr>
        <w:t>The Global Conflict, 1880-1970</w:t>
      </w:r>
      <w:r w:rsidRPr="00FC00F4">
        <w:rPr>
          <w:rFonts w:ascii="Times New Roman" w:hAnsi="Times New Roman" w:cs="Times New Roman"/>
        </w:rPr>
        <w:t xml:space="preserve"> (London, 1984)</w:t>
      </w:r>
    </w:p>
    <w:p w14:paraId="7CD076A9"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Bell, P   </w:t>
      </w:r>
      <w:r w:rsidRPr="00FC00F4">
        <w:rPr>
          <w:rFonts w:ascii="Times New Roman" w:hAnsi="Times New Roman" w:cs="Times New Roman"/>
          <w:i/>
          <w:iCs/>
        </w:rPr>
        <w:t>The World Since 1945 An International History</w:t>
      </w:r>
      <w:r w:rsidRPr="00FC00F4">
        <w:rPr>
          <w:rFonts w:ascii="Times New Roman" w:hAnsi="Times New Roman" w:cs="Times New Roman"/>
        </w:rPr>
        <w:t xml:space="preserve"> (London, 2001)</w:t>
      </w:r>
    </w:p>
    <w:p w14:paraId="646528E7"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Briggs, A &amp; Calvin, P   </w:t>
      </w:r>
      <w:r w:rsidRPr="00FC00F4">
        <w:rPr>
          <w:rFonts w:ascii="Times New Roman" w:hAnsi="Times New Roman" w:cs="Times New Roman"/>
          <w:i/>
          <w:iCs/>
        </w:rPr>
        <w:t>Modern Europe 1789-1989</w:t>
      </w:r>
      <w:r w:rsidRPr="00FC00F4">
        <w:rPr>
          <w:rFonts w:ascii="Times New Roman" w:hAnsi="Times New Roman" w:cs="Times New Roman"/>
        </w:rPr>
        <w:t xml:space="preserve"> (London: Longman, 1997)   </w:t>
      </w:r>
    </w:p>
    <w:p w14:paraId="17DF1B55"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Chan, S &amp; Wiener, J   </w:t>
      </w:r>
      <w:r w:rsidRPr="00FC00F4">
        <w:rPr>
          <w:rFonts w:ascii="Times New Roman" w:hAnsi="Times New Roman" w:cs="Times New Roman"/>
          <w:i/>
          <w:iCs/>
        </w:rPr>
        <w:t>Twentieth Century International History</w:t>
      </w:r>
      <w:r w:rsidRPr="00FC00F4">
        <w:rPr>
          <w:rFonts w:ascii="Times New Roman" w:hAnsi="Times New Roman" w:cs="Times New Roman"/>
        </w:rPr>
        <w:t xml:space="preserve"> (London: I B Tauris,1998)   </w:t>
      </w:r>
    </w:p>
    <w:p w14:paraId="6528578E"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Davies, N   </w:t>
      </w:r>
      <w:r w:rsidRPr="00FC00F4">
        <w:rPr>
          <w:rFonts w:ascii="Times New Roman" w:hAnsi="Times New Roman" w:cs="Times New Roman"/>
          <w:i/>
          <w:iCs/>
        </w:rPr>
        <w:t xml:space="preserve">Europe: </w:t>
      </w:r>
      <w:proofErr w:type="gramStart"/>
      <w:r w:rsidRPr="00FC00F4">
        <w:rPr>
          <w:rFonts w:ascii="Times New Roman" w:hAnsi="Times New Roman" w:cs="Times New Roman"/>
          <w:i/>
          <w:iCs/>
        </w:rPr>
        <w:t>a</w:t>
      </w:r>
      <w:proofErr w:type="gramEnd"/>
      <w:r w:rsidRPr="00FC00F4">
        <w:rPr>
          <w:rFonts w:ascii="Times New Roman" w:hAnsi="Times New Roman" w:cs="Times New Roman"/>
          <w:i/>
          <w:iCs/>
        </w:rPr>
        <w:t xml:space="preserve"> History</w:t>
      </w:r>
      <w:r w:rsidRPr="00FC00F4">
        <w:rPr>
          <w:rFonts w:ascii="Times New Roman" w:hAnsi="Times New Roman" w:cs="Times New Roman"/>
        </w:rPr>
        <w:t xml:space="preserve"> (Oxford: OUP, 1996)   </w:t>
      </w:r>
    </w:p>
    <w:p w14:paraId="57B3CDF5"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Fergusson, N., </w:t>
      </w:r>
      <w:r w:rsidRPr="00FC00F4">
        <w:rPr>
          <w:rFonts w:ascii="Times New Roman" w:hAnsi="Times New Roman" w:cs="Times New Roman"/>
          <w:i/>
        </w:rPr>
        <w:t>The War of the World</w:t>
      </w:r>
      <w:r w:rsidRPr="00FC00F4">
        <w:rPr>
          <w:rFonts w:ascii="Times New Roman" w:hAnsi="Times New Roman" w:cs="Times New Roman"/>
        </w:rPr>
        <w:t xml:space="preserve"> (London: Allen Lane, 2006)</w:t>
      </w:r>
    </w:p>
    <w:p w14:paraId="27F11502"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Grenville, J   </w:t>
      </w:r>
      <w:r w:rsidRPr="00FC00F4">
        <w:rPr>
          <w:rFonts w:ascii="Times New Roman" w:hAnsi="Times New Roman" w:cs="Times New Roman"/>
          <w:i/>
          <w:iCs/>
        </w:rPr>
        <w:t>Collins History of the World in the 20</w:t>
      </w:r>
      <w:r w:rsidRPr="00FC00F4">
        <w:rPr>
          <w:rFonts w:ascii="Times New Roman" w:hAnsi="Times New Roman" w:cs="Times New Roman"/>
          <w:i/>
          <w:iCs/>
          <w:vertAlign w:val="superscript"/>
        </w:rPr>
        <w:t>th</w:t>
      </w:r>
      <w:r w:rsidRPr="00FC00F4">
        <w:rPr>
          <w:rFonts w:ascii="Times New Roman" w:hAnsi="Times New Roman" w:cs="Times New Roman"/>
          <w:i/>
          <w:iCs/>
        </w:rPr>
        <w:t xml:space="preserve"> Century</w:t>
      </w:r>
      <w:r w:rsidRPr="00FC00F4">
        <w:rPr>
          <w:rFonts w:ascii="Times New Roman" w:hAnsi="Times New Roman" w:cs="Times New Roman"/>
        </w:rPr>
        <w:t xml:space="preserve"> (London: Harper Collins, 1994)   </w:t>
      </w:r>
    </w:p>
    <w:p w14:paraId="66BFC1DE" w14:textId="77777777" w:rsidR="00CF7912" w:rsidRPr="00FC00F4" w:rsidRDefault="00CF7912" w:rsidP="00CF7912">
      <w:pPr>
        <w:widowControl w:val="0"/>
        <w:autoSpaceDE w:val="0"/>
        <w:autoSpaceDN w:val="0"/>
        <w:adjustRightInd w:val="0"/>
        <w:rPr>
          <w:rFonts w:ascii="Times New Roman" w:hAnsi="Times New Roman" w:cs="Times New Roman"/>
        </w:rPr>
      </w:pPr>
      <w:r w:rsidRPr="00FC00F4">
        <w:rPr>
          <w:rFonts w:ascii="Times New Roman" w:hAnsi="Times New Roman" w:cs="Times New Roman"/>
        </w:rPr>
        <w:t xml:space="preserve">Hayes, P. (ed) </w:t>
      </w:r>
      <w:r w:rsidRPr="00FC00F4">
        <w:rPr>
          <w:rFonts w:ascii="Times New Roman" w:hAnsi="Times New Roman" w:cs="Times New Roman"/>
          <w:i/>
          <w:iCs/>
        </w:rPr>
        <w:t>Themes in Modern European History, 1890-1945</w:t>
      </w:r>
      <w:r w:rsidRPr="00FC00F4">
        <w:rPr>
          <w:rFonts w:ascii="Times New Roman" w:hAnsi="Times New Roman" w:cs="Times New Roman"/>
        </w:rPr>
        <w:t xml:space="preserve"> (London: Routledge, 1992)</w:t>
      </w:r>
    </w:p>
    <w:p w14:paraId="657D612D"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Hobsbawm, E   </w:t>
      </w:r>
      <w:r w:rsidRPr="00FC00F4">
        <w:rPr>
          <w:rFonts w:ascii="Times New Roman" w:hAnsi="Times New Roman" w:cs="Times New Roman"/>
          <w:i/>
          <w:iCs/>
        </w:rPr>
        <w:t>Age of Extremes: the short 20</w:t>
      </w:r>
      <w:r w:rsidRPr="00FC00F4">
        <w:rPr>
          <w:rFonts w:ascii="Times New Roman" w:hAnsi="Times New Roman" w:cs="Times New Roman"/>
          <w:i/>
          <w:iCs/>
          <w:vertAlign w:val="superscript"/>
        </w:rPr>
        <w:t>th</w:t>
      </w:r>
      <w:r w:rsidRPr="00FC00F4">
        <w:rPr>
          <w:rFonts w:ascii="Times New Roman" w:hAnsi="Times New Roman" w:cs="Times New Roman"/>
          <w:i/>
          <w:iCs/>
        </w:rPr>
        <w:t xml:space="preserve"> century 1914-91</w:t>
      </w:r>
      <w:r w:rsidRPr="00FC00F4">
        <w:rPr>
          <w:rFonts w:ascii="Times New Roman" w:hAnsi="Times New Roman" w:cs="Times New Roman"/>
        </w:rPr>
        <w:t xml:space="preserve"> (London: Michael Joseph, 1994)   </w:t>
      </w:r>
    </w:p>
    <w:p w14:paraId="1605DB09"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James, H., </w:t>
      </w:r>
      <w:r w:rsidRPr="00FC00F4">
        <w:rPr>
          <w:rFonts w:ascii="Times New Roman" w:hAnsi="Times New Roman" w:cs="Times New Roman"/>
          <w:i/>
        </w:rPr>
        <w:t>Europe Reborn: A History, 1914-2000</w:t>
      </w:r>
      <w:r w:rsidRPr="00FC00F4">
        <w:rPr>
          <w:rFonts w:ascii="Times New Roman" w:hAnsi="Times New Roman" w:cs="Times New Roman"/>
        </w:rPr>
        <w:t xml:space="preserve"> (London; Longman, 2003)</w:t>
      </w:r>
    </w:p>
    <w:p w14:paraId="79B09A05"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Joll, J   </w:t>
      </w:r>
      <w:r w:rsidRPr="00FC00F4">
        <w:rPr>
          <w:rFonts w:ascii="Times New Roman" w:hAnsi="Times New Roman" w:cs="Times New Roman"/>
          <w:i/>
          <w:iCs/>
        </w:rPr>
        <w:t>Europe since 1870</w:t>
      </w:r>
      <w:r w:rsidRPr="00FC00F4">
        <w:rPr>
          <w:rFonts w:ascii="Times New Roman" w:hAnsi="Times New Roman" w:cs="Times New Roman"/>
        </w:rPr>
        <w:t xml:space="preserve"> (London: Penguin, 1990)   </w:t>
      </w:r>
    </w:p>
    <w:p w14:paraId="0711A309"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Judt, T., </w:t>
      </w:r>
      <w:r w:rsidRPr="00FC00F4">
        <w:rPr>
          <w:rFonts w:ascii="Times New Roman" w:hAnsi="Times New Roman" w:cs="Times New Roman"/>
          <w:i/>
        </w:rPr>
        <w:t>Postwar: A History of Europe since 1945</w:t>
      </w:r>
      <w:r w:rsidRPr="00FC00F4">
        <w:rPr>
          <w:rFonts w:ascii="Times New Roman" w:hAnsi="Times New Roman" w:cs="Times New Roman"/>
        </w:rPr>
        <w:t xml:space="preserve"> (London: </w:t>
      </w:r>
      <w:proofErr w:type="spellStart"/>
      <w:r w:rsidRPr="00FC00F4">
        <w:rPr>
          <w:rFonts w:ascii="Times New Roman" w:hAnsi="Times New Roman" w:cs="Times New Roman"/>
        </w:rPr>
        <w:t>Heinnmann</w:t>
      </w:r>
      <w:proofErr w:type="spellEnd"/>
      <w:r w:rsidRPr="00FC00F4">
        <w:rPr>
          <w:rFonts w:ascii="Times New Roman" w:hAnsi="Times New Roman" w:cs="Times New Roman"/>
        </w:rPr>
        <w:t>, 2005)</w:t>
      </w:r>
    </w:p>
    <w:p w14:paraId="4AA8556E"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Kershaw, I &amp; Lewin, M [</w:t>
      </w:r>
      <w:proofErr w:type="gramStart"/>
      <w:r w:rsidRPr="00FC00F4">
        <w:rPr>
          <w:rFonts w:ascii="Times New Roman" w:hAnsi="Times New Roman" w:cs="Times New Roman"/>
        </w:rPr>
        <w:t xml:space="preserve">Eds]   </w:t>
      </w:r>
      <w:proofErr w:type="gramEnd"/>
      <w:r w:rsidRPr="00FC00F4">
        <w:rPr>
          <w:rFonts w:ascii="Times New Roman" w:hAnsi="Times New Roman" w:cs="Times New Roman"/>
          <w:i/>
          <w:iCs/>
        </w:rPr>
        <w:t>Nazism, Stalinism and Dictatorship</w:t>
      </w:r>
      <w:r w:rsidRPr="00FC00F4">
        <w:rPr>
          <w:rFonts w:ascii="Times New Roman" w:hAnsi="Times New Roman" w:cs="Times New Roman"/>
        </w:rPr>
        <w:t xml:space="preserve"> (Cambridge: CUP, 1997)   </w:t>
      </w:r>
    </w:p>
    <w:p w14:paraId="36E2298A" w14:textId="77777777" w:rsidR="00CF7912" w:rsidRPr="00FC00F4" w:rsidRDefault="00CF7912" w:rsidP="00CF7912">
      <w:pPr>
        <w:widowControl w:val="0"/>
        <w:autoSpaceDE w:val="0"/>
        <w:autoSpaceDN w:val="0"/>
        <w:adjustRightInd w:val="0"/>
        <w:rPr>
          <w:rFonts w:ascii="Times New Roman" w:hAnsi="Times New Roman" w:cs="Times New Roman"/>
        </w:rPr>
      </w:pPr>
      <w:r w:rsidRPr="00FC00F4">
        <w:rPr>
          <w:rFonts w:ascii="Times New Roman" w:hAnsi="Times New Roman" w:cs="Times New Roman"/>
        </w:rPr>
        <w:t xml:space="preserve">Kennedy, P., </w:t>
      </w:r>
      <w:r w:rsidRPr="00FC00F4">
        <w:rPr>
          <w:rFonts w:ascii="Times New Roman" w:hAnsi="Times New Roman" w:cs="Times New Roman"/>
          <w:i/>
          <w:iCs/>
        </w:rPr>
        <w:t>The Rise and Fall of Great Powers</w:t>
      </w:r>
      <w:r w:rsidRPr="00FC00F4">
        <w:rPr>
          <w:rFonts w:ascii="Times New Roman" w:hAnsi="Times New Roman" w:cs="Times New Roman"/>
        </w:rPr>
        <w:t xml:space="preserve"> (London, 1988)</w:t>
      </w:r>
    </w:p>
    <w:p w14:paraId="1D605F0A"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Kitchen, M   </w:t>
      </w:r>
      <w:r w:rsidRPr="00FC00F4">
        <w:rPr>
          <w:rFonts w:ascii="Times New Roman" w:hAnsi="Times New Roman" w:cs="Times New Roman"/>
          <w:i/>
          <w:iCs/>
        </w:rPr>
        <w:t>Europe Between the Wars: A Political History</w:t>
      </w:r>
      <w:r w:rsidRPr="00FC00F4">
        <w:rPr>
          <w:rFonts w:ascii="Times New Roman" w:hAnsi="Times New Roman" w:cs="Times New Roman"/>
        </w:rPr>
        <w:t xml:space="preserve"> (London: Longman, 1988)   </w:t>
      </w:r>
    </w:p>
    <w:p w14:paraId="152AB630"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Kitchen, M   </w:t>
      </w:r>
      <w:r w:rsidRPr="00FC00F4">
        <w:rPr>
          <w:rFonts w:ascii="Times New Roman" w:hAnsi="Times New Roman" w:cs="Times New Roman"/>
          <w:i/>
          <w:iCs/>
        </w:rPr>
        <w:t>A World in Flames (A Short History of WW2)</w:t>
      </w:r>
      <w:r w:rsidRPr="00FC00F4">
        <w:rPr>
          <w:rFonts w:ascii="Times New Roman" w:hAnsi="Times New Roman" w:cs="Times New Roman"/>
        </w:rPr>
        <w:t xml:space="preserve"> (Harlow: Longman, 1990)   </w:t>
      </w:r>
    </w:p>
    <w:p w14:paraId="229C01B7" w14:textId="77777777" w:rsidR="00CF7912" w:rsidRPr="00FC00F4" w:rsidRDefault="00CF7912" w:rsidP="00CF7912">
      <w:pPr>
        <w:rPr>
          <w:rFonts w:ascii="Times New Roman" w:hAnsi="Times New Roman" w:cs="Times New Roman"/>
        </w:rPr>
      </w:pPr>
      <w:proofErr w:type="spellStart"/>
      <w:r w:rsidRPr="00FC00F4">
        <w:rPr>
          <w:rFonts w:ascii="Times New Roman" w:hAnsi="Times New Roman" w:cs="Times New Roman"/>
        </w:rPr>
        <w:t>Laqueur</w:t>
      </w:r>
      <w:proofErr w:type="spellEnd"/>
      <w:r w:rsidRPr="00FC00F4">
        <w:rPr>
          <w:rFonts w:ascii="Times New Roman" w:hAnsi="Times New Roman" w:cs="Times New Roman"/>
        </w:rPr>
        <w:t xml:space="preserve">, W   </w:t>
      </w:r>
      <w:r w:rsidRPr="00FC00F4">
        <w:rPr>
          <w:rFonts w:ascii="Times New Roman" w:hAnsi="Times New Roman" w:cs="Times New Roman"/>
          <w:i/>
          <w:iCs/>
        </w:rPr>
        <w:t>Europe in Our Time</w:t>
      </w:r>
      <w:r w:rsidRPr="00FC00F4">
        <w:rPr>
          <w:rFonts w:ascii="Times New Roman" w:hAnsi="Times New Roman" w:cs="Times New Roman"/>
        </w:rPr>
        <w:t xml:space="preserve"> (London: Viking, 1993)   </w:t>
      </w:r>
    </w:p>
    <w:p w14:paraId="55FA9EBF"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MacMaster, N   </w:t>
      </w:r>
      <w:r w:rsidRPr="00FC00F4">
        <w:rPr>
          <w:rFonts w:ascii="Times New Roman" w:hAnsi="Times New Roman" w:cs="Times New Roman"/>
          <w:i/>
          <w:iCs/>
        </w:rPr>
        <w:t>Racism in Europe</w:t>
      </w:r>
      <w:r w:rsidRPr="00FC00F4">
        <w:rPr>
          <w:rFonts w:ascii="Times New Roman" w:hAnsi="Times New Roman" w:cs="Times New Roman"/>
        </w:rPr>
        <w:t xml:space="preserve"> (Basingstoke: Palgrave, 2001)</w:t>
      </w:r>
    </w:p>
    <w:p w14:paraId="0AA8FA5A"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McDonough, F   </w:t>
      </w:r>
      <w:r w:rsidRPr="00FC00F4">
        <w:rPr>
          <w:rFonts w:ascii="Times New Roman" w:hAnsi="Times New Roman" w:cs="Times New Roman"/>
          <w:i/>
          <w:iCs/>
        </w:rPr>
        <w:t>Conflict, Communism and Fascism Europe 1890-1945</w:t>
      </w:r>
      <w:r w:rsidRPr="00FC00F4">
        <w:rPr>
          <w:rFonts w:ascii="Times New Roman" w:hAnsi="Times New Roman" w:cs="Times New Roman"/>
        </w:rPr>
        <w:t xml:space="preserve"> (Cambridge: CUP, 2001)</w:t>
      </w:r>
    </w:p>
    <w:p w14:paraId="0F9916EE" w14:textId="77777777" w:rsidR="00CF7912" w:rsidRPr="00FC00F4" w:rsidRDefault="00CF7912" w:rsidP="00CF7912">
      <w:pPr>
        <w:rPr>
          <w:rFonts w:ascii="Times New Roman" w:hAnsi="Times New Roman" w:cs="Times New Roman"/>
        </w:rPr>
      </w:pPr>
      <w:proofErr w:type="spellStart"/>
      <w:r w:rsidRPr="00FC00F4">
        <w:rPr>
          <w:rFonts w:ascii="Times New Roman" w:hAnsi="Times New Roman" w:cs="Times New Roman"/>
        </w:rPr>
        <w:t>M.Mazower</w:t>
      </w:r>
      <w:proofErr w:type="spellEnd"/>
      <w:r w:rsidRPr="00FC00F4">
        <w:rPr>
          <w:rFonts w:ascii="Times New Roman" w:hAnsi="Times New Roman" w:cs="Times New Roman"/>
        </w:rPr>
        <w:t>, Dark Continent (London, 1998)</w:t>
      </w:r>
    </w:p>
    <w:p w14:paraId="7F115FD4" w14:textId="77777777" w:rsidR="00CF7912" w:rsidRPr="00FC00F4" w:rsidRDefault="00CF7912" w:rsidP="00CF7912">
      <w:pPr>
        <w:rPr>
          <w:rFonts w:ascii="Times New Roman" w:hAnsi="Times New Roman" w:cs="Times New Roman"/>
        </w:rPr>
      </w:pPr>
      <w:proofErr w:type="spellStart"/>
      <w:proofErr w:type="gramStart"/>
      <w:r w:rsidRPr="00FC00F4">
        <w:rPr>
          <w:rFonts w:ascii="Times New Roman" w:hAnsi="Times New Roman" w:cs="Times New Roman"/>
        </w:rPr>
        <w:t>R.Overy</w:t>
      </w:r>
      <w:proofErr w:type="spellEnd"/>
      <w:proofErr w:type="gramEnd"/>
      <w:r w:rsidRPr="00FC00F4">
        <w:rPr>
          <w:rFonts w:ascii="Times New Roman" w:hAnsi="Times New Roman" w:cs="Times New Roman"/>
        </w:rPr>
        <w:t xml:space="preserve">, </w:t>
      </w:r>
      <w:r w:rsidRPr="00FC00F4">
        <w:rPr>
          <w:rFonts w:ascii="Times New Roman" w:hAnsi="Times New Roman" w:cs="Times New Roman"/>
          <w:i/>
          <w:iCs/>
        </w:rPr>
        <w:t>The Dictators – Hitler’s Germany/ Stalin’s Russia</w:t>
      </w:r>
      <w:r w:rsidRPr="00FC00F4">
        <w:rPr>
          <w:rFonts w:ascii="Times New Roman" w:hAnsi="Times New Roman" w:cs="Times New Roman"/>
        </w:rPr>
        <w:t xml:space="preserve"> (London: Penguin, 2004)</w:t>
      </w:r>
    </w:p>
    <w:p w14:paraId="58965122"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Paxton, R., </w:t>
      </w:r>
      <w:r w:rsidRPr="00FC00F4">
        <w:rPr>
          <w:rFonts w:ascii="Times New Roman" w:hAnsi="Times New Roman" w:cs="Times New Roman"/>
          <w:i/>
        </w:rPr>
        <w:t>Europe in the Twentieth Century</w:t>
      </w:r>
      <w:r w:rsidRPr="00FC00F4">
        <w:rPr>
          <w:rFonts w:ascii="Times New Roman" w:hAnsi="Times New Roman" w:cs="Times New Roman"/>
        </w:rPr>
        <w:t xml:space="preserve"> (Belmont; Thomson Wadsworth, 2005)</w:t>
      </w:r>
    </w:p>
    <w:p w14:paraId="19B36EC7" w14:textId="77777777" w:rsidR="00CF7912" w:rsidRPr="00FC00F4" w:rsidRDefault="00CF7912" w:rsidP="00CF7912">
      <w:pPr>
        <w:rPr>
          <w:rFonts w:ascii="Times New Roman" w:hAnsi="Times New Roman" w:cs="Times New Roman"/>
        </w:rPr>
      </w:pPr>
      <w:proofErr w:type="spellStart"/>
      <w:r w:rsidRPr="00FC00F4">
        <w:rPr>
          <w:rFonts w:ascii="Times New Roman" w:hAnsi="Times New Roman" w:cs="Times New Roman"/>
        </w:rPr>
        <w:t>Prazmowska</w:t>
      </w:r>
      <w:proofErr w:type="spellEnd"/>
      <w:r w:rsidRPr="00FC00F4">
        <w:rPr>
          <w:rFonts w:ascii="Times New Roman" w:hAnsi="Times New Roman" w:cs="Times New Roman"/>
        </w:rPr>
        <w:t xml:space="preserve">, </w:t>
      </w:r>
      <w:proofErr w:type="spellStart"/>
      <w:proofErr w:type="gramStart"/>
      <w:r w:rsidRPr="00FC00F4">
        <w:rPr>
          <w:rFonts w:ascii="Times New Roman" w:hAnsi="Times New Roman" w:cs="Times New Roman"/>
        </w:rPr>
        <w:t>A</w:t>
      </w:r>
      <w:proofErr w:type="spellEnd"/>
      <w:proofErr w:type="gramEnd"/>
      <w:r w:rsidRPr="00FC00F4">
        <w:rPr>
          <w:rFonts w:ascii="Times New Roman" w:hAnsi="Times New Roman" w:cs="Times New Roman"/>
        </w:rPr>
        <w:t xml:space="preserve">   </w:t>
      </w:r>
      <w:r w:rsidRPr="00FC00F4">
        <w:rPr>
          <w:rFonts w:ascii="Times New Roman" w:hAnsi="Times New Roman" w:cs="Times New Roman"/>
          <w:i/>
          <w:iCs/>
        </w:rPr>
        <w:t>Eastern Europe and the Origins of the Second World War</w:t>
      </w:r>
      <w:r w:rsidRPr="00FC00F4">
        <w:rPr>
          <w:rFonts w:ascii="Times New Roman" w:hAnsi="Times New Roman" w:cs="Times New Roman"/>
        </w:rPr>
        <w:t xml:space="preserve"> (Basingstoke: MacMillan, 2000)   </w:t>
      </w:r>
    </w:p>
    <w:p w14:paraId="13AD9193" w14:textId="77777777" w:rsidR="00CF7912" w:rsidRPr="00FC00F4" w:rsidRDefault="00CF7912" w:rsidP="00CF7912">
      <w:pPr>
        <w:widowControl w:val="0"/>
        <w:autoSpaceDE w:val="0"/>
        <w:autoSpaceDN w:val="0"/>
        <w:adjustRightInd w:val="0"/>
        <w:rPr>
          <w:rFonts w:ascii="Times New Roman" w:hAnsi="Times New Roman" w:cs="Times New Roman"/>
        </w:rPr>
      </w:pPr>
      <w:r w:rsidRPr="00FC00F4">
        <w:rPr>
          <w:rFonts w:ascii="Times New Roman" w:hAnsi="Times New Roman" w:cs="Times New Roman"/>
        </w:rPr>
        <w:t xml:space="preserve">Roberts, J   </w:t>
      </w:r>
      <w:r w:rsidRPr="00FC00F4">
        <w:rPr>
          <w:rFonts w:ascii="Times New Roman" w:hAnsi="Times New Roman" w:cs="Times New Roman"/>
          <w:i/>
          <w:iCs/>
        </w:rPr>
        <w:t>Europe 1880-1945</w:t>
      </w:r>
      <w:r w:rsidRPr="00FC00F4">
        <w:rPr>
          <w:rFonts w:ascii="Times New Roman" w:hAnsi="Times New Roman" w:cs="Times New Roman"/>
        </w:rPr>
        <w:t xml:space="preserve"> (London: Longman, 1989)  </w:t>
      </w:r>
    </w:p>
    <w:p w14:paraId="04B6809C"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Rothwell, V   </w:t>
      </w:r>
      <w:r w:rsidRPr="00FC00F4">
        <w:rPr>
          <w:rFonts w:ascii="Times New Roman" w:hAnsi="Times New Roman" w:cs="Times New Roman"/>
          <w:i/>
          <w:iCs/>
        </w:rPr>
        <w:t>The Origins of the Second World War</w:t>
      </w:r>
      <w:r w:rsidRPr="00FC00F4">
        <w:rPr>
          <w:rFonts w:ascii="Times New Roman" w:hAnsi="Times New Roman" w:cs="Times New Roman"/>
        </w:rPr>
        <w:t xml:space="preserve"> (Manchester: Manchester Uni Press, 1995)   </w:t>
      </w:r>
    </w:p>
    <w:p w14:paraId="687089BB"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Tagil, S [</w:t>
      </w:r>
      <w:proofErr w:type="gramStart"/>
      <w:r w:rsidRPr="00FC00F4">
        <w:rPr>
          <w:rFonts w:ascii="Times New Roman" w:hAnsi="Times New Roman" w:cs="Times New Roman"/>
        </w:rPr>
        <w:t xml:space="preserve">Ed]  </w:t>
      </w:r>
      <w:r w:rsidRPr="00FC00F4">
        <w:rPr>
          <w:rFonts w:ascii="Times New Roman" w:hAnsi="Times New Roman" w:cs="Times New Roman"/>
          <w:i/>
          <w:iCs/>
        </w:rPr>
        <w:t>Regions</w:t>
      </w:r>
      <w:proofErr w:type="gramEnd"/>
      <w:r w:rsidRPr="00FC00F4">
        <w:rPr>
          <w:rFonts w:ascii="Times New Roman" w:hAnsi="Times New Roman" w:cs="Times New Roman"/>
          <w:i/>
          <w:iCs/>
        </w:rPr>
        <w:t xml:space="preserve"> in the History of Central Europe</w:t>
      </w:r>
      <w:r w:rsidRPr="00FC00F4">
        <w:rPr>
          <w:rFonts w:ascii="Times New Roman" w:hAnsi="Times New Roman" w:cs="Times New Roman"/>
        </w:rPr>
        <w:t xml:space="preserve"> (London: Hurst, 1999)   </w:t>
      </w:r>
    </w:p>
    <w:p w14:paraId="4060B974"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Thody, P   </w:t>
      </w:r>
      <w:r w:rsidRPr="00FC00F4">
        <w:rPr>
          <w:rFonts w:ascii="Times New Roman" w:hAnsi="Times New Roman" w:cs="Times New Roman"/>
          <w:i/>
          <w:iCs/>
        </w:rPr>
        <w:t>Europe Since 1945</w:t>
      </w:r>
      <w:r w:rsidRPr="00FC00F4">
        <w:rPr>
          <w:rFonts w:ascii="Times New Roman" w:hAnsi="Times New Roman" w:cs="Times New Roman"/>
        </w:rPr>
        <w:t xml:space="preserve"> (London: Routledge, 2000)   </w:t>
      </w:r>
    </w:p>
    <w:p w14:paraId="59B76DE8"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Todd, A   </w:t>
      </w:r>
      <w:r w:rsidRPr="00FC00F4">
        <w:rPr>
          <w:rFonts w:ascii="Times New Roman" w:hAnsi="Times New Roman" w:cs="Times New Roman"/>
          <w:i/>
          <w:iCs/>
        </w:rPr>
        <w:t>Democracies and Dictatorships Europe and the World 1919-1989</w:t>
      </w:r>
      <w:r w:rsidRPr="00FC00F4">
        <w:rPr>
          <w:rFonts w:ascii="Times New Roman" w:hAnsi="Times New Roman" w:cs="Times New Roman"/>
        </w:rPr>
        <w:t xml:space="preserve"> (Cambridge: CUP, 2001)</w:t>
      </w:r>
    </w:p>
    <w:p w14:paraId="6D004428"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Vadney, T   </w:t>
      </w:r>
      <w:r w:rsidRPr="00FC00F4">
        <w:rPr>
          <w:rFonts w:ascii="Times New Roman" w:hAnsi="Times New Roman" w:cs="Times New Roman"/>
          <w:i/>
          <w:iCs/>
        </w:rPr>
        <w:t>The World Since 1945</w:t>
      </w:r>
      <w:r w:rsidRPr="00FC00F4">
        <w:rPr>
          <w:rFonts w:ascii="Times New Roman" w:hAnsi="Times New Roman" w:cs="Times New Roman"/>
        </w:rPr>
        <w:t xml:space="preserve"> (London: Penguin, 1992) </w:t>
      </w:r>
    </w:p>
    <w:p w14:paraId="3E439B6E"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Webb, A   </w:t>
      </w:r>
      <w:r w:rsidRPr="00FC00F4">
        <w:rPr>
          <w:rFonts w:ascii="Times New Roman" w:hAnsi="Times New Roman" w:cs="Times New Roman"/>
          <w:i/>
          <w:iCs/>
        </w:rPr>
        <w:t>Longman Companion to Central and Eastern Europe since 1919</w:t>
      </w:r>
      <w:r w:rsidRPr="00FC00F4">
        <w:rPr>
          <w:rFonts w:ascii="Times New Roman" w:hAnsi="Times New Roman" w:cs="Times New Roman"/>
        </w:rPr>
        <w:t xml:space="preserve"> (Harlow: Longman, 2002)  </w:t>
      </w:r>
    </w:p>
    <w:p w14:paraId="42AEB030"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Wegs, J &amp; </w:t>
      </w:r>
      <w:proofErr w:type="spellStart"/>
      <w:r w:rsidRPr="00FC00F4">
        <w:rPr>
          <w:rFonts w:ascii="Times New Roman" w:hAnsi="Times New Roman" w:cs="Times New Roman"/>
        </w:rPr>
        <w:t>Ladrech</w:t>
      </w:r>
      <w:proofErr w:type="spellEnd"/>
      <w:r w:rsidRPr="00FC00F4">
        <w:rPr>
          <w:rFonts w:ascii="Times New Roman" w:hAnsi="Times New Roman" w:cs="Times New Roman"/>
        </w:rPr>
        <w:t xml:space="preserve">, R   </w:t>
      </w:r>
      <w:r w:rsidRPr="00FC00F4">
        <w:rPr>
          <w:rFonts w:ascii="Times New Roman" w:hAnsi="Times New Roman" w:cs="Times New Roman"/>
          <w:i/>
          <w:iCs/>
        </w:rPr>
        <w:t>Europe Since 1945, A Concise History</w:t>
      </w:r>
      <w:r w:rsidRPr="00FC00F4">
        <w:rPr>
          <w:rFonts w:ascii="Times New Roman" w:hAnsi="Times New Roman" w:cs="Times New Roman"/>
        </w:rPr>
        <w:t xml:space="preserve"> (New York: St Martin’s Press, 1996)   </w:t>
      </w:r>
    </w:p>
    <w:p w14:paraId="42AA0A7D"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Weinberg, G   </w:t>
      </w:r>
      <w:r w:rsidRPr="00FC00F4">
        <w:rPr>
          <w:rFonts w:ascii="Times New Roman" w:hAnsi="Times New Roman" w:cs="Times New Roman"/>
          <w:i/>
          <w:iCs/>
        </w:rPr>
        <w:t>A Global History of WW2</w:t>
      </w:r>
      <w:r w:rsidRPr="00FC00F4">
        <w:rPr>
          <w:rFonts w:ascii="Times New Roman" w:hAnsi="Times New Roman" w:cs="Times New Roman"/>
        </w:rPr>
        <w:t xml:space="preserve"> (Cambridge: CUP, 1994)   </w:t>
      </w:r>
    </w:p>
    <w:p w14:paraId="10612A37"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Welch, D   </w:t>
      </w:r>
      <w:r w:rsidRPr="00FC00F4">
        <w:rPr>
          <w:rFonts w:ascii="Times New Roman" w:hAnsi="Times New Roman" w:cs="Times New Roman"/>
          <w:i/>
          <w:iCs/>
        </w:rPr>
        <w:t>Modern European History 1871-2000</w:t>
      </w:r>
      <w:r w:rsidRPr="00FC00F4">
        <w:rPr>
          <w:rFonts w:ascii="Times New Roman" w:hAnsi="Times New Roman" w:cs="Times New Roman"/>
        </w:rPr>
        <w:t xml:space="preserve"> (London: Routledge, 2</w:t>
      </w:r>
      <w:r w:rsidRPr="00FC00F4">
        <w:rPr>
          <w:rFonts w:ascii="Times New Roman" w:hAnsi="Times New Roman" w:cs="Times New Roman"/>
          <w:vertAlign w:val="superscript"/>
        </w:rPr>
        <w:t>nd</w:t>
      </w:r>
      <w:r w:rsidRPr="00FC00F4">
        <w:rPr>
          <w:rFonts w:ascii="Times New Roman" w:hAnsi="Times New Roman" w:cs="Times New Roman"/>
        </w:rPr>
        <w:t xml:space="preserve"> Ed 1999)   </w:t>
      </w:r>
    </w:p>
    <w:p w14:paraId="7A9D3A6C"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Williamson, D   </w:t>
      </w:r>
      <w:r w:rsidRPr="00FC00F4">
        <w:rPr>
          <w:rFonts w:ascii="Times New Roman" w:hAnsi="Times New Roman" w:cs="Times New Roman"/>
          <w:i/>
          <w:iCs/>
        </w:rPr>
        <w:t>War &amp; Peace: International Relations 1914-45</w:t>
      </w:r>
      <w:r w:rsidRPr="00FC00F4">
        <w:rPr>
          <w:rFonts w:ascii="Times New Roman" w:hAnsi="Times New Roman" w:cs="Times New Roman"/>
        </w:rPr>
        <w:t xml:space="preserve"> (London: Hodder &amp; </w:t>
      </w:r>
      <w:proofErr w:type="spellStart"/>
      <w:r w:rsidRPr="00FC00F4">
        <w:rPr>
          <w:rFonts w:ascii="Times New Roman" w:hAnsi="Times New Roman" w:cs="Times New Roman"/>
        </w:rPr>
        <w:t>Soughton</w:t>
      </w:r>
      <w:proofErr w:type="spellEnd"/>
      <w:r w:rsidRPr="00FC00F4">
        <w:rPr>
          <w:rFonts w:ascii="Times New Roman" w:hAnsi="Times New Roman" w:cs="Times New Roman"/>
        </w:rPr>
        <w:t xml:space="preserve">, 1994)   </w:t>
      </w:r>
    </w:p>
    <w:p w14:paraId="26122312" w14:textId="77777777" w:rsidR="00FF3997" w:rsidRPr="00FC00F4" w:rsidRDefault="00FF3997" w:rsidP="00C200CB">
      <w:pPr>
        <w:rPr>
          <w:rFonts w:ascii="Times New Roman" w:hAnsi="Times New Roman" w:cs="Times New Roman"/>
          <w:lang w:val="en"/>
        </w:rPr>
      </w:pPr>
    </w:p>
    <w:p w14:paraId="20D82868" w14:textId="77777777" w:rsidR="003557A1" w:rsidRPr="00FC00F4" w:rsidRDefault="003557A1" w:rsidP="00C200CB">
      <w:pPr>
        <w:rPr>
          <w:rFonts w:ascii="Times New Roman" w:hAnsi="Times New Roman" w:cs="Times New Roman"/>
          <w:b/>
          <w:u w:val="single"/>
          <w:lang w:val="en"/>
        </w:rPr>
      </w:pPr>
      <w:r w:rsidRPr="00FC00F4">
        <w:rPr>
          <w:rFonts w:ascii="Times New Roman" w:hAnsi="Times New Roman" w:cs="Times New Roman"/>
          <w:b/>
          <w:u w:val="single"/>
          <w:lang w:val="en"/>
        </w:rPr>
        <w:t>Origins of World War One:</w:t>
      </w:r>
    </w:p>
    <w:p w14:paraId="1F92E078" w14:textId="77777777" w:rsidR="003557A1" w:rsidRPr="00FC00F4" w:rsidRDefault="003557A1" w:rsidP="003557A1">
      <w:pPr>
        <w:rPr>
          <w:rFonts w:ascii="Times New Roman" w:hAnsi="Times New Roman" w:cs="Times New Roman"/>
        </w:rPr>
      </w:pPr>
      <w:r w:rsidRPr="00FC00F4">
        <w:rPr>
          <w:rFonts w:ascii="Times New Roman" w:hAnsi="Times New Roman" w:cs="Times New Roman"/>
        </w:rPr>
        <w:t xml:space="preserve">Ferguson, Niall, ‘Germany and the Origins of the First World War’, </w:t>
      </w:r>
      <w:r w:rsidRPr="00FC00F4">
        <w:rPr>
          <w:rFonts w:ascii="Times New Roman" w:hAnsi="Times New Roman" w:cs="Times New Roman"/>
          <w:i/>
        </w:rPr>
        <w:t>Historical Journal</w:t>
      </w:r>
      <w:r w:rsidRPr="00FC00F4">
        <w:rPr>
          <w:rFonts w:ascii="Times New Roman" w:hAnsi="Times New Roman" w:cs="Times New Roman"/>
        </w:rPr>
        <w:t>, vol 35, (1992), pp.725-752.</w:t>
      </w:r>
    </w:p>
    <w:p w14:paraId="60BA2865" w14:textId="77777777" w:rsidR="003557A1" w:rsidRPr="00FC00F4" w:rsidRDefault="003557A1" w:rsidP="003557A1">
      <w:pPr>
        <w:rPr>
          <w:rFonts w:ascii="Times New Roman" w:hAnsi="Times New Roman" w:cs="Times New Roman"/>
        </w:rPr>
      </w:pPr>
      <w:r w:rsidRPr="00FC00F4">
        <w:rPr>
          <w:rFonts w:ascii="Times New Roman" w:hAnsi="Times New Roman" w:cs="Times New Roman"/>
        </w:rPr>
        <w:t xml:space="preserve">Ferguson, Niall, </w:t>
      </w:r>
      <w:r w:rsidRPr="00FC00F4">
        <w:rPr>
          <w:rFonts w:ascii="Times New Roman" w:hAnsi="Times New Roman" w:cs="Times New Roman"/>
          <w:i/>
        </w:rPr>
        <w:t xml:space="preserve">The Pity </w:t>
      </w:r>
      <w:proofErr w:type="gramStart"/>
      <w:r w:rsidRPr="00FC00F4">
        <w:rPr>
          <w:rFonts w:ascii="Times New Roman" w:hAnsi="Times New Roman" w:cs="Times New Roman"/>
          <w:i/>
        </w:rPr>
        <w:t>Of</w:t>
      </w:r>
      <w:proofErr w:type="gramEnd"/>
      <w:r w:rsidRPr="00FC00F4">
        <w:rPr>
          <w:rFonts w:ascii="Times New Roman" w:hAnsi="Times New Roman" w:cs="Times New Roman"/>
          <w:i/>
        </w:rPr>
        <w:t xml:space="preserve"> War</w:t>
      </w:r>
      <w:r w:rsidRPr="00FC00F4">
        <w:rPr>
          <w:rFonts w:ascii="Times New Roman" w:hAnsi="Times New Roman" w:cs="Times New Roman"/>
        </w:rPr>
        <w:t>, (London: Penguin, 1999).</w:t>
      </w:r>
    </w:p>
    <w:p w14:paraId="60AC8B7F" w14:textId="77777777" w:rsidR="003557A1" w:rsidRPr="00FC00F4" w:rsidRDefault="003557A1" w:rsidP="003557A1">
      <w:pPr>
        <w:rPr>
          <w:rFonts w:ascii="Times New Roman" w:hAnsi="Times New Roman" w:cs="Times New Roman"/>
        </w:rPr>
      </w:pPr>
      <w:r w:rsidRPr="00FC00F4">
        <w:rPr>
          <w:rFonts w:ascii="Times New Roman" w:hAnsi="Times New Roman" w:cs="Times New Roman"/>
        </w:rPr>
        <w:t xml:space="preserve">Gordon, M.R., ‘Domestic Conflict and the Origins of The </w:t>
      </w:r>
    </w:p>
    <w:p w14:paraId="56707B0D" w14:textId="77777777" w:rsidR="003557A1" w:rsidRPr="00FC00F4" w:rsidRDefault="003557A1" w:rsidP="003557A1">
      <w:pPr>
        <w:rPr>
          <w:rFonts w:ascii="Times New Roman" w:hAnsi="Times New Roman" w:cs="Times New Roman"/>
        </w:rPr>
      </w:pPr>
      <w:r w:rsidRPr="00FC00F4">
        <w:rPr>
          <w:rFonts w:ascii="Times New Roman" w:hAnsi="Times New Roman" w:cs="Times New Roman"/>
        </w:rPr>
        <w:t xml:space="preserve">First World War: The British and German Cases’, </w:t>
      </w:r>
      <w:r w:rsidRPr="00FC00F4">
        <w:rPr>
          <w:rFonts w:ascii="Times New Roman" w:hAnsi="Times New Roman" w:cs="Times New Roman"/>
          <w:i/>
        </w:rPr>
        <w:t>Journal of Modern History</w:t>
      </w:r>
      <w:r w:rsidRPr="00FC00F4">
        <w:rPr>
          <w:rFonts w:ascii="Times New Roman" w:hAnsi="Times New Roman" w:cs="Times New Roman"/>
        </w:rPr>
        <w:t xml:space="preserve">, vol 46, June 1974, pp. 191-226. </w:t>
      </w:r>
    </w:p>
    <w:p w14:paraId="342D7B7D" w14:textId="77777777" w:rsidR="003557A1" w:rsidRPr="00FC00F4" w:rsidRDefault="003557A1" w:rsidP="003557A1">
      <w:pPr>
        <w:rPr>
          <w:rFonts w:ascii="Times New Roman" w:hAnsi="Times New Roman" w:cs="Times New Roman"/>
        </w:rPr>
      </w:pPr>
      <w:r w:rsidRPr="00FC00F4">
        <w:rPr>
          <w:rFonts w:ascii="Times New Roman" w:hAnsi="Times New Roman" w:cs="Times New Roman"/>
        </w:rPr>
        <w:t xml:space="preserve">Imlay, Talbot, C. ‘The Origins of the First World War’, </w:t>
      </w:r>
      <w:r w:rsidRPr="00FC00F4">
        <w:rPr>
          <w:rFonts w:ascii="Times New Roman" w:hAnsi="Times New Roman" w:cs="Times New Roman"/>
          <w:i/>
        </w:rPr>
        <w:t>Historical Journal</w:t>
      </w:r>
      <w:r w:rsidRPr="00FC00F4">
        <w:rPr>
          <w:rFonts w:ascii="Times New Roman" w:hAnsi="Times New Roman" w:cs="Times New Roman"/>
        </w:rPr>
        <w:t xml:space="preserve">, vol 49, No4, (2006), Pp.1253-1271. </w:t>
      </w:r>
    </w:p>
    <w:p w14:paraId="4FE7351D" w14:textId="77777777" w:rsidR="003557A1" w:rsidRPr="00FC00F4" w:rsidRDefault="003557A1" w:rsidP="003557A1">
      <w:pPr>
        <w:rPr>
          <w:rFonts w:ascii="Times New Roman" w:hAnsi="Times New Roman" w:cs="Times New Roman"/>
        </w:rPr>
      </w:pPr>
      <w:r w:rsidRPr="00FC00F4">
        <w:rPr>
          <w:rFonts w:ascii="Times New Roman" w:hAnsi="Times New Roman" w:cs="Times New Roman"/>
        </w:rPr>
        <w:t xml:space="preserve">Joll, James, </w:t>
      </w:r>
      <w:r w:rsidRPr="00FC00F4">
        <w:rPr>
          <w:rFonts w:ascii="Times New Roman" w:hAnsi="Times New Roman" w:cs="Times New Roman"/>
          <w:i/>
        </w:rPr>
        <w:t>The Origins of the First World War</w:t>
      </w:r>
      <w:r w:rsidRPr="00FC00F4">
        <w:rPr>
          <w:rFonts w:ascii="Times New Roman" w:hAnsi="Times New Roman" w:cs="Times New Roman"/>
        </w:rPr>
        <w:t xml:space="preserve">, (London: Longman, 1984).   </w:t>
      </w:r>
    </w:p>
    <w:p w14:paraId="73ED770B" w14:textId="77777777" w:rsidR="003557A1" w:rsidRPr="00FC00F4" w:rsidRDefault="003557A1" w:rsidP="003557A1">
      <w:pPr>
        <w:rPr>
          <w:rFonts w:ascii="Times New Roman" w:hAnsi="Times New Roman" w:cs="Times New Roman"/>
        </w:rPr>
      </w:pPr>
      <w:r w:rsidRPr="00FC00F4">
        <w:rPr>
          <w:rFonts w:ascii="Times New Roman" w:hAnsi="Times New Roman" w:cs="Times New Roman"/>
        </w:rPr>
        <w:t xml:space="preserve">Joll, James, and Martel, Gordon, </w:t>
      </w:r>
      <w:r w:rsidRPr="00FC00F4">
        <w:rPr>
          <w:rFonts w:ascii="Times New Roman" w:hAnsi="Times New Roman" w:cs="Times New Roman"/>
          <w:i/>
        </w:rPr>
        <w:t>The Origins of The First World War</w:t>
      </w:r>
      <w:r w:rsidRPr="00FC00F4">
        <w:rPr>
          <w:rFonts w:ascii="Times New Roman" w:hAnsi="Times New Roman" w:cs="Times New Roman"/>
        </w:rPr>
        <w:t>, (London: Longman, 2006, [3rd Edition]).</w:t>
      </w:r>
    </w:p>
    <w:p w14:paraId="77FCD535" w14:textId="77777777" w:rsidR="003557A1" w:rsidRPr="00FC00F4" w:rsidRDefault="003557A1" w:rsidP="003557A1">
      <w:pPr>
        <w:rPr>
          <w:rFonts w:ascii="Times New Roman" w:hAnsi="Times New Roman" w:cs="Times New Roman"/>
        </w:rPr>
      </w:pPr>
      <w:r w:rsidRPr="00FC00F4">
        <w:rPr>
          <w:rFonts w:ascii="Times New Roman" w:hAnsi="Times New Roman" w:cs="Times New Roman"/>
        </w:rPr>
        <w:t xml:space="preserve">Koch, W, (Ed.), </w:t>
      </w:r>
      <w:r w:rsidRPr="00FC00F4">
        <w:rPr>
          <w:rFonts w:ascii="Times New Roman" w:hAnsi="Times New Roman" w:cs="Times New Roman"/>
          <w:i/>
        </w:rPr>
        <w:t>The Origins of The First World War: Great Power Rivalry and German War Aims</w:t>
      </w:r>
      <w:r w:rsidRPr="00FC00F4">
        <w:rPr>
          <w:rFonts w:ascii="Times New Roman" w:hAnsi="Times New Roman" w:cs="Times New Roman"/>
        </w:rPr>
        <w:t>, (London: Macmillan, 1972).</w:t>
      </w:r>
    </w:p>
    <w:p w14:paraId="398C47F8" w14:textId="77777777" w:rsidR="003557A1" w:rsidRPr="00FC00F4" w:rsidRDefault="003557A1" w:rsidP="003557A1">
      <w:pPr>
        <w:rPr>
          <w:rFonts w:ascii="Times New Roman" w:hAnsi="Times New Roman" w:cs="Times New Roman"/>
        </w:rPr>
      </w:pPr>
      <w:r w:rsidRPr="00FC00F4">
        <w:rPr>
          <w:rFonts w:ascii="Times New Roman" w:hAnsi="Times New Roman" w:cs="Times New Roman"/>
        </w:rPr>
        <w:t xml:space="preserve">Martel, Gordon, </w:t>
      </w:r>
      <w:r w:rsidRPr="00FC00F4">
        <w:rPr>
          <w:rFonts w:ascii="Times New Roman" w:hAnsi="Times New Roman" w:cs="Times New Roman"/>
          <w:i/>
        </w:rPr>
        <w:t>The Origins of The First World War</w:t>
      </w:r>
      <w:r w:rsidRPr="00FC00F4">
        <w:rPr>
          <w:rFonts w:ascii="Times New Roman" w:hAnsi="Times New Roman" w:cs="Times New Roman"/>
        </w:rPr>
        <w:t>, (London: Longman, 1996, [2nd Edition]).</w:t>
      </w:r>
    </w:p>
    <w:p w14:paraId="55B1B65B" w14:textId="77777777" w:rsidR="003557A1" w:rsidRPr="00FC00F4" w:rsidRDefault="003557A1" w:rsidP="003557A1">
      <w:pPr>
        <w:rPr>
          <w:rFonts w:ascii="Times New Roman" w:hAnsi="Times New Roman" w:cs="Times New Roman"/>
        </w:rPr>
      </w:pPr>
      <w:r w:rsidRPr="00FC00F4">
        <w:rPr>
          <w:rFonts w:ascii="Times New Roman" w:hAnsi="Times New Roman" w:cs="Times New Roman"/>
        </w:rPr>
        <w:t xml:space="preserve">Steiner, Zara, </w:t>
      </w:r>
      <w:r w:rsidRPr="00FC00F4">
        <w:rPr>
          <w:rFonts w:ascii="Times New Roman" w:hAnsi="Times New Roman" w:cs="Times New Roman"/>
          <w:i/>
        </w:rPr>
        <w:t>Britain and the Origins of the First World War</w:t>
      </w:r>
      <w:r w:rsidRPr="00FC00F4">
        <w:rPr>
          <w:rFonts w:ascii="Times New Roman" w:hAnsi="Times New Roman" w:cs="Times New Roman"/>
        </w:rPr>
        <w:t>, (London: Macmillan, 1977).</w:t>
      </w:r>
    </w:p>
    <w:p w14:paraId="1DADA2EB" w14:textId="77777777" w:rsidR="003557A1" w:rsidRPr="00FC00F4" w:rsidRDefault="003557A1" w:rsidP="003557A1">
      <w:pPr>
        <w:rPr>
          <w:rFonts w:ascii="Times New Roman" w:hAnsi="Times New Roman" w:cs="Times New Roman"/>
        </w:rPr>
      </w:pPr>
      <w:r w:rsidRPr="00FC00F4">
        <w:rPr>
          <w:rFonts w:ascii="Times New Roman" w:hAnsi="Times New Roman" w:cs="Times New Roman"/>
        </w:rPr>
        <w:t>Taylor, A.J.P. War by Timetable, (London: Macdonald, 1969).</w:t>
      </w:r>
    </w:p>
    <w:p w14:paraId="600C77C9" w14:textId="5C124A82" w:rsidR="00733146" w:rsidRPr="00FC00F4" w:rsidRDefault="003557A1" w:rsidP="003557A1">
      <w:pPr>
        <w:jc w:val="both"/>
        <w:rPr>
          <w:rFonts w:ascii="Times New Roman" w:hAnsi="Times New Roman" w:cs="Times New Roman"/>
        </w:rPr>
      </w:pPr>
      <w:r w:rsidRPr="00FC00F4">
        <w:rPr>
          <w:rFonts w:ascii="Times New Roman" w:hAnsi="Times New Roman" w:cs="Times New Roman"/>
        </w:rPr>
        <w:t xml:space="preserve">Gilbert. M., </w:t>
      </w:r>
      <w:r w:rsidRPr="00FC00F4">
        <w:rPr>
          <w:rFonts w:ascii="Times New Roman" w:hAnsi="Times New Roman" w:cs="Times New Roman"/>
          <w:i/>
        </w:rPr>
        <w:t>The Holocaust</w:t>
      </w:r>
      <w:r w:rsidRPr="00FC00F4">
        <w:rPr>
          <w:rFonts w:ascii="Times New Roman" w:hAnsi="Times New Roman" w:cs="Times New Roman"/>
        </w:rPr>
        <w:t xml:space="preserve"> (Harper Collins, 1989).</w:t>
      </w:r>
    </w:p>
    <w:p w14:paraId="595C5307" w14:textId="77777777" w:rsidR="00733146" w:rsidRPr="00FC00F4" w:rsidRDefault="00733146" w:rsidP="003557A1">
      <w:pPr>
        <w:jc w:val="both"/>
        <w:rPr>
          <w:rFonts w:ascii="Times New Roman" w:hAnsi="Times New Roman" w:cs="Times New Roman"/>
        </w:rPr>
      </w:pPr>
    </w:p>
    <w:p w14:paraId="45EA1ACB" w14:textId="62F09229" w:rsidR="003557A1" w:rsidRPr="00FC00F4" w:rsidRDefault="00FC00F4" w:rsidP="003557A1">
      <w:pPr>
        <w:jc w:val="both"/>
        <w:rPr>
          <w:rFonts w:ascii="Times New Roman" w:hAnsi="Times New Roman" w:cs="Times New Roman"/>
          <w:b/>
          <w:u w:val="single"/>
        </w:rPr>
      </w:pPr>
      <w:r w:rsidRPr="00FC00F4">
        <w:rPr>
          <w:rFonts w:ascii="Times New Roman" w:hAnsi="Times New Roman" w:cs="Times New Roman"/>
          <w:b/>
          <w:u w:val="single"/>
        </w:rPr>
        <w:t xml:space="preserve">Fascism and </w:t>
      </w:r>
      <w:proofErr w:type="gramStart"/>
      <w:r w:rsidRPr="00FC00F4">
        <w:rPr>
          <w:rFonts w:ascii="Times New Roman" w:hAnsi="Times New Roman" w:cs="Times New Roman"/>
          <w:b/>
          <w:u w:val="single"/>
        </w:rPr>
        <w:t xml:space="preserve">Nazism </w:t>
      </w:r>
      <w:r w:rsidR="003557A1" w:rsidRPr="00FC00F4">
        <w:rPr>
          <w:rFonts w:ascii="Times New Roman" w:hAnsi="Times New Roman" w:cs="Times New Roman"/>
          <w:b/>
          <w:u w:val="single"/>
        </w:rPr>
        <w:t>:</w:t>
      </w:r>
      <w:proofErr w:type="gramEnd"/>
    </w:p>
    <w:p w14:paraId="4112C320"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Bergen, Doris L. </w:t>
      </w:r>
      <w:r w:rsidRPr="00FC00F4">
        <w:rPr>
          <w:rFonts w:ascii="Times New Roman" w:eastAsia="Times New Roman" w:hAnsi="Times New Roman" w:cs="Times New Roman"/>
          <w:i/>
          <w:iCs/>
          <w:color w:val="333333"/>
          <w:bdr w:val="none" w:sz="0" w:space="0" w:color="auto" w:frame="1"/>
        </w:rPr>
        <w:t>War and Genocide: A Concise History of the Holocaust</w:t>
      </w:r>
      <w:r w:rsidRPr="00FC00F4">
        <w:rPr>
          <w:rFonts w:ascii="Times New Roman" w:eastAsia="Times New Roman" w:hAnsi="Times New Roman" w:cs="Times New Roman"/>
          <w:color w:val="333333"/>
        </w:rPr>
        <w:t>. 2nd ed. (Lanham: Rowman and Littlefield, 2009).</w:t>
      </w:r>
    </w:p>
    <w:p w14:paraId="07D47340"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p>
    <w:p w14:paraId="7C5622CE"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Bloxham, Donald. </w:t>
      </w:r>
      <w:r w:rsidRPr="00FC00F4">
        <w:rPr>
          <w:rFonts w:ascii="Times New Roman" w:eastAsia="Times New Roman" w:hAnsi="Times New Roman" w:cs="Times New Roman"/>
          <w:i/>
          <w:iCs/>
          <w:color w:val="333333"/>
          <w:bdr w:val="none" w:sz="0" w:space="0" w:color="auto" w:frame="1"/>
        </w:rPr>
        <w:t>Genocide on Trial: War Crimes Trials and the Formation of Holocaust History and Memory</w:t>
      </w:r>
      <w:r w:rsidRPr="00FC00F4">
        <w:rPr>
          <w:rFonts w:ascii="Times New Roman" w:eastAsia="Times New Roman" w:hAnsi="Times New Roman" w:cs="Times New Roman"/>
          <w:color w:val="333333"/>
        </w:rPr>
        <w:t>. (Oxford: Oxford University Press, 2001).</w:t>
      </w:r>
    </w:p>
    <w:p w14:paraId="0F8240C2"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p>
    <w:p w14:paraId="12FB1923" w14:textId="77777777" w:rsidR="003557A1" w:rsidRPr="00FC00F4" w:rsidRDefault="003557A1" w:rsidP="003557A1">
      <w:pPr>
        <w:jc w:val="both"/>
        <w:rPr>
          <w:rFonts w:ascii="Times New Roman" w:hAnsi="Times New Roman" w:cs="Times New Roman"/>
        </w:rPr>
      </w:pPr>
      <w:r w:rsidRPr="00FC00F4">
        <w:rPr>
          <w:rFonts w:ascii="Times New Roman" w:hAnsi="Times New Roman" w:cs="Times New Roman"/>
        </w:rPr>
        <w:t xml:space="preserve">Browning. </w:t>
      </w:r>
      <w:proofErr w:type="spellStart"/>
      <w:proofErr w:type="gramStart"/>
      <w:r w:rsidRPr="00FC00F4">
        <w:rPr>
          <w:rFonts w:ascii="Times New Roman" w:hAnsi="Times New Roman" w:cs="Times New Roman"/>
        </w:rPr>
        <w:t>C.R.,</w:t>
      </w:r>
      <w:r w:rsidRPr="00FC00F4">
        <w:rPr>
          <w:rFonts w:ascii="Times New Roman" w:hAnsi="Times New Roman" w:cs="Times New Roman"/>
          <w:i/>
        </w:rPr>
        <w:t>The</w:t>
      </w:r>
      <w:proofErr w:type="spellEnd"/>
      <w:proofErr w:type="gramEnd"/>
      <w:r w:rsidRPr="00FC00F4">
        <w:rPr>
          <w:rFonts w:ascii="Times New Roman" w:hAnsi="Times New Roman" w:cs="Times New Roman"/>
          <w:i/>
        </w:rPr>
        <w:t xml:space="preserve"> Origins of the Final Solution</w:t>
      </w:r>
      <w:r w:rsidRPr="00FC00F4">
        <w:rPr>
          <w:rFonts w:ascii="Times New Roman" w:hAnsi="Times New Roman" w:cs="Times New Roman"/>
        </w:rPr>
        <w:t xml:space="preserve"> (Arrow, 2005).</w:t>
      </w:r>
    </w:p>
    <w:p w14:paraId="46001234" w14:textId="77777777" w:rsidR="00A72A82" w:rsidRPr="00FC00F4" w:rsidRDefault="00A72A82" w:rsidP="00A72A82">
      <w:pPr>
        <w:rPr>
          <w:rFonts w:ascii="Times New Roman" w:hAnsi="Times New Roman" w:cs="Times New Roman"/>
          <w:lang w:val="en-US" w:eastAsia="en-US"/>
        </w:rPr>
      </w:pPr>
      <w:r w:rsidRPr="00FC00F4">
        <w:rPr>
          <w:rFonts w:ascii="Times New Roman" w:hAnsi="Times New Roman" w:cs="Times New Roman"/>
          <w:lang w:val="en-US" w:eastAsia="en-US"/>
        </w:rPr>
        <w:t xml:space="preserve">Dawidowicz. L., A Holocaust Reader (Behrman House, 1976). </w:t>
      </w:r>
    </w:p>
    <w:p w14:paraId="0BC74177"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Evans, Richard J. </w:t>
      </w:r>
      <w:r w:rsidRPr="00FC00F4">
        <w:rPr>
          <w:rFonts w:ascii="Times New Roman" w:eastAsia="Times New Roman" w:hAnsi="Times New Roman" w:cs="Times New Roman"/>
          <w:i/>
          <w:iCs/>
          <w:color w:val="333333"/>
          <w:bdr w:val="none" w:sz="0" w:space="0" w:color="auto" w:frame="1"/>
        </w:rPr>
        <w:t>The Coming of the Third Reich</w:t>
      </w:r>
      <w:r w:rsidRPr="00FC00F4">
        <w:rPr>
          <w:rFonts w:ascii="Times New Roman" w:eastAsia="Times New Roman" w:hAnsi="Times New Roman" w:cs="Times New Roman"/>
          <w:color w:val="333333"/>
        </w:rPr>
        <w:t>. (New York: Penguin Press, 2004).</w:t>
      </w:r>
    </w:p>
    <w:p w14:paraId="76272D45"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p>
    <w:p w14:paraId="5800B55D"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Evans, Richard J. </w:t>
      </w:r>
      <w:r w:rsidRPr="00FC00F4">
        <w:rPr>
          <w:rFonts w:ascii="Times New Roman" w:eastAsia="Times New Roman" w:hAnsi="Times New Roman" w:cs="Times New Roman"/>
          <w:i/>
          <w:iCs/>
          <w:color w:val="333333"/>
          <w:bdr w:val="none" w:sz="0" w:space="0" w:color="auto" w:frame="1"/>
        </w:rPr>
        <w:t>The Third Reich in Power, 1933-1939</w:t>
      </w:r>
      <w:r w:rsidRPr="00FC00F4">
        <w:rPr>
          <w:rFonts w:ascii="Times New Roman" w:eastAsia="Times New Roman" w:hAnsi="Times New Roman" w:cs="Times New Roman"/>
          <w:color w:val="333333"/>
        </w:rPr>
        <w:t>. (New York: Penguin Press, 2005).</w:t>
      </w:r>
    </w:p>
    <w:p w14:paraId="2E3A9005" w14:textId="77777777" w:rsidR="00D218C3" w:rsidRPr="00FC00F4" w:rsidRDefault="00D218C3" w:rsidP="00A72A82">
      <w:pPr>
        <w:spacing w:after="0" w:line="240" w:lineRule="auto"/>
        <w:textAlignment w:val="baseline"/>
        <w:rPr>
          <w:rFonts w:ascii="Times New Roman" w:eastAsia="Times New Roman" w:hAnsi="Times New Roman" w:cs="Times New Roman"/>
          <w:color w:val="333333"/>
        </w:rPr>
      </w:pPr>
    </w:p>
    <w:p w14:paraId="17B3E47D" w14:textId="77777777" w:rsidR="00D218C3" w:rsidRPr="00FC00F4" w:rsidRDefault="00D218C3" w:rsidP="00A72A82">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Evans, Richard J.</w:t>
      </w:r>
      <w:r w:rsidRPr="00FC00F4">
        <w:rPr>
          <w:rFonts w:ascii="Times New Roman" w:hAnsi="Times New Roman" w:cs="Times New Roman"/>
          <w:i/>
          <w:iCs/>
          <w:color w:val="222222"/>
        </w:rPr>
        <w:t xml:space="preserve"> The Third Reich in History and Memory</w:t>
      </w:r>
      <w:r w:rsidRPr="00FC00F4">
        <w:rPr>
          <w:rFonts w:ascii="Times New Roman" w:hAnsi="Times New Roman" w:cs="Times New Roman"/>
          <w:color w:val="222222"/>
        </w:rPr>
        <w:t>, (Little Brown, 2015).</w:t>
      </w:r>
    </w:p>
    <w:p w14:paraId="6B514CA0" w14:textId="77777777" w:rsidR="00D218C3" w:rsidRPr="00FC00F4" w:rsidRDefault="00D218C3" w:rsidP="00A72A82">
      <w:pPr>
        <w:spacing w:after="0" w:line="240" w:lineRule="auto"/>
        <w:textAlignment w:val="baseline"/>
        <w:rPr>
          <w:rFonts w:ascii="Times New Roman" w:eastAsia="Times New Roman" w:hAnsi="Times New Roman" w:cs="Times New Roman"/>
          <w:color w:val="333333"/>
        </w:rPr>
      </w:pPr>
    </w:p>
    <w:p w14:paraId="28F57F53" w14:textId="77777777" w:rsidR="00D218C3" w:rsidRPr="00FC00F4" w:rsidRDefault="00D218C3" w:rsidP="00A72A82">
      <w:pPr>
        <w:spacing w:after="0" w:line="240" w:lineRule="auto"/>
        <w:textAlignment w:val="baseline"/>
        <w:rPr>
          <w:rFonts w:ascii="Times New Roman" w:hAnsi="Times New Roman" w:cs="Times New Roman"/>
          <w:color w:val="222222"/>
        </w:rPr>
      </w:pPr>
      <w:r w:rsidRPr="00FC00F4">
        <w:rPr>
          <w:rFonts w:ascii="Times New Roman" w:eastAsia="Times New Roman" w:hAnsi="Times New Roman" w:cs="Times New Roman"/>
          <w:color w:val="333333"/>
        </w:rPr>
        <w:t>Evans, Richard J</w:t>
      </w:r>
      <w:r w:rsidRPr="00FC00F4">
        <w:rPr>
          <w:rFonts w:ascii="Times New Roman" w:hAnsi="Times New Roman" w:cs="Times New Roman"/>
          <w:i/>
          <w:iCs/>
          <w:color w:val="222222"/>
        </w:rPr>
        <w:t xml:space="preserve"> The Third Reich at War: How the Nazis Led Germany from Conquest to Disaster </w:t>
      </w:r>
      <w:r w:rsidRPr="00FC00F4">
        <w:rPr>
          <w:rFonts w:ascii="Times New Roman" w:hAnsi="Times New Roman" w:cs="Times New Roman"/>
          <w:color w:val="222222"/>
        </w:rPr>
        <w:t>(London: Allen Lane, 2008)&gt;</w:t>
      </w:r>
    </w:p>
    <w:p w14:paraId="6D226DE3"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p>
    <w:p w14:paraId="5CDE9C64"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Feldman, Gerald D. </w:t>
      </w:r>
      <w:r w:rsidRPr="00FC00F4">
        <w:rPr>
          <w:rFonts w:ascii="Times New Roman" w:eastAsia="Times New Roman" w:hAnsi="Times New Roman" w:cs="Times New Roman"/>
          <w:i/>
          <w:iCs/>
          <w:color w:val="333333"/>
          <w:bdr w:val="none" w:sz="0" w:space="0" w:color="auto" w:frame="1"/>
        </w:rPr>
        <w:t>The Great Disorder: Politics, Economics, and Society in the German Inflation, 1914-1924</w:t>
      </w:r>
      <w:r w:rsidRPr="00FC00F4">
        <w:rPr>
          <w:rFonts w:ascii="Times New Roman" w:eastAsia="Times New Roman" w:hAnsi="Times New Roman" w:cs="Times New Roman"/>
          <w:color w:val="333333"/>
        </w:rPr>
        <w:t>. (New York: Oxford University Press, 1993).</w:t>
      </w:r>
    </w:p>
    <w:p w14:paraId="63229D24"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p>
    <w:p w14:paraId="41F34EBC" w14:textId="77777777" w:rsidR="00A72A82" w:rsidRPr="00FC00F4" w:rsidRDefault="00A72A82" w:rsidP="00FF2548">
      <w:pPr>
        <w:jc w:val="both"/>
        <w:rPr>
          <w:rFonts w:ascii="Times New Roman" w:eastAsia="Times New Roman" w:hAnsi="Times New Roman" w:cs="Times New Roman"/>
          <w:color w:val="333333"/>
        </w:rPr>
      </w:pPr>
      <w:r w:rsidRPr="00FC00F4">
        <w:rPr>
          <w:rFonts w:ascii="Times New Roman" w:hAnsi="Times New Roman" w:cs="Times New Roman"/>
        </w:rPr>
        <w:t xml:space="preserve">Goldhagen. D.J., </w:t>
      </w:r>
      <w:r w:rsidRPr="00FC00F4">
        <w:rPr>
          <w:rFonts w:ascii="Times New Roman" w:hAnsi="Times New Roman" w:cs="Times New Roman"/>
          <w:i/>
        </w:rPr>
        <w:t>Hitler’s Willing Executioners</w:t>
      </w:r>
      <w:r w:rsidRPr="00FC00F4">
        <w:rPr>
          <w:rFonts w:ascii="Times New Roman" w:hAnsi="Times New Roman" w:cs="Times New Roman"/>
        </w:rPr>
        <w:t xml:space="preserve"> (Abacus, 1997).</w:t>
      </w:r>
    </w:p>
    <w:p w14:paraId="1C3E9579"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Gentile, </w:t>
      </w:r>
      <w:proofErr w:type="gramStart"/>
      <w:r w:rsidRPr="00FC00F4">
        <w:rPr>
          <w:rFonts w:ascii="Times New Roman" w:hAnsi="Times New Roman" w:cs="Times New Roman"/>
        </w:rPr>
        <w:t>E  ‘</w:t>
      </w:r>
      <w:proofErr w:type="gramEnd"/>
      <w:r w:rsidRPr="00FC00F4">
        <w:rPr>
          <w:rFonts w:ascii="Times New Roman" w:hAnsi="Times New Roman" w:cs="Times New Roman"/>
        </w:rPr>
        <w:t xml:space="preserve">Fascism in Italian Historiography’, </w:t>
      </w:r>
      <w:r w:rsidRPr="00FC00F4">
        <w:rPr>
          <w:rFonts w:ascii="Times New Roman" w:hAnsi="Times New Roman" w:cs="Times New Roman"/>
          <w:i/>
          <w:iCs/>
        </w:rPr>
        <w:t>Journal of Contemporary History</w:t>
      </w:r>
      <w:r w:rsidRPr="00FC00F4">
        <w:rPr>
          <w:rFonts w:ascii="Times New Roman" w:hAnsi="Times New Roman" w:cs="Times New Roman"/>
        </w:rPr>
        <w:t>, 19 (1986)</w:t>
      </w:r>
    </w:p>
    <w:p w14:paraId="27F90678"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Gentile, E ‘Renzo De Felice: A Tribute’, </w:t>
      </w:r>
      <w:r w:rsidRPr="00FC00F4">
        <w:rPr>
          <w:rFonts w:ascii="Times New Roman" w:hAnsi="Times New Roman" w:cs="Times New Roman"/>
          <w:i/>
          <w:iCs/>
        </w:rPr>
        <w:t>Journal of Contemporary History</w:t>
      </w:r>
      <w:r w:rsidRPr="00FC00F4">
        <w:rPr>
          <w:rFonts w:ascii="Times New Roman" w:hAnsi="Times New Roman" w:cs="Times New Roman"/>
        </w:rPr>
        <w:t>, 32, (1997)</w:t>
      </w:r>
    </w:p>
    <w:p w14:paraId="1779F653"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Graham, </w:t>
      </w:r>
      <w:proofErr w:type="gramStart"/>
      <w:r w:rsidRPr="00FC00F4">
        <w:rPr>
          <w:rFonts w:ascii="Times New Roman" w:hAnsi="Times New Roman" w:cs="Times New Roman"/>
        </w:rPr>
        <w:t>H  ‘</w:t>
      </w:r>
      <w:proofErr w:type="gramEnd"/>
      <w:r w:rsidRPr="00FC00F4">
        <w:rPr>
          <w:rFonts w:ascii="Times New Roman" w:hAnsi="Times New Roman" w:cs="Times New Roman"/>
        </w:rPr>
        <w:t xml:space="preserve">The Franco Regime’, </w:t>
      </w:r>
      <w:r w:rsidRPr="00FC00F4">
        <w:rPr>
          <w:rFonts w:ascii="Times New Roman" w:hAnsi="Times New Roman" w:cs="Times New Roman"/>
          <w:i/>
          <w:iCs/>
        </w:rPr>
        <w:t>Historical Journal</w:t>
      </w:r>
      <w:r w:rsidRPr="00FC00F4">
        <w:rPr>
          <w:rFonts w:ascii="Times New Roman" w:hAnsi="Times New Roman" w:cs="Times New Roman"/>
        </w:rPr>
        <w:t xml:space="preserve"> 32 (1989)</w:t>
      </w:r>
    </w:p>
    <w:p w14:paraId="3CEB81A1"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Gregor, </w:t>
      </w:r>
      <w:proofErr w:type="gramStart"/>
      <w:r w:rsidRPr="00FC00F4">
        <w:rPr>
          <w:rFonts w:ascii="Times New Roman" w:hAnsi="Times New Roman" w:cs="Times New Roman"/>
        </w:rPr>
        <w:t xml:space="preserve">A  </w:t>
      </w:r>
      <w:r w:rsidRPr="00FC00F4">
        <w:rPr>
          <w:rFonts w:ascii="Times New Roman" w:hAnsi="Times New Roman" w:cs="Times New Roman"/>
          <w:i/>
          <w:iCs/>
        </w:rPr>
        <w:t>Interpretations</w:t>
      </w:r>
      <w:proofErr w:type="gramEnd"/>
      <w:r w:rsidRPr="00FC00F4">
        <w:rPr>
          <w:rFonts w:ascii="Times New Roman" w:hAnsi="Times New Roman" w:cs="Times New Roman"/>
          <w:i/>
          <w:iCs/>
        </w:rPr>
        <w:t xml:space="preserve"> of Fascism</w:t>
      </w:r>
      <w:r w:rsidRPr="00FC00F4">
        <w:rPr>
          <w:rFonts w:ascii="Times New Roman" w:hAnsi="Times New Roman" w:cs="Times New Roman"/>
        </w:rPr>
        <w:t xml:space="preserve"> (New Jersey: Transaction, 1997)</w:t>
      </w:r>
    </w:p>
    <w:p w14:paraId="31D8CF29"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Griffin, </w:t>
      </w:r>
      <w:proofErr w:type="gramStart"/>
      <w:r w:rsidRPr="00FC00F4">
        <w:rPr>
          <w:rFonts w:ascii="Times New Roman" w:hAnsi="Times New Roman" w:cs="Times New Roman"/>
        </w:rPr>
        <w:t xml:space="preserve">R  </w:t>
      </w:r>
      <w:r w:rsidRPr="00FC00F4">
        <w:rPr>
          <w:rFonts w:ascii="Times New Roman" w:hAnsi="Times New Roman" w:cs="Times New Roman"/>
          <w:i/>
          <w:iCs/>
        </w:rPr>
        <w:t>The</w:t>
      </w:r>
      <w:proofErr w:type="gramEnd"/>
      <w:r w:rsidRPr="00FC00F4">
        <w:rPr>
          <w:rFonts w:ascii="Times New Roman" w:hAnsi="Times New Roman" w:cs="Times New Roman"/>
          <w:i/>
          <w:iCs/>
        </w:rPr>
        <w:t xml:space="preserve"> Nature of Fascism</w:t>
      </w:r>
      <w:r w:rsidRPr="00FC00F4">
        <w:rPr>
          <w:rFonts w:ascii="Times New Roman" w:hAnsi="Times New Roman" w:cs="Times New Roman"/>
        </w:rPr>
        <w:t xml:space="preserve"> (London: Routledge, 1993)</w:t>
      </w:r>
    </w:p>
    <w:p w14:paraId="65903148"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Griffin, </w:t>
      </w:r>
      <w:proofErr w:type="gramStart"/>
      <w:r w:rsidRPr="00FC00F4">
        <w:rPr>
          <w:rFonts w:ascii="Times New Roman" w:hAnsi="Times New Roman" w:cs="Times New Roman"/>
        </w:rPr>
        <w:t xml:space="preserve">R  </w:t>
      </w:r>
      <w:r w:rsidRPr="00FC00F4">
        <w:rPr>
          <w:rFonts w:ascii="Times New Roman" w:hAnsi="Times New Roman" w:cs="Times New Roman"/>
          <w:i/>
          <w:iCs/>
        </w:rPr>
        <w:t>Fascism</w:t>
      </w:r>
      <w:proofErr w:type="gramEnd"/>
      <w:r w:rsidRPr="00FC00F4">
        <w:rPr>
          <w:rFonts w:ascii="Times New Roman" w:hAnsi="Times New Roman" w:cs="Times New Roman"/>
        </w:rPr>
        <w:t xml:space="preserve"> (Oxford: OUP, 1995)</w:t>
      </w:r>
    </w:p>
    <w:p w14:paraId="67BF8BBE"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Griffin, </w:t>
      </w:r>
      <w:proofErr w:type="gramStart"/>
      <w:r w:rsidRPr="00FC00F4">
        <w:rPr>
          <w:rFonts w:ascii="Times New Roman" w:hAnsi="Times New Roman" w:cs="Times New Roman"/>
        </w:rPr>
        <w:t xml:space="preserve">R  </w:t>
      </w:r>
      <w:r w:rsidRPr="00FC00F4">
        <w:rPr>
          <w:rFonts w:ascii="Times New Roman" w:hAnsi="Times New Roman" w:cs="Times New Roman"/>
          <w:i/>
          <w:iCs/>
        </w:rPr>
        <w:t>International</w:t>
      </w:r>
      <w:proofErr w:type="gramEnd"/>
      <w:r w:rsidRPr="00FC00F4">
        <w:rPr>
          <w:rFonts w:ascii="Times New Roman" w:hAnsi="Times New Roman" w:cs="Times New Roman"/>
          <w:i/>
          <w:iCs/>
        </w:rPr>
        <w:t xml:space="preserve"> Fascism: Theories, Causes and the New Consensus</w:t>
      </w:r>
      <w:r w:rsidRPr="00FC00F4">
        <w:rPr>
          <w:rFonts w:ascii="Times New Roman" w:hAnsi="Times New Roman" w:cs="Times New Roman"/>
        </w:rPr>
        <w:t xml:space="preserve"> (London: Arnold, 1998) </w:t>
      </w:r>
    </w:p>
    <w:p w14:paraId="0CFE8B9C" w14:textId="77777777" w:rsidR="00FC00F4" w:rsidRPr="00FC00F4" w:rsidRDefault="00FC00F4" w:rsidP="00A72A82">
      <w:pPr>
        <w:jc w:val="both"/>
        <w:rPr>
          <w:rFonts w:ascii="Times New Roman" w:hAnsi="Times New Roman" w:cs="Times New Roman"/>
        </w:rPr>
      </w:pPr>
    </w:p>
    <w:p w14:paraId="2E206847" w14:textId="36F91745" w:rsidR="00A72A82" w:rsidRPr="00FC00F4" w:rsidRDefault="00A72A82" w:rsidP="00A72A82">
      <w:pPr>
        <w:jc w:val="both"/>
        <w:rPr>
          <w:rFonts w:ascii="Times New Roman" w:hAnsi="Times New Roman" w:cs="Times New Roman"/>
        </w:rPr>
      </w:pPr>
      <w:r w:rsidRPr="00FC00F4">
        <w:rPr>
          <w:rFonts w:ascii="Times New Roman" w:hAnsi="Times New Roman" w:cs="Times New Roman"/>
        </w:rPr>
        <w:t xml:space="preserve">Hitler. A., </w:t>
      </w:r>
      <w:r w:rsidRPr="00FC00F4">
        <w:rPr>
          <w:rFonts w:ascii="Times New Roman" w:hAnsi="Times New Roman" w:cs="Times New Roman"/>
          <w:i/>
        </w:rPr>
        <w:t>Mein Kampf</w:t>
      </w:r>
      <w:r w:rsidRPr="00FC00F4">
        <w:rPr>
          <w:rFonts w:ascii="Times New Roman" w:hAnsi="Times New Roman" w:cs="Times New Roman"/>
        </w:rPr>
        <w:t xml:space="preserve"> (Pimlico, 2008).</w:t>
      </w:r>
    </w:p>
    <w:p w14:paraId="2C4D2770"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James, Harold. </w:t>
      </w:r>
      <w:r w:rsidRPr="00FC00F4">
        <w:rPr>
          <w:rFonts w:ascii="Times New Roman" w:eastAsia="Times New Roman" w:hAnsi="Times New Roman" w:cs="Times New Roman"/>
          <w:i/>
          <w:iCs/>
          <w:color w:val="333333"/>
          <w:bdr w:val="none" w:sz="0" w:space="0" w:color="auto" w:frame="1"/>
        </w:rPr>
        <w:t>The German Slump: Politics and Economics, 1924-1936</w:t>
      </w:r>
      <w:r w:rsidRPr="00FC00F4">
        <w:rPr>
          <w:rFonts w:ascii="Times New Roman" w:eastAsia="Times New Roman" w:hAnsi="Times New Roman" w:cs="Times New Roman"/>
          <w:color w:val="333333"/>
        </w:rPr>
        <w:t>. (Oxford: Clarendon Press, 1986).</w:t>
      </w:r>
    </w:p>
    <w:p w14:paraId="26EEBDA5"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p>
    <w:p w14:paraId="2FEE2122"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Kershaw, Ian. </w:t>
      </w:r>
      <w:r w:rsidRPr="00FC00F4">
        <w:rPr>
          <w:rFonts w:ascii="Times New Roman" w:eastAsia="Times New Roman" w:hAnsi="Times New Roman" w:cs="Times New Roman"/>
          <w:i/>
          <w:iCs/>
          <w:color w:val="333333"/>
          <w:bdr w:val="none" w:sz="0" w:space="0" w:color="auto" w:frame="1"/>
        </w:rPr>
        <w:t>Hitler</w:t>
      </w:r>
      <w:r w:rsidRPr="00FC00F4">
        <w:rPr>
          <w:rFonts w:ascii="Times New Roman" w:eastAsia="Times New Roman" w:hAnsi="Times New Roman" w:cs="Times New Roman"/>
          <w:color w:val="333333"/>
        </w:rPr>
        <w:t>. (New York: W.W. Norton, 1999).</w:t>
      </w:r>
    </w:p>
    <w:p w14:paraId="5D79E60C" w14:textId="77777777" w:rsidR="00A72A82" w:rsidRPr="00FC00F4" w:rsidRDefault="00A72A82" w:rsidP="00A72A82">
      <w:pPr>
        <w:spacing w:after="0" w:line="240" w:lineRule="auto"/>
        <w:textAlignment w:val="baseline"/>
        <w:rPr>
          <w:rFonts w:ascii="Times New Roman" w:eastAsia="Times New Roman" w:hAnsi="Times New Roman" w:cs="Times New Roman"/>
          <w:color w:val="333333"/>
        </w:rPr>
      </w:pPr>
    </w:p>
    <w:p w14:paraId="287B4C41" w14:textId="77777777" w:rsidR="00A72A82" w:rsidRPr="00FC00F4" w:rsidRDefault="00A72A82" w:rsidP="00A72A82">
      <w:pPr>
        <w:jc w:val="both"/>
        <w:rPr>
          <w:rFonts w:ascii="Times New Roman" w:hAnsi="Times New Roman" w:cs="Times New Roman"/>
        </w:rPr>
      </w:pPr>
      <w:r w:rsidRPr="00FC00F4">
        <w:rPr>
          <w:rFonts w:ascii="Times New Roman" w:hAnsi="Times New Roman" w:cs="Times New Roman"/>
        </w:rPr>
        <w:t xml:space="preserve">Kershaw. I., </w:t>
      </w:r>
      <w:r w:rsidRPr="00FC00F4">
        <w:rPr>
          <w:rFonts w:ascii="Times New Roman" w:hAnsi="Times New Roman" w:cs="Times New Roman"/>
          <w:i/>
        </w:rPr>
        <w:t>Hitler, the Germans and the Final Solution</w:t>
      </w:r>
      <w:r w:rsidRPr="00FC00F4">
        <w:rPr>
          <w:rFonts w:ascii="Times New Roman" w:hAnsi="Times New Roman" w:cs="Times New Roman"/>
        </w:rPr>
        <w:t xml:space="preserve"> (Yale, 2008). </w:t>
      </w:r>
    </w:p>
    <w:p w14:paraId="1D2910B0" w14:textId="77777777" w:rsidR="00A72A82" w:rsidRPr="00FC00F4" w:rsidRDefault="00A72A82" w:rsidP="00A72A82">
      <w:pPr>
        <w:rPr>
          <w:rFonts w:ascii="Times New Roman" w:hAnsi="Times New Roman" w:cs="Times New Roman"/>
          <w:i/>
          <w:lang w:val="en-US" w:eastAsia="en-US"/>
        </w:rPr>
      </w:pPr>
      <w:r w:rsidRPr="00FC00F4">
        <w:rPr>
          <w:rFonts w:ascii="Times New Roman" w:hAnsi="Times New Roman" w:cs="Times New Roman"/>
          <w:color w:val="000000"/>
          <w:lang w:val="en-US" w:eastAsia="en-US"/>
        </w:rPr>
        <w:t xml:space="preserve">Langer, L., </w:t>
      </w:r>
      <w:r w:rsidRPr="00FC00F4">
        <w:rPr>
          <w:rFonts w:ascii="Times New Roman" w:hAnsi="Times New Roman" w:cs="Times New Roman"/>
          <w:i/>
          <w:color w:val="000000"/>
          <w:lang w:val="en-US" w:eastAsia="en-US"/>
        </w:rPr>
        <w:t>Holocaust Testimonies</w:t>
      </w:r>
      <w:r w:rsidRPr="00FC00F4">
        <w:rPr>
          <w:rFonts w:ascii="Times New Roman" w:hAnsi="Times New Roman" w:cs="Times New Roman"/>
          <w:color w:val="000000"/>
          <w:lang w:val="en-US" w:eastAsia="en-US"/>
        </w:rPr>
        <w:t xml:space="preserve">: </w:t>
      </w:r>
      <w:r w:rsidRPr="00FC00F4">
        <w:rPr>
          <w:rFonts w:ascii="Times New Roman" w:hAnsi="Times New Roman" w:cs="Times New Roman"/>
          <w:i/>
          <w:color w:val="000000"/>
          <w:lang w:val="en-US" w:eastAsia="en-US"/>
        </w:rPr>
        <w:t>The Ruins of Memory</w:t>
      </w:r>
      <w:r w:rsidRPr="00FC00F4">
        <w:rPr>
          <w:rFonts w:ascii="Times New Roman" w:hAnsi="Times New Roman" w:cs="Times New Roman"/>
          <w:color w:val="000000"/>
          <w:lang w:val="en-US" w:eastAsia="en-US"/>
        </w:rPr>
        <w:t xml:space="preserve"> (Yale, 1991) </w:t>
      </w:r>
      <w:r w:rsidRPr="00FC00F4">
        <w:rPr>
          <w:rFonts w:ascii="Times New Roman" w:hAnsi="Times New Roman" w:cs="Times New Roman"/>
          <w:i/>
          <w:lang w:val="en-US" w:eastAsia="en-US"/>
        </w:rPr>
        <w:t xml:space="preserve"> </w:t>
      </w:r>
    </w:p>
    <w:p w14:paraId="4B71F6D2" w14:textId="77777777" w:rsidR="00A72A82" w:rsidRPr="00FC00F4" w:rsidRDefault="00A72A82" w:rsidP="00A72A82">
      <w:pPr>
        <w:rPr>
          <w:rFonts w:ascii="Times New Roman" w:hAnsi="Times New Roman" w:cs="Times New Roman"/>
          <w:lang w:val="en-US" w:eastAsia="en-US"/>
        </w:rPr>
      </w:pPr>
      <w:r w:rsidRPr="00FC00F4">
        <w:rPr>
          <w:rFonts w:ascii="Times New Roman" w:eastAsia="Times New Roman" w:hAnsi="Times New Roman" w:cs="Times New Roman"/>
          <w:color w:val="333333"/>
        </w:rPr>
        <w:t xml:space="preserve">Leitz, Christian. </w:t>
      </w:r>
      <w:r w:rsidRPr="00FC00F4">
        <w:rPr>
          <w:rFonts w:ascii="Times New Roman" w:eastAsia="Times New Roman" w:hAnsi="Times New Roman" w:cs="Times New Roman"/>
          <w:i/>
          <w:iCs/>
          <w:color w:val="333333"/>
          <w:bdr w:val="none" w:sz="0" w:space="0" w:color="auto" w:frame="1"/>
        </w:rPr>
        <w:t>Nazi Foreign Policy, 1933-1941: The Road to Global War</w:t>
      </w:r>
      <w:r w:rsidRPr="00FC00F4">
        <w:rPr>
          <w:rFonts w:ascii="Times New Roman" w:eastAsia="Times New Roman" w:hAnsi="Times New Roman" w:cs="Times New Roman"/>
          <w:color w:val="333333"/>
        </w:rPr>
        <w:t>. London: Routledge, 2004</w:t>
      </w:r>
    </w:p>
    <w:p w14:paraId="6E16A9AF" w14:textId="77777777" w:rsidR="003557A1" w:rsidRPr="00FC00F4" w:rsidRDefault="003557A1" w:rsidP="003557A1">
      <w:pPr>
        <w:rPr>
          <w:rFonts w:ascii="Times New Roman" w:hAnsi="Times New Roman" w:cs="Times New Roman"/>
          <w:color w:val="000000"/>
          <w:lang w:val="en-US" w:eastAsia="en-US"/>
        </w:rPr>
      </w:pPr>
      <w:r w:rsidRPr="00FC00F4">
        <w:rPr>
          <w:rFonts w:ascii="Times New Roman" w:hAnsi="Times New Roman" w:cs="Times New Roman"/>
        </w:rPr>
        <w:t xml:space="preserve">Lipstadt, D., </w:t>
      </w:r>
      <w:hyperlink r:id="rId9" w:history="1">
        <w:r w:rsidRPr="00FC00F4">
          <w:rPr>
            <w:rFonts w:ascii="Times New Roman" w:hAnsi="Times New Roman" w:cs="Times New Roman"/>
            <w:bCs/>
            <w:i/>
            <w:color w:val="000000"/>
            <w:lang w:val="en-US" w:eastAsia="en-US"/>
          </w:rPr>
          <w:t>Denying the Holocaust : the growing assault on truth and memory</w:t>
        </w:r>
      </w:hyperlink>
      <w:r w:rsidRPr="00FC00F4">
        <w:rPr>
          <w:rFonts w:ascii="Times New Roman" w:hAnsi="Times New Roman" w:cs="Times New Roman"/>
          <w:color w:val="000000"/>
          <w:lang w:val="en-US" w:eastAsia="en-US"/>
        </w:rPr>
        <w:t xml:space="preserve"> (Free Press, 1993)</w:t>
      </w:r>
    </w:p>
    <w:p w14:paraId="72429FF9" w14:textId="77777777" w:rsidR="00FC00F4" w:rsidRPr="00FC00F4" w:rsidRDefault="00FC00F4" w:rsidP="00FC00F4">
      <w:pPr>
        <w:rPr>
          <w:rFonts w:ascii="Times New Roman" w:hAnsi="Times New Roman" w:cs="Times New Roman"/>
        </w:rPr>
      </w:pPr>
      <w:proofErr w:type="spellStart"/>
      <w:r w:rsidRPr="00FC00F4">
        <w:rPr>
          <w:rFonts w:ascii="Times New Roman" w:hAnsi="Times New Roman" w:cs="Times New Roman"/>
        </w:rPr>
        <w:t>Laqueur</w:t>
      </w:r>
      <w:proofErr w:type="spellEnd"/>
      <w:r w:rsidRPr="00FC00F4">
        <w:rPr>
          <w:rFonts w:ascii="Times New Roman" w:hAnsi="Times New Roman" w:cs="Times New Roman"/>
        </w:rPr>
        <w:t xml:space="preserve">, </w:t>
      </w:r>
      <w:proofErr w:type="gramStart"/>
      <w:r w:rsidRPr="00FC00F4">
        <w:rPr>
          <w:rFonts w:ascii="Times New Roman" w:hAnsi="Times New Roman" w:cs="Times New Roman"/>
        </w:rPr>
        <w:t xml:space="preserve">W  </w:t>
      </w:r>
      <w:r w:rsidRPr="00FC00F4">
        <w:rPr>
          <w:rFonts w:ascii="Times New Roman" w:hAnsi="Times New Roman" w:cs="Times New Roman"/>
          <w:i/>
          <w:iCs/>
        </w:rPr>
        <w:t>Fascism</w:t>
      </w:r>
      <w:proofErr w:type="gramEnd"/>
      <w:r w:rsidRPr="00FC00F4">
        <w:rPr>
          <w:rFonts w:ascii="Times New Roman" w:hAnsi="Times New Roman" w:cs="Times New Roman"/>
          <w:i/>
          <w:iCs/>
        </w:rPr>
        <w:t>: A Readers Guide</w:t>
      </w:r>
      <w:r w:rsidRPr="00FC00F4">
        <w:rPr>
          <w:rFonts w:ascii="Times New Roman" w:hAnsi="Times New Roman" w:cs="Times New Roman"/>
        </w:rPr>
        <w:t xml:space="preserve"> (London: Penguin, 1976)</w:t>
      </w:r>
    </w:p>
    <w:p w14:paraId="01001011" w14:textId="77777777" w:rsidR="00FC00F4" w:rsidRPr="00FC00F4" w:rsidRDefault="00FC00F4" w:rsidP="00FC00F4">
      <w:pPr>
        <w:rPr>
          <w:rFonts w:ascii="Times New Roman" w:hAnsi="Times New Roman" w:cs="Times New Roman"/>
        </w:rPr>
      </w:pPr>
      <w:proofErr w:type="spellStart"/>
      <w:r w:rsidRPr="00FC00F4">
        <w:rPr>
          <w:rFonts w:ascii="Times New Roman" w:hAnsi="Times New Roman" w:cs="Times New Roman"/>
        </w:rPr>
        <w:t>Laqueur</w:t>
      </w:r>
      <w:proofErr w:type="spellEnd"/>
      <w:r w:rsidRPr="00FC00F4">
        <w:rPr>
          <w:rFonts w:ascii="Times New Roman" w:hAnsi="Times New Roman" w:cs="Times New Roman"/>
        </w:rPr>
        <w:t xml:space="preserve">, </w:t>
      </w:r>
      <w:proofErr w:type="gramStart"/>
      <w:r w:rsidRPr="00FC00F4">
        <w:rPr>
          <w:rFonts w:ascii="Times New Roman" w:hAnsi="Times New Roman" w:cs="Times New Roman"/>
        </w:rPr>
        <w:t xml:space="preserve">W  </w:t>
      </w:r>
      <w:r w:rsidRPr="00FC00F4">
        <w:rPr>
          <w:rFonts w:ascii="Times New Roman" w:hAnsi="Times New Roman" w:cs="Times New Roman"/>
          <w:i/>
          <w:iCs/>
        </w:rPr>
        <w:t>Fascism</w:t>
      </w:r>
      <w:proofErr w:type="gramEnd"/>
      <w:r w:rsidRPr="00FC00F4">
        <w:rPr>
          <w:rFonts w:ascii="Times New Roman" w:hAnsi="Times New Roman" w:cs="Times New Roman"/>
          <w:i/>
          <w:iCs/>
        </w:rPr>
        <w:t>: Past, Present and Future</w:t>
      </w:r>
      <w:r w:rsidRPr="00FC00F4">
        <w:rPr>
          <w:rFonts w:ascii="Times New Roman" w:hAnsi="Times New Roman" w:cs="Times New Roman"/>
        </w:rPr>
        <w:t xml:space="preserve"> (Oxford: OUP, 1996)</w:t>
      </w:r>
    </w:p>
    <w:p w14:paraId="7A751258"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Lyttelton, A   </w:t>
      </w:r>
      <w:proofErr w:type="gramStart"/>
      <w:r w:rsidRPr="00FC00F4">
        <w:rPr>
          <w:rFonts w:ascii="Times New Roman" w:hAnsi="Times New Roman" w:cs="Times New Roman"/>
          <w:i/>
          <w:iCs/>
        </w:rPr>
        <w:t>The</w:t>
      </w:r>
      <w:proofErr w:type="gramEnd"/>
      <w:r w:rsidRPr="00FC00F4">
        <w:rPr>
          <w:rFonts w:ascii="Times New Roman" w:hAnsi="Times New Roman" w:cs="Times New Roman"/>
          <w:i/>
          <w:iCs/>
        </w:rPr>
        <w:t xml:space="preserve"> Seizure of Power: Fascism in Italy 1919-29</w:t>
      </w:r>
      <w:r w:rsidRPr="00FC00F4">
        <w:rPr>
          <w:rFonts w:ascii="Times New Roman" w:hAnsi="Times New Roman" w:cs="Times New Roman"/>
        </w:rPr>
        <w:t xml:space="preserve"> (London: </w:t>
      </w:r>
      <w:proofErr w:type="spellStart"/>
      <w:r w:rsidRPr="00FC00F4">
        <w:rPr>
          <w:rFonts w:ascii="Times New Roman" w:hAnsi="Times New Roman" w:cs="Times New Roman"/>
        </w:rPr>
        <w:t>Weidenfield</w:t>
      </w:r>
      <w:proofErr w:type="spellEnd"/>
      <w:r w:rsidRPr="00FC00F4">
        <w:rPr>
          <w:rFonts w:ascii="Times New Roman" w:hAnsi="Times New Roman" w:cs="Times New Roman"/>
        </w:rPr>
        <w:t xml:space="preserve"> &amp; Nicholson, 1987)  </w:t>
      </w:r>
    </w:p>
    <w:p w14:paraId="784DC6AF"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Lyttleton, </w:t>
      </w:r>
      <w:proofErr w:type="gramStart"/>
      <w:r w:rsidRPr="00FC00F4">
        <w:rPr>
          <w:rFonts w:ascii="Times New Roman" w:hAnsi="Times New Roman" w:cs="Times New Roman"/>
        </w:rPr>
        <w:t xml:space="preserve">A  </w:t>
      </w:r>
      <w:r w:rsidRPr="00FC00F4">
        <w:rPr>
          <w:rFonts w:ascii="Times New Roman" w:hAnsi="Times New Roman" w:cs="Times New Roman"/>
          <w:i/>
          <w:iCs/>
        </w:rPr>
        <w:t>Italian</w:t>
      </w:r>
      <w:proofErr w:type="gramEnd"/>
      <w:r w:rsidRPr="00FC00F4">
        <w:rPr>
          <w:rFonts w:ascii="Times New Roman" w:hAnsi="Times New Roman" w:cs="Times New Roman"/>
          <w:i/>
          <w:iCs/>
        </w:rPr>
        <w:t xml:space="preserve"> Fascisms from Pareto to Gentile</w:t>
      </w:r>
      <w:r w:rsidRPr="00FC00F4">
        <w:rPr>
          <w:rFonts w:ascii="Times New Roman" w:hAnsi="Times New Roman" w:cs="Times New Roman"/>
        </w:rPr>
        <w:t xml:space="preserve"> (London: Cape, 1973)</w:t>
      </w:r>
    </w:p>
    <w:p w14:paraId="5ACC1199"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Mack-Smith, </w:t>
      </w:r>
      <w:proofErr w:type="gramStart"/>
      <w:r w:rsidRPr="00FC00F4">
        <w:rPr>
          <w:rFonts w:ascii="Times New Roman" w:hAnsi="Times New Roman" w:cs="Times New Roman"/>
        </w:rPr>
        <w:t xml:space="preserve">D  </w:t>
      </w:r>
      <w:r w:rsidRPr="00FC00F4">
        <w:rPr>
          <w:rFonts w:ascii="Times New Roman" w:hAnsi="Times New Roman" w:cs="Times New Roman"/>
          <w:i/>
          <w:iCs/>
        </w:rPr>
        <w:t>Mussolini</w:t>
      </w:r>
      <w:proofErr w:type="gramEnd"/>
      <w:r w:rsidRPr="00FC00F4">
        <w:rPr>
          <w:rFonts w:ascii="Times New Roman" w:hAnsi="Times New Roman" w:cs="Times New Roman"/>
        </w:rPr>
        <w:t xml:space="preserve"> (London: Weidenfeld &amp; Nicholson, 1981)</w:t>
      </w:r>
    </w:p>
    <w:p w14:paraId="61CBF552"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Morgan, P   </w:t>
      </w:r>
      <w:r w:rsidRPr="00FC00F4">
        <w:rPr>
          <w:rFonts w:ascii="Times New Roman" w:hAnsi="Times New Roman" w:cs="Times New Roman"/>
          <w:i/>
          <w:iCs/>
        </w:rPr>
        <w:t>Italian Fascism 1919-45</w:t>
      </w:r>
      <w:r w:rsidRPr="00FC00F4">
        <w:rPr>
          <w:rFonts w:ascii="Times New Roman" w:hAnsi="Times New Roman" w:cs="Times New Roman"/>
        </w:rPr>
        <w:t xml:space="preserve"> (Basingstoke: MacMillan, 1995) </w:t>
      </w:r>
    </w:p>
    <w:p w14:paraId="688F235A" w14:textId="77777777" w:rsidR="00FC00F4" w:rsidRPr="00FC00F4" w:rsidRDefault="00FC00F4" w:rsidP="00FC00F4">
      <w:pPr>
        <w:rPr>
          <w:rFonts w:ascii="Times New Roman" w:hAnsi="Times New Roman" w:cs="Times New Roman"/>
        </w:rPr>
      </w:pPr>
      <w:r w:rsidRPr="00FC00F4">
        <w:rPr>
          <w:rFonts w:ascii="Times New Roman" w:hAnsi="Times New Roman" w:cs="Times New Roman"/>
        </w:rPr>
        <w:t xml:space="preserve">*Morgan, P </w:t>
      </w:r>
      <w:r w:rsidRPr="00FC00F4">
        <w:rPr>
          <w:rFonts w:ascii="Times New Roman" w:hAnsi="Times New Roman" w:cs="Times New Roman"/>
          <w:i/>
          <w:iCs/>
        </w:rPr>
        <w:t>Fascism in Europe, 1919-1945</w:t>
      </w:r>
      <w:r w:rsidRPr="00FC00F4">
        <w:rPr>
          <w:rFonts w:ascii="Times New Roman" w:hAnsi="Times New Roman" w:cs="Times New Roman"/>
        </w:rPr>
        <w:t xml:space="preserve"> (London: Routledge, 2003)</w:t>
      </w:r>
    </w:p>
    <w:p w14:paraId="7AF05D92" w14:textId="77777777" w:rsidR="00FC00F4" w:rsidRPr="00FC00F4" w:rsidRDefault="00FC00F4" w:rsidP="00A72A82">
      <w:pPr>
        <w:spacing w:after="0" w:line="240" w:lineRule="auto"/>
        <w:textAlignment w:val="baseline"/>
        <w:rPr>
          <w:rFonts w:ascii="Times New Roman" w:eastAsia="Times New Roman" w:hAnsi="Times New Roman" w:cs="Times New Roman"/>
          <w:color w:val="333333"/>
        </w:rPr>
      </w:pPr>
    </w:p>
    <w:p w14:paraId="76787EC7" w14:textId="111C04C9" w:rsidR="00A72A82" w:rsidRPr="00FC00F4" w:rsidRDefault="00A72A82" w:rsidP="00A72A82">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Mason, Timothy W., and Jane Caplan. </w:t>
      </w:r>
      <w:r w:rsidRPr="00FC00F4">
        <w:rPr>
          <w:rFonts w:ascii="Times New Roman" w:eastAsia="Times New Roman" w:hAnsi="Times New Roman" w:cs="Times New Roman"/>
          <w:i/>
          <w:iCs/>
          <w:color w:val="333333"/>
          <w:bdr w:val="none" w:sz="0" w:space="0" w:color="auto" w:frame="1"/>
        </w:rPr>
        <w:t>Social Policy in the Third Reich: The Working Class and the National Community</w:t>
      </w:r>
      <w:r w:rsidRPr="00FC00F4">
        <w:rPr>
          <w:rFonts w:ascii="Times New Roman" w:eastAsia="Times New Roman" w:hAnsi="Times New Roman" w:cs="Times New Roman"/>
          <w:color w:val="333333"/>
        </w:rPr>
        <w:t>. (Providence: Berg, 1993).</w:t>
      </w:r>
    </w:p>
    <w:p w14:paraId="07A4A131" w14:textId="77777777" w:rsidR="00FF2548" w:rsidRPr="00FC00F4" w:rsidRDefault="00FF2548" w:rsidP="00A72A82">
      <w:pPr>
        <w:spacing w:after="0" w:line="240" w:lineRule="auto"/>
        <w:textAlignment w:val="baseline"/>
        <w:rPr>
          <w:rFonts w:ascii="Times New Roman" w:eastAsia="Times New Roman" w:hAnsi="Times New Roman" w:cs="Times New Roman"/>
          <w:color w:val="333333"/>
        </w:rPr>
      </w:pPr>
    </w:p>
    <w:p w14:paraId="51C882E2" w14:textId="77777777" w:rsidR="00130AB8" w:rsidRPr="00FC00F4" w:rsidRDefault="00130AB8" w:rsidP="00130AB8">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Nicholls, Anthony James. </w:t>
      </w:r>
      <w:r w:rsidRPr="00FC00F4">
        <w:rPr>
          <w:rFonts w:ascii="Times New Roman" w:eastAsia="Times New Roman" w:hAnsi="Times New Roman" w:cs="Times New Roman"/>
          <w:i/>
          <w:iCs/>
          <w:color w:val="333333"/>
          <w:bdr w:val="none" w:sz="0" w:space="0" w:color="auto" w:frame="1"/>
        </w:rPr>
        <w:t>Weimar and the Rise of Hitler</w:t>
      </w:r>
      <w:r w:rsidRPr="00FC00F4">
        <w:rPr>
          <w:rFonts w:ascii="Times New Roman" w:eastAsia="Times New Roman" w:hAnsi="Times New Roman" w:cs="Times New Roman"/>
          <w:color w:val="333333"/>
        </w:rPr>
        <w:t xml:space="preserve">. 4th ed. </w:t>
      </w:r>
      <w:proofErr w:type="spellStart"/>
      <w:r w:rsidRPr="00FC00F4">
        <w:rPr>
          <w:rFonts w:ascii="Times New Roman" w:eastAsia="Times New Roman" w:hAnsi="Times New Roman" w:cs="Times New Roman"/>
          <w:color w:val="333333"/>
        </w:rPr>
        <w:t>Houndmills</w:t>
      </w:r>
      <w:proofErr w:type="spellEnd"/>
      <w:r w:rsidRPr="00FC00F4">
        <w:rPr>
          <w:rFonts w:ascii="Times New Roman" w:eastAsia="Times New Roman" w:hAnsi="Times New Roman" w:cs="Times New Roman"/>
          <w:color w:val="333333"/>
        </w:rPr>
        <w:t>: Macmillan Press, 2000.</w:t>
      </w:r>
    </w:p>
    <w:p w14:paraId="1451E6C7" w14:textId="77777777" w:rsidR="00130AB8" w:rsidRPr="00FC00F4" w:rsidRDefault="00130AB8" w:rsidP="00130AB8">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w:t>
      </w:r>
    </w:p>
    <w:p w14:paraId="250F2F7F" w14:textId="77777777" w:rsidR="00130AB8" w:rsidRPr="00FC00F4" w:rsidRDefault="00130AB8" w:rsidP="00130AB8">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Overy, R. J. </w:t>
      </w:r>
      <w:r w:rsidRPr="00FC00F4">
        <w:rPr>
          <w:rFonts w:ascii="Times New Roman" w:eastAsia="Times New Roman" w:hAnsi="Times New Roman" w:cs="Times New Roman"/>
          <w:i/>
          <w:iCs/>
          <w:color w:val="333333"/>
          <w:bdr w:val="none" w:sz="0" w:space="0" w:color="auto" w:frame="1"/>
        </w:rPr>
        <w:t>War and Economy in the Third Reich</w:t>
      </w:r>
      <w:r w:rsidRPr="00FC00F4">
        <w:rPr>
          <w:rFonts w:ascii="Times New Roman" w:eastAsia="Times New Roman" w:hAnsi="Times New Roman" w:cs="Times New Roman"/>
          <w:color w:val="333333"/>
        </w:rPr>
        <w:t>. (Oxford: Clarendon Press, 1994).</w:t>
      </w:r>
    </w:p>
    <w:p w14:paraId="529DCE63" w14:textId="77777777" w:rsidR="00130AB8" w:rsidRPr="00FC00F4" w:rsidRDefault="00130AB8" w:rsidP="00130AB8">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w:t>
      </w:r>
    </w:p>
    <w:p w14:paraId="0B038F19" w14:textId="77777777" w:rsidR="00130AB8" w:rsidRPr="00FC00F4" w:rsidRDefault="00130AB8" w:rsidP="00A72A82">
      <w:pPr>
        <w:spacing w:after="193"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Stone, Dan. </w:t>
      </w:r>
      <w:r w:rsidRPr="00FC00F4">
        <w:rPr>
          <w:rFonts w:ascii="Times New Roman" w:eastAsia="Times New Roman" w:hAnsi="Times New Roman" w:cs="Times New Roman"/>
          <w:i/>
          <w:iCs/>
          <w:color w:val="333333"/>
          <w:bdr w:val="none" w:sz="0" w:space="0" w:color="auto" w:frame="1"/>
        </w:rPr>
        <w:t>The Historiography of the Holocaust</w:t>
      </w:r>
      <w:r w:rsidRPr="00FC00F4">
        <w:rPr>
          <w:rFonts w:ascii="Times New Roman" w:eastAsia="Times New Roman" w:hAnsi="Times New Roman" w:cs="Times New Roman"/>
          <w:color w:val="333333"/>
        </w:rPr>
        <w:t xml:space="preserve">. </w:t>
      </w:r>
      <w:r w:rsidR="00A72A82" w:rsidRPr="00FC00F4">
        <w:rPr>
          <w:rFonts w:ascii="Times New Roman" w:eastAsia="Times New Roman" w:hAnsi="Times New Roman" w:cs="Times New Roman"/>
          <w:color w:val="333333"/>
        </w:rPr>
        <w:t>(</w:t>
      </w:r>
      <w:proofErr w:type="spellStart"/>
      <w:r w:rsidRPr="00FC00F4">
        <w:rPr>
          <w:rFonts w:ascii="Times New Roman" w:eastAsia="Times New Roman" w:hAnsi="Times New Roman" w:cs="Times New Roman"/>
          <w:color w:val="333333"/>
        </w:rPr>
        <w:t>Houndmills</w:t>
      </w:r>
      <w:proofErr w:type="spellEnd"/>
      <w:r w:rsidRPr="00FC00F4">
        <w:rPr>
          <w:rFonts w:ascii="Times New Roman" w:eastAsia="Times New Roman" w:hAnsi="Times New Roman" w:cs="Times New Roman"/>
          <w:color w:val="333333"/>
        </w:rPr>
        <w:t>: Palgrave Macmillan, 2004</w:t>
      </w:r>
      <w:r w:rsidR="00A72A82" w:rsidRPr="00FC00F4">
        <w:rPr>
          <w:rFonts w:ascii="Times New Roman" w:eastAsia="Times New Roman" w:hAnsi="Times New Roman" w:cs="Times New Roman"/>
          <w:color w:val="333333"/>
        </w:rPr>
        <w:t>)</w:t>
      </w:r>
      <w:r w:rsidRPr="00FC00F4">
        <w:rPr>
          <w:rFonts w:ascii="Times New Roman" w:eastAsia="Times New Roman" w:hAnsi="Times New Roman" w:cs="Times New Roman"/>
          <w:color w:val="333333"/>
        </w:rPr>
        <w:t>.</w:t>
      </w:r>
    </w:p>
    <w:p w14:paraId="22957179" w14:textId="77777777" w:rsidR="00130AB8" w:rsidRPr="00FC00F4" w:rsidRDefault="00130AB8" w:rsidP="00130AB8">
      <w:pPr>
        <w:spacing w:after="0" w:line="240" w:lineRule="auto"/>
        <w:textAlignment w:val="baseline"/>
        <w:rPr>
          <w:rFonts w:ascii="Times New Roman" w:eastAsia="Times New Roman" w:hAnsi="Times New Roman" w:cs="Times New Roman"/>
          <w:color w:val="333333"/>
        </w:rPr>
      </w:pPr>
      <w:r w:rsidRPr="00FC00F4">
        <w:rPr>
          <w:rFonts w:ascii="Times New Roman" w:eastAsia="Times New Roman" w:hAnsi="Times New Roman" w:cs="Times New Roman"/>
          <w:color w:val="333333"/>
        </w:rPr>
        <w:t xml:space="preserve">Taylor, Telford. </w:t>
      </w:r>
      <w:r w:rsidRPr="00FC00F4">
        <w:rPr>
          <w:rFonts w:ascii="Times New Roman" w:eastAsia="Times New Roman" w:hAnsi="Times New Roman" w:cs="Times New Roman"/>
          <w:i/>
          <w:iCs/>
          <w:color w:val="333333"/>
          <w:bdr w:val="none" w:sz="0" w:space="0" w:color="auto" w:frame="1"/>
        </w:rPr>
        <w:t>The Anatomy of the Nuremberg Trials: A Personal Memoir</w:t>
      </w:r>
      <w:r w:rsidRPr="00FC00F4">
        <w:rPr>
          <w:rFonts w:ascii="Times New Roman" w:eastAsia="Times New Roman" w:hAnsi="Times New Roman" w:cs="Times New Roman"/>
          <w:color w:val="333333"/>
        </w:rPr>
        <w:t xml:space="preserve">. </w:t>
      </w:r>
      <w:r w:rsidR="00FF2548" w:rsidRPr="00FC00F4">
        <w:rPr>
          <w:rFonts w:ascii="Times New Roman" w:eastAsia="Times New Roman" w:hAnsi="Times New Roman" w:cs="Times New Roman"/>
          <w:color w:val="333333"/>
        </w:rPr>
        <w:t>(</w:t>
      </w:r>
      <w:r w:rsidRPr="00FC00F4">
        <w:rPr>
          <w:rFonts w:ascii="Times New Roman" w:eastAsia="Times New Roman" w:hAnsi="Times New Roman" w:cs="Times New Roman"/>
          <w:color w:val="333333"/>
        </w:rPr>
        <w:t>New York: Knopf, 1992</w:t>
      </w:r>
      <w:r w:rsidR="00FF2548" w:rsidRPr="00FC00F4">
        <w:rPr>
          <w:rFonts w:ascii="Times New Roman" w:eastAsia="Times New Roman" w:hAnsi="Times New Roman" w:cs="Times New Roman"/>
          <w:color w:val="333333"/>
        </w:rPr>
        <w:t>)</w:t>
      </w:r>
      <w:r w:rsidRPr="00FC00F4">
        <w:rPr>
          <w:rFonts w:ascii="Times New Roman" w:eastAsia="Times New Roman" w:hAnsi="Times New Roman" w:cs="Times New Roman"/>
          <w:color w:val="333333"/>
        </w:rPr>
        <w:t>.</w:t>
      </w:r>
    </w:p>
    <w:p w14:paraId="5A2EFC0F" w14:textId="77777777" w:rsidR="00A72A82" w:rsidRPr="00FC00F4" w:rsidRDefault="00A72A82" w:rsidP="00130AB8">
      <w:pPr>
        <w:spacing w:after="0" w:line="240" w:lineRule="auto"/>
        <w:textAlignment w:val="baseline"/>
        <w:rPr>
          <w:rFonts w:ascii="Times New Roman" w:eastAsia="Times New Roman" w:hAnsi="Times New Roman" w:cs="Times New Roman"/>
          <w:color w:val="333333"/>
        </w:rPr>
      </w:pPr>
    </w:p>
    <w:p w14:paraId="5788A1C4" w14:textId="77777777" w:rsidR="00A72A82" w:rsidRPr="00FC00F4" w:rsidRDefault="00A72A82" w:rsidP="00A72A82">
      <w:pPr>
        <w:jc w:val="both"/>
        <w:rPr>
          <w:rFonts w:ascii="Times New Roman" w:hAnsi="Times New Roman" w:cs="Times New Roman"/>
        </w:rPr>
      </w:pPr>
      <w:proofErr w:type="spellStart"/>
      <w:r w:rsidRPr="00FC00F4">
        <w:rPr>
          <w:rFonts w:ascii="Times New Roman" w:hAnsi="Times New Roman" w:cs="Times New Roman"/>
        </w:rPr>
        <w:t>Wistrict</w:t>
      </w:r>
      <w:proofErr w:type="spellEnd"/>
      <w:r w:rsidRPr="00FC00F4">
        <w:rPr>
          <w:rFonts w:ascii="Times New Roman" w:hAnsi="Times New Roman" w:cs="Times New Roman"/>
        </w:rPr>
        <w:t xml:space="preserve">. R.S., </w:t>
      </w:r>
      <w:r w:rsidRPr="00FC00F4">
        <w:rPr>
          <w:rFonts w:ascii="Times New Roman" w:hAnsi="Times New Roman" w:cs="Times New Roman"/>
          <w:i/>
        </w:rPr>
        <w:t>Hitler and the Holocaust</w:t>
      </w:r>
      <w:r w:rsidRPr="00FC00F4">
        <w:rPr>
          <w:rFonts w:ascii="Times New Roman" w:hAnsi="Times New Roman" w:cs="Times New Roman"/>
        </w:rPr>
        <w:t xml:space="preserve"> (</w:t>
      </w:r>
      <w:proofErr w:type="spellStart"/>
      <w:r w:rsidRPr="00FC00F4">
        <w:rPr>
          <w:rFonts w:ascii="Times New Roman" w:hAnsi="Times New Roman" w:cs="Times New Roman"/>
        </w:rPr>
        <w:t>Wiedenfield</w:t>
      </w:r>
      <w:proofErr w:type="spellEnd"/>
      <w:r w:rsidRPr="00FC00F4">
        <w:rPr>
          <w:rFonts w:ascii="Times New Roman" w:hAnsi="Times New Roman" w:cs="Times New Roman"/>
        </w:rPr>
        <w:t xml:space="preserve"> and Nicholson, 2002).</w:t>
      </w:r>
    </w:p>
    <w:p w14:paraId="2FB2BFA2" w14:textId="77777777" w:rsidR="00A72A82" w:rsidRPr="00FC00F4" w:rsidRDefault="00A72A82" w:rsidP="00A72A82">
      <w:pPr>
        <w:rPr>
          <w:rFonts w:ascii="Times New Roman" w:hAnsi="Times New Roman" w:cs="Times New Roman"/>
          <w:i/>
          <w:color w:val="000000"/>
          <w:lang w:val="en-US" w:eastAsia="en-US"/>
        </w:rPr>
      </w:pPr>
      <w:r w:rsidRPr="00FC00F4">
        <w:rPr>
          <w:rFonts w:ascii="Times New Roman" w:hAnsi="Times New Roman" w:cs="Times New Roman"/>
          <w:lang w:val="en-US" w:eastAsia="en-US"/>
        </w:rPr>
        <w:t xml:space="preserve">Young, J.E., </w:t>
      </w:r>
      <w:hyperlink r:id="rId10" w:history="1">
        <w:r w:rsidRPr="00FC00F4">
          <w:rPr>
            <w:rFonts w:ascii="Times New Roman" w:hAnsi="Times New Roman" w:cs="Times New Roman"/>
            <w:bCs/>
            <w:i/>
            <w:color w:val="000000"/>
            <w:lang w:val="en-US" w:eastAsia="en-US"/>
          </w:rPr>
          <w:t>The texture of memory: Holocaust memorials and meaning</w:t>
        </w:r>
      </w:hyperlink>
      <w:r w:rsidRPr="00FC00F4">
        <w:rPr>
          <w:rFonts w:ascii="Times New Roman" w:hAnsi="Times New Roman" w:cs="Times New Roman"/>
          <w:i/>
          <w:color w:val="000000"/>
          <w:lang w:val="en-US" w:eastAsia="en-US"/>
        </w:rPr>
        <w:t xml:space="preserve">. </w:t>
      </w:r>
      <w:r w:rsidRPr="00FC00F4">
        <w:rPr>
          <w:rFonts w:ascii="Times New Roman" w:hAnsi="Times New Roman" w:cs="Times New Roman"/>
          <w:color w:val="000000"/>
          <w:lang w:val="en-US" w:eastAsia="en-US"/>
        </w:rPr>
        <w:t>(Yale, 1993).</w:t>
      </w:r>
      <w:r w:rsidRPr="00FC00F4">
        <w:rPr>
          <w:rFonts w:ascii="Times New Roman" w:hAnsi="Times New Roman" w:cs="Times New Roman"/>
          <w:i/>
          <w:color w:val="000000"/>
          <w:lang w:val="en-US" w:eastAsia="en-US"/>
        </w:rPr>
        <w:t xml:space="preserve"> </w:t>
      </w:r>
    </w:p>
    <w:p w14:paraId="776E851C" w14:textId="5BC8E993" w:rsidR="00D218C3" w:rsidRPr="00FC00F4" w:rsidRDefault="00FC00F4" w:rsidP="00597332">
      <w:pPr>
        <w:ind w:firstLine="118"/>
        <w:rPr>
          <w:rFonts w:ascii="Times New Roman" w:hAnsi="Times New Roman" w:cs="Times New Roman"/>
          <w:b/>
          <w:color w:val="000000"/>
          <w:u w:val="single"/>
          <w:lang w:val="en-US" w:eastAsia="en-US"/>
        </w:rPr>
      </w:pPr>
      <w:r w:rsidRPr="00FC00F4">
        <w:rPr>
          <w:rFonts w:ascii="Times New Roman" w:hAnsi="Times New Roman" w:cs="Times New Roman"/>
          <w:b/>
          <w:color w:val="000000"/>
          <w:u w:val="single"/>
          <w:lang w:val="en-US" w:eastAsia="en-US"/>
        </w:rPr>
        <w:t xml:space="preserve">The </w:t>
      </w:r>
      <w:proofErr w:type="gramStart"/>
      <w:r w:rsidRPr="00FC00F4">
        <w:rPr>
          <w:rFonts w:ascii="Times New Roman" w:hAnsi="Times New Roman" w:cs="Times New Roman"/>
          <w:b/>
          <w:color w:val="000000"/>
          <w:u w:val="single"/>
          <w:lang w:val="en-US" w:eastAsia="en-US"/>
        </w:rPr>
        <w:t>left :</w:t>
      </w:r>
      <w:proofErr w:type="gramEnd"/>
      <w:r w:rsidRPr="00FC00F4">
        <w:rPr>
          <w:rFonts w:ascii="Times New Roman" w:hAnsi="Times New Roman" w:cs="Times New Roman"/>
          <w:b/>
          <w:color w:val="000000"/>
          <w:u w:val="single"/>
          <w:lang w:val="en-US" w:eastAsia="en-US"/>
        </w:rPr>
        <w:t xml:space="preserve"> socialism and Communism</w:t>
      </w:r>
      <w:r w:rsidR="00A903D1" w:rsidRPr="00FC00F4">
        <w:rPr>
          <w:rFonts w:ascii="Times New Roman" w:hAnsi="Times New Roman" w:cs="Times New Roman"/>
          <w:b/>
          <w:color w:val="000000"/>
          <w:u w:val="single"/>
          <w:lang w:val="en-US" w:eastAsia="en-US"/>
        </w:rPr>
        <w:t>:</w:t>
      </w:r>
    </w:p>
    <w:p w14:paraId="65F58C83"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Conquest, Robert, </w:t>
      </w:r>
      <w:r w:rsidRPr="00FC00F4">
        <w:rPr>
          <w:rFonts w:ascii="Times New Roman" w:eastAsia="Times New Roman" w:hAnsi="Times New Roman" w:cs="Times New Roman"/>
          <w:i/>
          <w:iCs/>
          <w:color w:val="222222"/>
        </w:rPr>
        <w:t>Stalin: Breaker of Nations</w:t>
      </w:r>
      <w:r w:rsidRPr="00FC00F4">
        <w:rPr>
          <w:rFonts w:ascii="Times New Roman" w:eastAsia="Times New Roman" w:hAnsi="Times New Roman" w:cs="Times New Roman"/>
          <w:color w:val="222222"/>
        </w:rPr>
        <w:t>. (London: Penguin, 1991).</w:t>
      </w:r>
    </w:p>
    <w:p w14:paraId="181C7BD9"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 </w:t>
      </w:r>
    </w:p>
    <w:p w14:paraId="17C7E9C8" w14:textId="77777777" w:rsidR="00597332" w:rsidRPr="00FC00F4" w:rsidRDefault="00597332" w:rsidP="00597332">
      <w:pPr>
        <w:spacing w:after="19" w:line="240" w:lineRule="auto"/>
        <w:ind w:left="720" w:hanging="602"/>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Conquest, Robert, </w:t>
      </w:r>
      <w:r w:rsidRPr="00FC00F4">
        <w:rPr>
          <w:rFonts w:ascii="Times New Roman" w:eastAsia="Times New Roman" w:hAnsi="Times New Roman" w:cs="Times New Roman"/>
          <w:i/>
          <w:iCs/>
          <w:color w:val="222222"/>
        </w:rPr>
        <w:t>The Great Terror: A Reassessment</w:t>
      </w:r>
      <w:r w:rsidRPr="00FC00F4">
        <w:rPr>
          <w:rFonts w:ascii="Times New Roman" w:eastAsia="Times New Roman" w:hAnsi="Times New Roman" w:cs="Times New Roman"/>
          <w:color w:val="222222"/>
        </w:rPr>
        <w:t xml:space="preserve"> -fortieth anniversary ed. (Oxford and New York: Oxford University Press, 2008). </w:t>
      </w:r>
    </w:p>
    <w:p w14:paraId="6B606F1A" w14:textId="77777777" w:rsidR="00597332" w:rsidRPr="00FC00F4" w:rsidRDefault="00597332" w:rsidP="00597332">
      <w:pPr>
        <w:spacing w:after="19" w:line="240" w:lineRule="auto"/>
        <w:ind w:left="720" w:hanging="602"/>
        <w:rPr>
          <w:rFonts w:ascii="Times New Roman" w:eastAsia="Times New Roman" w:hAnsi="Times New Roman" w:cs="Times New Roman"/>
          <w:color w:val="222222"/>
        </w:rPr>
      </w:pPr>
    </w:p>
    <w:p w14:paraId="6D93234A" w14:textId="77777777" w:rsidR="00597332" w:rsidRPr="00FC00F4" w:rsidRDefault="00597332" w:rsidP="00597332">
      <w:pPr>
        <w:ind w:left="118"/>
        <w:rPr>
          <w:rFonts w:ascii="Times New Roman" w:hAnsi="Times New Roman" w:cs="Times New Roman"/>
          <w:color w:val="222222"/>
        </w:rPr>
      </w:pPr>
      <w:r w:rsidRPr="00FC00F4">
        <w:rPr>
          <w:rFonts w:ascii="Times New Roman" w:hAnsi="Times New Roman" w:cs="Times New Roman"/>
          <w:color w:val="222222"/>
        </w:rPr>
        <w:t xml:space="preserve">Harris, James, </w:t>
      </w:r>
      <w:r w:rsidRPr="00FC00F4">
        <w:rPr>
          <w:rFonts w:ascii="Times New Roman" w:hAnsi="Times New Roman" w:cs="Times New Roman"/>
          <w:i/>
          <w:iCs/>
          <w:color w:val="222222"/>
        </w:rPr>
        <w:t>The Great Fear: Stalin's Terror of the 1930s</w:t>
      </w:r>
      <w:r w:rsidRPr="00FC00F4">
        <w:rPr>
          <w:rFonts w:ascii="Times New Roman" w:hAnsi="Times New Roman" w:cs="Times New Roman"/>
          <w:color w:val="222222"/>
        </w:rPr>
        <w:t xml:space="preserve"> (Oxford: Oxford University Press, 2017).</w:t>
      </w:r>
    </w:p>
    <w:p w14:paraId="40BDCEFC" w14:textId="77777777" w:rsidR="00597332" w:rsidRPr="00FC00F4" w:rsidRDefault="00597332" w:rsidP="00597332">
      <w:pPr>
        <w:ind w:left="118"/>
        <w:rPr>
          <w:rFonts w:ascii="Times New Roman" w:hAnsi="Times New Roman" w:cs="Times New Roman"/>
          <w:color w:val="222222"/>
        </w:rPr>
      </w:pPr>
      <w:r w:rsidRPr="00FC00F4">
        <w:rPr>
          <w:rFonts w:ascii="Times New Roman" w:hAnsi="Times New Roman" w:cs="Times New Roman"/>
          <w:color w:val="222222"/>
        </w:rPr>
        <w:t xml:space="preserve">Khlevniuk, Oleg V </w:t>
      </w:r>
      <w:r w:rsidRPr="00FC00F4">
        <w:rPr>
          <w:rFonts w:ascii="Times New Roman" w:hAnsi="Times New Roman" w:cs="Times New Roman"/>
          <w:i/>
          <w:iCs/>
          <w:color w:val="222222"/>
        </w:rPr>
        <w:t>Master of the House: Stalin and His Inner Circle</w:t>
      </w:r>
      <w:r w:rsidRPr="00FC00F4">
        <w:rPr>
          <w:rFonts w:ascii="Times New Roman" w:hAnsi="Times New Roman" w:cs="Times New Roman"/>
          <w:color w:val="222222"/>
        </w:rPr>
        <w:t xml:space="preserve"> (New Haven and London, 2008).</w:t>
      </w:r>
    </w:p>
    <w:p w14:paraId="4CBA7230" w14:textId="77777777" w:rsidR="00597332" w:rsidRPr="00FC00F4" w:rsidRDefault="00597332" w:rsidP="00597332">
      <w:pPr>
        <w:ind w:left="118"/>
        <w:rPr>
          <w:rFonts w:ascii="Times New Roman" w:hAnsi="Times New Roman" w:cs="Times New Roman"/>
          <w:color w:val="222222"/>
        </w:rPr>
      </w:pPr>
      <w:r w:rsidRPr="00FC00F4">
        <w:rPr>
          <w:rFonts w:ascii="Times New Roman" w:hAnsi="Times New Roman" w:cs="Times New Roman"/>
          <w:color w:val="222222"/>
        </w:rPr>
        <w:t xml:space="preserve">Montefiore, Simon Sebag </w:t>
      </w:r>
      <w:r w:rsidRPr="00FC00F4">
        <w:rPr>
          <w:rFonts w:ascii="Times New Roman" w:hAnsi="Times New Roman" w:cs="Times New Roman"/>
          <w:i/>
          <w:iCs/>
          <w:color w:val="222222"/>
        </w:rPr>
        <w:t xml:space="preserve">Stalin: The Court of the Red </w:t>
      </w:r>
      <w:proofErr w:type="gramStart"/>
      <w:r w:rsidRPr="00FC00F4">
        <w:rPr>
          <w:rFonts w:ascii="Times New Roman" w:hAnsi="Times New Roman" w:cs="Times New Roman"/>
          <w:i/>
          <w:iCs/>
          <w:color w:val="222222"/>
        </w:rPr>
        <w:t xml:space="preserve">Tsar </w:t>
      </w:r>
      <w:r w:rsidRPr="00FC00F4">
        <w:rPr>
          <w:rFonts w:ascii="Times New Roman" w:hAnsi="Times New Roman" w:cs="Times New Roman"/>
          <w:color w:val="222222"/>
        </w:rPr>
        <w:t xml:space="preserve"> (</w:t>
      </w:r>
      <w:proofErr w:type="gramEnd"/>
      <w:r w:rsidRPr="00FC00F4">
        <w:rPr>
          <w:rFonts w:ascii="Times New Roman" w:hAnsi="Times New Roman" w:cs="Times New Roman"/>
          <w:color w:val="222222"/>
        </w:rPr>
        <w:t>London: Weidenfeld &amp; Nicolson, 2003).</w:t>
      </w:r>
    </w:p>
    <w:p w14:paraId="27BB70B5" w14:textId="77777777" w:rsidR="00597332" w:rsidRPr="00FC00F4" w:rsidRDefault="00597332" w:rsidP="00597332">
      <w:pPr>
        <w:ind w:left="118"/>
        <w:rPr>
          <w:rFonts w:ascii="Times New Roman" w:hAnsi="Times New Roman" w:cs="Times New Roman"/>
          <w:color w:val="222222"/>
        </w:rPr>
      </w:pPr>
      <w:r w:rsidRPr="00FC00F4">
        <w:rPr>
          <w:rFonts w:ascii="Times New Roman" w:hAnsi="Times New Roman" w:cs="Times New Roman"/>
          <w:color w:val="222222"/>
        </w:rPr>
        <w:t xml:space="preserve">Naimark, Norman M, </w:t>
      </w:r>
      <w:r w:rsidRPr="00FC00F4">
        <w:rPr>
          <w:rFonts w:ascii="Times New Roman" w:hAnsi="Times New Roman" w:cs="Times New Roman"/>
          <w:i/>
          <w:color w:val="222222"/>
        </w:rPr>
        <w:t xml:space="preserve">Stalin and the Question of Soviet </w:t>
      </w:r>
      <w:proofErr w:type="gramStart"/>
      <w:r w:rsidRPr="00FC00F4">
        <w:rPr>
          <w:rFonts w:ascii="Times New Roman" w:hAnsi="Times New Roman" w:cs="Times New Roman"/>
          <w:i/>
          <w:color w:val="222222"/>
        </w:rPr>
        <w:t xml:space="preserve">Genocide </w:t>
      </w:r>
      <w:r w:rsidRPr="00FC00F4">
        <w:rPr>
          <w:rFonts w:ascii="Times New Roman" w:hAnsi="Times New Roman" w:cs="Times New Roman"/>
          <w:color w:val="222222"/>
        </w:rPr>
        <w:t xml:space="preserve"> in</w:t>
      </w:r>
      <w:proofErr w:type="gramEnd"/>
      <w:r w:rsidRPr="00FC00F4">
        <w:rPr>
          <w:rFonts w:ascii="Times New Roman" w:hAnsi="Times New Roman" w:cs="Times New Roman"/>
          <w:color w:val="222222"/>
        </w:rPr>
        <w:t xml:space="preserve"> Hollander, Paul. </w:t>
      </w:r>
      <w:r w:rsidRPr="00FC00F4">
        <w:rPr>
          <w:rFonts w:ascii="Times New Roman" w:hAnsi="Times New Roman" w:cs="Times New Roman"/>
          <w:i/>
          <w:iCs/>
          <w:color w:val="222222"/>
        </w:rPr>
        <w:t xml:space="preserve">Political Violence: Belief, </w:t>
      </w:r>
      <w:proofErr w:type="spellStart"/>
      <w:r w:rsidRPr="00FC00F4">
        <w:rPr>
          <w:rFonts w:ascii="Times New Roman" w:hAnsi="Times New Roman" w:cs="Times New Roman"/>
          <w:i/>
          <w:iCs/>
          <w:color w:val="222222"/>
        </w:rPr>
        <w:t>Behavior</w:t>
      </w:r>
      <w:proofErr w:type="spellEnd"/>
      <w:r w:rsidRPr="00FC00F4">
        <w:rPr>
          <w:rFonts w:ascii="Times New Roman" w:hAnsi="Times New Roman" w:cs="Times New Roman"/>
          <w:i/>
          <w:iCs/>
          <w:color w:val="222222"/>
        </w:rPr>
        <w:t>, and Legitimation</w:t>
      </w:r>
      <w:r w:rsidRPr="00FC00F4">
        <w:rPr>
          <w:rFonts w:ascii="Times New Roman" w:hAnsi="Times New Roman" w:cs="Times New Roman"/>
          <w:color w:val="222222"/>
        </w:rPr>
        <w:t>. (London: Palgrave Macmillan, 2008) pp. 39–48.</w:t>
      </w:r>
    </w:p>
    <w:p w14:paraId="5CDF9E5A" w14:textId="77777777" w:rsidR="00597332" w:rsidRPr="00FC00F4" w:rsidRDefault="00597332" w:rsidP="00597332">
      <w:pPr>
        <w:ind w:firstLine="118"/>
        <w:rPr>
          <w:rFonts w:ascii="Times New Roman" w:hAnsi="Times New Roman" w:cs="Times New Roman"/>
          <w:color w:val="222222"/>
        </w:rPr>
      </w:pPr>
      <w:r w:rsidRPr="00FC00F4">
        <w:rPr>
          <w:rFonts w:ascii="Times New Roman" w:hAnsi="Times New Roman" w:cs="Times New Roman"/>
          <w:color w:val="222222"/>
        </w:rPr>
        <w:t xml:space="preserve">Overy, Richard J. </w:t>
      </w:r>
      <w:r w:rsidRPr="00FC00F4">
        <w:rPr>
          <w:rFonts w:ascii="Times New Roman" w:hAnsi="Times New Roman" w:cs="Times New Roman"/>
          <w:i/>
          <w:iCs/>
          <w:color w:val="222222"/>
        </w:rPr>
        <w:t>The Dictators: Hitler's Germany and Stalin's Russia</w:t>
      </w:r>
      <w:r w:rsidRPr="00FC00F4">
        <w:rPr>
          <w:rFonts w:ascii="Times New Roman" w:hAnsi="Times New Roman" w:cs="Times New Roman"/>
          <w:color w:val="222222"/>
        </w:rPr>
        <w:t xml:space="preserve"> (London: Allen Lane, 2004).</w:t>
      </w:r>
    </w:p>
    <w:p w14:paraId="09CAD14B" w14:textId="77777777" w:rsidR="00597332" w:rsidRPr="00FC00F4" w:rsidRDefault="00597332" w:rsidP="00597332">
      <w:pPr>
        <w:rPr>
          <w:rFonts w:ascii="Times New Roman" w:eastAsia="Times New Roman" w:hAnsi="Times New Roman" w:cs="Times New Roman"/>
          <w:color w:val="222222"/>
        </w:rPr>
      </w:pPr>
      <w:r w:rsidRPr="00FC00F4">
        <w:rPr>
          <w:rFonts w:ascii="Times New Roman" w:hAnsi="Times New Roman" w:cs="Times New Roman"/>
          <w:color w:val="222222"/>
        </w:rPr>
        <w:t xml:space="preserve">  </w:t>
      </w:r>
      <w:proofErr w:type="spellStart"/>
      <w:r w:rsidRPr="00FC00F4">
        <w:rPr>
          <w:rFonts w:ascii="Times New Roman" w:eastAsia="Times New Roman" w:hAnsi="Times New Roman" w:cs="Times New Roman"/>
          <w:color w:val="222222"/>
        </w:rPr>
        <w:t>Plamper</w:t>
      </w:r>
      <w:proofErr w:type="spellEnd"/>
      <w:r w:rsidRPr="00FC00F4">
        <w:rPr>
          <w:rFonts w:ascii="Times New Roman" w:eastAsia="Times New Roman" w:hAnsi="Times New Roman" w:cs="Times New Roman"/>
          <w:color w:val="222222"/>
        </w:rPr>
        <w:t xml:space="preserve">, Jan </w:t>
      </w:r>
      <w:proofErr w:type="gramStart"/>
      <w:r w:rsidRPr="00FC00F4">
        <w:rPr>
          <w:rFonts w:ascii="Times New Roman" w:eastAsia="Times New Roman" w:hAnsi="Times New Roman" w:cs="Times New Roman"/>
          <w:i/>
          <w:iCs/>
          <w:color w:val="222222"/>
        </w:rPr>
        <w:t>The</w:t>
      </w:r>
      <w:proofErr w:type="gramEnd"/>
      <w:r w:rsidRPr="00FC00F4">
        <w:rPr>
          <w:rFonts w:ascii="Times New Roman" w:eastAsia="Times New Roman" w:hAnsi="Times New Roman" w:cs="Times New Roman"/>
          <w:i/>
          <w:iCs/>
          <w:color w:val="222222"/>
        </w:rPr>
        <w:t xml:space="preserve"> Stalin Cult: A Study in the Alchemy of Power</w:t>
      </w:r>
      <w:r w:rsidRPr="00FC00F4">
        <w:rPr>
          <w:rFonts w:ascii="Times New Roman" w:eastAsia="Times New Roman" w:hAnsi="Times New Roman" w:cs="Times New Roman"/>
          <w:color w:val="222222"/>
        </w:rPr>
        <w:t xml:space="preserve"> (New </w:t>
      </w:r>
      <w:proofErr w:type="gramStart"/>
      <w:r w:rsidRPr="00FC00F4">
        <w:rPr>
          <w:rFonts w:ascii="Times New Roman" w:eastAsia="Times New Roman" w:hAnsi="Times New Roman" w:cs="Times New Roman"/>
          <w:color w:val="222222"/>
        </w:rPr>
        <w:t>Haven,,</w:t>
      </w:r>
      <w:proofErr w:type="gramEnd"/>
      <w:r w:rsidRPr="00FC00F4">
        <w:rPr>
          <w:rFonts w:ascii="Times New Roman" w:eastAsia="Times New Roman" w:hAnsi="Times New Roman" w:cs="Times New Roman"/>
          <w:color w:val="222222"/>
        </w:rPr>
        <w:t xml:space="preserve"> 2012).</w:t>
      </w:r>
    </w:p>
    <w:p w14:paraId="44CBE19E"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p>
    <w:p w14:paraId="5C9B4D27"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Radzinsky, Edvard </w:t>
      </w:r>
      <w:r w:rsidRPr="00FC00F4">
        <w:rPr>
          <w:rFonts w:ascii="Times New Roman" w:eastAsia="Times New Roman" w:hAnsi="Times New Roman" w:cs="Times New Roman"/>
          <w:i/>
          <w:iCs/>
          <w:color w:val="222222"/>
        </w:rPr>
        <w:t xml:space="preserve">Stalin: The First In-Depth Biography Based on Explosive New Documents from Russia's Secret </w:t>
      </w:r>
      <w:proofErr w:type="gramStart"/>
      <w:r w:rsidRPr="00FC00F4">
        <w:rPr>
          <w:rFonts w:ascii="Times New Roman" w:eastAsia="Times New Roman" w:hAnsi="Times New Roman" w:cs="Times New Roman"/>
          <w:i/>
          <w:iCs/>
          <w:color w:val="222222"/>
        </w:rPr>
        <w:t xml:space="preserve">Archive </w:t>
      </w:r>
      <w:r w:rsidRPr="00FC00F4">
        <w:rPr>
          <w:rFonts w:ascii="Times New Roman" w:eastAsia="Times New Roman" w:hAnsi="Times New Roman" w:cs="Times New Roman"/>
          <w:color w:val="222222"/>
        </w:rPr>
        <w:t xml:space="preserve"> (</w:t>
      </w:r>
      <w:proofErr w:type="gramEnd"/>
      <w:r w:rsidRPr="00FC00F4">
        <w:rPr>
          <w:rFonts w:ascii="Times New Roman" w:eastAsia="Times New Roman" w:hAnsi="Times New Roman" w:cs="Times New Roman"/>
          <w:color w:val="222222"/>
        </w:rPr>
        <w:t>New York, 1997).</w:t>
      </w:r>
    </w:p>
    <w:p w14:paraId="4CEBBA71"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p>
    <w:p w14:paraId="0A5C62C3"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Rayfield, </w:t>
      </w:r>
      <w:proofErr w:type="gramStart"/>
      <w:r w:rsidRPr="00FC00F4">
        <w:rPr>
          <w:rFonts w:ascii="Times New Roman" w:eastAsia="Times New Roman" w:hAnsi="Times New Roman" w:cs="Times New Roman"/>
          <w:color w:val="222222"/>
        </w:rPr>
        <w:t>Donald ,</w:t>
      </w:r>
      <w:proofErr w:type="gramEnd"/>
      <w:r w:rsidRPr="00FC00F4">
        <w:rPr>
          <w:rFonts w:ascii="Times New Roman" w:eastAsia="Times New Roman" w:hAnsi="Times New Roman" w:cs="Times New Roman"/>
          <w:color w:val="222222"/>
        </w:rPr>
        <w:t xml:space="preserve"> </w:t>
      </w:r>
      <w:r w:rsidRPr="00FC00F4">
        <w:rPr>
          <w:rFonts w:ascii="Times New Roman" w:eastAsia="Times New Roman" w:hAnsi="Times New Roman" w:cs="Times New Roman"/>
          <w:i/>
          <w:iCs/>
          <w:color w:val="222222"/>
        </w:rPr>
        <w:t xml:space="preserve">Stalin and His Hangmen: The Tyrant and Those Who Killed </w:t>
      </w:r>
      <w:proofErr w:type="gramStart"/>
      <w:r w:rsidRPr="00FC00F4">
        <w:rPr>
          <w:rFonts w:ascii="Times New Roman" w:eastAsia="Times New Roman" w:hAnsi="Times New Roman" w:cs="Times New Roman"/>
          <w:i/>
          <w:iCs/>
          <w:color w:val="222222"/>
        </w:rPr>
        <w:t>For</w:t>
      </w:r>
      <w:proofErr w:type="gramEnd"/>
      <w:r w:rsidRPr="00FC00F4">
        <w:rPr>
          <w:rFonts w:ascii="Times New Roman" w:eastAsia="Times New Roman" w:hAnsi="Times New Roman" w:cs="Times New Roman"/>
          <w:i/>
          <w:iCs/>
          <w:color w:val="222222"/>
        </w:rPr>
        <w:t xml:space="preserve"> Him</w:t>
      </w:r>
      <w:r w:rsidRPr="00FC00F4">
        <w:rPr>
          <w:rFonts w:ascii="Times New Roman" w:eastAsia="Times New Roman" w:hAnsi="Times New Roman" w:cs="Times New Roman"/>
          <w:color w:val="222222"/>
        </w:rPr>
        <w:t xml:space="preserve"> (New York: Penguin, 2005).</w:t>
      </w:r>
    </w:p>
    <w:p w14:paraId="154580EC"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p>
    <w:p w14:paraId="266FAC69" w14:textId="77777777" w:rsidR="00597332" w:rsidRPr="00FC00F4" w:rsidRDefault="00597332" w:rsidP="00597332">
      <w:pPr>
        <w:spacing w:after="19" w:line="240" w:lineRule="auto"/>
        <w:ind w:left="720" w:hanging="602"/>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Rieber, A. J). "Stalin, Man of the Borderlands". </w:t>
      </w:r>
      <w:r w:rsidRPr="00FC00F4">
        <w:rPr>
          <w:rFonts w:ascii="Times New Roman" w:eastAsia="Times New Roman" w:hAnsi="Times New Roman" w:cs="Times New Roman"/>
          <w:i/>
          <w:iCs/>
          <w:color w:val="222222"/>
        </w:rPr>
        <w:t>American Historical Review</w:t>
      </w:r>
      <w:r w:rsidRPr="00FC00F4">
        <w:rPr>
          <w:rFonts w:ascii="Times New Roman" w:eastAsia="Times New Roman" w:hAnsi="Times New Roman" w:cs="Times New Roman"/>
          <w:color w:val="222222"/>
        </w:rPr>
        <w:t xml:space="preserve">. </w:t>
      </w:r>
      <w:r w:rsidRPr="00FC00F4">
        <w:rPr>
          <w:rFonts w:ascii="Times New Roman" w:eastAsia="Times New Roman" w:hAnsi="Times New Roman" w:cs="Times New Roman"/>
          <w:b/>
          <w:bCs/>
          <w:color w:val="222222"/>
        </w:rPr>
        <w:t>106</w:t>
      </w:r>
      <w:r w:rsidRPr="00FC00F4">
        <w:rPr>
          <w:rFonts w:ascii="Times New Roman" w:eastAsia="Times New Roman" w:hAnsi="Times New Roman" w:cs="Times New Roman"/>
          <w:color w:val="222222"/>
        </w:rPr>
        <w:t xml:space="preserve"> (4), (2001). pp. 1651–1691.</w:t>
      </w:r>
    </w:p>
    <w:p w14:paraId="25360758" w14:textId="77777777" w:rsidR="00597332" w:rsidRPr="00FC00F4" w:rsidRDefault="00597332" w:rsidP="00597332">
      <w:pPr>
        <w:spacing w:after="19" w:line="240" w:lineRule="auto"/>
        <w:ind w:left="720" w:hanging="602"/>
        <w:rPr>
          <w:rFonts w:ascii="Times New Roman" w:eastAsia="Times New Roman" w:hAnsi="Times New Roman" w:cs="Times New Roman"/>
          <w:color w:val="222222"/>
        </w:rPr>
      </w:pPr>
    </w:p>
    <w:p w14:paraId="24C49496"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Roberts, Geoffrey, "Stalin at the Tehran, Yalta, and Potsdam conferences." </w:t>
      </w:r>
      <w:r w:rsidRPr="00FC00F4">
        <w:rPr>
          <w:rFonts w:ascii="Times New Roman" w:eastAsia="Times New Roman" w:hAnsi="Times New Roman" w:cs="Times New Roman"/>
          <w:i/>
          <w:iCs/>
          <w:color w:val="222222"/>
        </w:rPr>
        <w:t>Journal of Cold War Studies</w:t>
      </w:r>
      <w:r w:rsidRPr="00FC00F4">
        <w:rPr>
          <w:rFonts w:ascii="Times New Roman" w:eastAsia="Times New Roman" w:hAnsi="Times New Roman" w:cs="Times New Roman"/>
          <w:color w:val="222222"/>
        </w:rPr>
        <w:t xml:space="preserve"> 9.4 (2007): pp.6–40.</w:t>
      </w:r>
    </w:p>
    <w:p w14:paraId="2484FB43"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p>
    <w:p w14:paraId="1CA7F8BB" w14:textId="77777777" w:rsidR="00597332" w:rsidRPr="00FC00F4" w:rsidRDefault="00597332" w:rsidP="00597332">
      <w:pPr>
        <w:spacing w:after="0" w:line="240" w:lineRule="auto"/>
        <w:ind w:firstLine="118"/>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Service </w:t>
      </w:r>
      <w:proofErr w:type="gramStart"/>
      <w:r w:rsidRPr="00FC00F4">
        <w:rPr>
          <w:rFonts w:ascii="Times New Roman" w:eastAsia="Times New Roman" w:hAnsi="Times New Roman" w:cs="Times New Roman"/>
          <w:color w:val="222222"/>
        </w:rPr>
        <w:t xml:space="preserve">Robert,   </w:t>
      </w:r>
      <w:proofErr w:type="gramEnd"/>
      <w:r w:rsidRPr="00FC00F4">
        <w:rPr>
          <w:rFonts w:ascii="Times New Roman" w:eastAsia="Times New Roman" w:hAnsi="Times New Roman" w:cs="Times New Roman"/>
          <w:i/>
          <w:iCs/>
          <w:color w:val="222222"/>
        </w:rPr>
        <w:t>Lenin: A Biography</w:t>
      </w:r>
      <w:r w:rsidRPr="00FC00F4">
        <w:rPr>
          <w:rFonts w:ascii="Times New Roman" w:eastAsia="Times New Roman" w:hAnsi="Times New Roman" w:cs="Times New Roman"/>
          <w:color w:val="222222"/>
        </w:rPr>
        <w:t xml:space="preserve"> </w:t>
      </w:r>
      <w:r w:rsidR="0032316A" w:rsidRPr="00FC00F4">
        <w:rPr>
          <w:rFonts w:ascii="Times New Roman" w:eastAsia="Times New Roman" w:hAnsi="Times New Roman" w:cs="Times New Roman"/>
          <w:color w:val="222222"/>
        </w:rPr>
        <w:t>(</w:t>
      </w:r>
      <w:r w:rsidRPr="00FC00F4">
        <w:rPr>
          <w:rFonts w:ascii="Times New Roman" w:eastAsia="Times New Roman" w:hAnsi="Times New Roman" w:cs="Times New Roman"/>
          <w:color w:val="222222"/>
        </w:rPr>
        <w:t>London: Macmillan, 2000).</w:t>
      </w:r>
    </w:p>
    <w:p w14:paraId="72FDEB08" w14:textId="77777777" w:rsidR="00597332" w:rsidRPr="00FC00F4" w:rsidRDefault="00597332" w:rsidP="00597332">
      <w:pPr>
        <w:spacing w:after="0" w:line="240" w:lineRule="auto"/>
        <w:rPr>
          <w:rFonts w:ascii="Times New Roman" w:eastAsia="Times New Roman" w:hAnsi="Times New Roman" w:cs="Times New Roman"/>
          <w:color w:val="222222"/>
        </w:rPr>
      </w:pPr>
    </w:p>
    <w:p w14:paraId="122E8E97" w14:textId="77777777" w:rsidR="00597332" w:rsidRPr="00FC00F4" w:rsidRDefault="00597332" w:rsidP="00597332">
      <w:pPr>
        <w:spacing w:after="19" w:line="240" w:lineRule="auto"/>
        <w:ind w:firstLine="118"/>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Service </w:t>
      </w:r>
      <w:proofErr w:type="gramStart"/>
      <w:r w:rsidRPr="00FC00F4">
        <w:rPr>
          <w:rFonts w:ascii="Times New Roman" w:eastAsia="Times New Roman" w:hAnsi="Times New Roman" w:cs="Times New Roman"/>
          <w:color w:val="222222"/>
        </w:rPr>
        <w:t xml:space="preserve">Robert,   </w:t>
      </w:r>
      <w:proofErr w:type="gramEnd"/>
      <w:r w:rsidRPr="00FC00F4">
        <w:rPr>
          <w:rFonts w:ascii="Times New Roman" w:eastAsia="Times New Roman" w:hAnsi="Times New Roman" w:cs="Times New Roman"/>
          <w:i/>
          <w:iCs/>
          <w:color w:val="222222"/>
        </w:rPr>
        <w:t>Stalin: A Biography</w:t>
      </w:r>
      <w:r w:rsidRPr="00FC00F4">
        <w:rPr>
          <w:rFonts w:ascii="Times New Roman" w:eastAsia="Times New Roman" w:hAnsi="Times New Roman" w:cs="Times New Roman"/>
          <w:color w:val="222222"/>
        </w:rPr>
        <w:t xml:space="preserve"> </w:t>
      </w:r>
      <w:r w:rsidR="0032316A" w:rsidRPr="00FC00F4">
        <w:rPr>
          <w:rFonts w:ascii="Times New Roman" w:eastAsia="Times New Roman" w:hAnsi="Times New Roman" w:cs="Times New Roman"/>
          <w:color w:val="222222"/>
        </w:rPr>
        <w:t>(</w:t>
      </w:r>
      <w:r w:rsidRPr="00FC00F4">
        <w:rPr>
          <w:rFonts w:ascii="Times New Roman" w:eastAsia="Times New Roman" w:hAnsi="Times New Roman" w:cs="Times New Roman"/>
          <w:color w:val="222222"/>
        </w:rPr>
        <w:t xml:space="preserve">London: Macmillan, 2004). </w:t>
      </w:r>
    </w:p>
    <w:p w14:paraId="1F20F3ED" w14:textId="77777777" w:rsidR="00597332" w:rsidRPr="00FC00F4" w:rsidRDefault="00597332" w:rsidP="00597332">
      <w:pPr>
        <w:spacing w:after="19" w:line="240" w:lineRule="auto"/>
        <w:ind w:firstLine="118"/>
        <w:rPr>
          <w:rFonts w:ascii="Times New Roman" w:hAnsi="Times New Roman" w:cs="Times New Roman"/>
        </w:rPr>
      </w:pPr>
    </w:p>
    <w:p w14:paraId="4E3A7FFF" w14:textId="77777777" w:rsidR="00597332" w:rsidRPr="00FC00F4" w:rsidRDefault="00597332" w:rsidP="00597332">
      <w:pPr>
        <w:ind w:firstLine="118"/>
        <w:rPr>
          <w:rFonts w:ascii="Times New Roman" w:hAnsi="Times New Roman" w:cs="Times New Roman"/>
          <w:color w:val="222222"/>
        </w:rPr>
      </w:pPr>
      <w:r w:rsidRPr="00FC00F4">
        <w:rPr>
          <w:rFonts w:ascii="Times New Roman" w:hAnsi="Times New Roman" w:cs="Times New Roman"/>
          <w:color w:val="222222"/>
        </w:rPr>
        <w:t xml:space="preserve">Snyder, Timothy, </w:t>
      </w:r>
      <w:r w:rsidRPr="00FC00F4">
        <w:rPr>
          <w:rFonts w:ascii="Times New Roman" w:hAnsi="Times New Roman" w:cs="Times New Roman"/>
          <w:i/>
          <w:iCs/>
          <w:color w:val="222222"/>
        </w:rPr>
        <w:t>Bloodlands: Europe between Hitler and Stalin</w:t>
      </w:r>
      <w:r w:rsidRPr="00FC00F4">
        <w:rPr>
          <w:rFonts w:ascii="Times New Roman" w:hAnsi="Times New Roman" w:cs="Times New Roman"/>
          <w:color w:val="222222"/>
        </w:rPr>
        <w:t xml:space="preserve"> </w:t>
      </w:r>
      <w:r w:rsidR="0032316A" w:rsidRPr="00FC00F4">
        <w:rPr>
          <w:rFonts w:ascii="Times New Roman" w:hAnsi="Times New Roman" w:cs="Times New Roman"/>
          <w:color w:val="222222"/>
        </w:rPr>
        <w:t>(</w:t>
      </w:r>
      <w:r w:rsidRPr="00FC00F4">
        <w:rPr>
          <w:rFonts w:ascii="Times New Roman" w:hAnsi="Times New Roman" w:cs="Times New Roman"/>
          <w:color w:val="222222"/>
        </w:rPr>
        <w:t>New York: Vintage Books, 2010).</w:t>
      </w:r>
    </w:p>
    <w:p w14:paraId="354D3C9E"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Thurston, </w:t>
      </w:r>
      <w:proofErr w:type="gramStart"/>
      <w:r w:rsidRPr="00FC00F4">
        <w:rPr>
          <w:rFonts w:ascii="Times New Roman" w:eastAsia="Times New Roman" w:hAnsi="Times New Roman" w:cs="Times New Roman"/>
          <w:color w:val="222222"/>
        </w:rPr>
        <w:t xml:space="preserve">Robert,  </w:t>
      </w:r>
      <w:r w:rsidRPr="00FC00F4">
        <w:rPr>
          <w:rFonts w:ascii="Times New Roman" w:eastAsia="Times New Roman" w:hAnsi="Times New Roman" w:cs="Times New Roman"/>
          <w:i/>
          <w:iCs/>
          <w:color w:val="222222"/>
        </w:rPr>
        <w:t>Life</w:t>
      </w:r>
      <w:proofErr w:type="gramEnd"/>
      <w:r w:rsidRPr="00FC00F4">
        <w:rPr>
          <w:rFonts w:ascii="Times New Roman" w:eastAsia="Times New Roman" w:hAnsi="Times New Roman" w:cs="Times New Roman"/>
          <w:i/>
          <w:iCs/>
          <w:color w:val="222222"/>
        </w:rPr>
        <w:t xml:space="preserve"> and Terror in Stalin's Russia, 1934–1941</w:t>
      </w:r>
      <w:r w:rsidRPr="00FC00F4">
        <w:rPr>
          <w:rFonts w:ascii="Times New Roman" w:eastAsia="Times New Roman" w:hAnsi="Times New Roman" w:cs="Times New Roman"/>
          <w:color w:val="222222"/>
        </w:rPr>
        <w:t xml:space="preserve"> (Yale </w:t>
      </w:r>
      <w:r w:rsidR="0032316A" w:rsidRPr="00FC00F4">
        <w:rPr>
          <w:rFonts w:ascii="Times New Roman" w:eastAsia="Times New Roman" w:hAnsi="Times New Roman" w:cs="Times New Roman"/>
          <w:color w:val="222222"/>
        </w:rPr>
        <w:t>U</w:t>
      </w:r>
      <w:r w:rsidRPr="00FC00F4">
        <w:rPr>
          <w:rFonts w:ascii="Times New Roman" w:eastAsia="Times New Roman" w:hAnsi="Times New Roman" w:cs="Times New Roman"/>
          <w:color w:val="222222"/>
        </w:rPr>
        <w:t>niversity Press, 1998).</w:t>
      </w:r>
    </w:p>
    <w:p w14:paraId="6F1B5136"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p>
    <w:p w14:paraId="06078054" w14:textId="77777777" w:rsidR="00597332" w:rsidRPr="00FC00F4" w:rsidRDefault="00597332" w:rsidP="00597332">
      <w:pPr>
        <w:spacing w:after="0" w:line="240" w:lineRule="auto"/>
        <w:ind w:left="720" w:hanging="602"/>
        <w:rPr>
          <w:rFonts w:ascii="Times New Roman" w:eastAsia="Times New Roman" w:hAnsi="Times New Roman" w:cs="Times New Roman"/>
          <w:color w:val="222222"/>
        </w:rPr>
      </w:pPr>
    </w:p>
    <w:p w14:paraId="68D2C5CB" w14:textId="77777777" w:rsidR="003557A1" w:rsidRPr="00FC00F4" w:rsidRDefault="00597332" w:rsidP="0068149A">
      <w:pPr>
        <w:spacing w:after="19" w:line="240" w:lineRule="auto"/>
        <w:ind w:left="720" w:hanging="602"/>
        <w:rPr>
          <w:rFonts w:ascii="Times New Roman" w:hAnsi="Times New Roman" w:cs="Times New Roman"/>
          <w:lang w:val="en"/>
        </w:rPr>
      </w:pPr>
      <w:r w:rsidRPr="00FC00F4">
        <w:rPr>
          <w:rFonts w:ascii="Times New Roman" w:eastAsia="Times New Roman" w:hAnsi="Times New Roman" w:cs="Times New Roman"/>
          <w:color w:val="222222"/>
        </w:rPr>
        <w:t xml:space="preserve">Tucker, Robert C, </w:t>
      </w:r>
      <w:r w:rsidRPr="00FC00F4">
        <w:rPr>
          <w:rFonts w:ascii="Times New Roman" w:eastAsia="Times New Roman" w:hAnsi="Times New Roman" w:cs="Times New Roman"/>
          <w:i/>
          <w:iCs/>
          <w:color w:val="222222"/>
        </w:rPr>
        <w:t>Stalin in Power: The Revolution from Above, 1928–1941</w:t>
      </w:r>
      <w:r w:rsidRPr="00FC00F4">
        <w:rPr>
          <w:rFonts w:ascii="Times New Roman" w:eastAsia="Times New Roman" w:hAnsi="Times New Roman" w:cs="Times New Roman"/>
          <w:color w:val="222222"/>
        </w:rPr>
        <w:t xml:space="preserve"> (New York, 1990).</w:t>
      </w:r>
    </w:p>
    <w:p w14:paraId="15634449" w14:textId="77777777" w:rsidR="002128ED" w:rsidRPr="00FC00F4" w:rsidRDefault="002128ED" w:rsidP="00C200CB">
      <w:pPr>
        <w:rPr>
          <w:rFonts w:ascii="Times New Roman" w:hAnsi="Times New Roman" w:cs="Times New Roman"/>
          <w:lang w:val="en"/>
        </w:rPr>
      </w:pPr>
    </w:p>
    <w:p w14:paraId="47C324EB" w14:textId="31A83638" w:rsidR="00C20B1C" w:rsidRPr="00FC00F4" w:rsidRDefault="00C20B1C" w:rsidP="00C20B1C">
      <w:pPr>
        <w:rPr>
          <w:rFonts w:ascii="Times New Roman" w:hAnsi="Times New Roman" w:cs="Times New Roman"/>
          <w:b/>
          <w:u w:val="single"/>
        </w:rPr>
      </w:pPr>
      <w:r w:rsidRPr="00FC00F4">
        <w:rPr>
          <w:rFonts w:ascii="Times New Roman" w:hAnsi="Times New Roman" w:cs="Times New Roman"/>
          <w:b/>
          <w:u w:val="single"/>
        </w:rPr>
        <w:t>The Second World War:</w:t>
      </w:r>
    </w:p>
    <w:p w14:paraId="246C1B66"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b/>
          <w:u w:val="single"/>
        </w:rPr>
        <w:t xml:space="preserve"> </w:t>
      </w:r>
      <w:r w:rsidRPr="00FC00F4">
        <w:rPr>
          <w:rFonts w:ascii="Times New Roman" w:hAnsi="Times New Roman" w:cs="Times New Roman"/>
          <w:color w:val="222222"/>
        </w:rPr>
        <w:t>Barber, John; Harrison, Mark). "Patriotic War, 1941–1945", in Ronald Grigor Suny, ed.,'</w:t>
      </w:r>
      <w:r w:rsidRPr="00FC00F4">
        <w:rPr>
          <w:rFonts w:ascii="Times New Roman" w:hAnsi="Times New Roman" w:cs="Times New Roman"/>
          <w:i/>
          <w:iCs/>
          <w:color w:val="222222"/>
        </w:rPr>
        <w:t xml:space="preserve"> The Cambridge History of Russia, Volume III: The Twentieth Century pp. 217–42</w:t>
      </w:r>
      <w:r w:rsidRPr="00FC00F4">
        <w:rPr>
          <w:rFonts w:ascii="Times New Roman" w:hAnsi="Times New Roman" w:cs="Times New Roman"/>
          <w:color w:val="222222"/>
        </w:rPr>
        <w:t xml:space="preserve"> (Cambridge: Cambridge university Press, 2006).</w:t>
      </w:r>
    </w:p>
    <w:p w14:paraId="6263CB3B"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color w:val="222222"/>
        </w:rPr>
        <w:t xml:space="preserve">Antony Beevor, </w:t>
      </w:r>
      <w:proofErr w:type="gramStart"/>
      <w:r w:rsidRPr="00FC00F4">
        <w:rPr>
          <w:rFonts w:ascii="Times New Roman" w:hAnsi="Times New Roman" w:cs="Times New Roman"/>
          <w:i/>
          <w:color w:val="222222"/>
        </w:rPr>
        <w:t>Stalingrad</w:t>
      </w:r>
      <w:r w:rsidRPr="00FC00F4">
        <w:rPr>
          <w:rFonts w:ascii="Times New Roman" w:hAnsi="Times New Roman" w:cs="Times New Roman"/>
          <w:color w:val="222222"/>
        </w:rPr>
        <w:t xml:space="preserve">  (</w:t>
      </w:r>
      <w:proofErr w:type="gramEnd"/>
      <w:r w:rsidRPr="00FC00F4">
        <w:rPr>
          <w:rFonts w:ascii="Times New Roman" w:hAnsi="Times New Roman" w:cs="Times New Roman"/>
          <w:color w:val="222222"/>
        </w:rPr>
        <w:t>New York: Viking, 1998).</w:t>
      </w:r>
    </w:p>
    <w:p w14:paraId="29787299"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color w:val="222222"/>
        </w:rPr>
        <w:t xml:space="preserve">Antony Beevor, </w:t>
      </w:r>
      <w:r w:rsidRPr="00FC00F4">
        <w:rPr>
          <w:rFonts w:ascii="Times New Roman" w:hAnsi="Times New Roman" w:cs="Times New Roman"/>
          <w:i/>
          <w:color w:val="222222"/>
        </w:rPr>
        <w:t>The Second World War</w:t>
      </w:r>
      <w:r w:rsidRPr="00FC00F4">
        <w:rPr>
          <w:rFonts w:ascii="Times New Roman" w:hAnsi="Times New Roman" w:cs="Times New Roman"/>
          <w:color w:val="222222"/>
        </w:rPr>
        <w:t xml:space="preserve"> (London: Weidenfeld and Nicolson, 2012).</w:t>
      </w:r>
    </w:p>
    <w:p w14:paraId="0CD11B19"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color w:val="222222"/>
        </w:rPr>
        <w:t xml:space="preserve">Bellamy, Chris T. </w:t>
      </w:r>
      <w:r w:rsidRPr="00FC00F4">
        <w:rPr>
          <w:rFonts w:ascii="Times New Roman" w:hAnsi="Times New Roman" w:cs="Times New Roman"/>
          <w:i/>
          <w:iCs/>
          <w:color w:val="222222"/>
        </w:rPr>
        <w:t>Absolute War: Soviet Russia in the Second World War</w:t>
      </w:r>
      <w:r w:rsidRPr="00FC00F4">
        <w:rPr>
          <w:rFonts w:ascii="Times New Roman" w:hAnsi="Times New Roman" w:cs="Times New Roman"/>
          <w:color w:val="222222"/>
        </w:rPr>
        <w:t xml:space="preserve">. (New </w:t>
      </w:r>
      <w:proofErr w:type="gramStart"/>
      <w:r w:rsidRPr="00FC00F4">
        <w:rPr>
          <w:rFonts w:ascii="Times New Roman" w:hAnsi="Times New Roman" w:cs="Times New Roman"/>
          <w:color w:val="222222"/>
        </w:rPr>
        <w:t>York:,</w:t>
      </w:r>
      <w:proofErr w:type="gramEnd"/>
      <w:r w:rsidRPr="00FC00F4">
        <w:rPr>
          <w:rFonts w:ascii="Times New Roman" w:hAnsi="Times New Roman" w:cs="Times New Roman"/>
          <w:color w:val="222222"/>
        </w:rPr>
        <w:t xml:space="preserve"> 2007).</w:t>
      </w:r>
    </w:p>
    <w:p w14:paraId="4D093472"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rPr>
        <w:t xml:space="preserve">Black, Jeremy, </w:t>
      </w:r>
      <w:r w:rsidRPr="00FC00F4">
        <w:rPr>
          <w:rFonts w:ascii="Times New Roman" w:hAnsi="Times New Roman" w:cs="Times New Roman"/>
          <w:i/>
          <w:iCs/>
          <w:color w:val="222222"/>
        </w:rPr>
        <w:t>World War Two: A Military History</w:t>
      </w:r>
      <w:r w:rsidRPr="00FC00F4">
        <w:rPr>
          <w:rFonts w:ascii="Times New Roman" w:hAnsi="Times New Roman" w:cs="Times New Roman"/>
          <w:color w:val="222222"/>
        </w:rPr>
        <w:t xml:space="preserve"> (Abingdon and New York: Routledge, 2003).</w:t>
      </w:r>
    </w:p>
    <w:p w14:paraId="752DD340"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color w:val="222222"/>
        </w:rPr>
        <w:t xml:space="preserve">Blinkhorn, </w:t>
      </w:r>
      <w:proofErr w:type="gramStart"/>
      <w:r w:rsidRPr="00FC00F4">
        <w:rPr>
          <w:rFonts w:ascii="Times New Roman" w:hAnsi="Times New Roman" w:cs="Times New Roman"/>
          <w:color w:val="222222"/>
        </w:rPr>
        <w:t>Martin ,</w:t>
      </w:r>
      <w:proofErr w:type="gramEnd"/>
      <w:r w:rsidRPr="00FC00F4">
        <w:rPr>
          <w:rFonts w:ascii="Times New Roman" w:hAnsi="Times New Roman" w:cs="Times New Roman"/>
          <w:color w:val="222222"/>
        </w:rPr>
        <w:t xml:space="preserve"> </w:t>
      </w:r>
      <w:r w:rsidRPr="00FC00F4">
        <w:rPr>
          <w:rFonts w:ascii="Times New Roman" w:hAnsi="Times New Roman" w:cs="Times New Roman"/>
          <w:i/>
          <w:iCs/>
          <w:color w:val="222222"/>
        </w:rPr>
        <w:t>Mussolini and Fascist Italy</w:t>
      </w:r>
      <w:r w:rsidRPr="00FC00F4">
        <w:rPr>
          <w:rFonts w:ascii="Times New Roman" w:hAnsi="Times New Roman" w:cs="Times New Roman"/>
          <w:color w:val="222222"/>
        </w:rPr>
        <w:t xml:space="preserve"> (3rd ed.). (Abingdon and New York: Routledge, 2006).</w:t>
      </w:r>
    </w:p>
    <w:p w14:paraId="7A0E3648" w14:textId="77777777" w:rsidR="00C20B1C" w:rsidRPr="00FC00F4" w:rsidRDefault="00C20B1C" w:rsidP="00C20B1C">
      <w:pPr>
        <w:rPr>
          <w:rFonts w:ascii="Times New Roman" w:hAnsi="Times New Roman" w:cs="Times New Roman"/>
        </w:rPr>
      </w:pPr>
      <w:r w:rsidRPr="00FC00F4">
        <w:rPr>
          <w:rFonts w:ascii="Times New Roman" w:hAnsi="Times New Roman" w:cs="Times New Roman"/>
          <w:color w:val="222222"/>
        </w:rPr>
        <w:t>Borstelmann, Thomas "The United States, the Cold War, and the colour line". In Melvyn P. Leffler and David S. Painter, eds.,</w:t>
      </w:r>
      <w:r w:rsidRPr="00FC00F4">
        <w:rPr>
          <w:rFonts w:ascii="Times New Roman" w:hAnsi="Times New Roman" w:cs="Times New Roman"/>
          <w:i/>
          <w:iCs/>
          <w:color w:val="222222"/>
        </w:rPr>
        <w:t xml:space="preserve"> Origins of the Cold War: An International History </w:t>
      </w:r>
      <w:r w:rsidRPr="00FC00F4">
        <w:rPr>
          <w:rFonts w:ascii="Times New Roman" w:hAnsi="Times New Roman" w:cs="Times New Roman"/>
          <w:color w:val="222222"/>
        </w:rPr>
        <w:t>(pp. 317–32) (2nd ed.). Abingdon &amp; New York: Routledge, 2005).</w:t>
      </w:r>
      <w:r w:rsidRPr="00FC00F4">
        <w:rPr>
          <w:rFonts w:ascii="Times New Roman" w:hAnsi="Times New Roman" w:cs="Times New Roman"/>
        </w:rPr>
        <w:t xml:space="preserve"> </w:t>
      </w:r>
    </w:p>
    <w:p w14:paraId="0E456810"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color w:val="222222"/>
        </w:rPr>
        <w:t xml:space="preserve">Buchanan, </w:t>
      </w:r>
      <w:proofErr w:type="gramStart"/>
      <w:r w:rsidRPr="00FC00F4">
        <w:rPr>
          <w:rFonts w:ascii="Times New Roman" w:hAnsi="Times New Roman" w:cs="Times New Roman"/>
          <w:color w:val="222222"/>
        </w:rPr>
        <w:t>Tom ,</w:t>
      </w:r>
      <w:r w:rsidRPr="00FC00F4">
        <w:rPr>
          <w:rFonts w:ascii="Times New Roman" w:hAnsi="Times New Roman" w:cs="Times New Roman"/>
          <w:i/>
          <w:iCs/>
          <w:color w:val="222222"/>
        </w:rPr>
        <w:t>Europe's</w:t>
      </w:r>
      <w:proofErr w:type="gramEnd"/>
      <w:r w:rsidRPr="00FC00F4">
        <w:rPr>
          <w:rFonts w:ascii="Times New Roman" w:hAnsi="Times New Roman" w:cs="Times New Roman"/>
          <w:i/>
          <w:iCs/>
          <w:color w:val="222222"/>
        </w:rPr>
        <w:t xml:space="preserve"> Troubled Peace, 1945–2000</w:t>
      </w:r>
      <w:r w:rsidRPr="00FC00F4">
        <w:rPr>
          <w:rFonts w:ascii="Times New Roman" w:hAnsi="Times New Roman" w:cs="Times New Roman"/>
          <w:color w:val="222222"/>
        </w:rPr>
        <w:t xml:space="preserve"> (Oxford &amp; Malden: Blackwell,</w:t>
      </w:r>
      <w:r w:rsidRPr="00FC00F4">
        <w:rPr>
          <w:rFonts w:ascii="Times New Roman" w:hAnsi="Times New Roman" w:cs="Times New Roman"/>
        </w:rPr>
        <w:t xml:space="preserve"> </w:t>
      </w:r>
      <w:r w:rsidRPr="00FC00F4">
        <w:rPr>
          <w:rFonts w:ascii="Times New Roman" w:hAnsi="Times New Roman" w:cs="Times New Roman"/>
          <w:color w:val="222222"/>
        </w:rPr>
        <w:t>2006).</w:t>
      </w:r>
    </w:p>
    <w:p w14:paraId="17B5E3B0"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rPr>
        <w:t>Bullock Alan</w:t>
      </w:r>
      <w:hyperlink r:id="rId11" w:history="1">
        <w:r w:rsidRPr="00FC00F4">
          <w:rPr>
            <w:rStyle w:val="Hyperlink"/>
            <w:rFonts w:ascii="Times New Roman" w:hAnsi="Times New Roman" w:cs="Times New Roman"/>
            <w:color w:val="0645AD"/>
          </w:rPr>
          <w:t>,</w:t>
        </w:r>
      </w:hyperlink>
      <w:r w:rsidRPr="00FC00F4">
        <w:rPr>
          <w:rFonts w:ascii="Times New Roman" w:hAnsi="Times New Roman" w:cs="Times New Roman"/>
        </w:rPr>
        <w:t xml:space="preserve"> </w:t>
      </w:r>
      <w:r w:rsidRPr="00FC00F4">
        <w:rPr>
          <w:rFonts w:ascii="Times New Roman" w:hAnsi="Times New Roman" w:cs="Times New Roman"/>
          <w:color w:val="222222"/>
        </w:rPr>
        <w:t xml:space="preserve"> </w:t>
      </w:r>
      <w:r w:rsidRPr="00FC00F4">
        <w:rPr>
          <w:rFonts w:ascii="Times New Roman" w:hAnsi="Times New Roman" w:cs="Times New Roman"/>
          <w:i/>
          <w:iCs/>
          <w:color w:val="222222"/>
        </w:rPr>
        <w:t xml:space="preserve">Hitler: A Study in Tyranny </w:t>
      </w:r>
      <w:r w:rsidRPr="00FC00F4">
        <w:rPr>
          <w:rFonts w:ascii="Times New Roman" w:hAnsi="Times New Roman" w:cs="Times New Roman"/>
          <w:color w:val="222222"/>
        </w:rPr>
        <w:t xml:space="preserve">(London: Penguin, 1990). </w:t>
      </w:r>
    </w:p>
    <w:p w14:paraId="37ECA16B" w14:textId="77777777" w:rsidR="00C20B1C" w:rsidRPr="00FC00F4" w:rsidRDefault="00C20B1C" w:rsidP="00C20B1C">
      <w:pPr>
        <w:rPr>
          <w:rFonts w:ascii="Times New Roman" w:hAnsi="Times New Roman" w:cs="Times New Roman"/>
        </w:rPr>
      </w:pPr>
      <w:r w:rsidRPr="00FC00F4">
        <w:rPr>
          <w:rFonts w:ascii="Times New Roman" w:hAnsi="Times New Roman" w:cs="Times New Roman"/>
        </w:rPr>
        <w:t xml:space="preserve">Davies, Norman, </w:t>
      </w:r>
      <w:r w:rsidRPr="00FC00F4">
        <w:rPr>
          <w:rFonts w:ascii="Times New Roman" w:hAnsi="Times New Roman" w:cs="Times New Roman"/>
          <w:i/>
        </w:rPr>
        <w:t>Europe at War 1939-1945</w:t>
      </w:r>
      <w:r w:rsidRPr="00FC00F4">
        <w:rPr>
          <w:rFonts w:ascii="Times New Roman" w:hAnsi="Times New Roman" w:cs="Times New Roman"/>
        </w:rPr>
        <w:t xml:space="preserve"> (</w:t>
      </w:r>
      <w:r w:rsidRPr="00FC00F4">
        <w:rPr>
          <w:rFonts w:ascii="Times New Roman" w:hAnsi="Times New Roman" w:cs="Times New Roman"/>
          <w:color w:val="222222"/>
        </w:rPr>
        <w:t>London: Macmillan, 2006).</w:t>
      </w:r>
    </w:p>
    <w:p w14:paraId="0BF94E7B"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rPr>
        <w:t xml:space="preserve">Gilbert, </w:t>
      </w:r>
      <w:proofErr w:type="gramStart"/>
      <w:r w:rsidRPr="00FC00F4">
        <w:rPr>
          <w:rFonts w:ascii="Times New Roman" w:hAnsi="Times New Roman" w:cs="Times New Roman"/>
        </w:rPr>
        <w:t xml:space="preserve">Martin, </w:t>
      </w:r>
      <w:r w:rsidRPr="00FC00F4">
        <w:rPr>
          <w:rFonts w:ascii="Times New Roman" w:hAnsi="Times New Roman" w:cs="Times New Roman"/>
          <w:color w:val="222222"/>
        </w:rPr>
        <w:t xml:space="preserve"> </w:t>
      </w:r>
      <w:r w:rsidRPr="00FC00F4">
        <w:rPr>
          <w:rFonts w:ascii="Times New Roman" w:hAnsi="Times New Roman" w:cs="Times New Roman"/>
          <w:i/>
          <w:iCs/>
          <w:color w:val="222222"/>
        </w:rPr>
        <w:t>Second</w:t>
      </w:r>
      <w:proofErr w:type="gramEnd"/>
      <w:r w:rsidRPr="00FC00F4">
        <w:rPr>
          <w:rFonts w:ascii="Times New Roman" w:hAnsi="Times New Roman" w:cs="Times New Roman"/>
          <w:i/>
          <w:iCs/>
          <w:color w:val="222222"/>
        </w:rPr>
        <w:t xml:space="preserve"> World War</w:t>
      </w:r>
      <w:r w:rsidRPr="00FC00F4">
        <w:rPr>
          <w:rFonts w:ascii="Times New Roman" w:hAnsi="Times New Roman" w:cs="Times New Roman"/>
          <w:color w:val="222222"/>
        </w:rPr>
        <w:t xml:space="preserve"> (London: Weidenfeld and Nicolson, 1989).</w:t>
      </w:r>
    </w:p>
    <w:p w14:paraId="76447888"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color w:val="222222"/>
        </w:rPr>
        <w:t xml:space="preserve">Holland, James </w:t>
      </w:r>
      <w:r w:rsidRPr="00FC00F4">
        <w:rPr>
          <w:rFonts w:ascii="Times New Roman" w:hAnsi="Times New Roman" w:cs="Times New Roman"/>
          <w:i/>
          <w:iCs/>
          <w:color w:val="222222"/>
        </w:rPr>
        <w:t>Italy's Sorrow: A Year of War 1944–45</w:t>
      </w:r>
      <w:r w:rsidRPr="00FC00F4">
        <w:rPr>
          <w:rFonts w:ascii="Times New Roman" w:hAnsi="Times New Roman" w:cs="Times New Roman"/>
          <w:color w:val="222222"/>
        </w:rPr>
        <w:t xml:space="preserve"> (London: Harper Press, 2008</w:t>
      </w:r>
      <w:r w:rsidRPr="00FC00F4">
        <w:rPr>
          <w:rFonts w:ascii="Times New Roman" w:hAnsi="Times New Roman" w:cs="Times New Roman"/>
        </w:rPr>
        <w:t>).</w:t>
      </w:r>
    </w:p>
    <w:p w14:paraId="3BD0EDEC" w14:textId="77777777" w:rsidR="00C20B1C" w:rsidRPr="00FC00F4" w:rsidRDefault="00C20B1C" w:rsidP="00C20B1C">
      <w:pPr>
        <w:rPr>
          <w:rFonts w:ascii="Times New Roman" w:hAnsi="Times New Roman" w:cs="Times New Roman"/>
        </w:rPr>
      </w:pPr>
      <w:r w:rsidRPr="00FC00F4">
        <w:rPr>
          <w:rFonts w:ascii="Times New Roman" w:hAnsi="Times New Roman" w:cs="Times New Roman"/>
        </w:rPr>
        <w:t>Keegan, John</w:t>
      </w:r>
      <w:r w:rsidRPr="00FC00F4">
        <w:rPr>
          <w:rFonts w:ascii="Times New Roman" w:hAnsi="Times New Roman" w:cs="Times New Roman"/>
          <w:color w:val="222222"/>
        </w:rPr>
        <w:t xml:space="preserve"> (1997). </w:t>
      </w:r>
      <w:r w:rsidRPr="00FC00F4">
        <w:rPr>
          <w:rFonts w:ascii="Times New Roman" w:hAnsi="Times New Roman" w:cs="Times New Roman"/>
          <w:i/>
          <w:iCs/>
          <w:color w:val="222222"/>
        </w:rPr>
        <w:t>The Second World War</w:t>
      </w:r>
      <w:r w:rsidRPr="00FC00F4">
        <w:rPr>
          <w:rFonts w:ascii="Times New Roman" w:hAnsi="Times New Roman" w:cs="Times New Roman"/>
          <w:color w:val="222222"/>
        </w:rPr>
        <w:t xml:space="preserve"> (London: Pimlico</w:t>
      </w:r>
      <w:r w:rsidRPr="00FC00F4">
        <w:rPr>
          <w:rFonts w:ascii="Times New Roman" w:hAnsi="Times New Roman" w:cs="Times New Roman"/>
        </w:rPr>
        <w:t>, 1997).</w:t>
      </w:r>
    </w:p>
    <w:p w14:paraId="59443B98" w14:textId="77777777" w:rsidR="00C20B1C" w:rsidRPr="00FC00F4" w:rsidRDefault="00C20B1C" w:rsidP="00C20B1C">
      <w:pPr>
        <w:spacing w:after="0" w:line="240" w:lineRule="auto"/>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Kershaw, Ian </w:t>
      </w:r>
      <w:r w:rsidRPr="00FC00F4">
        <w:rPr>
          <w:rFonts w:ascii="Times New Roman" w:eastAsia="Times New Roman" w:hAnsi="Times New Roman" w:cs="Times New Roman"/>
          <w:i/>
          <w:iCs/>
          <w:color w:val="222222"/>
        </w:rPr>
        <w:t>Hitler, 1936–1945: Nemesis</w:t>
      </w:r>
      <w:r w:rsidRPr="00FC00F4">
        <w:rPr>
          <w:rFonts w:ascii="Times New Roman" w:eastAsia="Times New Roman" w:hAnsi="Times New Roman" w:cs="Times New Roman"/>
          <w:color w:val="222222"/>
        </w:rPr>
        <w:t xml:space="preserve">. (New York, NY: W.W. Norton, 2001). </w:t>
      </w:r>
    </w:p>
    <w:p w14:paraId="29AF0D4A" w14:textId="77777777" w:rsidR="00C20B1C" w:rsidRPr="00FC00F4" w:rsidRDefault="00C20B1C" w:rsidP="00C20B1C">
      <w:pPr>
        <w:spacing w:after="0" w:line="240" w:lineRule="auto"/>
        <w:ind w:left="720" w:hanging="602"/>
        <w:rPr>
          <w:rFonts w:ascii="Times New Roman" w:eastAsia="Times New Roman" w:hAnsi="Times New Roman" w:cs="Times New Roman"/>
          <w:color w:val="222222"/>
        </w:rPr>
      </w:pPr>
    </w:p>
    <w:p w14:paraId="3B9D85E8" w14:textId="77777777" w:rsidR="00C20B1C" w:rsidRPr="00FC00F4" w:rsidRDefault="00C20B1C" w:rsidP="00C20B1C">
      <w:pPr>
        <w:spacing w:after="0" w:line="240" w:lineRule="auto"/>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Kershaw, Ian. </w:t>
      </w:r>
      <w:r w:rsidRPr="00FC00F4">
        <w:rPr>
          <w:rFonts w:ascii="Times New Roman" w:eastAsia="Times New Roman" w:hAnsi="Times New Roman" w:cs="Times New Roman"/>
          <w:i/>
          <w:iCs/>
          <w:color w:val="222222"/>
        </w:rPr>
        <w:t>Fateful Choices: Ten Decisions That Changed the World, 1940–1941</w:t>
      </w:r>
      <w:r w:rsidRPr="00FC00F4">
        <w:rPr>
          <w:rFonts w:ascii="Times New Roman" w:eastAsia="Times New Roman" w:hAnsi="Times New Roman" w:cs="Times New Roman"/>
          <w:color w:val="222222"/>
        </w:rPr>
        <w:t xml:space="preserve"> (London: Allen Lane, 2007).</w:t>
      </w:r>
    </w:p>
    <w:p w14:paraId="2526EDB3" w14:textId="77777777" w:rsidR="00C20B1C" w:rsidRPr="00FC00F4" w:rsidRDefault="00C20B1C" w:rsidP="00C20B1C">
      <w:pPr>
        <w:spacing w:after="0" w:line="240" w:lineRule="auto"/>
        <w:rPr>
          <w:rFonts w:ascii="Times New Roman" w:eastAsia="Times New Roman" w:hAnsi="Times New Roman" w:cs="Times New Roman"/>
          <w:color w:val="222222"/>
        </w:rPr>
      </w:pPr>
    </w:p>
    <w:p w14:paraId="6179AC64"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color w:val="222222"/>
        </w:rPr>
        <w:t xml:space="preserve">Levine, Alan J, </w:t>
      </w:r>
      <w:r w:rsidRPr="00FC00F4">
        <w:rPr>
          <w:rFonts w:ascii="Times New Roman" w:hAnsi="Times New Roman" w:cs="Times New Roman"/>
          <w:i/>
          <w:iCs/>
          <w:color w:val="222222"/>
        </w:rPr>
        <w:t>The Strategic Bombing of Germany, 1940–1945</w:t>
      </w:r>
      <w:r w:rsidRPr="00FC00F4">
        <w:rPr>
          <w:rFonts w:ascii="Times New Roman" w:hAnsi="Times New Roman" w:cs="Times New Roman"/>
          <w:color w:val="222222"/>
        </w:rPr>
        <w:t>. (Westport, CT:  Praeger, 1992).</w:t>
      </w:r>
    </w:p>
    <w:p w14:paraId="13D7534B"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color w:val="222222"/>
        </w:rPr>
        <w:t xml:space="preserve">Liddell Hart, Basil </w:t>
      </w:r>
      <w:r w:rsidRPr="00FC00F4">
        <w:rPr>
          <w:rFonts w:ascii="Times New Roman" w:hAnsi="Times New Roman" w:cs="Times New Roman"/>
          <w:i/>
          <w:iCs/>
          <w:color w:val="222222"/>
        </w:rPr>
        <w:t>History of the Second World War</w:t>
      </w:r>
      <w:r w:rsidRPr="00FC00F4">
        <w:rPr>
          <w:rFonts w:ascii="Times New Roman" w:hAnsi="Times New Roman" w:cs="Times New Roman"/>
          <w:color w:val="222222"/>
        </w:rPr>
        <w:t xml:space="preserve"> (4th ed.) (London: Pan, 1977).</w:t>
      </w:r>
    </w:p>
    <w:p w14:paraId="46A32B5A"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color w:val="222222"/>
        </w:rPr>
        <w:t xml:space="preserve">Lightbody, Bradley, </w:t>
      </w:r>
      <w:r w:rsidRPr="00FC00F4">
        <w:rPr>
          <w:rFonts w:ascii="Times New Roman" w:hAnsi="Times New Roman" w:cs="Times New Roman"/>
          <w:i/>
          <w:iCs/>
          <w:color w:val="222222"/>
        </w:rPr>
        <w:t>The Second World War: Ambitions to Nemesis</w:t>
      </w:r>
      <w:r w:rsidRPr="00FC00F4">
        <w:rPr>
          <w:rFonts w:ascii="Times New Roman" w:hAnsi="Times New Roman" w:cs="Times New Roman"/>
          <w:color w:val="222222"/>
        </w:rPr>
        <w:t>. (London &amp; New York: Routledge,</w:t>
      </w:r>
      <w:r w:rsidRPr="00FC00F4">
        <w:rPr>
          <w:rFonts w:ascii="Times New Roman" w:hAnsi="Times New Roman" w:cs="Times New Roman"/>
        </w:rPr>
        <w:t xml:space="preserve"> 2004).</w:t>
      </w:r>
    </w:p>
    <w:p w14:paraId="7CC303FE"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color w:val="222222"/>
        </w:rPr>
        <w:t xml:space="preserve">Madd Marston, </w:t>
      </w:r>
      <w:proofErr w:type="gramStart"/>
      <w:r w:rsidRPr="00FC00F4">
        <w:rPr>
          <w:rFonts w:ascii="Times New Roman" w:hAnsi="Times New Roman" w:cs="Times New Roman"/>
          <w:color w:val="222222"/>
        </w:rPr>
        <w:t xml:space="preserve">Daniel,  </w:t>
      </w:r>
      <w:r w:rsidRPr="00FC00F4">
        <w:rPr>
          <w:rFonts w:ascii="Times New Roman" w:hAnsi="Times New Roman" w:cs="Times New Roman"/>
          <w:i/>
          <w:iCs/>
          <w:color w:val="222222"/>
        </w:rPr>
        <w:t>The</w:t>
      </w:r>
      <w:proofErr w:type="gramEnd"/>
      <w:r w:rsidRPr="00FC00F4">
        <w:rPr>
          <w:rFonts w:ascii="Times New Roman" w:hAnsi="Times New Roman" w:cs="Times New Roman"/>
          <w:i/>
          <w:iCs/>
          <w:color w:val="222222"/>
        </w:rPr>
        <w:t xml:space="preserve"> Pacific War Companion: From Pearl Harbor to Hiroshima</w:t>
      </w:r>
      <w:r w:rsidRPr="00FC00F4">
        <w:rPr>
          <w:rFonts w:ascii="Times New Roman" w:hAnsi="Times New Roman" w:cs="Times New Roman"/>
          <w:color w:val="222222"/>
        </w:rPr>
        <w:t xml:space="preserve"> (Oxford: 2005).</w:t>
      </w:r>
    </w:p>
    <w:p w14:paraId="607D217B" w14:textId="77777777" w:rsidR="00C20B1C" w:rsidRPr="00FC00F4" w:rsidRDefault="00C20B1C" w:rsidP="00C20B1C">
      <w:pPr>
        <w:rPr>
          <w:rFonts w:ascii="Times New Roman" w:hAnsi="Times New Roman" w:cs="Times New Roman"/>
        </w:rPr>
      </w:pPr>
      <w:r w:rsidRPr="00FC00F4">
        <w:rPr>
          <w:rFonts w:ascii="Times New Roman" w:hAnsi="Times New Roman" w:cs="Times New Roman"/>
          <w:color w:val="222222"/>
        </w:rPr>
        <w:t xml:space="preserve">Maddox Robert James </w:t>
      </w:r>
      <w:proofErr w:type="gramStart"/>
      <w:r w:rsidRPr="00FC00F4">
        <w:rPr>
          <w:rFonts w:ascii="Times New Roman" w:hAnsi="Times New Roman" w:cs="Times New Roman"/>
          <w:i/>
          <w:iCs/>
          <w:color w:val="222222"/>
        </w:rPr>
        <w:t>The</w:t>
      </w:r>
      <w:proofErr w:type="gramEnd"/>
      <w:r w:rsidRPr="00FC00F4">
        <w:rPr>
          <w:rFonts w:ascii="Times New Roman" w:hAnsi="Times New Roman" w:cs="Times New Roman"/>
          <w:i/>
          <w:iCs/>
          <w:color w:val="222222"/>
        </w:rPr>
        <w:t xml:space="preserve"> United States and World War II</w:t>
      </w:r>
      <w:r w:rsidRPr="00FC00F4">
        <w:rPr>
          <w:rFonts w:ascii="Times New Roman" w:hAnsi="Times New Roman" w:cs="Times New Roman"/>
          <w:color w:val="222222"/>
        </w:rPr>
        <w:t>. (Boulder, CO: Westview Press, 1992).</w:t>
      </w:r>
    </w:p>
    <w:p w14:paraId="3B7A4F6A" w14:textId="77777777" w:rsidR="00C20B1C" w:rsidRPr="00FC00F4" w:rsidRDefault="00C20B1C" w:rsidP="00C20B1C">
      <w:pPr>
        <w:rPr>
          <w:rFonts w:ascii="Times New Roman" w:hAnsi="Times New Roman" w:cs="Times New Roman"/>
          <w:color w:val="222222"/>
        </w:rPr>
      </w:pPr>
      <w:proofErr w:type="spellStart"/>
      <w:r w:rsidRPr="00FC00F4">
        <w:rPr>
          <w:rFonts w:ascii="Times New Roman" w:hAnsi="Times New Roman" w:cs="Times New Roman"/>
        </w:rPr>
        <w:t>Mazower</w:t>
      </w:r>
      <w:proofErr w:type="spellEnd"/>
      <w:r w:rsidRPr="00FC00F4">
        <w:rPr>
          <w:rFonts w:ascii="Times New Roman" w:hAnsi="Times New Roman" w:cs="Times New Roman"/>
        </w:rPr>
        <w:t xml:space="preserve">, </w:t>
      </w:r>
      <w:proofErr w:type="gramStart"/>
      <w:r w:rsidRPr="00FC00F4">
        <w:rPr>
          <w:rFonts w:ascii="Times New Roman" w:hAnsi="Times New Roman" w:cs="Times New Roman"/>
        </w:rPr>
        <w:t xml:space="preserve">Mark, </w:t>
      </w:r>
      <w:r w:rsidRPr="00FC00F4">
        <w:rPr>
          <w:rFonts w:ascii="Times New Roman" w:hAnsi="Times New Roman" w:cs="Times New Roman"/>
          <w:color w:val="222222"/>
        </w:rPr>
        <w:t xml:space="preserve"> </w:t>
      </w:r>
      <w:r w:rsidRPr="00FC00F4">
        <w:rPr>
          <w:rFonts w:ascii="Times New Roman" w:hAnsi="Times New Roman" w:cs="Times New Roman"/>
          <w:i/>
          <w:iCs/>
          <w:color w:val="222222"/>
        </w:rPr>
        <w:t>Hitler's</w:t>
      </w:r>
      <w:proofErr w:type="gramEnd"/>
      <w:r w:rsidRPr="00FC00F4">
        <w:rPr>
          <w:rFonts w:ascii="Times New Roman" w:hAnsi="Times New Roman" w:cs="Times New Roman"/>
          <w:i/>
          <w:iCs/>
          <w:color w:val="222222"/>
        </w:rPr>
        <w:t xml:space="preserve"> Empire: Nazi Rule in Occupied Europe</w:t>
      </w:r>
      <w:r w:rsidRPr="00FC00F4">
        <w:rPr>
          <w:rFonts w:ascii="Times New Roman" w:hAnsi="Times New Roman" w:cs="Times New Roman"/>
          <w:color w:val="222222"/>
        </w:rPr>
        <w:t>. (London: Allen Lane</w:t>
      </w:r>
      <w:r w:rsidRPr="00FC00F4">
        <w:rPr>
          <w:rFonts w:ascii="Times New Roman" w:hAnsi="Times New Roman" w:cs="Times New Roman"/>
        </w:rPr>
        <w:t xml:space="preserve">, </w:t>
      </w:r>
      <w:r w:rsidRPr="00FC00F4">
        <w:rPr>
          <w:rFonts w:ascii="Times New Roman" w:hAnsi="Times New Roman" w:cs="Times New Roman"/>
          <w:color w:val="222222"/>
        </w:rPr>
        <w:t>2008).</w:t>
      </w:r>
    </w:p>
    <w:p w14:paraId="5E456647" w14:textId="77777777" w:rsidR="00C20B1C" w:rsidRPr="00FC00F4" w:rsidRDefault="00C20B1C" w:rsidP="00C20B1C">
      <w:pPr>
        <w:spacing w:after="0" w:line="240" w:lineRule="auto"/>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Overy, </w:t>
      </w:r>
      <w:proofErr w:type="gramStart"/>
      <w:r w:rsidRPr="00FC00F4">
        <w:rPr>
          <w:rFonts w:ascii="Times New Roman" w:eastAsia="Times New Roman" w:hAnsi="Times New Roman" w:cs="Times New Roman"/>
          <w:color w:val="222222"/>
        </w:rPr>
        <w:t xml:space="preserve">Richard,  </w:t>
      </w:r>
      <w:r w:rsidRPr="00FC00F4">
        <w:rPr>
          <w:rFonts w:ascii="Times New Roman" w:eastAsia="Times New Roman" w:hAnsi="Times New Roman" w:cs="Times New Roman"/>
          <w:i/>
          <w:iCs/>
          <w:color w:val="222222"/>
        </w:rPr>
        <w:t>War</w:t>
      </w:r>
      <w:proofErr w:type="gramEnd"/>
      <w:r w:rsidRPr="00FC00F4">
        <w:rPr>
          <w:rFonts w:ascii="Times New Roman" w:eastAsia="Times New Roman" w:hAnsi="Times New Roman" w:cs="Times New Roman"/>
          <w:i/>
          <w:iCs/>
          <w:color w:val="222222"/>
        </w:rPr>
        <w:t xml:space="preserve"> and Economy in the Third Reich</w:t>
      </w:r>
      <w:r w:rsidRPr="00FC00F4">
        <w:rPr>
          <w:rFonts w:ascii="Times New Roman" w:eastAsia="Times New Roman" w:hAnsi="Times New Roman" w:cs="Times New Roman"/>
          <w:color w:val="222222"/>
        </w:rPr>
        <w:t xml:space="preserve">. (New York: Clarendon </w:t>
      </w:r>
      <w:proofErr w:type="gramStart"/>
      <w:r w:rsidRPr="00FC00F4">
        <w:rPr>
          <w:rFonts w:ascii="Times New Roman" w:eastAsia="Times New Roman" w:hAnsi="Times New Roman" w:cs="Times New Roman"/>
          <w:color w:val="222222"/>
        </w:rPr>
        <w:t>Press,  1994</w:t>
      </w:r>
      <w:proofErr w:type="gramEnd"/>
      <w:r w:rsidRPr="00FC00F4">
        <w:rPr>
          <w:rFonts w:ascii="Times New Roman" w:eastAsia="Times New Roman" w:hAnsi="Times New Roman" w:cs="Times New Roman"/>
          <w:color w:val="222222"/>
        </w:rPr>
        <w:t>).</w:t>
      </w:r>
    </w:p>
    <w:p w14:paraId="2771AAA7" w14:textId="77777777" w:rsidR="00C20B1C" w:rsidRPr="00FC00F4" w:rsidRDefault="00C20B1C" w:rsidP="00C20B1C">
      <w:pPr>
        <w:spacing w:after="0" w:line="240" w:lineRule="auto"/>
        <w:rPr>
          <w:rFonts w:ascii="Times New Roman" w:eastAsia="Times New Roman" w:hAnsi="Times New Roman" w:cs="Times New Roman"/>
          <w:color w:val="222222"/>
        </w:rPr>
      </w:pPr>
    </w:p>
    <w:p w14:paraId="4EACA1FB" w14:textId="77777777" w:rsidR="00C20B1C" w:rsidRPr="00FC00F4" w:rsidRDefault="00C20B1C" w:rsidP="00C20B1C">
      <w:pPr>
        <w:spacing w:after="0" w:line="240" w:lineRule="auto"/>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Overy, </w:t>
      </w:r>
      <w:proofErr w:type="gramStart"/>
      <w:r w:rsidRPr="00FC00F4">
        <w:rPr>
          <w:rFonts w:ascii="Times New Roman" w:eastAsia="Times New Roman" w:hAnsi="Times New Roman" w:cs="Times New Roman"/>
          <w:color w:val="222222"/>
        </w:rPr>
        <w:t xml:space="preserve">Richard,  </w:t>
      </w:r>
      <w:r w:rsidRPr="00FC00F4">
        <w:rPr>
          <w:rFonts w:ascii="Times New Roman" w:eastAsia="Times New Roman" w:hAnsi="Times New Roman" w:cs="Times New Roman"/>
          <w:i/>
          <w:iCs/>
          <w:color w:val="222222"/>
        </w:rPr>
        <w:t>Why</w:t>
      </w:r>
      <w:proofErr w:type="gramEnd"/>
      <w:r w:rsidRPr="00FC00F4">
        <w:rPr>
          <w:rFonts w:ascii="Times New Roman" w:eastAsia="Times New Roman" w:hAnsi="Times New Roman" w:cs="Times New Roman"/>
          <w:i/>
          <w:iCs/>
          <w:color w:val="222222"/>
        </w:rPr>
        <w:t xml:space="preserve"> the Allies </w:t>
      </w:r>
      <w:proofErr w:type="gramStart"/>
      <w:r w:rsidRPr="00FC00F4">
        <w:rPr>
          <w:rFonts w:ascii="Times New Roman" w:eastAsia="Times New Roman" w:hAnsi="Times New Roman" w:cs="Times New Roman"/>
          <w:i/>
          <w:iCs/>
          <w:color w:val="222222"/>
        </w:rPr>
        <w:t>Won</w:t>
      </w:r>
      <w:r w:rsidRPr="00FC00F4">
        <w:rPr>
          <w:rFonts w:ascii="Times New Roman" w:eastAsia="Times New Roman" w:hAnsi="Times New Roman" w:cs="Times New Roman"/>
          <w:color w:val="222222"/>
        </w:rPr>
        <w:t>.(</w:t>
      </w:r>
      <w:proofErr w:type="gramEnd"/>
      <w:r w:rsidRPr="00FC00F4">
        <w:rPr>
          <w:rFonts w:ascii="Times New Roman" w:eastAsia="Times New Roman" w:hAnsi="Times New Roman" w:cs="Times New Roman"/>
          <w:color w:val="222222"/>
        </w:rPr>
        <w:t>London: Pimlico,1995).</w:t>
      </w:r>
    </w:p>
    <w:p w14:paraId="4FCF07CE" w14:textId="77777777" w:rsidR="00C20B1C" w:rsidRPr="00FC00F4" w:rsidRDefault="00C20B1C" w:rsidP="00C20B1C">
      <w:pPr>
        <w:spacing w:after="0" w:line="240" w:lineRule="auto"/>
        <w:rPr>
          <w:rFonts w:ascii="Times New Roman" w:eastAsia="Times New Roman" w:hAnsi="Times New Roman" w:cs="Times New Roman"/>
          <w:color w:val="222222"/>
        </w:rPr>
      </w:pPr>
    </w:p>
    <w:p w14:paraId="546B39B5" w14:textId="77777777" w:rsidR="00C20B1C" w:rsidRPr="00FC00F4" w:rsidRDefault="00C20B1C" w:rsidP="00C20B1C">
      <w:pPr>
        <w:spacing w:after="0" w:line="240" w:lineRule="auto"/>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Overy, Richard </w:t>
      </w:r>
      <w:proofErr w:type="gramStart"/>
      <w:r w:rsidRPr="00FC00F4">
        <w:rPr>
          <w:rFonts w:ascii="Times New Roman" w:eastAsia="Times New Roman" w:hAnsi="Times New Roman" w:cs="Times New Roman"/>
          <w:i/>
          <w:iCs/>
          <w:color w:val="222222"/>
        </w:rPr>
        <w:t>The</w:t>
      </w:r>
      <w:proofErr w:type="gramEnd"/>
      <w:r w:rsidRPr="00FC00F4">
        <w:rPr>
          <w:rFonts w:ascii="Times New Roman" w:eastAsia="Times New Roman" w:hAnsi="Times New Roman" w:cs="Times New Roman"/>
          <w:i/>
          <w:iCs/>
          <w:color w:val="222222"/>
        </w:rPr>
        <w:t xml:space="preserve"> Dictators: Hitler's Germany, Stalin's </w:t>
      </w:r>
      <w:proofErr w:type="gramStart"/>
      <w:r w:rsidRPr="00FC00F4">
        <w:rPr>
          <w:rFonts w:ascii="Times New Roman" w:eastAsia="Times New Roman" w:hAnsi="Times New Roman" w:cs="Times New Roman"/>
          <w:i/>
          <w:iCs/>
          <w:color w:val="222222"/>
        </w:rPr>
        <w:t>Russia</w:t>
      </w:r>
      <w:r w:rsidRPr="00FC00F4">
        <w:rPr>
          <w:rFonts w:ascii="Times New Roman" w:eastAsia="Times New Roman" w:hAnsi="Times New Roman" w:cs="Times New Roman"/>
          <w:color w:val="222222"/>
        </w:rPr>
        <w:t>.(</w:t>
      </w:r>
      <w:proofErr w:type="gramEnd"/>
      <w:r w:rsidRPr="00FC00F4">
        <w:rPr>
          <w:rFonts w:ascii="Times New Roman" w:eastAsia="Times New Roman" w:hAnsi="Times New Roman" w:cs="Times New Roman"/>
          <w:color w:val="222222"/>
        </w:rPr>
        <w:t xml:space="preserve"> New York: W.W. Norton 2004).</w:t>
      </w:r>
    </w:p>
    <w:p w14:paraId="3091C6B9" w14:textId="77777777" w:rsidR="00C20B1C" w:rsidRPr="00FC00F4" w:rsidRDefault="00C20B1C" w:rsidP="00C20B1C">
      <w:pPr>
        <w:spacing w:after="0" w:line="240" w:lineRule="auto"/>
        <w:rPr>
          <w:rFonts w:ascii="Times New Roman" w:eastAsia="Times New Roman" w:hAnsi="Times New Roman" w:cs="Times New Roman"/>
          <w:color w:val="222222"/>
        </w:rPr>
      </w:pPr>
    </w:p>
    <w:p w14:paraId="6381653F" w14:textId="77777777" w:rsidR="00C20B1C" w:rsidRPr="00FC00F4" w:rsidRDefault="00C20B1C" w:rsidP="00C20B1C">
      <w:pPr>
        <w:spacing w:after="19" w:line="240" w:lineRule="auto"/>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Overy, </w:t>
      </w:r>
      <w:proofErr w:type="gramStart"/>
      <w:r w:rsidRPr="00FC00F4">
        <w:rPr>
          <w:rFonts w:ascii="Times New Roman" w:eastAsia="Times New Roman" w:hAnsi="Times New Roman" w:cs="Times New Roman"/>
          <w:color w:val="222222"/>
        </w:rPr>
        <w:t>Richard  Wheatcroft</w:t>
      </w:r>
      <w:proofErr w:type="gramEnd"/>
      <w:r w:rsidRPr="00FC00F4">
        <w:rPr>
          <w:rFonts w:ascii="Times New Roman" w:eastAsia="Times New Roman" w:hAnsi="Times New Roman" w:cs="Times New Roman"/>
          <w:color w:val="222222"/>
        </w:rPr>
        <w:t xml:space="preserve">, Andrew </w:t>
      </w:r>
      <w:proofErr w:type="gramStart"/>
      <w:r w:rsidRPr="00FC00F4">
        <w:rPr>
          <w:rFonts w:ascii="Times New Roman" w:eastAsia="Times New Roman" w:hAnsi="Times New Roman" w:cs="Times New Roman"/>
          <w:i/>
          <w:iCs/>
          <w:color w:val="222222"/>
        </w:rPr>
        <w:t>The</w:t>
      </w:r>
      <w:proofErr w:type="gramEnd"/>
      <w:r w:rsidRPr="00FC00F4">
        <w:rPr>
          <w:rFonts w:ascii="Times New Roman" w:eastAsia="Times New Roman" w:hAnsi="Times New Roman" w:cs="Times New Roman"/>
          <w:i/>
          <w:iCs/>
          <w:color w:val="222222"/>
        </w:rPr>
        <w:t xml:space="preserve"> Road to War</w:t>
      </w:r>
      <w:r w:rsidRPr="00FC00F4">
        <w:rPr>
          <w:rFonts w:ascii="Times New Roman" w:eastAsia="Times New Roman" w:hAnsi="Times New Roman" w:cs="Times New Roman"/>
          <w:color w:val="222222"/>
        </w:rPr>
        <w:t xml:space="preserve"> (2nd ed.). (London: Penguin Books,</w:t>
      </w:r>
      <w:hyperlink r:id="rId12" w:tooltip="Penguin Books" w:history="1">
        <w:r w:rsidRPr="00FC00F4">
          <w:rPr>
            <w:rFonts w:ascii="Times New Roman" w:eastAsia="Times New Roman" w:hAnsi="Times New Roman" w:cs="Times New Roman"/>
            <w:color w:val="0645AD"/>
          </w:rPr>
          <w:t xml:space="preserve"> </w:t>
        </w:r>
        <w:r w:rsidRPr="00FC00F4">
          <w:rPr>
            <w:rFonts w:ascii="Times New Roman" w:eastAsia="Times New Roman" w:hAnsi="Times New Roman" w:cs="Times New Roman"/>
            <w:color w:val="222222"/>
          </w:rPr>
          <w:t xml:space="preserve">1999). </w:t>
        </w:r>
      </w:hyperlink>
      <w:r w:rsidRPr="00FC00F4">
        <w:rPr>
          <w:rFonts w:ascii="Times New Roman" w:eastAsia="Times New Roman" w:hAnsi="Times New Roman" w:cs="Times New Roman"/>
          <w:color w:val="222222"/>
        </w:rPr>
        <w:t xml:space="preserve">, </w:t>
      </w:r>
    </w:p>
    <w:p w14:paraId="76160B02"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rPr>
        <w:t xml:space="preserve">Rees, Laurence, </w:t>
      </w:r>
      <w:r w:rsidRPr="00FC00F4">
        <w:rPr>
          <w:rFonts w:ascii="Times New Roman" w:hAnsi="Times New Roman" w:cs="Times New Roman"/>
          <w:i/>
          <w:iCs/>
          <w:color w:val="222222"/>
        </w:rPr>
        <w:t>World War II Behind Closed Doors: Stalin, the Nazis and the West</w:t>
      </w:r>
      <w:r w:rsidRPr="00FC00F4">
        <w:rPr>
          <w:rFonts w:ascii="Times New Roman" w:hAnsi="Times New Roman" w:cs="Times New Roman"/>
          <w:color w:val="222222"/>
        </w:rPr>
        <w:t xml:space="preserve"> (London: BBC Books 2008).</w:t>
      </w:r>
    </w:p>
    <w:p w14:paraId="46B145DC" w14:textId="77777777" w:rsidR="00C20B1C" w:rsidRPr="00FC00F4" w:rsidRDefault="00C20B1C" w:rsidP="00C20B1C">
      <w:pPr>
        <w:rPr>
          <w:rFonts w:ascii="Times New Roman" w:hAnsi="Times New Roman" w:cs="Times New Roman"/>
        </w:rPr>
      </w:pPr>
      <w:r w:rsidRPr="00FC00F4">
        <w:rPr>
          <w:rFonts w:ascii="Times New Roman" w:hAnsi="Times New Roman" w:cs="Times New Roman"/>
        </w:rPr>
        <w:t xml:space="preserve">Reynolds David, </w:t>
      </w:r>
      <w:r w:rsidRPr="00FC00F4">
        <w:rPr>
          <w:rFonts w:ascii="Times New Roman" w:hAnsi="Times New Roman" w:cs="Times New Roman"/>
          <w:i/>
          <w:iCs/>
          <w:color w:val="222222"/>
        </w:rPr>
        <w:t xml:space="preserve">From World War to Cold War: Churchill, Roosevelt, and the International History of the 1940s </w:t>
      </w:r>
      <w:r w:rsidRPr="00FC00F4">
        <w:rPr>
          <w:rFonts w:ascii="Times New Roman" w:hAnsi="Times New Roman" w:cs="Times New Roman"/>
          <w:color w:val="222222"/>
        </w:rPr>
        <w:t>(Oxford University Press</w:t>
      </w:r>
      <w:r w:rsidRPr="00FC00F4">
        <w:rPr>
          <w:rFonts w:ascii="Times New Roman" w:hAnsi="Times New Roman" w:cs="Times New Roman"/>
        </w:rPr>
        <w:t xml:space="preserve">, </w:t>
      </w:r>
      <w:r w:rsidRPr="00FC00F4">
        <w:rPr>
          <w:rFonts w:ascii="Times New Roman" w:hAnsi="Times New Roman" w:cs="Times New Roman"/>
          <w:color w:val="222222"/>
        </w:rPr>
        <w:t>2006).</w:t>
      </w:r>
    </w:p>
    <w:p w14:paraId="19D1E5C3" w14:textId="77777777" w:rsidR="00C20B1C" w:rsidRPr="00FC00F4" w:rsidRDefault="00C20B1C" w:rsidP="00C20B1C">
      <w:pPr>
        <w:rPr>
          <w:rFonts w:ascii="Times New Roman" w:hAnsi="Times New Roman" w:cs="Times New Roman"/>
          <w:color w:val="222222"/>
        </w:rPr>
      </w:pPr>
      <w:r w:rsidRPr="00FC00F4">
        <w:rPr>
          <w:rFonts w:ascii="Times New Roman" w:hAnsi="Times New Roman" w:cs="Times New Roman"/>
          <w:color w:val="222222"/>
        </w:rPr>
        <w:t xml:space="preserve">Rich, Norman, </w:t>
      </w:r>
      <w:r w:rsidRPr="00FC00F4">
        <w:rPr>
          <w:rFonts w:ascii="Times New Roman" w:hAnsi="Times New Roman" w:cs="Times New Roman"/>
          <w:i/>
          <w:iCs/>
          <w:color w:val="222222"/>
        </w:rPr>
        <w:t>Hitler's War Aims, Volume I: Ideology, the Nazi State, and the Course of Expansion</w:t>
      </w:r>
      <w:r w:rsidRPr="00FC00F4">
        <w:rPr>
          <w:rFonts w:ascii="Times New Roman" w:hAnsi="Times New Roman" w:cs="Times New Roman"/>
          <w:color w:val="222222"/>
        </w:rPr>
        <w:t xml:space="preserve"> (New York: W.W. Norton, 1992).</w:t>
      </w:r>
    </w:p>
    <w:p w14:paraId="24681F57" w14:textId="77777777" w:rsidR="00C20B1C" w:rsidRPr="00FC00F4" w:rsidRDefault="00C20B1C" w:rsidP="00C20B1C">
      <w:pPr>
        <w:spacing w:after="0" w:line="240" w:lineRule="auto"/>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Taylor, A J P, </w:t>
      </w:r>
      <w:r w:rsidRPr="00FC00F4">
        <w:rPr>
          <w:rFonts w:ascii="Times New Roman" w:eastAsia="Times New Roman" w:hAnsi="Times New Roman" w:cs="Times New Roman"/>
          <w:i/>
          <w:iCs/>
          <w:color w:val="222222"/>
        </w:rPr>
        <w:t>The Origins of the Second World War</w:t>
      </w:r>
      <w:r w:rsidRPr="00FC00F4">
        <w:rPr>
          <w:rFonts w:ascii="Times New Roman" w:eastAsia="Times New Roman" w:hAnsi="Times New Roman" w:cs="Times New Roman"/>
          <w:color w:val="222222"/>
        </w:rPr>
        <w:t>. (London: Hamish Hamilton, 1961).</w:t>
      </w:r>
    </w:p>
    <w:p w14:paraId="49871A9B" w14:textId="77777777" w:rsidR="00C20B1C" w:rsidRPr="00FC00F4" w:rsidRDefault="00C20B1C" w:rsidP="00C20B1C">
      <w:pPr>
        <w:spacing w:after="0" w:line="240" w:lineRule="auto"/>
        <w:rPr>
          <w:rFonts w:ascii="Times New Roman" w:eastAsia="Times New Roman" w:hAnsi="Times New Roman" w:cs="Times New Roman"/>
          <w:color w:val="222222"/>
        </w:rPr>
      </w:pPr>
    </w:p>
    <w:p w14:paraId="5F148985" w14:textId="77777777" w:rsidR="00C20B1C" w:rsidRPr="00FC00F4" w:rsidRDefault="00C20B1C" w:rsidP="00C20B1C">
      <w:pPr>
        <w:spacing w:after="19" w:line="240" w:lineRule="auto"/>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Taylor, A J P, </w:t>
      </w:r>
      <w:r w:rsidRPr="00FC00F4">
        <w:rPr>
          <w:rFonts w:ascii="Times New Roman" w:eastAsia="Times New Roman" w:hAnsi="Times New Roman" w:cs="Times New Roman"/>
          <w:i/>
          <w:iCs/>
          <w:color w:val="222222"/>
        </w:rPr>
        <w:t>How Wars Begin</w:t>
      </w:r>
      <w:r w:rsidRPr="00FC00F4">
        <w:rPr>
          <w:rFonts w:ascii="Times New Roman" w:eastAsia="Times New Roman" w:hAnsi="Times New Roman" w:cs="Times New Roman"/>
          <w:color w:val="222222"/>
        </w:rPr>
        <w:t>. (London: Hamish Hamilton, 1979).</w:t>
      </w:r>
    </w:p>
    <w:p w14:paraId="281DA378" w14:textId="77777777" w:rsidR="00C20B1C" w:rsidRPr="00FC00F4" w:rsidRDefault="00C20B1C" w:rsidP="00C20B1C">
      <w:pPr>
        <w:rPr>
          <w:rFonts w:ascii="Times New Roman" w:hAnsi="Times New Roman" w:cs="Times New Roman"/>
          <w:b/>
          <w:u w:val="single"/>
        </w:rPr>
      </w:pPr>
    </w:p>
    <w:p w14:paraId="1414F954" w14:textId="77777777" w:rsidR="00446366" w:rsidRPr="00FC00F4" w:rsidRDefault="00446366" w:rsidP="00446366">
      <w:pPr>
        <w:spacing w:after="0" w:line="240" w:lineRule="auto"/>
        <w:rPr>
          <w:rFonts w:ascii="Times New Roman" w:hAnsi="Times New Roman" w:cs="Times New Roman"/>
          <w:b/>
          <w:u w:val="single"/>
        </w:rPr>
      </w:pPr>
      <w:r w:rsidRPr="00FC00F4">
        <w:rPr>
          <w:rFonts w:ascii="Times New Roman" w:hAnsi="Times New Roman" w:cs="Times New Roman"/>
          <w:b/>
          <w:u w:val="single"/>
        </w:rPr>
        <w:t>The Cold War and the Post-War Period</w:t>
      </w:r>
    </w:p>
    <w:p w14:paraId="03ADD0FA" w14:textId="77777777" w:rsidR="00B840F3" w:rsidRPr="00FC00F4" w:rsidRDefault="00B840F3" w:rsidP="00446366">
      <w:pPr>
        <w:spacing w:after="0" w:line="240" w:lineRule="auto"/>
        <w:rPr>
          <w:rFonts w:ascii="Times New Roman" w:hAnsi="Times New Roman" w:cs="Times New Roman"/>
          <w:b/>
          <w:u w:val="single"/>
        </w:rPr>
      </w:pPr>
    </w:p>
    <w:p w14:paraId="6323504E" w14:textId="77777777" w:rsidR="00CF7912" w:rsidRPr="00FC00F4" w:rsidRDefault="00CF7912" w:rsidP="00CF7912">
      <w:pPr>
        <w:pStyle w:val="Footer"/>
        <w:tabs>
          <w:tab w:val="left" w:pos="720"/>
        </w:tabs>
        <w:spacing w:after="120"/>
        <w:rPr>
          <w:rFonts w:ascii="Times New Roman" w:hAnsi="Times New Roman" w:cs="Times New Roman"/>
        </w:rPr>
      </w:pPr>
      <w:proofErr w:type="spellStart"/>
      <w:r w:rsidRPr="00FC00F4">
        <w:rPr>
          <w:rFonts w:ascii="Times New Roman" w:hAnsi="Times New Roman" w:cs="Times New Roman"/>
        </w:rPr>
        <w:t>Ansprenger</w:t>
      </w:r>
      <w:proofErr w:type="spellEnd"/>
      <w:r w:rsidRPr="00FC00F4">
        <w:rPr>
          <w:rFonts w:ascii="Times New Roman" w:hAnsi="Times New Roman" w:cs="Times New Roman"/>
        </w:rPr>
        <w:t xml:space="preserve">, F., </w:t>
      </w:r>
      <w:r w:rsidRPr="00FC00F4">
        <w:rPr>
          <w:rFonts w:ascii="Times New Roman" w:hAnsi="Times New Roman" w:cs="Times New Roman"/>
          <w:i/>
        </w:rPr>
        <w:t>The Dissolution of the Colonial Empires</w:t>
      </w:r>
      <w:r w:rsidRPr="00FC00F4">
        <w:rPr>
          <w:rFonts w:ascii="Times New Roman" w:hAnsi="Times New Roman" w:cs="Times New Roman"/>
        </w:rPr>
        <w:t xml:space="preserve"> (London; Routledge, 1989)</w:t>
      </w:r>
    </w:p>
    <w:p w14:paraId="5CCCBAB1" w14:textId="77777777" w:rsidR="00CF7912" w:rsidRPr="00FC00F4" w:rsidRDefault="00CF7912" w:rsidP="00CF7912">
      <w:pPr>
        <w:pStyle w:val="Footer"/>
        <w:tabs>
          <w:tab w:val="left" w:pos="720"/>
        </w:tabs>
        <w:spacing w:after="120"/>
        <w:rPr>
          <w:rFonts w:ascii="Times New Roman" w:hAnsi="Times New Roman" w:cs="Times New Roman"/>
        </w:rPr>
      </w:pPr>
      <w:r w:rsidRPr="00FC00F4">
        <w:rPr>
          <w:rFonts w:ascii="Times New Roman" w:hAnsi="Times New Roman" w:cs="Times New Roman"/>
        </w:rPr>
        <w:t xml:space="preserve">Bainbridge, T., and Teasdale, A., </w:t>
      </w:r>
      <w:r w:rsidRPr="00FC00F4">
        <w:rPr>
          <w:rFonts w:ascii="Times New Roman" w:hAnsi="Times New Roman" w:cs="Times New Roman"/>
          <w:i/>
        </w:rPr>
        <w:t>The Penguin Companion to European Union</w:t>
      </w:r>
      <w:r w:rsidRPr="00FC00F4">
        <w:rPr>
          <w:rFonts w:ascii="Times New Roman" w:hAnsi="Times New Roman" w:cs="Times New Roman"/>
        </w:rPr>
        <w:t xml:space="preserve"> (New York; Penguin, 1995).</w:t>
      </w:r>
    </w:p>
    <w:p w14:paraId="352309E5" w14:textId="77777777" w:rsidR="00CF7912" w:rsidRPr="00FC00F4" w:rsidRDefault="00CF7912" w:rsidP="00CF7912">
      <w:pPr>
        <w:pStyle w:val="Footer"/>
        <w:tabs>
          <w:tab w:val="left" w:pos="720"/>
        </w:tabs>
        <w:spacing w:after="120"/>
        <w:rPr>
          <w:rFonts w:ascii="Times New Roman" w:hAnsi="Times New Roman" w:cs="Times New Roman"/>
        </w:rPr>
      </w:pPr>
      <w:r w:rsidRPr="00FC00F4">
        <w:rPr>
          <w:rFonts w:ascii="Times New Roman" w:hAnsi="Times New Roman" w:cs="Times New Roman"/>
        </w:rPr>
        <w:t xml:space="preserve">Becker, J., </w:t>
      </w:r>
      <w:r w:rsidRPr="00FC00F4">
        <w:rPr>
          <w:rFonts w:ascii="Times New Roman" w:hAnsi="Times New Roman" w:cs="Times New Roman"/>
          <w:i/>
        </w:rPr>
        <w:t>Hitler’s Children: The Story of the Baader-</w:t>
      </w:r>
      <w:proofErr w:type="spellStart"/>
      <w:r w:rsidRPr="00FC00F4">
        <w:rPr>
          <w:rFonts w:ascii="Times New Roman" w:hAnsi="Times New Roman" w:cs="Times New Roman"/>
          <w:i/>
        </w:rPr>
        <w:t>Meinhoff</w:t>
      </w:r>
      <w:proofErr w:type="spellEnd"/>
      <w:r w:rsidRPr="00FC00F4">
        <w:rPr>
          <w:rFonts w:ascii="Times New Roman" w:hAnsi="Times New Roman" w:cs="Times New Roman"/>
          <w:i/>
        </w:rPr>
        <w:t xml:space="preserve"> Terrorist Gang </w:t>
      </w:r>
      <w:r w:rsidRPr="00FC00F4">
        <w:rPr>
          <w:rFonts w:ascii="Times New Roman" w:hAnsi="Times New Roman" w:cs="Times New Roman"/>
        </w:rPr>
        <w:t>(London; Panther, 1979)</w:t>
      </w:r>
    </w:p>
    <w:p w14:paraId="1C3F57C2" w14:textId="77777777" w:rsidR="00CF7912" w:rsidRPr="00FC00F4" w:rsidRDefault="00CF7912" w:rsidP="00CF7912">
      <w:pPr>
        <w:pStyle w:val="Footer"/>
        <w:tabs>
          <w:tab w:val="left" w:pos="720"/>
        </w:tabs>
        <w:spacing w:after="120"/>
        <w:rPr>
          <w:rFonts w:ascii="Times New Roman" w:hAnsi="Times New Roman" w:cs="Times New Roman"/>
        </w:rPr>
      </w:pPr>
      <w:r w:rsidRPr="00FC00F4">
        <w:rPr>
          <w:rFonts w:ascii="Times New Roman" w:hAnsi="Times New Roman" w:cs="Times New Roman"/>
        </w:rPr>
        <w:t xml:space="preserve">Calleo, D., </w:t>
      </w:r>
      <w:r w:rsidRPr="00FC00F4">
        <w:rPr>
          <w:rFonts w:ascii="Times New Roman" w:hAnsi="Times New Roman" w:cs="Times New Roman"/>
          <w:i/>
        </w:rPr>
        <w:t>Rethinking Europe’s Future</w:t>
      </w:r>
      <w:r w:rsidRPr="00FC00F4">
        <w:rPr>
          <w:rFonts w:ascii="Times New Roman" w:hAnsi="Times New Roman" w:cs="Times New Roman"/>
        </w:rPr>
        <w:t xml:space="preserve"> (</w:t>
      </w:r>
      <w:proofErr w:type="gramStart"/>
      <w:r w:rsidRPr="00FC00F4">
        <w:rPr>
          <w:rFonts w:ascii="Times New Roman" w:hAnsi="Times New Roman" w:cs="Times New Roman"/>
        </w:rPr>
        <w:t>Princeton,;</w:t>
      </w:r>
      <w:proofErr w:type="gramEnd"/>
      <w:r w:rsidRPr="00FC00F4">
        <w:rPr>
          <w:rFonts w:ascii="Times New Roman" w:hAnsi="Times New Roman" w:cs="Times New Roman"/>
        </w:rPr>
        <w:t xml:space="preserve"> PUP, 2001)</w:t>
      </w:r>
    </w:p>
    <w:p w14:paraId="45165E7B" w14:textId="77777777" w:rsidR="00CF7912" w:rsidRPr="00FC00F4" w:rsidRDefault="00CF7912" w:rsidP="00CF7912">
      <w:pPr>
        <w:pStyle w:val="Footer"/>
        <w:tabs>
          <w:tab w:val="left" w:pos="720"/>
        </w:tabs>
        <w:spacing w:after="120"/>
        <w:rPr>
          <w:rFonts w:ascii="Times New Roman" w:hAnsi="Times New Roman" w:cs="Times New Roman"/>
        </w:rPr>
      </w:pPr>
      <w:proofErr w:type="spellStart"/>
      <w:r w:rsidRPr="00FC00F4">
        <w:rPr>
          <w:rFonts w:ascii="Times New Roman" w:hAnsi="Times New Roman" w:cs="Times New Roman"/>
        </w:rPr>
        <w:t>Caute</w:t>
      </w:r>
      <w:proofErr w:type="spellEnd"/>
      <w:r w:rsidRPr="00FC00F4">
        <w:rPr>
          <w:rFonts w:ascii="Times New Roman" w:hAnsi="Times New Roman" w:cs="Times New Roman"/>
        </w:rPr>
        <w:t xml:space="preserve">, D., </w:t>
      </w:r>
      <w:r w:rsidRPr="00FC00F4">
        <w:rPr>
          <w:rFonts w:ascii="Times New Roman" w:hAnsi="Times New Roman" w:cs="Times New Roman"/>
          <w:i/>
        </w:rPr>
        <w:t>The Year of Barricades; A Journey through 1968</w:t>
      </w:r>
      <w:r w:rsidRPr="00FC00F4">
        <w:rPr>
          <w:rFonts w:ascii="Times New Roman" w:hAnsi="Times New Roman" w:cs="Times New Roman"/>
        </w:rPr>
        <w:t xml:space="preserve"> (New York; Harper, 1988)</w:t>
      </w:r>
    </w:p>
    <w:p w14:paraId="06336696" w14:textId="77777777" w:rsidR="00CF7912" w:rsidRPr="00FC00F4" w:rsidRDefault="00CF7912" w:rsidP="00CF7912">
      <w:pPr>
        <w:pStyle w:val="Footer"/>
        <w:tabs>
          <w:tab w:val="left" w:pos="720"/>
        </w:tabs>
        <w:spacing w:after="120"/>
        <w:rPr>
          <w:rFonts w:ascii="Times New Roman" w:hAnsi="Times New Roman" w:cs="Times New Roman"/>
        </w:rPr>
      </w:pPr>
      <w:r w:rsidRPr="00FC00F4">
        <w:rPr>
          <w:rFonts w:ascii="Times New Roman" w:hAnsi="Times New Roman" w:cs="Times New Roman"/>
        </w:rPr>
        <w:t xml:space="preserve">Clayton, A., </w:t>
      </w:r>
      <w:r w:rsidRPr="00FC00F4">
        <w:rPr>
          <w:rFonts w:ascii="Times New Roman" w:hAnsi="Times New Roman" w:cs="Times New Roman"/>
          <w:i/>
        </w:rPr>
        <w:t>The Wars of French Decolonisation</w:t>
      </w:r>
      <w:r w:rsidRPr="00FC00F4">
        <w:rPr>
          <w:rFonts w:ascii="Times New Roman" w:hAnsi="Times New Roman" w:cs="Times New Roman"/>
        </w:rPr>
        <w:t xml:space="preserve"> (London; Longman, 1994)</w:t>
      </w:r>
    </w:p>
    <w:p w14:paraId="7CF32A0F"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rPr>
        <w:t xml:space="preserve">Crampton, R   </w:t>
      </w:r>
      <w:r w:rsidRPr="00FC00F4">
        <w:rPr>
          <w:rFonts w:ascii="Times New Roman" w:hAnsi="Times New Roman" w:cs="Times New Roman"/>
          <w:i/>
          <w:iCs/>
        </w:rPr>
        <w:t xml:space="preserve">The Balkans Since </w:t>
      </w:r>
      <w:proofErr w:type="gramStart"/>
      <w:r w:rsidRPr="00FC00F4">
        <w:rPr>
          <w:rFonts w:ascii="Times New Roman" w:hAnsi="Times New Roman" w:cs="Times New Roman"/>
          <w:i/>
          <w:iCs/>
        </w:rPr>
        <w:t>The</w:t>
      </w:r>
      <w:proofErr w:type="gramEnd"/>
      <w:r w:rsidRPr="00FC00F4">
        <w:rPr>
          <w:rFonts w:ascii="Times New Roman" w:hAnsi="Times New Roman" w:cs="Times New Roman"/>
          <w:i/>
          <w:iCs/>
        </w:rPr>
        <w:t xml:space="preserve"> Second World War</w:t>
      </w:r>
      <w:r w:rsidRPr="00FC00F4">
        <w:rPr>
          <w:rFonts w:ascii="Times New Roman" w:hAnsi="Times New Roman" w:cs="Times New Roman"/>
        </w:rPr>
        <w:t xml:space="preserve"> (New York: Longman, 2002)</w:t>
      </w:r>
      <w:r w:rsidRPr="00FC00F4">
        <w:rPr>
          <w:rFonts w:ascii="Times New Roman" w:hAnsi="Times New Roman" w:cs="Times New Roman"/>
          <w:bCs/>
        </w:rPr>
        <w:t xml:space="preserve"> </w:t>
      </w:r>
    </w:p>
    <w:p w14:paraId="17A169AD"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Deak, I., et al, </w:t>
      </w:r>
      <w:r w:rsidRPr="00FC00F4">
        <w:rPr>
          <w:rFonts w:ascii="Times New Roman" w:hAnsi="Times New Roman" w:cs="Times New Roman"/>
          <w:bCs/>
          <w:i/>
        </w:rPr>
        <w:t>The Politics of Retribution in Europe: World War II and its Aftermath</w:t>
      </w:r>
      <w:r w:rsidRPr="00FC00F4">
        <w:rPr>
          <w:rFonts w:ascii="Times New Roman" w:hAnsi="Times New Roman" w:cs="Times New Roman"/>
          <w:bCs/>
        </w:rPr>
        <w:t xml:space="preserve"> (Princeton; PUP,2000)</w:t>
      </w:r>
    </w:p>
    <w:p w14:paraId="265FDECD"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Ellwood, D., </w:t>
      </w:r>
      <w:r w:rsidRPr="00FC00F4">
        <w:rPr>
          <w:rFonts w:ascii="Times New Roman" w:hAnsi="Times New Roman" w:cs="Times New Roman"/>
          <w:bCs/>
          <w:i/>
        </w:rPr>
        <w:t>Rebuilding Europe</w:t>
      </w:r>
      <w:r w:rsidRPr="00FC00F4">
        <w:rPr>
          <w:rFonts w:ascii="Times New Roman" w:hAnsi="Times New Roman" w:cs="Times New Roman"/>
          <w:bCs/>
        </w:rPr>
        <w:t xml:space="preserve"> (London; Longman,1992)</w:t>
      </w:r>
    </w:p>
    <w:p w14:paraId="46F326DA"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Fink, C., et al, </w:t>
      </w:r>
      <w:r w:rsidRPr="00FC00F4">
        <w:rPr>
          <w:rFonts w:ascii="Times New Roman" w:hAnsi="Times New Roman" w:cs="Times New Roman"/>
          <w:bCs/>
          <w:i/>
        </w:rPr>
        <w:t>1968: The World Transformed</w:t>
      </w:r>
      <w:r w:rsidRPr="00FC00F4">
        <w:rPr>
          <w:rFonts w:ascii="Times New Roman" w:hAnsi="Times New Roman" w:cs="Times New Roman"/>
          <w:bCs/>
        </w:rPr>
        <w:t xml:space="preserve"> (Cambridge; CUP, 1998)</w:t>
      </w:r>
    </w:p>
    <w:p w14:paraId="792664DD"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Gillingham, J., </w:t>
      </w:r>
      <w:r w:rsidRPr="00FC00F4">
        <w:rPr>
          <w:rFonts w:ascii="Times New Roman" w:hAnsi="Times New Roman" w:cs="Times New Roman"/>
          <w:bCs/>
          <w:i/>
        </w:rPr>
        <w:t>European Integration, 1950-2003</w:t>
      </w:r>
      <w:r w:rsidRPr="00FC00F4">
        <w:rPr>
          <w:rFonts w:ascii="Times New Roman" w:hAnsi="Times New Roman" w:cs="Times New Roman"/>
          <w:bCs/>
        </w:rPr>
        <w:t xml:space="preserve"> (Cambridge, CUP, 2003)</w:t>
      </w:r>
    </w:p>
    <w:p w14:paraId="50F87329"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Haas, E., The </w:t>
      </w:r>
      <w:r w:rsidRPr="00FC00F4">
        <w:rPr>
          <w:rFonts w:ascii="Times New Roman" w:hAnsi="Times New Roman" w:cs="Times New Roman"/>
          <w:bCs/>
          <w:i/>
        </w:rPr>
        <w:t>Uniting of Europe, 1950-57</w:t>
      </w:r>
      <w:r w:rsidRPr="00FC00F4">
        <w:rPr>
          <w:rFonts w:ascii="Times New Roman" w:hAnsi="Times New Roman" w:cs="Times New Roman"/>
          <w:bCs/>
        </w:rPr>
        <w:t xml:space="preserve"> (Notre Dame; </w:t>
      </w:r>
      <w:proofErr w:type="spellStart"/>
      <w:r w:rsidRPr="00FC00F4">
        <w:rPr>
          <w:rFonts w:ascii="Times New Roman" w:hAnsi="Times New Roman" w:cs="Times New Roman"/>
          <w:bCs/>
        </w:rPr>
        <w:t>U.N.</w:t>
      </w:r>
      <w:proofErr w:type="gramStart"/>
      <w:r w:rsidRPr="00FC00F4">
        <w:rPr>
          <w:rFonts w:ascii="Times New Roman" w:hAnsi="Times New Roman" w:cs="Times New Roman"/>
          <w:bCs/>
        </w:rPr>
        <w:t>D.Press</w:t>
      </w:r>
      <w:proofErr w:type="spellEnd"/>
      <w:proofErr w:type="gramEnd"/>
      <w:r w:rsidRPr="00FC00F4">
        <w:rPr>
          <w:rFonts w:ascii="Times New Roman" w:hAnsi="Times New Roman" w:cs="Times New Roman"/>
          <w:bCs/>
        </w:rPr>
        <w:t>, 2004)</w:t>
      </w:r>
    </w:p>
    <w:p w14:paraId="6666D5EB"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Harvie, C., </w:t>
      </w:r>
      <w:r w:rsidRPr="00FC00F4">
        <w:rPr>
          <w:rFonts w:ascii="Times New Roman" w:hAnsi="Times New Roman" w:cs="Times New Roman"/>
          <w:bCs/>
          <w:i/>
        </w:rPr>
        <w:t>The Rise of Regional Europe</w:t>
      </w:r>
      <w:r w:rsidRPr="00FC00F4">
        <w:rPr>
          <w:rFonts w:ascii="Times New Roman" w:hAnsi="Times New Roman" w:cs="Times New Roman"/>
          <w:bCs/>
        </w:rPr>
        <w:t xml:space="preserve"> (London; Routledge, 1994)</w:t>
      </w:r>
    </w:p>
    <w:p w14:paraId="1229730A"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Hughes, S., </w:t>
      </w:r>
      <w:r w:rsidRPr="00FC00F4">
        <w:rPr>
          <w:rFonts w:ascii="Times New Roman" w:hAnsi="Times New Roman" w:cs="Times New Roman"/>
          <w:bCs/>
          <w:i/>
        </w:rPr>
        <w:t>Sophisticated Rebels: The Political Culture of European Dissent</w:t>
      </w:r>
      <w:r w:rsidRPr="00FC00F4">
        <w:rPr>
          <w:rFonts w:ascii="Times New Roman" w:hAnsi="Times New Roman" w:cs="Times New Roman"/>
          <w:bCs/>
        </w:rPr>
        <w:t xml:space="preserve"> (Cambridge; Harvard U.P., 1988)</w:t>
      </w:r>
    </w:p>
    <w:p w14:paraId="5B2EF1DD"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Judt, T. and </w:t>
      </w:r>
      <w:proofErr w:type="spellStart"/>
      <w:r w:rsidRPr="00FC00F4">
        <w:rPr>
          <w:rFonts w:ascii="Times New Roman" w:hAnsi="Times New Roman" w:cs="Times New Roman"/>
          <w:bCs/>
        </w:rPr>
        <w:t>Lacorne</w:t>
      </w:r>
      <w:proofErr w:type="spellEnd"/>
      <w:r w:rsidRPr="00FC00F4">
        <w:rPr>
          <w:rFonts w:ascii="Times New Roman" w:hAnsi="Times New Roman" w:cs="Times New Roman"/>
          <w:bCs/>
        </w:rPr>
        <w:t xml:space="preserve">, D., </w:t>
      </w:r>
      <w:r w:rsidRPr="00FC00F4">
        <w:rPr>
          <w:rFonts w:ascii="Times New Roman" w:hAnsi="Times New Roman" w:cs="Times New Roman"/>
          <w:bCs/>
          <w:i/>
        </w:rPr>
        <w:t>Language, Nation and State: Identity politics in a multilingual age</w:t>
      </w:r>
      <w:r w:rsidRPr="00FC00F4">
        <w:rPr>
          <w:rFonts w:ascii="Times New Roman" w:hAnsi="Times New Roman" w:cs="Times New Roman"/>
          <w:bCs/>
        </w:rPr>
        <w:t xml:space="preserve"> (London; Palgrave, 2004)</w:t>
      </w:r>
    </w:p>
    <w:p w14:paraId="3301A412"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Keating, J., </w:t>
      </w:r>
      <w:r w:rsidRPr="00FC00F4">
        <w:rPr>
          <w:rFonts w:ascii="Times New Roman" w:hAnsi="Times New Roman" w:cs="Times New Roman"/>
          <w:bCs/>
          <w:i/>
        </w:rPr>
        <w:t>The European Union and the Regions</w:t>
      </w:r>
      <w:r w:rsidRPr="00FC00F4">
        <w:rPr>
          <w:rFonts w:ascii="Times New Roman" w:hAnsi="Times New Roman" w:cs="Times New Roman"/>
          <w:bCs/>
        </w:rPr>
        <w:t xml:space="preserve"> (Oxford: OUP, 1995)</w:t>
      </w:r>
    </w:p>
    <w:p w14:paraId="610018E2" w14:textId="77777777" w:rsidR="00CF7912" w:rsidRPr="00FC00F4" w:rsidRDefault="00CF7912" w:rsidP="00CF7912">
      <w:pPr>
        <w:pStyle w:val="Footer"/>
        <w:tabs>
          <w:tab w:val="left" w:pos="720"/>
        </w:tabs>
        <w:spacing w:after="120"/>
        <w:rPr>
          <w:rFonts w:ascii="Times New Roman" w:hAnsi="Times New Roman" w:cs="Times New Roman"/>
          <w:bCs/>
        </w:rPr>
      </w:pPr>
      <w:proofErr w:type="spellStart"/>
      <w:r w:rsidRPr="00FC00F4">
        <w:rPr>
          <w:rFonts w:ascii="Times New Roman" w:hAnsi="Times New Roman" w:cs="Times New Roman"/>
          <w:bCs/>
        </w:rPr>
        <w:t>Litvn</w:t>
      </w:r>
      <w:proofErr w:type="spellEnd"/>
      <w:r w:rsidRPr="00FC00F4">
        <w:rPr>
          <w:rFonts w:ascii="Times New Roman" w:hAnsi="Times New Roman" w:cs="Times New Roman"/>
          <w:bCs/>
        </w:rPr>
        <w:t xml:space="preserve">, G. et al, </w:t>
      </w:r>
      <w:r w:rsidRPr="00FC00F4">
        <w:rPr>
          <w:rFonts w:ascii="Times New Roman" w:hAnsi="Times New Roman" w:cs="Times New Roman"/>
          <w:bCs/>
          <w:i/>
        </w:rPr>
        <w:t>The Hungarian Revolution of 1956</w:t>
      </w:r>
      <w:r w:rsidRPr="00FC00F4">
        <w:rPr>
          <w:rFonts w:ascii="Times New Roman" w:hAnsi="Times New Roman" w:cs="Times New Roman"/>
          <w:bCs/>
        </w:rPr>
        <w:t xml:space="preserve"> (London; Longman, 1996)</w:t>
      </w:r>
    </w:p>
    <w:p w14:paraId="5BC787D7" w14:textId="77777777" w:rsidR="00CF7912" w:rsidRPr="00FC00F4" w:rsidRDefault="00CF7912" w:rsidP="00CF7912">
      <w:pPr>
        <w:pStyle w:val="Footer"/>
        <w:tabs>
          <w:tab w:val="left" w:pos="720"/>
        </w:tabs>
        <w:spacing w:after="120"/>
        <w:rPr>
          <w:rFonts w:ascii="Times New Roman" w:hAnsi="Times New Roman" w:cs="Times New Roman"/>
          <w:lang w:val="en-US"/>
        </w:rPr>
      </w:pPr>
      <w:r w:rsidRPr="00FC00F4">
        <w:rPr>
          <w:rFonts w:ascii="Times New Roman" w:hAnsi="Times New Roman" w:cs="Times New Roman"/>
        </w:rPr>
        <w:t xml:space="preserve">A.S. Milward, </w:t>
      </w:r>
      <w:r w:rsidRPr="00FC00F4">
        <w:rPr>
          <w:rFonts w:ascii="Times New Roman" w:hAnsi="Times New Roman" w:cs="Times New Roman"/>
          <w:i/>
          <w:iCs/>
        </w:rPr>
        <w:t>The Reconstruction of Western Europe, 1945-1951</w:t>
      </w:r>
      <w:r w:rsidRPr="00FC00F4">
        <w:rPr>
          <w:rFonts w:ascii="Times New Roman" w:hAnsi="Times New Roman" w:cs="Times New Roman"/>
        </w:rPr>
        <w:t xml:space="preserve"> (London: Methuen, 1985).</w:t>
      </w:r>
    </w:p>
    <w:p w14:paraId="10B338F9"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Marwick, A., ‘The Cultural Revolution of the Long 1960s’, </w:t>
      </w:r>
      <w:r w:rsidRPr="00FC00F4">
        <w:rPr>
          <w:rFonts w:ascii="Times New Roman" w:hAnsi="Times New Roman" w:cs="Times New Roman"/>
          <w:i/>
          <w:iCs/>
        </w:rPr>
        <w:t>I.H.R</w:t>
      </w:r>
      <w:r w:rsidRPr="00FC00F4">
        <w:rPr>
          <w:rFonts w:ascii="Times New Roman" w:hAnsi="Times New Roman" w:cs="Times New Roman"/>
        </w:rPr>
        <w:t>., XXVII, 4, (2004)</w:t>
      </w:r>
    </w:p>
    <w:p w14:paraId="469D5138"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Preece, J., </w:t>
      </w:r>
      <w:r w:rsidRPr="00FC00F4">
        <w:rPr>
          <w:rFonts w:ascii="Times New Roman" w:hAnsi="Times New Roman" w:cs="Times New Roman"/>
          <w:i/>
        </w:rPr>
        <w:t>National Minorities and the European Nation State System</w:t>
      </w:r>
      <w:r w:rsidRPr="00FC00F4">
        <w:rPr>
          <w:rFonts w:ascii="Times New Roman" w:hAnsi="Times New Roman" w:cs="Times New Roman"/>
        </w:rPr>
        <w:t xml:space="preserve"> (Oxford; OUP, 1998)</w:t>
      </w:r>
    </w:p>
    <w:p w14:paraId="1C41A3FE"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Sassoon, D., </w:t>
      </w:r>
      <w:r w:rsidRPr="00FC00F4">
        <w:rPr>
          <w:rFonts w:ascii="Times New Roman" w:hAnsi="Times New Roman" w:cs="Times New Roman"/>
          <w:i/>
        </w:rPr>
        <w:t>The Culture of Europeans: 1800 to the Present</w:t>
      </w:r>
      <w:r w:rsidRPr="00FC00F4">
        <w:rPr>
          <w:rFonts w:ascii="Times New Roman" w:hAnsi="Times New Roman" w:cs="Times New Roman"/>
        </w:rPr>
        <w:t xml:space="preserve"> (London; Harper, 2006)</w:t>
      </w:r>
    </w:p>
    <w:p w14:paraId="1D3D082A"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Trachtenberg, M., </w:t>
      </w:r>
      <w:r w:rsidRPr="00FC00F4">
        <w:rPr>
          <w:rFonts w:ascii="Times New Roman" w:hAnsi="Times New Roman" w:cs="Times New Roman"/>
          <w:i/>
        </w:rPr>
        <w:t>A Constructed Peace: The Making of a European Settlement, 1945-1963</w:t>
      </w:r>
      <w:r w:rsidRPr="00FC00F4">
        <w:rPr>
          <w:rFonts w:ascii="Times New Roman" w:hAnsi="Times New Roman" w:cs="Times New Roman"/>
        </w:rPr>
        <w:t xml:space="preserve"> (Princeton; PUP, 1999)</w:t>
      </w:r>
    </w:p>
    <w:p w14:paraId="496EF246" w14:textId="77777777"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Unwin, D., </w:t>
      </w:r>
      <w:r w:rsidRPr="00FC00F4">
        <w:rPr>
          <w:rFonts w:ascii="Times New Roman" w:hAnsi="Times New Roman" w:cs="Times New Roman"/>
          <w:i/>
        </w:rPr>
        <w:t>A Political History of Western Europe since 1945</w:t>
      </w:r>
      <w:r w:rsidRPr="00FC00F4">
        <w:rPr>
          <w:rFonts w:ascii="Times New Roman" w:hAnsi="Times New Roman" w:cs="Times New Roman"/>
        </w:rPr>
        <w:t xml:space="preserve"> (London; Longman, 1997)</w:t>
      </w:r>
    </w:p>
    <w:p w14:paraId="06E035A6" w14:textId="00896304" w:rsidR="00CF7912" w:rsidRPr="00FC00F4" w:rsidRDefault="00CF7912" w:rsidP="00CF7912">
      <w:pPr>
        <w:rPr>
          <w:rFonts w:ascii="Times New Roman" w:hAnsi="Times New Roman" w:cs="Times New Roman"/>
        </w:rPr>
      </w:pPr>
      <w:r w:rsidRPr="00FC00F4">
        <w:rPr>
          <w:rFonts w:ascii="Times New Roman" w:hAnsi="Times New Roman" w:cs="Times New Roman"/>
        </w:rPr>
        <w:t xml:space="preserve">Wright, J., </w:t>
      </w:r>
      <w:r w:rsidRPr="00FC00F4">
        <w:rPr>
          <w:rFonts w:ascii="Times New Roman" w:hAnsi="Times New Roman" w:cs="Times New Roman"/>
          <w:i/>
        </w:rPr>
        <w:t>Terrorist Propaganda: The Red Army Faction and the Provisional IRA</w:t>
      </w:r>
      <w:r w:rsidRPr="00FC00F4">
        <w:rPr>
          <w:rFonts w:ascii="Times New Roman" w:hAnsi="Times New Roman" w:cs="Times New Roman"/>
        </w:rPr>
        <w:t xml:space="preserve"> (New York; Palgrave,1991)</w:t>
      </w:r>
    </w:p>
    <w:p w14:paraId="6276DC7F" w14:textId="77777777" w:rsidR="00CF7912" w:rsidRPr="00FC00F4" w:rsidRDefault="00CF7912" w:rsidP="00CF7912">
      <w:pPr>
        <w:pStyle w:val="Footer"/>
        <w:rPr>
          <w:rFonts w:ascii="Times New Roman" w:hAnsi="Times New Roman" w:cs="Times New Roman"/>
        </w:rPr>
      </w:pPr>
    </w:p>
    <w:p w14:paraId="04F5E103" w14:textId="0BC08732" w:rsidR="00CF7912" w:rsidRPr="00FC00F4" w:rsidRDefault="00CF7912" w:rsidP="00CF7912">
      <w:pPr>
        <w:rPr>
          <w:rFonts w:ascii="Times New Roman" w:hAnsi="Times New Roman" w:cs="Times New Roman"/>
          <w:b/>
          <w:bCs/>
          <w:u w:val="single"/>
        </w:rPr>
      </w:pPr>
      <w:r w:rsidRPr="00FC00F4">
        <w:rPr>
          <w:rFonts w:ascii="Times New Roman" w:hAnsi="Times New Roman" w:cs="Times New Roman"/>
          <w:b/>
          <w:bCs/>
          <w:u w:val="single"/>
        </w:rPr>
        <w:t>The Cold War</w:t>
      </w:r>
      <w:r w:rsidRPr="00FC00F4">
        <w:rPr>
          <w:rFonts w:ascii="Times New Roman" w:hAnsi="Times New Roman" w:cs="Times New Roman"/>
          <w:b/>
          <w:bCs/>
          <w:u w:val="single"/>
        </w:rPr>
        <w:t xml:space="preserve"> and new world orders</w:t>
      </w:r>
      <w:r w:rsidRPr="00FC00F4">
        <w:rPr>
          <w:rFonts w:ascii="Times New Roman" w:hAnsi="Times New Roman" w:cs="Times New Roman"/>
          <w:b/>
          <w:bCs/>
          <w:u w:val="single"/>
        </w:rPr>
        <w:t>.</w:t>
      </w:r>
    </w:p>
    <w:p w14:paraId="67C5E0A4"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S.J. Ball, </w:t>
      </w:r>
      <w:r w:rsidRPr="00FC00F4">
        <w:rPr>
          <w:rFonts w:ascii="Times New Roman" w:hAnsi="Times New Roman" w:cs="Times New Roman"/>
          <w:bCs/>
          <w:i/>
          <w:iCs/>
        </w:rPr>
        <w:t>The Cold War: An International History, 1947-1991</w:t>
      </w:r>
      <w:r w:rsidRPr="00FC00F4">
        <w:rPr>
          <w:rFonts w:ascii="Times New Roman" w:hAnsi="Times New Roman" w:cs="Times New Roman"/>
          <w:bCs/>
        </w:rPr>
        <w:t xml:space="preserve"> (London: Arnold, 1998).</w:t>
      </w:r>
    </w:p>
    <w:p w14:paraId="4921FF1B" w14:textId="77777777" w:rsidR="00FC00F4" w:rsidRPr="00FC00F4" w:rsidRDefault="00FC00F4" w:rsidP="00FC00F4">
      <w:pPr>
        <w:spacing w:after="0" w:line="240" w:lineRule="auto"/>
        <w:rPr>
          <w:rFonts w:ascii="Times New Roman" w:eastAsia="Times New Roman" w:hAnsi="Times New Roman" w:cs="Times New Roman"/>
          <w:color w:val="000000"/>
        </w:rPr>
      </w:pPr>
      <w:r w:rsidRPr="00FC00F4">
        <w:rPr>
          <w:rFonts w:ascii="Times New Roman" w:eastAsia="Times New Roman" w:hAnsi="Times New Roman" w:cs="Times New Roman"/>
          <w:color w:val="000000"/>
        </w:rPr>
        <w:t xml:space="preserve">Cooley, J.K., </w:t>
      </w:r>
      <w:r w:rsidRPr="00FC00F4">
        <w:rPr>
          <w:rFonts w:ascii="Times New Roman" w:eastAsia="Times New Roman" w:hAnsi="Times New Roman" w:cs="Times New Roman"/>
          <w:i/>
          <w:color w:val="000000"/>
        </w:rPr>
        <w:t>Unholy Wars</w:t>
      </w:r>
      <w:r w:rsidRPr="00FC00F4">
        <w:rPr>
          <w:rFonts w:ascii="Times New Roman" w:eastAsia="Times New Roman" w:hAnsi="Times New Roman" w:cs="Times New Roman"/>
          <w:color w:val="000000"/>
        </w:rPr>
        <w:t xml:space="preserve"> (Pluto 2000)</w:t>
      </w:r>
    </w:p>
    <w:p w14:paraId="2D47E865"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A. Deighton, (ed.), </w:t>
      </w:r>
      <w:r w:rsidRPr="00FC00F4">
        <w:rPr>
          <w:rFonts w:ascii="Times New Roman" w:hAnsi="Times New Roman" w:cs="Times New Roman"/>
          <w:bCs/>
          <w:i/>
          <w:iCs/>
        </w:rPr>
        <w:t>Britain and the First Cold War</w:t>
      </w:r>
      <w:r w:rsidRPr="00FC00F4">
        <w:rPr>
          <w:rFonts w:ascii="Times New Roman" w:hAnsi="Times New Roman" w:cs="Times New Roman"/>
          <w:bCs/>
        </w:rPr>
        <w:t xml:space="preserve"> (Basingstoke: Macmillan, 1990).</w:t>
      </w:r>
    </w:p>
    <w:p w14:paraId="3AAB24FC"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A. Deighton, </w:t>
      </w:r>
      <w:r w:rsidRPr="00FC00F4">
        <w:rPr>
          <w:rFonts w:ascii="Times New Roman" w:hAnsi="Times New Roman" w:cs="Times New Roman"/>
          <w:bCs/>
          <w:i/>
          <w:iCs/>
        </w:rPr>
        <w:t>The Impossible Peace: Britain, the Division of Germany and the Origins of the Cold War</w:t>
      </w:r>
      <w:r w:rsidRPr="00FC00F4">
        <w:rPr>
          <w:rFonts w:ascii="Times New Roman" w:hAnsi="Times New Roman" w:cs="Times New Roman"/>
          <w:bCs/>
        </w:rPr>
        <w:t xml:space="preserve"> (Oxford: Clarendon, 1990).</w:t>
      </w:r>
    </w:p>
    <w:p w14:paraId="52B6BD86" w14:textId="77777777" w:rsidR="00CF7912" w:rsidRPr="00FC00F4" w:rsidRDefault="00CF7912" w:rsidP="00CF7912">
      <w:pPr>
        <w:spacing w:after="120"/>
        <w:rPr>
          <w:rFonts w:ascii="Times New Roman" w:hAnsi="Times New Roman" w:cs="Times New Roman"/>
          <w:bCs/>
        </w:rPr>
      </w:pPr>
      <w:proofErr w:type="spellStart"/>
      <w:proofErr w:type="gramStart"/>
      <w:r w:rsidRPr="00FC00F4">
        <w:rPr>
          <w:rFonts w:ascii="Times New Roman" w:hAnsi="Times New Roman" w:cs="Times New Roman"/>
          <w:bCs/>
        </w:rPr>
        <w:t>P.Dukes</w:t>
      </w:r>
      <w:proofErr w:type="spellEnd"/>
      <w:proofErr w:type="gramEnd"/>
      <w:r w:rsidRPr="00FC00F4">
        <w:rPr>
          <w:rFonts w:ascii="Times New Roman" w:hAnsi="Times New Roman" w:cs="Times New Roman"/>
          <w:bCs/>
        </w:rPr>
        <w:t xml:space="preserve">, ‘A Long View of the Cold War’, </w:t>
      </w:r>
      <w:r w:rsidRPr="00FC00F4">
        <w:rPr>
          <w:rFonts w:ascii="Times New Roman" w:hAnsi="Times New Roman" w:cs="Times New Roman"/>
          <w:bCs/>
          <w:i/>
          <w:iCs/>
        </w:rPr>
        <w:t>History Today</w:t>
      </w:r>
      <w:r w:rsidRPr="00FC00F4">
        <w:rPr>
          <w:rFonts w:ascii="Times New Roman" w:hAnsi="Times New Roman" w:cs="Times New Roman"/>
          <w:bCs/>
        </w:rPr>
        <w:t>, (2001).</w:t>
      </w:r>
    </w:p>
    <w:p w14:paraId="47919FB0" w14:textId="77777777" w:rsidR="00CF7912" w:rsidRPr="00FC00F4" w:rsidRDefault="00CF7912" w:rsidP="00CF7912">
      <w:pPr>
        <w:spacing w:after="120"/>
        <w:rPr>
          <w:rFonts w:ascii="Times New Roman" w:hAnsi="Times New Roman" w:cs="Times New Roman"/>
          <w:bCs/>
        </w:rPr>
      </w:pPr>
      <w:proofErr w:type="spellStart"/>
      <w:proofErr w:type="gramStart"/>
      <w:r w:rsidRPr="00FC00F4">
        <w:rPr>
          <w:rFonts w:ascii="Times New Roman" w:hAnsi="Times New Roman" w:cs="Times New Roman"/>
          <w:bCs/>
        </w:rPr>
        <w:t>O.Edwards</w:t>
      </w:r>
      <w:proofErr w:type="spellEnd"/>
      <w:proofErr w:type="gramEnd"/>
      <w:r w:rsidRPr="00FC00F4">
        <w:rPr>
          <w:rFonts w:ascii="Times New Roman" w:hAnsi="Times New Roman" w:cs="Times New Roman"/>
          <w:bCs/>
        </w:rPr>
        <w:t xml:space="preserve">, </w:t>
      </w:r>
      <w:r w:rsidRPr="00FC00F4">
        <w:rPr>
          <w:rFonts w:ascii="Times New Roman" w:hAnsi="Times New Roman" w:cs="Times New Roman"/>
          <w:bCs/>
          <w:i/>
          <w:iCs/>
        </w:rPr>
        <w:t>The USA and the Cold War, 1945-63</w:t>
      </w:r>
      <w:r w:rsidRPr="00FC00F4">
        <w:rPr>
          <w:rFonts w:ascii="Times New Roman" w:hAnsi="Times New Roman" w:cs="Times New Roman"/>
          <w:bCs/>
        </w:rPr>
        <w:t>, (London: Hodder &amp; Stoughton, 2002)</w:t>
      </w:r>
    </w:p>
    <w:p w14:paraId="38A7ECE4" w14:textId="77777777" w:rsidR="00CF7912" w:rsidRPr="00FC00F4" w:rsidRDefault="00CF7912" w:rsidP="00CF7912">
      <w:pPr>
        <w:overflowPunct w:val="0"/>
        <w:autoSpaceDE w:val="0"/>
        <w:autoSpaceDN w:val="0"/>
        <w:adjustRightInd w:val="0"/>
        <w:rPr>
          <w:rFonts w:ascii="Times New Roman" w:hAnsi="Times New Roman" w:cs="Times New Roman"/>
          <w:lang w:val="en-US"/>
        </w:rPr>
      </w:pPr>
      <w:r w:rsidRPr="00FC00F4">
        <w:rPr>
          <w:rFonts w:ascii="Times New Roman" w:hAnsi="Times New Roman" w:cs="Times New Roman"/>
        </w:rPr>
        <w:t xml:space="preserve">Fowkes, B   </w:t>
      </w:r>
      <w:r w:rsidRPr="00FC00F4">
        <w:rPr>
          <w:rFonts w:ascii="Times New Roman" w:hAnsi="Times New Roman" w:cs="Times New Roman"/>
          <w:i/>
          <w:iCs/>
        </w:rPr>
        <w:t>Eastern Europe 1945-69 From Stalinism to Stagnation</w:t>
      </w:r>
      <w:r w:rsidRPr="00FC00F4">
        <w:rPr>
          <w:rFonts w:ascii="Times New Roman" w:hAnsi="Times New Roman" w:cs="Times New Roman"/>
        </w:rPr>
        <w:t xml:space="preserve"> (Harlow: Longman, 2000)</w:t>
      </w:r>
    </w:p>
    <w:p w14:paraId="1D37CB62" w14:textId="77777777" w:rsidR="00CF7912" w:rsidRPr="00FC00F4" w:rsidRDefault="00CF7912" w:rsidP="00CF7912">
      <w:pPr>
        <w:overflowPunct w:val="0"/>
        <w:autoSpaceDE w:val="0"/>
        <w:autoSpaceDN w:val="0"/>
        <w:adjustRightInd w:val="0"/>
        <w:rPr>
          <w:rFonts w:ascii="Times New Roman" w:hAnsi="Times New Roman" w:cs="Times New Roman"/>
          <w:lang w:val="en-US"/>
        </w:rPr>
      </w:pPr>
      <w:r w:rsidRPr="00FC00F4">
        <w:rPr>
          <w:rFonts w:ascii="Times New Roman" w:hAnsi="Times New Roman" w:cs="Times New Roman"/>
        </w:rPr>
        <w:t xml:space="preserve">Fowkes, B  </w:t>
      </w:r>
      <w:r w:rsidRPr="00FC00F4">
        <w:rPr>
          <w:rFonts w:ascii="Times New Roman" w:hAnsi="Times New Roman" w:cs="Times New Roman"/>
          <w:i/>
          <w:iCs/>
        </w:rPr>
        <w:t xml:space="preserve"> The Disintegration of the Soviet Union, A Study in the Rise and Triumph of Nationalism </w:t>
      </w:r>
      <w:r w:rsidRPr="00FC00F4">
        <w:rPr>
          <w:rFonts w:ascii="Times New Roman" w:hAnsi="Times New Roman" w:cs="Times New Roman"/>
        </w:rPr>
        <w:t xml:space="preserve">(Basingstoke: MacMillan, 1997)   </w:t>
      </w:r>
    </w:p>
    <w:p w14:paraId="00823F4E"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rPr>
        <w:t xml:space="preserve">Fulbrook, M   </w:t>
      </w:r>
      <w:r w:rsidRPr="00FC00F4">
        <w:rPr>
          <w:rFonts w:ascii="Times New Roman" w:hAnsi="Times New Roman" w:cs="Times New Roman"/>
          <w:i/>
          <w:iCs/>
        </w:rPr>
        <w:t>Anatomy of a Dictatorship: Inside the GDR 1949-89</w:t>
      </w:r>
      <w:r w:rsidRPr="00FC00F4">
        <w:rPr>
          <w:rFonts w:ascii="Times New Roman" w:hAnsi="Times New Roman" w:cs="Times New Roman"/>
        </w:rPr>
        <w:t xml:space="preserve"> (Oxford: OUP, 1995)   </w:t>
      </w:r>
      <w:proofErr w:type="spellStart"/>
      <w:proofErr w:type="gramStart"/>
      <w:r w:rsidRPr="00FC00F4">
        <w:rPr>
          <w:rFonts w:ascii="Times New Roman" w:hAnsi="Times New Roman" w:cs="Times New Roman"/>
          <w:bCs/>
        </w:rPr>
        <w:t>A.Fursenko</w:t>
      </w:r>
      <w:proofErr w:type="spellEnd"/>
      <w:proofErr w:type="gramEnd"/>
      <w:r w:rsidRPr="00FC00F4">
        <w:rPr>
          <w:rFonts w:ascii="Times New Roman" w:hAnsi="Times New Roman" w:cs="Times New Roman"/>
          <w:bCs/>
        </w:rPr>
        <w:t xml:space="preserve"> &amp; </w:t>
      </w:r>
      <w:proofErr w:type="spellStart"/>
      <w:proofErr w:type="gramStart"/>
      <w:r w:rsidRPr="00FC00F4">
        <w:rPr>
          <w:rFonts w:ascii="Times New Roman" w:hAnsi="Times New Roman" w:cs="Times New Roman"/>
          <w:bCs/>
        </w:rPr>
        <w:t>T.Naftali</w:t>
      </w:r>
      <w:proofErr w:type="spellEnd"/>
      <w:proofErr w:type="gramEnd"/>
      <w:r w:rsidRPr="00FC00F4">
        <w:rPr>
          <w:rFonts w:ascii="Times New Roman" w:hAnsi="Times New Roman" w:cs="Times New Roman"/>
          <w:bCs/>
        </w:rPr>
        <w:t xml:space="preserve">, </w:t>
      </w:r>
      <w:r w:rsidRPr="00FC00F4">
        <w:rPr>
          <w:rFonts w:ascii="Times New Roman" w:hAnsi="Times New Roman" w:cs="Times New Roman"/>
          <w:bCs/>
          <w:i/>
        </w:rPr>
        <w:t>Khrushchev’s Cold War</w:t>
      </w:r>
      <w:r w:rsidRPr="00FC00F4">
        <w:rPr>
          <w:rFonts w:ascii="Times New Roman" w:hAnsi="Times New Roman" w:cs="Times New Roman"/>
          <w:bCs/>
        </w:rPr>
        <w:t xml:space="preserve"> (London: Norton &amp; Co, 2006)</w:t>
      </w:r>
    </w:p>
    <w:p w14:paraId="1FC33881"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J.L. Gaddis, </w:t>
      </w:r>
      <w:r w:rsidRPr="00FC00F4">
        <w:rPr>
          <w:rFonts w:ascii="Times New Roman" w:hAnsi="Times New Roman" w:cs="Times New Roman"/>
          <w:bCs/>
          <w:i/>
          <w:iCs/>
        </w:rPr>
        <w:t>The US and the Origins of the Cold War, 1941-1947</w:t>
      </w:r>
      <w:r w:rsidRPr="00FC00F4">
        <w:rPr>
          <w:rFonts w:ascii="Times New Roman" w:hAnsi="Times New Roman" w:cs="Times New Roman"/>
          <w:bCs/>
        </w:rPr>
        <w:t xml:space="preserve"> (New York: Columbia University Press, 1972).</w:t>
      </w:r>
    </w:p>
    <w:p w14:paraId="1F5B63F0"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 </w:t>
      </w:r>
      <w:r w:rsidRPr="00FC00F4">
        <w:rPr>
          <w:rFonts w:ascii="Times New Roman" w:hAnsi="Times New Roman" w:cs="Times New Roman"/>
          <w:bCs/>
          <w:i/>
          <w:iCs/>
        </w:rPr>
        <w:t>Strategies of Containment: A Critical Appraisal of Post-War American National Security Policy</w:t>
      </w:r>
      <w:r w:rsidRPr="00FC00F4">
        <w:rPr>
          <w:rFonts w:ascii="Times New Roman" w:hAnsi="Times New Roman" w:cs="Times New Roman"/>
          <w:bCs/>
        </w:rPr>
        <w:t xml:space="preserve"> (Oxford: OUP, 1982). </w:t>
      </w:r>
    </w:p>
    <w:p w14:paraId="1015C093"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 </w:t>
      </w:r>
      <w:r w:rsidRPr="00FC00F4">
        <w:rPr>
          <w:rFonts w:ascii="Times New Roman" w:hAnsi="Times New Roman" w:cs="Times New Roman"/>
          <w:bCs/>
          <w:i/>
          <w:iCs/>
        </w:rPr>
        <w:t>We Now Know: Rethinking Cold War History</w:t>
      </w:r>
      <w:r w:rsidRPr="00FC00F4">
        <w:rPr>
          <w:rFonts w:ascii="Times New Roman" w:hAnsi="Times New Roman" w:cs="Times New Roman"/>
          <w:bCs/>
        </w:rPr>
        <w:t xml:space="preserve"> (Oxford: OUP, 1997).</w:t>
      </w:r>
    </w:p>
    <w:p w14:paraId="2D898316"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 </w:t>
      </w:r>
      <w:r w:rsidRPr="00FC00F4">
        <w:rPr>
          <w:rFonts w:ascii="Times New Roman" w:hAnsi="Times New Roman" w:cs="Times New Roman"/>
          <w:bCs/>
          <w:i/>
        </w:rPr>
        <w:t>The Cold War</w:t>
      </w:r>
      <w:r w:rsidRPr="00FC00F4">
        <w:rPr>
          <w:rFonts w:ascii="Times New Roman" w:hAnsi="Times New Roman" w:cs="Times New Roman"/>
          <w:bCs/>
        </w:rPr>
        <w:t xml:space="preserve"> (London: Allen Lane, 2005)</w:t>
      </w:r>
    </w:p>
    <w:p w14:paraId="0F769D41" w14:textId="77777777" w:rsidR="00CF7912" w:rsidRPr="00FC00F4" w:rsidRDefault="00CF7912" w:rsidP="00CF7912">
      <w:pPr>
        <w:overflowPunct w:val="0"/>
        <w:autoSpaceDE w:val="0"/>
        <w:autoSpaceDN w:val="0"/>
        <w:adjustRightInd w:val="0"/>
        <w:rPr>
          <w:rFonts w:ascii="Times New Roman" w:hAnsi="Times New Roman" w:cs="Times New Roman"/>
          <w:lang w:val="en-US"/>
        </w:rPr>
      </w:pPr>
      <w:r w:rsidRPr="00FC00F4">
        <w:rPr>
          <w:rFonts w:ascii="Times New Roman" w:hAnsi="Times New Roman" w:cs="Times New Roman"/>
        </w:rPr>
        <w:t xml:space="preserve">Galeotti, M   </w:t>
      </w:r>
      <w:r w:rsidRPr="00FC00F4">
        <w:rPr>
          <w:rFonts w:ascii="Times New Roman" w:hAnsi="Times New Roman" w:cs="Times New Roman"/>
          <w:i/>
          <w:iCs/>
        </w:rPr>
        <w:t>Gorbachev and his Revolution</w:t>
      </w:r>
      <w:r w:rsidRPr="00FC00F4">
        <w:rPr>
          <w:rFonts w:ascii="Times New Roman" w:hAnsi="Times New Roman" w:cs="Times New Roman"/>
        </w:rPr>
        <w:t xml:space="preserve"> (Basingstoke: MacMillan, 1997)   </w:t>
      </w:r>
    </w:p>
    <w:p w14:paraId="547B6F90" w14:textId="77777777" w:rsidR="00CF7912" w:rsidRPr="00FC00F4" w:rsidRDefault="00CF7912" w:rsidP="00CF7912">
      <w:pPr>
        <w:overflowPunct w:val="0"/>
        <w:autoSpaceDE w:val="0"/>
        <w:autoSpaceDN w:val="0"/>
        <w:adjustRightInd w:val="0"/>
        <w:rPr>
          <w:rFonts w:ascii="Times New Roman" w:hAnsi="Times New Roman" w:cs="Times New Roman"/>
          <w:lang w:val="en-US"/>
        </w:rPr>
      </w:pPr>
      <w:proofErr w:type="spellStart"/>
      <w:r w:rsidRPr="00FC00F4">
        <w:rPr>
          <w:rFonts w:ascii="Times New Roman" w:hAnsi="Times New Roman" w:cs="Times New Roman"/>
        </w:rPr>
        <w:t>Gokay</w:t>
      </w:r>
      <w:proofErr w:type="spellEnd"/>
      <w:r w:rsidRPr="00FC00F4">
        <w:rPr>
          <w:rFonts w:ascii="Times New Roman" w:hAnsi="Times New Roman" w:cs="Times New Roman"/>
        </w:rPr>
        <w:t xml:space="preserve">, B   </w:t>
      </w:r>
      <w:r w:rsidRPr="00FC00F4">
        <w:rPr>
          <w:rFonts w:ascii="Times New Roman" w:hAnsi="Times New Roman" w:cs="Times New Roman"/>
          <w:i/>
          <w:iCs/>
        </w:rPr>
        <w:t>Eastern Europe 1970-1996 Decline of Socialism to Post-Communist Transition</w:t>
      </w:r>
      <w:r w:rsidRPr="00FC00F4">
        <w:rPr>
          <w:rFonts w:ascii="Times New Roman" w:hAnsi="Times New Roman" w:cs="Times New Roman"/>
        </w:rPr>
        <w:t xml:space="preserve"> (Harlow: Longman, 2001)</w:t>
      </w:r>
    </w:p>
    <w:p w14:paraId="1E73B833" w14:textId="77777777" w:rsidR="00CF7912" w:rsidRPr="00FC00F4" w:rsidRDefault="00CF7912" w:rsidP="00CF7912">
      <w:pPr>
        <w:overflowPunct w:val="0"/>
        <w:autoSpaceDE w:val="0"/>
        <w:autoSpaceDN w:val="0"/>
        <w:adjustRightInd w:val="0"/>
        <w:rPr>
          <w:rFonts w:ascii="Times New Roman" w:hAnsi="Times New Roman" w:cs="Times New Roman"/>
          <w:lang w:val="en-US"/>
        </w:rPr>
      </w:pPr>
      <w:r w:rsidRPr="00FC00F4">
        <w:rPr>
          <w:rFonts w:ascii="Times New Roman" w:hAnsi="Times New Roman" w:cs="Times New Roman"/>
        </w:rPr>
        <w:t>Gori, F &amp; Pons, S [</w:t>
      </w:r>
      <w:proofErr w:type="gramStart"/>
      <w:r w:rsidRPr="00FC00F4">
        <w:rPr>
          <w:rFonts w:ascii="Times New Roman" w:hAnsi="Times New Roman" w:cs="Times New Roman"/>
        </w:rPr>
        <w:t xml:space="preserve">Eds]   </w:t>
      </w:r>
      <w:r w:rsidRPr="00FC00F4">
        <w:rPr>
          <w:rFonts w:ascii="Times New Roman" w:hAnsi="Times New Roman" w:cs="Times New Roman"/>
          <w:i/>
          <w:iCs/>
        </w:rPr>
        <w:t>The</w:t>
      </w:r>
      <w:proofErr w:type="gramEnd"/>
      <w:r w:rsidRPr="00FC00F4">
        <w:rPr>
          <w:rFonts w:ascii="Times New Roman" w:hAnsi="Times New Roman" w:cs="Times New Roman"/>
          <w:i/>
          <w:iCs/>
        </w:rPr>
        <w:t xml:space="preserve"> Soviet Union and Europe in the Cold War 1943-53</w:t>
      </w:r>
      <w:r w:rsidRPr="00FC00F4">
        <w:rPr>
          <w:rFonts w:ascii="Times New Roman" w:hAnsi="Times New Roman" w:cs="Times New Roman"/>
        </w:rPr>
        <w:t xml:space="preserve"> (Basingstoke: MacMillan, 1996)   </w:t>
      </w:r>
    </w:p>
    <w:p w14:paraId="586E4641" w14:textId="77777777" w:rsidR="00CF7912" w:rsidRPr="00FC00F4" w:rsidRDefault="00CF7912" w:rsidP="00CF7912">
      <w:pPr>
        <w:spacing w:after="120"/>
        <w:rPr>
          <w:rFonts w:ascii="Times New Roman" w:hAnsi="Times New Roman" w:cs="Times New Roman"/>
        </w:rPr>
      </w:pPr>
      <w:r w:rsidRPr="00FC00F4">
        <w:rPr>
          <w:rFonts w:ascii="Times New Roman" w:hAnsi="Times New Roman" w:cs="Times New Roman"/>
        </w:rPr>
        <w:t xml:space="preserve">Gorodetsky, G   </w:t>
      </w:r>
      <w:r w:rsidRPr="00FC00F4">
        <w:rPr>
          <w:rFonts w:ascii="Times New Roman" w:hAnsi="Times New Roman" w:cs="Times New Roman"/>
          <w:i/>
          <w:iCs/>
        </w:rPr>
        <w:t>Soviet Foreign Policy 1917-91 – A Retrospective</w:t>
      </w:r>
      <w:r w:rsidRPr="00FC00F4">
        <w:rPr>
          <w:rFonts w:ascii="Times New Roman" w:hAnsi="Times New Roman" w:cs="Times New Roman"/>
        </w:rPr>
        <w:t xml:space="preserve"> (London: Frank Cass, 1994)</w:t>
      </w:r>
    </w:p>
    <w:p w14:paraId="37464C79" w14:textId="77777777" w:rsidR="00FC00F4" w:rsidRPr="00FC00F4" w:rsidRDefault="00FC00F4" w:rsidP="00FC00F4">
      <w:pPr>
        <w:rPr>
          <w:rFonts w:ascii="Times New Roman" w:hAnsi="Times New Roman" w:cs="Times New Roman"/>
          <w:color w:val="222222"/>
          <w:shd w:val="clear" w:color="auto" w:fill="FFFFFF"/>
        </w:rPr>
      </w:pPr>
      <w:r w:rsidRPr="00FC00F4">
        <w:rPr>
          <w:rFonts w:ascii="Times New Roman" w:hAnsi="Times New Roman" w:cs="Times New Roman"/>
          <w:color w:val="222222"/>
          <w:shd w:val="clear" w:color="auto" w:fill="FFFFFF"/>
        </w:rPr>
        <w:t xml:space="preserve">Haslam, Jonathan, </w:t>
      </w:r>
      <w:r w:rsidRPr="00FC00F4">
        <w:rPr>
          <w:rFonts w:ascii="Times New Roman" w:hAnsi="Times New Roman" w:cs="Times New Roman"/>
          <w:i/>
          <w:iCs/>
          <w:color w:val="222222"/>
        </w:rPr>
        <w:t>Russia's Cold War: From the October Revolution to the Fall of the Wall</w:t>
      </w:r>
      <w:r w:rsidRPr="00FC00F4">
        <w:rPr>
          <w:rFonts w:ascii="Times New Roman" w:hAnsi="Times New Roman" w:cs="Times New Roman"/>
          <w:color w:val="222222"/>
          <w:shd w:val="clear" w:color="auto" w:fill="FFFFFF"/>
        </w:rPr>
        <w:t xml:space="preserve"> (Yale University Press, 2011) </w:t>
      </w:r>
    </w:p>
    <w:p w14:paraId="3C243395" w14:textId="58F309DD" w:rsidR="00FC00F4" w:rsidRPr="00FC00F4" w:rsidRDefault="00FC00F4" w:rsidP="00FC00F4">
      <w:pPr>
        <w:rPr>
          <w:rFonts w:ascii="Times New Roman" w:eastAsia="Times New Roman" w:hAnsi="Times New Roman" w:cs="Times New Roman"/>
          <w:color w:val="222222"/>
        </w:rPr>
      </w:pPr>
      <w:r w:rsidRPr="00FC00F4">
        <w:rPr>
          <w:rFonts w:ascii="Times New Roman" w:hAnsi="Times New Roman" w:cs="Times New Roman"/>
          <w:bCs/>
          <w:iCs/>
          <w:color w:val="222222"/>
        </w:rPr>
        <w:t xml:space="preserve">Hoffman, David, </w:t>
      </w:r>
      <w:proofErr w:type="gramStart"/>
      <w:r w:rsidRPr="00FC00F4">
        <w:rPr>
          <w:rFonts w:ascii="Times New Roman" w:hAnsi="Times New Roman" w:cs="Times New Roman"/>
          <w:bCs/>
          <w:iCs/>
          <w:color w:val="222222"/>
        </w:rPr>
        <w:t>ed</w:t>
      </w:r>
      <w:r w:rsidRPr="00FC00F4">
        <w:rPr>
          <w:rFonts w:ascii="Times New Roman" w:hAnsi="Times New Roman" w:cs="Times New Roman"/>
          <w:b/>
          <w:bCs/>
          <w:i/>
          <w:iCs/>
          <w:color w:val="222222"/>
        </w:rPr>
        <w:t>. ,</w:t>
      </w:r>
      <w:proofErr w:type="gramEnd"/>
      <w:r w:rsidRPr="00FC00F4">
        <w:rPr>
          <w:rFonts w:ascii="Times New Roman" w:hAnsi="Times New Roman" w:cs="Times New Roman"/>
          <w:b/>
          <w:bCs/>
          <w:i/>
          <w:iCs/>
          <w:color w:val="222222"/>
        </w:rPr>
        <w:t xml:space="preserve"> </w:t>
      </w:r>
      <w:r w:rsidRPr="00FC00F4">
        <w:rPr>
          <w:rFonts w:ascii="Times New Roman" w:hAnsi="Times New Roman" w:cs="Times New Roman"/>
          <w:bCs/>
          <w:i/>
          <w:iCs/>
          <w:color w:val="222222"/>
        </w:rPr>
        <w:t xml:space="preserve">The Dead Hand: The Untold Story of the Cold War Arms Race and its </w:t>
      </w:r>
    </w:p>
    <w:p w14:paraId="198A21A1"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B. Heuser &amp; R. O’Neill (eds), </w:t>
      </w:r>
      <w:r w:rsidRPr="00FC00F4">
        <w:rPr>
          <w:rFonts w:ascii="Times New Roman" w:hAnsi="Times New Roman" w:cs="Times New Roman"/>
          <w:bCs/>
          <w:i/>
          <w:iCs/>
        </w:rPr>
        <w:t>Securing Peace in Europe: Thoughts for the Post-Cold War Era</w:t>
      </w:r>
      <w:r w:rsidRPr="00FC00F4">
        <w:rPr>
          <w:rFonts w:ascii="Times New Roman" w:hAnsi="Times New Roman" w:cs="Times New Roman"/>
          <w:bCs/>
        </w:rPr>
        <w:t xml:space="preserve"> (London: Macmillan, 1992).</w:t>
      </w:r>
    </w:p>
    <w:p w14:paraId="6338D42F" w14:textId="77777777" w:rsidR="00CF7912" w:rsidRPr="00FC00F4" w:rsidRDefault="00CF7912" w:rsidP="00CF7912">
      <w:pPr>
        <w:spacing w:after="120"/>
        <w:rPr>
          <w:rFonts w:ascii="Times New Roman" w:hAnsi="Times New Roman" w:cs="Times New Roman"/>
          <w:bCs/>
        </w:rPr>
      </w:pPr>
      <w:proofErr w:type="spellStart"/>
      <w:proofErr w:type="gramStart"/>
      <w:r w:rsidRPr="00FC00F4">
        <w:rPr>
          <w:rFonts w:ascii="Times New Roman" w:hAnsi="Times New Roman" w:cs="Times New Roman"/>
          <w:bCs/>
        </w:rPr>
        <w:t>R.Immerman</w:t>
      </w:r>
      <w:proofErr w:type="spellEnd"/>
      <w:proofErr w:type="gramEnd"/>
      <w:r w:rsidRPr="00FC00F4">
        <w:rPr>
          <w:rFonts w:ascii="Times New Roman" w:hAnsi="Times New Roman" w:cs="Times New Roman"/>
          <w:bCs/>
        </w:rPr>
        <w:t xml:space="preserve">, </w:t>
      </w:r>
      <w:proofErr w:type="spellStart"/>
      <w:r w:rsidRPr="00FC00F4">
        <w:rPr>
          <w:rFonts w:ascii="Times New Roman" w:hAnsi="Times New Roman" w:cs="Times New Roman"/>
          <w:bCs/>
          <w:i/>
          <w:iCs/>
        </w:rPr>
        <w:t>J.</w:t>
      </w:r>
      <w:proofErr w:type="gramStart"/>
      <w:r w:rsidRPr="00FC00F4">
        <w:rPr>
          <w:rFonts w:ascii="Times New Roman" w:hAnsi="Times New Roman" w:cs="Times New Roman"/>
          <w:bCs/>
          <w:i/>
          <w:iCs/>
        </w:rPr>
        <w:t>F.Dulles</w:t>
      </w:r>
      <w:proofErr w:type="spellEnd"/>
      <w:proofErr w:type="gramEnd"/>
      <w:r w:rsidRPr="00FC00F4">
        <w:rPr>
          <w:rFonts w:ascii="Times New Roman" w:hAnsi="Times New Roman" w:cs="Times New Roman"/>
          <w:bCs/>
          <w:i/>
          <w:iCs/>
        </w:rPr>
        <w:t xml:space="preserve"> and the Diplomacy if the Cold War</w:t>
      </w:r>
      <w:r w:rsidRPr="00FC00F4">
        <w:rPr>
          <w:rFonts w:ascii="Times New Roman" w:hAnsi="Times New Roman" w:cs="Times New Roman"/>
          <w:bCs/>
        </w:rPr>
        <w:t xml:space="preserve"> (Princeton: Princeton University Press, 1990).</w:t>
      </w:r>
    </w:p>
    <w:p w14:paraId="7ECE4D88" w14:textId="77777777" w:rsidR="00FC00F4" w:rsidRPr="00FC00F4" w:rsidRDefault="00FC00F4" w:rsidP="00FC00F4">
      <w:pPr>
        <w:rPr>
          <w:rFonts w:ascii="Times New Roman" w:hAnsi="Times New Roman" w:cs="Times New Roman"/>
          <w:color w:val="222222"/>
          <w:shd w:val="clear" w:color="auto" w:fill="FFFFFF"/>
        </w:rPr>
      </w:pPr>
      <w:r w:rsidRPr="00FC00F4">
        <w:rPr>
          <w:rFonts w:ascii="Times New Roman" w:hAnsi="Times New Roman" w:cs="Times New Roman"/>
          <w:bCs/>
          <w:i/>
          <w:iCs/>
          <w:color w:val="222222"/>
        </w:rPr>
        <w:t xml:space="preserve">Dangerous </w:t>
      </w:r>
      <w:proofErr w:type="gramStart"/>
      <w:r w:rsidRPr="00FC00F4">
        <w:rPr>
          <w:rFonts w:ascii="Times New Roman" w:hAnsi="Times New Roman" w:cs="Times New Roman"/>
          <w:bCs/>
          <w:i/>
          <w:iCs/>
          <w:color w:val="222222"/>
        </w:rPr>
        <w:t>Legacy</w:t>
      </w:r>
      <w:r w:rsidRPr="00FC00F4">
        <w:rPr>
          <w:rFonts w:ascii="Times New Roman" w:hAnsi="Times New Roman" w:cs="Times New Roman"/>
          <w:color w:val="222222"/>
          <w:shd w:val="clear" w:color="auto" w:fill="FFFFFF"/>
        </w:rPr>
        <w:t xml:space="preserve">  (</w:t>
      </w:r>
      <w:proofErr w:type="gramEnd"/>
      <w:r w:rsidRPr="00FC00F4">
        <w:rPr>
          <w:rFonts w:ascii="Times New Roman" w:hAnsi="Times New Roman" w:cs="Times New Roman"/>
          <w:color w:val="222222"/>
          <w:shd w:val="clear" w:color="auto" w:fill="FFFFFF"/>
        </w:rPr>
        <w:t>Icon Books,2011).</w:t>
      </w:r>
    </w:p>
    <w:p w14:paraId="4B8149F9" w14:textId="77777777" w:rsidR="00FC00F4" w:rsidRPr="00FC00F4" w:rsidRDefault="00FC00F4" w:rsidP="00FC00F4">
      <w:pPr>
        <w:spacing w:after="0" w:line="240" w:lineRule="auto"/>
        <w:rPr>
          <w:rFonts w:ascii="Times New Roman" w:eastAsia="Times New Roman" w:hAnsi="Times New Roman" w:cs="Times New Roman"/>
          <w:color w:val="000000"/>
        </w:rPr>
      </w:pPr>
      <w:r w:rsidRPr="00FC00F4">
        <w:rPr>
          <w:rFonts w:ascii="Times New Roman" w:eastAsia="Times New Roman" w:hAnsi="Times New Roman" w:cs="Times New Roman"/>
          <w:color w:val="000000"/>
        </w:rPr>
        <w:t xml:space="preserve">Jewett, R., </w:t>
      </w:r>
      <w:r w:rsidRPr="00FC00F4">
        <w:rPr>
          <w:rFonts w:ascii="Times New Roman" w:eastAsia="Times New Roman" w:hAnsi="Times New Roman" w:cs="Times New Roman"/>
          <w:i/>
          <w:color w:val="000000"/>
        </w:rPr>
        <w:t>Captain America and the Crusade Against Evil</w:t>
      </w:r>
      <w:r w:rsidRPr="00FC00F4">
        <w:rPr>
          <w:rFonts w:ascii="Times New Roman" w:eastAsia="Times New Roman" w:hAnsi="Times New Roman" w:cs="Times New Roman"/>
          <w:color w:val="000000"/>
        </w:rPr>
        <w:t xml:space="preserve"> (W.E. Eerdmans, 2003) </w:t>
      </w:r>
    </w:p>
    <w:p w14:paraId="39FFC121" w14:textId="77777777" w:rsidR="00FC00F4" w:rsidRPr="00FC00F4" w:rsidRDefault="00FC00F4" w:rsidP="00FC00F4">
      <w:pPr>
        <w:spacing w:before="100" w:beforeAutospacing="1" w:after="24" w:line="240" w:lineRule="auto"/>
        <w:rPr>
          <w:rFonts w:ascii="Times New Roman" w:eastAsia="Times New Roman" w:hAnsi="Times New Roman" w:cs="Times New Roman"/>
          <w:color w:val="222222"/>
        </w:rPr>
      </w:pPr>
      <w:r w:rsidRPr="00FC00F4">
        <w:rPr>
          <w:rFonts w:ascii="Times New Roman" w:eastAsia="Times New Roman" w:hAnsi="Times New Roman" w:cs="Times New Roman"/>
          <w:color w:val="222222"/>
        </w:rPr>
        <w:t xml:space="preserve">Judge, Edward H. </w:t>
      </w:r>
      <w:r w:rsidRPr="00FC00F4">
        <w:rPr>
          <w:rFonts w:ascii="Times New Roman" w:eastAsia="Times New Roman" w:hAnsi="Times New Roman" w:cs="Times New Roman"/>
          <w:i/>
          <w:iCs/>
          <w:color w:val="222222"/>
        </w:rPr>
        <w:t xml:space="preserve">The Cold War: A Global History </w:t>
      </w:r>
      <w:proofErr w:type="gramStart"/>
      <w:r w:rsidRPr="00FC00F4">
        <w:rPr>
          <w:rFonts w:ascii="Times New Roman" w:eastAsia="Times New Roman" w:hAnsi="Times New Roman" w:cs="Times New Roman"/>
          <w:i/>
          <w:iCs/>
          <w:color w:val="222222"/>
        </w:rPr>
        <w:t>With</w:t>
      </w:r>
      <w:proofErr w:type="gramEnd"/>
      <w:r w:rsidRPr="00FC00F4">
        <w:rPr>
          <w:rFonts w:ascii="Times New Roman" w:eastAsia="Times New Roman" w:hAnsi="Times New Roman" w:cs="Times New Roman"/>
          <w:i/>
          <w:iCs/>
          <w:color w:val="222222"/>
        </w:rPr>
        <w:t xml:space="preserve"> Documents</w:t>
      </w:r>
      <w:r w:rsidRPr="00FC00F4">
        <w:rPr>
          <w:rFonts w:ascii="Times New Roman" w:eastAsia="Times New Roman" w:hAnsi="Times New Roman" w:cs="Times New Roman"/>
          <w:color w:val="222222"/>
        </w:rPr>
        <w:t xml:space="preserve"> (Pearson, 1998)</w:t>
      </w:r>
    </w:p>
    <w:p w14:paraId="23A0E981" w14:textId="77777777" w:rsidR="00FC00F4" w:rsidRPr="00FC00F4" w:rsidRDefault="00FC00F4" w:rsidP="00FC00F4">
      <w:pPr>
        <w:spacing w:before="100" w:beforeAutospacing="1" w:after="24" w:line="240" w:lineRule="auto"/>
        <w:rPr>
          <w:rFonts w:ascii="Times New Roman" w:eastAsia="Times New Roman" w:hAnsi="Times New Roman" w:cs="Times New Roman"/>
          <w:color w:val="222222"/>
        </w:rPr>
      </w:pPr>
    </w:p>
    <w:p w14:paraId="1630FFD8" w14:textId="77777777" w:rsidR="00CF7912" w:rsidRPr="00FC00F4" w:rsidRDefault="00CF7912" w:rsidP="00CF7912">
      <w:pPr>
        <w:overflowPunct w:val="0"/>
        <w:autoSpaceDE w:val="0"/>
        <w:autoSpaceDN w:val="0"/>
        <w:adjustRightInd w:val="0"/>
        <w:rPr>
          <w:rFonts w:ascii="Times New Roman" w:hAnsi="Times New Roman" w:cs="Times New Roman"/>
          <w:lang w:val="en-US"/>
        </w:rPr>
      </w:pPr>
      <w:r w:rsidRPr="00FC00F4">
        <w:rPr>
          <w:rFonts w:ascii="Times New Roman" w:hAnsi="Times New Roman" w:cs="Times New Roman"/>
        </w:rPr>
        <w:t xml:space="preserve">Keep, J   </w:t>
      </w:r>
      <w:r w:rsidRPr="00FC00F4">
        <w:rPr>
          <w:rFonts w:ascii="Times New Roman" w:hAnsi="Times New Roman" w:cs="Times New Roman"/>
          <w:i/>
          <w:iCs/>
        </w:rPr>
        <w:t>Last of the Empires: A History of the Soviet Union 1945-91</w:t>
      </w:r>
      <w:r w:rsidRPr="00FC00F4">
        <w:rPr>
          <w:rFonts w:ascii="Times New Roman" w:hAnsi="Times New Roman" w:cs="Times New Roman"/>
        </w:rPr>
        <w:t xml:space="preserve">(Oxford: OUP, 1996)  </w:t>
      </w:r>
    </w:p>
    <w:p w14:paraId="70D3C31A" w14:textId="77777777" w:rsidR="00CF7912" w:rsidRPr="00FC00F4" w:rsidRDefault="00CF7912" w:rsidP="00CF7912">
      <w:pPr>
        <w:spacing w:after="120"/>
        <w:rPr>
          <w:rFonts w:ascii="Times New Roman" w:hAnsi="Times New Roman" w:cs="Times New Roman"/>
          <w:bCs/>
        </w:rPr>
      </w:pPr>
      <w:proofErr w:type="spellStart"/>
      <w:proofErr w:type="gramStart"/>
      <w:r w:rsidRPr="00FC00F4">
        <w:rPr>
          <w:rFonts w:ascii="Times New Roman" w:hAnsi="Times New Roman" w:cs="Times New Roman"/>
          <w:bCs/>
        </w:rPr>
        <w:t>G.Kennan</w:t>
      </w:r>
      <w:proofErr w:type="spellEnd"/>
      <w:proofErr w:type="gramEnd"/>
      <w:r w:rsidRPr="00FC00F4">
        <w:rPr>
          <w:rFonts w:ascii="Times New Roman" w:hAnsi="Times New Roman" w:cs="Times New Roman"/>
          <w:bCs/>
        </w:rPr>
        <w:t xml:space="preserve">, </w:t>
      </w:r>
      <w:r w:rsidRPr="00FC00F4">
        <w:rPr>
          <w:rFonts w:ascii="Times New Roman" w:hAnsi="Times New Roman" w:cs="Times New Roman"/>
          <w:bCs/>
          <w:i/>
          <w:iCs/>
        </w:rPr>
        <w:t>Memoirs, 1925-1950</w:t>
      </w:r>
      <w:r w:rsidRPr="00FC00F4">
        <w:rPr>
          <w:rFonts w:ascii="Times New Roman" w:hAnsi="Times New Roman" w:cs="Times New Roman"/>
          <w:bCs/>
        </w:rPr>
        <w:t>, (New York: Browm, 1967).</w:t>
      </w:r>
    </w:p>
    <w:p w14:paraId="06F0C126" w14:textId="77777777" w:rsidR="00CF7912" w:rsidRPr="00FC00F4" w:rsidRDefault="00CF7912" w:rsidP="00CF7912">
      <w:pPr>
        <w:spacing w:after="120"/>
        <w:rPr>
          <w:rFonts w:ascii="Times New Roman" w:hAnsi="Times New Roman" w:cs="Times New Roman"/>
          <w:bCs/>
        </w:rPr>
      </w:pPr>
      <w:proofErr w:type="spellStart"/>
      <w:r w:rsidRPr="00FC00F4">
        <w:rPr>
          <w:rFonts w:ascii="Times New Roman" w:hAnsi="Times New Roman" w:cs="Times New Roman"/>
          <w:bCs/>
        </w:rPr>
        <w:t>C.Kennedy</w:t>
      </w:r>
      <w:proofErr w:type="spellEnd"/>
      <w:r w:rsidRPr="00FC00F4">
        <w:rPr>
          <w:rFonts w:ascii="Times New Roman" w:hAnsi="Times New Roman" w:cs="Times New Roman"/>
          <w:bCs/>
        </w:rPr>
        <w:t xml:space="preserve">-Pipe, </w:t>
      </w:r>
      <w:r w:rsidRPr="00FC00F4">
        <w:rPr>
          <w:rFonts w:ascii="Times New Roman" w:hAnsi="Times New Roman" w:cs="Times New Roman"/>
          <w:bCs/>
          <w:i/>
          <w:iCs/>
        </w:rPr>
        <w:t>Stalin and the Cold War,</w:t>
      </w:r>
      <w:r w:rsidRPr="00FC00F4">
        <w:rPr>
          <w:rFonts w:ascii="Times New Roman" w:hAnsi="Times New Roman" w:cs="Times New Roman"/>
          <w:bCs/>
        </w:rPr>
        <w:t xml:space="preserve"> (Manchester: MUP, 1995)</w:t>
      </w:r>
    </w:p>
    <w:p w14:paraId="5D2E764A"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M. Leffler &amp; D. Painter, </w:t>
      </w:r>
      <w:r w:rsidRPr="00FC00F4">
        <w:rPr>
          <w:rFonts w:ascii="Times New Roman" w:hAnsi="Times New Roman" w:cs="Times New Roman"/>
          <w:bCs/>
          <w:i/>
          <w:iCs/>
        </w:rPr>
        <w:t>The Origins of the Cold War: An International History</w:t>
      </w:r>
      <w:r w:rsidRPr="00FC00F4">
        <w:rPr>
          <w:rFonts w:ascii="Times New Roman" w:hAnsi="Times New Roman" w:cs="Times New Roman"/>
          <w:bCs/>
        </w:rPr>
        <w:t xml:space="preserve"> (London: Routledge, 1994).</w:t>
      </w:r>
    </w:p>
    <w:p w14:paraId="5A7CEA85"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W. LaFeber, </w:t>
      </w:r>
      <w:r w:rsidRPr="00FC00F4">
        <w:rPr>
          <w:rFonts w:ascii="Times New Roman" w:hAnsi="Times New Roman" w:cs="Times New Roman"/>
          <w:bCs/>
          <w:i/>
          <w:iCs/>
        </w:rPr>
        <w:t>America, Russia and the Cold War, 1945-1975</w:t>
      </w:r>
      <w:r w:rsidRPr="00FC00F4">
        <w:rPr>
          <w:rFonts w:ascii="Times New Roman" w:hAnsi="Times New Roman" w:cs="Times New Roman"/>
          <w:bCs/>
        </w:rPr>
        <w:t xml:space="preserve"> (London: Wiley, 1976).</w:t>
      </w:r>
    </w:p>
    <w:p w14:paraId="053DD0E7"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R. Levering, </w:t>
      </w:r>
      <w:r w:rsidRPr="00FC00F4">
        <w:rPr>
          <w:rFonts w:ascii="Times New Roman" w:hAnsi="Times New Roman" w:cs="Times New Roman"/>
          <w:bCs/>
          <w:i/>
          <w:iCs/>
        </w:rPr>
        <w:t>The Cold War, 1945-1987</w:t>
      </w:r>
      <w:r w:rsidRPr="00FC00F4">
        <w:rPr>
          <w:rFonts w:ascii="Times New Roman" w:hAnsi="Times New Roman" w:cs="Times New Roman"/>
          <w:bCs/>
        </w:rPr>
        <w:t xml:space="preserve"> (2</w:t>
      </w:r>
      <w:r w:rsidRPr="00FC00F4">
        <w:rPr>
          <w:rFonts w:ascii="Times New Roman" w:hAnsi="Times New Roman" w:cs="Times New Roman"/>
          <w:bCs/>
          <w:vertAlign w:val="superscript"/>
        </w:rPr>
        <w:t>nd</w:t>
      </w:r>
      <w:r w:rsidRPr="00FC00F4">
        <w:rPr>
          <w:rFonts w:ascii="Times New Roman" w:hAnsi="Times New Roman" w:cs="Times New Roman"/>
          <w:bCs/>
        </w:rPr>
        <w:t xml:space="preserve"> </w:t>
      </w:r>
      <w:proofErr w:type="spellStart"/>
      <w:r w:rsidRPr="00FC00F4">
        <w:rPr>
          <w:rFonts w:ascii="Times New Roman" w:hAnsi="Times New Roman" w:cs="Times New Roman"/>
          <w:bCs/>
        </w:rPr>
        <w:t>edn</w:t>
      </w:r>
      <w:proofErr w:type="spellEnd"/>
      <w:r w:rsidRPr="00FC00F4">
        <w:rPr>
          <w:rFonts w:ascii="Times New Roman" w:hAnsi="Times New Roman" w:cs="Times New Roman"/>
          <w:bCs/>
        </w:rPr>
        <w:t>, Arlington Heights, Ill.: Harlan Davidson, 1988).</w:t>
      </w:r>
    </w:p>
    <w:p w14:paraId="70CBC9FD" w14:textId="77777777" w:rsidR="00FC00F4" w:rsidRPr="00FC00F4" w:rsidRDefault="00FC00F4" w:rsidP="00FC00F4">
      <w:pPr>
        <w:spacing w:before="100" w:beforeAutospacing="1" w:after="24" w:line="240" w:lineRule="auto"/>
        <w:rPr>
          <w:rFonts w:ascii="Times New Roman" w:eastAsia="Times New Roman" w:hAnsi="Times New Roman" w:cs="Times New Roman"/>
          <w:color w:val="222222"/>
        </w:rPr>
      </w:pPr>
      <w:hyperlink r:id="rId13" w:tooltip="Melvyn P. Leffler" w:history="1">
        <w:r w:rsidRPr="00FC00F4">
          <w:rPr>
            <w:rFonts w:ascii="Times New Roman" w:eastAsia="Times New Roman" w:hAnsi="Times New Roman" w:cs="Times New Roman"/>
            <w:iCs/>
          </w:rPr>
          <w:t>Leffler, Melvyn</w:t>
        </w:r>
      </w:hyperlink>
      <w:r w:rsidRPr="00FC00F4">
        <w:rPr>
          <w:rFonts w:ascii="Times New Roman" w:eastAsia="Times New Roman" w:hAnsi="Times New Roman" w:cs="Times New Roman"/>
          <w:iCs/>
          <w:color w:val="222222"/>
        </w:rPr>
        <w:t xml:space="preserve"> </w:t>
      </w:r>
      <w:r w:rsidRPr="00FC00F4">
        <w:rPr>
          <w:rFonts w:ascii="Times New Roman" w:eastAsia="Times New Roman" w:hAnsi="Times New Roman" w:cs="Times New Roman"/>
          <w:i/>
          <w:iCs/>
          <w:color w:val="222222"/>
        </w:rPr>
        <w:t xml:space="preserve">, A Preponderance of Power: National Security, the Truman Administration, and the Cold War. </w:t>
      </w:r>
      <w:r w:rsidRPr="00FC00F4">
        <w:rPr>
          <w:rFonts w:ascii="Times New Roman" w:eastAsia="Times New Roman" w:hAnsi="Times New Roman" w:cs="Times New Roman"/>
          <w:iCs/>
          <w:color w:val="222222"/>
        </w:rPr>
        <w:t>(Stanford University Press.,1992).</w:t>
      </w:r>
    </w:p>
    <w:p w14:paraId="052243C1" w14:textId="5300650C" w:rsidR="00FC00F4" w:rsidRPr="00FC00F4" w:rsidRDefault="00FC00F4" w:rsidP="00FC00F4">
      <w:pPr>
        <w:spacing w:before="100" w:beforeAutospacing="1" w:after="24" w:line="240" w:lineRule="auto"/>
        <w:rPr>
          <w:rFonts w:ascii="Times New Roman" w:eastAsia="Times New Roman" w:hAnsi="Times New Roman" w:cs="Times New Roman"/>
          <w:iCs/>
          <w:color w:val="222222"/>
        </w:rPr>
      </w:pPr>
      <w:r w:rsidRPr="00FC00F4">
        <w:rPr>
          <w:rFonts w:ascii="Times New Roman" w:eastAsia="Times New Roman" w:hAnsi="Times New Roman" w:cs="Times New Roman"/>
          <w:iCs/>
          <w:color w:val="222222"/>
        </w:rPr>
        <w:t xml:space="preserve">Lewkowicz, Nicolas, </w:t>
      </w:r>
      <w:r w:rsidRPr="00FC00F4">
        <w:rPr>
          <w:rFonts w:ascii="Times New Roman" w:eastAsia="Times New Roman" w:hAnsi="Times New Roman" w:cs="Times New Roman"/>
          <w:i/>
          <w:iCs/>
          <w:color w:val="222222"/>
        </w:rPr>
        <w:t xml:space="preserve">The German Question and the International Order, 1943–48. </w:t>
      </w:r>
      <w:r w:rsidRPr="00FC00F4">
        <w:rPr>
          <w:rFonts w:ascii="Times New Roman" w:eastAsia="Times New Roman" w:hAnsi="Times New Roman" w:cs="Times New Roman"/>
          <w:iCs/>
          <w:color w:val="222222"/>
        </w:rPr>
        <w:t>(Palgrave Macmillan, 2010).</w:t>
      </w:r>
    </w:p>
    <w:p w14:paraId="0E8DE4FC" w14:textId="77777777" w:rsidR="00FC00F4" w:rsidRPr="00FC00F4" w:rsidRDefault="00FC00F4" w:rsidP="00FC00F4">
      <w:pPr>
        <w:spacing w:before="100" w:beforeAutospacing="1" w:after="24" w:line="240" w:lineRule="auto"/>
        <w:rPr>
          <w:rFonts w:ascii="Times New Roman" w:eastAsia="Times New Roman" w:hAnsi="Times New Roman" w:cs="Times New Roman"/>
          <w:color w:val="222222"/>
        </w:rPr>
      </w:pPr>
      <w:hyperlink r:id="rId14" w:tooltip="Geir Lundestad" w:history="1">
        <w:r w:rsidRPr="00FC00F4">
          <w:rPr>
            <w:rFonts w:ascii="Times New Roman" w:eastAsia="Times New Roman" w:hAnsi="Times New Roman" w:cs="Times New Roman"/>
            <w:iCs/>
          </w:rPr>
          <w:t>Lundestad, Geir</w:t>
        </w:r>
      </w:hyperlink>
      <w:r w:rsidRPr="00FC00F4">
        <w:rPr>
          <w:rFonts w:ascii="Times New Roman" w:eastAsia="Times New Roman" w:hAnsi="Times New Roman" w:cs="Times New Roman"/>
          <w:iCs/>
        </w:rPr>
        <w:t xml:space="preserve"> </w:t>
      </w:r>
      <w:r w:rsidRPr="00FC00F4">
        <w:rPr>
          <w:rFonts w:ascii="Times New Roman" w:eastAsia="Times New Roman" w:hAnsi="Times New Roman" w:cs="Times New Roman"/>
          <w:i/>
          <w:iCs/>
        </w:rPr>
        <w:t xml:space="preserve">, </w:t>
      </w:r>
      <w:hyperlink r:id="rId15" w:history="1">
        <w:r w:rsidRPr="00FC00F4">
          <w:rPr>
            <w:rFonts w:ascii="Times New Roman" w:eastAsia="Times New Roman" w:hAnsi="Times New Roman" w:cs="Times New Roman"/>
            <w:i/>
            <w:iCs/>
          </w:rPr>
          <w:t>East, West, North, South: Major Developments in International Politics since 1945</w:t>
        </w:r>
      </w:hyperlink>
      <w:r w:rsidRPr="00FC00F4">
        <w:rPr>
          <w:rFonts w:ascii="Times New Roman" w:eastAsia="Times New Roman" w:hAnsi="Times New Roman" w:cs="Times New Roman"/>
          <w:i/>
          <w:iCs/>
        </w:rPr>
        <w:t xml:space="preserve">. </w:t>
      </w:r>
      <w:r w:rsidRPr="00FC00F4">
        <w:rPr>
          <w:rFonts w:ascii="Times New Roman" w:eastAsia="Times New Roman" w:hAnsi="Times New Roman" w:cs="Times New Roman"/>
          <w:iCs/>
        </w:rPr>
        <w:t>(Oxford: Oxford University Press, 2005</w:t>
      </w:r>
      <w:r w:rsidRPr="00FC00F4">
        <w:rPr>
          <w:rFonts w:ascii="Times New Roman" w:eastAsia="Times New Roman" w:hAnsi="Times New Roman" w:cs="Times New Roman"/>
          <w:i/>
          <w:iCs/>
        </w:rPr>
        <w:t>).</w:t>
      </w:r>
    </w:p>
    <w:p w14:paraId="74964EEA" w14:textId="77777777" w:rsidR="00FC00F4" w:rsidRPr="00FC00F4" w:rsidRDefault="00FC00F4" w:rsidP="00FC00F4">
      <w:pPr>
        <w:spacing w:after="0" w:line="240" w:lineRule="auto"/>
        <w:rPr>
          <w:rFonts w:ascii="Times New Roman" w:eastAsia="Times New Roman" w:hAnsi="Times New Roman" w:cs="Times New Roman"/>
          <w:color w:val="000000"/>
        </w:rPr>
      </w:pPr>
    </w:p>
    <w:p w14:paraId="2F83E691"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B. Lightbody, </w:t>
      </w:r>
      <w:r w:rsidRPr="00FC00F4">
        <w:rPr>
          <w:rFonts w:ascii="Times New Roman" w:hAnsi="Times New Roman" w:cs="Times New Roman"/>
          <w:bCs/>
          <w:i/>
          <w:iCs/>
        </w:rPr>
        <w:t>The Cold War</w:t>
      </w:r>
      <w:r w:rsidRPr="00FC00F4">
        <w:rPr>
          <w:rFonts w:ascii="Times New Roman" w:hAnsi="Times New Roman" w:cs="Times New Roman"/>
          <w:bCs/>
        </w:rPr>
        <w:t xml:space="preserve"> (London: Routledge, 1999).</w:t>
      </w:r>
    </w:p>
    <w:p w14:paraId="72310870" w14:textId="77777777" w:rsidR="00CF7912" w:rsidRPr="00FC00F4" w:rsidRDefault="00CF7912" w:rsidP="00CF7912">
      <w:pPr>
        <w:spacing w:after="120"/>
        <w:rPr>
          <w:rFonts w:ascii="Times New Roman" w:hAnsi="Times New Roman" w:cs="Times New Roman"/>
          <w:bCs/>
        </w:rPr>
      </w:pPr>
      <w:proofErr w:type="spellStart"/>
      <w:proofErr w:type="gramStart"/>
      <w:r w:rsidRPr="00FC00F4">
        <w:rPr>
          <w:rFonts w:ascii="Times New Roman" w:hAnsi="Times New Roman" w:cs="Times New Roman"/>
          <w:bCs/>
        </w:rPr>
        <w:t>G.Lundestadi</w:t>
      </w:r>
      <w:proofErr w:type="spellEnd"/>
      <w:proofErr w:type="gramEnd"/>
      <w:r w:rsidRPr="00FC00F4">
        <w:rPr>
          <w:rFonts w:ascii="Times New Roman" w:hAnsi="Times New Roman" w:cs="Times New Roman"/>
          <w:bCs/>
        </w:rPr>
        <w:t xml:space="preserve">, ‘Imperial Over-Stretch: Gorbachev and the end of the Cold War’, </w:t>
      </w:r>
      <w:r w:rsidRPr="00FC00F4">
        <w:rPr>
          <w:rFonts w:ascii="Times New Roman" w:hAnsi="Times New Roman" w:cs="Times New Roman"/>
          <w:bCs/>
          <w:i/>
          <w:iCs/>
        </w:rPr>
        <w:t>Cold War History</w:t>
      </w:r>
      <w:r w:rsidRPr="00FC00F4">
        <w:rPr>
          <w:rFonts w:ascii="Times New Roman" w:hAnsi="Times New Roman" w:cs="Times New Roman"/>
          <w:bCs/>
        </w:rPr>
        <w:t>, 1, 1, (2004).</w:t>
      </w:r>
    </w:p>
    <w:p w14:paraId="5E1DA0A1"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E. Mark, ‘American Policy Towards Eastern Europe and the Origins of the Cold War, 1941-1946: An Alternative Interpretation’, </w:t>
      </w:r>
      <w:r w:rsidRPr="00FC00F4">
        <w:rPr>
          <w:rFonts w:ascii="Times New Roman" w:hAnsi="Times New Roman" w:cs="Times New Roman"/>
          <w:bCs/>
          <w:i/>
          <w:iCs/>
        </w:rPr>
        <w:t>Journal of American History</w:t>
      </w:r>
      <w:r w:rsidRPr="00FC00F4">
        <w:rPr>
          <w:rFonts w:ascii="Times New Roman" w:hAnsi="Times New Roman" w:cs="Times New Roman"/>
          <w:bCs/>
        </w:rPr>
        <w:t xml:space="preserve"> 68 (1981), pp. 313-336.</w:t>
      </w:r>
    </w:p>
    <w:p w14:paraId="296ACD99" w14:textId="77777777" w:rsidR="00FC00F4" w:rsidRPr="00FC00F4" w:rsidRDefault="00FC00F4" w:rsidP="00FC00F4">
      <w:pPr>
        <w:spacing w:after="0" w:line="240" w:lineRule="auto"/>
        <w:rPr>
          <w:rFonts w:ascii="Times New Roman" w:eastAsia="Times New Roman" w:hAnsi="Times New Roman" w:cs="Times New Roman"/>
          <w:color w:val="000000"/>
        </w:rPr>
      </w:pPr>
      <w:r w:rsidRPr="00FC00F4">
        <w:rPr>
          <w:rFonts w:ascii="Times New Roman" w:eastAsia="Times New Roman" w:hAnsi="Times New Roman" w:cs="Times New Roman"/>
          <w:color w:val="000000"/>
        </w:rPr>
        <w:t xml:space="preserve">Mann, J., The Rebellion of Ronald Reagan; </w:t>
      </w:r>
      <w:r w:rsidRPr="00FC00F4">
        <w:rPr>
          <w:rFonts w:ascii="Times New Roman" w:eastAsia="Times New Roman" w:hAnsi="Times New Roman" w:cs="Times New Roman"/>
          <w:i/>
          <w:color w:val="000000"/>
        </w:rPr>
        <w:t>A History of the End of the Cold War</w:t>
      </w:r>
      <w:r w:rsidRPr="00FC00F4">
        <w:rPr>
          <w:rFonts w:ascii="Times New Roman" w:eastAsia="Times New Roman" w:hAnsi="Times New Roman" w:cs="Times New Roman"/>
          <w:color w:val="000000"/>
        </w:rPr>
        <w:t xml:space="preserve"> (Penguin, 2010)</w:t>
      </w:r>
    </w:p>
    <w:p w14:paraId="178124EB" w14:textId="77777777" w:rsidR="00FC00F4" w:rsidRPr="00FC00F4" w:rsidRDefault="00FC00F4" w:rsidP="00FC00F4">
      <w:pPr>
        <w:spacing w:after="0" w:line="240" w:lineRule="auto"/>
        <w:rPr>
          <w:rFonts w:ascii="Times New Roman" w:eastAsia="Times New Roman" w:hAnsi="Times New Roman" w:cs="Times New Roman"/>
          <w:color w:val="000000"/>
        </w:rPr>
      </w:pPr>
    </w:p>
    <w:p w14:paraId="31A828B7" w14:textId="77777777" w:rsidR="00CF7912" w:rsidRPr="00FC00F4" w:rsidRDefault="00CF7912" w:rsidP="00CF7912">
      <w:pPr>
        <w:spacing w:after="120"/>
        <w:rPr>
          <w:rFonts w:ascii="Times New Roman" w:hAnsi="Times New Roman" w:cs="Times New Roman"/>
          <w:bCs/>
        </w:rPr>
      </w:pPr>
      <w:proofErr w:type="spellStart"/>
      <w:proofErr w:type="gramStart"/>
      <w:r w:rsidRPr="00FC00F4">
        <w:rPr>
          <w:rFonts w:ascii="Times New Roman" w:hAnsi="Times New Roman" w:cs="Times New Roman"/>
          <w:bCs/>
        </w:rPr>
        <w:t>Z.Martinovich</w:t>
      </w:r>
      <w:proofErr w:type="spellEnd"/>
      <w:proofErr w:type="gramEnd"/>
      <w:r w:rsidRPr="00FC00F4">
        <w:rPr>
          <w:rFonts w:ascii="Times New Roman" w:hAnsi="Times New Roman" w:cs="Times New Roman"/>
          <w:bCs/>
        </w:rPr>
        <w:t xml:space="preserve">, </w:t>
      </w:r>
      <w:r w:rsidRPr="00FC00F4">
        <w:rPr>
          <w:rFonts w:ascii="Times New Roman" w:hAnsi="Times New Roman" w:cs="Times New Roman"/>
          <w:bCs/>
          <w:i/>
          <w:iCs/>
        </w:rPr>
        <w:t>Inside the Kremlin’s Cold War</w:t>
      </w:r>
      <w:r w:rsidRPr="00FC00F4">
        <w:rPr>
          <w:rFonts w:ascii="Times New Roman" w:hAnsi="Times New Roman" w:cs="Times New Roman"/>
          <w:bCs/>
        </w:rPr>
        <w:t xml:space="preserve"> (Cambridge: Harvard, 1996)</w:t>
      </w:r>
    </w:p>
    <w:p w14:paraId="1B2EC15C" w14:textId="77777777" w:rsidR="00CF7912" w:rsidRPr="00FC00F4" w:rsidRDefault="00CF7912" w:rsidP="00CF7912">
      <w:pPr>
        <w:spacing w:after="120"/>
        <w:rPr>
          <w:rFonts w:ascii="Times New Roman" w:hAnsi="Times New Roman" w:cs="Times New Roman"/>
        </w:rPr>
      </w:pPr>
      <w:proofErr w:type="spellStart"/>
      <w:r w:rsidRPr="00FC00F4">
        <w:rPr>
          <w:rFonts w:ascii="Times New Roman" w:hAnsi="Times New Roman" w:cs="Times New Roman"/>
        </w:rPr>
        <w:t>J.</w:t>
      </w:r>
      <w:proofErr w:type="gramStart"/>
      <w:r w:rsidRPr="00FC00F4">
        <w:rPr>
          <w:rFonts w:ascii="Times New Roman" w:hAnsi="Times New Roman" w:cs="Times New Roman"/>
        </w:rPr>
        <w:t>W.Mason</w:t>
      </w:r>
      <w:proofErr w:type="spellEnd"/>
      <w:proofErr w:type="gramEnd"/>
      <w:r w:rsidRPr="00FC00F4">
        <w:rPr>
          <w:rFonts w:ascii="Times New Roman" w:hAnsi="Times New Roman" w:cs="Times New Roman"/>
        </w:rPr>
        <w:t xml:space="preserve">, </w:t>
      </w:r>
      <w:r w:rsidRPr="00FC00F4">
        <w:rPr>
          <w:rFonts w:ascii="Times New Roman" w:hAnsi="Times New Roman" w:cs="Times New Roman"/>
          <w:i/>
        </w:rPr>
        <w:t>The Cold War, 1945-1991</w:t>
      </w:r>
      <w:r w:rsidRPr="00FC00F4">
        <w:rPr>
          <w:rFonts w:ascii="Times New Roman" w:hAnsi="Times New Roman" w:cs="Times New Roman"/>
        </w:rPr>
        <w:t xml:space="preserve"> (London: Routledge, 1996)</w:t>
      </w:r>
    </w:p>
    <w:p w14:paraId="6BBCA7D5"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rPr>
        <w:t xml:space="preserve">V. Mastny, </w:t>
      </w:r>
      <w:r w:rsidRPr="00FC00F4">
        <w:rPr>
          <w:rFonts w:ascii="Times New Roman" w:hAnsi="Times New Roman" w:cs="Times New Roman"/>
          <w:i/>
        </w:rPr>
        <w:t>Russia’s Road to the Cold War: Diplomacy, Warfare and Politics of Communism, 1941-1945</w:t>
      </w:r>
      <w:r w:rsidRPr="00FC00F4">
        <w:rPr>
          <w:rFonts w:ascii="Times New Roman" w:hAnsi="Times New Roman" w:cs="Times New Roman"/>
        </w:rPr>
        <w:t xml:space="preserve"> (New York: Columbia University Press, 1979).</w:t>
      </w:r>
    </w:p>
    <w:p w14:paraId="3F7F862C"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M. McCauley, </w:t>
      </w:r>
      <w:r w:rsidRPr="00FC00F4">
        <w:rPr>
          <w:rFonts w:ascii="Times New Roman" w:hAnsi="Times New Roman" w:cs="Times New Roman"/>
          <w:bCs/>
          <w:i/>
          <w:iCs/>
        </w:rPr>
        <w:t>The Origins of the Cold War</w:t>
      </w:r>
      <w:r w:rsidRPr="00FC00F4">
        <w:rPr>
          <w:rFonts w:ascii="Times New Roman" w:hAnsi="Times New Roman" w:cs="Times New Roman"/>
          <w:bCs/>
        </w:rPr>
        <w:t xml:space="preserve"> (London: Longman, 1983).</w:t>
      </w:r>
    </w:p>
    <w:p w14:paraId="1A4B2020"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M. McCauley, </w:t>
      </w:r>
      <w:r w:rsidRPr="00FC00F4">
        <w:rPr>
          <w:rFonts w:ascii="Times New Roman" w:hAnsi="Times New Roman" w:cs="Times New Roman"/>
          <w:bCs/>
          <w:i/>
          <w:iCs/>
        </w:rPr>
        <w:t>The Origins of the Cold War, 1941-1949</w:t>
      </w:r>
      <w:r w:rsidRPr="00FC00F4">
        <w:rPr>
          <w:rFonts w:ascii="Times New Roman" w:hAnsi="Times New Roman" w:cs="Times New Roman"/>
          <w:bCs/>
        </w:rPr>
        <w:t xml:space="preserve"> (London: Longman, 2003).</w:t>
      </w:r>
    </w:p>
    <w:p w14:paraId="4F1C32CE"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M. McCauley, </w:t>
      </w:r>
      <w:r w:rsidRPr="00FC00F4">
        <w:rPr>
          <w:rFonts w:ascii="Times New Roman" w:hAnsi="Times New Roman" w:cs="Times New Roman"/>
          <w:bCs/>
          <w:i/>
          <w:iCs/>
        </w:rPr>
        <w:t>Russia, America and the Cold War, 1949-91</w:t>
      </w:r>
      <w:r w:rsidRPr="00FC00F4">
        <w:rPr>
          <w:rFonts w:ascii="Times New Roman" w:hAnsi="Times New Roman" w:cs="Times New Roman"/>
          <w:bCs/>
        </w:rPr>
        <w:t xml:space="preserve"> (London: Longman, 2004).</w:t>
      </w:r>
    </w:p>
    <w:p w14:paraId="07D5F81C" w14:textId="77777777" w:rsidR="00CF7912" w:rsidRPr="00FC00F4" w:rsidRDefault="00CF7912" w:rsidP="00CF7912">
      <w:pPr>
        <w:overflowPunct w:val="0"/>
        <w:autoSpaceDE w:val="0"/>
        <w:autoSpaceDN w:val="0"/>
        <w:adjustRightInd w:val="0"/>
        <w:rPr>
          <w:rFonts w:ascii="Times New Roman" w:hAnsi="Times New Roman" w:cs="Times New Roman"/>
          <w:lang w:val="en-US"/>
        </w:rPr>
      </w:pPr>
      <w:r w:rsidRPr="00FC00F4">
        <w:rPr>
          <w:rFonts w:ascii="Times New Roman" w:hAnsi="Times New Roman" w:cs="Times New Roman"/>
        </w:rPr>
        <w:t xml:space="preserve">Okey, R   </w:t>
      </w:r>
      <w:r w:rsidRPr="00FC00F4">
        <w:rPr>
          <w:rFonts w:ascii="Times New Roman" w:hAnsi="Times New Roman" w:cs="Times New Roman"/>
          <w:i/>
          <w:iCs/>
        </w:rPr>
        <w:t xml:space="preserve">The Demise of Communist East Europe – 1989 in Context </w:t>
      </w:r>
      <w:r w:rsidRPr="00FC00F4">
        <w:rPr>
          <w:rFonts w:ascii="Times New Roman" w:hAnsi="Times New Roman" w:cs="Times New Roman"/>
        </w:rPr>
        <w:t>(London: Hodder Arnold, 2004)</w:t>
      </w:r>
    </w:p>
    <w:p w14:paraId="369BF388" w14:textId="77777777" w:rsidR="00CF7912" w:rsidRPr="00FC00F4" w:rsidRDefault="00CF7912" w:rsidP="00CF7912">
      <w:pPr>
        <w:pStyle w:val="Footer"/>
        <w:tabs>
          <w:tab w:val="left" w:pos="720"/>
        </w:tabs>
        <w:spacing w:after="120"/>
        <w:rPr>
          <w:rFonts w:ascii="Times New Roman" w:hAnsi="Times New Roman" w:cs="Times New Roman"/>
          <w:bCs/>
        </w:rPr>
      </w:pPr>
      <w:proofErr w:type="spellStart"/>
      <w:proofErr w:type="gramStart"/>
      <w:r w:rsidRPr="00FC00F4">
        <w:rPr>
          <w:rFonts w:ascii="Times New Roman" w:hAnsi="Times New Roman" w:cs="Times New Roman"/>
          <w:bCs/>
        </w:rPr>
        <w:t>T.Patterson</w:t>
      </w:r>
      <w:proofErr w:type="spellEnd"/>
      <w:proofErr w:type="gramEnd"/>
      <w:r w:rsidRPr="00FC00F4">
        <w:rPr>
          <w:rFonts w:ascii="Times New Roman" w:hAnsi="Times New Roman" w:cs="Times New Roman"/>
          <w:bCs/>
        </w:rPr>
        <w:t xml:space="preserve"> &amp; </w:t>
      </w:r>
      <w:proofErr w:type="spellStart"/>
      <w:proofErr w:type="gramStart"/>
      <w:r w:rsidRPr="00FC00F4">
        <w:rPr>
          <w:rFonts w:ascii="Times New Roman" w:hAnsi="Times New Roman" w:cs="Times New Roman"/>
          <w:bCs/>
        </w:rPr>
        <w:t>R.McMahon</w:t>
      </w:r>
      <w:proofErr w:type="spellEnd"/>
      <w:proofErr w:type="gramEnd"/>
      <w:r w:rsidRPr="00FC00F4">
        <w:rPr>
          <w:rFonts w:ascii="Times New Roman" w:hAnsi="Times New Roman" w:cs="Times New Roman"/>
          <w:bCs/>
        </w:rPr>
        <w:t xml:space="preserve">, </w:t>
      </w:r>
      <w:r w:rsidRPr="00FC00F4">
        <w:rPr>
          <w:rFonts w:ascii="Times New Roman" w:hAnsi="Times New Roman" w:cs="Times New Roman"/>
          <w:bCs/>
          <w:i/>
          <w:iCs/>
        </w:rPr>
        <w:t>The Origins of the Cold War</w:t>
      </w:r>
      <w:r w:rsidRPr="00FC00F4">
        <w:rPr>
          <w:rFonts w:ascii="Times New Roman" w:hAnsi="Times New Roman" w:cs="Times New Roman"/>
          <w:bCs/>
        </w:rPr>
        <w:t xml:space="preserve">, (Lexington: </w:t>
      </w:r>
      <w:proofErr w:type="spellStart"/>
      <w:r w:rsidRPr="00FC00F4">
        <w:rPr>
          <w:rFonts w:ascii="Times New Roman" w:hAnsi="Times New Roman" w:cs="Times New Roman"/>
          <w:bCs/>
        </w:rPr>
        <w:t>D.</w:t>
      </w:r>
      <w:proofErr w:type="gramStart"/>
      <w:r w:rsidRPr="00FC00F4">
        <w:rPr>
          <w:rFonts w:ascii="Times New Roman" w:hAnsi="Times New Roman" w:cs="Times New Roman"/>
          <w:bCs/>
        </w:rPr>
        <w:t>C.Heath</w:t>
      </w:r>
      <w:proofErr w:type="spellEnd"/>
      <w:proofErr w:type="gramEnd"/>
      <w:r w:rsidRPr="00FC00F4">
        <w:rPr>
          <w:rFonts w:ascii="Times New Roman" w:hAnsi="Times New Roman" w:cs="Times New Roman"/>
          <w:bCs/>
        </w:rPr>
        <w:t>, 1991)</w:t>
      </w:r>
    </w:p>
    <w:p w14:paraId="17DA8C70" w14:textId="77777777" w:rsidR="00CF7912" w:rsidRPr="00FC00F4" w:rsidRDefault="00CF7912" w:rsidP="00CF7912">
      <w:pPr>
        <w:overflowPunct w:val="0"/>
        <w:autoSpaceDE w:val="0"/>
        <w:autoSpaceDN w:val="0"/>
        <w:adjustRightInd w:val="0"/>
        <w:rPr>
          <w:rFonts w:ascii="Times New Roman" w:hAnsi="Times New Roman" w:cs="Times New Roman"/>
          <w:lang w:val="en-US"/>
        </w:rPr>
      </w:pPr>
      <w:r w:rsidRPr="00FC00F4">
        <w:rPr>
          <w:rFonts w:ascii="Times New Roman" w:hAnsi="Times New Roman" w:cs="Times New Roman"/>
        </w:rPr>
        <w:t xml:space="preserve">Roberts, G   </w:t>
      </w:r>
      <w:r w:rsidRPr="00FC00F4">
        <w:rPr>
          <w:rFonts w:ascii="Times New Roman" w:hAnsi="Times New Roman" w:cs="Times New Roman"/>
          <w:i/>
          <w:iCs/>
        </w:rPr>
        <w:t>The Soviet Union in World Politics 1945-91</w:t>
      </w:r>
      <w:r w:rsidRPr="00FC00F4">
        <w:rPr>
          <w:rFonts w:ascii="Times New Roman" w:hAnsi="Times New Roman" w:cs="Times New Roman"/>
        </w:rPr>
        <w:t xml:space="preserve"> (London: Routledge, 1999)   </w:t>
      </w:r>
    </w:p>
    <w:p w14:paraId="364A6AF9"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R. Raack, </w:t>
      </w:r>
      <w:r w:rsidRPr="00FC00F4">
        <w:rPr>
          <w:rFonts w:ascii="Times New Roman" w:hAnsi="Times New Roman" w:cs="Times New Roman"/>
          <w:bCs/>
          <w:i/>
          <w:iCs/>
        </w:rPr>
        <w:t>Stalin’s Drive to the West, 1938-1945: The Origins of the Cold War</w:t>
      </w:r>
      <w:r w:rsidRPr="00FC00F4">
        <w:rPr>
          <w:rFonts w:ascii="Times New Roman" w:hAnsi="Times New Roman" w:cs="Times New Roman"/>
          <w:bCs/>
        </w:rPr>
        <w:t xml:space="preserve"> (Stanford: Stanford University Press, 1995).</w:t>
      </w:r>
    </w:p>
    <w:p w14:paraId="5FF69478" w14:textId="77777777" w:rsidR="00CF7912" w:rsidRPr="00FC00F4" w:rsidRDefault="00CF7912" w:rsidP="00CF7912">
      <w:pPr>
        <w:pStyle w:val="Footer"/>
        <w:tabs>
          <w:tab w:val="left" w:pos="720"/>
        </w:tabs>
        <w:spacing w:after="120"/>
        <w:rPr>
          <w:rFonts w:ascii="Times New Roman" w:hAnsi="Times New Roman" w:cs="Times New Roman"/>
          <w:bCs/>
        </w:rPr>
      </w:pPr>
      <w:r w:rsidRPr="00FC00F4">
        <w:rPr>
          <w:rFonts w:ascii="Times New Roman" w:hAnsi="Times New Roman" w:cs="Times New Roman"/>
          <w:bCs/>
        </w:rPr>
        <w:t xml:space="preserve">----------, ‘Stalin Plans His Post-War Germany’, </w:t>
      </w:r>
      <w:r w:rsidRPr="00FC00F4">
        <w:rPr>
          <w:rFonts w:ascii="Times New Roman" w:hAnsi="Times New Roman" w:cs="Times New Roman"/>
          <w:bCs/>
          <w:i/>
          <w:iCs/>
        </w:rPr>
        <w:t>Journal of Contemporary History</w:t>
      </w:r>
      <w:r w:rsidRPr="00FC00F4">
        <w:rPr>
          <w:rFonts w:ascii="Times New Roman" w:hAnsi="Times New Roman" w:cs="Times New Roman"/>
          <w:bCs/>
        </w:rPr>
        <w:t xml:space="preserve"> 28 (1993), pp. 53-73.</w:t>
      </w:r>
    </w:p>
    <w:p w14:paraId="11AA9A69" w14:textId="77777777" w:rsidR="00CF7912" w:rsidRPr="00FC00F4" w:rsidRDefault="00CF7912" w:rsidP="00CF7912">
      <w:pPr>
        <w:pStyle w:val="Footer"/>
        <w:tabs>
          <w:tab w:val="left" w:pos="720"/>
        </w:tabs>
        <w:spacing w:after="120"/>
        <w:rPr>
          <w:rFonts w:ascii="Times New Roman" w:hAnsi="Times New Roman" w:cs="Times New Roman"/>
          <w:bCs/>
        </w:rPr>
      </w:pPr>
      <w:proofErr w:type="spellStart"/>
      <w:proofErr w:type="gramStart"/>
      <w:r w:rsidRPr="00FC00F4">
        <w:rPr>
          <w:rFonts w:ascii="Times New Roman" w:hAnsi="Times New Roman" w:cs="Times New Roman"/>
          <w:bCs/>
        </w:rPr>
        <w:t>G.Roberts</w:t>
      </w:r>
      <w:proofErr w:type="spellEnd"/>
      <w:proofErr w:type="gramEnd"/>
      <w:r w:rsidRPr="00FC00F4">
        <w:rPr>
          <w:rFonts w:ascii="Times New Roman" w:hAnsi="Times New Roman" w:cs="Times New Roman"/>
          <w:bCs/>
        </w:rPr>
        <w:t xml:space="preserve">, ‘Sexing up the Cold War: new evidence on the Molotov-Truman talks, 1945’, </w:t>
      </w:r>
      <w:r w:rsidRPr="00FC00F4">
        <w:rPr>
          <w:rFonts w:ascii="Times New Roman" w:hAnsi="Times New Roman" w:cs="Times New Roman"/>
          <w:bCs/>
          <w:i/>
          <w:iCs/>
        </w:rPr>
        <w:t>Cold War History</w:t>
      </w:r>
      <w:r w:rsidRPr="00FC00F4">
        <w:rPr>
          <w:rFonts w:ascii="Times New Roman" w:hAnsi="Times New Roman" w:cs="Times New Roman"/>
          <w:bCs/>
        </w:rPr>
        <w:t>, 4,3, (</w:t>
      </w:r>
      <w:proofErr w:type="gramStart"/>
      <w:r w:rsidRPr="00FC00F4">
        <w:rPr>
          <w:rFonts w:ascii="Times New Roman" w:hAnsi="Times New Roman" w:cs="Times New Roman"/>
          <w:bCs/>
        </w:rPr>
        <w:t>April,</w:t>
      </w:r>
      <w:proofErr w:type="gramEnd"/>
      <w:r w:rsidRPr="00FC00F4">
        <w:rPr>
          <w:rFonts w:ascii="Times New Roman" w:hAnsi="Times New Roman" w:cs="Times New Roman"/>
          <w:bCs/>
        </w:rPr>
        <w:t xml:space="preserve"> 2004)</w:t>
      </w:r>
    </w:p>
    <w:p w14:paraId="58F26750" w14:textId="77777777" w:rsidR="00CF7912" w:rsidRPr="00FC00F4" w:rsidRDefault="00CF7912" w:rsidP="00CF7912">
      <w:pPr>
        <w:pStyle w:val="Footer"/>
        <w:tabs>
          <w:tab w:val="left" w:pos="720"/>
        </w:tabs>
        <w:spacing w:after="120"/>
        <w:rPr>
          <w:rFonts w:ascii="Times New Roman" w:hAnsi="Times New Roman" w:cs="Times New Roman"/>
          <w:bCs/>
        </w:rPr>
      </w:pPr>
      <w:proofErr w:type="spellStart"/>
      <w:r w:rsidRPr="00FC00F4">
        <w:rPr>
          <w:rFonts w:ascii="Times New Roman" w:hAnsi="Times New Roman" w:cs="Times New Roman"/>
          <w:bCs/>
        </w:rPr>
        <w:t>M.Sewell</w:t>
      </w:r>
      <w:proofErr w:type="spellEnd"/>
      <w:r w:rsidRPr="00FC00F4">
        <w:rPr>
          <w:rFonts w:ascii="Times New Roman" w:hAnsi="Times New Roman" w:cs="Times New Roman"/>
          <w:bCs/>
        </w:rPr>
        <w:t xml:space="preserve">, </w:t>
      </w:r>
      <w:r w:rsidRPr="00FC00F4">
        <w:rPr>
          <w:rFonts w:ascii="Times New Roman" w:hAnsi="Times New Roman" w:cs="Times New Roman"/>
          <w:bCs/>
          <w:i/>
        </w:rPr>
        <w:t>The Cold War</w:t>
      </w:r>
      <w:r w:rsidRPr="00FC00F4">
        <w:rPr>
          <w:rFonts w:ascii="Times New Roman" w:hAnsi="Times New Roman" w:cs="Times New Roman"/>
          <w:bCs/>
        </w:rPr>
        <w:t xml:space="preserve"> (Cambridge: CUP, 2002)</w:t>
      </w:r>
    </w:p>
    <w:p w14:paraId="6672589A" w14:textId="77777777" w:rsidR="00CF7912" w:rsidRPr="00FC00F4" w:rsidRDefault="00CF7912" w:rsidP="00CF7912">
      <w:pPr>
        <w:overflowPunct w:val="0"/>
        <w:autoSpaceDE w:val="0"/>
        <w:autoSpaceDN w:val="0"/>
        <w:adjustRightInd w:val="0"/>
        <w:rPr>
          <w:rFonts w:ascii="Times New Roman" w:hAnsi="Times New Roman" w:cs="Times New Roman"/>
          <w:lang w:val="en-US"/>
        </w:rPr>
      </w:pPr>
      <w:r w:rsidRPr="00FC00F4">
        <w:rPr>
          <w:rFonts w:ascii="Times New Roman" w:hAnsi="Times New Roman" w:cs="Times New Roman"/>
        </w:rPr>
        <w:t xml:space="preserve">Stokes, G   </w:t>
      </w:r>
      <w:r w:rsidRPr="00FC00F4">
        <w:rPr>
          <w:rFonts w:ascii="Times New Roman" w:hAnsi="Times New Roman" w:cs="Times New Roman"/>
          <w:i/>
          <w:iCs/>
        </w:rPr>
        <w:t>The Walls Came Tumbling Down</w:t>
      </w:r>
      <w:r w:rsidRPr="00FC00F4">
        <w:rPr>
          <w:rFonts w:ascii="Times New Roman" w:hAnsi="Times New Roman" w:cs="Times New Roman"/>
        </w:rPr>
        <w:t xml:space="preserve"> (Oxford: OUP, 1993)   </w:t>
      </w:r>
    </w:p>
    <w:p w14:paraId="6C69B166" w14:textId="77777777" w:rsidR="00FC00F4" w:rsidRPr="00FC00F4" w:rsidRDefault="00FC00F4" w:rsidP="00FC00F4">
      <w:pPr>
        <w:spacing w:after="0" w:line="240" w:lineRule="auto"/>
        <w:rPr>
          <w:rFonts w:ascii="Times New Roman" w:eastAsia="Times New Roman" w:hAnsi="Times New Roman" w:cs="Times New Roman"/>
          <w:color w:val="000000"/>
        </w:rPr>
      </w:pPr>
      <w:r w:rsidRPr="00FC00F4">
        <w:rPr>
          <w:rFonts w:ascii="Times New Roman" w:eastAsia="Times New Roman" w:hAnsi="Times New Roman" w:cs="Times New Roman"/>
          <w:color w:val="000000"/>
        </w:rPr>
        <w:t xml:space="preserve">Schofield, A.J., A Fearsome Heritage: </w:t>
      </w:r>
      <w:r w:rsidRPr="00FC00F4">
        <w:rPr>
          <w:rFonts w:ascii="Times New Roman" w:eastAsia="Times New Roman" w:hAnsi="Times New Roman" w:cs="Times New Roman"/>
          <w:i/>
          <w:color w:val="000000"/>
        </w:rPr>
        <w:t>Diverse Legacies of the Cold War</w:t>
      </w:r>
      <w:r w:rsidRPr="00FC00F4">
        <w:rPr>
          <w:rFonts w:ascii="Times New Roman" w:eastAsia="Times New Roman" w:hAnsi="Times New Roman" w:cs="Times New Roman"/>
          <w:color w:val="000000"/>
        </w:rPr>
        <w:t xml:space="preserve"> (Left Coast Press, 2007)</w:t>
      </w:r>
    </w:p>
    <w:p w14:paraId="55D97AA9" w14:textId="13439929" w:rsidR="00FC00F4" w:rsidRPr="00FC00F4" w:rsidRDefault="00FC00F4" w:rsidP="00FC00F4">
      <w:pPr>
        <w:spacing w:before="100" w:beforeAutospacing="1" w:after="24" w:line="240" w:lineRule="auto"/>
        <w:rPr>
          <w:rFonts w:ascii="Times New Roman" w:eastAsia="Times New Roman" w:hAnsi="Times New Roman" w:cs="Times New Roman"/>
          <w:i/>
          <w:iCs/>
          <w:color w:val="222222"/>
        </w:rPr>
      </w:pPr>
      <w:hyperlink r:id="rId16" w:tooltip="Robert Service (historian)" w:history="1">
        <w:r w:rsidRPr="00FC00F4">
          <w:rPr>
            <w:rFonts w:ascii="Times New Roman" w:eastAsia="Times New Roman" w:hAnsi="Times New Roman" w:cs="Times New Roman"/>
            <w:iCs/>
          </w:rPr>
          <w:t>Service, Robert</w:t>
        </w:r>
      </w:hyperlink>
      <w:r w:rsidRPr="00FC00F4">
        <w:rPr>
          <w:rFonts w:ascii="Times New Roman" w:eastAsia="Times New Roman" w:hAnsi="Times New Roman" w:cs="Times New Roman"/>
          <w:i/>
          <w:iCs/>
        </w:rPr>
        <w:t>,</w:t>
      </w:r>
      <w:r w:rsidRPr="00FC00F4">
        <w:rPr>
          <w:rFonts w:ascii="Times New Roman" w:eastAsia="Times New Roman" w:hAnsi="Times New Roman" w:cs="Times New Roman"/>
          <w:i/>
          <w:iCs/>
          <w:color w:val="222222"/>
        </w:rPr>
        <w:t xml:space="preserve"> The End of the Cold War: 1985–1991. </w:t>
      </w:r>
      <w:r w:rsidRPr="00FC00F4">
        <w:rPr>
          <w:rFonts w:ascii="Times New Roman" w:eastAsia="Times New Roman" w:hAnsi="Times New Roman" w:cs="Times New Roman"/>
          <w:iCs/>
          <w:color w:val="222222"/>
        </w:rPr>
        <w:t>(Macmillan, 2015)</w:t>
      </w:r>
      <w:r w:rsidRPr="00FC00F4">
        <w:rPr>
          <w:rFonts w:ascii="Times New Roman" w:eastAsia="Times New Roman" w:hAnsi="Times New Roman" w:cs="Times New Roman"/>
          <w:i/>
          <w:iCs/>
          <w:color w:val="222222"/>
        </w:rPr>
        <w:t>.</w:t>
      </w:r>
    </w:p>
    <w:p w14:paraId="4BBE0567" w14:textId="77777777" w:rsidR="00CF7912" w:rsidRPr="00FC00F4" w:rsidRDefault="00CF7912" w:rsidP="00CF7912">
      <w:pPr>
        <w:spacing w:after="120"/>
        <w:rPr>
          <w:rFonts w:ascii="Times New Roman" w:hAnsi="Times New Roman" w:cs="Times New Roman"/>
        </w:rPr>
      </w:pPr>
      <w:proofErr w:type="spellStart"/>
      <w:r w:rsidRPr="00FC00F4">
        <w:rPr>
          <w:rFonts w:ascii="Times New Roman" w:hAnsi="Times New Roman" w:cs="Times New Roman"/>
        </w:rPr>
        <w:t>D.Volkogonov</w:t>
      </w:r>
      <w:proofErr w:type="spellEnd"/>
      <w:r w:rsidRPr="00FC00F4">
        <w:rPr>
          <w:rFonts w:ascii="Times New Roman" w:hAnsi="Times New Roman" w:cs="Times New Roman"/>
        </w:rPr>
        <w:t xml:space="preserve">, </w:t>
      </w:r>
      <w:r w:rsidRPr="00FC00F4">
        <w:rPr>
          <w:rFonts w:ascii="Times New Roman" w:hAnsi="Times New Roman" w:cs="Times New Roman"/>
          <w:i/>
          <w:iCs/>
        </w:rPr>
        <w:t>The Rise and Fall of the Soviet Empire</w:t>
      </w:r>
      <w:r w:rsidRPr="00FC00F4">
        <w:rPr>
          <w:rFonts w:ascii="Times New Roman" w:hAnsi="Times New Roman" w:cs="Times New Roman"/>
        </w:rPr>
        <w:t xml:space="preserve"> (London: Harper Collins, 1998)</w:t>
      </w:r>
    </w:p>
    <w:p w14:paraId="2BEE3924" w14:textId="4C269E07" w:rsidR="00FC00F4" w:rsidRPr="00FC00F4" w:rsidRDefault="00FC00F4" w:rsidP="00FC00F4">
      <w:pPr>
        <w:spacing w:after="0" w:line="240" w:lineRule="auto"/>
        <w:rPr>
          <w:rFonts w:ascii="Times New Roman" w:eastAsia="Times New Roman" w:hAnsi="Times New Roman" w:cs="Times New Roman"/>
          <w:color w:val="000000"/>
        </w:rPr>
      </w:pPr>
      <w:r w:rsidRPr="00FC00F4">
        <w:rPr>
          <w:rFonts w:ascii="Times New Roman" w:eastAsia="Times New Roman" w:hAnsi="Times New Roman" w:cs="Times New Roman"/>
          <w:color w:val="000000"/>
        </w:rPr>
        <w:t xml:space="preserve">Whittaker, David, </w:t>
      </w:r>
      <w:r w:rsidRPr="00FC00F4">
        <w:rPr>
          <w:rFonts w:ascii="Times New Roman" w:eastAsia="Times New Roman" w:hAnsi="Times New Roman" w:cs="Times New Roman"/>
          <w:i/>
          <w:color w:val="000000"/>
        </w:rPr>
        <w:t>Terrorists and Terrorism in the Contemporary</w:t>
      </w:r>
      <w:r w:rsidRPr="00FC00F4">
        <w:rPr>
          <w:rFonts w:ascii="Times New Roman" w:eastAsia="Times New Roman" w:hAnsi="Times New Roman" w:cs="Times New Roman"/>
          <w:color w:val="000000"/>
        </w:rPr>
        <w:t xml:space="preserve"> World (Routledge, 2004)</w:t>
      </w:r>
    </w:p>
    <w:p w14:paraId="6D12D2B9" w14:textId="77777777" w:rsidR="00FC00F4" w:rsidRPr="00FC00F4" w:rsidRDefault="00FC00F4" w:rsidP="00FC00F4">
      <w:pPr>
        <w:spacing w:before="100" w:beforeAutospacing="1" w:after="24" w:line="240" w:lineRule="auto"/>
        <w:rPr>
          <w:rFonts w:ascii="Times New Roman" w:eastAsia="Times New Roman" w:hAnsi="Times New Roman" w:cs="Times New Roman"/>
        </w:rPr>
      </w:pPr>
      <w:r w:rsidRPr="00FC00F4">
        <w:rPr>
          <w:rFonts w:ascii="Times New Roman" w:eastAsia="Times New Roman" w:hAnsi="Times New Roman" w:cs="Times New Roman"/>
          <w:iCs/>
          <w:color w:val="222222"/>
        </w:rPr>
        <w:t>Wilson, James Graham,</w:t>
      </w:r>
      <w:r w:rsidRPr="00FC00F4">
        <w:rPr>
          <w:rFonts w:ascii="Times New Roman" w:eastAsia="Times New Roman" w:hAnsi="Times New Roman" w:cs="Times New Roman"/>
          <w:i/>
          <w:iCs/>
          <w:color w:val="222222"/>
        </w:rPr>
        <w:t xml:space="preserve"> The Triumph of Improvisation: Gorbachev's Adaptability, Reagan's Engagement, and the End of the Cold War </w:t>
      </w:r>
      <w:r w:rsidRPr="00FC00F4">
        <w:rPr>
          <w:rFonts w:ascii="Times New Roman" w:eastAsia="Times New Roman" w:hAnsi="Times New Roman" w:cs="Times New Roman"/>
          <w:iCs/>
          <w:color w:val="222222"/>
        </w:rPr>
        <w:t>(Ithaca: Cornell University Press, 2014)</w:t>
      </w:r>
      <w:r w:rsidRPr="00FC00F4">
        <w:rPr>
          <w:rFonts w:ascii="Times New Roman" w:eastAsia="Times New Roman" w:hAnsi="Times New Roman" w:cs="Times New Roman"/>
        </w:rPr>
        <w:t xml:space="preserve">. </w:t>
      </w:r>
    </w:p>
    <w:p w14:paraId="53E22B1D" w14:textId="77777777" w:rsidR="00CF7912" w:rsidRPr="00FC00F4" w:rsidRDefault="00CF7912" w:rsidP="00CF7912">
      <w:pPr>
        <w:spacing w:after="120"/>
        <w:rPr>
          <w:rFonts w:ascii="Times New Roman" w:hAnsi="Times New Roman" w:cs="Times New Roman"/>
        </w:rPr>
      </w:pPr>
      <w:proofErr w:type="spellStart"/>
      <w:r w:rsidRPr="00FC00F4">
        <w:rPr>
          <w:rFonts w:ascii="Times New Roman" w:hAnsi="Times New Roman" w:cs="Times New Roman"/>
        </w:rPr>
        <w:t>D.Yergin</w:t>
      </w:r>
      <w:proofErr w:type="spellEnd"/>
      <w:r w:rsidRPr="00FC00F4">
        <w:rPr>
          <w:rFonts w:ascii="Times New Roman" w:hAnsi="Times New Roman" w:cs="Times New Roman"/>
        </w:rPr>
        <w:t xml:space="preserve">, </w:t>
      </w:r>
      <w:r w:rsidRPr="00FC00F4">
        <w:rPr>
          <w:rFonts w:ascii="Times New Roman" w:hAnsi="Times New Roman" w:cs="Times New Roman"/>
          <w:i/>
          <w:iCs/>
        </w:rPr>
        <w:t>Shattered Peace: The Origins of the Cold War and the National Security State</w:t>
      </w:r>
      <w:r w:rsidRPr="00FC00F4">
        <w:rPr>
          <w:rFonts w:ascii="Times New Roman" w:hAnsi="Times New Roman" w:cs="Times New Roman"/>
        </w:rPr>
        <w:t>, (London: Penguin, 1990).</w:t>
      </w:r>
    </w:p>
    <w:p w14:paraId="269CEA8D" w14:textId="77777777" w:rsidR="00CF7912" w:rsidRPr="00FC00F4" w:rsidRDefault="00CF7912" w:rsidP="00CF7912">
      <w:pPr>
        <w:spacing w:after="120"/>
        <w:rPr>
          <w:rFonts w:ascii="Times New Roman" w:hAnsi="Times New Roman" w:cs="Times New Roman"/>
          <w:bCs/>
        </w:rPr>
      </w:pPr>
      <w:r w:rsidRPr="00FC00F4">
        <w:rPr>
          <w:rFonts w:ascii="Times New Roman" w:hAnsi="Times New Roman" w:cs="Times New Roman"/>
          <w:bCs/>
        </w:rPr>
        <w:t xml:space="preserve">J.W. Young, </w:t>
      </w:r>
      <w:r w:rsidRPr="00FC00F4">
        <w:rPr>
          <w:rFonts w:ascii="Times New Roman" w:hAnsi="Times New Roman" w:cs="Times New Roman"/>
          <w:bCs/>
          <w:i/>
          <w:iCs/>
        </w:rPr>
        <w:t>Cold War Europe, 1945-1991: A Political History</w:t>
      </w:r>
      <w:r w:rsidRPr="00FC00F4">
        <w:rPr>
          <w:rFonts w:ascii="Times New Roman" w:hAnsi="Times New Roman" w:cs="Times New Roman"/>
          <w:bCs/>
        </w:rPr>
        <w:t xml:space="preserve"> (London: Arnold, 1997).</w:t>
      </w:r>
    </w:p>
    <w:p w14:paraId="6CDEF617" w14:textId="77777777" w:rsidR="00CF7912" w:rsidRPr="00FC00F4" w:rsidRDefault="00CF7912" w:rsidP="00CF7912">
      <w:pPr>
        <w:rPr>
          <w:rFonts w:ascii="Times New Roman" w:hAnsi="Times New Roman" w:cs="Times New Roman"/>
          <w:bCs/>
        </w:rPr>
      </w:pPr>
      <w:r w:rsidRPr="00FC00F4">
        <w:rPr>
          <w:rFonts w:ascii="Times New Roman" w:hAnsi="Times New Roman" w:cs="Times New Roman"/>
          <w:bCs/>
        </w:rPr>
        <w:t xml:space="preserve">V. </w:t>
      </w:r>
      <w:proofErr w:type="spellStart"/>
      <w:r w:rsidRPr="00FC00F4">
        <w:rPr>
          <w:rFonts w:ascii="Times New Roman" w:hAnsi="Times New Roman" w:cs="Times New Roman"/>
          <w:bCs/>
        </w:rPr>
        <w:t>Zubok</w:t>
      </w:r>
      <w:proofErr w:type="spellEnd"/>
      <w:r w:rsidRPr="00FC00F4">
        <w:rPr>
          <w:rFonts w:ascii="Times New Roman" w:hAnsi="Times New Roman" w:cs="Times New Roman"/>
          <w:bCs/>
        </w:rPr>
        <w:t xml:space="preserve"> &amp; C. Pleshakov, </w:t>
      </w:r>
      <w:r w:rsidRPr="00FC00F4">
        <w:rPr>
          <w:rFonts w:ascii="Times New Roman" w:hAnsi="Times New Roman" w:cs="Times New Roman"/>
          <w:bCs/>
          <w:i/>
          <w:iCs/>
        </w:rPr>
        <w:t>Inside the Kremlin’s Cold War: From Stalin to Khrushchev</w:t>
      </w:r>
      <w:r w:rsidRPr="00FC00F4">
        <w:rPr>
          <w:rFonts w:ascii="Times New Roman" w:hAnsi="Times New Roman" w:cs="Times New Roman"/>
          <w:bCs/>
        </w:rPr>
        <w:t xml:space="preserve"> (Cambridge, Mass.: Harvard University Press, 1996).</w:t>
      </w:r>
    </w:p>
    <w:p w14:paraId="4093CC83" w14:textId="77777777" w:rsidR="00CF7912" w:rsidRDefault="00CF7912" w:rsidP="00CF7912">
      <w:pPr>
        <w:rPr>
          <w:rFonts w:ascii="Palatino Linotype" w:hAnsi="Palatino Linotype"/>
          <w:bCs/>
        </w:rPr>
      </w:pPr>
    </w:p>
    <w:p w14:paraId="43ABDC54" w14:textId="77777777" w:rsidR="00CF7912" w:rsidRDefault="00CF7912" w:rsidP="00B840F3">
      <w:pPr>
        <w:spacing w:after="0" w:line="240" w:lineRule="auto"/>
        <w:rPr>
          <w:rFonts w:ascii="Times New Roman" w:eastAsia="Times New Roman" w:hAnsi="Times New Roman" w:cs="Times New Roman"/>
          <w:color w:val="000000"/>
        </w:rPr>
      </w:pPr>
    </w:p>
    <w:p w14:paraId="5E9C4007" w14:textId="77777777" w:rsidR="00CF7912" w:rsidRDefault="00CF7912" w:rsidP="00B840F3">
      <w:pPr>
        <w:spacing w:after="0" w:line="240" w:lineRule="auto"/>
        <w:rPr>
          <w:rFonts w:ascii="Times New Roman" w:eastAsia="Times New Roman" w:hAnsi="Times New Roman" w:cs="Times New Roman"/>
          <w:color w:val="000000"/>
        </w:rPr>
      </w:pPr>
    </w:p>
    <w:p w14:paraId="78A2CDCD" w14:textId="77777777" w:rsidR="00C20B1C" w:rsidRPr="00771EA9" w:rsidRDefault="00C20B1C" w:rsidP="00C20B1C">
      <w:pPr>
        <w:rPr>
          <w:b/>
          <w:u w:val="single"/>
        </w:rPr>
      </w:pPr>
    </w:p>
    <w:p w14:paraId="18BE2889" w14:textId="77777777" w:rsidR="002F58BA" w:rsidRDefault="002F58BA" w:rsidP="00E06824">
      <w:pPr>
        <w:rPr>
          <w:rFonts w:ascii="Arial" w:hAnsi="Arial" w:cs="Arial"/>
          <w:lang w:val="en"/>
        </w:rPr>
      </w:pPr>
    </w:p>
    <w:sectPr w:rsidR="002F58BA" w:rsidSect="005E34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126C7" w14:textId="77777777" w:rsidR="00A5728D" w:rsidRDefault="00A5728D" w:rsidP="00DA1EA8">
      <w:pPr>
        <w:spacing w:after="0" w:line="240" w:lineRule="auto"/>
      </w:pPr>
      <w:r>
        <w:separator/>
      </w:r>
    </w:p>
  </w:endnote>
  <w:endnote w:type="continuationSeparator" w:id="0">
    <w:p w14:paraId="4B9733BF" w14:textId="77777777" w:rsidR="00A5728D" w:rsidRDefault="00A5728D" w:rsidP="00DA1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Palatino Linotype">
    <w:panose1 w:val="02040502050505030304"/>
    <w:charset w:val="00"/>
    <w:family w:val="roman"/>
    <w:pitch w:val="variable"/>
    <w:sig w:usb0="E0000287" w:usb1="4000001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DCCD0" w14:textId="77777777" w:rsidR="00A5728D" w:rsidRDefault="00A5728D" w:rsidP="00DA1EA8">
      <w:pPr>
        <w:spacing w:after="0" w:line="240" w:lineRule="auto"/>
      </w:pPr>
      <w:r>
        <w:separator/>
      </w:r>
    </w:p>
  </w:footnote>
  <w:footnote w:type="continuationSeparator" w:id="0">
    <w:p w14:paraId="2B65B655" w14:textId="77777777" w:rsidR="00A5728D" w:rsidRDefault="00A5728D" w:rsidP="00DA1E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5100D"/>
    <w:multiLevelType w:val="multilevel"/>
    <w:tmpl w:val="E5BE6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B474B"/>
    <w:multiLevelType w:val="hybridMultilevel"/>
    <w:tmpl w:val="784097B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181105AA"/>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3" w15:restartNumberingAfterBreak="0">
    <w:nsid w:val="1ADC197E"/>
    <w:multiLevelType w:val="hybridMultilevel"/>
    <w:tmpl w:val="206A093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 w15:restartNumberingAfterBreak="0">
    <w:nsid w:val="1B827CC2"/>
    <w:multiLevelType w:val="multilevel"/>
    <w:tmpl w:val="06425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120CD4"/>
    <w:multiLevelType w:val="multilevel"/>
    <w:tmpl w:val="C3FE635A"/>
    <w:lvl w:ilvl="0">
      <w:numFmt w:val="bullet"/>
      <w:lvlText w:val=""/>
      <w:lvlJc w:val="left"/>
      <w:pPr>
        <w:ind w:left="644"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6" w15:restartNumberingAfterBreak="0">
    <w:nsid w:val="4CB509D2"/>
    <w:multiLevelType w:val="multilevel"/>
    <w:tmpl w:val="CDDE5060"/>
    <w:lvl w:ilvl="0">
      <w:start w:val="1"/>
      <w:numFmt w:val="decimal"/>
      <w:lvlText w:val="%1."/>
      <w:lvlJc w:val="left"/>
      <w:pPr>
        <w:ind w:left="502" w:hanging="360"/>
      </w:pPr>
      <w:rPr>
        <w:rFonts w:cs="Times New Roman"/>
      </w:rPr>
    </w:lvl>
    <w:lvl w:ilvl="1">
      <w:start w:val="1"/>
      <w:numFmt w:val="lowerLetter"/>
      <w:lvlText w:val="%2."/>
      <w:lvlJc w:val="left"/>
      <w:pPr>
        <w:ind w:left="1984" w:hanging="360"/>
      </w:pPr>
      <w:rPr>
        <w:rFonts w:cs="Times New Roman"/>
      </w:rPr>
    </w:lvl>
    <w:lvl w:ilvl="2">
      <w:start w:val="1"/>
      <w:numFmt w:val="lowerRoman"/>
      <w:lvlText w:val="%3."/>
      <w:lvlJc w:val="right"/>
      <w:pPr>
        <w:ind w:left="2704" w:hanging="180"/>
      </w:pPr>
      <w:rPr>
        <w:rFonts w:cs="Times New Roman"/>
      </w:rPr>
    </w:lvl>
    <w:lvl w:ilvl="3">
      <w:start w:val="1"/>
      <w:numFmt w:val="decimal"/>
      <w:lvlText w:val="%4."/>
      <w:lvlJc w:val="left"/>
      <w:pPr>
        <w:ind w:left="3424" w:hanging="360"/>
      </w:pPr>
      <w:rPr>
        <w:rFonts w:cs="Times New Roman"/>
      </w:rPr>
    </w:lvl>
    <w:lvl w:ilvl="4">
      <w:start w:val="1"/>
      <w:numFmt w:val="lowerLetter"/>
      <w:lvlText w:val="%5."/>
      <w:lvlJc w:val="left"/>
      <w:pPr>
        <w:ind w:left="4144" w:hanging="360"/>
      </w:pPr>
      <w:rPr>
        <w:rFonts w:cs="Times New Roman"/>
      </w:rPr>
    </w:lvl>
    <w:lvl w:ilvl="5">
      <w:start w:val="1"/>
      <w:numFmt w:val="lowerRoman"/>
      <w:lvlText w:val="%6."/>
      <w:lvlJc w:val="right"/>
      <w:pPr>
        <w:ind w:left="4864" w:hanging="180"/>
      </w:pPr>
      <w:rPr>
        <w:rFonts w:cs="Times New Roman"/>
      </w:rPr>
    </w:lvl>
    <w:lvl w:ilvl="6">
      <w:start w:val="1"/>
      <w:numFmt w:val="decimal"/>
      <w:lvlText w:val="%7."/>
      <w:lvlJc w:val="left"/>
      <w:pPr>
        <w:ind w:left="5584" w:hanging="360"/>
      </w:pPr>
      <w:rPr>
        <w:rFonts w:cs="Times New Roman"/>
      </w:rPr>
    </w:lvl>
    <w:lvl w:ilvl="7">
      <w:start w:val="1"/>
      <w:numFmt w:val="lowerLetter"/>
      <w:lvlText w:val="%8."/>
      <w:lvlJc w:val="left"/>
      <w:pPr>
        <w:ind w:left="6304" w:hanging="360"/>
      </w:pPr>
      <w:rPr>
        <w:rFonts w:cs="Times New Roman"/>
      </w:rPr>
    </w:lvl>
    <w:lvl w:ilvl="8">
      <w:start w:val="1"/>
      <w:numFmt w:val="lowerRoman"/>
      <w:lvlText w:val="%9."/>
      <w:lvlJc w:val="right"/>
      <w:pPr>
        <w:ind w:left="7024" w:hanging="180"/>
      </w:pPr>
      <w:rPr>
        <w:rFonts w:cs="Times New Roman"/>
      </w:rPr>
    </w:lvl>
  </w:abstractNum>
  <w:abstractNum w:abstractNumId="7" w15:restartNumberingAfterBreak="0">
    <w:nsid w:val="5ECC7C41"/>
    <w:multiLevelType w:val="multilevel"/>
    <w:tmpl w:val="3278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EF1901"/>
    <w:multiLevelType w:val="hybridMultilevel"/>
    <w:tmpl w:val="886E5E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32D7226"/>
    <w:multiLevelType w:val="multilevel"/>
    <w:tmpl w:val="2C6EED6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64E273F0"/>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11" w15:restartNumberingAfterBreak="0">
    <w:nsid w:val="68A541B3"/>
    <w:multiLevelType w:val="multilevel"/>
    <w:tmpl w:val="7160E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E07349"/>
    <w:multiLevelType w:val="hybridMultilevel"/>
    <w:tmpl w:val="4B4E67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F821AE4"/>
    <w:multiLevelType w:val="hybridMultilevel"/>
    <w:tmpl w:val="2C6EED6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2480F16"/>
    <w:multiLevelType w:val="hybridMultilevel"/>
    <w:tmpl w:val="DC58C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D85335"/>
    <w:multiLevelType w:val="multilevel"/>
    <w:tmpl w:val="D7962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5C191E"/>
    <w:multiLevelType w:val="multilevel"/>
    <w:tmpl w:val="94E24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7130161">
    <w:abstractNumId w:val="8"/>
  </w:num>
  <w:num w:numId="2" w16cid:durableId="747578499">
    <w:abstractNumId w:val="12"/>
  </w:num>
  <w:num w:numId="3" w16cid:durableId="18896218">
    <w:abstractNumId w:val="14"/>
  </w:num>
  <w:num w:numId="4" w16cid:durableId="1398286162">
    <w:abstractNumId w:val="3"/>
  </w:num>
  <w:num w:numId="5" w16cid:durableId="405492529">
    <w:abstractNumId w:val="5"/>
  </w:num>
  <w:num w:numId="6" w16cid:durableId="780492213">
    <w:abstractNumId w:val="1"/>
  </w:num>
  <w:num w:numId="7" w16cid:durableId="421338368">
    <w:abstractNumId w:val="13"/>
  </w:num>
  <w:num w:numId="8" w16cid:durableId="1781026694">
    <w:abstractNumId w:val="9"/>
  </w:num>
  <w:num w:numId="9" w16cid:durableId="2131314375">
    <w:abstractNumId w:val="15"/>
  </w:num>
  <w:num w:numId="10" w16cid:durableId="578251130">
    <w:abstractNumId w:val="11"/>
  </w:num>
  <w:num w:numId="11" w16cid:durableId="386682938">
    <w:abstractNumId w:val="0"/>
  </w:num>
  <w:num w:numId="12" w16cid:durableId="2073575037">
    <w:abstractNumId w:val="7"/>
  </w:num>
  <w:num w:numId="13" w16cid:durableId="391076226">
    <w:abstractNumId w:val="16"/>
  </w:num>
  <w:num w:numId="14" w16cid:durableId="781649105">
    <w:abstractNumId w:val="4"/>
  </w:num>
  <w:num w:numId="15" w16cid:durableId="1192458512">
    <w:abstractNumId w:val="2"/>
  </w:num>
  <w:num w:numId="16" w16cid:durableId="393163428">
    <w:abstractNumId w:val="6"/>
  </w:num>
  <w:num w:numId="17" w16cid:durableId="1284194131">
    <w:abstractNumId w:val="1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20DAA"/>
    <w:rsid w:val="0002610D"/>
    <w:rsid w:val="000263DD"/>
    <w:rsid w:val="00033920"/>
    <w:rsid w:val="00056F5C"/>
    <w:rsid w:val="00060E24"/>
    <w:rsid w:val="000629FF"/>
    <w:rsid w:val="0006607E"/>
    <w:rsid w:val="00076823"/>
    <w:rsid w:val="00077106"/>
    <w:rsid w:val="0007733D"/>
    <w:rsid w:val="000813FA"/>
    <w:rsid w:val="000A07BA"/>
    <w:rsid w:val="000A6C94"/>
    <w:rsid w:val="000B6AD5"/>
    <w:rsid w:val="000E27BD"/>
    <w:rsid w:val="001068BE"/>
    <w:rsid w:val="00110D30"/>
    <w:rsid w:val="00115B6B"/>
    <w:rsid w:val="00130AB8"/>
    <w:rsid w:val="001321C7"/>
    <w:rsid w:val="001324FE"/>
    <w:rsid w:val="00161EA4"/>
    <w:rsid w:val="0018168B"/>
    <w:rsid w:val="00193A96"/>
    <w:rsid w:val="00194183"/>
    <w:rsid w:val="001A116E"/>
    <w:rsid w:val="001D2A36"/>
    <w:rsid w:val="001D44AD"/>
    <w:rsid w:val="001E2035"/>
    <w:rsid w:val="00205AA7"/>
    <w:rsid w:val="002128ED"/>
    <w:rsid w:val="002236FA"/>
    <w:rsid w:val="00234C2D"/>
    <w:rsid w:val="00245DCA"/>
    <w:rsid w:val="002554B8"/>
    <w:rsid w:val="00257378"/>
    <w:rsid w:val="00263F09"/>
    <w:rsid w:val="00264462"/>
    <w:rsid w:val="00267AD9"/>
    <w:rsid w:val="00272E2E"/>
    <w:rsid w:val="00282D8A"/>
    <w:rsid w:val="002942C5"/>
    <w:rsid w:val="0029531B"/>
    <w:rsid w:val="002955FF"/>
    <w:rsid w:val="002A256A"/>
    <w:rsid w:val="002A2ABE"/>
    <w:rsid w:val="002A5946"/>
    <w:rsid w:val="002B0195"/>
    <w:rsid w:val="002B02B2"/>
    <w:rsid w:val="002B23C1"/>
    <w:rsid w:val="002D36E0"/>
    <w:rsid w:val="002E304C"/>
    <w:rsid w:val="002E74CE"/>
    <w:rsid w:val="002F58BA"/>
    <w:rsid w:val="00300CE4"/>
    <w:rsid w:val="00304AEE"/>
    <w:rsid w:val="00315471"/>
    <w:rsid w:val="0032316A"/>
    <w:rsid w:val="00324F41"/>
    <w:rsid w:val="00325090"/>
    <w:rsid w:val="003255DF"/>
    <w:rsid w:val="003273D4"/>
    <w:rsid w:val="00327E9D"/>
    <w:rsid w:val="003332AF"/>
    <w:rsid w:val="0033641C"/>
    <w:rsid w:val="00343376"/>
    <w:rsid w:val="00343C7D"/>
    <w:rsid w:val="00346EAB"/>
    <w:rsid w:val="00352E51"/>
    <w:rsid w:val="003557A1"/>
    <w:rsid w:val="00355EC4"/>
    <w:rsid w:val="00362C71"/>
    <w:rsid w:val="00363070"/>
    <w:rsid w:val="00365702"/>
    <w:rsid w:val="00374E2A"/>
    <w:rsid w:val="003767A8"/>
    <w:rsid w:val="00377A1B"/>
    <w:rsid w:val="00381C14"/>
    <w:rsid w:val="00397833"/>
    <w:rsid w:val="003A398E"/>
    <w:rsid w:val="003C29DE"/>
    <w:rsid w:val="003C7268"/>
    <w:rsid w:val="003D4172"/>
    <w:rsid w:val="00404016"/>
    <w:rsid w:val="004057E9"/>
    <w:rsid w:val="00410702"/>
    <w:rsid w:val="00413DC9"/>
    <w:rsid w:val="004167EF"/>
    <w:rsid w:val="00431E0F"/>
    <w:rsid w:val="0043311F"/>
    <w:rsid w:val="00433332"/>
    <w:rsid w:val="00446366"/>
    <w:rsid w:val="00457106"/>
    <w:rsid w:val="00460B70"/>
    <w:rsid w:val="004676A4"/>
    <w:rsid w:val="0048492E"/>
    <w:rsid w:val="00484ABF"/>
    <w:rsid w:val="00485D02"/>
    <w:rsid w:val="00486EBB"/>
    <w:rsid w:val="00497F22"/>
    <w:rsid w:val="004C3A80"/>
    <w:rsid w:val="004C4EBD"/>
    <w:rsid w:val="004C4F89"/>
    <w:rsid w:val="004D1BA3"/>
    <w:rsid w:val="004D2DC6"/>
    <w:rsid w:val="004F08C3"/>
    <w:rsid w:val="004F0A24"/>
    <w:rsid w:val="004F2910"/>
    <w:rsid w:val="004F48AB"/>
    <w:rsid w:val="004F6BEB"/>
    <w:rsid w:val="0050617A"/>
    <w:rsid w:val="005153FF"/>
    <w:rsid w:val="00523A80"/>
    <w:rsid w:val="00531C98"/>
    <w:rsid w:val="00533306"/>
    <w:rsid w:val="00544261"/>
    <w:rsid w:val="0054691C"/>
    <w:rsid w:val="005540AA"/>
    <w:rsid w:val="005561EB"/>
    <w:rsid w:val="00563C46"/>
    <w:rsid w:val="00565319"/>
    <w:rsid w:val="00572F26"/>
    <w:rsid w:val="005902B1"/>
    <w:rsid w:val="00597332"/>
    <w:rsid w:val="005A5FC0"/>
    <w:rsid w:val="005C3E24"/>
    <w:rsid w:val="005D2176"/>
    <w:rsid w:val="005D2A9D"/>
    <w:rsid w:val="005D4DCC"/>
    <w:rsid w:val="005D6956"/>
    <w:rsid w:val="005E045E"/>
    <w:rsid w:val="005E345F"/>
    <w:rsid w:val="005F4CDC"/>
    <w:rsid w:val="005F53E3"/>
    <w:rsid w:val="0061619E"/>
    <w:rsid w:val="006220EE"/>
    <w:rsid w:val="006226F9"/>
    <w:rsid w:val="006360AB"/>
    <w:rsid w:val="00636DE8"/>
    <w:rsid w:val="00654122"/>
    <w:rsid w:val="006558BE"/>
    <w:rsid w:val="006662DC"/>
    <w:rsid w:val="0066796B"/>
    <w:rsid w:val="00675D38"/>
    <w:rsid w:val="00677B95"/>
    <w:rsid w:val="0068149A"/>
    <w:rsid w:val="0069678A"/>
    <w:rsid w:val="00697B23"/>
    <w:rsid w:val="006A3D17"/>
    <w:rsid w:val="006A7048"/>
    <w:rsid w:val="006A7AA4"/>
    <w:rsid w:val="006C0EED"/>
    <w:rsid w:val="006C1F3F"/>
    <w:rsid w:val="006D51D6"/>
    <w:rsid w:val="006E44E1"/>
    <w:rsid w:val="006F244A"/>
    <w:rsid w:val="00716D68"/>
    <w:rsid w:val="0072339B"/>
    <w:rsid w:val="00727BB6"/>
    <w:rsid w:val="00733146"/>
    <w:rsid w:val="007408CC"/>
    <w:rsid w:val="00742CEB"/>
    <w:rsid w:val="00753D30"/>
    <w:rsid w:val="007669B7"/>
    <w:rsid w:val="0076724E"/>
    <w:rsid w:val="00773208"/>
    <w:rsid w:val="00791B09"/>
    <w:rsid w:val="007A7431"/>
    <w:rsid w:val="007A7727"/>
    <w:rsid w:val="007B5962"/>
    <w:rsid w:val="007C03D0"/>
    <w:rsid w:val="007D4F37"/>
    <w:rsid w:val="00800F91"/>
    <w:rsid w:val="008069CB"/>
    <w:rsid w:val="00812533"/>
    <w:rsid w:val="00813E7D"/>
    <w:rsid w:val="00817159"/>
    <w:rsid w:val="00826C7D"/>
    <w:rsid w:val="00831366"/>
    <w:rsid w:val="00832FD8"/>
    <w:rsid w:val="00834029"/>
    <w:rsid w:val="00834DD6"/>
    <w:rsid w:val="008365E0"/>
    <w:rsid w:val="008502A7"/>
    <w:rsid w:val="008566F6"/>
    <w:rsid w:val="00871A99"/>
    <w:rsid w:val="00871D63"/>
    <w:rsid w:val="00874C1F"/>
    <w:rsid w:val="008765D7"/>
    <w:rsid w:val="0088553B"/>
    <w:rsid w:val="00894E26"/>
    <w:rsid w:val="008A1BAE"/>
    <w:rsid w:val="008C36A7"/>
    <w:rsid w:val="008D1520"/>
    <w:rsid w:val="008D66D9"/>
    <w:rsid w:val="008F3C8F"/>
    <w:rsid w:val="008F58BD"/>
    <w:rsid w:val="009009E3"/>
    <w:rsid w:val="00905131"/>
    <w:rsid w:val="00907A57"/>
    <w:rsid w:val="00913992"/>
    <w:rsid w:val="00914B47"/>
    <w:rsid w:val="00915CA7"/>
    <w:rsid w:val="009218CE"/>
    <w:rsid w:val="00943622"/>
    <w:rsid w:val="0094676B"/>
    <w:rsid w:val="00947A9E"/>
    <w:rsid w:val="009615A6"/>
    <w:rsid w:val="0096298B"/>
    <w:rsid w:val="009926A6"/>
    <w:rsid w:val="009A2155"/>
    <w:rsid w:val="009A6449"/>
    <w:rsid w:val="009E197F"/>
    <w:rsid w:val="009E610A"/>
    <w:rsid w:val="00A0558D"/>
    <w:rsid w:val="00A1054F"/>
    <w:rsid w:val="00A14831"/>
    <w:rsid w:val="00A15BC9"/>
    <w:rsid w:val="00A228E6"/>
    <w:rsid w:val="00A2443D"/>
    <w:rsid w:val="00A31DB0"/>
    <w:rsid w:val="00A40220"/>
    <w:rsid w:val="00A5728D"/>
    <w:rsid w:val="00A57D1A"/>
    <w:rsid w:val="00A6428D"/>
    <w:rsid w:val="00A72A82"/>
    <w:rsid w:val="00A84A9D"/>
    <w:rsid w:val="00A903D1"/>
    <w:rsid w:val="00A97267"/>
    <w:rsid w:val="00AA0C3E"/>
    <w:rsid w:val="00AA6417"/>
    <w:rsid w:val="00AC1FED"/>
    <w:rsid w:val="00AC4475"/>
    <w:rsid w:val="00AC4634"/>
    <w:rsid w:val="00AC72CD"/>
    <w:rsid w:val="00AD2502"/>
    <w:rsid w:val="00AD6D8C"/>
    <w:rsid w:val="00AE04AC"/>
    <w:rsid w:val="00AF2CE8"/>
    <w:rsid w:val="00AF32A9"/>
    <w:rsid w:val="00AF60EA"/>
    <w:rsid w:val="00B00854"/>
    <w:rsid w:val="00B01B85"/>
    <w:rsid w:val="00B03E02"/>
    <w:rsid w:val="00B05A25"/>
    <w:rsid w:val="00B13833"/>
    <w:rsid w:val="00B22A76"/>
    <w:rsid w:val="00B27869"/>
    <w:rsid w:val="00B411C1"/>
    <w:rsid w:val="00B5008D"/>
    <w:rsid w:val="00B6296A"/>
    <w:rsid w:val="00B67DB9"/>
    <w:rsid w:val="00B840F3"/>
    <w:rsid w:val="00B94C20"/>
    <w:rsid w:val="00BA4D46"/>
    <w:rsid w:val="00BA5D13"/>
    <w:rsid w:val="00BC4505"/>
    <w:rsid w:val="00BC4B84"/>
    <w:rsid w:val="00BD2B1B"/>
    <w:rsid w:val="00BD5F40"/>
    <w:rsid w:val="00BD6B86"/>
    <w:rsid w:val="00BE20E7"/>
    <w:rsid w:val="00BE3122"/>
    <w:rsid w:val="00BE4072"/>
    <w:rsid w:val="00BE5199"/>
    <w:rsid w:val="00BF0606"/>
    <w:rsid w:val="00C01E9F"/>
    <w:rsid w:val="00C04B63"/>
    <w:rsid w:val="00C11D72"/>
    <w:rsid w:val="00C200CB"/>
    <w:rsid w:val="00C20B1C"/>
    <w:rsid w:val="00C2269A"/>
    <w:rsid w:val="00C254BC"/>
    <w:rsid w:val="00C277AF"/>
    <w:rsid w:val="00C30FD2"/>
    <w:rsid w:val="00C36314"/>
    <w:rsid w:val="00C41123"/>
    <w:rsid w:val="00C44A9A"/>
    <w:rsid w:val="00C478EF"/>
    <w:rsid w:val="00C51A6E"/>
    <w:rsid w:val="00C64453"/>
    <w:rsid w:val="00C669E9"/>
    <w:rsid w:val="00C73DC8"/>
    <w:rsid w:val="00C832A1"/>
    <w:rsid w:val="00C85AA0"/>
    <w:rsid w:val="00C90FF1"/>
    <w:rsid w:val="00C975C9"/>
    <w:rsid w:val="00CA0231"/>
    <w:rsid w:val="00CA75A0"/>
    <w:rsid w:val="00CB52DA"/>
    <w:rsid w:val="00CD3252"/>
    <w:rsid w:val="00CE6F2C"/>
    <w:rsid w:val="00CE7D3C"/>
    <w:rsid w:val="00CF1C6B"/>
    <w:rsid w:val="00CF2FE3"/>
    <w:rsid w:val="00CF615C"/>
    <w:rsid w:val="00CF7912"/>
    <w:rsid w:val="00D0516D"/>
    <w:rsid w:val="00D218C3"/>
    <w:rsid w:val="00D258AD"/>
    <w:rsid w:val="00D34181"/>
    <w:rsid w:val="00D341AD"/>
    <w:rsid w:val="00D3516D"/>
    <w:rsid w:val="00D353ED"/>
    <w:rsid w:val="00D6058C"/>
    <w:rsid w:val="00D708F6"/>
    <w:rsid w:val="00D72808"/>
    <w:rsid w:val="00D72A4B"/>
    <w:rsid w:val="00D90397"/>
    <w:rsid w:val="00D9304A"/>
    <w:rsid w:val="00DA1EA8"/>
    <w:rsid w:val="00DA417F"/>
    <w:rsid w:val="00DB06AE"/>
    <w:rsid w:val="00DB759E"/>
    <w:rsid w:val="00DC0BED"/>
    <w:rsid w:val="00DC41C8"/>
    <w:rsid w:val="00DC7D90"/>
    <w:rsid w:val="00DD0B73"/>
    <w:rsid w:val="00DD47C8"/>
    <w:rsid w:val="00DD6ADE"/>
    <w:rsid w:val="00DE5AA3"/>
    <w:rsid w:val="00DF0451"/>
    <w:rsid w:val="00E06824"/>
    <w:rsid w:val="00E10DDB"/>
    <w:rsid w:val="00E153BC"/>
    <w:rsid w:val="00E16A18"/>
    <w:rsid w:val="00E176A3"/>
    <w:rsid w:val="00E23F54"/>
    <w:rsid w:val="00E241B7"/>
    <w:rsid w:val="00E32F58"/>
    <w:rsid w:val="00E33292"/>
    <w:rsid w:val="00E34550"/>
    <w:rsid w:val="00E43554"/>
    <w:rsid w:val="00E47D8A"/>
    <w:rsid w:val="00E603B4"/>
    <w:rsid w:val="00E610F1"/>
    <w:rsid w:val="00E723E1"/>
    <w:rsid w:val="00E76BD2"/>
    <w:rsid w:val="00E7711B"/>
    <w:rsid w:val="00E844B6"/>
    <w:rsid w:val="00E854AD"/>
    <w:rsid w:val="00E87772"/>
    <w:rsid w:val="00E91B9C"/>
    <w:rsid w:val="00E93917"/>
    <w:rsid w:val="00EA3FB8"/>
    <w:rsid w:val="00EA5810"/>
    <w:rsid w:val="00EA7FB7"/>
    <w:rsid w:val="00EB088E"/>
    <w:rsid w:val="00EB1151"/>
    <w:rsid w:val="00EB5397"/>
    <w:rsid w:val="00EB6223"/>
    <w:rsid w:val="00EB79BC"/>
    <w:rsid w:val="00EC0DC6"/>
    <w:rsid w:val="00EC12AB"/>
    <w:rsid w:val="00ED2430"/>
    <w:rsid w:val="00ED2B47"/>
    <w:rsid w:val="00EE2E52"/>
    <w:rsid w:val="00EE43FE"/>
    <w:rsid w:val="00EF5394"/>
    <w:rsid w:val="00EF72CD"/>
    <w:rsid w:val="00F003D7"/>
    <w:rsid w:val="00F15017"/>
    <w:rsid w:val="00F2186C"/>
    <w:rsid w:val="00F265DA"/>
    <w:rsid w:val="00F35938"/>
    <w:rsid w:val="00F40B9E"/>
    <w:rsid w:val="00F43CEA"/>
    <w:rsid w:val="00F474D2"/>
    <w:rsid w:val="00F513EF"/>
    <w:rsid w:val="00F63C6A"/>
    <w:rsid w:val="00F6618C"/>
    <w:rsid w:val="00F73EC8"/>
    <w:rsid w:val="00F81AD1"/>
    <w:rsid w:val="00F954B1"/>
    <w:rsid w:val="00FA08CB"/>
    <w:rsid w:val="00FA51E6"/>
    <w:rsid w:val="00FC00F4"/>
    <w:rsid w:val="00FD0E09"/>
    <w:rsid w:val="00FE3628"/>
    <w:rsid w:val="00FF2548"/>
    <w:rsid w:val="00FF3997"/>
    <w:rsid w:val="00FF49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262247"/>
  <w15:docId w15:val="{B8F7FE7F-321B-44FB-A769-E8B7A9893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91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next w:val="Normal"/>
    <w:link w:val="Heading4Char"/>
    <w:uiPriority w:val="9"/>
    <w:semiHidden/>
    <w:unhideWhenUsed/>
    <w:qFormat/>
    <w:rsid w:val="00130AB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heading">
    <w:name w:val="heading"/>
    <w:basedOn w:val="fixed"/>
    <w:link w:val="headingChar"/>
    <w:rsid w:val="00E723E1"/>
    <w:pPr>
      <w:spacing w:before="240" w:after="120"/>
    </w:pPr>
  </w:style>
  <w:style w:type="paragraph" w:customStyle="1" w:styleId="fixed">
    <w:name w:val="fixed"/>
    <w:link w:val="fixedChar"/>
    <w:rsid w:val="00E723E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ullet">
    <w:name w:val="bullet"/>
    <w:link w:val="bulletChar"/>
    <w:rsid w:val="00E723E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rPr>
  </w:style>
  <w:style w:type="character" w:customStyle="1" w:styleId="fixedChar">
    <w:name w:val="fixed Char"/>
    <w:link w:val="fixed"/>
    <w:rsid w:val="00E723E1"/>
    <w:rPr>
      <w:rFonts w:ascii="Times New Roman" w:eastAsia="Times New Roman" w:hAnsi="Times New Roman" w:cs="Times New Roman"/>
      <w:b/>
      <w:sz w:val="24"/>
      <w:szCs w:val="20"/>
    </w:rPr>
  </w:style>
  <w:style w:type="character" w:customStyle="1" w:styleId="headingChar">
    <w:name w:val="heading Char"/>
    <w:link w:val="heading"/>
    <w:rsid w:val="00E723E1"/>
    <w:rPr>
      <w:rFonts w:ascii="Times New Roman" w:eastAsia="Times New Roman" w:hAnsi="Times New Roman" w:cs="Times New Roman"/>
      <w:b/>
      <w:sz w:val="24"/>
      <w:szCs w:val="20"/>
    </w:rPr>
  </w:style>
  <w:style w:type="character" w:customStyle="1" w:styleId="bulletChar">
    <w:name w:val="bullet Char"/>
    <w:link w:val="bullet"/>
    <w:rsid w:val="00E723E1"/>
    <w:rPr>
      <w:rFonts w:ascii="Times New Roman" w:eastAsia="Times New Roman" w:hAnsi="Times New Roman" w:cs="Times New Roman"/>
      <w:sz w:val="24"/>
      <w:szCs w:val="20"/>
    </w:rPr>
  </w:style>
  <w:style w:type="table" w:styleId="TableGrid">
    <w:name w:val="Table Grid"/>
    <w:basedOn w:val="TableNormal"/>
    <w:uiPriority w:val="59"/>
    <w:rsid w:val="00E723E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A9D"/>
    <w:rPr>
      <w:color w:val="0000FF"/>
      <w:u w:val="single"/>
    </w:rPr>
  </w:style>
  <w:style w:type="character" w:customStyle="1" w:styleId="element-invisible1">
    <w:name w:val="element-invisible1"/>
    <w:basedOn w:val="DefaultParagraphFont"/>
    <w:rsid w:val="005D2A9D"/>
  </w:style>
  <w:style w:type="paragraph" w:styleId="BodyText">
    <w:name w:val="Body Text"/>
    <w:basedOn w:val="Normal"/>
    <w:link w:val="BodyTextChar"/>
    <w:rsid w:val="006A3D17"/>
    <w:pPr>
      <w:autoSpaceDN w:val="0"/>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6A3D17"/>
    <w:rPr>
      <w:rFonts w:ascii="Times New Roman" w:eastAsia="Times New Roman" w:hAnsi="Times New Roman" w:cs="Times New Roman"/>
      <w:sz w:val="24"/>
      <w:szCs w:val="24"/>
      <w:lang w:eastAsia="en-US"/>
    </w:rPr>
  </w:style>
  <w:style w:type="character" w:customStyle="1" w:styleId="Heading4Char">
    <w:name w:val="Heading 4 Char"/>
    <w:basedOn w:val="DefaultParagraphFont"/>
    <w:link w:val="Heading4"/>
    <w:uiPriority w:val="9"/>
    <w:semiHidden/>
    <w:rsid w:val="00130AB8"/>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DA1E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EA8"/>
  </w:style>
  <w:style w:type="paragraph" w:styleId="Footer">
    <w:name w:val="footer"/>
    <w:basedOn w:val="Normal"/>
    <w:link w:val="FooterChar"/>
    <w:unhideWhenUsed/>
    <w:rsid w:val="00DA1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EA8"/>
  </w:style>
  <w:style w:type="character" w:customStyle="1" w:styleId="Heading1Char">
    <w:name w:val="Heading 1 Char"/>
    <w:basedOn w:val="DefaultParagraphFont"/>
    <w:link w:val="Heading1"/>
    <w:uiPriority w:val="9"/>
    <w:rsid w:val="00CF7912"/>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2437075">
      <w:bodyDiv w:val="1"/>
      <w:marLeft w:val="0"/>
      <w:marRight w:val="0"/>
      <w:marTop w:val="0"/>
      <w:marBottom w:val="0"/>
      <w:divBdr>
        <w:top w:val="none" w:sz="0" w:space="0" w:color="auto"/>
        <w:left w:val="none" w:sz="0" w:space="0" w:color="auto"/>
        <w:bottom w:val="none" w:sz="0" w:space="0" w:color="auto"/>
        <w:right w:val="none" w:sz="0" w:space="0" w:color="auto"/>
      </w:divBdr>
    </w:div>
    <w:div w:id="1843427595">
      <w:bodyDiv w:val="1"/>
      <w:marLeft w:val="0"/>
      <w:marRight w:val="0"/>
      <w:marTop w:val="0"/>
      <w:marBottom w:val="0"/>
      <w:divBdr>
        <w:top w:val="none" w:sz="0" w:space="0" w:color="auto"/>
        <w:left w:val="none" w:sz="0" w:space="0" w:color="auto"/>
        <w:bottom w:val="none" w:sz="0" w:space="0" w:color="auto"/>
        <w:right w:val="none" w:sz="0" w:space="0" w:color="auto"/>
      </w:divBdr>
    </w:div>
    <w:div w:id="2050257736">
      <w:bodyDiv w:val="1"/>
      <w:marLeft w:val="0"/>
      <w:marRight w:val="0"/>
      <w:marTop w:val="0"/>
      <w:marBottom w:val="0"/>
      <w:divBdr>
        <w:top w:val="none" w:sz="0" w:space="0" w:color="auto"/>
        <w:left w:val="none" w:sz="0" w:space="0" w:color="auto"/>
        <w:bottom w:val="none" w:sz="0" w:space="0" w:color="auto"/>
        <w:right w:val="none" w:sz="0" w:space="0" w:color="auto"/>
      </w:divBdr>
      <w:divsChild>
        <w:div w:id="1213614240">
          <w:marLeft w:val="0"/>
          <w:marRight w:val="0"/>
          <w:marTop w:val="0"/>
          <w:marBottom w:val="0"/>
          <w:divBdr>
            <w:top w:val="none" w:sz="0" w:space="0" w:color="auto"/>
            <w:left w:val="none" w:sz="0" w:space="0" w:color="auto"/>
            <w:bottom w:val="none" w:sz="0" w:space="0" w:color="auto"/>
            <w:right w:val="none" w:sz="0" w:space="0" w:color="auto"/>
          </w:divBdr>
        </w:div>
        <w:div w:id="1177841196">
          <w:marLeft w:val="0"/>
          <w:marRight w:val="0"/>
          <w:marTop w:val="0"/>
          <w:marBottom w:val="0"/>
          <w:divBdr>
            <w:top w:val="none" w:sz="0" w:space="0" w:color="auto"/>
            <w:left w:val="none" w:sz="0" w:space="0" w:color="auto"/>
            <w:bottom w:val="none" w:sz="0" w:space="0" w:color="auto"/>
            <w:right w:val="none" w:sz="0" w:space="0" w:color="auto"/>
          </w:divBdr>
        </w:div>
        <w:div w:id="1031146314">
          <w:marLeft w:val="0"/>
          <w:marRight w:val="0"/>
          <w:marTop w:val="0"/>
          <w:marBottom w:val="0"/>
          <w:divBdr>
            <w:top w:val="none" w:sz="0" w:space="0" w:color="auto"/>
            <w:left w:val="none" w:sz="0" w:space="0" w:color="auto"/>
            <w:bottom w:val="none" w:sz="0" w:space="0" w:color="auto"/>
            <w:right w:val="none" w:sz="0" w:space="0" w:color="auto"/>
          </w:divBdr>
        </w:div>
        <w:div w:id="764615000">
          <w:marLeft w:val="0"/>
          <w:marRight w:val="0"/>
          <w:marTop w:val="0"/>
          <w:marBottom w:val="0"/>
          <w:divBdr>
            <w:top w:val="none" w:sz="0" w:space="0" w:color="auto"/>
            <w:left w:val="none" w:sz="0" w:space="0" w:color="auto"/>
            <w:bottom w:val="none" w:sz="0" w:space="0" w:color="auto"/>
            <w:right w:val="none" w:sz="0" w:space="0" w:color="auto"/>
          </w:divBdr>
        </w:div>
        <w:div w:id="1449425655">
          <w:marLeft w:val="0"/>
          <w:marRight w:val="0"/>
          <w:marTop w:val="0"/>
          <w:marBottom w:val="0"/>
          <w:divBdr>
            <w:top w:val="none" w:sz="0" w:space="0" w:color="auto"/>
            <w:left w:val="none" w:sz="0" w:space="0" w:color="auto"/>
            <w:bottom w:val="none" w:sz="0" w:space="0" w:color="auto"/>
            <w:right w:val="none" w:sz="0" w:space="0" w:color="auto"/>
          </w:divBdr>
        </w:div>
        <w:div w:id="2133593399">
          <w:marLeft w:val="0"/>
          <w:marRight w:val="0"/>
          <w:marTop w:val="0"/>
          <w:marBottom w:val="0"/>
          <w:divBdr>
            <w:top w:val="none" w:sz="0" w:space="0" w:color="auto"/>
            <w:left w:val="none" w:sz="0" w:space="0" w:color="auto"/>
            <w:bottom w:val="none" w:sz="0" w:space="0" w:color="auto"/>
            <w:right w:val="none" w:sz="0" w:space="0" w:color="auto"/>
          </w:divBdr>
        </w:div>
        <w:div w:id="1928147827">
          <w:marLeft w:val="0"/>
          <w:marRight w:val="0"/>
          <w:marTop w:val="0"/>
          <w:marBottom w:val="0"/>
          <w:divBdr>
            <w:top w:val="none" w:sz="0" w:space="0" w:color="auto"/>
            <w:left w:val="none" w:sz="0" w:space="0" w:color="auto"/>
            <w:bottom w:val="none" w:sz="0" w:space="0" w:color="auto"/>
            <w:right w:val="none" w:sz="0" w:space="0" w:color="auto"/>
          </w:divBdr>
        </w:div>
        <w:div w:id="1452162530">
          <w:marLeft w:val="0"/>
          <w:marRight w:val="0"/>
          <w:marTop w:val="0"/>
          <w:marBottom w:val="0"/>
          <w:divBdr>
            <w:top w:val="none" w:sz="0" w:space="0" w:color="auto"/>
            <w:left w:val="none" w:sz="0" w:space="0" w:color="auto"/>
            <w:bottom w:val="none" w:sz="0" w:space="0" w:color="auto"/>
            <w:right w:val="none" w:sz="0" w:space="0" w:color="auto"/>
          </w:divBdr>
        </w:div>
        <w:div w:id="315768804">
          <w:marLeft w:val="0"/>
          <w:marRight w:val="0"/>
          <w:marTop w:val="0"/>
          <w:marBottom w:val="0"/>
          <w:divBdr>
            <w:top w:val="none" w:sz="0" w:space="0" w:color="auto"/>
            <w:left w:val="none" w:sz="0" w:space="0" w:color="auto"/>
            <w:bottom w:val="none" w:sz="0" w:space="0" w:color="auto"/>
            <w:right w:val="none" w:sz="0" w:space="0" w:color="auto"/>
          </w:divBdr>
        </w:div>
        <w:div w:id="582908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en.wikipedia.org/wiki/Melvyn_P._Leffle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Penguin_Book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Robert_Service_(histori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Alan_Bullock" TargetMode="External"/><Relationship Id="rId5" Type="http://schemas.openxmlformats.org/officeDocument/2006/relationships/webSettings" Target="webSettings.xml"/><Relationship Id="rId15" Type="http://schemas.openxmlformats.org/officeDocument/2006/relationships/hyperlink" Target="https://archive.org/details/eastwestnorthsou0000lund" TargetMode="External"/><Relationship Id="rId10" Type="http://schemas.openxmlformats.org/officeDocument/2006/relationships/hyperlink" Target="http://tsd-l.worldcat.org/title/texture-of-memory-holocaust-memorials-and-meaning/oclc/27012606&amp;referer=brief_results" TargetMode="External"/><Relationship Id="rId4" Type="http://schemas.openxmlformats.org/officeDocument/2006/relationships/settings" Target="settings.xml"/><Relationship Id="rId9" Type="http://schemas.openxmlformats.org/officeDocument/2006/relationships/hyperlink" Target="http://tsd-l.worldcat.org/title/denying-the-holocaust-the-growing-assault-on-truth-and-memory/oclc/27768238&amp;referer=brief_results" TargetMode="External"/><Relationship Id="rId14" Type="http://schemas.openxmlformats.org/officeDocument/2006/relationships/hyperlink" Target="https://en.wikipedia.org/wiki/Geir_Lundest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3A8CA4-5FF6-4A0B-874F-783BA11E6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4050</Words>
  <Characters>22320</Characters>
  <Application>Microsoft Office Word</Application>
  <DocSecurity>0</DocSecurity>
  <Lines>572</Lines>
  <Paragraphs>418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Jeremy Smith</cp:lastModifiedBy>
  <cp:revision>2</cp:revision>
  <cp:lastPrinted>2018-01-27T17:51:00Z</cp:lastPrinted>
  <dcterms:created xsi:type="dcterms:W3CDTF">2026-01-29T17:32:00Z</dcterms:created>
  <dcterms:modified xsi:type="dcterms:W3CDTF">2026-01-29T17:32:00Z</dcterms:modified>
</cp:coreProperties>
</file>