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98492" w14:textId="77777777" w:rsidR="00CB6E77" w:rsidRDefault="00CB6E77" w:rsidP="00CB6E77">
      <w:bookmarkStart w:id="0" w:name="_Toc100788843"/>
      <w:r>
        <w:rPr>
          <w:noProof/>
        </w:rPr>
        <w:drawing>
          <wp:anchor distT="0" distB="0" distL="114300" distR="114300" simplePos="0" relativeHeight="251659264" behindDoc="1" locked="0" layoutInCell="1" allowOverlap="1" wp14:anchorId="39517BCD" wp14:editId="06073D1F">
            <wp:simplePos x="0" y="0"/>
            <wp:positionH relativeFrom="column">
              <wp:posOffset>0</wp:posOffset>
            </wp:positionH>
            <wp:positionV relativeFrom="paragraph">
              <wp:posOffset>0</wp:posOffset>
            </wp:positionV>
            <wp:extent cx="5715000" cy="2811780"/>
            <wp:effectExtent l="0" t="0" r="0" b="7620"/>
            <wp:wrapTight wrapText="bothSides">
              <wp:wrapPolygon edited="0">
                <wp:start x="0" y="0"/>
                <wp:lineTo x="0" y="21512"/>
                <wp:lineTo x="21528" y="21512"/>
                <wp:lineTo x="21528"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811780"/>
                    </a:xfrm>
                    <a:prstGeom prst="rect">
                      <a:avLst/>
                    </a:prstGeom>
                    <a:noFill/>
                    <a:ln>
                      <a:noFill/>
                    </a:ln>
                  </pic:spPr>
                </pic:pic>
              </a:graphicData>
            </a:graphic>
          </wp:anchor>
        </w:drawing>
      </w:r>
    </w:p>
    <w:p w14:paraId="516FAF67" w14:textId="77777777" w:rsidR="00CB6E77" w:rsidRDefault="00CB6E77" w:rsidP="00CB6E77">
      <w:pPr>
        <w:jc w:val="center"/>
        <w:rPr>
          <w:b/>
          <w:bCs/>
          <w:szCs w:val="24"/>
        </w:rPr>
      </w:pPr>
      <w:r w:rsidRPr="00863FF3">
        <w:rPr>
          <w:b/>
          <w:bCs/>
          <w:szCs w:val="24"/>
        </w:rPr>
        <w:t>BA BUSINESS MANAGEMENT</w:t>
      </w:r>
    </w:p>
    <w:p w14:paraId="44A8F582" w14:textId="0D8325DC" w:rsidR="00CB6E77" w:rsidRDefault="00CB6E77" w:rsidP="00CB6E77">
      <w:pPr>
        <w:jc w:val="center"/>
        <w:rPr>
          <w:b/>
          <w:bCs/>
          <w:szCs w:val="24"/>
        </w:rPr>
      </w:pPr>
      <w:r>
        <w:rPr>
          <w:b/>
          <w:bCs/>
          <w:szCs w:val="24"/>
        </w:rPr>
        <w:t>Assignment 2</w:t>
      </w:r>
    </w:p>
    <w:p w14:paraId="5658B458" w14:textId="240B8962" w:rsidR="00CB6E77" w:rsidRDefault="00CB6E77" w:rsidP="00CB6E77">
      <w:pPr>
        <w:jc w:val="center"/>
        <w:rPr>
          <w:b/>
          <w:bCs/>
          <w:szCs w:val="24"/>
        </w:rPr>
      </w:pPr>
    </w:p>
    <w:p w14:paraId="69A24047" w14:textId="77777777" w:rsidR="00CB6E77" w:rsidRDefault="00CB6E77" w:rsidP="00CB6E77">
      <w:pPr>
        <w:jc w:val="center"/>
        <w:rPr>
          <w:b/>
          <w:bCs/>
          <w:szCs w:val="24"/>
        </w:rPr>
      </w:pPr>
    </w:p>
    <w:p w14:paraId="20DF5611" w14:textId="77777777" w:rsidR="00CB6E77" w:rsidRPr="00863FF3" w:rsidRDefault="00CB6E77" w:rsidP="00CB6E77">
      <w:pPr>
        <w:rPr>
          <w:szCs w:val="24"/>
        </w:rPr>
      </w:pPr>
      <w:r>
        <w:rPr>
          <w:b/>
          <w:bCs/>
          <w:szCs w:val="24"/>
        </w:rPr>
        <w:t>Module:</w:t>
      </w:r>
      <w:r>
        <w:rPr>
          <w:szCs w:val="24"/>
        </w:rPr>
        <w:t xml:space="preserve"> Academic skills</w:t>
      </w:r>
    </w:p>
    <w:p w14:paraId="32F59BD9" w14:textId="77777777" w:rsidR="00CB6E77" w:rsidRPr="00863FF3" w:rsidRDefault="00CB6E77" w:rsidP="00CB6E77">
      <w:pPr>
        <w:rPr>
          <w:szCs w:val="24"/>
        </w:rPr>
      </w:pPr>
      <w:r>
        <w:rPr>
          <w:b/>
          <w:bCs/>
          <w:szCs w:val="24"/>
        </w:rPr>
        <w:t xml:space="preserve">Code: </w:t>
      </w:r>
      <w:r>
        <w:rPr>
          <w:szCs w:val="24"/>
        </w:rPr>
        <w:t>LCBB4006</w:t>
      </w:r>
    </w:p>
    <w:p w14:paraId="1368AD39" w14:textId="77777777" w:rsidR="00CB6E77" w:rsidRPr="00863FF3" w:rsidRDefault="00CB6E77" w:rsidP="00CB6E77">
      <w:pPr>
        <w:rPr>
          <w:szCs w:val="24"/>
        </w:rPr>
      </w:pPr>
      <w:r>
        <w:rPr>
          <w:b/>
          <w:bCs/>
          <w:szCs w:val="24"/>
        </w:rPr>
        <w:t xml:space="preserve">Lecture: </w:t>
      </w:r>
      <w:r>
        <w:rPr>
          <w:szCs w:val="24"/>
        </w:rPr>
        <w:t>Dr Lizeta Demetriou</w:t>
      </w:r>
    </w:p>
    <w:p w14:paraId="31CA31EF" w14:textId="6E6B65A8" w:rsidR="00CB6E77" w:rsidRPr="00863FF3" w:rsidRDefault="00CB6E77" w:rsidP="00CB6E77">
      <w:pPr>
        <w:rPr>
          <w:szCs w:val="24"/>
        </w:rPr>
      </w:pPr>
      <w:r>
        <w:rPr>
          <w:b/>
          <w:bCs/>
          <w:szCs w:val="24"/>
        </w:rPr>
        <w:t xml:space="preserve">Name: </w:t>
      </w:r>
      <w:r w:rsidRPr="00863FF3">
        <w:rPr>
          <w:szCs w:val="24"/>
        </w:rPr>
        <w:t>Miroslav Penkov</w:t>
      </w:r>
      <w:r>
        <w:rPr>
          <w:szCs w:val="24"/>
        </w:rPr>
        <w:t>, Silvia Bounegru, Ivo Neshev, Cristina Negoita.</w:t>
      </w:r>
    </w:p>
    <w:p w14:paraId="34EA6994" w14:textId="77468F68" w:rsidR="00CB6E77" w:rsidRPr="00863FF3" w:rsidRDefault="00CB6E77" w:rsidP="00CB6E77">
      <w:pPr>
        <w:rPr>
          <w:szCs w:val="24"/>
        </w:rPr>
      </w:pPr>
      <w:r>
        <w:rPr>
          <w:b/>
          <w:bCs/>
          <w:szCs w:val="24"/>
        </w:rPr>
        <w:t xml:space="preserve">Student ID: </w:t>
      </w:r>
      <w:r>
        <w:rPr>
          <w:szCs w:val="24"/>
        </w:rPr>
        <w:t>2133625, 2132530, 2130931, 2133077.</w:t>
      </w:r>
    </w:p>
    <w:p w14:paraId="1FE11EBF" w14:textId="1088CF2B" w:rsidR="00CB6E77" w:rsidRDefault="00CB6E77" w:rsidP="00CB6E77">
      <w:pPr>
        <w:rPr>
          <w:b/>
          <w:bCs/>
          <w:szCs w:val="24"/>
        </w:rPr>
      </w:pPr>
    </w:p>
    <w:p w14:paraId="6B806342" w14:textId="376CD57C" w:rsidR="00CB6E77" w:rsidRDefault="00CB6E77" w:rsidP="00CB6E77">
      <w:pPr>
        <w:rPr>
          <w:b/>
          <w:bCs/>
          <w:szCs w:val="24"/>
        </w:rPr>
      </w:pPr>
    </w:p>
    <w:p w14:paraId="6546CF49" w14:textId="688B0A2B" w:rsidR="00CB6E77" w:rsidRDefault="00CB6E77" w:rsidP="00CB6E77">
      <w:pPr>
        <w:rPr>
          <w:b/>
          <w:bCs/>
          <w:szCs w:val="24"/>
        </w:rPr>
      </w:pPr>
    </w:p>
    <w:p w14:paraId="39120DFB" w14:textId="77777777" w:rsidR="00CB6E77" w:rsidRDefault="00CB6E77" w:rsidP="00CB6E77">
      <w:pPr>
        <w:rPr>
          <w:b/>
          <w:bCs/>
          <w:szCs w:val="24"/>
        </w:rPr>
      </w:pPr>
    </w:p>
    <w:p w14:paraId="2C978F6A" w14:textId="2A4A9ADD" w:rsidR="006C5025" w:rsidRPr="00CB6E77" w:rsidRDefault="00CB6E77" w:rsidP="00CB6E77">
      <w:pPr>
        <w:jc w:val="center"/>
        <w:rPr>
          <w:b/>
          <w:bCs/>
          <w:szCs w:val="24"/>
        </w:rPr>
      </w:pPr>
      <w:r>
        <w:rPr>
          <w:b/>
          <w:bCs/>
          <w:szCs w:val="24"/>
        </w:rPr>
        <w:t xml:space="preserve">SUBMITTED ON THE </w:t>
      </w:r>
      <w:r w:rsidR="00F7080B">
        <w:rPr>
          <w:b/>
          <w:bCs/>
          <w:szCs w:val="24"/>
        </w:rPr>
        <w:t>24/08/</w:t>
      </w:r>
      <w:r>
        <w:rPr>
          <w:b/>
          <w:bCs/>
          <w:szCs w:val="24"/>
        </w:rPr>
        <w:t>2022</w:t>
      </w:r>
    </w:p>
    <w:sdt>
      <w:sdtPr>
        <w:rPr>
          <w:rFonts w:ascii="Times New Roman" w:eastAsiaTheme="minorHAnsi" w:hAnsi="Times New Roman" w:cstheme="minorBidi"/>
          <w:color w:val="auto"/>
          <w:sz w:val="24"/>
          <w:szCs w:val="22"/>
        </w:rPr>
        <w:id w:val="-1831121827"/>
        <w:docPartObj>
          <w:docPartGallery w:val="Table of Contents"/>
          <w:docPartUnique/>
        </w:docPartObj>
      </w:sdtPr>
      <w:sdtEndPr>
        <w:rPr>
          <w:b/>
          <w:bCs/>
          <w:noProof/>
        </w:rPr>
      </w:sdtEndPr>
      <w:sdtContent>
        <w:p w14:paraId="4D65B172" w14:textId="77777777" w:rsidR="006C5025" w:rsidRDefault="006C5025">
          <w:pPr>
            <w:pStyle w:val="a4"/>
          </w:pPr>
          <w:r>
            <w:t>Contents</w:t>
          </w:r>
        </w:p>
        <w:p w14:paraId="51553762" w14:textId="18331FC4" w:rsidR="006C5025" w:rsidRDefault="006C5025">
          <w:pPr>
            <w:pStyle w:val="1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8212923" w:history="1">
            <w:r w:rsidRPr="0032098F">
              <w:rPr>
                <w:rStyle w:val="a5"/>
                <w:noProof/>
              </w:rPr>
              <w:t>Introduction</w:t>
            </w:r>
            <w:r>
              <w:rPr>
                <w:noProof/>
                <w:webHidden/>
              </w:rPr>
              <w:tab/>
            </w:r>
            <w:r>
              <w:rPr>
                <w:noProof/>
                <w:webHidden/>
              </w:rPr>
              <w:fldChar w:fldCharType="begin"/>
            </w:r>
            <w:r>
              <w:rPr>
                <w:noProof/>
                <w:webHidden/>
              </w:rPr>
              <w:instrText xml:space="preserve"> PAGEREF _Toc108212923 \h </w:instrText>
            </w:r>
            <w:r>
              <w:rPr>
                <w:noProof/>
                <w:webHidden/>
              </w:rPr>
            </w:r>
            <w:r>
              <w:rPr>
                <w:noProof/>
                <w:webHidden/>
              </w:rPr>
              <w:fldChar w:fldCharType="separate"/>
            </w:r>
            <w:r w:rsidR="00CB6E77">
              <w:rPr>
                <w:noProof/>
                <w:webHidden/>
              </w:rPr>
              <w:t>3</w:t>
            </w:r>
            <w:r>
              <w:rPr>
                <w:noProof/>
                <w:webHidden/>
              </w:rPr>
              <w:fldChar w:fldCharType="end"/>
            </w:r>
          </w:hyperlink>
        </w:p>
        <w:p w14:paraId="4D3A83B1" w14:textId="67B48E66" w:rsidR="006C5025" w:rsidRDefault="00000000">
          <w:pPr>
            <w:pStyle w:val="11"/>
            <w:tabs>
              <w:tab w:val="right" w:leader="dot" w:pos="9350"/>
            </w:tabs>
            <w:rPr>
              <w:rFonts w:asciiTheme="minorHAnsi" w:eastAsiaTheme="minorEastAsia" w:hAnsiTheme="minorHAnsi"/>
              <w:noProof/>
              <w:sz w:val="22"/>
            </w:rPr>
          </w:pPr>
          <w:hyperlink w:anchor="_Toc108212924" w:history="1">
            <w:r w:rsidR="006C5025" w:rsidRPr="0032098F">
              <w:rPr>
                <w:rStyle w:val="a5"/>
                <w:noProof/>
              </w:rPr>
              <w:t>Topic 1: Time Management</w:t>
            </w:r>
            <w:r w:rsidR="006C5025">
              <w:rPr>
                <w:noProof/>
                <w:webHidden/>
              </w:rPr>
              <w:tab/>
            </w:r>
            <w:r w:rsidR="006C5025">
              <w:rPr>
                <w:noProof/>
                <w:webHidden/>
              </w:rPr>
              <w:fldChar w:fldCharType="begin"/>
            </w:r>
            <w:r w:rsidR="006C5025">
              <w:rPr>
                <w:noProof/>
                <w:webHidden/>
              </w:rPr>
              <w:instrText xml:space="preserve"> PAGEREF _Toc108212924 \h </w:instrText>
            </w:r>
            <w:r w:rsidR="006C5025">
              <w:rPr>
                <w:noProof/>
                <w:webHidden/>
              </w:rPr>
            </w:r>
            <w:r w:rsidR="006C5025">
              <w:rPr>
                <w:noProof/>
                <w:webHidden/>
              </w:rPr>
              <w:fldChar w:fldCharType="separate"/>
            </w:r>
            <w:r w:rsidR="00CB6E77">
              <w:rPr>
                <w:noProof/>
                <w:webHidden/>
              </w:rPr>
              <w:t>4</w:t>
            </w:r>
            <w:r w:rsidR="006C5025">
              <w:rPr>
                <w:noProof/>
                <w:webHidden/>
              </w:rPr>
              <w:fldChar w:fldCharType="end"/>
            </w:r>
          </w:hyperlink>
        </w:p>
        <w:p w14:paraId="58DAF604" w14:textId="30F0690B" w:rsidR="006C5025" w:rsidRDefault="00000000">
          <w:pPr>
            <w:pStyle w:val="21"/>
            <w:tabs>
              <w:tab w:val="right" w:leader="dot" w:pos="9350"/>
            </w:tabs>
            <w:rPr>
              <w:rFonts w:asciiTheme="minorHAnsi" w:eastAsiaTheme="minorEastAsia" w:hAnsiTheme="minorHAnsi"/>
              <w:noProof/>
              <w:sz w:val="22"/>
            </w:rPr>
          </w:pPr>
          <w:hyperlink w:anchor="_Toc108212925" w:history="1">
            <w:r w:rsidR="006C5025" w:rsidRPr="0032098F">
              <w:rPr>
                <w:rStyle w:val="a5"/>
                <w:noProof/>
              </w:rPr>
              <w:t>Usage of  time management skills in the organization</w:t>
            </w:r>
            <w:r w:rsidR="006C5025">
              <w:rPr>
                <w:noProof/>
                <w:webHidden/>
              </w:rPr>
              <w:tab/>
            </w:r>
            <w:r w:rsidR="006C5025">
              <w:rPr>
                <w:noProof/>
                <w:webHidden/>
              </w:rPr>
              <w:fldChar w:fldCharType="begin"/>
            </w:r>
            <w:r w:rsidR="006C5025">
              <w:rPr>
                <w:noProof/>
                <w:webHidden/>
              </w:rPr>
              <w:instrText xml:space="preserve"> PAGEREF _Toc108212925 \h </w:instrText>
            </w:r>
            <w:r w:rsidR="006C5025">
              <w:rPr>
                <w:noProof/>
                <w:webHidden/>
              </w:rPr>
            </w:r>
            <w:r w:rsidR="006C5025">
              <w:rPr>
                <w:noProof/>
                <w:webHidden/>
              </w:rPr>
              <w:fldChar w:fldCharType="separate"/>
            </w:r>
            <w:r w:rsidR="00CB6E77">
              <w:rPr>
                <w:noProof/>
                <w:webHidden/>
              </w:rPr>
              <w:t>4</w:t>
            </w:r>
            <w:r w:rsidR="006C5025">
              <w:rPr>
                <w:noProof/>
                <w:webHidden/>
              </w:rPr>
              <w:fldChar w:fldCharType="end"/>
            </w:r>
          </w:hyperlink>
        </w:p>
        <w:p w14:paraId="631CD3B0" w14:textId="216066A5" w:rsidR="006C5025" w:rsidRDefault="00000000">
          <w:pPr>
            <w:pStyle w:val="21"/>
            <w:tabs>
              <w:tab w:val="right" w:leader="dot" w:pos="9350"/>
            </w:tabs>
            <w:rPr>
              <w:rFonts w:asciiTheme="minorHAnsi" w:eastAsiaTheme="minorEastAsia" w:hAnsiTheme="minorHAnsi"/>
              <w:noProof/>
              <w:sz w:val="22"/>
            </w:rPr>
          </w:pPr>
          <w:hyperlink w:anchor="_Toc108212926" w:history="1">
            <w:r w:rsidR="006C5025" w:rsidRPr="0032098F">
              <w:rPr>
                <w:rStyle w:val="a5"/>
                <w:noProof/>
              </w:rPr>
              <w:t>Ways to improve time management</w:t>
            </w:r>
            <w:r w:rsidR="006C5025">
              <w:rPr>
                <w:noProof/>
                <w:webHidden/>
              </w:rPr>
              <w:tab/>
            </w:r>
            <w:r w:rsidR="006C5025">
              <w:rPr>
                <w:noProof/>
                <w:webHidden/>
              </w:rPr>
              <w:fldChar w:fldCharType="begin"/>
            </w:r>
            <w:r w:rsidR="006C5025">
              <w:rPr>
                <w:noProof/>
                <w:webHidden/>
              </w:rPr>
              <w:instrText xml:space="preserve"> PAGEREF _Toc108212926 \h </w:instrText>
            </w:r>
            <w:r w:rsidR="006C5025">
              <w:rPr>
                <w:noProof/>
                <w:webHidden/>
              </w:rPr>
            </w:r>
            <w:r w:rsidR="006C5025">
              <w:rPr>
                <w:noProof/>
                <w:webHidden/>
              </w:rPr>
              <w:fldChar w:fldCharType="separate"/>
            </w:r>
            <w:r w:rsidR="00CB6E77">
              <w:rPr>
                <w:noProof/>
                <w:webHidden/>
              </w:rPr>
              <w:t>5</w:t>
            </w:r>
            <w:r w:rsidR="006C5025">
              <w:rPr>
                <w:noProof/>
                <w:webHidden/>
              </w:rPr>
              <w:fldChar w:fldCharType="end"/>
            </w:r>
          </w:hyperlink>
        </w:p>
        <w:p w14:paraId="63F1F7C7" w14:textId="39621498" w:rsidR="006C5025" w:rsidRDefault="00000000">
          <w:pPr>
            <w:pStyle w:val="11"/>
            <w:tabs>
              <w:tab w:val="right" w:leader="dot" w:pos="9350"/>
            </w:tabs>
            <w:rPr>
              <w:rFonts w:asciiTheme="minorHAnsi" w:eastAsiaTheme="minorEastAsia" w:hAnsiTheme="minorHAnsi"/>
              <w:noProof/>
              <w:sz w:val="22"/>
            </w:rPr>
          </w:pPr>
          <w:hyperlink w:anchor="_Toc108212927" w:history="1">
            <w:r w:rsidR="006C5025" w:rsidRPr="0032098F">
              <w:rPr>
                <w:rStyle w:val="a5"/>
                <w:noProof/>
              </w:rPr>
              <w:t>Topic 2: Teamwork</w:t>
            </w:r>
            <w:r w:rsidR="006C5025">
              <w:rPr>
                <w:noProof/>
                <w:webHidden/>
              </w:rPr>
              <w:tab/>
            </w:r>
            <w:r w:rsidR="006C5025">
              <w:rPr>
                <w:noProof/>
                <w:webHidden/>
              </w:rPr>
              <w:fldChar w:fldCharType="begin"/>
            </w:r>
            <w:r w:rsidR="006C5025">
              <w:rPr>
                <w:noProof/>
                <w:webHidden/>
              </w:rPr>
              <w:instrText xml:space="preserve"> PAGEREF _Toc108212927 \h </w:instrText>
            </w:r>
            <w:r w:rsidR="006C5025">
              <w:rPr>
                <w:noProof/>
                <w:webHidden/>
              </w:rPr>
            </w:r>
            <w:r w:rsidR="006C5025">
              <w:rPr>
                <w:noProof/>
                <w:webHidden/>
              </w:rPr>
              <w:fldChar w:fldCharType="separate"/>
            </w:r>
            <w:r w:rsidR="00CB6E77">
              <w:rPr>
                <w:noProof/>
                <w:webHidden/>
              </w:rPr>
              <w:t>5</w:t>
            </w:r>
            <w:r w:rsidR="006C5025">
              <w:rPr>
                <w:noProof/>
                <w:webHidden/>
              </w:rPr>
              <w:fldChar w:fldCharType="end"/>
            </w:r>
          </w:hyperlink>
        </w:p>
        <w:p w14:paraId="54BB7C43" w14:textId="3D9D8857" w:rsidR="006C5025" w:rsidRDefault="00000000">
          <w:pPr>
            <w:pStyle w:val="21"/>
            <w:tabs>
              <w:tab w:val="right" w:leader="dot" w:pos="9350"/>
            </w:tabs>
            <w:rPr>
              <w:rFonts w:asciiTheme="minorHAnsi" w:eastAsiaTheme="minorEastAsia" w:hAnsiTheme="minorHAnsi"/>
              <w:noProof/>
              <w:sz w:val="22"/>
            </w:rPr>
          </w:pPr>
          <w:hyperlink w:anchor="_Toc108212928" w:history="1">
            <w:r w:rsidR="006C5025" w:rsidRPr="0032098F">
              <w:rPr>
                <w:rStyle w:val="a5"/>
                <w:noProof/>
              </w:rPr>
              <w:t>Usage of Teamwork skills at the organization:</w:t>
            </w:r>
            <w:r w:rsidR="006C5025">
              <w:rPr>
                <w:noProof/>
                <w:webHidden/>
              </w:rPr>
              <w:tab/>
            </w:r>
            <w:r w:rsidR="006C5025">
              <w:rPr>
                <w:noProof/>
                <w:webHidden/>
              </w:rPr>
              <w:fldChar w:fldCharType="begin"/>
            </w:r>
            <w:r w:rsidR="006C5025">
              <w:rPr>
                <w:noProof/>
                <w:webHidden/>
              </w:rPr>
              <w:instrText xml:space="preserve"> PAGEREF _Toc108212928 \h </w:instrText>
            </w:r>
            <w:r w:rsidR="006C5025">
              <w:rPr>
                <w:noProof/>
                <w:webHidden/>
              </w:rPr>
            </w:r>
            <w:r w:rsidR="006C5025">
              <w:rPr>
                <w:noProof/>
                <w:webHidden/>
              </w:rPr>
              <w:fldChar w:fldCharType="separate"/>
            </w:r>
            <w:r w:rsidR="00CB6E77">
              <w:rPr>
                <w:noProof/>
                <w:webHidden/>
              </w:rPr>
              <w:t>5</w:t>
            </w:r>
            <w:r w:rsidR="006C5025">
              <w:rPr>
                <w:noProof/>
                <w:webHidden/>
              </w:rPr>
              <w:fldChar w:fldCharType="end"/>
            </w:r>
          </w:hyperlink>
        </w:p>
        <w:p w14:paraId="379AF08E" w14:textId="615F1E7B" w:rsidR="006C5025" w:rsidRDefault="00000000">
          <w:pPr>
            <w:pStyle w:val="21"/>
            <w:tabs>
              <w:tab w:val="right" w:leader="dot" w:pos="9350"/>
            </w:tabs>
            <w:rPr>
              <w:rFonts w:asciiTheme="minorHAnsi" w:eastAsiaTheme="minorEastAsia" w:hAnsiTheme="minorHAnsi"/>
              <w:noProof/>
              <w:sz w:val="22"/>
            </w:rPr>
          </w:pPr>
          <w:hyperlink w:anchor="_Toc108212929" w:history="1">
            <w:r w:rsidR="006C5025" w:rsidRPr="0032098F">
              <w:rPr>
                <w:rStyle w:val="a5"/>
                <w:noProof/>
              </w:rPr>
              <w:t>Improving team working skills</w:t>
            </w:r>
            <w:r w:rsidR="006C5025">
              <w:rPr>
                <w:noProof/>
                <w:webHidden/>
              </w:rPr>
              <w:tab/>
            </w:r>
            <w:r w:rsidR="006C5025">
              <w:rPr>
                <w:noProof/>
                <w:webHidden/>
              </w:rPr>
              <w:fldChar w:fldCharType="begin"/>
            </w:r>
            <w:r w:rsidR="006C5025">
              <w:rPr>
                <w:noProof/>
                <w:webHidden/>
              </w:rPr>
              <w:instrText xml:space="preserve"> PAGEREF _Toc108212929 \h </w:instrText>
            </w:r>
            <w:r w:rsidR="006C5025">
              <w:rPr>
                <w:noProof/>
                <w:webHidden/>
              </w:rPr>
            </w:r>
            <w:r w:rsidR="006C5025">
              <w:rPr>
                <w:noProof/>
                <w:webHidden/>
              </w:rPr>
              <w:fldChar w:fldCharType="separate"/>
            </w:r>
            <w:r w:rsidR="00CB6E77">
              <w:rPr>
                <w:noProof/>
                <w:webHidden/>
              </w:rPr>
              <w:t>6</w:t>
            </w:r>
            <w:r w:rsidR="006C5025">
              <w:rPr>
                <w:noProof/>
                <w:webHidden/>
              </w:rPr>
              <w:fldChar w:fldCharType="end"/>
            </w:r>
          </w:hyperlink>
        </w:p>
        <w:p w14:paraId="4E0B45BC" w14:textId="16A1149A" w:rsidR="006C5025" w:rsidRDefault="00000000">
          <w:pPr>
            <w:pStyle w:val="11"/>
            <w:tabs>
              <w:tab w:val="right" w:leader="dot" w:pos="9350"/>
            </w:tabs>
            <w:rPr>
              <w:rFonts w:asciiTheme="minorHAnsi" w:eastAsiaTheme="minorEastAsia" w:hAnsiTheme="minorHAnsi"/>
              <w:noProof/>
              <w:sz w:val="22"/>
            </w:rPr>
          </w:pPr>
          <w:hyperlink w:anchor="_Toc108212930" w:history="1">
            <w:r w:rsidR="006C5025" w:rsidRPr="0032098F">
              <w:rPr>
                <w:rStyle w:val="a5"/>
                <w:noProof/>
              </w:rPr>
              <w:t>Topic 3: Motivation</w:t>
            </w:r>
            <w:r w:rsidR="006C5025">
              <w:rPr>
                <w:noProof/>
                <w:webHidden/>
              </w:rPr>
              <w:tab/>
            </w:r>
            <w:r w:rsidR="006C5025">
              <w:rPr>
                <w:noProof/>
                <w:webHidden/>
              </w:rPr>
              <w:fldChar w:fldCharType="begin"/>
            </w:r>
            <w:r w:rsidR="006C5025">
              <w:rPr>
                <w:noProof/>
                <w:webHidden/>
              </w:rPr>
              <w:instrText xml:space="preserve"> PAGEREF _Toc108212930 \h </w:instrText>
            </w:r>
            <w:r w:rsidR="006C5025">
              <w:rPr>
                <w:noProof/>
                <w:webHidden/>
              </w:rPr>
            </w:r>
            <w:r w:rsidR="006C5025">
              <w:rPr>
                <w:noProof/>
                <w:webHidden/>
              </w:rPr>
              <w:fldChar w:fldCharType="separate"/>
            </w:r>
            <w:r w:rsidR="00CB6E77">
              <w:rPr>
                <w:noProof/>
                <w:webHidden/>
              </w:rPr>
              <w:t>7</w:t>
            </w:r>
            <w:r w:rsidR="006C5025">
              <w:rPr>
                <w:noProof/>
                <w:webHidden/>
              </w:rPr>
              <w:fldChar w:fldCharType="end"/>
            </w:r>
          </w:hyperlink>
        </w:p>
        <w:p w14:paraId="217F2872" w14:textId="4A7F2823" w:rsidR="006C5025" w:rsidRDefault="00000000">
          <w:pPr>
            <w:pStyle w:val="21"/>
            <w:tabs>
              <w:tab w:val="right" w:leader="dot" w:pos="9350"/>
            </w:tabs>
            <w:rPr>
              <w:rFonts w:asciiTheme="minorHAnsi" w:eastAsiaTheme="minorEastAsia" w:hAnsiTheme="minorHAnsi"/>
              <w:noProof/>
              <w:sz w:val="22"/>
            </w:rPr>
          </w:pPr>
          <w:hyperlink w:anchor="_Toc108212931" w:history="1">
            <w:r w:rsidR="006C5025" w:rsidRPr="0032098F">
              <w:rPr>
                <w:rStyle w:val="a5"/>
                <w:noProof/>
              </w:rPr>
              <w:t>Usage of the motivation skills in the organization</w:t>
            </w:r>
            <w:r w:rsidR="006C5025">
              <w:rPr>
                <w:noProof/>
                <w:webHidden/>
              </w:rPr>
              <w:tab/>
            </w:r>
            <w:r w:rsidR="006C5025">
              <w:rPr>
                <w:noProof/>
                <w:webHidden/>
              </w:rPr>
              <w:fldChar w:fldCharType="begin"/>
            </w:r>
            <w:r w:rsidR="006C5025">
              <w:rPr>
                <w:noProof/>
                <w:webHidden/>
              </w:rPr>
              <w:instrText xml:space="preserve"> PAGEREF _Toc108212931 \h </w:instrText>
            </w:r>
            <w:r w:rsidR="006C5025">
              <w:rPr>
                <w:noProof/>
                <w:webHidden/>
              </w:rPr>
            </w:r>
            <w:r w:rsidR="006C5025">
              <w:rPr>
                <w:noProof/>
                <w:webHidden/>
              </w:rPr>
              <w:fldChar w:fldCharType="separate"/>
            </w:r>
            <w:r w:rsidR="00CB6E77">
              <w:rPr>
                <w:noProof/>
                <w:webHidden/>
              </w:rPr>
              <w:t>7</w:t>
            </w:r>
            <w:r w:rsidR="006C5025">
              <w:rPr>
                <w:noProof/>
                <w:webHidden/>
              </w:rPr>
              <w:fldChar w:fldCharType="end"/>
            </w:r>
          </w:hyperlink>
        </w:p>
        <w:p w14:paraId="263F6D84" w14:textId="38B58298" w:rsidR="006C5025" w:rsidRDefault="00000000">
          <w:pPr>
            <w:pStyle w:val="21"/>
            <w:tabs>
              <w:tab w:val="right" w:leader="dot" w:pos="9350"/>
            </w:tabs>
            <w:rPr>
              <w:rFonts w:asciiTheme="minorHAnsi" w:eastAsiaTheme="minorEastAsia" w:hAnsiTheme="minorHAnsi"/>
              <w:noProof/>
              <w:sz w:val="22"/>
            </w:rPr>
          </w:pPr>
          <w:hyperlink w:anchor="_Toc108212932" w:history="1">
            <w:r w:rsidR="006C5025" w:rsidRPr="0032098F">
              <w:rPr>
                <w:rStyle w:val="a5"/>
                <w:noProof/>
              </w:rPr>
              <w:t>Ways to Improve Motivation</w:t>
            </w:r>
            <w:r w:rsidR="006C5025">
              <w:rPr>
                <w:noProof/>
                <w:webHidden/>
              </w:rPr>
              <w:tab/>
            </w:r>
            <w:r w:rsidR="006C5025">
              <w:rPr>
                <w:noProof/>
                <w:webHidden/>
              </w:rPr>
              <w:fldChar w:fldCharType="begin"/>
            </w:r>
            <w:r w:rsidR="006C5025">
              <w:rPr>
                <w:noProof/>
                <w:webHidden/>
              </w:rPr>
              <w:instrText xml:space="preserve"> PAGEREF _Toc108212932 \h </w:instrText>
            </w:r>
            <w:r w:rsidR="006C5025">
              <w:rPr>
                <w:noProof/>
                <w:webHidden/>
              </w:rPr>
            </w:r>
            <w:r w:rsidR="006C5025">
              <w:rPr>
                <w:noProof/>
                <w:webHidden/>
              </w:rPr>
              <w:fldChar w:fldCharType="separate"/>
            </w:r>
            <w:r w:rsidR="00CB6E77">
              <w:rPr>
                <w:noProof/>
                <w:webHidden/>
              </w:rPr>
              <w:t>7</w:t>
            </w:r>
            <w:r w:rsidR="006C5025">
              <w:rPr>
                <w:noProof/>
                <w:webHidden/>
              </w:rPr>
              <w:fldChar w:fldCharType="end"/>
            </w:r>
          </w:hyperlink>
        </w:p>
        <w:p w14:paraId="6A591B18" w14:textId="2A0A42B4" w:rsidR="006C5025" w:rsidRDefault="00000000">
          <w:pPr>
            <w:pStyle w:val="11"/>
            <w:tabs>
              <w:tab w:val="right" w:leader="dot" w:pos="9350"/>
            </w:tabs>
            <w:rPr>
              <w:rFonts w:asciiTheme="minorHAnsi" w:eastAsiaTheme="minorEastAsia" w:hAnsiTheme="minorHAnsi"/>
              <w:noProof/>
              <w:sz w:val="22"/>
            </w:rPr>
          </w:pPr>
          <w:hyperlink w:anchor="_Toc108212933" w:history="1">
            <w:r w:rsidR="006C5025" w:rsidRPr="0032098F">
              <w:rPr>
                <w:rStyle w:val="a5"/>
                <w:noProof/>
              </w:rPr>
              <w:t>Topic 4: Analytical and Critical Thinking</w:t>
            </w:r>
            <w:r w:rsidR="006C5025">
              <w:rPr>
                <w:noProof/>
                <w:webHidden/>
              </w:rPr>
              <w:tab/>
            </w:r>
            <w:r w:rsidR="006C5025">
              <w:rPr>
                <w:noProof/>
                <w:webHidden/>
              </w:rPr>
              <w:fldChar w:fldCharType="begin"/>
            </w:r>
            <w:r w:rsidR="006C5025">
              <w:rPr>
                <w:noProof/>
                <w:webHidden/>
              </w:rPr>
              <w:instrText xml:space="preserve"> PAGEREF _Toc108212933 \h </w:instrText>
            </w:r>
            <w:r w:rsidR="006C5025">
              <w:rPr>
                <w:noProof/>
                <w:webHidden/>
              </w:rPr>
            </w:r>
            <w:r w:rsidR="006C5025">
              <w:rPr>
                <w:noProof/>
                <w:webHidden/>
              </w:rPr>
              <w:fldChar w:fldCharType="separate"/>
            </w:r>
            <w:r w:rsidR="00CB6E77">
              <w:rPr>
                <w:noProof/>
                <w:webHidden/>
              </w:rPr>
              <w:t>8</w:t>
            </w:r>
            <w:r w:rsidR="006C5025">
              <w:rPr>
                <w:noProof/>
                <w:webHidden/>
              </w:rPr>
              <w:fldChar w:fldCharType="end"/>
            </w:r>
          </w:hyperlink>
        </w:p>
        <w:p w14:paraId="7771661F" w14:textId="38848E61" w:rsidR="006C5025" w:rsidRDefault="00000000">
          <w:pPr>
            <w:pStyle w:val="21"/>
            <w:tabs>
              <w:tab w:val="right" w:leader="dot" w:pos="9350"/>
            </w:tabs>
            <w:rPr>
              <w:rFonts w:asciiTheme="minorHAnsi" w:eastAsiaTheme="minorEastAsia" w:hAnsiTheme="minorHAnsi"/>
              <w:noProof/>
              <w:sz w:val="22"/>
            </w:rPr>
          </w:pPr>
          <w:hyperlink w:anchor="_Toc108212934" w:history="1">
            <w:r w:rsidR="006C5025" w:rsidRPr="0032098F">
              <w:rPr>
                <w:rStyle w:val="a5"/>
                <w:noProof/>
              </w:rPr>
              <w:t>Usage of analytical and critical thinking skills in the organization</w:t>
            </w:r>
            <w:r w:rsidR="006C5025">
              <w:rPr>
                <w:noProof/>
                <w:webHidden/>
              </w:rPr>
              <w:tab/>
            </w:r>
            <w:r w:rsidR="006C5025">
              <w:rPr>
                <w:noProof/>
                <w:webHidden/>
              </w:rPr>
              <w:fldChar w:fldCharType="begin"/>
            </w:r>
            <w:r w:rsidR="006C5025">
              <w:rPr>
                <w:noProof/>
                <w:webHidden/>
              </w:rPr>
              <w:instrText xml:space="preserve"> PAGEREF _Toc108212934 \h </w:instrText>
            </w:r>
            <w:r w:rsidR="006C5025">
              <w:rPr>
                <w:noProof/>
                <w:webHidden/>
              </w:rPr>
            </w:r>
            <w:r w:rsidR="006C5025">
              <w:rPr>
                <w:noProof/>
                <w:webHidden/>
              </w:rPr>
              <w:fldChar w:fldCharType="separate"/>
            </w:r>
            <w:r w:rsidR="00CB6E77">
              <w:rPr>
                <w:noProof/>
                <w:webHidden/>
              </w:rPr>
              <w:t>8</w:t>
            </w:r>
            <w:r w:rsidR="006C5025">
              <w:rPr>
                <w:noProof/>
                <w:webHidden/>
              </w:rPr>
              <w:fldChar w:fldCharType="end"/>
            </w:r>
          </w:hyperlink>
        </w:p>
        <w:p w14:paraId="54679D82" w14:textId="1364E077" w:rsidR="006C5025" w:rsidRDefault="00000000">
          <w:pPr>
            <w:pStyle w:val="21"/>
            <w:tabs>
              <w:tab w:val="right" w:leader="dot" w:pos="9350"/>
            </w:tabs>
            <w:rPr>
              <w:rFonts w:asciiTheme="minorHAnsi" w:eastAsiaTheme="minorEastAsia" w:hAnsiTheme="minorHAnsi"/>
              <w:noProof/>
              <w:sz w:val="22"/>
            </w:rPr>
          </w:pPr>
          <w:hyperlink w:anchor="_Toc108212935" w:history="1">
            <w:r w:rsidR="006C5025" w:rsidRPr="0032098F">
              <w:rPr>
                <w:rStyle w:val="a5"/>
                <w:noProof/>
              </w:rPr>
              <w:t>Ways to Improve analytical and critical thinking skills</w:t>
            </w:r>
            <w:r w:rsidR="006C5025">
              <w:rPr>
                <w:noProof/>
                <w:webHidden/>
              </w:rPr>
              <w:tab/>
            </w:r>
            <w:r w:rsidR="006C5025">
              <w:rPr>
                <w:noProof/>
                <w:webHidden/>
              </w:rPr>
              <w:fldChar w:fldCharType="begin"/>
            </w:r>
            <w:r w:rsidR="006C5025">
              <w:rPr>
                <w:noProof/>
                <w:webHidden/>
              </w:rPr>
              <w:instrText xml:space="preserve"> PAGEREF _Toc108212935 \h </w:instrText>
            </w:r>
            <w:r w:rsidR="006C5025">
              <w:rPr>
                <w:noProof/>
                <w:webHidden/>
              </w:rPr>
            </w:r>
            <w:r w:rsidR="006C5025">
              <w:rPr>
                <w:noProof/>
                <w:webHidden/>
              </w:rPr>
              <w:fldChar w:fldCharType="separate"/>
            </w:r>
            <w:r w:rsidR="00CB6E77">
              <w:rPr>
                <w:noProof/>
                <w:webHidden/>
              </w:rPr>
              <w:t>9</w:t>
            </w:r>
            <w:r w:rsidR="006C5025">
              <w:rPr>
                <w:noProof/>
                <w:webHidden/>
              </w:rPr>
              <w:fldChar w:fldCharType="end"/>
            </w:r>
          </w:hyperlink>
        </w:p>
        <w:p w14:paraId="261273F2" w14:textId="78175163" w:rsidR="006C5025" w:rsidRDefault="00000000">
          <w:pPr>
            <w:pStyle w:val="11"/>
            <w:tabs>
              <w:tab w:val="right" w:leader="dot" w:pos="9350"/>
            </w:tabs>
            <w:rPr>
              <w:rFonts w:asciiTheme="minorHAnsi" w:eastAsiaTheme="minorEastAsia" w:hAnsiTheme="minorHAnsi"/>
              <w:noProof/>
              <w:sz w:val="22"/>
            </w:rPr>
          </w:pPr>
          <w:hyperlink w:anchor="_Toc108212936" w:history="1">
            <w:r w:rsidR="006C5025" w:rsidRPr="0032098F">
              <w:rPr>
                <w:rStyle w:val="a5"/>
                <w:noProof/>
              </w:rPr>
              <w:t>Among those skills, which one should have more focus</w:t>
            </w:r>
            <w:r w:rsidR="006C5025">
              <w:rPr>
                <w:noProof/>
                <w:webHidden/>
              </w:rPr>
              <w:tab/>
            </w:r>
            <w:r w:rsidR="006C5025">
              <w:rPr>
                <w:noProof/>
                <w:webHidden/>
              </w:rPr>
              <w:fldChar w:fldCharType="begin"/>
            </w:r>
            <w:r w:rsidR="006C5025">
              <w:rPr>
                <w:noProof/>
                <w:webHidden/>
              </w:rPr>
              <w:instrText xml:space="preserve"> PAGEREF _Toc108212936 \h </w:instrText>
            </w:r>
            <w:r w:rsidR="006C5025">
              <w:rPr>
                <w:noProof/>
                <w:webHidden/>
              </w:rPr>
            </w:r>
            <w:r w:rsidR="006C5025">
              <w:rPr>
                <w:noProof/>
                <w:webHidden/>
              </w:rPr>
              <w:fldChar w:fldCharType="separate"/>
            </w:r>
            <w:r w:rsidR="00CB6E77">
              <w:rPr>
                <w:noProof/>
                <w:webHidden/>
              </w:rPr>
              <w:t>10</w:t>
            </w:r>
            <w:r w:rsidR="006C5025">
              <w:rPr>
                <w:noProof/>
                <w:webHidden/>
              </w:rPr>
              <w:fldChar w:fldCharType="end"/>
            </w:r>
          </w:hyperlink>
        </w:p>
        <w:p w14:paraId="2CF6DE16" w14:textId="2D90965C" w:rsidR="006C5025" w:rsidRDefault="00000000">
          <w:pPr>
            <w:pStyle w:val="11"/>
            <w:tabs>
              <w:tab w:val="right" w:leader="dot" w:pos="9350"/>
            </w:tabs>
            <w:rPr>
              <w:rFonts w:asciiTheme="minorHAnsi" w:eastAsiaTheme="minorEastAsia" w:hAnsiTheme="minorHAnsi"/>
              <w:noProof/>
              <w:sz w:val="22"/>
            </w:rPr>
          </w:pPr>
          <w:hyperlink w:anchor="_Toc108212937" w:history="1">
            <w:r w:rsidR="006C5025" w:rsidRPr="0032098F">
              <w:rPr>
                <w:rStyle w:val="a5"/>
                <w:noProof/>
              </w:rPr>
              <w:t>Conclusion</w:t>
            </w:r>
            <w:r w:rsidR="006C5025">
              <w:rPr>
                <w:noProof/>
                <w:webHidden/>
              </w:rPr>
              <w:tab/>
            </w:r>
            <w:r w:rsidR="006C5025">
              <w:rPr>
                <w:noProof/>
                <w:webHidden/>
              </w:rPr>
              <w:fldChar w:fldCharType="begin"/>
            </w:r>
            <w:r w:rsidR="006C5025">
              <w:rPr>
                <w:noProof/>
                <w:webHidden/>
              </w:rPr>
              <w:instrText xml:space="preserve"> PAGEREF _Toc108212937 \h </w:instrText>
            </w:r>
            <w:r w:rsidR="006C5025">
              <w:rPr>
                <w:noProof/>
                <w:webHidden/>
              </w:rPr>
            </w:r>
            <w:r w:rsidR="006C5025">
              <w:rPr>
                <w:noProof/>
                <w:webHidden/>
              </w:rPr>
              <w:fldChar w:fldCharType="separate"/>
            </w:r>
            <w:r w:rsidR="00CB6E77">
              <w:rPr>
                <w:noProof/>
                <w:webHidden/>
              </w:rPr>
              <w:t>11</w:t>
            </w:r>
            <w:r w:rsidR="006C5025">
              <w:rPr>
                <w:noProof/>
                <w:webHidden/>
              </w:rPr>
              <w:fldChar w:fldCharType="end"/>
            </w:r>
          </w:hyperlink>
        </w:p>
        <w:p w14:paraId="15B2BD4C" w14:textId="0CD25262" w:rsidR="006C5025" w:rsidRDefault="00000000">
          <w:pPr>
            <w:pStyle w:val="11"/>
            <w:tabs>
              <w:tab w:val="right" w:leader="dot" w:pos="9350"/>
            </w:tabs>
            <w:rPr>
              <w:rFonts w:asciiTheme="minorHAnsi" w:eastAsiaTheme="minorEastAsia" w:hAnsiTheme="minorHAnsi"/>
              <w:noProof/>
              <w:sz w:val="22"/>
            </w:rPr>
          </w:pPr>
          <w:hyperlink w:anchor="_Toc108212938" w:history="1">
            <w:r w:rsidR="006C5025" w:rsidRPr="0032098F">
              <w:rPr>
                <w:rStyle w:val="a5"/>
                <w:noProof/>
              </w:rPr>
              <w:t>References</w:t>
            </w:r>
            <w:r w:rsidR="006C5025">
              <w:rPr>
                <w:noProof/>
                <w:webHidden/>
              </w:rPr>
              <w:tab/>
            </w:r>
            <w:r w:rsidR="006C5025">
              <w:rPr>
                <w:noProof/>
                <w:webHidden/>
              </w:rPr>
              <w:fldChar w:fldCharType="begin"/>
            </w:r>
            <w:r w:rsidR="006C5025">
              <w:rPr>
                <w:noProof/>
                <w:webHidden/>
              </w:rPr>
              <w:instrText xml:space="preserve"> PAGEREF _Toc108212938 \h </w:instrText>
            </w:r>
            <w:r w:rsidR="006C5025">
              <w:rPr>
                <w:noProof/>
                <w:webHidden/>
              </w:rPr>
            </w:r>
            <w:r w:rsidR="006C5025">
              <w:rPr>
                <w:noProof/>
                <w:webHidden/>
              </w:rPr>
              <w:fldChar w:fldCharType="separate"/>
            </w:r>
            <w:r w:rsidR="00CB6E77">
              <w:rPr>
                <w:noProof/>
                <w:webHidden/>
              </w:rPr>
              <w:t>12</w:t>
            </w:r>
            <w:r w:rsidR="006C5025">
              <w:rPr>
                <w:noProof/>
                <w:webHidden/>
              </w:rPr>
              <w:fldChar w:fldCharType="end"/>
            </w:r>
          </w:hyperlink>
        </w:p>
        <w:p w14:paraId="0514D525" w14:textId="77777777" w:rsidR="006C5025" w:rsidRDefault="006C5025">
          <w:r>
            <w:rPr>
              <w:b/>
              <w:bCs/>
              <w:noProof/>
            </w:rPr>
            <w:fldChar w:fldCharType="end"/>
          </w:r>
        </w:p>
      </w:sdtContent>
    </w:sdt>
    <w:p w14:paraId="0B419954" w14:textId="77777777" w:rsidR="006C5025" w:rsidRDefault="006C5025" w:rsidP="006C5025"/>
    <w:p w14:paraId="6EA3D76C" w14:textId="77777777" w:rsidR="006C5025" w:rsidRDefault="006C5025" w:rsidP="006C5025">
      <w:pPr>
        <w:rPr>
          <w:rFonts w:eastAsiaTheme="majorEastAsia" w:cstheme="majorBidi"/>
          <w:sz w:val="32"/>
          <w:szCs w:val="32"/>
        </w:rPr>
      </w:pPr>
      <w:r>
        <w:br w:type="page"/>
      </w:r>
    </w:p>
    <w:p w14:paraId="1E8C3502" w14:textId="77777777" w:rsidR="001864DA" w:rsidRDefault="001864DA" w:rsidP="001864DA">
      <w:pPr>
        <w:pStyle w:val="1"/>
      </w:pPr>
      <w:bookmarkStart w:id="1" w:name="_Toc108212923"/>
      <w:r>
        <w:lastRenderedPageBreak/>
        <w:t>Introduction</w:t>
      </w:r>
      <w:bookmarkEnd w:id="0"/>
      <w:bookmarkEnd w:id="1"/>
    </w:p>
    <w:p w14:paraId="03DA616D" w14:textId="77777777" w:rsidR="00050204" w:rsidRDefault="00050204" w:rsidP="00050204">
      <w:bookmarkStart w:id="2" w:name="_Toc100788844"/>
      <w:r w:rsidRPr="00050204">
        <w:t xml:space="preserve">There are a number of talents an individual will need in the next, therefore he or she has to study and acquire them now. </w:t>
      </w:r>
      <w:r>
        <w:t>The</w:t>
      </w:r>
      <w:r w:rsidRPr="00050204">
        <w:t xml:space="preserve"> examples of this are</w:t>
      </w:r>
      <w:r>
        <w:t xml:space="preserve"> time management, teamwork, </w:t>
      </w:r>
      <w:r w:rsidRPr="00050204">
        <w:t>motivation</w:t>
      </w:r>
      <w:r>
        <w:t xml:space="preserve"> and analytical and critical thinking skills</w:t>
      </w:r>
      <w:r w:rsidRPr="00050204">
        <w:t xml:space="preserve">. The purpose of this paper is to highlight the importance of </w:t>
      </w:r>
      <w:r w:rsidR="0020491D">
        <w:t>those skills</w:t>
      </w:r>
      <w:r w:rsidRPr="00050204">
        <w:t xml:space="preserve"> in the workplace. In this report, we'</w:t>
      </w:r>
      <w:r w:rsidR="0020491D">
        <w:t>ll describe how to use those</w:t>
      </w:r>
      <w:r w:rsidRPr="00050204">
        <w:t xml:space="preserve"> talents. In order to succeed in college and get a job after graduation, </w:t>
      </w:r>
      <w:r w:rsidR="0020491D">
        <w:t>those</w:t>
      </w:r>
      <w:r w:rsidRPr="00050204">
        <w:t xml:space="preserve"> things are essential. With this research, we want to help individuals or trainees who have difficulty with collaboration or enthusiasm, as well as improve their abilities.</w:t>
      </w:r>
    </w:p>
    <w:p w14:paraId="6BD841F3" w14:textId="77777777" w:rsidR="003E526F" w:rsidRDefault="003E526F" w:rsidP="00050204"/>
    <w:p w14:paraId="6266FFAF" w14:textId="77777777" w:rsidR="003E526F" w:rsidRDefault="003E526F" w:rsidP="00050204"/>
    <w:p w14:paraId="246BD8E2" w14:textId="77777777" w:rsidR="003E526F" w:rsidRDefault="003E526F" w:rsidP="00050204"/>
    <w:p w14:paraId="586C16B0" w14:textId="77777777" w:rsidR="003E526F" w:rsidRDefault="003E526F" w:rsidP="00050204"/>
    <w:p w14:paraId="45AF4DCE" w14:textId="77777777" w:rsidR="003E526F" w:rsidRDefault="003E526F" w:rsidP="00050204"/>
    <w:p w14:paraId="7148B8F1" w14:textId="77777777" w:rsidR="003E526F" w:rsidRDefault="003E526F" w:rsidP="00050204"/>
    <w:p w14:paraId="0DEBDEFA" w14:textId="77777777" w:rsidR="003E526F" w:rsidRDefault="003E526F" w:rsidP="00050204"/>
    <w:p w14:paraId="2CD5E62D" w14:textId="77777777" w:rsidR="003E526F" w:rsidRDefault="003E526F" w:rsidP="00050204"/>
    <w:p w14:paraId="24EC1F85" w14:textId="77777777" w:rsidR="003E526F" w:rsidRDefault="003E526F" w:rsidP="00050204"/>
    <w:p w14:paraId="1181FC9F" w14:textId="77777777" w:rsidR="003E526F" w:rsidRDefault="003E526F" w:rsidP="00050204"/>
    <w:p w14:paraId="42C5284B" w14:textId="77777777" w:rsidR="003E526F" w:rsidRDefault="003E526F" w:rsidP="00050204"/>
    <w:p w14:paraId="20A7987E" w14:textId="77777777" w:rsidR="003E526F" w:rsidRDefault="003E526F" w:rsidP="00050204"/>
    <w:p w14:paraId="5891EC0B" w14:textId="77777777" w:rsidR="003E526F" w:rsidRDefault="003E526F" w:rsidP="00050204"/>
    <w:p w14:paraId="71194CC4" w14:textId="77777777" w:rsidR="003E526F" w:rsidRDefault="003E526F" w:rsidP="00050204"/>
    <w:p w14:paraId="72A2F52F" w14:textId="77777777" w:rsidR="003E526F" w:rsidRDefault="003E526F" w:rsidP="00050204"/>
    <w:p w14:paraId="70A5012F" w14:textId="77777777" w:rsidR="003E526F" w:rsidRDefault="003E526F" w:rsidP="00050204">
      <w:pPr>
        <w:rPr>
          <w:b/>
        </w:rPr>
      </w:pPr>
    </w:p>
    <w:p w14:paraId="052B64AF" w14:textId="77777777" w:rsidR="00935EFD" w:rsidRDefault="00935EFD" w:rsidP="00935EFD">
      <w:pPr>
        <w:pStyle w:val="1"/>
      </w:pPr>
      <w:bookmarkStart w:id="3" w:name="_Toc108212924"/>
      <w:r>
        <w:lastRenderedPageBreak/>
        <w:t>Topic 1: Time Management</w:t>
      </w:r>
      <w:bookmarkEnd w:id="3"/>
    </w:p>
    <w:p w14:paraId="6CC243BF" w14:textId="77777777" w:rsidR="00E515F5" w:rsidRDefault="007F79B5" w:rsidP="00E515F5">
      <w:pPr>
        <w:rPr>
          <w:b/>
        </w:rPr>
      </w:pPr>
      <w:r w:rsidRPr="007F79B5">
        <w:t>It is imperative that they use their time wisely in attempt to reach all of their aims.</w:t>
      </w:r>
      <w:r>
        <w:t xml:space="preserve"> </w:t>
      </w:r>
      <w:r w:rsidR="00E515F5" w:rsidRPr="00E515F5">
        <w:t>It's figuring out how to divide their time amongst the many jobs one must do. All kinds of additional responsibilities and processes might fall under this category. Concentrating on tasks instead of outcomes is essential for effective managing time. In order to be productive, people need to be occupied</w:t>
      </w:r>
      <w:r w:rsidR="00B82903">
        <w:t xml:space="preserve"> (</w:t>
      </w:r>
      <w:r w:rsidR="00B82903" w:rsidRPr="00006C10">
        <w:t>Mackenzie</w:t>
      </w:r>
      <w:r w:rsidR="00B82903">
        <w:t xml:space="preserve"> and </w:t>
      </w:r>
      <w:r w:rsidR="00B82903" w:rsidRPr="00006C10">
        <w:t>Nickerson</w:t>
      </w:r>
      <w:r w:rsidR="00B82903">
        <w:t>, 2009)</w:t>
      </w:r>
      <w:r w:rsidR="00E515F5" w:rsidRPr="00E515F5">
        <w:t xml:space="preserve">. </w:t>
      </w:r>
      <w:r w:rsidR="005D5AA5" w:rsidRPr="005D5AA5">
        <w:t>The effectively managing one's time enables them to accomplish more in very little timeframe and have a greater influence.</w:t>
      </w:r>
    </w:p>
    <w:p w14:paraId="73ADDCBC" w14:textId="25E1429A" w:rsidR="007E398B" w:rsidRDefault="00666344" w:rsidP="00666344">
      <w:pPr>
        <w:pStyle w:val="2"/>
      </w:pPr>
      <w:bookmarkStart w:id="4" w:name="_Toc108212925"/>
      <w:r>
        <w:t xml:space="preserve">Usage </w:t>
      </w:r>
      <w:r w:rsidR="00CB6E77">
        <w:t>of time</w:t>
      </w:r>
      <w:r>
        <w:t xml:space="preserve"> mana</w:t>
      </w:r>
      <w:r w:rsidR="00484C8C">
        <w:t>gement skills in the organization</w:t>
      </w:r>
      <w:bookmarkEnd w:id="4"/>
    </w:p>
    <w:p w14:paraId="6FFA1D4B" w14:textId="77777777" w:rsidR="009455DA" w:rsidRPr="009455DA" w:rsidRDefault="00EE2F1F" w:rsidP="009455DA">
      <w:r>
        <w:t xml:space="preserve">The benefits of time management in the organization </w:t>
      </w:r>
      <w:proofErr w:type="gramStart"/>
      <w:r>
        <w:t>is</w:t>
      </w:r>
      <w:proofErr w:type="gramEnd"/>
      <w:r>
        <w:t xml:space="preserve"> discussed below:</w:t>
      </w:r>
    </w:p>
    <w:p w14:paraId="6942AFF8" w14:textId="77777777" w:rsidR="009455DA" w:rsidRDefault="009455DA" w:rsidP="00A06434">
      <w:pPr>
        <w:ind w:left="360"/>
      </w:pPr>
      <w:r>
        <w:t>Having a big to-do checklist and without sufficient opportunity to complete it can rapidly contribute to frustration. Good time management skills allow one to focus on the most important activities first. To make things even easier, one may create a timer that tells just approximately amount time they possess left to accomplish each activity. Having adequate time to complete all of daily tasks reduces discomfort levels</w:t>
      </w:r>
      <w:r w:rsidR="00D46218">
        <w:t xml:space="preserve"> (</w:t>
      </w:r>
      <w:proofErr w:type="spellStart"/>
      <w:r w:rsidR="00D46218" w:rsidRPr="00006C10">
        <w:t>Barkema</w:t>
      </w:r>
      <w:proofErr w:type="spellEnd"/>
      <w:r w:rsidR="00D46218">
        <w:t>, Baum, and Mannix, 2002)</w:t>
      </w:r>
      <w:r>
        <w:t>.</w:t>
      </w:r>
    </w:p>
    <w:p w14:paraId="3E65A253" w14:textId="1FAF3443" w:rsidR="009455DA" w:rsidRDefault="009455DA" w:rsidP="00A06434">
      <w:pPr>
        <w:ind w:left="360"/>
      </w:pPr>
      <w:r>
        <w:t xml:space="preserve">It is possible to do the assignment on time if simply manage their time effectively </w:t>
      </w:r>
      <w:proofErr w:type="gramStart"/>
      <w:r>
        <w:t>This boosts</w:t>
      </w:r>
      <w:proofErr w:type="gramEnd"/>
      <w:r>
        <w:t xml:space="preserve"> overall self-esteem and self-assurance by showing that one believe in their own ability. Such sentiments might be triggered by a lengthy to-do checklist, which can act as a catalyst for anyone to sharpen overall time management abilities. Additionally, beyond the classroom, developing good </w:t>
      </w:r>
      <w:r w:rsidR="00CB6E77">
        <w:t>organizational</w:t>
      </w:r>
      <w:r>
        <w:t xml:space="preserve"> abilities can be beneficial. Employment can aid in their development as a dependable worker who consistently produces elevated project on schedule. Increased worth as an issue arose their positive identity, allowing them to take advantage of new prospects.</w:t>
      </w:r>
    </w:p>
    <w:p w14:paraId="5C110CD6" w14:textId="77777777" w:rsidR="007C5252" w:rsidRDefault="009455DA" w:rsidP="00A06434">
      <w:pPr>
        <w:ind w:left="360"/>
      </w:pPr>
      <w:r>
        <w:t>Anxiety, dissatisfaction, and bad scores can result from postponement. This gives people the incentive to complete the work they've put off. Distraction is typically caused by a lack of motivation. Ensuring employees have adequate information and assistance time is another benefit of efficient time management. Some people postpone because they don't recognize a task</w:t>
      </w:r>
      <w:r w:rsidR="00B93CE9">
        <w:t xml:space="preserve"> (Draft, 2015)</w:t>
      </w:r>
      <w:r>
        <w:t>.</w:t>
      </w:r>
    </w:p>
    <w:p w14:paraId="152660E9" w14:textId="77777777" w:rsidR="009455DA" w:rsidRDefault="009455DA" w:rsidP="00146141"/>
    <w:p w14:paraId="7C608516" w14:textId="77777777" w:rsidR="007E398B" w:rsidRDefault="007E398B" w:rsidP="007E398B">
      <w:pPr>
        <w:pStyle w:val="2"/>
      </w:pPr>
      <w:bookmarkStart w:id="5" w:name="_Toc108212926"/>
      <w:r>
        <w:lastRenderedPageBreak/>
        <w:t>Ways to improve time management</w:t>
      </w:r>
      <w:bookmarkEnd w:id="5"/>
    </w:p>
    <w:p w14:paraId="1DDE90E9" w14:textId="77777777" w:rsidR="003C37CE" w:rsidRDefault="003C37CE" w:rsidP="003C37CE">
      <w:r>
        <w:t>The following are a few ideas to help people have overall efficiency and time management abilities in order.</w:t>
      </w:r>
    </w:p>
    <w:p w14:paraId="7E69EE1E" w14:textId="77777777" w:rsidR="003C37CE" w:rsidRDefault="003C37CE" w:rsidP="00A06434">
      <w:pPr>
        <w:ind w:left="360"/>
      </w:pPr>
      <w:r>
        <w:t>Most of us are guilty of taking on more work than they are competent to handle. Anxiety and exhaustion are common outcomes of this kind of work. As a result of delegating, individuals are not abdicating actual duties, but rather improving overall ability to handle current workload. They 'll become more accomplished if they master the art of distributing tasks to employees based on their strengths and weaknesses. It would not only save up their effort, but it will also make the employees feel like they are an important part of the bigger picture</w:t>
      </w:r>
      <w:r w:rsidR="00EC764E">
        <w:t xml:space="preserve"> (Grissom, Loeb, and Mitani, 2015)</w:t>
      </w:r>
      <w:r>
        <w:t>.</w:t>
      </w:r>
    </w:p>
    <w:p w14:paraId="40E0ECEF" w14:textId="77777777" w:rsidR="00935EFD" w:rsidRDefault="003C37CE" w:rsidP="00A06434">
      <w:pPr>
        <w:ind w:left="360"/>
      </w:pPr>
      <w:r>
        <w:t>Write out a to-do checklist for the next day's first hour or two before they begin working. It's easy to let insignificant chores take up a lot of their valuable time and energy since they are less demanding. Nevertheless, recognizing the most important things that must be accomplished each day is crucial to overall efficiency</w:t>
      </w:r>
      <w:r w:rsidR="001F2DE6">
        <w:t xml:space="preserve"> (</w:t>
      </w:r>
      <w:proofErr w:type="spellStart"/>
      <w:r w:rsidR="001F2DE6" w:rsidRPr="005870D1">
        <w:t>Sainz</w:t>
      </w:r>
      <w:proofErr w:type="spellEnd"/>
      <w:r w:rsidR="001F2DE6">
        <w:t xml:space="preserve">, </w:t>
      </w:r>
      <w:r w:rsidR="001F2DE6" w:rsidRPr="005870D1">
        <w:t>Ferrero</w:t>
      </w:r>
      <w:r w:rsidR="001F2DE6">
        <w:t xml:space="preserve">, and </w:t>
      </w:r>
      <w:proofErr w:type="spellStart"/>
      <w:r w:rsidR="001F2DE6">
        <w:t>Ugidos</w:t>
      </w:r>
      <w:proofErr w:type="spellEnd"/>
      <w:r w:rsidR="001F2DE6">
        <w:t>, 2019)</w:t>
      </w:r>
      <w:r>
        <w:t>. This is the first step towards getting stuff designed in a way which suits for each</w:t>
      </w:r>
      <w:r w:rsidR="00570141">
        <w:t xml:space="preserve"> </w:t>
      </w:r>
      <w:r>
        <w:t>other and the timetable, and it's the most important step.</w:t>
      </w:r>
    </w:p>
    <w:p w14:paraId="0FEE665E" w14:textId="77777777" w:rsidR="001864DA" w:rsidRDefault="001864DA" w:rsidP="001864DA">
      <w:pPr>
        <w:pStyle w:val="1"/>
      </w:pPr>
      <w:bookmarkStart w:id="6" w:name="_Toc108212927"/>
      <w:r>
        <w:t xml:space="preserve">Topic </w:t>
      </w:r>
      <w:r w:rsidR="00ED44F7">
        <w:t>2</w:t>
      </w:r>
      <w:r>
        <w:t>: Teamwork</w:t>
      </w:r>
      <w:bookmarkEnd w:id="2"/>
      <w:bookmarkEnd w:id="6"/>
    </w:p>
    <w:p w14:paraId="47D9D9F2" w14:textId="77777777" w:rsidR="0032045F" w:rsidRDefault="0032045F" w:rsidP="0032045F">
      <w:pPr>
        <w:rPr>
          <w:b/>
        </w:rPr>
      </w:pPr>
      <w:bookmarkStart w:id="7" w:name="_Toc100788845"/>
      <w:r w:rsidRPr="0032045F">
        <w:t>It is possible to achieve a shared objective by collaborating with others as a team. An individual's ultimate objective might be both corporate and private, depending on their circumstances. Collaboration is a must-have ability in the workplace for everyone, depending on the industry or status. When working in a team, it's critical to maintain a positive working environment while collaborating with colleagues, clients, supervisors and other members of the organization</w:t>
      </w:r>
      <w:r w:rsidR="0003071A">
        <w:t xml:space="preserve"> (</w:t>
      </w:r>
      <w:r w:rsidR="0003071A" w:rsidRPr="009D107D">
        <w:t>West</w:t>
      </w:r>
      <w:r w:rsidR="0003071A">
        <w:t>, 2012)</w:t>
      </w:r>
      <w:r w:rsidRPr="0032045F">
        <w:t>. Teams that consistently match or surpass their customers' standards are those who have developed strong abilities in working together as a unit.</w:t>
      </w:r>
    </w:p>
    <w:p w14:paraId="0B8B02CB" w14:textId="77777777" w:rsidR="001864DA" w:rsidRDefault="001864DA" w:rsidP="001864DA">
      <w:pPr>
        <w:pStyle w:val="2"/>
      </w:pPr>
      <w:bookmarkStart w:id="8" w:name="_Toc108212928"/>
      <w:r>
        <w:t>Usage of Teamwork skills at the organization:</w:t>
      </w:r>
      <w:bookmarkEnd w:id="7"/>
      <w:bookmarkEnd w:id="8"/>
      <w:r>
        <w:t xml:space="preserve"> </w:t>
      </w:r>
    </w:p>
    <w:p w14:paraId="6EF6CC1B" w14:textId="77777777" w:rsidR="009F1E70" w:rsidRDefault="009F1E70" w:rsidP="009F1E70">
      <w:r>
        <w:t>There are several benefits to working as a team, including the following:</w:t>
      </w:r>
    </w:p>
    <w:p w14:paraId="0D012804" w14:textId="77777777" w:rsidR="009F1E70" w:rsidRDefault="009F1E70" w:rsidP="00A06434">
      <w:pPr>
        <w:ind w:left="360"/>
      </w:pPr>
      <w:r>
        <w:lastRenderedPageBreak/>
        <w:t>Working with others motivates you to produce the perfect experience. Study after study has shown the importance of receiving favorable feedback from peers while carrying out a task. As a consequence, collaborating with others may significantly improve one's productivity.</w:t>
      </w:r>
    </w:p>
    <w:p w14:paraId="0068CCD7" w14:textId="5A8A286A" w:rsidR="009F1E70" w:rsidRDefault="009F1E70" w:rsidP="00A06434">
      <w:pPr>
        <w:ind w:left="360"/>
      </w:pPr>
      <w:r>
        <w:t>People think differently whenever they operate in teams, and this affects their ability to come up with new ideas. There are more thoughts developed as a result of working together in a group environment The more people that participate, the greater the variety of ideas that may be developed. As an innovative thinker, it is challenging to independently generate fresh ideas</w:t>
      </w:r>
      <w:r w:rsidR="00DE36CD">
        <w:t xml:space="preserve"> (</w:t>
      </w:r>
      <w:r w:rsidR="00DE36CD" w:rsidRPr="007D7333">
        <w:t>Tarricone</w:t>
      </w:r>
      <w:r w:rsidR="00DE36CD">
        <w:t xml:space="preserve"> and Luca, 2002)</w:t>
      </w:r>
      <w:r>
        <w:t xml:space="preserve">. To the contrary, collaborating will allow us to create new opportunities for all those participating in the </w:t>
      </w:r>
      <w:r w:rsidR="00CB6E77">
        <w:t>process.</w:t>
      </w:r>
      <w:r>
        <w:t xml:space="preserve"> In a strategy meeting, teammates become more enthusiastic whenever they are able to leave feedback.</w:t>
      </w:r>
    </w:p>
    <w:p w14:paraId="4F870E19" w14:textId="77777777" w:rsidR="00254397" w:rsidRPr="00A06434" w:rsidRDefault="009F1E70" w:rsidP="00A06434">
      <w:pPr>
        <w:ind w:left="360"/>
        <w:rPr>
          <w:b/>
          <w:bCs/>
        </w:rPr>
      </w:pPr>
      <w:r>
        <w:t>Discussing one's memories and insights with someone is a natural part of human nature, although certain persons wanted to operate independently. Working alone is preferred by some individuals, while others like to collaborate. Socializing increases one's chances of success above one's own efforts</w:t>
      </w:r>
      <w:r w:rsidR="00894ACD">
        <w:t xml:space="preserve"> (Barker, 1999)</w:t>
      </w:r>
      <w:r>
        <w:t>.</w:t>
      </w:r>
    </w:p>
    <w:p w14:paraId="0B34C58E" w14:textId="77777777" w:rsidR="001864DA" w:rsidRDefault="001864DA" w:rsidP="001864DA">
      <w:pPr>
        <w:pStyle w:val="2"/>
      </w:pPr>
      <w:bookmarkStart w:id="9" w:name="_Toc100788847"/>
      <w:bookmarkStart w:id="10" w:name="_Toc108212929"/>
      <w:r>
        <w:t>Improving team working skills</w:t>
      </w:r>
      <w:bookmarkEnd w:id="9"/>
      <w:bookmarkEnd w:id="10"/>
    </w:p>
    <w:p w14:paraId="028B8CBD" w14:textId="77777777" w:rsidR="00BA3830" w:rsidRDefault="00BA3830" w:rsidP="00BA3830">
      <w:r>
        <w:t>The following are some suggestions on how to improve the ability to operate well with others:</w:t>
      </w:r>
    </w:p>
    <w:p w14:paraId="3EA2F252" w14:textId="77777777" w:rsidR="00BA3830" w:rsidRDefault="00BA3830" w:rsidP="00A06434">
      <w:pPr>
        <w:ind w:left="360"/>
      </w:pPr>
      <w:r>
        <w:t>The first step is to assess one's own capabilities. It is the responsibility as workers to assess their strengths and weaknesses, as well as their differences with others in the workplace. To cope with the group's flaws and capabilities, one must first assess overall collective performance. Establishing and prioritizing priorities may thus be done easily</w:t>
      </w:r>
      <w:r w:rsidR="00BE5EC8">
        <w:t xml:space="preserve"> (West, 2012)</w:t>
      </w:r>
      <w:r>
        <w:t>. It is imperative that individuals discover and cultivate the abilities that are essential for both our corporate and private performance.</w:t>
      </w:r>
    </w:p>
    <w:p w14:paraId="0C370E75" w14:textId="77777777" w:rsidR="00BA3830" w:rsidRDefault="00BA3830" w:rsidP="00A06434">
      <w:pPr>
        <w:ind w:left="360"/>
      </w:pPr>
      <w:r>
        <w:t>When it comes to a successful team, regular communication is essential. This does not negate the need for some form of set of rules. It's the job of management and leadership to create and distribute ideas.</w:t>
      </w:r>
    </w:p>
    <w:p w14:paraId="373260BE" w14:textId="77777777" w:rsidR="001864DA" w:rsidRDefault="00BA3830" w:rsidP="00A06434">
      <w:pPr>
        <w:ind w:left="360"/>
      </w:pPr>
      <w:r>
        <w:t>That at a certain time, every team will have a dispute. Effective problem-solving and management are essential for a team's achievement. Another way in which individuals may serve as role models is by resolving conflicts in a timely and compassionate manner</w:t>
      </w:r>
      <w:r w:rsidR="00E83BCB">
        <w:t xml:space="preserve"> (</w:t>
      </w:r>
      <w:proofErr w:type="spellStart"/>
      <w:r w:rsidR="00E83BCB">
        <w:t>Telleria</w:t>
      </w:r>
      <w:proofErr w:type="spellEnd"/>
      <w:r w:rsidR="00E83BCB">
        <w:t xml:space="preserve">, </w:t>
      </w:r>
      <w:r w:rsidR="00E83BCB">
        <w:lastRenderedPageBreak/>
        <w:t xml:space="preserve">Little, and </w:t>
      </w:r>
      <w:proofErr w:type="spellStart"/>
      <w:r w:rsidR="00E83BCB" w:rsidRPr="007D7333">
        <w:t>MacBryde</w:t>
      </w:r>
      <w:proofErr w:type="spellEnd"/>
      <w:r w:rsidR="00E83BCB">
        <w:t>, 2002)</w:t>
      </w:r>
      <w:r>
        <w:t>. The unifying objectives of the team may help everyone focus and recover after a conflict.</w:t>
      </w:r>
    </w:p>
    <w:p w14:paraId="22B62261" w14:textId="77777777" w:rsidR="0050742A" w:rsidRPr="001864DA" w:rsidRDefault="0050742A" w:rsidP="0050742A"/>
    <w:p w14:paraId="4051B669" w14:textId="77777777" w:rsidR="001864DA" w:rsidRDefault="001864DA" w:rsidP="001864DA">
      <w:pPr>
        <w:pStyle w:val="1"/>
      </w:pPr>
      <w:bookmarkStart w:id="11" w:name="_Toc100788848"/>
      <w:bookmarkStart w:id="12" w:name="_Toc108212930"/>
      <w:r>
        <w:t xml:space="preserve">Topic </w:t>
      </w:r>
      <w:r w:rsidR="00ED44F7">
        <w:t>3</w:t>
      </w:r>
      <w:r>
        <w:t>: Motivation</w:t>
      </w:r>
      <w:bookmarkEnd w:id="11"/>
      <w:bookmarkEnd w:id="12"/>
    </w:p>
    <w:p w14:paraId="19CFA573" w14:textId="6CD70921" w:rsidR="00CE73D3" w:rsidRDefault="00CE73D3" w:rsidP="003552AC">
      <w:pPr>
        <w:spacing w:after="0"/>
      </w:pPr>
      <w:r w:rsidRPr="00CE73D3">
        <w:t xml:space="preserve">The ability to achieve desired objectives, such as increased effectiveness, better comfort, </w:t>
      </w:r>
      <w:r w:rsidR="00CB6E77" w:rsidRPr="00CE73D3">
        <w:t>self-improvement</w:t>
      </w:r>
      <w:r w:rsidRPr="00CE73D3">
        <w:t>, or a feeling of duty, depends on our ability to stay motivated. The ability to alter our thoughts, feelings, and behaviors is at the heart of motivation. Motivation aids in the transformation of a pessimistic outlook into a more upbeat one</w:t>
      </w:r>
      <w:r w:rsidR="00740BF1">
        <w:t xml:space="preserve"> (</w:t>
      </w:r>
      <w:r w:rsidR="00740BF1" w:rsidRPr="0008695D">
        <w:t>Peters</w:t>
      </w:r>
      <w:r w:rsidR="00740BF1">
        <w:t>, 2015)</w:t>
      </w:r>
      <w:r w:rsidRPr="00CE73D3">
        <w:t xml:space="preserve">. Lacking a sense of purpose, people tend to accomplish the absolute necessities in their workplaces. </w:t>
      </w:r>
      <w:r w:rsidR="00CB6E77" w:rsidRPr="00CE73D3">
        <w:t>However,</w:t>
      </w:r>
      <w:r w:rsidRPr="00CE73D3">
        <w:t xml:space="preserve"> the determination to obtain at their </w:t>
      </w:r>
      <w:proofErr w:type="gramStart"/>
      <w:r w:rsidRPr="00CE73D3">
        <w:t>highest level</w:t>
      </w:r>
      <w:proofErr w:type="gramEnd"/>
      <w:r w:rsidRPr="00CE73D3">
        <w:t xml:space="preserve"> fills in the ince</w:t>
      </w:r>
      <w:r>
        <w:t>ntive. Every one of the company</w:t>
      </w:r>
      <w:r w:rsidRPr="00CE73D3">
        <w:t>'s capabilities are useless although if they are put to use by its personnel. The commodities are put to the greatest use by motivated staff.</w:t>
      </w:r>
    </w:p>
    <w:p w14:paraId="4E0AF54F" w14:textId="77777777" w:rsidR="001864DA" w:rsidRDefault="001864DA" w:rsidP="001864DA">
      <w:pPr>
        <w:pStyle w:val="2"/>
      </w:pPr>
      <w:bookmarkStart w:id="13" w:name="_Toc100788850"/>
      <w:bookmarkStart w:id="14" w:name="_Toc108212931"/>
      <w:r>
        <w:t>Usage of the motivation skills in the organization</w:t>
      </w:r>
      <w:bookmarkEnd w:id="13"/>
      <w:bookmarkEnd w:id="14"/>
    </w:p>
    <w:p w14:paraId="1571AAF3" w14:textId="77777777" w:rsidR="00881DA5" w:rsidRDefault="00881DA5" w:rsidP="00881DA5">
      <w:proofErr w:type="gramStart"/>
      <w:r>
        <w:t>An</w:t>
      </w:r>
      <w:proofErr w:type="gramEnd"/>
      <w:r>
        <w:t xml:space="preserve"> firm's optimum degree of effectiveness is achieved while the finest competent workers with necessary competencies are discovered and put in suitable positions. The following are possible influences on the business:</w:t>
      </w:r>
    </w:p>
    <w:p w14:paraId="44B7D82F" w14:textId="77777777" w:rsidR="00881DA5" w:rsidRDefault="00881DA5" w:rsidP="00A06434">
      <w:pPr>
        <w:ind w:left="360"/>
      </w:pPr>
      <w:r>
        <w:t xml:space="preserve">To get the most out of their staff, businesses need to recruit individuals who can perform the job effectively, but they must also evaluate if or how individuals want to do it. For them to achieve their goals, we need to inspire individuals to spend additional energy and dedication that comes with a college degree or other kind of training. After solving the problem, it is virtually always expected that the </w:t>
      </w:r>
      <w:r w:rsidR="00E74DB3">
        <w:t>productivity would be enhanced</w:t>
      </w:r>
      <w:r w:rsidR="00366C34">
        <w:t xml:space="preserve"> (Banks, 1997)</w:t>
      </w:r>
      <w:r w:rsidR="00E74DB3">
        <w:t>.</w:t>
      </w:r>
    </w:p>
    <w:p w14:paraId="5BED6DD8" w14:textId="77777777" w:rsidR="00881DA5" w:rsidRDefault="00881DA5" w:rsidP="00A06434">
      <w:pPr>
        <w:ind w:left="360"/>
      </w:pPr>
      <w:r>
        <w:t>Elements may be responsible for the group's mindset and adaptability. It is difficult for businesses whom rarely saw their workers' productivity increase to make necessary modifications. Person's perspectives may shift quickly if they realize the connection between their activitie</w:t>
      </w:r>
      <w:r w:rsidR="00E74DB3">
        <w:t>s and the benefits they obtain.</w:t>
      </w:r>
    </w:p>
    <w:p w14:paraId="3E9BF174" w14:textId="77777777" w:rsidR="00535BE5" w:rsidRDefault="00881DA5" w:rsidP="00A06434">
      <w:pPr>
        <w:ind w:left="360"/>
      </w:pPr>
      <w:r>
        <w:t xml:space="preserve">Vacancies and turnover among employees have decreased. A remuneration plan that contains both fiscal and non-fiscal advantages s as well as the possibility of advancement would </w:t>
      </w:r>
      <w:r>
        <w:lastRenderedPageBreak/>
        <w:t>encourage individuals to perform more</w:t>
      </w:r>
      <w:r w:rsidR="00012081">
        <w:t xml:space="preserve"> (Herzberg, 2017)</w:t>
      </w:r>
      <w:r>
        <w:t>. With a reasonable wage, workers are more satisfied with their work environments and more likely to stay.</w:t>
      </w:r>
    </w:p>
    <w:p w14:paraId="7F8ABDE3" w14:textId="77777777" w:rsidR="001864DA" w:rsidRDefault="001864DA" w:rsidP="001864DA">
      <w:pPr>
        <w:pStyle w:val="2"/>
      </w:pPr>
      <w:bookmarkStart w:id="15" w:name="_Toc100788851"/>
      <w:bookmarkStart w:id="16" w:name="_Toc108212932"/>
      <w:r>
        <w:t>Ways to Improve Motivation</w:t>
      </w:r>
      <w:bookmarkEnd w:id="15"/>
      <w:bookmarkEnd w:id="16"/>
    </w:p>
    <w:p w14:paraId="08A3AA00" w14:textId="77777777" w:rsidR="00E74DB3" w:rsidRDefault="00E74DB3" w:rsidP="00E74DB3">
      <w:r>
        <w:t>When people want to make an impact on the efficiency of the institution and company, we need to use the following strategies.</w:t>
      </w:r>
    </w:p>
    <w:p w14:paraId="09BD7149" w14:textId="77777777" w:rsidR="00E74DB3" w:rsidRDefault="00E74DB3" w:rsidP="00A06434">
      <w:pPr>
        <w:ind w:left="360"/>
      </w:pPr>
      <w:r>
        <w:t>Worker engagement wanes when tasks are carried out in an ineffective manner by disliking individuals. Whatever the level of employee motivation or spectacular compensation, this is true. A company's best way to motivate its workers is to provide them with a variety of hard and rewarding jobs that they may pursue on their own</w:t>
      </w:r>
      <w:r w:rsidR="00353165">
        <w:t xml:space="preserve"> (Hong et. al., 1995)</w:t>
      </w:r>
      <w:r>
        <w:t>.</w:t>
      </w:r>
    </w:p>
    <w:p w14:paraId="43AFA23C" w14:textId="77777777" w:rsidR="00E74DB3" w:rsidRDefault="00E74DB3" w:rsidP="00A06434">
      <w:pPr>
        <w:ind w:left="360"/>
      </w:pPr>
      <w:r>
        <w:t>Realize that everyone has their own special method of doing things. The team member must be able to identify and meet the unique motivational needs of each employee in order to encourage them. Keeping their goals and objectives in mind will help them personalize the rewards they get to their individual needs</w:t>
      </w:r>
      <w:r w:rsidR="00201FFD">
        <w:t xml:space="preserve"> (Whiteley, 2002)</w:t>
      </w:r>
      <w:r>
        <w:t>. When it comes to individuals who wish to rise up the corporate ladder while maintaining a good work-life balance, increased vacation time is strongly linked to a better salary.</w:t>
      </w:r>
    </w:p>
    <w:p w14:paraId="43EFB1C9" w14:textId="77777777" w:rsidR="00E74DB3" w:rsidRDefault="00E74DB3" w:rsidP="00A06434">
      <w:pPr>
        <w:ind w:left="360"/>
      </w:pPr>
      <w:r>
        <w:t>Students and workers who want to be successful must set realistic goals that they can achieve. It is possible to achieve long-term success by setting clear goals and objectives for oneself. People are more likely to work harder and attain greater heights if the goals of the organization are in line with their own</w:t>
      </w:r>
      <w:r w:rsidR="00E25954">
        <w:t xml:space="preserve"> (Manzoor, 2012)</w:t>
      </w:r>
      <w:r>
        <w:t>.</w:t>
      </w:r>
    </w:p>
    <w:p w14:paraId="5D844BA0" w14:textId="77777777" w:rsidR="008C32B8" w:rsidRDefault="008C32B8" w:rsidP="008C32B8">
      <w:pPr>
        <w:pStyle w:val="1"/>
      </w:pPr>
      <w:bookmarkStart w:id="17" w:name="_Toc108212933"/>
      <w:r>
        <w:t>Topic 4: Analytical and Critical Thinking</w:t>
      </w:r>
      <w:bookmarkEnd w:id="17"/>
    </w:p>
    <w:p w14:paraId="375630A3" w14:textId="2C780751" w:rsidR="002719DF" w:rsidRDefault="00ED3A17" w:rsidP="00C13A65">
      <w:r w:rsidRPr="00ED3A17">
        <w:t>To think analytically, one must examine facts, obtain data, and then determine not if a statement is backed up by that proof</w:t>
      </w:r>
      <w:r w:rsidR="004B15F0">
        <w:t xml:space="preserve"> </w:t>
      </w:r>
      <w:r w:rsidR="001F657F">
        <w:t>(</w:t>
      </w:r>
      <w:proofErr w:type="spellStart"/>
      <w:r w:rsidR="001F657F" w:rsidRPr="00741FEF">
        <w:t>Hardina</w:t>
      </w:r>
      <w:proofErr w:type="spellEnd"/>
      <w:r w:rsidR="001F657F">
        <w:t>, 2002)</w:t>
      </w:r>
      <w:r w:rsidRPr="00ED3A17">
        <w:t>.</w:t>
      </w:r>
      <w:r>
        <w:t xml:space="preserve"> </w:t>
      </w:r>
      <w:r w:rsidR="00617FBD" w:rsidRPr="00617FBD">
        <w:t xml:space="preserve">When </w:t>
      </w:r>
      <w:r>
        <w:t>people</w:t>
      </w:r>
      <w:r w:rsidR="00617FBD" w:rsidRPr="00617FBD">
        <w:t xml:space="preserve"> talk about critical thinking, </w:t>
      </w:r>
      <w:r>
        <w:t>they’re</w:t>
      </w:r>
      <w:r w:rsidR="00617FBD" w:rsidRPr="00617FBD">
        <w:t xml:space="preserve"> referring to the process through which someone gathers data, evaluates it, and then draws inferences or views. Analytical thinking is included into the process of developing a perspective. What sets critical thinking apart from the other talents is the fact that critical thinking is about analyzing a problem and drawing conclusions</w:t>
      </w:r>
      <w:r w:rsidR="00927372">
        <w:t xml:space="preserve"> (</w:t>
      </w:r>
      <w:r w:rsidR="00927372" w:rsidRPr="00D13FFA">
        <w:t>Cottrell</w:t>
      </w:r>
      <w:r w:rsidR="00927372">
        <w:t>, 2017)</w:t>
      </w:r>
      <w:r w:rsidR="00617FBD" w:rsidRPr="00617FBD">
        <w:t>. A key part of critical thinking is weighing the evidence in favor of and against a particular viewpoint or fact.</w:t>
      </w:r>
    </w:p>
    <w:p w14:paraId="0094AC32" w14:textId="77777777" w:rsidR="00F04F1E" w:rsidRPr="00F04F1E" w:rsidRDefault="006E5B2F" w:rsidP="00F04F1E">
      <w:pPr>
        <w:pStyle w:val="2"/>
      </w:pPr>
      <w:bookmarkStart w:id="18" w:name="_Toc108212934"/>
      <w:r>
        <w:lastRenderedPageBreak/>
        <w:t>Usage of analytical and critical thinking skills in the organization</w:t>
      </w:r>
      <w:bookmarkEnd w:id="18"/>
    </w:p>
    <w:p w14:paraId="629E9882" w14:textId="77777777" w:rsidR="00F04F1E" w:rsidRDefault="00F04F1E" w:rsidP="00A06434">
      <w:pPr>
        <w:ind w:left="360"/>
      </w:pPr>
      <w:r>
        <w:t>As a result of their knowledge and clear observation, workers with critical reasoning skills may readily detect a present situation and perhaps forecast forthcoming ones. They're open to considering a variety of viewpoints in order to get a comprehensive understanding.</w:t>
      </w:r>
    </w:p>
    <w:p w14:paraId="794DA2B8" w14:textId="77777777" w:rsidR="00F04F1E" w:rsidRDefault="00F04F1E" w:rsidP="00A06434">
      <w:pPr>
        <w:ind w:left="360"/>
      </w:pPr>
      <w:r>
        <w:t>Those with analytical thinking skills acquire facts from a variety of perspectives, eliminate prejudice, and raise insightful inquiries. It's important for them to acquire and double-check data, appraise impartial inquiry, and filter across material to identify what is true and what may be used to address the issue</w:t>
      </w:r>
      <w:r w:rsidR="00E253CA">
        <w:t xml:space="preserve"> (</w:t>
      </w:r>
      <w:r w:rsidR="00E253CA" w:rsidRPr="00741FEF">
        <w:t>Brown</w:t>
      </w:r>
      <w:r w:rsidR="00E253CA">
        <w:t>, Moore, and Turney, 2014)</w:t>
      </w:r>
      <w:r>
        <w:t>.</w:t>
      </w:r>
    </w:p>
    <w:p w14:paraId="32685CF0" w14:textId="798E08EB" w:rsidR="00F04F1E" w:rsidRPr="00F22D5D" w:rsidRDefault="00F04F1E" w:rsidP="00A06434">
      <w:pPr>
        <w:ind w:left="360"/>
      </w:pPr>
      <w:r>
        <w:t xml:space="preserve">Open-mindedness is a hallmark of critical-thinking workers, who aren't reluctant to accept ideas and facts that run counter to their own. </w:t>
      </w:r>
      <w:r w:rsidR="00CB6E77">
        <w:t>An</w:t>
      </w:r>
      <w:r>
        <w:t xml:space="preserve"> issue's answer may come from an unanticipated resource if they are willing to let go of their own prejudices and hear to their coworkers</w:t>
      </w:r>
      <w:r w:rsidR="00150A13">
        <w:t xml:space="preserve"> (</w:t>
      </w:r>
      <w:proofErr w:type="spellStart"/>
      <w:r w:rsidR="00150A13">
        <w:t>Kamii</w:t>
      </w:r>
      <w:proofErr w:type="spellEnd"/>
      <w:r w:rsidR="00150A13">
        <w:t>, 1991)</w:t>
      </w:r>
      <w:r>
        <w:t>.</w:t>
      </w:r>
    </w:p>
    <w:p w14:paraId="68C232D6" w14:textId="77777777" w:rsidR="005B1FA7" w:rsidRDefault="005B1FA7" w:rsidP="005B1FA7">
      <w:pPr>
        <w:pStyle w:val="2"/>
      </w:pPr>
      <w:bookmarkStart w:id="19" w:name="_Toc108212935"/>
      <w:r>
        <w:t>Ways to Improve analytical and critical thinking skills</w:t>
      </w:r>
      <w:bookmarkEnd w:id="19"/>
    </w:p>
    <w:p w14:paraId="7D2518CD" w14:textId="77777777" w:rsidR="004C3095" w:rsidRPr="004C3095" w:rsidRDefault="004C3095" w:rsidP="004C3095">
      <w:bookmarkStart w:id="20" w:name="_Toc100446284"/>
      <w:bookmarkStart w:id="21" w:name="_Toc100788852"/>
      <w:r w:rsidRPr="004C3095">
        <w:t>Paying close attention to the smallest of details and keeping an open mind are two excellent ways to improve their analytical abilities. Analytical abilities may be improved by actively participating in the environment around you and using your senses. Make time to go for a stroll and watch the birds interact with each other</w:t>
      </w:r>
      <w:r w:rsidR="007A4B19">
        <w:t xml:space="preserve"> (</w:t>
      </w:r>
      <w:proofErr w:type="spellStart"/>
      <w:r w:rsidR="007A4B19">
        <w:t>Cortell</w:t>
      </w:r>
      <w:proofErr w:type="spellEnd"/>
      <w:r w:rsidR="007A4B19">
        <w:t>, 2017)</w:t>
      </w:r>
      <w:r w:rsidRPr="004C3095">
        <w:t>. Take a look about around and see what correlations they may see. As a person who is more aware of the minor things in life, this set of talents may be transferred to the job. While there are a variety of ways to improve overall analytical abilities, it's best to focus on one that works best for oneself and particular lifestyle.</w:t>
      </w:r>
    </w:p>
    <w:p w14:paraId="1335613E" w14:textId="77777777" w:rsidR="004C3095" w:rsidRPr="004C3095" w:rsidRDefault="004C3095" w:rsidP="00A06434">
      <w:r w:rsidRPr="004C3095">
        <w:t>The more people exercise, the better overall cognitive talents will be. Practicing the analytical abilities in a group fitness class by remembering the following stages in the workout regimen is a terrific idea. While keeping everyone on track, knowing where they're going in the process can help them anticipate what's next.</w:t>
      </w:r>
    </w:p>
    <w:p w14:paraId="01E0493D" w14:textId="77777777" w:rsidR="004C3095" w:rsidRPr="004C3095" w:rsidRDefault="004C3095" w:rsidP="00A06434">
      <w:r w:rsidRPr="004C3095">
        <w:t>As a result, underthinking might be seen as lazy and arrogant, which could lead to a lack of attention. Overanalyzing, on the other hand, may be a reflection of anxiety and precaution, resulting in stubbornness and skewed assessment</w:t>
      </w:r>
      <w:r w:rsidR="006C7A89">
        <w:t xml:space="preserve"> (Brown, Moore, and Turney, 2014)</w:t>
      </w:r>
      <w:r w:rsidRPr="004C3095">
        <w:t xml:space="preserve">. An unstable mentality might quickly stumble over challenges and concerns in the job, the environment </w:t>
      </w:r>
      <w:r w:rsidRPr="004C3095">
        <w:lastRenderedPageBreak/>
        <w:t>surrounding individuals as well as inside themselves. In the long run, over- or under-reliance on critical thinking will lead one to overlook important details.</w:t>
      </w:r>
    </w:p>
    <w:p w14:paraId="1466681A" w14:textId="77777777" w:rsidR="004C3095" w:rsidRPr="008D068F" w:rsidRDefault="004C3095" w:rsidP="008D068F">
      <w:pPr>
        <w:rPr>
          <w:b/>
        </w:rPr>
      </w:pPr>
      <w:r w:rsidRPr="004C3095">
        <w:t>Self-awareness is a prerequisite for effective leadership. They work on their self-awareness and interpersonal awareness. It's more important to them to get to know people than to be comprehended</w:t>
      </w:r>
      <w:r w:rsidR="002C4902">
        <w:t xml:space="preserve"> (</w:t>
      </w:r>
      <w:proofErr w:type="spellStart"/>
      <w:r w:rsidR="002C4902">
        <w:t>Hardina</w:t>
      </w:r>
      <w:proofErr w:type="spellEnd"/>
      <w:r w:rsidR="002C4902">
        <w:t>, 2002)</w:t>
      </w:r>
      <w:r w:rsidRPr="004C3095">
        <w:t>. Compassion and faith in others go a long way in improving one's understanding of the world. They may also work on identity and emotional management. Controlling disturbing emotions instead of being governed by them is the goal here.</w:t>
      </w:r>
    </w:p>
    <w:p w14:paraId="37B4771A" w14:textId="77777777" w:rsidR="001864DA" w:rsidRDefault="001864DA" w:rsidP="004C3095">
      <w:pPr>
        <w:pStyle w:val="1"/>
        <w:rPr>
          <w:rStyle w:val="10"/>
          <w:b/>
        </w:rPr>
      </w:pPr>
      <w:bookmarkStart w:id="22" w:name="_Toc108212936"/>
      <w:r w:rsidRPr="006D47F4">
        <w:t>A</w:t>
      </w:r>
      <w:r w:rsidR="00FB1764">
        <w:rPr>
          <w:rStyle w:val="10"/>
          <w:b/>
        </w:rPr>
        <w:t>mong those skills</w:t>
      </w:r>
      <w:r w:rsidRPr="006D47F4">
        <w:rPr>
          <w:rStyle w:val="10"/>
          <w:b/>
        </w:rPr>
        <w:t>, which one should have more focus</w:t>
      </w:r>
      <w:bookmarkEnd w:id="20"/>
      <w:bookmarkEnd w:id="21"/>
      <w:bookmarkEnd w:id="22"/>
    </w:p>
    <w:p w14:paraId="214A0022" w14:textId="77777777" w:rsidR="001864DA" w:rsidRDefault="004C3095" w:rsidP="004C3095">
      <w:r w:rsidRPr="004C3095">
        <w:t xml:space="preserve">Time management and collaboration need more consideration and effort, per </w:t>
      </w:r>
      <w:proofErr w:type="gramStart"/>
      <w:r w:rsidRPr="004C3095">
        <w:t>the our</w:t>
      </w:r>
      <w:proofErr w:type="gramEnd"/>
      <w:r w:rsidRPr="004C3095">
        <w:t xml:space="preserve"> in-depth examination of the four features of these concepts. Compatibility with our coworkers or teammates is only possible when they operate collaboratively and on time. Collaboration and time management skills are essential in many aspects of our life, from schoolwork to arranging a birthday party to working in a professional or academic atmosphere. </w:t>
      </w:r>
      <w:r w:rsidR="009979E5">
        <w:t>People</w:t>
      </w:r>
      <w:r w:rsidRPr="004C3095">
        <w:t xml:space="preserve"> can't complete </w:t>
      </w:r>
      <w:r w:rsidR="009979E5">
        <w:t>their</w:t>
      </w:r>
      <w:r w:rsidRPr="004C3095">
        <w:t xml:space="preserve"> task without the help of </w:t>
      </w:r>
      <w:r w:rsidR="009979E5">
        <w:t>their</w:t>
      </w:r>
      <w:r w:rsidRPr="004C3095">
        <w:t xml:space="preserve"> group members and sc</w:t>
      </w:r>
      <w:r w:rsidR="009979E5">
        <w:t>hed</w:t>
      </w:r>
      <w:r w:rsidRPr="004C3095">
        <w:t>ule, for instance</w:t>
      </w:r>
      <w:r w:rsidR="00A91263">
        <w:t xml:space="preserve"> (West, 2012).</w:t>
      </w:r>
      <w:r w:rsidRPr="004C3095">
        <w:t xml:space="preserve"> Working effectively with others and on one's own time table is essential for success in the great majority of professions. An effective team may accomplish great things if all of its participants work together. When everybody is operating collaboratively, completing a task or attaining an objective will be a snap. A solid team effort, on the other hand, will make reaching objectives much more manageable. Work is more likely to be completed effectively and on schedule when teams of people are involved. An improved work environment is made possible by the ability to collaborate well with others and the evidence of past accomplishment.</w:t>
      </w:r>
      <w:r w:rsidR="001864DA">
        <w:br w:type="page"/>
      </w:r>
    </w:p>
    <w:p w14:paraId="2EF3CA1B" w14:textId="77777777" w:rsidR="001864DA" w:rsidRDefault="001864DA" w:rsidP="001864DA">
      <w:pPr>
        <w:pStyle w:val="1"/>
      </w:pPr>
      <w:bookmarkStart w:id="23" w:name="_Toc100788853"/>
      <w:bookmarkStart w:id="24" w:name="_Toc108212937"/>
      <w:r>
        <w:lastRenderedPageBreak/>
        <w:t>Conclusion</w:t>
      </w:r>
      <w:bookmarkEnd w:id="23"/>
      <w:bookmarkEnd w:id="24"/>
      <w:r>
        <w:t xml:space="preserve"> </w:t>
      </w:r>
    </w:p>
    <w:p w14:paraId="599D38A9" w14:textId="77777777" w:rsidR="00CB50ED" w:rsidRDefault="00E23023" w:rsidP="00E23023">
      <w:r w:rsidRPr="00E23023">
        <w:t>Considering today's highly intense environment, an individual's ability to learn new skills is essential. Managing one's time, working with others, staying motivated, and having analytical and critical thinking abilities are all essential. That set of abilities has helped us including both our workplace and residential. Achieving a goal may be made easier with the help of others and good collaboration, but in certain circumstances, personal drive is required as well. These attributes may be improved in a variety of ways, so anybody lacking them can benefit from the strategies shown in the research. To reach our peak performance in both our private and corporate lives, we need to improve our knowledge and skillset.</w:t>
      </w:r>
    </w:p>
    <w:p w14:paraId="7F9396D7" w14:textId="77777777" w:rsidR="00666103" w:rsidRDefault="00666103" w:rsidP="00E23023"/>
    <w:p w14:paraId="5C0EA213" w14:textId="77777777" w:rsidR="00666103" w:rsidRDefault="00666103" w:rsidP="00E23023"/>
    <w:p w14:paraId="386CA95D" w14:textId="77777777" w:rsidR="00666103" w:rsidRDefault="00666103" w:rsidP="00E23023"/>
    <w:p w14:paraId="3BAA354B" w14:textId="77777777" w:rsidR="00666103" w:rsidRDefault="00666103" w:rsidP="00E23023"/>
    <w:p w14:paraId="0BCB564A" w14:textId="77777777" w:rsidR="00666103" w:rsidRDefault="00666103" w:rsidP="00E23023"/>
    <w:p w14:paraId="12BA18C5" w14:textId="77777777" w:rsidR="00666103" w:rsidRDefault="00666103" w:rsidP="00E23023"/>
    <w:p w14:paraId="085506C6" w14:textId="77777777" w:rsidR="00666103" w:rsidRDefault="00666103" w:rsidP="00E23023"/>
    <w:p w14:paraId="40F19F2A" w14:textId="77777777" w:rsidR="00666103" w:rsidRDefault="00666103" w:rsidP="00E23023"/>
    <w:p w14:paraId="1073E1CE" w14:textId="77777777" w:rsidR="00666103" w:rsidRDefault="00666103" w:rsidP="00E23023"/>
    <w:p w14:paraId="48AA639E" w14:textId="77777777" w:rsidR="00666103" w:rsidRDefault="00666103" w:rsidP="00E23023"/>
    <w:p w14:paraId="4BBC7EB0" w14:textId="77777777" w:rsidR="00666103" w:rsidRDefault="00666103" w:rsidP="00E23023"/>
    <w:p w14:paraId="1954FB0F" w14:textId="77777777" w:rsidR="00666103" w:rsidRDefault="00666103" w:rsidP="00E23023"/>
    <w:p w14:paraId="6C302F1C" w14:textId="77777777" w:rsidR="00666103" w:rsidRDefault="00666103" w:rsidP="00E23023"/>
    <w:p w14:paraId="0F8C3C03" w14:textId="77777777" w:rsidR="00666103" w:rsidRDefault="00666103" w:rsidP="00E23023"/>
    <w:p w14:paraId="11E6F5DE" w14:textId="77777777" w:rsidR="00666103" w:rsidRDefault="00666103" w:rsidP="00E23023"/>
    <w:p w14:paraId="6472F0A8" w14:textId="77777777" w:rsidR="00666103" w:rsidRDefault="00666103" w:rsidP="00E23023"/>
    <w:p w14:paraId="288740EA" w14:textId="77777777" w:rsidR="00666103" w:rsidRDefault="00666103" w:rsidP="00666103">
      <w:pPr>
        <w:pStyle w:val="1"/>
      </w:pPr>
      <w:bookmarkStart w:id="25" w:name="_Toc108212938"/>
      <w:r>
        <w:lastRenderedPageBreak/>
        <w:t>References</w:t>
      </w:r>
      <w:bookmarkEnd w:id="25"/>
    </w:p>
    <w:p w14:paraId="67D2095A" w14:textId="77777777" w:rsidR="00693AA4" w:rsidRPr="00693AA4" w:rsidRDefault="007177E9" w:rsidP="00693AA4">
      <w:r>
        <w:t>Banks, L.</w:t>
      </w:r>
      <w:r w:rsidR="00693AA4" w:rsidRPr="006F427B">
        <w:t xml:space="preserve"> </w:t>
      </w:r>
      <w:r>
        <w:t>(</w:t>
      </w:r>
      <w:r w:rsidR="00693AA4" w:rsidRPr="006F427B">
        <w:t>1997</w:t>
      </w:r>
      <w:r>
        <w:t>)</w:t>
      </w:r>
      <w:r w:rsidR="00693AA4" w:rsidRPr="006F427B">
        <w:t>. </w:t>
      </w:r>
      <w:r w:rsidR="00693AA4" w:rsidRPr="006F427B">
        <w:rPr>
          <w:i/>
          <w:iCs/>
        </w:rPr>
        <w:t>Motivation in the workplace</w:t>
      </w:r>
      <w:r w:rsidR="00693AA4" w:rsidRPr="006F427B">
        <w:t>. West Des Moines, Iowa: American Media Pub.</w:t>
      </w:r>
    </w:p>
    <w:p w14:paraId="7FBDB24F" w14:textId="77777777" w:rsidR="00006C10" w:rsidRDefault="00006C10" w:rsidP="00006C10">
      <w:proofErr w:type="spellStart"/>
      <w:r w:rsidRPr="00006C10">
        <w:t>Barkema</w:t>
      </w:r>
      <w:proofErr w:type="spellEnd"/>
      <w:r w:rsidRPr="00006C10">
        <w:t>, H.</w:t>
      </w:r>
      <w:r w:rsidR="00956BE0">
        <w:t>G., Baum, J.A. and Mannix, E.A.</w:t>
      </w:r>
      <w:r w:rsidRPr="00006C10">
        <w:t xml:space="preserve"> </w:t>
      </w:r>
      <w:r w:rsidR="00956BE0">
        <w:t>(</w:t>
      </w:r>
      <w:r w:rsidRPr="00006C10">
        <w:t>2002</w:t>
      </w:r>
      <w:r w:rsidR="00956BE0">
        <w:t>)</w:t>
      </w:r>
      <w:r w:rsidRPr="00006C10">
        <w:t>. Management challenges in a new time. </w:t>
      </w:r>
      <w:r w:rsidRPr="00006C10">
        <w:rPr>
          <w:i/>
          <w:iCs/>
        </w:rPr>
        <w:t>Academy of Management Journal</w:t>
      </w:r>
      <w:r w:rsidRPr="00006C10">
        <w:t>, </w:t>
      </w:r>
      <w:r w:rsidRPr="00006C10">
        <w:rPr>
          <w:i/>
          <w:iCs/>
        </w:rPr>
        <w:t>45</w:t>
      </w:r>
      <w:r w:rsidRPr="00006C10">
        <w:t>(5), pp.916-930.</w:t>
      </w:r>
    </w:p>
    <w:p w14:paraId="2B6E8121" w14:textId="77777777" w:rsidR="00A81D5F" w:rsidRDefault="001E75B0" w:rsidP="00006C10">
      <w:r>
        <w:t>Barker, J.R.</w:t>
      </w:r>
      <w:r w:rsidR="00A81D5F" w:rsidRPr="00094C9D">
        <w:t xml:space="preserve"> </w:t>
      </w:r>
      <w:r>
        <w:t>(</w:t>
      </w:r>
      <w:r w:rsidR="00A81D5F" w:rsidRPr="00094C9D">
        <w:t>1999</w:t>
      </w:r>
      <w:r>
        <w:t>)</w:t>
      </w:r>
      <w:r w:rsidR="00A81D5F" w:rsidRPr="00094C9D">
        <w:t>. </w:t>
      </w:r>
      <w:r w:rsidR="00A81D5F" w:rsidRPr="00094C9D">
        <w:rPr>
          <w:i/>
          <w:iCs/>
        </w:rPr>
        <w:t xml:space="preserve">The discipline of teamwork: Participation and </w:t>
      </w:r>
      <w:proofErr w:type="spellStart"/>
      <w:r w:rsidR="00A81D5F" w:rsidRPr="00094C9D">
        <w:rPr>
          <w:i/>
          <w:iCs/>
        </w:rPr>
        <w:t>concertive</w:t>
      </w:r>
      <w:proofErr w:type="spellEnd"/>
      <w:r w:rsidR="00A81D5F" w:rsidRPr="00094C9D">
        <w:rPr>
          <w:i/>
          <w:iCs/>
        </w:rPr>
        <w:t xml:space="preserve"> control</w:t>
      </w:r>
      <w:r w:rsidR="00A81D5F" w:rsidRPr="00094C9D">
        <w:t>. Sage Publications.</w:t>
      </w:r>
    </w:p>
    <w:p w14:paraId="495C8F5A" w14:textId="77777777" w:rsidR="00693AA4" w:rsidRDefault="00693AA4" w:rsidP="00006C10">
      <w:r w:rsidRPr="00741FEF">
        <w:t>Brow</w:t>
      </w:r>
      <w:r w:rsidR="000B517D">
        <w:t>n, L., Moore, S. and Turney, D.</w:t>
      </w:r>
      <w:r w:rsidRPr="00741FEF">
        <w:t xml:space="preserve"> </w:t>
      </w:r>
      <w:r w:rsidR="000B517D">
        <w:t>(</w:t>
      </w:r>
      <w:r w:rsidRPr="00741FEF">
        <w:t>2014</w:t>
      </w:r>
      <w:r w:rsidR="000B517D">
        <w:t>)</w:t>
      </w:r>
      <w:r w:rsidRPr="00741FEF">
        <w:t>. </w:t>
      </w:r>
      <w:r w:rsidRPr="00741FEF">
        <w:rPr>
          <w:i/>
          <w:iCs/>
        </w:rPr>
        <w:t>Analysis and critical thinking in assessment</w:t>
      </w:r>
      <w:r w:rsidRPr="00741FEF">
        <w:t xml:space="preserve">. </w:t>
      </w:r>
      <w:proofErr w:type="spellStart"/>
      <w:r w:rsidRPr="00741FEF">
        <w:t>Dartington</w:t>
      </w:r>
      <w:proofErr w:type="spellEnd"/>
      <w:r w:rsidRPr="00741FEF">
        <w:t>: Research in Practice.</w:t>
      </w:r>
    </w:p>
    <w:p w14:paraId="7EF44AA8" w14:textId="77777777" w:rsidR="00693AA4" w:rsidRDefault="00E87795" w:rsidP="00006C10">
      <w:r>
        <w:t>Cottrell, S.</w:t>
      </w:r>
      <w:r w:rsidR="00693AA4" w:rsidRPr="00D13FFA">
        <w:t xml:space="preserve"> </w:t>
      </w:r>
      <w:r>
        <w:t>(</w:t>
      </w:r>
      <w:r w:rsidR="00693AA4" w:rsidRPr="00D13FFA">
        <w:t>2017</w:t>
      </w:r>
      <w:r>
        <w:t>)</w:t>
      </w:r>
      <w:r w:rsidR="00693AA4" w:rsidRPr="00D13FFA">
        <w:t>. </w:t>
      </w:r>
      <w:r w:rsidR="00693AA4" w:rsidRPr="00D13FFA">
        <w:rPr>
          <w:i/>
          <w:iCs/>
        </w:rPr>
        <w:t>Critical thinking skills: Effective analysis, argument and reflection</w:t>
      </w:r>
      <w:r w:rsidR="00693AA4" w:rsidRPr="00D13FFA">
        <w:t>. Bloomsbury Publishing.</w:t>
      </w:r>
    </w:p>
    <w:p w14:paraId="7CE0FC80" w14:textId="77777777" w:rsidR="00EE2E13" w:rsidRDefault="007D4FE4" w:rsidP="00006C10">
      <w:r>
        <w:t>Daft, R.L.</w:t>
      </w:r>
      <w:r w:rsidR="00EE2E13" w:rsidRPr="00EE2E13">
        <w:t xml:space="preserve"> </w:t>
      </w:r>
      <w:r>
        <w:t>(</w:t>
      </w:r>
      <w:r w:rsidR="00EE2E13" w:rsidRPr="00EE2E13">
        <w:t>2015</w:t>
      </w:r>
      <w:r>
        <w:t>)</w:t>
      </w:r>
      <w:r w:rsidR="00EE2E13" w:rsidRPr="00EE2E13">
        <w:t>. </w:t>
      </w:r>
      <w:r w:rsidR="00EE2E13" w:rsidRPr="00EE2E13">
        <w:rPr>
          <w:i/>
          <w:iCs/>
        </w:rPr>
        <w:t>Management</w:t>
      </w:r>
      <w:r w:rsidR="00EE2E13" w:rsidRPr="00EE2E13">
        <w:t>. Cengage Learning.</w:t>
      </w:r>
    </w:p>
    <w:p w14:paraId="5E43A2E0" w14:textId="77777777" w:rsidR="0023175F" w:rsidRDefault="0023175F" w:rsidP="00006C10">
      <w:r w:rsidRPr="0023175F">
        <w:t>Grissom</w:t>
      </w:r>
      <w:r w:rsidR="00C945C5">
        <w:t>, J.A., Loeb, S. and Mitani, H.</w:t>
      </w:r>
      <w:r w:rsidRPr="0023175F">
        <w:t xml:space="preserve"> </w:t>
      </w:r>
      <w:r w:rsidR="00C945C5">
        <w:t>(</w:t>
      </w:r>
      <w:r w:rsidRPr="0023175F">
        <w:t>2015</w:t>
      </w:r>
      <w:r w:rsidR="00C945C5">
        <w:t>)</w:t>
      </w:r>
      <w:r w:rsidRPr="0023175F">
        <w:t>. Principal time management skills: Explaining patterns in principals’ time use, job stress, and perceived effectiveness. </w:t>
      </w:r>
      <w:r w:rsidRPr="0023175F">
        <w:rPr>
          <w:i/>
          <w:iCs/>
        </w:rPr>
        <w:t>Journal of Educational Administration</w:t>
      </w:r>
      <w:r w:rsidRPr="0023175F">
        <w:t>.</w:t>
      </w:r>
    </w:p>
    <w:p w14:paraId="63CC4643" w14:textId="77777777" w:rsidR="00693AA4" w:rsidRDefault="000452DA" w:rsidP="00693AA4">
      <w:proofErr w:type="spellStart"/>
      <w:r>
        <w:t>Hardina</w:t>
      </w:r>
      <w:proofErr w:type="spellEnd"/>
      <w:r>
        <w:t>, D.</w:t>
      </w:r>
      <w:r w:rsidR="00693AA4" w:rsidRPr="00741FEF">
        <w:t xml:space="preserve"> </w:t>
      </w:r>
      <w:r>
        <w:t>(</w:t>
      </w:r>
      <w:r w:rsidR="00693AA4" w:rsidRPr="00741FEF">
        <w:t>2002</w:t>
      </w:r>
      <w:r w:rsidR="00C945C5">
        <w:t>)</w:t>
      </w:r>
      <w:r w:rsidR="00693AA4" w:rsidRPr="00741FEF">
        <w:t>. </w:t>
      </w:r>
      <w:r w:rsidR="00693AA4" w:rsidRPr="00741FEF">
        <w:rPr>
          <w:i/>
          <w:iCs/>
        </w:rPr>
        <w:t>Analytical skills for community organization practice</w:t>
      </w:r>
      <w:r w:rsidR="00693AA4" w:rsidRPr="00741FEF">
        <w:t>. Columbia University Press.</w:t>
      </w:r>
    </w:p>
    <w:p w14:paraId="2EB05ED8" w14:textId="77777777" w:rsidR="00693AA4" w:rsidRDefault="004B6830" w:rsidP="00693AA4">
      <w:r>
        <w:t>Herzberg, F.</w:t>
      </w:r>
      <w:r w:rsidR="00693AA4" w:rsidRPr="00D538D0">
        <w:t xml:space="preserve"> </w:t>
      </w:r>
      <w:r>
        <w:t>(</w:t>
      </w:r>
      <w:r w:rsidR="00693AA4" w:rsidRPr="00D538D0">
        <w:t>2017</w:t>
      </w:r>
      <w:r>
        <w:t>)</w:t>
      </w:r>
      <w:r w:rsidR="00693AA4" w:rsidRPr="00D538D0">
        <w:t>. </w:t>
      </w:r>
      <w:r w:rsidR="00693AA4" w:rsidRPr="00D538D0">
        <w:rPr>
          <w:i/>
          <w:iCs/>
        </w:rPr>
        <w:t>Motivation to work</w:t>
      </w:r>
      <w:r w:rsidR="00693AA4" w:rsidRPr="00D538D0">
        <w:t>. Routledge.</w:t>
      </w:r>
    </w:p>
    <w:p w14:paraId="3F334A87" w14:textId="77777777" w:rsidR="00693AA4" w:rsidRDefault="00693AA4" w:rsidP="00693AA4">
      <w:r w:rsidRPr="0027156B">
        <w:t xml:space="preserve">Hong, J.C., Yang, S.D., Wang, L.J., </w:t>
      </w:r>
      <w:proofErr w:type="spellStart"/>
      <w:r w:rsidRPr="0027156B">
        <w:t>Chiou</w:t>
      </w:r>
      <w:proofErr w:type="spellEnd"/>
      <w:r w:rsidRPr="0027156B">
        <w:t>,</w:t>
      </w:r>
      <w:r w:rsidR="009E1843">
        <w:t xml:space="preserve"> E.F. and </w:t>
      </w:r>
      <w:proofErr w:type="spellStart"/>
      <w:r w:rsidR="009E1843">
        <w:t>Su</w:t>
      </w:r>
      <w:proofErr w:type="spellEnd"/>
      <w:r w:rsidR="009E1843">
        <w:t>, F.Y.</w:t>
      </w:r>
      <w:r w:rsidRPr="0027156B">
        <w:t xml:space="preserve"> </w:t>
      </w:r>
      <w:r w:rsidR="009E1843">
        <w:t>(</w:t>
      </w:r>
      <w:r w:rsidRPr="0027156B">
        <w:t>1995</w:t>
      </w:r>
      <w:r w:rsidR="009E1843">
        <w:t>)</w:t>
      </w:r>
      <w:r w:rsidRPr="0027156B">
        <w:t>. Impact of employee benefits on work motivation and productivity. </w:t>
      </w:r>
      <w:r w:rsidRPr="0027156B">
        <w:rPr>
          <w:i/>
          <w:iCs/>
        </w:rPr>
        <w:t>International Journal of Career Management</w:t>
      </w:r>
      <w:r w:rsidRPr="0027156B">
        <w:t>, </w:t>
      </w:r>
      <w:r w:rsidRPr="0027156B">
        <w:rPr>
          <w:i/>
          <w:iCs/>
        </w:rPr>
        <w:t>7</w:t>
      </w:r>
      <w:r w:rsidRPr="0027156B">
        <w:t>(6), pp.10-14.</w:t>
      </w:r>
    </w:p>
    <w:p w14:paraId="2DBEF084" w14:textId="77777777" w:rsidR="00693AA4" w:rsidRPr="00006C10" w:rsidRDefault="00CC74A8" w:rsidP="00006C10">
      <w:proofErr w:type="spellStart"/>
      <w:r>
        <w:t>Kamii</w:t>
      </w:r>
      <w:proofErr w:type="spellEnd"/>
      <w:r>
        <w:t>, C.</w:t>
      </w:r>
      <w:r w:rsidR="00693AA4" w:rsidRPr="00741FEF">
        <w:t xml:space="preserve"> </w:t>
      </w:r>
      <w:r>
        <w:t>(</w:t>
      </w:r>
      <w:r w:rsidR="00693AA4" w:rsidRPr="00741FEF">
        <w:t>1991</w:t>
      </w:r>
      <w:r>
        <w:t>)</w:t>
      </w:r>
      <w:r w:rsidR="00693AA4" w:rsidRPr="00741FEF">
        <w:t>. Toward autonomy: The importance of critical thinking and choice making. </w:t>
      </w:r>
      <w:r w:rsidR="00693AA4" w:rsidRPr="00741FEF">
        <w:rPr>
          <w:i/>
          <w:iCs/>
        </w:rPr>
        <w:t>School Psychology Review</w:t>
      </w:r>
      <w:r w:rsidR="00693AA4" w:rsidRPr="00741FEF">
        <w:t>, </w:t>
      </w:r>
      <w:r w:rsidR="00693AA4" w:rsidRPr="00741FEF">
        <w:rPr>
          <w:i/>
          <w:iCs/>
        </w:rPr>
        <w:t>20</w:t>
      </w:r>
      <w:r w:rsidR="00693AA4" w:rsidRPr="00741FEF">
        <w:t>(3), pp.382-388.</w:t>
      </w:r>
    </w:p>
    <w:p w14:paraId="111DB8C5" w14:textId="77777777" w:rsidR="00006C10" w:rsidRDefault="00881842" w:rsidP="00006C10">
      <w:r>
        <w:t>Mackenzie, A. and Nickerson, P.</w:t>
      </w:r>
      <w:r w:rsidR="00006C10" w:rsidRPr="00006C10">
        <w:t xml:space="preserve"> </w:t>
      </w:r>
      <w:r>
        <w:t>(</w:t>
      </w:r>
      <w:r w:rsidR="00006C10" w:rsidRPr="00006C10">
        <w:t>2009</w:t>
      </w:r>
      <w:r>
        <w:t>)</w:t>
      </w:r>
      <w:r w:rsidR="00006C10" w:rsidRPr="00006C10">
        <w:t>. </w:t>
      </w:r>
      <w:r w:rsidR="00006C10" w:rsidRPr="00006C10">
        <w:rPr>
          <w:i/>
          <w:iCs/>
        </w:rPr>
        <w:t>The time trap: The classic book on time management</w:t>
      </w:r>
      <w:r w:rsidR="00006C10" w:rsidRPr="00006C10">
        <w:t xml:space="preserve">. </w:t>
      </w:r>
      <w:proofErr w:type="spellStart"/>
      <w:r w:rsidR="00006C10" w:rsidRPr="00006C10">
        <w:t>Amacom</w:t>
      </w:r>
      <w:proofErr w:type="spellEnd"/>
      <w:r w:rsidR="00006C10" w:rsidRPr="00006C10">
        <w:t>.</w:t>
      </w:r>
    </w:p>
    <w:p w14:paraId="3C46159D" w14:textId="77777777" w:rsidR="00693AA4" w:rsidRDefault="00963AB7" w:rsidP="00693AA4">
      <w:r>
        <w:t>Manzoor, Q.A.</w:t>
      </w:r>
      <w:r w:rsidR="00693AA4" w:rsidRPr="006F427B">
        <w:t xml:space="preserve"> </w:t>
      </w:r>
      <w:r>
        <w:t>(</w:t>
      </w:r>
      <w:r w:rsidR="00693AA4" w:rsidRPr="006F427B">
        <w:t>2012</w:t>
      </w:r>
      <w:r>
        <w:t>)</w:t>
      </w:r>
      <w:r w:rsidR="00693AA4" w:rsidRPr="006F427B">
        <w:t xml:space="preserve">. Impact of </w:t>
      </w:r>
      <w:proofErr w:type="gramStart"/>
      <w:r w:rsidR="00693AA4" w:rsidRPr="006F427B">
        <w:t>employees</w:t>
      </w:r>
      <w:proofErr w:type="gramEnd"/>
      <w:r w:rsidR="00693AA4" w:rsidRPr="006F427B">
        <w:t xml:space="preserve"> motivation on organizational effectiveness. </w:t>
      </w:r>
      <w:r w:rsidR="00693AA4" w:rsidRPr="006F427B">
        <w:rPr>
          <w:i/>
          <w:iCs/>
        </w:rPr>
        <w:t>Business management and strategy</w:t>
      </w:r>
      <w:r w:rsidR="00693AA4" w:rsidRPr="006F427B">
        <w:t>, </w:t>
      </w:r>
      <w:r w:rsidR="00693AA4" w:rsidRPr="006F427B">
        <w:rPr>
          <w:i/>
          <w:iCs/>
        </w:rPr>
        <w:t>3</w:t>
      </w:r>
      <w:r w:rsidR="00693AA4" w:rsidRPr="006F427B">
        <w:t>(1), pp.1-12.</w:t>
      </w:r>
    </w:p>
    <w:p w14:paraId="67B7FCC7" w14:textId="77777777" w:rsidR="00693AA4" w:rsidRPr="00006C10" w:rsidRDefault="009324D3" w:rsidP="00006C10">
      <w:r>
        <w:lastRenderedPageBreak/>
        <w:t>Peters, R.S.</w:t>
      </w:r>
      <w:r w:rsidR="00693AA4" w:rsidRPr="0008695D">
        <w:t xml:space="preserve"> </w:t>
      </w:r>
      <w:r>
        <w:t>(</w:t>
      </w:r>
      <w:r w:rsidR="00693AA4" w:rsidRPr="0008695D">
        <w:t>2015</w:t>
      </w:r>
      <w:r>
        <w:t>)</w:t>
      </w:r>
      <w:r w:rsidR="00693AA4" w:rsidRPr="0008695D">
        <w:t>. </w:t>
      </w:r>
      <w:r w:rsidR="00693AA4" w:rsidRPr="0008695D">
        <w:rPr>
          <w:i/>
          <w:iCs/>
        </w:rPr>
        <w:t>The concept of motivation</w:t>
      </w:r>
      <w:r w:rsidR="00693AA4" w:rsidRPr="0008695D">
        <w:t>. Routledge.</w:t>
      </w:r>
    </w:p>
    <w:p w14:paraId="186948D8" w14:textId="77777777" w:rsidR="00666103" w:rsidRDefault="005870D1" w:rsidP="00666103">
      <w:proofErr w:type="spellStart"/>
      <w:r w:rsidRPr="005870D1">
        <w:t>Sainz</w:t>
      </w:r>
      <w:proofErr w:type="spellEnd"/>
      <w:r w:rsidRPr="005870D1">
        <w:t>, M.A</w:t>
      </w:r>
      <w:r w:rsidR="00DC6206">
        <w:t xml:space="preserve">., Ferrero, A.M. and </w:t>
      </w:r>
      <w:proofErr w:type="spellStart"/>
      <w:r w:rsidR="00DC6206">
        <w:t>Ugidos</w:t>
      </w:r>
      <w:proofErr w:type="spellEnd"/>
      <w:r w:rsidR="00DC6206">
        <w:t>, A.</w:t>
      </w:r>
      <w:r w:rsidRPr="005870D1">
        <w:t xml:space="preserve"> </w:t>
      </w:r>
      <w:r w:rsidR="00DC6206">
        <w:t>(</w:t>
      </w:r>
      <w:r w:rsidRPr="005870D1">
        <w:t>2019</w:t>
      </w:r>
      <w:r w:rsidR="00DC6206">
        <w:t>)</w:t>
      </w:r>
      <w:r w:rsidRPr="005870D1">
        <w:t>. Time management: skills to learn and put into practice. </w:t>
      </w:r>
      <w:r w:rsidRPr="005870D1">
        <w:rPr>
          <w:i/>
          <w:iCs/>
        </w:rPr>
        <w:t>Education+ Training</w:t>
      </w:r>
      <w:r w:rsidRPr="005870D1">
        <w:t>.</w:t>
      </w:r>
    </w:p>
    <w:p w14:paraId="1A1C4530" w14:textId="77777777" w:rsidR="00A81D5F" w:rsidRDefault="00FE1BE4" w:rsidP="00A81D5F">
      <w:r>
        <w:t>Tarricone, P. and Luca, J.</w:t>
      </w:r>
      <w:r w:rsidR="00A81D5F" w:rsidRPr="007D7333">
        <w:t xml:space="preserve"> </w:t>
      </w:r>
      <w:r>
        <w:t>(</w:t>
      </w:r>
      <w:r w:rsidR="00A81D5F" w:rsidRPr="007D7333">
        <w:t>2002</w:t>
      </w:r>
      <w:r>
        <w:t>)</w:t>
      </w:r>
      <w:r w:rsidR="00A81D5F" w:rsidRPr="007D7333">
        <w:t xml:space="preserve">. Employees, teamwork and social interdependence–a formula for successful </w:t>
      </w:r>
      <w:proofErr w:type="gramStart"/>
      <w:r w:rsidR="00A81D5F" w:rsidRPr="007D7333">
        <w:t>business?.</w:t>
      </w:r>
      <w:proofErr w:type="gramEnd"/>
      <w:r w:rsidR="00A81D5F" w:rsidRPr="007D7333">
        <w:t> </w:t>
      </w:r>
      <w:r w:rsidR="00A81D5F" w:rsidRPr="007D7333">
        <w:rPr>
          <w:i/>
          <w:iCs/>
        </w:rPr>
        <w:t>Team Performance Management: An International Journal</w:t>
      </w:r>
      <w:r w:rsidR="00A81D5F" w:rsidRPr="007D7333">
        <w:t>.</w:t>
      </w:r>
    </w:p>
    <w:p w14:paraId="4996F730" w14:textId="77777777" w:rsidR="00A81D5F" w:rsidRDefault="00A81D5F" w:rsidP="00A81D5F">
      <w:proofErr w:type="spellStart"/>
      <w:r w:rsidRPr="007D7333">
        <w:t>Telleria</w:t>
      </w:r>
      <w:proofErr w:type="spellEnd"/>
      <w:r w:rsidRPr="007D7333">
        <w:t>, K.</w:t>
      </w:r>
      <w:r w:rsidR="00056867">
        <w:t xml:space="preserve">M., Little, D. and </w:t>
      </w:r>
      <w:proofErr w:type="spellStart"/>
      <w:r w:rsidR="00056867">
        <w:t>MacBryde</w:t>
      </w:r>
      <w:proofErr w:type="spellEnd"/>
      <w:r w:rsidR="00056867">
        <w:t>, J.</w:t>
      </w:r>
      <w:r w:rsidRPr="007D7333">
        <w:t xml:space="preserve"> </w:t>
      </w:r>
      <w:r w:rsidR="00056867">
        <w:t>(</w:t>
      </w:r>
      <w:r w:rsidRPr="007D7333">
        <w:t>2002</w:t>
      </w:r>
      <w:r w:rsidR="00056867">
        <w:t>)</w:t>
      </w:r>
      <w:r w:rsidRPr="007D7333">
        <w:t>. Managing processes through teamwork. </w:t>
      </w:r>
      <w:r w:rsidRPr="007D7333">
        <w:rPr>
          <w:i/>
          <w:iCs/>
        </w:rPr>
        <w:t>Business Process Management Journal</w:t>
      </w:r>
      <w:r w:rsidRPr="007D7333">
        <w:t>, </w:t>
      </w:r>
      <w:r w:rsidRPr="007D7333">
        <w:rPr>
          <w:i/>
          <w:iCs/>
        </w:rPr>
        <w:t>8</w:t>
      </w:r>
      <w:r w:rsidRPr="007D7333">
        <w:t>(4), pp.338-350.</w:t>
      </w:r>
    </w:p>
    <w:p w14:paraId="3F95C17B" w14:textId="77777777" w:rsidR="00A81D5F" w:rsidRDefault="000C706E" w:rsidP="00A81D5F">
      <w:r>
        <w:t>West, M.A.</w:t>
      </w:r>
      <w:r w:rsidR="00A81D5F" w:rsidRPr="009D107D">
        <w:t xml:space="preserve"> </w:t>
      </w:r>
      <w:r>
        <w:t>(</w:t>
      </w:r>
      <w:r w:rsidR="00A81D5F" w:rsidRPr="009D107D">
        <w:t>2012</w:t>
      </w:r>
      <w:r>
        <w:t>)</w:t>
      </w:r>
      <w:r w:rsidR="00A81D5F" w:rsidRPr="009D107D">
        <w:t>. </w:t>
      </w:r>
      <w:r w:rsidR="00A81D5F" w:rsidRPr="009D107D">
        <w:rPr>
          <w:i/>
          <w:iCs/>
        </w:rPr>
        <w:t>Effective teamwork: Practical lessons from organizational research</w:t>
      </w:r>
      <w:r w:rsidR="00A81D5F" w:rsidRPr="009D107D">
        <w:t>. John Wiley &amp; Sons.</w:t>
      </w:r>
    </w:p>
    <w:p w14:paraId="6F2C6BBD" w14:textId="77777777" w:rsidR="00693AA4" w:rsidRDefault="0055538C" w:rsidP="00693AA4">
      <w:r>
        <w:t>Whiteley, P.</w:t>
      </w:r>
      <w:r w:rsidR="00693AA4" w:rsidRPr="00CD4A3D">
        <w:t xml:space="preserve"> </w:t>
      </w:r>
      <w:r>
        <w:t>(</w:t>
      </w:r>
      <w:r w:rsidR="00693AA4" w:rsidRPr="00CD4A3D">
        <w:t>2002</w:t>
      </w:r>
      <w:r>
        <w:t>)</w:t>
      </w:r>
      <w:r w:rsidR="00693AA4" w:rsidRPr="00CD4A3D">
        <w:t>. </w:t>
      </w:r>
      <w:r w:rsidR="00693AA4" w:rsidRPr="00CD4A3D">
        <w:rPr>
          <w:i/>
          <w:iCs/>
        </w:rPr>
        <w:t>Motivation</w:t>
      </w:r>
      <w:r w:rsidR="00693AA4" w:rsidRPr="00CD4A3D">
        <w:t>. Oxford, U.K.: Capstone Pub.</w:t>
      </w:r>
    </w:p>
    <w:p w14:paraId="162E2C9F" w14:textId="77777777" w:rsidR="00693AA4" w:rsidRDefault="00693AA4" w:rsidP="00A81D5F"/>
    <w:p w14:paraId="04728617" w14:textId="77777777" w:rsidR="00292316" w:rsidRPr="00666103" w:rsidRDefault="00292316" w:rsidP="00666103"/>
    <w:sectPr w:rsidR="00292316" w:rsidRPr="0066610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389F5" w14:textId="77777777" w:rsidR="009D4544" w:rsidRDefault="009D4544" w:rsidP="00730301">
      <w:pPr>
        <w:spacing w:after="0" w:line="240" w:lineRule="auto"/>
      </w:pPr>
      <w:r>
        <w:separator/>
      </w:r>
    </w:p>
  </w:endnote>
  <w:endnote w:type="continuationSeparator" w:id="0">
    <w:p w14:paraId="783FAFD9" w14:textId="77777777" w:rsidR="009D4544" w:rsidRDefault="009D4544" w:rsidP="00730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048911"/>
      <w:docPartObj>
        <w:docPartGallery w:val="Page Numbers (Bottom of Page)"/>
        <w:docPartUnique/>
      </w:docPartObj>
    </w:sdtPr>
    <w:sdtEndPr>
      <w:rPr>
        <w:noProof/>
      </w:rPr>
    </w:sdtEndPr>
    <w:sdtContent>
      <w:p w14:paraId="50F3FB87" w14:textId="77777777" w:rsidR="00730301" w:rsidRDefault="00730301">
        <w:pPr>
          <w:pStyle w:val="a8"/>
          <w:jc w:val="right"/>
        </w:pPr>
        <w:r>
          <w:fldChar w:fldCharType="begin"/>
        </w:r>
        <w:r>
          <w:instrText xml:space="preserve"> PAGE   \* MERGEFORMAT </w:instrText>
        </w:r>
        <w:r>
          <w:fldChar w:fldCharType="separate"/>
        </w:r>
        <w:r w:rsidR="00DB618F">
          <w:rPr>
            <w:noProof/>
          </w:rPr>
          <w:t>1</w:t>
        </w:r>
        <w:r>
          <w:rPr>
            <w:noProof/>
          </w:rPr>
          <w:fldChar w:fldCharType="end"/>
        </w:r>
      </w:p>
    </w:sdtContent>
  </w:sdt>
  <w:p w14:paraId="3B053C17" w14:textId="77777777" w:rsidR="008262F6" w:rsidRDefault="0000000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016BA" w14:textId="77777777" w:rsidR="009D4544" w:rsidRDefault="009D4544" w:rsidP="00730301">
      <w:pPr>
        <w:spacing w:after="0" w:line="240" w:lineRule="auto"/>
      </w:pPr>
      <w:r>
        <w:separator/>
      </w:r>
    </w:p>
  </w:footnote>
  <w:footnote w:type="continuationSeparator" w:id="0">
    <w:p w14:paraId="2ABEA537" w14:textId="77777777" w:rsidR="009D4544" w:rsidRDefault="009D4544" w:rsidP="00730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71115"/>
    <w:multiLevelType w:val="hybridMultilevel"/>
    <w:tmpl w:val="015EE3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145597"/>
    <w:multiLevelType w:val="hybridMultilevel"/>
    <w:tmpl w:val="B5368E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990D1A"/>
    <w:multiLevelType w:val="hybridMultilevel"/>
    <w:tmpl w:val="923225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3055A7"/>
    <w:multiLevelType w:val="hybridMultilevel"/>
    <w:tmpl w:val="60900C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834052"/>
    <w:multiLevelType w:val="hybridMultilevel"/>
    <w:tmpl w:val="9DB479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B47787"/>
    <w:multiLevelType w:val="hybridMultilevel"/>
    <w:tmpl w:val="90826E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BF13AA"/>
    <w:multiLevelType w:val="hybridMultilevel"/>
    <w:tmpl w:val="1222186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4152251"/>
    <w:multiLevelType w:val="hybridMultilevel"/>
    <w:tmpl w:val="3288D690"/>
    <w:lvl w:ilvl="0" w:tplc="80AE35FE">
      <w:numFmt w:val="bullet"/>
      <w:lvlText w:val="-"/>
      <w:lvlJc w:val="left"/>
      <w:pPr>
        <w:ind w:left="360" w:hanging="360"/>
      </w:pPr>
      <w:rPr>
        <w:rFonts w:ascii="Times New Roman" w:eastAsiaTheme="minorHAnsi" w:hAnsi="Times New Roman" w:cs="Times New Roman" w:hint="default"/>
      </w:rPr>
    </w:lvl>
    <w:lvl w:ilvl="1" w:tplc="9E42BBB2" w:tentative="1">
      <w:start w:val="1"/>
      <w:numFmt w:val="bullet"/>
      <w:lvlText w:val="o"/>
      <w:lvlJc w:val="left"/>
      <w:pPr>
        <w:ind w:left="1080" w:hanging="360"/>
      </w:pPr>
      <w:rPr>
        <w:rFonts w:ascii="Courier New" w:hAnsi="Courier New" w:cs="Courier New" w:hint="default"/>
      </w:rPr>
    </w:lvl>
    <w:lvl w:ilvl="2" w:tplc="417EF0A6" w:tentative="1">
      <w:start w:val="1"/>
      <w:numFmt w:val="bullet"/>
      <w:lvlText w:val=""/>
      <w:lvlJc w:val="left"/>
      <w:pPr>
        <w:ind w:left="1800" w:hanging="360"/>
      </w:pPr>
      <w:rPr>
        <w:rFonts w:ascii="Wingdings" w:hAnsi="Wingdings" w:hint="default"/>
      </w:rPr>
    </w:lvl>
    <w:lvl w:ilvl="3" w:tplc="A13E6F1A" w:tentative="1">
      <w:start w:val="1"/>
      <w:numFmt w:val="bullet"/>
      <w:lvlText w:val=""/>
      <w:lvlJc w:val="left"/>
      <w:pPr>
        <w:ind w:left="2520" w:hanging="360"/>
      </w:pPr>
      <w:rPr>
        <w:rFonts w:ascii="Symbol" w:hAnsi="Symbol" w:hint="default"/>
      </w:rPr>
    </w:lvl>
    <w:lvl w:ilvl="4" w:tplc="BE2EA640" w:tentative="1">
      <w:start w:val="1"/>
      <w:numFmt w:val="bullet"/>
      <w:lvlText w:val="o"/>
      <w:lvlJc w:val="left"/>
      <w:pPr>
        <w:ind w:left="3240" w:hanging="360"/>
      </w:pPr>
      <w:rPr>
        <w:rFonts w:ascii="Courier New" w:hAnsi="Courier New" w:cs="Courier New" w:hint="default"/>
      </w:rPr>
    </w:lvl>
    <w:lvl w:ilvl="5" w:tplc="74C8BA66" w:tentative="1">
      <w:start w:val="1"/>
      <w:numFmt w:val="bullet"/>
      <w:lvlText w:val=""/>
      <w:lvlJc w:val="left"/>
      <w:pPr>
        <w:ind w:left="3960" w:hanging="360"/>
      </w:pPr>
      <w:rPr>
        <w:rFonts w:ascii="Wingdings" w:hAnsi="Wingdings" w:hint="default"/>
      </w:rPr>
    </w:lvl>
    <w:lvl w:ilvl="6" w:tplc="6C4AD660" w:tentative="1">
      <w:start w:val="1"/>
      <w:numFmt w:val="bullet"/>
      <w:lvlText w:val=""/>
      <w:lvlJc w:val="left"/>
      <w:pPr>
        <w:ind w:left="4680" w:hanging="360"/>
      </w:pPr>
      <w:rPr>
        <w:rFonts w:ascii="Symbol" w:hAnsi="Symbol" w:hint="default"/>
      </w:rPr>
    </w:lvl>
    <w:lvl w:ilvl="7" w:tplc="B7C0C1BE" w:tentative="1">
      <w:start w:val="1"/>
      <w:numFmt w:val="bullet"/>
      <w:lvlText w:val="o"/>
      <w:lvlJc w:val="left"/>
      <w:pPr>
        <w:ind w:left="5400" w:hanging="360"/>
      </w:pPr>
      <w:rPr>
        <w:rFonts w:ascii="Courier New" w:hAnsi="Courier New" w:cs="Courier New" w:hint="default"/>
      </w:rPr>
    </w:lvl>
    <w:lvl w:ilvl="8" w:tplc="111A7BF2" w:tentative="1">
      <w:start w:val="1"/>
      <w:numFmt w:val="bullet"/>
      <w:lvlText w:val=""/>
      <w:lvlJc w:val="left"/>
      <w:pPr>
        <w:ind w:left="6120" w:hanging="360"/>
      </w:pPr>
      <w:rPr>
        <w:rFonts w:ascii="Wingdings" w:hAnsi="Wingdings" w:hint="default"/>
      </w:rPr>
    </w:lvl>
  </w:abstractNum>
  <w:abstractNum w:abstractNumId="8" w15:restartNumberingAfterBreak="0">
    <w:nsid w:val="78884AA8"/>
    <w:multiLevelType w:val="hybridMultilevel"/>
    <w:tmpl w:val="8AE848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4075179">
    <w:abstractNumId w:val="7"/>
  </w:num>
  <w:num w:numId="2" w16cid:durableId="2140488457">
    <w:abstractNumId w:val="6"/>
  </w:num>
  <w:num w:numId="3" w16cid:durableId="3636077">
    <w:abstractNumId w:val="5"/>
  </w:num>
  <w:num w:numId="4" w16cid:durableId="1416710868">
    <w:abstractNumId w:val="4"/>
  </w:num>
  <w:num w:numId="5" w16cid:durableId="289213519">
    <w:abstractNumId w:val="2"/>
  </w:num>
  <w:num w:numId="6" w16cid:durableId="1123378557">
    <w:abstractNumId w:val="3"/>
  </w:num>
  <w:num w:numId="7" w16cid:durableId="1450319996">
    <w:abstractNumId w:val="8"/>
  </w:num>
  <w:num w:numId="8" w16cid:durableId="1009483127">
    <w:abstractNumId w:val="0"/>
  </w:num>
  <w:num w:numId="9" w16cid:durableId="1302034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95C"/>
    <w:rsid w:val="00006C10"/>
    <w:rsid w:val="00012081"/>
    <w:rsid w:val="0003071A"/>
    <w:rsid w:val="000420FD"/>
    <w:rsid w:val="000452DA"/>
    <w:rsid w:val="00050204"/>
    <w:rsid w:val="00056867"/>
    <w:rsid w:val="00076B58"/>
    <w:rsid w:val="00081868"/>
    <w:rsid w:val="000A01AB"/>
    <w:rsid w:val="000B517D"/>
    <w:rsid w:val="000C38A5"/>
    <w:rsid w:val="000C43C6"/>
    <w:rsid w:val="000C706E"/>
    <w:rsid w:val="001015EB"/>
    <w:rsid w:val="00127990"/>
    <w:rsid w:val="00146141"/>
    <w:rsid w:val="00147C5B"/>
    <w:rsid w:val="0015095C"/>
    <w:rsid w:val="00150A13"/>
    <w:rsid w:val="00160B2F"/>
    <w:rsid w:val="001864DA"/>
    <w:rsid w:val="001C7F92"/>
    <w:rsid w:val="001E75B0"/>
    <w:rsid w:val="001F23E1"/>
    <w:rsid w:val="001F2DE6"/>
    <w:rsid w:val="001F657F"/>
    <w:rsid w:val="00201FFD"/>
    <w:rsid w:val="0020491D"/>
    <w:rsid w:val="0023175F"/>
    <w:rsid w:val="00233C97"/>
    <w:rsid w:val="00243711"/>
    <w:rsid w:val="00246E59"/>
    <w:rsid w:val="00254397"/>
    <w:rsid w:val="002719DF"/>
    <w:rsid w:val="002804A7"/>
    <w:rsid w:val="00292316"/>
    <w:rsid w:val="002C4902"/>
    <w:rsid w:val="0032045F"/>
    <w:rsid w:val="00353165"/>
    <w:rsid w:val="003552AC"/>
    <w:rsid w:val="00366C34"/>
    <w:rsid w:val="003747C3"/>
    <w:rsid w:val="003C37CE"/>
    <w:rsid w:val="003E526F"/>
    <w:rsid w:val="003F1E3D"/>
    <w:rsid w:val="00484C8C"/>
    <w:rsid w:val="00491A7A"/>
    <w:rsid w:val="004B15F0"/>
    <w:rsid w:val="004B6830"/>
    <w:rsid w:val="004C3095"/>
    <w:rsid w:val="004E131A"/>
    <w:rsid w:val="0050742A"/>
    <w:rsid w:val="00516B98"/>
    <w:rsid w:val="0053341D"/>
    <w:rsid w:val="00535BE5"/>
    <w:rsid w:val="00552F6C"/>
    <w:rsid w:val="0055538C"/>
    <w:rsid w:val="00557679"/>
    <w:rsid w:val="00570141"/>
    <w:rsid w:val="005870D1"/>
    <w:rsid w:val="005B1FA7"/>
    <w:rsid w:val="005C7775"/>
    <w:rsid w:val="005D5AA5"/>
    <w:rsid w:val="00617FBD"/>
    <w:rsid w:val="006470FC"/>
    <w:rsid w:val="00666103"/>
    <w:rsid w:val="00666344"/>
    <w:rsid w:val="00693AA4"/>
    <w:rsid w:val="006A089D"/>
    <w:rsid w:val="006C5025"/>
    <w:rsid w:val="006C7A89"/>
    <w:rsid w:val="006E5B2F"/>
    <w:rsid w:val="006F0F9B"/>
    <w:rsid w:val="006F36E6"/>
    <w:rsid w:val="007177E9"/>
    <w:rsid w:val="00730301"/>
    <w:rsid w:val="00740BF1"/>
    <w:rsid w:val="007A1376"/>
    <w:rsid w:val="007A3620"/>
    <w:rsid w:val="007A4B19"/>
    <w:rsid w:val="007C5252"/>
    <w:rsid w:val="007D4FE4"/>
    <w:rsid w:val="007E398B"/>
    <w:rsid w:val="007F79B5"/>
    <w:rsid w:val="00803EE6"/>
    <w:rsid w:val="008117E5"/>
    <w:rsid w:val="0083443F"/>
    <w:rsid w:val="00843307"/>
    <w:rsid w:val="0088087D"/>
    <w:rsid w:val="00881842"/>
    <w:rsid w:val="00881DA5"/>
    <w:rsid w:val="0088625A"/>
    <w:rsid w:val="00891000"/>
    <w:rsid w:val="00894ACD"/>
    <w:rsid w:val="008C1011"/>
    <w:rsid w:val="008C32B8"/>
    <w:rsid w:val="008D068F"/>
    <w:rsid w:val="00927372"/>
    <w:rsid w:val="009324D3"/>
    <w:rsid w:val="00935EFD"/>
    <w:rsid w:val="009455DA"/>
    <w:rsid w:val="00956BE0"/>
    <w:rsid w:val="00963AB7"/>
    <w:rsid w:val="009979E5"/>
    <w:rsid w:val="009C06F6"/>
    <w:rsid w:val="009D4544"/>
    <w:rsid w:val="009E1843"/>
    <w:rsid w:val="009E3449"/>
    <w:rsid w:val="009F138A"/>
    <w:rsid w:val="009F1E70"/>
    <w:rsid w:val="00A06434"/>
    <w:rsid w:val="00A3043D"/>
    <w:rsid w:val="00A81D5F"/>
    <w:rsid w:val="00A91263"/>
    <w:rsid w:val="00AA43FB"/>
    <w:rsid w:val="00AB5EAC"/>
    <w:rsid w:val="00AE62DD"/>
    <w:rsid w:val="00B361BF"/>
    <w:rsid w:val="00B82903"/>
    <w:rsid w:val="00B86518"/>
    <w:rsid w:val="00B93CE9"/>
    <w:rsid w:val="00BA3830"/>
    <w:rsid w:val="00BD15F4"/>
    <w:rsid w:val="00BE5EC8"/>
    <w:rsid w:val="00BF59B2"/>
    <w:rsid w:val="00C01FFE"/>
    <w:rsid w:val="00C13A65"/>
    <w:rsid w:val="00C737E9"/>
    <w:rsid w:val="00C945C5"/>
    <w:rsid w:val="00CA3875"/>
    <w:rsid w:val="00CB50ED"/>
    <w:rsid w:val="00CB6E77"/>
    <w:rsid w:val="00CC2FB1"/>
    <w:rsid w:val="00CC74A8"/>
    <w:rsid w:val="00CE73D3"/>
    <w:rsid w:val="00CF2028"/>
    <w:rsid w:val="00D46218"/>
    <w:rsid w:val="00D63DE3"/>
    <w:rsid w:val="00D8272C"/>
    <w:rsid w:val="00D874C5"/>
    <w:rsid w:val="00DB618F"/>
    <w:rsid w:val="00DC6206"/>
    <w:rsid w:val="00DE36CD"/>
    <w:rsid w:val="00E23023"/>
    <w:rsid w:val="00E253CA"/>
    <w:rsid w:val="00E25954"/>
    <w:rsid w:val="00E515F5"/>
    <w:rsid w:val="00E66C72"/>
    <w:rsid w:val="00E74DB3"/>
    <w:rsid w:val="00E83BCB"/>
    <w:rsid w:val="00E87795"/>
    <w:rsid w:val="00E96FDC"/>
    <w:rsid w:val="00EC764E"/>
    <w:rsid w:val="00ED3A17"/>
    <w:rsid w:val="00ED44F7"/>
    <w:rsid w:val="00EE2E13"/>
    <w:rsid w:val="00EE2F1F"/>
    <w:rsid w:val="00F04F1E"/>
    <w:rsid w:val="00F22D5D"/>
    <w:rsid w:val="00F337F7"/>
    <w:rsid w:val="00F4070E"/>
    <w:rsid w:val="00F41071"/>
    <w:rsid w:val="00F7080B"/>
    <w:rsid w:val="00F9540F"/>
    <w:rsid w:val="00FB1764"/>
    <w:rsid w:val="00FE1BE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929D4"/>
  <w15:chartTrackingRefBased/>
  <w15:docId w15:val="{E99428C7-B2A1-4890-B1C2-79A6EB87B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095C"/>
    <w:pPr>
      <w:spacing w:line="360" w:lineRule="auto"/>
      <w:jc w:val="both"/>
    </w:pPr>
    <w:rPr>
      <w:rFonts w:ascii="Times New Roman" w:hAnsi="Times New Roman"/>
      <w:sz w:val="24"/>
    </w:rPr>
  </w:style>
  <w:style w:type="paragraph" w:styleId="1">
    <w:name w:val="heading 1"/>
    <w:basedOn w:val="a"/>
    <w:next w:val="a"/>
    <w:link w:val="10"/>
    <w:uiPriority w:val="9"/>
    <w:qFormat/>
    <w:rsid w:val="0015095C"/>
    <w:pPr>
      <w:keepNext/>
      <w:keepLines/>
      <w:spacing w:before="240" w:after="0"/>
      <w:outlineLvl w:val="0"/>
    </w:pPr>
    <w:rPr>
      <w:rFonts w:eastAsiaTheme="majorEastAsia" w:cstheme="majorBidi"/>
      <w:b/>
      <w:sz w:val="32"/>
      <w:szCs w:val="32"/>
    </w:rPr>
  </w:style>
  <w:style w:type="paragraph" w:styleId="2">
    <w:name w:val="heading 2"/>
    <w:basedOn w:val="a"/>
    <w:next w:val="a"/>
    <w:link w:val="20"/>
    <w:uiPriority w:val="9"/>
    <w:unhideWhenUsed/>
    <w:qFormat/>
    <w:rsid w:val="0015095C"/>
    <w:pPr>
      <w:keepNext/>
      <w:keepLines/>
      <w:spacing w:before="40" w:after="0"/>
      <w:outlineLvl w:val="1"/>
    </w:pPr>
    <w:rPr>
      <w:rFonts w:eastAsiaTheme="majorEastAsia" w:cstheme="majorBidi"/>
      <w:b/>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5095C"/>
    <w:rPr>
      <w:rFonts w:ascii="Times New Roman" w:eastAsiaTheme="majorEastAsia" w:hAnsi="Times New Roman" w:cstheme="majorBidi"/>
      <w:b/>
      <w:sz w:val="32"/>
      <w:szCs w:val="32"/>
    </w:rPr>
  </w:style>
  <w:style w:type="character" w:customStyle="1" w:styleId="20">
    <w:name w:val="Заглавие 2 Знак"/>
    <w:basedOn w:val="a0"/>
    <w:link w:val="2"/>
    <w:uiPriority w:val="9"/>
    <w:rsid w:val="0015095C"/>
    <w:rPr>
      <w:rFonts w:ascii="Times New Roman" w:eastAsiaTheme="majorEastAsia" w:hAnsi="Times New Roman" w:cstheme="majorBidi"/>
      <w:b/>
      <w:sz w:val="28"/>
      <w:szCs w:val="26"/>
    </w:rPr>
  </w:style>
  <w:style w:type="paragraph" w:styleId="a3">
    <w:name w:val="List Paragraph"/>
    <w:basedOn w:val="a"/>
    <w:uiPriority w:val="34"/>
    <w:qFormat/>
    <w:rsid w:val="001864DA"/>
    <w:pPr>
      <w:ind w:left="720"/>
      <w:contextualSpacing/>
    </w:pPr>
  </w:style>
  <w:style w:type="paragraph" w:styleId="a4">
    <w:name w:val="TOC Heading"/>
    <w:basedOn w:val="1"/>
    <w:next w:val="a"/>
    <w:uiPriority w:val="39"/>
    <w:unhideWhenUsed/>
    <w:qFormat/>
    <w:rsid w:val="001864DA"/>
    <w:pPr>
      <w:spacing w:line="259" w:lineRule="auto"/>
      <w:jc w:val="left"/>
      <w:outlineLvl w:val="9"/>
    </w:pPr>
    <w:rPr>
      <w:rFonts w:asciiTheme="majorHAnsi" w:hAnsiTheme="majorHAnsi"/>
      <w:b w:val="0"/>
      <w:color w:val="2F5496" w:themeColor="accent1" w:themeShade="BF"/>
    </w:rPr>
  </w:style>
  <w:style w:type="paragraph" w:styleId="11">
    <w:name w:val="toc 1"/>
    <w:basedOn w:val="a"/>
    <w:next w:val="a"/>
    <w:autoRedefine/>
    <w:uiPriority w:val="39"/>
    <w:unhideWhenUsed/>
    <w:rsid w:val="001864DA"/>
    <w:pPr>
      <w:spacing w:after="100"/>
    </w:pPr>
  </w:style>
  <w:style w:type="paragraph" w:styleId="21">
    <w:name w:val="toc 2"/>
    <w:basedOn w:val="a"/>
    <w:next w:val="a"/>
    <w:autoRedefine/>
    <w:uiPriority w:val="39"/>
    <w:unhideWhenUsed/>
    <w:rsid w:val="001864DA"/>
    <w:pPr>
      <w:spacing w:after="100"/>
      <w:ind w:left="240"/>
    </w:pPr>
  </w:style>
  <w:style w:type="character" w:styleId="a5">
    <w:name w:val="Hyperlink"/>
    <w:basedOn w:val="a0"/>
    <w:uiPriority w:val="99"/>
    <w:unhideWhenUsed/>
    <w:rsid w:val="001864DA"/>
    <w:rPr>
      <w:color w:val="0563C1" w:themeColor="hyperlink"/>
      <w:u w:val="single"/>
    </w:rPr>
  </w:style>
  <w:style w:type="paragraph" w:styleId="a6">
    <w:name w:val="header"/>
    <w:basedOn w:val="a"/>
    <w:link w:val="a7"/>
    <w:uiPriority w:val="99"/>
    <w:unhideWhenUsed/>
    <w:rsid w:val="001864DA"/>
    <w:pPr>
      <w:tabs>
        <w:tab w:val="center" w:pos="4680"/>
        <w:tab w:val="right" w:pos="9360"/>
      </w:tabs>
      <w:spacing w:after="0" w:line="240" w:lineRule="auto"/>
    </w:pPr>
  </w:style>
  <w:style w:type="character" w:customStyle="1" w:styleId="a7">
    <w:name w:val="Горен колонтитул Знак"/>
    <w:basedOn w:val="a0"/>
    <w:link w:val="a6"/>
    <w:uiPriority w:val="99"/>
    <w:rsid w:val="001864DA"/>
    <w:rPr>
      <w:rFonts w:ascii="Times New Roman" w:hAnsi="Times New Roman"/>
      <w:sz w:val="24"/>
    </w:rPr>
  </w:style>
  <w:style w:type="paragraph" w:styleId="a8">
    <w:name w:val="footer"/>
    <w:basedOn w:val="a"/>
    <w:link w:val="a9"/>
    <w:uiPriority w:val="99"/>
    <w:unhideWhenUsed/>
    <w:rsid w:val="001864DA"/>
    <w:pPr>
      <w:tabs>
        <w:tab w:val="center" w:pos="4680"/>
        <w:tab w:val="right" w:pos="9360"/>
      </w:tabs>
      <w:spacing w:after="0" w:line="240" w:lineRule="auto"/>
    </w:pPr>
  </w:style>
  <w:style w:type="character" w:customStyle="1" w:styleId="a9">
    <w:name w:val="Долен колонтитул Знак"/>
    <w:basedOn w:val="a0"/>
    <w:link w:val="a8"/>
    <w:uiPriority w:val="99"/>
    <w:rsid w:val="001864DA"/>
    <w:rPr>
      <w:rFonts w:ascii="Times New Roman" w:hAnsi="Times New Roman"/>
      <w:sz w:val="24"/>
    </w:rPr>
  </w:style>
  <w:style w:type="paragraph" w:styleId="aa">
    <w:name w:val="caption"/>
    <w:basedOn w:val="a"/>
    <w:next w:val="a"/>
    <w:uiPriority w:val="35"/>
    <w:unhideWhenUsed/>
    <w:qFormat/>
    <w:rsid w:val="001864DA"/>
    <w:pPr>
      <w:spacing w:after="200" w:line="240" w:lineRule="auto"/>
    </w:pPr>
    <w:rPr>
      <w:i/>
      <w:iCs/>
      <w:color w:val="44546A" w:themeColor="text2"/>
      <w:sz w:val="18"/>
      <w:szCs w:val="18"/>
    </w:rPr>
  </w:style>
  <w:style w:type="paragraph" w:styleId="ab">
    <w:name w:val="table of figures"/>
    <w:basedOn w:val="a"/>
    <w:next w:val="a"/>
    <w:uiPriority w:val="99"/>
    <w:unhideWhenUsed/>
    <w:rsid w:val="001864D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683640">
      <w:bodyDiv w:val="1"/>
      <w:marLeft w:val="0"/>
      <w:marRight w:val="0"/>
      <w:marTop w:val="0"/>
      <w:marBottom w:val="0"/>
      <w:divBdr>
        <w:top w:val="none" w:sz="0" w:space="0" w:color="auto"/>
        <w:left w:val="none" w:sz="0" w:space="0" w:color="auto"/>
        <w:bottom w:val="none" w:sz="0" w:space="0" w:color="auto"/>
        <w:right w:val="none" w:sz="0" w:space="0" w:color="auto"/>
      </w:divBdr>
    </w:div>
    <w:div w:id="1088575587">
      <w:bodyDiv w:val="1"/>
      <w:marLeft w:val="0"/>
      <w:marRight w:val="0"/>
      <w:marTop w:val="0"/>
      <w:marBottom w:val="0"/>
      <w:divBdr>
        <w:top w:val="none" w:sz="0" w:space="0" w:color="auto"/>
        <w:left w:val="none" w:sz="0" w:space="0" w:color="auto"/>
        <w:bottom w:val="none" w:sz="0" w:space="0" w:color="auto"/>
        <w:right w:val="none" w:sz="0" w:space="0" w:color="auto"/>
      </w:divBdr>
    </w:div>
    <w:div w:id="1169560050">
      <w:bodyDiv w:val="1"/>
      <w:marLeft w:val="0"/>
      <w:marRight w:val="0"/>
      <w:marTop w:val="0"/>
      <w:marBottom w:val="0"/>
      <w:divBdr>
        <w:top w:val="none" w:sz="0" w:space="0" w:color="auto"/>
        <w:left w:val="none" w:sz="0" w:space="0" w:color="auto"/>
        <w:bottom w:val="none" w:sz="0" w:space="0" w:color="auto"/>
        <w:right w:val="none" w:sz="0" w:space="0" w:color="auto"/>
      </w:divBdr>
    </w:div>
    <w:div w:id="144311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2960D-F348-441F-80E7-10D0C5CD2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3071</Words>
  <Characters>17508</Characters>
  <Application>Microsoft Office Word</Application>
  <DocSecurity>0</DocSecurity>
  <Lines>145</Lines>
  <Paragraphs>41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20538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 Penkov</dc:creator>
  <cp:keywords/>
  <dc:description/>
  <cp:lastModifiedBy>Penkov, Miroslav</cp:lastModifiedBy>
  <cp:revision>3</cp:revision>
  <dcterms:created xsi:type="dcterms:W3CDTF">2022-08-24T18:39:00Z</dcterms:created>
  <dcterms:modified xsi:type="dcterms:W3CDTF">2022-08-24T18:39:00Z</dcterms:modified>
  <cp:category/>
</cp:coreProperties>
</file>