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56376164"/>
        <w:docPartObj>
          <w:docPartGallery w:val="Cover Pages"/>
          <w:docPartUnique/>
        </w:docPartObj>
      </w:sdtPr>
      <w:sdtContent>
        <w:p w14:paraId="325620AE" w14:textId="0013C4BA" w:rsidR="0080719A" w:rsidRDefault="00AC40B5">
          <w:r>
            <w:rPr>
              <w:noProof/>
            </w:rPr>
            <mc:AlternateContent>
              <mc:Choice Requires="wpg">
                <w:drawing>
                  <wp:anchor distT="0" distB="0" distL="114300" distR="114300" simplePos="0" relativeHeight="251659264" behindDoc="1" locked="0" layoutInCell="1" allowOverlap="1" wp14:anchorId="3AA376E2" wp14:editId="3CE76132">
                    <wp:simplePos x="0" y="0"/>
                    <wp:positionH relativeFrom="page">
                      <wp:align>center</wp:align>
                    </wp:positionH>
                    <wp:positionV relativeFrom="page">
                      <wp:align>center</wp:align>
                    </wp:positionV>
                    <wp:extent cx="6963541" cy="9719310"/>
                    <wp:effectExtent l="0" t="0" r="0" b="635"/>
                    <wp:wrapNone/>
                    <wp:docPr id="70928080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3541" cy="9719310"/>
                              <a:chOff x="0" y="0"/>
                              <a:chExt cx="7161817" cy="9144000"/>
                            </a:xfrm>
                          </wpg:grpSpPr>
                          <wpg:grpSp>
                            <wpg:cNvPr id="1296374918" name="Group 49"/>
                            <wpg:cNvGrpSpPr/>
                            <wpg:grpSpPr>
                              <a:xfrm>
                                <a:off x="0" y="0"/>
                                <a:ext cx="6858000" cy="9144000"/>
                                <a:chOff x="0" y="0"/>
                                <a:chExt cx="6858000" cy="9144000"/>
                              </a:xfrm>
                            </wpg:grpSpPr>
                            <wps:wsp>
                              <wps:cNvPr id="2051324076"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A3C9E8F" w14:textId="77777777" w:rsidR="0080719A" w:rsidRDefault="0080719A">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1256875369" name="Group 2"/>
                              <wpg:cNvGrpSpPr/>
                              <wpg:grpSpPr>
                                <a:xfrm>
                                  <a:off x="2524125" y="0"/>
                                  <a:ext cx="4329113" cy="4491038"/>
                                  <a:chOff x="0" y="0"/>
                                  <a:chExt cx="4329113" cy="4491038"/>
                                </a:xfrm>
                                <a:solidFill>
                                  <a:schemeClr val="bg1"/>
                                </a:solidFill>
                              </wpg:grpSpPr>
                              <wps:wsp>
                                <wps:cNvPr id="1299494184"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a:prstTxWarp prst="textNoShape">
                                    <a:avLst/>
                                  </a:prstTxWarp>
                                </wps:bodyPr>
                              </wps:wsp>
                              <wps:wsp>
                                <wps:cNvPr id="292543633"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a:prstTxWarp prst="textNoShape">
                                    <a:avLst/>
                                  </a:prstTxWarp>
                                </wps:bodyPr>
                              </wps:wsp>
                              <wps:wsp>
                                <wps:cNvPr id="187911377"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a:prstTxWarp prst="textNoShape">
                                    <a:avLst/>
                                  </a:prstTxWarp>
                                </wps:bodyPr>
                              </wps:wsp>
                              <wps:wsp>
                                <wps:cNvPr id="653937265"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a:prstTxWarp prst="textNoShape">
                                    <a:avLst/>
                                  </a:prstTxWarp>
                                </wps:bodyPr>
                              </wps:wsp>
                              <wps:wsp>
                                <wps:cNvPr id="1123778071"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a:prstTxWarp prst="textNoShape">
                                    <a:avLst/>
                                  </a:prstTxWarp>
                                </wps:bodyPr>
                              </wps:wsp>
                            </wpg:grpSp>
                          </wpg:grpSp>
                          <wps:wsp>
                            <wps:cNvPr id="700196737" name="Text Box 61"/>
                            <wps:cNvSpPr txBox="1"/>
                            <wps:spPr>
                              <a:xfrm>
                                <a:off x="318422" y="2948233"/>
                                <a:ext cx="6843395" cy="38426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F5A6B97" w14:textId="62E198AD" w:rsidR="0080719A" w:rsidRDefault="00D064D3">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exploring </w:t>
                                      </w:r>
                                      <w:r w:rsidR="001F07D2">
                                        <w:rPr>
                                          <w:rFonts w:asciiTheme="majorHAnsi" w:eastAsiaTheme="majorEastAsia" w:hAnsiTheme="majorHAnsi" w:cstheme="majorBidi"/>
                                          <w:caps/>
                                          <w:color w:val="FFFFFF" w:themeColor="background1"/>
                                          <w:sz w:val="64"/>
                                          <w:szCs w:val="64"/>
                                        </w:rPr>
                                        <w:t xml:space="preserve">The </w:t>
                                      </w:r>
                                      <w:r>
                                        <w:rPr>
                                          <w:rFonts w:asciiTheme="majorHAnsi" w:eastAsiaTheme="majorEastAsia" w:hAnsiTheme="majorHAnsi" w:cstheme="majorBidi"/>
                                          <w:caps/>
                                          <w:color w:val="FFFFFF" w:themeColor="background1"/>
                                          <w:sz w:val="64"/>
                                          <w:szCs w:val="64"/>
                                        </w:rPr>
                                        <w:t xml:space="preserve">effect of emotional </w:t>
                                      </w:r>
                                      <w:r w:rsidR="0067484E">
                                        <w:rPr>
                                          <w:rFonts w:asciiTheme="majorHAnsi" w:eastAsiaTheme="majorEastAsia" w:hAnsiTheme="majorHAnsi" w:cstheme="majorBidi"/>
                                          <w:caps/>
                                          <w:color w:val="FFFFFF" w:themeColor="background1"/>
                                          <w:sz w:val="64"/>
                                          <w:szCs w:val="64"/>
                                        </w:rPr>
                                        <w:t>INTELLIGENCE ON</w:t>
                                      </w:r>
                                      <w:r>
                                        <w:rPr>
                                          <w:rFonts w:asciiTheme="majorHAnsi" w:eastAsiaTheme="majorEastAsia" w:hAnsiTheme="majorHAnsi" w:cstheme="majorBidi"/>
                                          <w:caps/>
                                          <w:color w:val="FFFFFF" w:themeColor="background1"/>
                                          <w:sz w:val="64"/>
                                          <w:szCs w:val="64"/>
                                        </w:rPr>
                                        <w:t xml:space="preserve"> memory recall with emotional inducing words</w:t>
                                      </w:r>
                                    </w:p>
                                  </w:sdtContent>
                                </w:sdt>
                                <w:p w14:paraId="3ADE3C67" w14:textId="3810FBC7" w:rsidR="0080719A" w:rsidRDefault="0080719A">
                                  <w:pPr>
                                    <w:pStyle w:val="NoSpacing"/>
                                    <w:spacing w:before="120"/>
                                    <w:rPr>
                                      <w:color w:val="4472C4"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3AA376E2" id="Group 1" o:spid="_x0000_s1026" style="position:absolute;margin-left:0;margin-top:0;width:548.3pt;height:765.3pt;z-index:-251657216;mso-height-percent:909;mso-position-horizontal:center;mso-position-horizontal-relative:page;mso-position-vertical:center;mso-position-vertical-relative:page;mso-height-percent:909" coordsize="71618,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" fillcolor="#485870 [3122]" stroked="f" strokeweight="1pt">
                        <v:fill color2="#3d4b5f [2882]" angle="348" colors="0 #88acbb;6554f #88acbb" focus="100%" type="gradient"/>
                        <v:textbox inset="54pt,54pt,1in,5in">
                          <w:txbxContent>
                            <w:p w14:paraId="7A3C9E8F" w14:textId="77777777" w:rsidR="0080719A" w:rsidRDefault="0080719A">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3184;top:29482;width:68434;height:3842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F5A6B97" w14:textId="62E198AD" w:rsidR="0080719A" w:rsidRDefault="00D064D3">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 xml:space="preserve">exploring </w:t>
                                </w:r>
                                <w:r w:rsidR="001F07D2">
                                  <w:rPr>
                                    <w:rFonts w:asciiTheme="majorHAnsi" w:eastAsiaTheme="majorEastAsia" w:hAnsiTheme="majorHAnsi" w:cstheme="majorBidi"/>
                                    <w:caps/>
                                    <w:color w:val="FFFFFF" w:themeColor="background1"/>
                                    <w:sz w:val="64"/>
                                    <w:szCs w:val="64"/>
                                  </w:rPr>
                                  <w:t xml:space="preserve">The </w:t>
                                </w:r>
                                <w:r>
                                  <w:rPr>
                                    <w:rFonts w:asciiTheme="majorHAnsi" w:eastAsiaTheme="majorEastAsia" w:hAnsiTheme="majorHAnsi" w:cstheme="majorBidi"/>
                                    <w:caps/>
                                    <w:color w:val="FFFFFF" w:themeColor="background1"/>
                                    <w:sz w:val="64"/>
                                    <w:szCs w:val="64"/>
                                  </w:rPr>
                                  <w:t xml:space="preserve">effect of emotional </w:t>
                                </w:r>
                                <w:r w:rsidR="0067484E">
                                  <w:rPr>
                                    <w:rFonts w:asciiTheme="majorHAnsi" w:eastAsiaTheme="majorEastAsia" w:hAnsiTheme="majorHAnsi" w:cstheme="majorBidi"/>
                                    <w:caps/>
                                    <w:color w:val="FFFFFF" w:themeColor="background1"/>
                                    <w:sz w:val="64"/>
                                    <w:szCs w:val="64"/>
                                  </w:rPr>
                                  <w:t>INTELLIGENCE ON</w:t>
                                </w:r>
                                <w:r>
                                  <w:rPr>
                                    <w:rFonts w:asciiTheme="majorHAnsi" w:eastAsiaTheme="majorEastAsia" w:hAnsiTheme="majorHAnsi" w:cstheme="majorBidi"/>
                                    <w:caps/>
                                    <w:color w:val="FFFFFF" w:themeColor="background1"/>
                                    <w:sz w:val="64"/>
                                    <w:szCs w:val="64"/>
                                  </w:rPr>
                                  <w:t xml:space="preserve"> memory recall with emotional inducing words</w:t>
                                </w:r>
                              </w:p>
                            </w:sdtContent>
                          </w:sdt>
                          <w:p w14:paraId="3ADE3C67" w14:textId="3810FBC7" w:rsidR="0080719A" w:rsidRDefault="0080719A">
                            <w:pPr>
                              <w:pStyle w:val="NoSpacing"/>
                              <w:spacing w:before="120"/>
                              <w:rPr>
                                <w:color w:val="4472C4" w:themeColor="accent1"/>
                                <w:sz w:val="36"/>
                                <w:szCs w:val="36"/>
                              </w:rPr>
                            </w:pPr>
                          </w:p>
                        </w:txbxContent>
                      </v:textbox>
                    </v:shape>
                    <w10:wrap anchorx="page" anchory="page"/>
                  </v:group>
                </w:pict>
              </mc:Fallback>
            </mc:AlternateContent>
          </w:r>
        </w:p>
        <w:p w14:paraId="3CA53517" w14:textId="7F285251" w:rsidR="0080719A" w:rsidRDefault="0080719A">
          <w:r>
            <w:br w:type="page"/>
          </w:r>
        </w:p>
      </w:sdtContent>
    </w:sdt>
    <w:p w14:paraId="0CEDBB9A" w14:textId="4A64940B" w:rsidR="004A7F84" w:rsidRPr="00AC40B5" w:rsidRDefault="0067484E" w:rsidP="00D57344">
      <w:pPr>
        <w:spacing w:line="360" w:lineRule="auto"/>
        <w:jc w:val="center"/>
        <w:rPr>
          <w:b/>
          <w:bCs/>
          <w:sz w:val="28"/>
          <w:szCs w:val="28"/>
        </w:rPr>
      </w:pPr>
      <w:r>
        <w:rPr>
          <w:b/>
          <w:bCs/>
          <w:sz w:val="28"/>
          <w:szCs w:val="28"/>
        </w:rPr>
        <w:lastRenderedPageBreak/>
        <w:t>Exploring the effect</w:t>
      </w:r>
      <w:r w:rsidR="004A7F84" w:rsidRPr="00AC40B5">
        <w:rPr>
          <w:b/>
          <w:bCs/>
          <w:sz w:val="28"/>
          <w:szCs w:val="28"/>
        </w:rPr>
        <w:t xml:space="preserve"> </w:t>
      </w:r>
      <w:r>
        <w:rPr>
          <w:b/>
          <w:bCs/>
          <w:sz w:val="28"/>
          <w:szCs w:val="28"/>
        </w:rPr>
        <w:t>of</w:t>
      </w:r>
      <w:r w:rsidR="004A7F84" w:rsidRPr="00AC40B5">
        <w:rPr>
          <w:b/>
          <w:bCs/>
          <w:sz w:val="28"/>
          <w:szCs w:val="28"/>
        </w:rPr>
        <w:t xml:space="preserve"> emotional </w:t>
      </w:r>
      <w:r w:rsidR="00AC40B5" w:rsidRPr="00AC40B5">
        <w:rPr>
          <w:b/>
          <w:bCs/>
          <w:sz w:val="28"/>
          <w:szCs w:val="28"/>
        </w:rPr>
        <w:t>intelligence</w:t>
      </w:r>
      <w:r w:rsidR="004A7F84" w:rsidRPr="00AC40B5">
        <w:rPr>
          <w:b/>
          <w:bCs/>
          <w:sz w:val="28"/>
          <w:szCs w:val="28"/>
        </w:rPr>
        <w:t xml:space="preserve"> and memory recall </w:t>
      </w:r>
      <w:r w:rsidR="00AC40B5" w:rsidRPr="00AC40B5">
        <w:rPr>
          <w:b/>
          <w:bCs/>
          <w:sz w:val="28"/>
          <w:szCs w:val="28"/>
        </w:rPr>
        <w:t xml:space="preserve">of </w:t>
      </w:r>
      <w:r w:rsidR="00AC40B5">
        <w:rPr>
          <w:b/>
          <w:bCs/>
          <w:sz w:val="28"/>
          <w:szCs w:val="28"/>
        </w:rPr>
        <w:t xml:space="preserve">                                                     </w:t>
      </w:r>
      <w:r w:rsidR="00AC40B5" w:rsidRPr="00AC40B5">
        <w:rPr>
          <w:b/>
          <w:bCs/>
          <w:sz w:val="28"/>
          <w:szCs w:val="28"/>
        </w:rPr>
        <w:t>Positive, Negative and Neutral words</w:t>
      </w:r>
    </w:p>
    <w:p w14:paraId="5286C92E" w14:textId="31FA44DA" w:rsidR="0072530B" w:rsidRDefault="00592538" w:rsidP="00D57344">
      <w:pPr>
        <w:spacing w:line="360" w:lineRule="auto"/>
        <w:rPr>
          <w:b/>
          <w:bCs/>
        </w:rPr>
      </w:pPr>
      <w:r>
        <w:rPr>
          <w:b/>
          <w:bCs/>
        </w:rPr>
        <w:t xml:space="preserve">                                                                                 </w:t>
      </w:r>
      <w:r w:rsidR="0080719A" w:rsidRPr="0080719A">
        <w:rPr>
          <w:b/>
          <w:bCs/>
        </w:rPr>
        <w:t xml:space="preserve">Abstract </w:t>
      </w:r>
    </w:p>
    <w:p w14:paraId="7770DDD0" w14:textId="77777777" w:rsidR="00592538" w:rsidRDefault="00592538" w:rsidP="00D57344">
      <w:pPr>
        <w:spacing w:line="360" w:lineRule="auto"/>
        <w:rPr>
          <w:b/>
          <w:bCs/>
        </w:rPr>
      </w:pPr>
    </w:p>
    <w:p w14:paraId="618AFBBE" w14:textId="384788B6" w:rsidR="007B5400" w:rsidRPr="00EA33C4" w:rsidRDefault="00592538" w:rsidP="007B5400">
      <w:pPr>
        <w:spacing w:line="360" w:lineRule="auto"/>
      </w:pPr>
      <w:r>
        <w:t xml:space="preserve">The aim of this study was to find if </w:t>
      </w:r>
      <w:r w:rsidR="00A5580A">
        <w:t>e</w:t>
      </w:r>
      <w:r>
        <w:t>motional intelligence influences memory recall of positive, neutral or negative words. Previous research has shown that when an object or word has an emotional impact</w:t>
      </w:r>
      <w:r w:rsidR="00A5580A">
        <w:t>,</w:t>
      </w:r>
      <w:r>
        <w:t xml:space="preserve"> such as a negative or positive word</w:t>
      </w:r>
      <w:r w:rsidR="00A5580A">
        <w:t>,</w:t>
      </w:r>
      <w:r>
        <w:t xml:space="preserve"> it is more likely to be remembered</w:t>
      </w:r>
      <w:r w:rsidR="00A5580A">
        <w:t>;</w:t>
      </w:r>
      <w:r>
        <w:t xml:space="preserve"> particularly if the participant has a higher </w:t>
      </w:r>
      <w:r w:rsidR="00A5580A">
        <w:t>e</w:t>
      </w:r>
      <w:r>
        <w:t xml:space="preserve">motional </w:t>
      </w:r>
      <w:r w:rsidR="00486412">
        <w:t>intelligence</w:t>
      </w:r>
      <w:r>
        <w:t xml:space="preserve"> score. </w:t>
      </w:r>
      <w:r w:rsidR="000514C3">
        <w:t>P</w:t>
      </w:r>
      <w:r w:rsidR="00486412">
        <w:t xml:space="preserve">revious research </w:t>
      </w:r>
      <w:r w:rsidR="000514C3">
        <w:t xml:space="preserve">has </w:t>
      </w:r>
      <w:r w:rsidR="00486412">
        <w:t xml:space="preserve">also suggested that participants with lower </w:t>
      </w:r>
      <w:r w:rsidR="00A5580A">
        <w:t>e</w:t>
      </w:r>
      <w:r w:rsidR="00486412">
        <w:t>motional intelligence would recall fewer neutral words. This study explored emotional intelligence and memory recall for positive, neutral and negative words from the affective words for English norms, with 38 university students. A Likert questionnaire was used to measure emotional intelligence</w:t>
      </w:r>
      <w:r w:rsidR="000514C3">
        <w:t>.</w:t>
      </w:r>
      <w:r w:rsidR="00486412">
        <w:t xml:space="preserve"> </w:t>
      </w:r>
      <w:r w:rsidR="007B5400">
        <w:t>S</w:t>
      </w:r>
      <w:r w:rsidR="00486412">
        <w:t xml:space="preserve">uperlabs and Qualtrics </w:t>
      </w:r>
      <w:r w:rsidR="000514C3">
        <w:t>were</w:t>
      </w:r>
      <w:r w:rsidR="007B5400">
        <w:t xml:space="preserve"> used for the memory recall test. The hypothesis from this study</w:t>
      </w:r>
      <w:r w:rsidR="000514C3">
        <w:t xml:space="preserve"> which</w:t>
      </w:r>
      <w:r w:rsidR="007B5400">
        <w:t xml:space="preserve"> stat</w:t>
      </w:r>
      <w:r w:rsidR="000514C3">
        <w:t>ed that</w:t>
      </w:r>
      <w:r w:rsidR="007B5400">
        <w:t xml:space="preserve"> an</w:t>
      </w:r>
      <w:r w:rsidR="007B5400">
        <w:t xml:space="preserve"> expectation that participants with higher EI will be able to recall more positive, neutral and negative words and participants with lower EI will recall fewer neutral words</w:t>
      </w:r>
      <w:r w:rsidR="007B5400">
        <w:t xml:space="preserve">, was rejected. </w:t>
      </w:r>
    </w:p>
    <w:p w14:paraId="053C0217" w14:textId="2BE8A408" w:rsidR="00592538" w:rsidRPr="00592538" w:rsidRDefault="00592538" w:rsidP="00D57344">
      <w:pPr>
        <w:spacing w:line="360" w:lineRule="auto"/>
      </w:pPr>
    </w:p>
    <w:p w14:paraId="4618869B" w14:textId="77777777" w:rsidR="00592538" w:rsidRDefault="00592538" w:rsidP="00D57344">
      <w:pPr>
        <w:spacing w:line="360" w:lineRule="auto"/>
        <w:rPr>
          <w:b/>
          <w:bCs/>
        </w:rPr>
      </w:pPr>
    </w:p>
    <w:p w14:paraId="3156A2BD" w14:textId="77777777" w:rsidR="0080719A" w:rsidRPr="0080719A" w:rsidRDefault="0080719A" w:rsidP="00D57344">
      <w:pPr>
        <w:spacing w:line="360" w:lineRule="auto"/>
      </w:pPr>
    </w:p>
    <w:p w14:paraId="273EEE09" w14:textId="77777777" w:rsidR="0080719A" w:rsidRPr="0080719A" w:rsidRDefault="0080719A" w:rsidP="00D57344">
      <w:pPr>
        <w:spacing w:line="360" w:lineRule="auto"/>
      </w:pPr>
    </w:p>
    <w:p w14:paraId="61329CA1" w14:textId="77777777" w:rsidR="0080719A" w:rsidRDefault="0080719A" w:rsidP="00D57344">
      <w:pPr>
        <w:spacing w:line="360" w:lineRule="auto"/>
        <w:rPr>
          <w:b/>
          <w:bCs/>
        </w:rPr>
      </w:pPr>
    </w:p>
    <w:p w14:paraId="5922A71B" w14:textId="77777777" w:rsidR="003E0658" w:rsidRDefault="003E0658" w:rsidP="00D57344">
      <w:pPr>
        <w:spacing w:line="360" w:lineRule="auto"/>
        <w:rPr>
          <w:b/>
          <w:bCs/>
        </w:rPr>
      </w:pPr>
    </w:p>
    <w:p w14:paraId="1D0EDEBF" w14:textId="77777777" w:rsidR="003E0658" w:rsidRDefault="003E0658" w:rsidP="00D57344">
      <w:pPr>
        <w:spacing w:line="360" w:lineRule="auto"/>
        <w:rPr>
          <w:b/>
          <w:bCs/>
        </w:rPr>
      </w:pPr>
    </w:p>
    <w:p w14:paraId="09AC93EA" w14:textId="77777777" w:rsidR="003E0658" w:rsidRDefault="003E0658" w:rsidP="00D57344">
      <w:pPr>
        <w:spacing w:line="360" w:lineRule="auto"/>
        <w:rPr>
          <w:b/>
          <w:bCs/>
        </w:rPr>
      </w:pPr>
    </w:p>
    <w:p w14:paraId="42894F58" w14:textId="77777777" w:rsidR="003E0658" w:rsidRDefault="003E0658" w:rsidP="00D57344">
      <w:pPr>
        <w:spacing w:line="360" w:lineRule="auto"/>
        <w:rPr>
          <w:b/>
          <w:bCs/>
        </w:rPr>
      </w:pPr>
    </w:p>
    <w:p w14:paraId="33748261" w14:textId="77777777" w:rsidR="00B80859" w:rsidRDefault="00B80859" w:rsidP="00D57344">
      <w:pPr>
        <w:spacing w:line="360" w:lineRule="auto"/>
        <w:rPr>
          <w:b/>
          <w:bCs/>
        </w:rPr>
      </w:pPr>
    </w:p>
    <w:p w14:paraId="69E17FB3" w14:textId="77777777" w:rsidR="00B80859" w:rsidRDefault="00B80859" w:rsidP="00D57344">
      <w:pPr>
        <w:spacing w:line="360" w:lineRule="auto"/>
        <w:rPr>
          <w:b/>
          <w:bCs/>
        </w:rPr>
      </w:pPr>
    </w:p>
    <w:p w14:paraId="0A850FED" w14:textId="17BA8733" w:rsidR="00284C4B" w:rsidRDefault="00EA33C4" w:rsidP="00D57344">
      <w:pPr>
        <w:spacing w:line="360" w:lineRule="auto"/>
        <w:rPr>
          <w:b/>
          <w:bCs/>
        </w:rPr>
      </w:pPr>
      <w:r>
        <w:rPr>
          <w:b/>
          <w:bCs/>
        </w:rPr>
        <w:lastRenderedPageBreak/>
        <w:t xml:space="preserve">                                                                 </w:t>
      </w:r>
      <w:r w:rsidR="00D064D3">
        <w:rPr>
          <w:b/>
          <w:bCs/>
        </w:rPr>
        <w:t xml:space="preserve">   </w:t>
      </w:r>
      <w:r>
        <w:rPr>
          <w:b/>
          <w:bCs/>
        </w:rPr>
        <w:t xml:space="preserve">  </w:t>
      </w:r>
      <w:r w:rsidR="0080719A" w:rsidRPr="0080719A">
        <w:rPr>
          <w:b/>
          <w:bCs/>
        </w:rPr>
        <w:t xml:space="preserve">Introduction </w:t>
      </w:r>
    </w:p>
    <w:p w14:paraId="7BFC57E5" w14:textId="7C94DBF2" w:rsidR="0080719A" w:rsidRDefault="00AB24E3" w:rsidP="00D57344">
      <w:pPr>
        <w:spacing w:line="360" w:lineRule="auto"/>
      </w:pPr>
      <w:r>
        <w:t>Emotion has been well documented to influence memory recall</w:t>
      </w:r>
      <w:r w:rsidR="000514C3">
        <w:t>. T</w:t>
      </w:r>
      <w:r w:rsidR="00D57344">
        <w:t xml:space="preserve">his is thought to be </w:t>
      </w:r>
      <w:r w:rsidR="00441801">
        <w:t>due to</w:t>
      </w:r>
      <w:r>
        <w:t xml:space="preserve"> emotional events </w:t>
      </w:r>
      <w:r w:rsidR="00C7536A">
        <w:t>consuming</w:t>
      </w:r>
      <w:r>
        <w:t xml:space="preserve"> much of a </w:t>
      </w:r>
      <w:r w:rsidR="00366F89">
        <w:t>person’s</w:t>
      </w:r>
      <w:r>
        <w:t xml:space="preserve"> attention</w:t>
      </w:r>
      <w:r w:rsidR="000514C3">
        <w:t>,</w:t>
      </w:r>
      <w:r w:rsidR="00441801">
        <w:t xml:space="preserve"> </w:t>
      </w:r>
      <w:r w:rsidR="008D0DE4">
        <w:t>which is needed for information to get</w:t>
      </w:r>
      <w:r w:rsidR="00D57344">
        <w:t xml:space="preserve"> coded to </w:t>
      </w:r>
      <w:r>
        <w:t>memory (Buttafu</w:t>
      </w:r>
      <w:r w:rsidR="00EE5BBE">
        <w:t>o</w:t>
      </w:r>
      <w:r>
        <w:t>co et al., 2017)</w:t>
      </w:r>
      <w:r w:rsidR="00613A3F">
        <w:t xml:space="preserve">. </w:t>
      </w:r>
      <w:r w:rsidR="00E71198">
        <w:t>A study carried out by Buttafu</w:t>
      </w:r>
      <w:r w:rsidR="00EE5BBE">
        <w:t>o</w:t>
      </w:r>
      <w:r w:rsidR="00E71198">
        <w:t xml:space="preserve">co et al., (2017) showed </w:t>
      </w:r>
      <w:r w:rsidR="00613A3F">
        <w:t xml:space="preserve">that objects that either induce a positive emotional response or negative </w:t>
      </w:r>
      <w:r w:rsidR="00D57344">
        <w:t xml:space="preserve">emotional </w:t>
      </w:r>
      <w:r w:rsidR="00613A3F">
        <w:t>response are much more likely to be remembered th</w:t>
      </w:r>
      <w:r w:rsidR="000514C3">
        <w:t>a</w:t>
      </w:r>
      <w:r w:rsidR="00613A3F">
        <w:t>n objects</w:t>
      </w:r>
      <w:r w:rsidR="00E71198">
        <w:t xml:space="preserve"> that induce a neutral </w:t>
      </w:r>
      <w:r w:rsidR="00D57344">
        <w:t xml:space="preserve">emotional </w:t>
      </w:r>
      <w:r w:rsidR="00E71198">
        <w:t>response</w:t>
      </w:r>
      <w:r w:rsidR="00D57344">
        <w:t>,</w:t>
      </w:r>
      <w:r w:rsidR="00E71198">
        <w:t xml:space="preserve"> </w:t>
      </w:r>
      <w:r w:rsidR="00366F89">
        <w:t>with negative</w:t>
      </w:r>
      <w:r w:rsidR="00E71198">
        <w:t xml:space="preserve"> objects being recalled more often </w:t>
      </w:r>
      <w:r w:rsidR="00366F89">
        <w:t>than</w:t>
      </w:r>
      <w:r w:rsidR="00E71198">
        <w:t xml:space="preserve"> </w:t>
      </w:r>
      <w:r w:rsidR="00366F89">
        <w:t>positive</w:t>
      </w:r>
      <w:r w:rsidR="000514C3">
        <w:t>. T</w:t>
      </w:r>
      <w:r w:rsidR="00E71198">
        <w:t xml:space="preserve">his study also showed that either negative or </w:t>
      </w:r>
      <w:r w:rsidR="00E71198" w:rsidRPr="00B80859">
        <w:t>positive emotion inducing</w:t>
      </w:r>
      <w:r w:rsidR="00E71198">
        <w:t xml:space="preserve"> objects could also </w:t>
      </w:r>
      <w:r w:rsidR="00BC075F">
        <w:t xml:space="preserve">reduce </w:t>
      </w:r>
      <w:r w:rsidR="00E71198">
        <w:t>the recall of neutral objects</w:t>
      </w:r>
      <w:r w:rsidR="008B4F92">
        <w:t xml:space="preserve"> (Buttafu</w:t>
      </w:r>
      <w:r w:rsidR="00EE5BBE">
        <w:t>o</w:t>
      </w:r>
      <w:r w:rsidR="008B4F92">
        <w:t>co et al.,2017)</w:t>
      </w:r>
      <w:r w:rsidR="00E71198">
        <w:t xml:space="preserve">. </w:t>
      </w:r>
      <w:r w:rsidR="00D23300">
        <w:t xml:space="preserve">This is thought </w:t>
      </w:r>
      <w:r w:rsidR="003E0658">
        <w:t xml:space="preserve">to </w:t>
      </w:r>
      <w:r w:rsidR="00D23300">
        <w:t>be because attention is drawn to emotionally salient information</w:t>
      </w:r>
      <w:r w:rsidR="00B16600">
        <w:t>, this attention</w:t>
      </w:r>
      <w:r w:rsidR="00D23300">
        <w:t xml:space="preserve"> increases its chances of being stored as </w:t>
      </w:r>
      <w:r w:rsidR="008B4F92">
        <w:t>long-term</w:t>
      </w:r>
      <w:r w:rsidR="00D23300">
        <w:t xml:space="preserve"> memory (LTM), the human mind is not capable of</w:t>
      </w:r>
      <w:r w:rsidR="008B4F92">
        <w:t xml:space="preserve"> intaking all information around it, there</w:t>
      </w:r>
      <w:r w:rsidR="000514C3">
        <w:t xml:space="preserve">fore </w:t>
      </w:r>
      <w:r w:rsidR="008B4F92">
        <w:t xml:space="preserve">neutral information does not get stored in LTM </w:t>
      </w:r>
      <w:r w:rsidR="00D57344">
        <w:t>(Tyng</w:t>
      </w:r>
      <w:r w:rsidR="004F37BC">
        <w:t xml:space="preserve"> </w:t>
      </w:r>
      <w:r w:rsidR="00D57344">
        <w:t>et al.,2017).</w:t>
      </w:r>
    </w:p>
    <w:p w14:paraId="78F21CAA" w14:textId="0462EF36" w:rsidR="003B6D08" w:rsidRDefault="006D067F" w:rsidP="00D57344">
      <w:pPr>
        <w:spacing w:line="360" w:lineRule="auto"/>
      </w:pPr>
      <w:r>
        <w:t>A</w:t>
      </w:r>
      <w:r w:rsidR="002A67C4">
        <w:t xml:space="preserve"> study</w:t>
      </w:r>
      <w:r>
        <w:t xml:space="preserve"> carried out by Kensinger &amp; Corkin</w:t>
      </w:r>
      <w:r w:rsidR="004F37BC">
        <w:t>,</w:t>
      </w:r>
      <w:r>
        <w:t xml:space="preserve"> (2003)</w:t>
      </w:r>
      <w:r w:rsidR="002A67C4">
        <w:t xml:space="preserve"> gave </w:t>
      </w:r>
      <w:r w:rsidR="00D40294">
        <w:t xml:space="preserve">18-20 male </w:t>
      </w:r>
      <w:r w:rsidR="002A67C4">
        <w:t xml:space="preserve">participants 280 words from the </w:t>
      </w:r>
      <w:r w:rsidR="000514C3">
        <w:t>a</w:t>
      </w:r>
      <w:r w:rsidR="002A67C4">
        <w:t xml:space="preserve">ffective norms for English words, half the words negative the other half </w:t>
      </w:r>
      <w:r w:rsidR="008E447A">
        <w:t>neutral</w:t>
      </w:r>
      <w:r w:rsidR="000514C3">
        <w:t>. T</w:t>
      </w:r>
      <w:r w:rsidR="004152E8">
        <w:t>he study consisted of several tests, one test used</w:t>
      </w:r>
      <w:r w:rsidR="008E447A">
        <w:t xml:space="preserve"> negative words </w:t>
      </w:r>
      <w:r w:rsidR="004152E8">
        <w:t>that were</w:t>
      </w:r>
      <w:r w:rsidR="008E447A">
        <w:t xml:space="preserve"> </w:t>
      </w:r>
      <w:r w:rsidR="004152E8">
        <w:t>low</w:t>
      </w:r>
      <w:r w:rsidR="008E447A">
        <w:t xml:space="preserve"> in val</w:t>
      </w:r>
      <w:r w:rsidR="00860E00">
        <w:t>e</w:t>
      </w:r>
      <w:r w:rsidR="008E447A">
        <w:t>nce but high in arousal,</w:t>
      </w:r>
      <w:r w:rsidR="004152E8">
        <w:t xml:space="preserve"> another used words high in valence and low in arousal</w:t>
      </w:r>
      <w:r w:rsidR="00860E00">
        <w:t>. Th</w:t>
      </w:r>
      <w:r w:rsidR="008E447A">
        <w:t xml:space="preserve">e participants took part in </w:t>
      </w:r>
      <w:r>
        <w:t xml:space="preserve">different memory </w:t>
      </w:r>
      <w:r w:rsidR="008E447A">
        <w:t>test</w:t>
      </w:r>
      <w:r w:rsidR="004152E8">
        <w:t>s</w:t>
      </w:r>
      <w:r w:rsidR="00860E00">
        <w:t xml:space="preserve"> - </w:t>
      </w:r>
      <w:r w:rsidR="004152E8">
        <w:t>results</w:t>
      </w:r>
      <w:r w:rsidR="008E447A">
        <w:t xml:space="preserve"> showed there was an enhancement of effect with participant</w:t>
      </w:r>
      <w:r w:rsidR="004152E8">
        <w:t>s being able to</w:t>
      </w:r>
      <w:r w:rsidR="008E447A">
        <w:t xml:space="preserve"> recall </w:t>
      </w:r>
      <w:r w:rsidR="004152E8">
        <w:t xml:space="preserve">more </w:t>
      </w:r>
      <w:r w:rsidR="008E447A">
        <w:t>negative words</w:t>
      </w:r>
      <w:r w:rsidR="004152E8">
        <w:t xml:space="preserve"> th</w:t>
      </w:r>
      <w:r w:rsidR="00860E00">
        <w:t>an</w:t>
      </w:r>
      <w:r w:rsidR="004152E8">
        <w:t xml:space="preserve"> neutral,</w:t>
      </w:r>
      <w:r>
        <w:t xml:space="preserve"> but also that words that had high emotional arousal and val</w:t>
      </w:r>
      <w:r w:rsidR="00860E00">
        <w:t>e</w:t>
      </w:r>
      <w:r>
        <w:t>nce were recalled the most (Kensinger &amp; Corkin, 2003).</w:t>
      </w:r>
    </w:p>
    <w:p w14:paraId="0138F42A" w14:textId="75C6C028" w:rsidR="004E1FA3" w:rsidRDefault="004E1FA3" w:rsidP="00D57344">
      <w:pPr>
        <w:spacing w:line="360" w:lineRule="auto"/>
      </w:pPr>
      <w:r>
        <w:t>Further to this</w:t>
      </w:r>
      <w:r w:rsidR="00860E00">
        <w:t>,</w:t>
      </w:r>
      <w:r>
        <w:t xml:space="preserve"> </w:t>
      </w:r>
      <w:r w:rsidR="008A29A2">
        <w:t xml:space="preserve">researchers have studied </w:t>
      </w:r>
      <w:r w:rsidR="00860E00">
        <w:t xml:space="preserve">whether </w:t>
      </w:r>
      <w:r>
        <w:t>individual differences would account for memory recall, such as emotional reaction to the same stimulus</w:t>
      </w:r>
      <w:r w:rsidR="00860E00">
        <w:t>.</w:t>
      </w:r>
      <w:r w:rsidR="008A29A2">
        <w:t xml:space="preserve"> In one study </w:t>
      </w:r>
      <w:r w:rsidR="00D40294">
        <w:t xml:space="preserve">Japanese </w:t>
      </w:r>
      <w:r w:rsidR="008A29A2">
        <w:t xml:space="preserve">participants were tested for </w:t>
      </w:r>
      <w:r w:rsidR="00860E00">
        <w:t>e</w:t>
      </w:r>
      <w:r w:rsidR="008A29A2">
        <w:t>motional intelligence (EI)</w:t>
      </w:r>
      <w:r w:rsidR="00C7536A">
        <w:t xml:space="preserve"> and then tested on the</w:t>
      </w:r>
      <w:r w:rsidR="001E25D6">
        <w:t>ir</w:t>
      </w:r>
      <w:r w:rsidR="00C7536A">
        <w:t xml:space="preserve"> memory recall of </w:t>
      </w:r>
      <w:r w:rsidR="00211D9B">
        <w:t>positive</w:t>
      </w:r>
      <w:r w:rsidR="00C7536A">
        <w:t xml:space="preserve">, neutral and </w:t>
      </w:r>
      <w:r w:rsidR="00211D9B">
        <w:t>negative</w:t>
      </w:r>
      <w:r w:rsidR="00C7536A">
        <w:t xml:space="preserve"> words</w:t>
      </w:r>
      <w:r w:rsidR="00860E00">
        <w:t>.</w:t>
      </w:r>
      <w:r w:rsidR="00D40294">
        <w:t xml:space="preserve"> </w:t>
      </w:r>
      <w:r w:rsidR="00860E00">
        <w:t>T</w:t>
      </w:r>
      <w:r w:rsidR="00D40294">
        <w:t xml:space="preserve">hey </w:t>
      </w:r>
      <w:r w:rsidR="00860E00">
        <w:t>were</w:t>
      </w:r>
      <w:r w:rsidR="00D40294">
        <w:t xml:space="preserve"> also measured on their emotional </w:t>
      </w:r>
      <w:r w:rsidR="007E6AE0">
        <w:t>response</w:t>
      </w:r>
      <w:r w:rsidR="00860E00">
        <w:t>. T</w:t>
      </w:r>
      <w:r w:rsidR="00C7536A">
        <w:t xml:space="preserve">he study showed that those with higher levels of EI could recall </w:t>
      </w:r>
      <w:r w:rsidR="00211D9B">
        <w:t>positive</w:t>
      </w:r>
      <w:r w:rsidR="00C7536A">
        <w:t xml:space="preserve">, </w:t>
      </w:r>
      <w:r w:rsidR="00860E00">
        <w:t>neutral</w:t>
      </w:r>
      <w:r w:rsidR="00C7536A">
        <w:t xml:space="preserve"> a</w:t>
      </w:r>
      <w:r w:rsidR="007C47B8">
        <w:t xml:space="preserve">nd negative </w:t>
      </w:r>
      <w:r w:rsidR="00C7536A">
        <w:t>words</w:t>
      </w:r>
      <w:r w:rsidR="00211D9B">
        <w:t xml:space="preserve"> </w:t>
      </w:r>
      <w:r w:rsidR="00C7536A">
        <w:t>equally</w:t>
      </w:r>
      <w:r w:rsidR="003D4336">
        <w:t>,</w:t>
      </w:r>
      <w:r w:rsidR="00C7536A">
        <w:t xml:space="preserve"> but those with lower EI </w:t>
      </w:r>
      <w:r w:rsidR="00211D9B">
        <w:t>could not</w:t>
      </w:r>
      <w:r w:rsidR="00C7536A">
        <w:t xml:space="preserve"> recall neutral words as well as </w:t>
      </w:r>
      <w:r w:rsidR="001F2C18">
        <w:t>positive</w:t>
      </w:r>
      <w:r w:rsidR="00C7536A">
        <w:t xml:space="preserve"> o</w:t>
      </w:r>
      <w:r w:rsidR="003D4336">
        <w:t>r</w:t>
      </w:r>
      <w:r w:rsidR="00C7536A">
        <w:t xml:space="preserve"> </w:t>
      </w:r>
      <w:r w:rsidR="001F2C18">
        <w:t>negative</w:t>
      </w:r>
      <w:r w:rsidR="00860E00">
        <w:t>. T</w:t>
      </w:r>
      <w:r w:rsidR="003D4336">
        <w:t>his was thought to be due to higher EI individuals being able to process emotional stimulus</w:t>
      </w:r>
      <w:r w:rsidR="007C47B8">
        <w:t xml:space="preserve"> and those with</w:t>
      </w:r>
      <w:r w:rsidR="003D4336">
        <w:t xml:space="preserve"> low</w:t>
      </w:r>
      <w:r w:rsidR="007C47B8">
        <w:t>er</w:t>
      </w:r>
      <w:r w:rsidR="003D4336">
        <w:t xml:space="preserve"> EI </w:t>
      </w:r>
      <w:r w:rsidR="007C47B8">
        <w:t>were un</w:t>
      </w:r>
      <w:r w:rsidR="003D4336">
        <w:t>able to process the</w:t>
      </w:r>
      <w:r w:rsidR="007C47B8">
        <w:t xml:space="preserve"> emotional</w:t>
      </w:r>
      <w:r w:rsidR="003E0658">
        <w:t xml:space="preserve"> experience</w:t>
      </w:r>
      <w:r w:rsidR="00860E00">
        <w:t>,</w:t>
      </w:r>
      <w:r w:rsidR="003E0658">
        <w:t xml:space="preserve"> therefore exerting more attention on the positive and negative words and not on neutral words</w:t>
      </w:r>
      <w:r w:rsidR="007C47B8">
        <w:t xml:space="preserve"> (Toyota</w:t>
      </w:r>
      <w:r w:rsidR="004F37BC">
        <w:t>,</w:t>
      </w:r>
      <w:r w:rsidR="007C47B8">
        <w:t xml:space="preserve"> 2011)</w:t>
      </w:r>
      <w:r w:rsidR="00860E00">
        <w:t>.</w:t>
      </w:r>
      <w:r w:rsidR="003D4336">
        <w:t xml:space="preserve"> </w:t>
      </w:r>
    </w:p>
    <w:p w14:paraId="734635B2" w14:textId="64C6B870" w:rsidR="00366F89" w:rsidRDefault="00366F89" w:rsidP="00D57344">
      <w:pPr>
        <w:spacing w:line="360" w:lineRule="auto"/>
      </w:pPr>
      <w:r>
        <w:t>Mavrou</w:t>
      </w:r>
      <w:r w:rsidR="004F37BC">
        <w:t>,</w:t>
      </w:r>
      <w:r>
        <w:t xml:space="preserve"> (2021) explored whether there is a connection between emotional intelligence and working memory capacity (WMC)</w:t>
      </w:r>
      <w:r w:rsidR="00BC075F">
        <w:t xml:space="preserve">. </w:t>
      </w:r>
      <w:r w:rsidR="00D95C3D">
        <w:t>This study explored participants EI and their ability to recall</w:t>
      </w:r>
      <w:r w:rsidR="002500C6">
        <w:t xml:space="preserve"> positive, neutral and negative</w:t>
      </w:r>
      <w:r w:rsidR="00D95C3D">
        <w:t xml:space="preserve"> </w:t>
      </w:r>
      <w:r w:rsidR="00D32704">
        <w:t>vocabulary</w:t>
      </w:r>
      <w:r w:rsidR="00B44057">
        <w:t xml:space="preserve"> </w:t>
      </w:r>
      <w:r w:rsidR="001E25D6">
        <w:t xml:space="preserve">in either first or second language. The study explored 4 </w:t>
      </w:r>
      <w:r w:rsidR="002500C6">
        <w:t>subcategories</w:t>
      </w:r>
      <w:r w:rsidR="001E25D6">
        <w:t xml:space="preserve"> of </w:t>
      </w:r>
      <w:r w:rsidR="001E25D6">
        <w:lastRenderedPageBreak/>
        <w:t xml:space="preserve">emotional intelligence of </w:t>
      </w:r>
      <w:r w:rsidR="002500C6">
        <w:t>wellbeing, sociability, emotionality and self-control</w:t>
      </w:r>
      <w:r w:rsidR="00860E00">
        <w:t>. Th</w:t>
      </w:r>
      <w:r w:rsidR="00BC075F">
        <w:t>is study found</w:t>
      </w:r>
      <w:r w:rsidR="002500C6">
        <w:t xml:space="preserve"> </w:t>
      </w:r>
      <w:r w:rsidR="00D454E0">
        <w:t>no</w:t>
      </w:r>
      <w:r w:rsidR="002500C6">
        <w:t xml:space="preserve"> correlation </w:t>
      </w:r>
      <w:r w:rsidR="00204515">
        <w:t>between wellbeing</w:t>
      </w:r>
      <w:r w:rsidR="002500C6">
        <w:t xml:space="preserve"> and emotionality with EI and memory recall of words, but</w:t>
      </w:r>
      <w:r w:rsidR="00BC075F">
        <w:t xml:space="preserve"> individuals with higher EI</w:t>
      </w:r>
      <w:r w:rsidR="002500C6">
        <w:t xml:space="preserve"> in sociability and self-control</w:t>
      </w:r>
      <w:r w:rsidR="00BC075F">
        <w:t xml:space="preserve"> were more likely to have better recall</w:t>
      </w:r>
      <w:r w:rsidR="00860E00">
        <w:t>,</w:t>
      </w:r>
      <w:r w:rsidR="00BC075F">
        <w:t xml:space="preserve"> particularly </w:t>
      </w:r>
      <w:r w:rsidR="001E25D6">
        <w:t>of</w:t>
      </w:r>
      <w:r w:rsidR="002500C6">
        <w:t xml:space="preserve"> highly activated emotional</w:t>
      </w:r>
      <w:r w:rsidR="001E25D6">
        <w:t xml:space="preserve"> </w:t>
      </w:r>
      <w:r w:rsidR="00D32704">
        <w:t>positive words</w:t>
      </w:r>
      <w:r w:rsidR="002500C6">
        <w:t xml:space="preserve"> in both first and second languages (Mavrou, 2021)</w:t>
      </w:r>
      <w:r w:rsidR="00860E00">
        <w:t>.</w:t>
      </w:r>
    </w:p>
    <w:p w14:paraId="100DA6CB" w14:textId="64A8FB4C" w:rsidR="0080719A" w:rsidRPr="00EA33C4" w:rsidRDefault="00A3519B" w:rsidP="00D57344">
      <w:pPr>
        <w:spacing w:line="360" w:lineRule="auto"/>
      </w:pPr>
      <w:r>
        <w:t xml:space="preserve">The aim of this study is to explore if there is a connection between EI and memory recall of positive, negative and neutral words in a sample </w:t>
      </w:r>
      <w:r w:rsidR="00B44057">
        <w:t xml:space="preserve">of </w:t>
      </w:r>
      <w:r>
        <w:t>university students. B</w:t>
      </w:r>
      <w:r w:rsidR="00B44057">
        <w:t xml:space="preserve">ased on the literature mentioned it is hypothesised that there is an expectation that participants with higher EI will be able to recall more positive, neutral and negative words and participants with lower EI </w:t>
      </w:r>
      <w:r w:rsidR="001E25D6">
        <w:t>will recall fewer</w:t>
      </w:r>
      <w:r w:rsidR="00B44057">
        <w:t xml:space="preserve"> neutral words.</w:t>
      </w:r>
    </w:p>
    <w:p w14:paraId="6A3BC00E" w14:textId="77777777" w:rsidR="00430437" w:rsidRDefault="00EA33C4" w:rsidP="00D57344">
      <w:pPr>
        <w:spacing w:line="360" w:lineRule="auto"/>
        <w:rPr>
          <w:b/>
          <w:bCs/>
        </w:rPr>
      </w:pPr>
      <w:r>
        <w:rPr>
          <w:b/>
          <w:bCs/>
        </w:rPr>
        <w:t xml:space="preserve">                                                                         </w:t>
      </w:r>
    </w:p>
    <w:p w14:paraId="6EEEABDA" w14:textId="77777777" w:rsidR="00430437" w:rsidRDefault="00430437" w:rsidP="00D57344">
      <w:pPr>
        <w:spacing w:line="360" w:lineRule="auto"/>
        <w:rPr>
          <w:b/>
          <w:bCs/>
        </w:rPr>
      </w:pPr>
    </w:p>
    <w:p w14:paraId="21882188" w14:textId="77777777" w:rsidR="00430437" w:rsidRDefault="00430437" w:rsidP="00D57344">
      <w:pPr>
        <w:spacing w:line="360" w:lineRule="auto"/>
        <w:rPr>
          <w:b/>
          <w:bCs/>
        </w:rPr>
      </w:pPr>
    </w:p>
    <w:p w14:paraId="564F4FE5" w14:textId="77777777" w:rsidR="00430437" w:rsidRDefault="00430437" w:rsidP="00D57344">
      <w:pPr>
        <w:spacing w:line="360" w:lineRule="auto"/>
        <w:rPr>
          <w:b/>
          <w:bCs/>
        </w:rPr>
      </w:pPr>
    </w:p>
    <w:p w14:paraId="4246BB3F" w14:textId="77777777" w:rsidR="00430437" w:rsidRDefault="00430437" w:rsidP="00D57344">
      <w:pPr>
        <w:spacing w:line="360" w:lineRule="auto"/>
        <w:rPr>
          <w:b/>
          <w:bCs/>
        </w:rPr>
      </w:pPr>
    </w:p>
    <w:p w14:paraId="05F27BF9" w14:textId="77777777" w:rsidR="00430437" w:rsidRDefault="00430437" w:rsidP="00D57344">
      <w:pPr>
        <w:spacing w:line="360" w:lineRule="auto"/>
        <w:rPr>
          <w:b/>
          <w:bCs/>
        </w:rPr>
      </w:pPr>
    </w:p>
    <w:p w14:paraId="5E330A2B" w14:textId="77777777" w:rsidR="00430437" w:rsidRDefault="00430437" w:rsidP="00D57344">
      <w:pPr>
        <w:spacing w:line="360" w:lineRule="auto"/>
        <w:rPr>
          <w:b/>
          <w:bCs/>
        </w:rPr>
      </w:pPr>
    </w:p>
    <w:p w14:paraId="4F79BA1D" w14:textId="77777777" w:rsidR="00430437" w:rsidRDefault="00430437" w:rsidP="00D57344">
      <w:pPr>
        <w:spacing w:line="360" w:lineRule="auto"/>
        <w:rPr>
          <w:b/>
          <w:bCs/>
        </w:rPr>
      </w:pPr>
    </w:p>
    <w:p w14:paraId="0D99525D" w14:textId="77777777" w:rsidR="00430437" w:rsidRDefault="00430437" w:rsidP="00D57344">
      <w:pPr>
        <w:spacing w:line="360" w:lineRule="auto"/>
        <w:rPr>
          <w:b/>
          <w:bCs/>
        </w:rPr>
      </w:pPr>
    </w:p>
    <w:p w14:paraId="3BFA71C9" w14:textId="77777777" w:rsidR="00B80859" w:rsidRDefault="00430437" w:rsidP="00D57344">
      <w:pPr>
        <w:spacing w:line="360" w:lineRule="auto"/>
        <w:rPr>
          <w:b/>
          <w:bCs/>
        </w:rPr>
      </w:pPr>
      <w:r>
        <w:rPr>
          <w:b/>
          <w:bCs/>
        </w:rPr>
        <w:t xml:space="preserve">                                                            </w:t>
      </w:r>
    </w:p>
    <w:p w14:paraId="236DBFD7" w14:textId="77777777" w:rsidR="00B80859" w:rsidRDefault="00B80859" w:rsidP="00D57344">
      <w:pPr>
        <w:spacing w:line="360" w:lineRule="auto"/>
        <w:rPr>
          <w:b/>
          <w:bCs/>
        </w:rPr>
      </w:pPr>
    </w:p>
    <w:p w14:paraId="02D6FE81" w14:textId="77777777" w:rsidR="00B80859" w:rsidRDefault="00B80859" w:rsidP="00D57344">
      <w:pPr>
        <w:spacing w:line="360" w:lineRule="auto"/>
        <w:rPr>
          <w:b/>
          <w:bCs/>
        </w:rPr>
      </w:pPr>
    </w:p>
    <w:p w14:paraId="2DA7ACA0" w14:textId="77777777" w:rsidR="00B80859" w:rsidRDefault="00B80859" w:rsidP="00D57344">
      <w:pPr>
        <w:spacing w:line="360" w:lineRule="auto"/>
        <w:rPr>
          <w:b/>
          <w:bCs/>
        </w:rPr>
      </w:pPr>
    </w:p>
    <w:p w14:paraId="63EB1EEB" w14:textId="77777777" w:rsidR="00B80859" w:rsidRDefault="00B80859" w:rsidP="00D57344">
      <w:pPr>
        <w:spacing w:line="360" w:lineRule="auto"/>
        <w:rPr>
          <w:b/>
          <w:bCs/>
        </w:rPr>
      </w:pPr>
    </w:p>
    <w:p w14:paraId="0DE939AE" w14:textId="77777777" w:rsidR="00B80859" w:rsidRDefault="00B80859" w:rsidP="00D57344">
      <w:pPr>
        <w:spacing w:line="360" w:lineRule="auto"/>
        <w:rPr>
          <w:b/>
          <w:bCs/>
        </w:rPr>
      </w:pPr>
    </w:p>
    <w:p w14:paraId="5DEA888E" w14:textId="77777777" w:rsidR="00B80859" w:rsidRDefault="00B80859" w:rsidP="00D57344">
      <w:pPr>
        <w:spacing w:line="360" w:lineRule="auto"/>
        <w:rPr>
          <w:b/>
          <w:bCs/>
        </w:rPr>
      </w:pPr>
    </w:p>
    <w:p w14:paraId="63016BC0" w14:textId="77777777" w:rsidR="00B80859" w:rsidRDefault="00B80859" w:rsidP="00D57344">
      <w:pPr>
        <w:spacing w:line="360" w:lineRule="auto"/>
        <w:rPr>
          <w:b/>
          <w:bCs/>
        </w:rPr>
      </w:pPr>
    </w:p>
    <w:p w14:paraId="424F696F" w14:textId="280ECADC" w:rsidR="0080719A" w:rsidRDefault="00B80859" w:rsidP="00D57344">
      <w:pPr>
        <w:spacing w:line="360" w:lineRule="auto"/>
        <w:rPr>
          <w:b/>
          <w:bCs/>
        </w:rPr>
      </w:pPr>
      <w:r>
        <w:rPr>
          <w:b/>
          <w:bCs/>
        </w:rPr>
        <w:lastRenderedPageBreak/>
        <w:t xml:space="preserve">                                                          </w:t>
      </w:r>
      <w:r w:rsidR="00430437">
        <w:rPr>
          <w:b/>
          <w:bCs/>
        </w:rPr>
        <w:t xml:space="preserve">    </w:t>
      </w:r>
      <w:r w:rsidR="00EA33C4">
        <w:rPr>
          <w:b/>
          <w:bCs/>
        </w:rPr>
        <w:t xml:space="preserve">   </w:t>
      </w:r>
      <w:r w:rsidR="0080719A">
        <w:rPr>
          <w:b/>
          <w:bCs/>
        </w:rPr>
        <w:t xml:space="preserve">Method </w:t>
      </w:r>
    </w:p>
    <w:p w14:paraId="5E2C2D20" w14:textId="6E96E92F" w:rsidR="0080719A" w:rsidRDefault="0080719A" w:rsidP="00D57344">
      <w:pPr>
        <w:spacing w:line="360" w:lineRule="auto"/>
        <w:rPr>
          <w:b/>
          <w:bCs/>
        </w:rPr>
      </w:pPr>
      <w:r>
        <w:rPr>
          <w:b/>
          <w:bCs/>
        </w:rPr>
        <w:t xml:space="preserve">Participants </w:t>
      </w:r>
    </w:p>
    <w:p w14:paraId="1112FB13" w14:textId="2EE07791" w:rsidR="003C7D84" w:rsidRDefault="003C7D84" w:rsidP="00D57344">
      <w:pPr>
        <w:spacing w:line="360" w:lineRule="auto"/>
      </w:pPr>
      <w:r>
        <w:t>38 University students were recruited via</w:t>
      </w:r>
      <w:r w:rsidR="005F04E4" w:rsidRPr="005F04E4">
        <w:t xml:space="preserve"> </w:t>
      </w:r>
      <w:r w:rsidR="005F04E4">
        <w:t>the experiment management system</w:t>
      </w:r>
      <w:r>
        <w:t xml:space="preserve"> </w:t>
      </w:r>
      <w:r w:rsidR="005F04E4">
        <w:t>(</w:t>
      </w:r>
      <w:r>
        <w:t>EMS</w:t>
      </w:r>
      <w:r w:rsidR="005F04E4">
        <w:t>)</w:t>
      </w:r>
      <w:r>
        <w:t xml:space="preserve">, 14 male, 22 female, 2 non- binary. </w:t>
      </w:r>
    </w:p>
    <w:p w14:paraId="078ABA05" w14:textId="1B72CDCC" w:rsidR="0080719A" w:rsidRPr="00EA33C4" w:rsidRDefault="003C7D84" w:rsidP="00D57344">
      <w:pPr>
        <w:spacing w:line="360" w:lineRule="auto"/>
      </w:pPr>
      <w:r>
        <w:t xml:space="preserve">The age range was 19 – 51 years (M </w:t>
      </w:r>
      <w:r w:rsidR="005F04E4">
        <w:t xml:space="preserve">= </w:t>
      </w:r>
      <w:r>
        <w:t>29.</w:t>
      </w:r>
      <w:r w:rsidR="005F04E4">
        <w:t>05, SD = 8.88)</w:t>
      </w:r>
    </w:p>
    <w:p w14:paraId="0D75A6F6" w14:textId="3C23C2C5" w:rsidR="0080719A" w:rsidRDefault="0080719A" w:rsidP="00D57344">
      <w:pPr>
        <w:spacing w:line="360" w:lineRule="auto"/>
        <w:rPr>
          <w:b/>
          <w:bCs/>
        </w:rPr>
      </w:pPr>
      <w:r>
        <w:rPr>
          <w:b/>
          <w:bCs/>
        </w:rPr>
        <w:t>Design</w:t>
      </w:r>
    </w:p>
    <w:p w14:paraId="3EF79005" w14:textId="4C6190AA" w:rsidR="00E92F9F" w:rsidRPr="00EA33C4" w:rsidRDefault="00C6403B" w:rsidP="00D57344">
      <w:pPr>
        <w:spacing w:line="360" w:lineRule="auto"/>
      </w:pPr>
      <w:r>
        <w:t xml:space="preserve">A mixed multi-factorial design was used </w:t>
      </w:r>
      <w:r w:rsidR="00A37B11">
        <w:t xml:space="preserve">to find if there was a </w:t>
      </w:r>
      <w:r w:rsidR="00245F11">
        <w:t>relationship</w:t>
      </w:r>
      <w:r w:rsidR="00A37B11">
        <w:t xml:space="preserve"> between</w:t>
      </w:r>
      <w:r w:rsidR="00245F11">
        <w:t xml:space="preserve"> participants with</w:t>
      </w:r>
      <w:r w:rsidR="00A37B11">
        <w:t xml:space="preserve"> high emotional intelligence and low emotional </w:t>
      </w:r>
      <w:r w:rsidR="00245F11">
        <w:t>intelligence (between- subjects factor) with</w:t>
      </w:r>
      <w:r w:rsidR="00657821">
        <w:t xml:space="preserve"> memory recall of either positive, negative or neutral words</w:t>
      </w:r>
      <w:r w:rsidR="00245F11">
        <w:t xml:space="preserve"> (with-in subjects factor)</w:t>
      </w:r>
      <w:r w:rsidR="00657821">
        <w:t>. All participants were exposed to all 3 levels.</w:t>
      </w:r>
      <w:r w:rsidR="00A37B11">
        <w:t xml:space="preserve"> </w:t>
      </w:r>
      <w:r w:rsidR="00657821">
        <w:t>A</w:t>
      </w:r>
      <w:r w:rsidR="00A37B11">
        <w:t xml:space="preserve"> mean score of 105.8158</w:t>
      </w:r>
      <w:r w:rsidR="00657821">
        <w:t xml:space="preserve"> was calculated from all participants EI scores</w:t>
      </w:r>
      <w:r w:rsidR="00860E00">
        <w:t>. P</w:t>
      </w:r>
      <w:r w:rsidR="00657821">
        <w:t xml:space="preserve">articipants were </w:t>
      </w:r>
      <w:r w:rsidR="00245F11">
        <w:t xml:space="preserve">then </w:t>
      </w:r>
      <w:r w:rsidR="00657821">
        <w:t>either categorized as low emotional intelligence if they scored below this or as high EI if they scored above.</w:t>
      </w:r>
      <w:r w:rsidR="00A37B11">
        <w:t xml:space="preserve"> </w:t>
      </w:r>
      <w:r w:rsidR="00245F11">
        <w:t xml:space="preserve">The dependent variable </w:t>
      </w:r>
      <w:r w:rsidR="00B16600">
        <w:t>was</w:t>
      </w:r>
      <w:r w:rsidR="00245F11">
        <w:t xml:space="preserve"> how many words were recalled from </w:t>
      </w:r>
      <w:r w:rsidR="000028F3">
        <w:t xml:space="preserve">each </w:t>
      </w:r>
      <w:r w:rsidR="00245F11">
        <w:t>trail of</w:t>
      </w:r>
      <w:r w:rsidR="000028F3">
        <w:t xml:space="preserve"> either</w:t>
      </w:r>
      <w:r w:rsidR="00245F11">
        <w:t xml:space="preserve"> positive, negative </w:t>
      </w:r>
      <w:r w:rsidR="000028F3">
        <w:t>or neutral</w:t>
      </w:r>
      <w:r w:rsidR="00B16600">
        <w:t xml:space="preserve"> words</w:t>
      </w:r>
      <w:r w:rsidR="000028F3">
        <w:t xml:space="preserve">. A 2x3 mixed design ANOVA was used to analyse the results. </w:t>
      </w:r>
    </w:p>
    <w:p w14:paraId="19854829" w14:textId="77777777" w:rsidR="00860E00" w:rsidRDefault="00860E00" w:rsidP="00D57344">
      <w:pPr>
        <w:spacing w:line="360" w:lineRule="auto"/>
        <w:rPr>
          <w:b/>
          <w:bCs/>
        </w:rPr>
      </w:pPr>
    </w:p>
    <w:p w14:paraId="666C1BB0" w14:textId="77777777" w:rsidR="00860E00" w:rsidRDefault="00860E00" w:rsidP="00D57344">
      <w:pPr>
        <w:spacing w:line="360" w:lineRule="auto"/>
        <w:rPr>
          <w:b/>
          <w:bCs/>
        </w:rPr>
      </w:pPr>
    </w:p>
    <w:p w14:paraId="789D30FC" w14:textId="292E0B16" w:rsidR="0080719A" w:rsidRDefault="0080719A" w:rsidP="00D57344">
      <w:pPr>
        <w:spacing w:line="360" w:lineRule="auto"/>
        <w:rPr>
          <w:b/>
          <w:bCs/>
        </w:rPr>
      </w:pPr>
      <w:r>
        <w:rPr>
          <w:b/>
          <w:bCs/>
        </w:rPr>
        <w:t xml:space="preserve">Materials </w:t>
      </w:r>
    </w:p>
    <w:p w14:paraId="4F219153" w14:textId="4F477BBD" w:rsidR="0080719A" w:rsidRPr="00D23300" w:rsidRDefault="00A60276" w:rsidP="00D57344">
      <w:pPr>
        <w:spacing w:line="360" w:lineRule="auto"/>
        <w:rPr>
          <w:color w:val="000000" w:themeColor="text1"/>
        </w:rPr>
      </w:pPr>
      <w:r>
        <w:t xml:space="preserve">The Schutte self-report emotional intelligence test (SSEIT) </w:t>
      </w:r>
      <w:r w:rsidR="00E92F9F">
        <w:t>(</w:t>
      </w:r>
      <w:r w:rsidR="00E92F9F" w:rsidRPr="00A55BF0">
        <w:rPr>
          <w:color w:val="000000" w:themeColor="text1"/>
        </w:rPr>
        <w:t>Schutte et al</w:t>
      </w:r>
      <w:r w:rsidR="004F37BC">
        <w:rPr>
          <w:color w:val="000000" w:themeColor="text1"/>
        </w:rPr>
        <w:t>.</w:t>
      </w:r>
      <w:r w:rsidR="00E92F9F" w:rsidRPr="00A55BF0">
        <w:rPr>
          <w:color w:val="000000" w:themeColor="text1"/>
        </w:rPr>
        <w:t xml:space="preserve">,1998) </w:t>
      </w:r>
      <w:r w:rsidR="00E92F9F">
        <w:t>was used to measure emotional intelligence in this study</w:t>
      </w:r>
      <w:r w:rsidR="00C1151B">
        <w:t>. The SSEIT test consists of 4 sub scales which includes emotion perception, utilizing emotions, managing other</w:t>
      </w:r>
      <w:r w:rsidR="00437214">
        <w:t>’</w:t>
      </w:r>
      <w:r w:rsidR="00C1151B">
        <w:t>s emotions and managing self-relevant emotions</w:t>
      </w:r>
      <w:r w:rsidR="006C1A6F">
        <w:t>. T</w:t>
      </w:r>
      <w:r w:rsidR="00437214">
        <w:t xml:space="preserve">he SSEIT test consists of 33 </w:t>
      </w:r>
      <w:r w:rsidR="006C1A6F">
        <w:t>questions,</w:t>
      </w:r>
      <w:r w:rsidR="00437214">
        <w:t xml:space="preserve"> such as, I am aware of my emotions as I experience them</w:t>
      </w:r>
      <w:r w:rsidR="006C1A6F">
        <w:t>. R</w:t>
      </w:r>
      <w:r w:rsidR="00437214">
        <w:t xml:space="preserve">esponses </w:t>
      </w:r>
      <w:r w:rsidR="00334D44">
        <w:t>were</w:t>
      </w:r>
      <w:r w:rsidR="00437214">
        <w:t xml:space="preserve"> given on a 5- point Likert scale </w:t>
      </w:r>
      <w:r w:rsidR="00437214" w:rsidRPr="00A55BF0">
        <w:rPr>
          <w:color w:val="000000" w:themeColor="text1"/>
        </w:rPr>
        <w:t>(Likert, 1932)</w:t>
      </w:r>
      <w:r w:rsidR="006C1A6F">
        <w:rPr>
          <w:color w:val="000000" w:themeColor="text1"/>
        </w:rPr>
        <w:t>. T</w:t>
      </w:r>
      <w:r w:rsidR="00437214">
        <w:rPr>
          <w:color w:val="000000" w:themeColor="text1"/>
        </w:rPr>
        <w:t>his scale is anchored from 1</w:t>
      </w:r>
      <w:r w:rsidR="006C1A6F">
        <w:rPr>
          <w:color w:val="000000" w:themeColor="text1"/>
        </w:rPr>
        <w:t xml:space="preserve"> -</w:t>
      </w:r>
      <w:r w:rsidR="00437214">
        <w:rPr>
          <w:color w:val="000000" w:themeColor="text1"/>
        </w:rPr>
        <w:t xml:space="preserve"> strongly disagree to 5</w:t>
      </w:r>
      <w:r w:rsidR="006C1A6F">
        <w:rPr>
          <w:color w:val="000000" w:themeColor="text1"/>
        </w:rPr>
        <w:t xml:space="preserve"> -</w:t>
      </w:r>
      <w:r w:rsidR="00437214">
        <w:rPr>
          <w:color w:val="000000" w:themeColor="text1"/>
        </w:rPr>
        <w:t xml:space="preserve"> strongly agree</w:t>
      </w:r>
      <w:r w:rsidR="005A35D7">
        <w:rPr>
          <w:color w:val="000000" w:themeColor="text1"/>
        </w:rPr>
        <w:t>.</w:t>
      </w:r>
      <w:r w:rsidR="00C7124A">
        <w:rPr>
          <w:color w:val="000000" w:themeColor="text1"/>
        </w:rPr>
        <w:t xml:space="preserve"> 3 questions were negatively worded and needed reverse scoring before analysis. Test scores could range from </w:t>
      </w:r>
      <w:r w:rsidR="005A35D7" w:rsidRPr="005A35D7">
        <w:rPr>
          <w:color w:val="000000" w:themeColor="text1"/>
        </w:rPr>
        <w:t>33-165</w:t>
      </w:r>
      <w:r w:rsidR="00E540C7" w:rsidRPr="005A35D7">
        <w:rPr>
          <w:color w:val="000000" w:themeColor="text1"/>
        </w:rPr>
        <w:t xml:space="preserve"> </w:t>
      </w:r>
      <w:r w:rsidR="00E540C7">
        <w:rPr>
          <w:color w:val="000000" w:themeColor="text1"/>
        </w:rPr>
        <w:t>The mean was calculated from all participants scores</w:t>
      </w:r>
      <w:r w:rsidR="006C1A6F">
        <w:rPr>
          <w:color w:val="000000" w:themeColor="text1"/>
        </w:rPr>
        <w:t>. A</w:t>
      </w:r>
      <w:r w:rsidR="00E540C7">
        <w:rPr>
          <w:color w:val="000000" w:themeColor="text1"/>
        </w:rPr>
        <w:t xml:space="preserve">ny scores below 105.8158 </w:t>
      </w:r>
      <w:r w:rsidR="006C1A6F">
        <w:rPr>
          <w:color w:val="000000" w:themeColor="text1"/>
        </w:rPr>
        <w:t>were</w:t>
      </w:r>
      <w:r w:rsidR="00E540C7">
        <w:rPr>
          <w:color w:val="000000" w:themeColor="text1"/>
        </w:rPr>
        <w:t xml:space="preserve"> considered as having low EI</w:t>
      </w:r>
      <w:r w:rsidR="006C1A6F">
        <w:rPr>
          <w:color w:val="000000" w:themeColor="text1"/>
        </w:rPr>
        <w:t xml:space="preserve"> and</w:t>
      </w:r>
      <w:r w:rsidR="00E540C7">
        <w:rPr>
          <w:color w:val="000000" w:themeColor="text1"/>
        </w:rPr>
        <w:t xml:space="preserve"> any scores above</w:t>
      </w:r>
      <w:r w:rsidR="006C1A6F">
        <w:rPr>
          <w:color w:val="000000" w:themeColor="text1"/>
        </w:rPr>
        <w:t xml:space="preserve"> were</w:t>
      </w:r>
      <w:r w:rsidR="00E540C7">
        <w:rPr>
          <w:color w:val="000000" w:themeColor="text1"/>
        </w:rPr>
        <w:t xml:space="preserve"> considered to have high EI. Reliability for SSEIT was rated as 0.90 by Schutte et al., (1998)</w:t>
      </w:r>
      <w:r w:rsidR="006C1A6F">
        <w:rPr>
          <w:color w:val="000000" w:themeColor="text1"/>
        </w:rPr>
        <w:t>.</w:t>
      </w:r>
      <w:r w:rsidR="00E540C7">
        <w:rPr>
          <w:color w:val="000000" w:themeColor="text1"/>
        </w:rPr>
        <w:t xml:space="preserve"> </w:t>
      </w:r>
      <w:r w:rsidR="00D23300" w:rsidRPr="00D23300">
        <w:rPr>
          <w:color w:val="000000" w:themeColor="text1"/>
        </w:rPr>
        <w:t xml:space="preserve">Internal reliability </w:t>
      </w:r>
      <w:r w:rsidR="00D23300">
        <w:rPr>
          <w:color w:val="000000" w:themeColor="text1"/>
        </w:rPr>
        <w:t xml:space="preserve">for this study </w:t>
      </w:r>
      <w:r w:rsidR="00D23300" w:rsidRPr="00D23300">
        <w:rPr>
          <w:color w:val="000000" w:themeColor="text1"/>
        </w:rPr>
        <w:t>was slightly lower at 0.73</w:t>
      </w:r>
      <w:r w:rsidR="00D23300">
        <w:rPr>
          <w:color w:val="000000" w:themeColor="text1"/>
        </w:rPr>
        <w:t>.</w:t>
      </w:r>
      <w:r w:rsidR="00E540C7" w:rsidRPr="00D23300">
        <w:rPr>
          <w:color w:val="000000" w:themeColor="text1"/>
        </w:rPr>
        <w:t xml:space="preserve"> </w:t>
      </w:r>
    </w:p>
    <w:p w14:paraId="3E7BD13B" w14:textId="0FF89A63" w:rsidR="00E540C7" w:rsidRPr="008B324E" w:rsidRDefault="000A7CAB" w:rsidP="00D57344">
      <w:pPr>
        <w:spacing w:line="360" w:lineRule="auto"/>
        <w:rPr>
          <w:color w:val="FF0000"/>
        </w:rPr>
      </w:pPr>
      <w:r w:rsidRPr="000A7CAB">
        <w:t>The memory task used</w:t>
      </w:r>
      <w:r w:rsidR="00204515">
        <w:t xml:space="preserve"> 60 words in </w:t>
      </w:r>
      <w:r w:rsidR="006C1A6F">
        <w:t xml:space="preserve">total: </w:t>
      </w:r>
      <w:r w:rsidR="007E6AE0" w:rsidRPr="000A7CAB">
        <w:t>20</w:t>
      </w:r>
      <w:r w:rsidR="007E6AE0">
        <w:t xml:space="preserve"> </w:t>
      </w:r>
      <w:r w:rsidR="00204515">
        <w:t>positive words, 20</w:t>
      </w:r>
      <w:r w:rsidRPr="000A7CAB">
        <w:t xml:space="preserve"> negative </w:t>
      </w:r>
      <w:r w:rsidR="00204515">
        <w:t>and 20</w:t>
      </w:r>
      <w:r w:rsidRPr="000A7CAB">
        <w:t xml:space="preserve"> neutral from the </w:t>
      </w:r>
      <w:r w:rsidR="006C1A6F">
        <w:t>a</w:t>
      </w:r>
      <w:r w:rsidRPr="000A7CAB">
        <w:t xml:space="preserve">ffective </w:t>
      </w:r>
      <w:r w:rsidR="006C1A6F">
        <w:t>n</w:t>
      </w:r>
      <w:r w:rsidRPr="000A7CAB">
        <w:t xml:space="preserve">orms for English words </w:t>
      </w:r>
      <w:r>
        <w:t xml:space="preserve">(ANEW) </w:t>
      </w:r>
      <w:r w:rsidRPr="00A55BF0">
        <w:rPr>
          <w:color w:val="000000" w:themeColor="text1"/>
        </w:rPr>
        <w:t>(Bradley &amp; Lang, 1999)</w:t>
      </w:r>
      <w:r w:rsidR="00EA1B9F" w:rsidRPr="00A55BF0">
        <w:rPr>
          <w:color w:val="000000" w:themeColor="text1"/>
        </w:rPr>
        <w:t xml:space="preserve">. </w:t>
      </w:r>
      <w:r w:rsidR="00EA1B9F">
        <w:rPr>
          <w:color w:val="000000" w:themeColor="text1"/>
        </w:rPr>
        <w:t xml:space="preserve">Participants were required to then </w:t>
      </w:r>
      <w:r w:rsidR="00EA1B9F">
        <w:rPr>
          <w:color w:val="000000" w:themeColor="text1"/>
        </w:rPr>
        <w:lastRenderedPageBreak/>
        <w:t xml:space="preserve">complete a memory recall test on </w:t>
      </w:r>
      <w:r w:rsidR="00204515">
        <w:rPr>
          <w:color w:val="000000" w:themeColor="text1"/>
        </w:rPr>
        <w:t xml:space="preserve">the </w:t>
      </w:r>
      <w:r w:rsidR="008B324E">
        <w:rPr>
          <w:color w:val="000000" w:themeColor="text1"/>
        </w:rPr>
        <w:t>S</w:t>
      </w:r>
      <w:r w:rsidR="00EA1B9F">
        <w:rPr>
          <w:color w:val="000000" w:themeColor="text1"/>
        </w:rPr>
        <w:t>uperlab</w:t>
      </w:r>
      <w:r w:rsidR="00204515">
        <w:rPr>
          <w:color w:val="000000" w:themeColor="text1"/>
        </w:rPr>
        <w:t xml:space="preserve"> program</w:t>
      </w:r>
      <w:r w:rsidR="006C1A6F">
        <w:rPr>
          <w:color w:val="000000" w:themeColor="text1"/>
        </w:rPr>
        <w:t>. T</w:t>
      </w:r>
      <w:r w:rsidR="008B324E">
        <w:rPr>
          <w:color w:val="000000" w:themeColor="text1"/>
        </w:rPr>
        <w:t>his</w:t>
      </w:r>
      <w:r w:rsidR="00EA1B9F">
        <w:rPr>
          <w:color w:val="000000" w:themeColor="text1"/>
        </w:rPr>
        <w:t xml:space="preserve"> involved three trails of 20 words</w:t>
      </w:r>
      <w:r w:rsidR="008B324E">
        <w:rPr>
          <w:color w:val="000000" w:themeColor="text1"/>
        </w:rPr>
        <w:t>,</w:t>
      </w:r>
      <w:r w:rsidR="00EA1B9F">
        <w:rPr>
          <w:color w:val="000000" w:themeColor="text1"/>
        </w:rPr>
        <w:t xml:space="preserve"> each word being displayed for 20ms, a blank screen then being shown for 400ms</w:t>
      </w:r>
      <w:r w:rsidR="006C1A6F">
        <w:rPr>
          <w:color w:val="000000" w:themeColor="text1"/>
        </w:rPr>
        <w:t>. A</w:t>
      </w:r>
      <w:r w:rsidR="008B324E">
        <w:rPr>
          <w:color w:val="000000" w:themeColor="text1"/>
        </w:rPr>
        <w:t>fter each trial participants were asked a question, such as where do you like to eat out</w:t>
      </w:r>
      <w:r w:rsidR="006C1A6F">
        <w:rPr>
          <w:color w:val="000000" w:themeColor="text1"/>
        </w:rPr>
        <w:t>?</w:t>
      </w:r>
      <w:r w:rsidR="008B324E">
        <w:rPr>
          <w:color w:val="000000" w:themeColor="text1"/>
        </w:rPr>
        <w:t xml:space="preserve"> </w:t>
      </w:r>
      <w:r w:rsidR="006C1A6F">
        <w:rPr>
          <w:color w:val="000000" w:themeColor="text1"/>
        </w:rPr>
        <w:t>A</w:t>
      </w:r>
      <w:r w:rsidR="008B324E">
        <w:rPr>
          <w:color w:val="000000" w:themeColor="text1"/>
        </w:rPr>
        <w:t xml:space="preserve">fter </w:t>
      </w:r>
      <w:r w:rsidR="004F37BC">
        <w:rPr>
          <w:color w:val="000000" w:themeColor="text1"/>
        </w:rPr>
        <w:t>1-minute</w:t>
      </w:r>
      <w:r w:rsidR="008B324E">
        <w:rPr>
          <w:color w:val="000000" w:themeColor="text1"/>
        </w:rPr>
        <w:t xml:space="preserve"> participants were asked to recall the 20 words </w:t>
      </w:r>
      <w:r w:rsidR="00204515">
        <w:rPr>
          <w:color w:val="000000" w:themeColor="text1"/>
        </w:rPr>
        <w:t>and write them down</w:t>
      </w:r>
      <w:r w:rsidR="006C1A6F">
        <w:rPr>
          <w:color w:val="000000" w:themeColor="text1"/>
        </w:rPr>
        <w:t>. T</w:t>
      </w:r>
      <w:r w:rsidR="008B324E">
        <w:rPr>
          <w:color w:val="000000" w:themeColor="text1"/>
        </w:rPr>
        <w:t>his was</w:t>
      </w:r>
      <w:r w:rsidR="00204515">
        <w:rPr>
          <w:color w:val="000000" w:themeColor="text1"/>
        </w:rPr>
        <w:t xml:space="preserve"> then</w:t>
      </w:r>
      <w:r w:rsidR="008B324E">
        <w:rPr>
          <w:color w:val="000000" w:themeColor="text1"/>
        </w:rPr>
        <w:t xml:space="preserve"> repeated 2 more times. Data was collected via Qualtrics survey system and Superlab</w:t>
      </w:r>
      <w:r w:rsidR="006C1A6F">
        <w:rPr>
          <w:color w:val="000000" w:themeColor="text1"/>
        </w:rPr>
        <w:t xml:space="preserve"> and </w:t>
      </w:r>
      <w:r w:rsidR="008B324E">
        <w:rPr>
          <w:color w:val="000000" w:themeColor="text1"/>
        </w:rPr>
        <w:t xml:space="preserve">then analysed on SPSS. </w:t>
      </w:r>
    </w:p>
    <w:p w14:paraId="0512407D" w14:textId="516FCB31" w:rsidR="0080719A" w:rsidRDefault="0080719A" w:rsidP="00D57344">
      <w:pPr>
        <w:spacing w:line="360" w:lineRule="auto"/>
        <w:rPr>
          <w:b/>
          <w:bCs/>
        </w:rPr>
      </w:pPr>
      <w:r>
        <w:rPr>
          <w:b/>
          <w:bCs/>
        </w:rPr>
        <w:t xml:space="preserve">Procedure </w:t>
      </w:r>
    </w:p>
    <w:p w14:paraId="5F9A52EC" w14:textId="2F08FD1D" w:rsidR="0080719A" w:rsidRPr="009A4E77" w:rsidRDefault="008314B2" w:rsidP="00D57344">
      <w:pPr>
        <w:spacing w:line="360" w:lineRule="auto"/>
        <w:rPr>
          <w:color w:val="000000" w:themeColor="text1"/>
        </w:rPr>
      </w:pPr>
      <w:r>
        <w:rPr>
          <w:color w:val="000000" w:themeColor="text1"/>
        </w:rPr>
        <w:t xml:space="preserve">University participants were recruited via the Experiment Management System (EMS) to take part in a in labs computer study. The participants were greeted and shown to the computer, they </w:t>
      </w:r>
      <w:r w:rsidR="009A4E77">
        <w:rPr>
          <w:color w:val="000000" w:themeColor="text1"/>
        </w:rPr>
        <w:t>were</w:t>
      </w:r>
      <w:r>
        <w:rPr>
          <w:color w:val="000000" w:themeColor="text1"/>
        </w:rPr>
        <w:t xml:space="preserve"> then given a</w:t>
      </w:r>
      <w:r w:rsidR="009A4E77">
        <w:rPr>
          <w:color w:val="000000" w:themeColor="text1"/>
        </w:rPr>
        <w:t>n</w:t>
      </w:r>
      <w:r>
        <w:rPr>
          <w:color w:val="000000" w:themeColor="text1"/>
        </w:rPr>
        <w:t xml:space="preserve"> information sheet </w:t>
      </w:r>
      <w:r w:rsidR="009A4E77">
        <w:rPr>
          <w:color w:val="000000" w:themeColor="text1"/>
        </w:rPr>
        <w:t>about the study and asked to sign a consent form. Participants were</w:t>
      </w:r>
      <w:r w:rsidR="006C1A6F">
        <w:rPr>
          <w:color w:val="000000" w:themeColor="text1"/>
        </w:rPr>
        <w:t xml:space="preserve"> </w:t>
      </w:r>
      <w:r w:rsidR="009A4E77">
        <w:rPr>
          <w:color w:val="000000" w:themeColor="text1"/>
        </w:rPr>
        <w:t>asked to complete a demographics form which collected information such as age and gender. Once consent had been obtained participants were asked to complete the SSEIT test on Qualtrics</w:t>
      </w:r>
      <w:r w:rsidR="006C1A6F">
        <w:rPr>
          <w:color w:val="000000" w:themeColor="text1"/>
        </w:rPr>
        <w:t>. F</w:t>
      </w:r>
      <w:r w:rsidR="009A4E77">
        <w:rPr>
          <w:color w:val="000000" w:themeColor="text1"/>
        </w:rPr>
        <w:t>ollowing the completion of this</w:t>
      </w:r>
      <w:r w:rsidR="006C1A6F">
        <w:rPr>
          <w:color w:val="000000" w:themeColor="text1"/>
        </w:rPr>
        <w:t>,</w:t>
      </w:r>
      <w:r w:rsidR="009A4E77">
        <w:rPr>
          <w:color w:val="000000" w:themeColor="text1"/>
        </w:rPr>
        <w:t xml:space="preserve"> participants were directed to Superlabs via the computer to complete the memory recall task</w:t>
      </w:r>
      <w:r w:rsidR="006C1A6F">
        <w:rPr>
          <w:color w:val="000000" w:themeColor="text1"/>
        </w:rPr>
        <w:t>. A</w:t>
      </w:r>
      <w:r w:rsidR="003E0658">
        <w:rPr>
          <w:color w:val="000000" w:themeColor="text1"/>
        </w:rPr>
        <w:t xml:space="preserve"> pen and paper </w:t>
      </w:r>
      <w:r w:rsidR="006C1A6F">
        <w:rPr>
          <w:color w:val="000000" w:themeColor="text1"/>
        </w:rPr>
        <w:t>were</w:t>
      </w:r>
      <w:r w:rsidR="003E0658">
        <w:rPr>
          <w:color w:val="000000" w:themeColor="text1"/>
        </w:rPr>
        <w:t xml:space="preserve"> supplied so participants could write down the words they could recall</w:t>
      </w:r>
      <w:r w:rsidR="009A4E77">
        <w:rPr>
          <w:color w:val="000000" w:themeColor="text1"/>
        </w:rPr>
        <w:t>. Once completed</w:t>
      </w:r>
      <w:r w:rsidR="006C1A6F">
        <w:rPr>
          <w:color w:val="000000" w:themeColor="text1"/>
        </w:rPr>
        <w:t>,</w:t>
      </w:r>
      <w:r w:rsidR="009A4E77">
        <w:rPr>
          <w:color w:val="000000" w:themeColor="text1"/>
        </w:rPr>
        <w:t xml:space="preserve"> participants were then debriefed and thanked for participating.</w:t>
      </w:r>
    </w:p>
    <w:p w14:paraId="50D5B274" w14:textId="77777777" w:rsidR="0080719A" w:rsidRDefault="0080719A" w:rsidP="00D57344">
      <w:pPr>
        <w:spacing w:line="360" w:lineRule="auto"/>
        <w:rPr>
          <w:b/>
          <w:bCs/>
        </w:rPr>
      </w:pPr>
    </w:p>
    <w:p w14:paraId="5FC141B2" w14:textId="77777777" w:rsidR="00B80859" w:rsidRDefault="00B80859" w:rsidP="00D57344">
      <w:pPr>
        <w:spacing w:line="360" w:lineRule="auto"/>
        <w:rPr>
          <w:b/>
          <w:bCs/>
        </w:rPr>
      </w:pPr>
    </w:p>
    <w:p w14:paraId="5BAAC99F" w14:textId="180DAD62" w:rsidR="00ED47EF" w:rsidRDefault="00430437" w:rsidP="00D57344">
      <w:pPr>
        <w:spacing w:line="360" w:lineRule="auto"/>
        <w:rPr>
          <w:b/>
          <w:bCs/>
        </w:rPr>
      </w:pPr>
      <w:r>
        <w:rPr>
          <w:b/>
          <w:bCs/>
        </w:rPr>
        <w:t xml:space="preserve">                                                     </w:t>
      </w:r>
    </w:p>
    <w:p w14:paraId="5815C53E" w14:textId="77777777" w:rsidR="00B80859" w:rsidRDefault="00B80859" w:rsidP="00D57344">
      <w:pPr>
        <w:spacing w:line="360" w:lineRule="auto"/>
        <w:rPr>
          <w:b/>
          <w:bCs/>
        </w:rPr>
      </w:pPr>
    </w:p>
    <w:p w14:paraId="71C7454D" w14:textId="77777777" w:rsidR="00B80859" w:rsidRDefault="00B80859" w:rsidP="00D57344">
      <w:pPr>
        <w:spacing w:line="360" w:lineRule="auto"/>
        <w:rPr>
          <w:b/>
          <w:bCs/>
        </w:rPr>
      </w:pPr>
    </w:p>
    <w:p w14:paraId="02258A09" w14:textId="77777777" w:rsidR="00B80859" w:rsidRDefault="00B80859" w:rsidP="00D57344">
      <w:pPr>
        <w:spacing w:line="360" w:lineRule="auto"/>
        <w:rPr>
          <w:b/>
          <w:bCs/>
        </w:rPr>
      </w:pPr>
    </w:p>
    <w:p w14:paraId="6072D20D" w14:textId="77777777" w:rsidR="00B80859" w:rsidRDefault="00B80859" w:rsidP="00D57344">
      <w:pPr>
        <w:spacing w:line="360" w:lineRule="auto"/>
        <w:rPr>
          <w:b/>
          <w:bCs/>
        </w:rPr>
      </w:pPr>
    </w:p>
    <w:p w14:paraId="531D3464" w14:textId="77777777" w:rsidR="00B80859" w:rsidRDefault="00B80859" w:rsidP="00D57344">
      <w:pPr>
        <w:spacing w:line="360" w:lineRule="auto"/>
        <w:rPr>
          <w:b/>
          <w:bCs/>
        </w:rPr>
      </w:pPr>
    </w:p>
    <w:p w14:paraId="35E67708" w14:textId="77777777" w:rsidR="00B80859" w:rsidRDefault="00B80859" w:rsidP="00D57344">
      <w:pPr>
        <w:spacing w:line="360" w:lineRule="auto"/>
        <w:rPr>
          <w:b/>
          <w:bCs/>
        </w:rPr>
      </w:pPr>
    </w:p>
    <w:p w14:paraId="44FFC5E3" w14:textId="77777777" w:rsidR="00B80859" w:rsidRDefault="00B80859" w:rsidP="00D57344">
      <w:pPr>
        <w:spacing w:line="360" w:lineRule="auto"/>
        <w:rPr>
          <w:b/>
          <w:bCs/>
        </w:rPr>
      </w:pPr>
    </w:p>
    <w:p w14:paraId="6D360AEB" w14:textId="77777777" w:rsidR="00B80859" w:rsidRDefault="00B80859" w:rsidP="00D57344">
      <w:pPr>
        <w:spacing w:line="360" w:lineRule="auto"/>
        <w:rPr>
          <w:b/>
          <w:bCs/>
        </w:rPr>
      </w:pPr>
    </w:p>
    <w:p w14:paraId="3C61C804" w14:textId="77777777" w:rsidR="00B80859" w:rsidRDefault="00B80859" w:rsidP="00D57344">
      <w:pPr>
        <w:spacing w:line="360" w:lineRule="auto"/>
        <w:rPr>
          <w:b/>
          <w:bCs/>
        </w:rPr>
      </w:pPr>
    </w:p>
    <w:p w14:paraId="3D7E14CF" w14:textId="77777777" w:rsidR="00B80859" w:rsidRDefault="00B80859" w:rsidP="00D57344">
      <w:pPr>
        <w:spacing w:line="360" w:lineRule="auto"/>
        <w:rPr>
          <w:b/>
          <w:bCs/>
        </w:rPr>
      </w:pPr>
    </w:p>
    <w:p w14:paraId="45C5FF34" w14:textId="6E555BAC" w:rsidR="0080719A" w:rsidRDefault="00430437" w:rsidP="00D57344">
      <w:pPr>
        <w:spacing w:line="360" w:lineRule="auto"/>
        <w:rPr>
          <w:b/>
          <w:bCs/>
        </w:rPr>
      </w:pPr>
      <w:r>
        <w:rPr>
          <w:b/>
          <w:bCs/>
        </w:rPr>
        <w:lastRenderedPageBreak/>
        <w:t xml:space="preserve">                                                                  </w:t>
      </w:r>
      <w:r w:rsidR="00EA33C4">
        <w:rPr>
          <w:b/>
          <w:bCs/>
        </w:rPr>
        <w:t xml:space="preserve"> </w:t>
      </w:r>
      <w:r w:rsidR="0080719A">
        <w:rPr>
          <w:b/>
          <w:bCs/>
        </w:rPr>
        <w:t xml:space="preserve">Results </w:t>
      </w:r>
    </w:p>
    <w:p w14:paraId="4D48E9BA" w14:textId="06E30400" w:rsidR="00EA33C4" w:rsidRDefault="00C20912" w:rsidP="00D57344">
      <w:pPr>
        <w:spacing w:line="360" w:lineRule="auto"/>
      </w:pPr>
      <w:r>
        <w:t xml:space="preserve">To explore the effect of emotional intelligence on the recall of emotion-induced stimuli </w:t>
      </w:r>
      <w:r w:rsidR="00185C49">
        <w:t>(Positive</w:t>
      </w:r>
      <w:r>
        <w:t>/ negativ</w:t>
      </w:r>
      <w:r w:rsidR="00185C49">
        <w:t>e</w:t>
      </w:r>
      <w:r>
        <w:t xml:space="preserve">/neutral words) a 2x3 mixed design ANOVA was conducted. Descriptive statistics for all variables </w:t>
      </w:r>
      <w:r w:rsidR="000255E5">
        <w:t xml:space="preserve">involved in the analysis are shown in Table 1. </w:t>
      </w:r>
    </w:p>
    <w:tbl>
      <w:tblPr>
        <w:tblStyle w:val="TableGrid"/>
        <w:tblpPr w:leftFromText="180" w:rightFromText="180" w:vertAnchor="text" w:tblpY="390"/>
        <w:tblW w:w="0" w:type="auto"/>
        <w:tblLook w:val="04A0" w:firstRow="1" w:lastRow="0" w:firstColumn="1" w:lastColumn="0" w:noHBand="0" w:noVBand="1"/>
      </w:tblPr>
      <w:tblGrid>
        <w:gridCol w:w="9016"/>
      </w:tblGrid>
      <w:tr w:rsidR="00EA33C4" w14:paraId="5EE37EB2" w14:textId="77777777" w:rsidTr="00EA33C4">
        <w:tc>
          <w:tcPr>
            <w:tcW w:w="9016" w:type="dxa"/>
          </w:tcPr>
          <w:p w14:paraId="63EFA54C" w14:textId="77777777" w:rsidR="00EA33C4" w:rsidRPr="000255E5" w:rsidRDefault="00EA33C4" w:rsidP="00EA33C4">
            <w:pPr>
              <w:spacing w:line="360" w:lineRule="auto"/>
              <w:rPr>
                <w:b/>
                <w:bCs/>
                <w:u w:val="single"/>
              </w:rPr>
            </w:pPr>
            <w:r>
              <w:rPr>
                <w:b/>
                <w:bCs/>
              </w:rPr>
              <w:t xml:space="preserve">                           </w:t>
            </w:r>
            <w:r w:rsidRPr="000255E5">
              <w:rPr>
                <w:b/>
                <w:bCs/>
                <w:u w:val="single"/>
              </w:rPr>
              <w:t xml:space="preserve">                        LOW EI                                                        HIGH EI</w:t>
            </w:r>
          </w:p>
          <w:p w14:paraId="7BA54556" w14:textId="77777777" w:rsidR="00EA33C4" w:rsidRDefault="00EA33C4" w:rsidP="00EA33C4">
            <w:pPr>
              <w:spacing w:line="360" w:lineRule="auto"/>
              <w:rPr>
                <w:b/>
                <w:bCs/>
                <w:i/>
                <w:iCs/>
              </w:rPr>
            </w:pPr>
            <w:r>
              <w:rPr>
                <w:b/>
                <w:bCs/>
                <w:i/>
                <w:iCs/>
              </w:rPr>
              <w:t xml:space="preserve">                                </w:t>
            </w:r>
            <w:r w:rsidRPr="000255E5">
              <w:rPr>
                <w:b/>
                <w:bCs/>
                <w:i/>
                <w:iCs/>
              </w:rPr>
              <w:t xml:space="preserve">M                  SD                         N                     </w:t>
            </w:r>
            <w:r>
              <w:rPr>
                <w:b/>
                <w:bCs/>
                <w:i/>
                <w:iCs/>
              </w:rPr>
              <w:t xml:space="preserve">     </w:t>
            </w:r>
            <w:r w:rsidRPr="000255E5">
              <w:rPr>
                <w:b/>
                <w:bCs/>
                <w:i/>
                <w:iCs/>
              </w:rPr>
              <w:t xml:space="preserve">  M              SD                      N   </w:t>
            </w:r>
          </w:p>
          <w:p w14:paraId="0E61EBFB" w14:textId="77777777" w:rsidR="00EA33C4" w:rsidRPr="000255E5" w:rsidRDefault="00EA33C4" w:rsidP="00EA33C4">
            <w:pPr>
              <w:spacing w:line="360" w:lineRule="auto"/>
              <w:rPr>
                <w:b/>
                <w:bCs/>
              </w:rPr>
            </w:pPr>
            <w:r>
              <w:rPr>
                <w:b/>
                <w:bCs/>
              </w:rPr>
              <w:t xml:space="preserve">Positive          11.52              2.421                      21                        8.53           3.676                17    </w:t>
            </w:r>
          </w:p>
          <w:p w14:paraId="5DA6B9D9" w14:textId="77777777" w:rsidR="00EA33C4" w:rsidRPr="000255E5" w:rsidRDefault="00EA33C4" w:rsidP="00EA33C4">
            <w:pPr>
              <w:spacing w:line="360" w:lineRule="auto"/>
              <w:rPr>
                <w:b/>
                <w:bCs/>
              </w:rPr>
            </w:pPr>
            <w:r w:rsidRPr="000255E5">
              <w:rPr>
                <w:b/>
                <w:bCs/>
              </w:rPr>
              <w:t xml:space="preserve">Negative </w:t>
            </w:r>
            <w:r>
              <w:rPr>
                <w:b/>
                <w:bCs/>
              </w:rPr>
              <w:t xml:space="preserve">       9.62                2.598                      21                        8.00            3.221               17             </w:t>
            </w:r>
          </w:p>
          <w:p w14:paraId="6034A67A" w14:textId="77777777" w:rsidR="00EA33C4" w:rsidRDefault="00EA33C4" w:rsidP="00EA33C4">
            <w:pPr>
              <w:spacing w:line="360" w:lineRule="auto"/>
            </w:pPr>
            <w:r w:rsidRPr="000255E5">
              <w:rPr>
                <w:b/>
                <w:bCs/>
              </w:rPr>
              <w:t>Neutral</w:t>
            </w:r>
            <w:r>
              <w:rPr>
                <w:b/>
                <w:bCs/>
              </w:rPr>
              <w:t xml:space="preserve">           8.62               2.655                      21                        7.41            3.411               17</w:t>
            </w:r>
          </w:p>
        </w:tc>
      </w:tr>
    </w:tbl>
    <w:p w14:paraId="5F148322" w14:textId="51419A75" w:rsidR="00EA33C4" w:rsidRPr="00C20912" w:rsidRDefault="00EA33C4" w:rsidP="00D57344">
      <w:pPr>
        <w:spacing w:line="360" w:lineRule="auto"/>
      </w:pPr>
      <w:r>
        <w:t xml:space="preserve">                                                                                                                                                              Table1</w:t>
      </w:r>
    </w:p>
    <w:p w14:paraId="097EFD78" w14:textId="2E2DCA35" w:rsidR="00C20912" w:rsidRDefault="00C20912" w:rsidP="00D57344">
      <w:pPr>
        <w:spacing w:line="360" w:lineRule="auto"/>
      </w:pPr>
    </w:p>
    <w:p w14:paraId="08B141DB" w14:textId="77777777" w:rsidR="00BF43AC" w:rsidRDefault="00BF43AC" w:rsidP="00D57344">
      <w:pPr>
        <w:spacing w:line="360" w:lineRule="auto"/>
      </w:pPr>
    </w:p>
    <w:p w14:paraId="6DF128BF" w14:textId="5029DD5C" w:rsidR="00BF43AC" w:rsidRDefault="00185C49" w:rsidP="00D57344">
      <w:pPr>
        <w:spacing w:line="360" w:lineRule="auto"/>
      </w:pPr>
      <w:r>
        <w:t>The two-way interaction between emotional intelligence and emotion</w:t>
      </w:r>
      <w:r w:rsidR="006C1A6F">
        <w:t>-</w:t>
      </w:r>
      <w:r>
        <w:t xml:space="preserve">induced words was non- significant; </w:t>
      </w:r>
      <w:r>
        <w:rPr>
          <w:i/>
          <w:iCs/>
        </w:rPr>
        <w:t>F</w:t>
      </w:r>
      <w:r>
        <w:t xml:space="preserve"> (2,</w:t>
      </w:r>
      <w:r w:rsidR="00AF69E2">
        <w:t>72) =</w:t>
      </w:r>
      <w:r>
        <w:t xml:space="preserve"> 1.57,</w:t>
      </w:r>
      <w:r w:rsidRPr="00185C49">
        <w:t xml:space="preserve"> </w:t>
      </w:r>
      <w:r>
        <w:rPr>
          <w:i/>
          <w:iCs/>
        </w:rPr>
        <w:t>p= .</w:t>
      </w:r>
      <w:r w:rsidRPr="00185C49">
        <w:t>22</w:t>
      </w:r>
      <w:r>
        <w:rPr>
          <w:i/>
          <w:iCs/>
        </w:rPr>
        <w:t>np</w:t>
      </w:r>
      <w:r>
        <w:rPr>
          <w:i/>
          <w:iCs/>
          <w:vertAlign w:val="superscript"/>
        </w:rPr>
        <w:t xml:space="preserve">2 </w:t>
      </w:r>
      <w:r>
        <w:rPr>
          <w:i/>
          <w:iCs/>
        </w:rPr>
        <w:t>= .</w:t>
      </w:r>
      <w:r w:rsidRPr="00185C49">
        <w:t>04</w:t>
      </w:r>
      <w:r w:rsidR="00AF69E2">
        <w:t>.</w:t>
      </w:r>
    </w:p>
    <w:p w14:paraId="429440EC" w14:textId="6E4EC334" w:rsidR="00AF69E2" w:rsidRDefault="00AF69E2" w:rsidP="00D57344">
      <w:pPr>
        <w:spacing w:line="360" w:lineRule="auto"/>
      </w:pPr>
      <w:r>
        <w:t>The main effect of the words was significant (F</w:t>
      </w:r>
      <w:r>
        <w:rPr>
          <w:i/>
          <w:iCs/>
        </w:rPr>
        <w:t xml:space="preserve"> (</w:t>
      </w:r>
      <w:r>
        <w:t>2,72)</w:t>
      </w:r>
      <w:r w:rsidR="00334D44">
        <w:t xml:space="preserve"> </w:t>
      </w:r>
      <w:r>
        <w:t xml:space="preserve">=7.35, </w:t>
      </w:r>
      <w:r>
        <w:rPr>
          <w:i/>
          <w:iCs/>
        </w:rPr>
        <w:t>p= .</w:t>
      </w:r>
      <w:r w:rsidRPr="00AF69E2">
        <w:t>02</w:t>
      </w:r>
      <w:r>
        <w:rPr>
          <w:i/>
          <w:iCs/>
        </w:rPr>
        <w:t>, np</w:t>
      </w:r>
      <w:r>
        <w:rPr>
          <w:i/>
          <w:iCs/>
          <w:vertAlign w:val="superscript"/>
        </w:rPr>
        <w:t>2</w:t>
      </w:r>
      <w:r>
        <w:t xml:space="preserve">=.15), showing that the recall of emotion-induced words was different based upon the emotion attachment of the word </w:t>
      </w:r>
      <w:r w:rsidR="00334D44">
        <w:t>(positive</w:t>
      </w:r>
      <w:r>
        <w:t xml:space="preserve">, negative or neutral). </w:t>
      </w:r>
    </w:p>
    <w:p w14:paraId="5221B0C2" w14:textId="77777777" w:rsidR="00AF69E2" w:rsidRDefault="00AF69E2" w:rsidP="00D57344">
      <w:pPr>
        <w:spacing w:line="360" w:lineRule="auto"/>
      </w:pPr>
    </w:p>
    <w:p w14:paraId="5ED2D4AE" w14:textId="032FB62B" w:rsidR="00AF69E2" w:rsidRDefault="00AF69E2" w:rsidP="00D57344">
      <w:pPr>
        <w:spacing w:line="360" w:lineRule="auto"/>
        <w:rPr>
          <w:i/>
          <w:iCs/>
        </w:rPr>
      </w:pPr>
      <w:r>
        <w:t xml:space="preserve">Pairwise comparisons show that participants recalled </w:t>
      </w:r>
      <w:r w:rsidR="006A6E39">
        <w:t>significantly more</w:t>
      </w:r>
      <w:r>
        <w:t xml:space="preserve"> positive words </w:t>
      </w:r>
      <w:r w:rsidR="006A6E39">
        <w:t>(</w:t>
      </w:r>
      <w:r w:rsidR="006A6E39">
        <w:rPr>
          <w:i/>
          <w:iCs/>
        </w:rPr>
        <w:t>M =</w:t>
      </w:r>
      <w:r w:rsidR="006A6E39">
        <w:t xml:space="preserve"> 10.18, </w:t>
      </w:r>
      <w:r w:rsidR="006A6E39">
        <w:rPr>
          <w:i/>
          <w:iCs/>
        </w:rPr>
        <w:t xml:space="preserve">SD </w:t>
      </w:r>
      <w:r w:rsidR="006A6E39">
        <w:t xml:space="preserve">= </w:t>
      </w:r>
      <w:r w:rsidR="005A35D7">
        <w:t>3.36)</w:t>
      </w:r>
      <w:r w:rsidR="006A6E39">
        <w:t xml:space="preserve"> </w:t>
      </w:r>
      <w:r>
        <w:t xml:space="preserve">than negative words </w:t>
      </w:r>
      <w:r w:rsidR="006A6E39">
        <w:t>(</w:t>
      </w:r>
      <w:r w:rsidR="006A6E39">
        <w:rPr>
          <w:i/>
          <w:iCs/>
        </w:rPr>
        <w:t xml:space="preserve">M = </w:t>
      </w:r>
      <w:r w:rsidR="006A6E39">
        <w:t xml:space="preserve">8.89, </w:t>
      </w:r>
      <w:r w:rsidR="006A6E39">
        <w:rPr>
          <w:i/>
          <w:iCs/>
        </w:rPr>
        <w:t xml:space="preserve">SD = 2.97, p = </w:t>
      </w:r>
      <w:r w:rsidR="006A6E39">
        <w:t xml:space="preserve">.04) </w:t>
      </w:r>
      <w:r>
        <w:t>and significantly more positive words th</w:t>
      </w:r>
      <w:r w:rsidR="006A6E39">
        <w:t>an (</w:t>
      </w:r>
      <w:r w:rsidR="006A6E39">
        <w:rPr>
          <w:i/>
          <w:iCs/>
        </w:rPr>
        <w:t xml:space="preserve">M </w:t>
      </w:r>
      <w:r w:rsidR="006A6E39">
        <w:t xml:space="preserve">= 8.08, </w:t>
      </w:r>
      <w:r w:rsidR="006A6E39">
        <w:rPr>
          <w:i/>
          <w:iCs/>
        </w:rPr>
        <w:t xml:space="preserve">SD </w:t>
      </w:r>
      <w:r w:rsidR="006A6E39">
        <w:t xml:space="preserve">= 3.04, </w:t>
      </w:r>
      <w:r w:rsidR="006A6E39">
        <w:rPr>
          <w:i/>
          <w:iCs/>
        </w:rPr>
        <w:t xml:space="preserve">P = .004) </w:t>
      </w:r>
      <w:r>
        <w:t>neutral words</w:t>
      </w:r>
      <w:r w:rsidR="006C1A6F">
        <w:t>. T</w:t>
      </w:r>
      <w:r>
        <w:t>here was no difference in the recall between negative words and neutral words</w:t>
      </w:r>
      <w:r w:rsidR="006A6E39">
        <w:t xml:space="preserve"> (</w:t>
      </w:r>
      <w:r w:rsidR="006A6E39">
        <w:rPr>
          <w:i/>
          <w:iCs/>
        </w:rPr>
        <w:t>p&gt; .05).</w:t>
      </w:r>
    </w:p>
    <w:p w14:paraId="0F3DF504" w14:textId="77777777" w:rsidR="006A6E39" w:rsidRDefault="006A6E39" w:rsidP="00D57344">
      <w:pPr>
        <w:spacing w:line="360" w:lineRule="auto"/>
        <w:rPr>
          <w:i/>
          <w:iCs/>
        </w:rPr>
      </w:pPr>
    </w:p>
    <w:p w14:paraId="270B0F44" w14:textId="77777777" w:rsidR="00ED47EF" w:rsidRDefault="006A6E39" w:rsidP="00D57344">
      <w:pPr>
        <w:spacing w:line="360" w:lineRule="auto"/>
      </w:pPr>
      <w:r>
        <w:t xml:space="preserve">Finally, the main effect of emotional intelligence level was also </w:t>
      </w:r>
      <w:r w:rsidR="004A7F84">
        <w:t>significant:</w:t>
      </w:r>
      <w:r>
        <w:t xml:space="preserve"> </w:t>
      </w:r>
      <w:r>
        <w:rPr>
          <w:i/>
          <w:iCs/>
        </w:rPr>
        <w:t>F</w:t>
      </w:r>
      <w:r>
        <w:t xml:space="preserve"> (1, 36) = 6.55, </w:t>
      </w:r>
      <w:r>
        <w:rPr>
          <w:i/>
          <w:iCs/>
        </w:rPr>
        <w:t>p = .</w:t>
      </w:r>
      <w:r>
        <w:t>02</w:t>
      </w:r>
      <w:r w:rsidR="004A7F84">
        <w:t xml:space="preserve">, </w:t>
      </w:r>
      <w:r w:rsidR="004A7F84">
        <w:rPr>
          <w:i/>
          <w:iCs/>
        </w:rPr>
        <w:t>np</w:t>
      </w:r>
      <w:r w:rsidR="004A7F84">
        <w:rPr>
          <w:vertAlign w:val="superscript"/>
        </w:rPr>
        <w:t>2</w:t>
      </w:r>
      <w:r w:rsidR="004A7F84">
        <w:t>= .15. This</w:t>
      </w:r>
      <w:r>
        <w:t xml:space="preserve"> indicates that there is a difference in the number of words that were recalled overall between participants who scored low on </w:t>
      </w:r>
      <w:r w:rsidR="004A7F84">
        <w:t>EI</w:t>
      </w:r>
      <w:r>
        <w:t xml:space="preserve"> and those who scored high</w:t>
      </w:r>
      <w:r w:rsidR="004A7F84">
        <w:t>,</w:t>
      </w:r>
      <w:r>
        <w:t xml:space="preserve"> </w:t>
      </w:r>
      <w:r w:rsidR="004A7F84">
        <w:t>with</w:t>
      </w:r>
      <w:r>
        <w:t xml:space="preserve"> participants categorised as having low EI recording significantly more</w:t>
      </w:r>
      <w:r w:rsidR="004A7F84">
        <w:t xml:space="preserve"> (</w:t>
      </w:r>
      <w:r w:rsidR="004A7F84">
        <w:rPr>
          <w:i/>
          <w:iCs/>
        </w:rPr>
        <w:t>M</w:t>
      </w:r>
      <w:r w:rsidR="004A7F84">
        <w:t xml:space="preserve"> = 9.92, </w:t>
      </w:r>
      <w:r w:rsidR="004A7F84">
        <w:rPr>
          <w:i/>
          <w:iCs/>
        </w:rPr>
        <w:t>SD</w:t>
      </w:r>
      <w:r w:rsidR="004A7F84">
        <w:t xml:space="preserve"> =2.96) than those who scored high in EI (</w:t>
      </w:r>
      <w:r w:rsidR="004A7F84">
        <w:rPr>
          <w:i/>
          <w:iCs/>
        </w:rPr>
        <w:t>M</w:t>
      </w:r>
      <w:r w:rsidR="004A7F84">
        <w:t xml:space="preserve"> = 7.98, </w:t>
      </w:r>
      <w:r w:rsidR="004A7F84">
        <w:rPr>
          <w:i/>
          <w:iCs/>
        </w:rPr>
        <w:t xml:space="preserve">SD </w:t>
      </w:r>
      <w:r w:rsidR="004A7F84">
        <w:t>= 2.96).</w:t>
      </w:r>
    </w:p>
    <w:p w14:paraId="61BC83B1" w14:textId="1D036A20" w:rsidR="00A55BF0" w:rsidRPr="00ED47EF" w:rsidRDefault="00EA33C4" w:rsidP="00D57344">
      <w:pPr>
        <w:spacing w:line="360" w:lineRule="auto"/>
      </w:pPr>
      <w:r>
        <w:rPr>
          <w:b/>
          <w:bCs/>
        </w:rPr>
        <w:t xml:space="preserve">   </w:t>
      </w:r>
    </w:p>
    <w:p w14:paraId="1A4B84E9" w14:textId="2D1FDDC1" w:rsidR="00AF69E2" w:rsidRDefault="00A55BF0" w:rsidP="00D57344">
      <w:pPr>
        <w:spacing w:line="360" w:lineRule="auto"/>
        <w:rPr>
          <w:b/>
          <w:bCs/>
        </w:rPr>
      </w:pPr>
      <w:r>
        <w:rPr>
          <w:b/>
          <w:bCs/>
        </w:rPr>
        <w:lastRenderedPageBreak/>
        <w:t xml:space="preserve">                                                                    </w:t>
      </w:r>
      <w:r w:rsidR="00EA33C4">
        <w:rPr>
          <w:b/>
          <w:bCs/>
        </w:rPr>
        <w:t xml:space="preserve">  </w:t>
      </w:r>
      <w:r w:rsidR="00D32704">
        <w:rPr>
          <w:b/>
          <w:bCs/>
        </w:rPr>
        <w:t>Discussion</w:t>
      </w:r>
    </w:p>
    <w:p w14:paraId="6552A54D" w14:textId="5FCCAFF4" w:rsidR="00204515" w:rsidRDefault="00204515" w:rsidP="00204515">
      <w:pPr>
        <w:spacing w:line="360" w:lineRule="auto"/>
      </w:pPr>
      <w:r>
        <w:t>The hypothesis</w:t>
      </w:r>
      <w:r w:rsidR="000C266E">
        <w:t xml:space="preserve"> that</w:t>
      </w:r>
      <w:r>
        <w:t xml:space="preserve"> participants with higher </w:t>
      </w:r>
      <w:r w:rsidR="00AB3A05">
        <w:t>emotional intelligence</w:t>
      </w:r>
      <w:r>
        <w:t xml:space="preserve"> will be able to recall more positive, neutral and negative words </w:t>
      </w:r>
      <w:r w:rsidR="00EA33C4">
        <w:t>and participants</w:t>
      </w:r>
      <w:r>
        <w:t xml:space="preserve"> with lower </w:t>
      </w:r>
      <w:r w:rsidR="00AB3A05">
        <w:t xml:space="preserve">emotional </w:t>
      </w:r>
      <w:r w:rsidR="001F2C18">
        <w:t>intelligence will</w:t>
      </w:r>
      <w:r>
        <w:t xml:space="preserve"> recall fewer neutral words</w:t>
      </w:r>
      <w:r>
        <w:t xml:space="preserve"> </w:t>
      </w:r>
      <w:r w:rsidR="000C266E">
        <w:t xml:space="preserve">must </w:t>
      </w:r>
      <w:r w:rsidR="007545A0">
        <w:t>be rejected</w:t>
      </w:r>
      <w:r w:rsidR="000C266E">
        <w:t xml:space="preserve"> as findings from this study show that there was no significant correlation between EI </w:t>
      </w:r>
      <w:r w:rsidR="001F07D2">
        <w:t>and</w:t>
      </w:r>
      <w:r w:rsidR="00967D60">
        <w:t xml:space="preserve"> </w:t>
      </w:r>
      <w:r w:rsidR="000936E4">
        <w:t xml:space="preserve">recall of </w:t>
      </w:r>
      <w:r w:rsidR="00967D60">
        <w:t>emotion</w:t>
      </w:r>
      <w:r w:rsidR="00801786">
        <w:t>-</w:t>
      </w:r>
      <w:r w:rsidR="00967D60">
        <w:t>inducing words</w:t>
      </w:r>
      <w:r w:rsidR="00801786">
        <w:t>. T</w:t>
      </w:r>
      <w:r w:rsidR="00967D60">
        <w:t xml:space="preserve">he study showed </w:t>
      </w:r>
      <w:r w:rsidR="000C266E">
        <w:t>that</w:t>
      </w:r>
      <w:r w:rsidR="00EA33C4">
        <w:t xml:space="preserve"> between all participants</w:t>
      </w:r>
      <w:r w:rsidR="00967D60">
        <w:t xml:space="preserve"> there were</w:t>
      </w:r>
      <w:r w:rsidR="000C266E">
        <w:t xml:space="preserve"> significantly more positive words recalled th</w:t>
      </w:r>
      <w:r w:rsidR="00EA33C4">
        <w:t>a</w:t>
      </w:r>
      <w:r w:rsidR="000C266E">
        <w:t xml:space="preserve">n negative </w:t>
      </w:r>
      <w:r w:rsidR="00967D60">
        <w:t>or</w:t>
      </w:r>
      <w:r w:rsidR="000C266E">
        <w:t xml:space="preserve"> neutral words</w:t>
      </w:r>
      <w:r w:rsidR="00EA33C4">
        <w:t xml:space="preserve">. </w:t>
      </w:r>
      <w:r w:rsidR="007545A0">
        <w:t>P</w:t>
      </w:r>
      <w:r w:rsidR="00EA33C4">
        <w:t>articipants with lower EI score</w:t>
      </w:r>
      <w:r w:rsidR="001F07D2">
        <w:t>d</w:t>
      </w:r>
      <w:r w:rsidR="00EA33C4">
        <w:t xml:space="preserve"> significantly higher at word recall overall</w:t>
      </w:r>
      <w:r w:rsidR="001F07D2">
        <w:t xml:space="preserve">. These results differ largely </w:t>
      </w:r>
      <w:r w:rsidR="00972801">
        <w:t>to</w:t>
      </w:r>
      <w:r w:rsidR="001F07D2">
        <w:t xml:space="preserve"> previously mentioned literature</w:t>
      </w:r>
      <w:r w:rsidR="00972801">
        <w:t xml:space="preserve">. </w:t>
      </w:r>
      <w:r w:rsidR="00801786">
        <w:t>S</w:t>
      </w:r>
      <w:r w:rsidR="00972801">
        <w:t>tudies carried out by Butt</w:t>
      </w:r>
      <w:r w:rsidR="00801786">
        <w:t>a</w:t>
      </w:r>
      <w:r w:rsidR="00972801">
        <w:t>fu</w:t>
      </w:r>
      <w:r w:rsidR="00EE5BBE">
        <w:t>o</w:t>
      </w:r>
      <w:r w:rsidR="00972801">
        <w:t>co et al</w:t>
      </w:r>
      <w:r w:rsidR="004F37BC">
        <w:t>.,</w:t>
      </w:r>
      <w:r w:rsidR="00972801">
        <w:t xml:space="preserve"> (2017) used objects instead of word</w:t>
      </w:r>
      <w:r w:rsidR="00801786">
        <w:t>. T</w:t>
      </w:r>
      <w:r w:rsidR="00972801">
        <w:t>his may contribute to memory recall with the mind visually encoding objects differently to how it would encode words (Kensinger &amp; Corkin</w:t>
      </w:r>
      <w:r w:rsidR="004F37BC">
        <w:t>,</w:t>
      </w:r>
      <w:r w:rsidR="00972801">
        <w:t xml:space="preserve"> 2003)</w:t>
      </w:r>
      <w:r w:rsidR="00AB3A05">
        <w:t>. The study carried out by Kensinger &amp; Corkin</w:t>
      </w:r>
      <w:r w:rsidR="004F37BC">
        <w:t>,</w:t>
      </w:r>
      <w:r w:rsidR="00AB3A05">
        <w:t xml:space="preserve"> (2003) used </w:t>
      </w:r>
      <w:r w:rsidR="001F2C18">
        <w:t xml:space="preserve">18 </w:t>
      </w:r>
      <w:r w:rsidR="00AB3A05">
        <w:t>participants</w:t>
      </w:r>
      <w:r w:rsidR="001F2C18">
        <w:t xml:space="preserve"> each trail, all participants were of the same gender, being male, meaning their study had less diversity, </w:t>
      </w:r>
      <w:r w:rsidR="00801786">
        <w:t>which</w:t>
      </w:r>
      <w:r w:rsidR="001F2C18">
        <w:t xml:space="preserve"> may have had an impact on</w:t>
      </w:r>
      <w:r w:rsidR="00AB3A05">
        <w:t xml:space="preserve"> their studies</w:t>
      </w:r>
      <w:r w:rsidR="001F2C18">
        <w:t>. The study by Kensinger &amp; Corkin</w:t>
      </w:r>
      <w:r w:rsidR="004F37BC">
        <w:t>,</w:t>
      </w:r>
      <w:r w:rsidR="001F2C18">
        <w:t xml:space="preserve"> (2003)</w:t>
      </w:r>
      <w:r w:rsidR="00AB3A05">
        <w:t xml:space="preserve"> concentrated on only negative and neutral words but also focused on how high or low in valence a word was and how arousing the negative words were</w:t>
      </w:r>
      <w:r w:rsidR="00801786">
        <w:t>. T</w:t>
      </w:r>
      <w:r w:rsidR="00AB3A05">
        <w:t>his study may have shown different results if it had measured the valence of negative and positive words</w:t>
      </w:r>
      <w:r w:rsidR="001F2C18">
        <w:t xml:space="preserve"> and how arousing the emotive words were </w:t>
      </w:r>
      <w:r w:rsidR="00D454E0">
        <w:t>(Kensinger</w:t>
      </w:r>
      <w:r w:rsidR="001F2C18">
        <w:t xml:space="preserve"> &amp; Corkin 2003)</w:t>
      </w:r>
      <w:r w:rsidR="00D40294">
        <w:t>. The study carried out by Toyota</w:t>
      </w:r>
      <w:r w:rsidR="004F37BC">
        <w:t>,</w:t>
      </w:r>
      <w:r w:rsidR="00801786">
        <w:t xml:space="preserve"> (</w:t>
      </w:r>
      <w:r w:rsidR="00D40294">
        <w:t>2011) measured participants emotional response to words</w:t>
      </w:r>
      <w:r w:rsidR="00801786">
        <w:t>. T</w:t>
      </w:r>
      <w:r w:rsidR="00D40294">
        <w:t xml:space="preserve">his showed the differences in participants reactions to each word letting the researcher know if a participant was having the same or </w:t>
      </w:r>
      <w:r w:rsidR="007E6AE0">
        <w:t>different emotional</w:t>
      </w:r>
      <w:r w:rsidR="00D40294">
        <w:t xml:space="preserve"> response to another, </w:t>
      </w:r>
      <w:r w:rsidR="00801786">
        <w:t>which</w:t>
      </w:r>
      <w:r w:rsidR="00D40294">
        <w:t xml:space="preserve"> could be considered a benefit as a word may be emotion invoking for one </w:t>
      </w:r>
      <w:r w:rsidR="007E6AE0">
        <w:t>participant</w:t>
      </w:r>
      <w:r w:rsidR="00D40294">
        <w:t xml:space="preserve"> </w:t>
      </w:r>
      <w:r w:rsidR="007E6AE0">
        <w:t>but</w:t>
      </w:r>
      <w:r w:rsidR="00D40294">
        <w:t xml:space="preserve"> not </w:t>
      </w:r>
      <w:r w:rsidR="007E6AE0">
        <w:t xml:space="preserve">for </w:t>
      </w:r>
      <w:r w:rsidR="00D40294">
        <w:t xml:space="preserve">another, </w:t>
      </w:r>
      <w:r w:rsidR="007E6AE0">
        <w:t>therefore potentially</w:t>
      </w:r>
      <w:r w:rsidR="00D40294">
        <w:t xml:space="preserve"> </w:t>
      </w:r>
      <w:r w:rsidR="007E6AE0">
        <w:t>making the difference in EI ineffective (Toyota, 2011). The study by Toyota</w:t>
      </w:r>
      <w:r w:rsidR="004F37BC">
        <w:t>,</w:t>
      </w:r>
      <w:r w:rsidR="007E6AE0">
        <w:t xml:space="preserve"> (2011) may have different results to this study due to cultural differences as the study was carried out </w:t>
      </w:r>
      <w:r w:rsidR="00801786">
        <w:t>using</w:t>
      </w:r>
      <w:r w:rsidR="007E6AE0">
        <w:t xml:space="preserve"> Japanese </w:t>
      </w:r>
      <w:r w:rsidR="00D454E0">
        <w:t>participants (</w:t>
      </w:r>
      <w:r w:rsidR="007E6AE0">
        <w:t>Toyota, 2011).</w:t>
      </w:r>
      <w:r w:rsidR="00D454E0">
        <w:t xml:space="preserve"> Other EI studies have explored the different </w:t>
      </w:r>
      <w:r w:rsidR="00AC69A6">
        <w:t>subcategories</w:t>
      </w:r>
      <w:r w:rsidR="00D454E0">
        <w:t xml:space="preserve"> of EI such as the study by </w:t>
      </w:r>
      <w:proofErr w:type="spellStart"/>
      <w:r w:rsidR="00D454E0">
        <w:t>Mourov</w:t>
      </w:r>
      <w:proofErr w:type="spellEnd"/>
      <w:r w:rsidR="004F37BC">
        <w:t>,</w:t>
      </w:r>
      <w:r w:rsidR="00D454E0">
        <w:t xml:space="preserve"> (2001) which found that there was no correlation between participants with high or low scores in EI subcategories of well-being and emotionality and memory recall </w:t>
      </w:r>
      <w:r w:rsidR="00AC69A6">
        <w:t xml:space="preserve">with </w:t>
      </w:r>
      <w:r w:rsidR="00D454E0">
        <w:t xml:space="preserve">any category of words, but participants who scored higher in sociability and self-control </w:t>
      </w:r>
      <w:r w:rsidR="00AC69A6">
        <w:t>were able to recall significantly more high valence positive words</w:t>
      </w:r>
      <w:r w:rsidR="000936E4">
        <w:t xml:space="preserve"> (</w:t>
      </w:r>
      <w:proofErr w:type="spellStart"/>
      <w:r w:rsidR="000936E4">
        <w:t>Mourov</w:t>
      </w:r>
      <w:proofErr w:type="spellEnd"/>
      <w:r w:rsidR="000936E4">
        <w:t>, 2001)</w:t>
      </w:r>
      <w:r w:rsidR="00AC69A6">
        <w:t>. Future studies could be explored further by splitting EI into its subcategories to explore if there</w:t>
      </w:r>
      <w:r w:rsidR="00801786">
        <w:t xml:space="preserve"> i</w:t>
      </w:r>
      <w:r w:rsidR="00AC69A6">
        <w:t xml:space="preserve">s any </w:t>
      </w:r>
      <w:r w:rsidR="00B80859">
        <w:t>effect</w:t>
      </w:r>
      <w:r w:rsidR="00AC69A6">
        <w:t xml:space="preserve"> </w:t>
      </w:r>
      <w:r w:rsidR="00801786">
        <w:t>on</w:t>
      </w:r>
      <w:r w:rsidR="00AC69A6">
        <w:t xml:space="preserve"> emotive word recall</w:t>
      </w:r>
      <w:r w:rsidR="000936E4">
        <w:t>. Also exploring individual emotional responses to stimuli, to ensure all participants experience the same emotion response (Toyota</w:t>
      </w:r>
      <w:r w:rsidR="004F37BC">
        <w:t>,</w:t>
      </w:r>
      <w:r w:rsidR="000936E4">
        <w:t xml:space="preserve"> 2011). Future studies may also explore the valance of each positive and negative word </w:t>
      </w:r>
      <w:r w:rsidR="004F37BC">
        <w:t>to find if higher valance words are more memorable (</w:t>
      </w:r>
      <w:proofErr w:type="spellStart"/>
      <w:r w:rsidR="004F37BC">
        <w:t>Mourov</w:t>
      </w:r>
      <w:proofErr w:type="spellEnd"/>
      <w:r w:rsidR="004F37BC">
        <w:t>, 2001).</w:t>
      </w:r>
    </w:p>
    <w:p w14:paraId="0AC6121B" w14:textId="2E9C57BC" w:rsidR="00204515" w:rsidRPr="00204515" w:rsidRDefault="00204515" w:rsidP="00D57344">
      <w:pPr>
        <w:spacing w:line="360" w:lineRule="auto"/>
      </w:pPr>
    </w:p>
    <w:p w14:paraId="7313CC0D" w14:textId="77777777" w:rsidR="00D32704" w:rsidRDefault="00D32704" w:rsidP="00D57344">
      <w:pPr>
        <w:spacing w:line="360" w:lineRule="auto"/>
        <w:rPr>
          <w:b/>
          <w:bCs/>
        </w:rPr>
      </w:pPr>
    </w:p>
    <w:p w14:paraId="00B2FBE2" w14:textId="77777777" w:rsidR="00A55BF0" w:rsidRDefault="00A55BF0" w:rsidP="00D57344">
      <w:pPr>
        <w:spacing w:line="360" w:lineRule="auto"/>
        <w:rPr>
          <w:b/>
          <w:bCs/>
        </w:rPr>
      </w:pPr>
    </w:p>
    <w:p w14:paraId="5D6E1B5E" w14:textId="78B8DB6C" w:rsidR="00D32704" w:rsidRDefault="00A55BF0" w:rsidP="00D57344">
      <w:pPr>
        <w:spacing w:line="360" w:lineRule="auto"/>
        <w:rPr>
          <w:b/>
          <w:bCs/>
        </w:rPr>
      </w:pPr>
      <w:r>
        <w:rPr>
          <w:b/>
          <w:bCs/>
        </w:rPr>
        <w:t xml:space="preserve">                                                                        </w:t>
      </w:r>
      <w:r w:rsidR="00D32704">
        <w:rPr>
          <w:b/>
          <w:bCs/>
        </w:rPr>
        <w:t>Reference</w:t>
      </w:r>
    </w:p>
    <w:p w14:paraId="1E714784" w14:textId="77777777" w:rsidR="00430437" w:rsidRDefault="00430437" w:rsidP="00430437">
      <w:pPr>
        <w:pStyle w:val="Bibliography"/>
        <w:ind w:left="720" w:hanging="720"/>
        <w:rPr>
          <w:noProof/>
          <w:kern w:val="0"/>
          <w:sz w:val="24"/>
          <w:szCs w:val="24"/>
          <w14:ligatures w14:val="none"/>
        </w:rPr>
      </w:pPr>
      <w:r>
        <w:rPr>
          <w:b/>
          <w:bCs/>
        </w:rPr>
        <w:fldChar w:fldCharType="begin"/>
      </w:r>
      <w:r>
        <w:rPr>
          <w:b/>
          <w:bCs/>
        </w:rPr>
        <w:instrText xml:space="preserve"> BIBLIOGRAPHY  \l 2057 </w:instrText>
      </w:r>
      <w:r>
        <w:rPr>
          <w:b/>
          <w:bCs/>
        </w:rPr>
        <w:fldChar w:fldCharType="separate"/>
      </w:r>
      <w:r>
        <w:rPr>
          <w:noProof/>
        </w:rPr>
        <w:t xml:space="preserve">Bradley, M. M., &amp; Lang, P. J. (1999). </w:t>
      </w:r>
      <w:r>
        <w:rPr>
          <w:i/>
          <w:iCs/>
          <w:noProof/>
        </w:rPr>
        <w:t>Affective Norms for English Words (ANEW): Intruction manual and affective ratings.</w:t>
      </w:r>
      <w:r>
        <w:rPr>
          <w:noProof/>
        </w:rPr>
        <w:t xml:space="preserve"> Florida: The center for reseacrh in psychophysiology .</w:t>
      </w:r>
    </w:p>
    <w:p w14:paraId="7AD16286" w14:textId="229ECD57" w:rsidR="00430437" w:rsidRDefault="00430437" w:rsidP="00430437">
      <w:pPr>
        <w:pStyle w:val="Bibliography"/>
        <w:ind w:left="720" w:hanging="720"/>
        <w:rPr>
          <w:noProof/>
        </w:rPr>
      </w:pPr>
      <w:r>
        <w:rPr>
          <w:noProof/>
        </w:rPr>
        <w:t>Buttafu</w:t>
      </w:r>
      <w:r w:rsidR="00EE5BBE">
        <w:rPr>
          <w:noProof/>
        </w:rPr>
        <w:t>o</w:t>
      </w:r>
      <w:r>
        <w:rPr>
          <w:noProof/>
        </w:rPr>
        <w:t xml:space="preserve">co, A., Pedale, T., Buchanan, T. W., &amp; Santangelo, V. (2017). Only "efficient" emotional stimuli affect the content of working memory during free-recollection from natural scenes. </w:t>
      </w:r>
      <w:r>
        <w:rPr>
          <w:i/>
          <w:iCs/>
          <w:noProof/>
        </w:rPr>
        <w:t>Springer</w:t>
      </w:r>
      <w:r>
        <w:rPr>
          <w:noProof/>
        </w:rPr>
        <w:t>, 125-132.</w:t>
      </w:r>
    </w:p>
    <w:p w14:paraId="4DBDAB23" w14:textId="77777777" w:rsidR="00430437" w:rsidRDefault="00430437" w:rsidP="00430437">
      <w:pPr>
        <w:pStyle w:val="Bibliography"/>
        <w:ind w:left="720" w:hanging="720"/>
        <w:rPr>
          <w:noProof/>
        </w:rPr>
      </w:pPr>
      <w:r>
        <w:rPr>
          <w:noProof/>
        </w:rPr>
        <w:t xml:space="preserve">Kenninger, E. A., &amp; Corkin, S. (2003). Meomory enhancement for emotional worfd : Are emotional words more vividly remembered then neutral words. </w:t>
      </w:r>
      <w:r>
        <w:rPr>
          <w:i/>
          <w:iCs/>
          <w:noProof/>
        </w:rPr>
        <w:t>Springer</w:t>
      </w:r>
      <w:r>
        <w:rPr>
          <w:noProof/>
        </w:rPr>
        <w:t>, 1169-1180.</w:t>
      </w:r>
    </w:p>
    <w:p w14:paraId="005B2C52" w14:textId="77777777" w:rsidR="00430437" w:rsidRDefault="00430437" w:rsidP="00430437">
      <w:pPr>
        <w:pStyle w:val="Bibliography"/>
        <w:ind w:left="720" w:hanging="720"/>
        <w:rPr>
          <w:noProof/>
        </w:rPr>
      </w:pPr>
      <w:r>
        <w:rPr>
          <w:noProof/>
        </w:rPr>
        <w:t xml:space="preserve">Likert, R. (1932). A technique for the measurement of attitudes. </w:t>
      </w:r>
      <w:r>
        <w:rPr>
          <w:i/>
          <w:iCs/>
          <w:noProof/>
        </w:rPr>
        <w:t>Archives of psychology</w:t>
      </w:r>
      <w:r>
        <w:rPr>
          <w:noProof/>
        </w:rPr>
        <w:t>, 22-140.</w:t>
      </w:r>
    </w:p>
    <w:p w14:paraId="44BFE7A8" w14:textId="77777777" w:rsidR="00430437" w:rsidRDefault="00430437" w:rsidP="00430437">
      <w:pPr>
        <w:pStyle w:val="Bibliography"/>
        <w:ind w:left="720" w:hanging="720"/>
        <w:rPr>
          <w:noProof/>
        </w:rPr>
      </w:pPr>
      <w:r>
        <w:rPr>
          <w:noProof/>
        </w:rPr>
        <w:t xml:space="preserve">Mavrou, I. (2021). Emotional inteligence, working memory, and emotional vocabulary in L1 and L2: interactions and dissociations . </w:t>
      </w:r>
      <w:r>
        <w:rPr>
          <w:i/>
          <w:iCs/>
          <w:noProof/>
        </w:rPr>
        <w:t>Elsevier</w:t>
      </w:r>
      <w:r>
        <w:rPr>
          <w:noProof/>
        </w:rPr>
        <w:t>, 2-13.</w:t>
      </w:r>
    </w:p>
    <w:p w14:paraId="1126F5C5" w14:textId="77777777" w:rsidR="00430437" w:rsidRDefault="00430437" w:rsidP="00430437">
      <w:pPr>
        <w:pStyle w:val="Bibliography"/>
        <w:ind w:left="720" w:hanging="720"/>
        <w:rPr>
          <w:noProof/>
        </w:rPr>
      </w:pPr>
      <w:r>
        <w:rPr>
          <w:noProof/>
        </w:rPr>
        <w:t xml:space="preserve">Schutte, N. S., Malouff, J. M., Hall, L. E., Haggerty, D. J., Cooper, J. T., Goldern, C., &amp; Dornheim, L. (1998). Development and validation of a measure of emotional inelligence . </w:t>
      </w:r>
      <w:r>
        <w:rPr>
          <w:i/>
          <w:iCs/>
          <w:noProof/>
        </w:rPr>
        <w:t>Psyclnfo</w:t>
      </w:r>
      <w:r>
        <w:rPr>
          <w:noProof/>
        </w:rPr>
        <w:t>, 167-177.</w:t>
      </w:r>
    </w:p>
    <w:p w14:paraId="1EAF5159" w14:textId="77777777" w:rsidR="00430437" w:rsidRDefault="00430437" w:rsidP="00430437">
      <w:pPr>
        <w:pStyle w:val="Bibliography"/>
        <w:ind w:left="720" w:hanging="720"/>
        <w:rPr>
          <w:noProof/>
        </w:rPr>
      </w:pPr>
      <w:r>
        <w:rPr>
          <w:noProof/>
        </w:rPr>
        <w:t xml:space="preserve">Toyota, H. (2011). Individual difference in emotional intelligence and incidental memory of words. </w:t>
      </w:r>
      <w:r>
        <w:rPr>
          <w:i/>
          <w:iCs/>
          <w:noProof/>
        </w:rPr>
        <w:t xml:space="preserve">Japanese Psychological Research </w:t>
      </w:r>
      <w:r>
        <w:rPr>
          <w:noProof/>
        </w:rPr>
        <w:t>, 213-220.</w:t>
      </w:r>
    </w:p>
    <w:p w14:paraId="46D08173" w14:textId="77777777" w:rsidR="00430437" w:rsidRDefault="00430437" w:rsidP="00430437">
      <w:pPr>
        <w:pStyle w:val="Bibliography"/>
        <w:ind w:left="720" w:hanging="720"/>
        <w:rPr>
          <w:noProof/>
        </w:rPr>
      </w:pPr>
      <w:r>
        <w:rPr>
          <w:noProof/>
        </w:rPr>
        <w:t xml:space="preserve">Tyng, C. M., Amin, H. U., Saad, M. N., &amp; Malik, A. S. (2017). The influences of emotion on learning and memory. </w:t>
      </w:r>
      <w:r>
        <w:rPr>
          <w:i/>
          <w:iCs/>
          <w:noProof/>
        </w:rPr>
        <w:t>Frontiers</w:t>
      </w:r>
      <w:r>
        <w:rPr>
          <w:noProof/>
        </w:rPr>
        <w:t>, 14-54.</w:t>
      </w:r>
    </w:p>
    <w:p w14:paraId="09B2BD4E" w14:textId="4802E282" w:rsidR="00430437" w:rsidRDefault="00430437" w:rsidP="00430437">
      <w:pPr>
        <w:spacing w:line="360" w:lineRule="auto"/>
        <w:rPr>
          <w:b/>
          <w:bCs/>
        </w:rPr>
      </w:pPr>
      <w:r>
        <w:rPr>
          <w:b/>
          <w:bCs/>
        </w:rPr>
        <w:fldChar w:fldCharType="end"/>
      </w:r>
    </w:p>
    <w:p w14:paraId="1AF3ADFE" w14:textId="77777777" w:rsidR="00D32704" w:rsidRDefault="00D32704" w:rsidP="00D57344">
      <w:pPr>
        <w:spacing w:line="360" w:lineRule="auto"/>
        <w:rPr>
          <w:b/>
          <w:bCs/>
        </w:rPr>
      </w:pPr>
    </w:p>
    <w:p w14:paraId="29DFF4AE" w14:textId="77777777" w:rsidR="00D32704" w:rsidRDefault="00D32704" w:rsidP="00D57344">
      <w:pPr>
        <w:spacing w:line="360" w:lineRule="auto"/>
        <w:rPr>
          <w:b/>
          <w:bCs/>
        </w:rPr>
      </w:pPr>
    </w:p>
    <w:p w14:paraId="4C75DEB0" w14:textId="77777777" w:rsidR="00E427C9" w:rsidRDefault="00E427C9" w:rsidP="00D57344">
      <w:pPr>
        <w:spacing w:line="360" w:lineRule="auto"/>
        <w:rPr>
          <w:b/>
          <w:bCs/>
        </w:rPr>
      </w:pPr>
    </w:p>
    <w:p w14:paraId="7DA1A0CF" w14:textId="77777777" w:rsidR="00E427C9" w:rsidRDefault="00E427C9" w:rsidP="00D57344">
      <w:pPr>
        <w:spacing w:line="360" w:lineRule="auto"/>
        <w:rPr>
          <w:b/>
          <w:bCs/>
        </w:rPr>
      </w:pPr>
    </w:p>
    <w:p w14:paraId="687FF273" w14:textId="77777777" w:rsidR="00E427C9" w:rsidRDefault="00E427C9" w:rsidP="00D57344">
      <w:pPr>
        <w:spacing w:line="360" w:lineRule="auto"/>
        <w:rPr>
          <w:b/>
          <w:bCs/>
        </w:rPr>
      </w:pPr>
    </w:p>
    <w:p w14:paraId="72C66B67" w14:textId="77777777" w:rsidR="00ED47EF" w:rsidRDefault="00E427C9" w:rsidP="00D57344">
      <w:pPr>
        <w:spacing w:line="360" w:lineRule="auto"/>
        <w:rPr>
          <w:b/>
          <w:bCs/>
        </w:rPr>
      </w:pPr>
      <w:r>
        <w:rPr>
          <w:b/>
          <w:bCs/>
        </w:rPr>
        <w:t xml:space="preserve">                                                                          </w:t>
      </w:r>
    </w:p>
    <w:p w14:paraId="1C37C176" w14:textId="77777777" w:rsidR="00ED47EF" w:rsidRDefault="00ED47EF" w:rsidP="00D57344">
      <w:pPr>
        <w:spacing w:line="360" w:lineRule="auto"/>
        <w:rPr>
          <w:b/>
          <w:bCs/>
        </w:rPr>
      </w:pPr>
    </w:p>
    <w:p w14:paraId="4896FD45" w14:textId="77777777" w:rsidR="00ED47EF" w:rsidRDefault="00ED47EF" w:rsidP="00D57344">
      <w:pPr>
        <w:spacing w:line="360" w:lineRule="auto"/>
        <w:rPr>
          <w:b/>
          <w:bCs/>
        </w:rPr>
      </w:pPr>
    </w:p>
    <w:p w14:paraId="1D4B53E1" w14:textId="77777777" w:rsidR="00ED47EF" w:rsidRDefault="00ED47EF" w:rsidP="00D57344">
      <w:pPr>
        <w:spacing w:line="360" w:lineRule="auto"/>
        <w:rPr>
          <w:b/>
          <w:bCs/>
        </w:rPr>
      </w:pPr>
    </w:p>
    <w:p w14:paraId="6A8C5F23" w14:textId="77777777" w:rsidR="00ED47EF" w:rsidRDefault="00ED47EF" w:rsidP="00D57344">
      <w:pPr>
        <w:spacing w:line="360" w:lineRule="auto"/>
        <w:rPr>
          <w:b/>
          <w:bCs/>
        </w:rPr>
      </w:pPr>
    </w:p>
    <w:p w14:paraId="5130281D" w14:textId="77777777" w:rsidR="00ED47EF" w:rsidRDefault="00ED47EF" w:rsidP="00D57344">
      <w:pPr>
        <w:spacing w:line="360" w:lineRule="auto"/>
        <w:rPr>
          <w:b/>
          <w:bCs/>
        </w:rPr>
      </w:pPr>
    </w:p>
    <w:p w14:paraId="01E00278" w14:textId="6F4F589A" w:rsidR="00D32704" w:rsidRPr="00ED47EF" w:rsidRDefault="00ED47EF" w:rsidP="00D57344">
      <w:pPr>
        <w:spacing w:line="360" w:lineRule="auto"/>
        <w:rPr>
          <w:b/>
          <w:bCs/>
          <w:sz w:val="40"/>
          <w:szCs w:val="40"/>
        </w:rPr>
      </w:pPr>
      <w:r>
        <w:rPr>
          <w:b/>
          <w:bCs/>
        </w:rPr>
        <w:t xml:space="preserve">                                                                             </w:t>
      </w:r>
      <w:r w:rsidR="00E427C9" w:rsidRPr="00ED47EF">
        <w:rPr>
          <w:b/>
          <w:bCs/>
          <w:sz w:val="40"/>
          <w:szCs w:val="40"/>
        </w:rPr>
        <w:t xml:space="preserve"> A</w:t>
      </w:r>
      <w:r w:rsidR="00D32704" w:rsidRPr="00ED47EF">
        <w:rPr>
          <w:b/>
          <w:bCs/>
          <w:sz w:val="40"/>
          <w:szCs w:val="40"/>
        </w:rPr>
        <w:t xml:space="preserve">ppendices </w:t>
      </w:r>
    </w:p>
    <w:p w14:paraId="19958B2B" w14:textId="77777777" w:rsidR="00E427C9" w:rsidRDefault="00E427C9" w:rsidP="00D57344">
      <w:pPr>
        <w:spacing w:line="360" w:lineRule="auto"/>
        <w:rPr>
          <w:b/>
          <w:bCs/>
        </w:rPr>
      </w:pPr>
      <w:r>
        <w:rPr>
          <w:rStyle w:val="wacimagecontainer"/>
          <w:rFonts w:ascii="Segoe UI" w:hAnsi="Segoe UI" w:cs="Segoe UI"/>
          <w:noProof/>
          <w:color w:val="000000"/>
          <w:sz w:val="18"/>
          <w:szCs w:val="18"/>
          <w:shd w:val="clear" w:color="auto" w:fill="FFFFFF"/>
        </w:rPr>
        <w:drawing>
          <wp:inline distT="0" distB="0" distL="0" distR="0" wp14:anchorId="261FFCC6" wp14:editId="4C6D17A9">
            <wp:extent cx="2352675" cy="800100"/>
            <wp:effectExtent l="0" t="0" r="9525" b="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675" cy="800100"/>
                    </a:xfrm>
                    <a:prstGeom prst="rect">
                      <a:avLst/>
                    </a:prstGeom>
                    <a:noFill/>
                    <a:ln>
                      <a:noFill/>
                    </a:ln>
                  </pic:spPr>
                </pic:pic>
              </a:graphicData>
            </a:graphic>
          </wp:inline>
        </w:drawing>
      </w:r>
      <w:r>
        <w:rPr>
          <w:b/>
          <w:bCs/>
        </w:rPr>
        <w:t xml:space="preserve">                  </w:t>
      </w:r>
      <w:r>
        <w:rPr>
          <w:noProof/>
        </w:rPr>
        <w:drawing>
          <wp:inline distT="0" distB="0" distL="0" distR="0" wp14:anchorId="57B21282" wp14:editId="657CF864">
            <wp:extent cx="2486025" cy="942975"/>
            <wp:effectExtent l="0" t="0" r="9525" b="9525"/>
            <wp:docPr id="2" name="Picture 1"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 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6025" cy="942975"/>
                    </a:xfrm>
                    <a:prstGeom prst="rect">
                      <a:avLst/>
                    </a:prstGeom>
                    <a:noFill/>
                    <a:ln>
                      <a:noFill/>
                    </a:ln>
                  </pic:spPr>
                </pic:pic>
              </a:graphicData>
            </a:graphic>
          </wp:inline>
        </w:drawing>
      </w:r>
      <w:r>
        <w:rPr>
          <w:b/>
          <w:bCs/>
        </w:rPr>
        <w:t xml:space="preserve">             </w:t>
      </w:r>
    </w:p>
    <w:p w14:paraId="7F4679D0" w14:textId="77777777" w:rsidR="00E427C9" w:rsidRDefault="00E427C9" w:rsidP="00D57344">
      <w:pPr>
        <w:spacing w:line="360" w:lineRule="auto"/>
        <w:rPr>
          <w:b/>
          <w:bCs/>
        </w:rPr>
      </w:pPr>
    </w:p>
    <w:p w14:paraId="40FA9DE8" w14:textId="77777777" w:rsidR="00E427C9" w:rsidRDefault="00E427C9" w:rsidP="00E427C9">
      <w:pPr>
        <w:pStyle w:val="paragraph"/>
        <w:spacing w:before="0" w:beforeAutospacing="0" w:after="0" w:afterAutospacing="0"/>
        <w:jc w:val="center"/>
        <w:textAlignment w:val="baseline"/>
        <w:rPr>
          <w:rFonts w:ascii="Segoe UI" w:hAnsi="Segoe UI" w:cs="Segoe UI"/>
          <w:sz w:val="18"/>
          <w:szCs w:val="18"/>
        </w:rPr>
      </w:pPr>
      <w:r>
        <w:rPr>
          <w:b/>
          <w:bCs/>
        </w:rPr>
        <w:t xml:space="preserve">     </w:t>
      </w:r>
      <w:r>
        <w:rPr>
          <w:rStyle w:val="normaltextrun"/>
          <w:rFonts w:ascii="Arial" w:hAnsi="Arial" w:cs="Arial"/>
          <w:sz w:val="32"/>
          <w:szCs w:val="32"/>
          <w:u w:val="single"/>
        </w:rPr>
        <w:t>Study Information Sheet</w:t>
      </w:r>
      <w:r>
        <w:rPr>
          <w:rStyle w:val="normaltextrun"/>
          <w:rFonts w:ascii="Arial" w:hAnsi="Arial" w:cs="Arial"/>
          <w:sz w:val="32"/>
          <w:szCs w:val="32"/>
        </w:rPr>
        <w:t> </w:t>
      </w:r>
      <w:r>
        <w:rPr>
          <w:rStyle w:val="eop"/>
          <w:rFonts w:ascii="Arial" w:hAnsi="Arial" w:cs="Arial"/>
          <w:sz w:val="32"/>
          <w:szCs w:val="32"/>
        </w:rPr>
        <w:t> </w:t>
      </w:r>
    </w:p>
    <w:p w14:paraId="6988B667" w14:textId="77777777" w:rsidR="00E427C9" w:rsidRDefault="00E427C9" w:rsidP="00E427C9">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14:paraId="3CCA878D" w14:textId="77777777" w:rsidR="00E427C9" w:rsidRDefault="00E427C9" w:rsidP="00E427C9">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0"/>
          <w:szCs w:val="30"/>
        </w:rPr>
        <w:t> </w:t>
      </w:r>
    </w:p>
    <w:p w14:paraId="40BF08E9"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This document provides key information regarding the study and provides details about what will be expected of you as a participant. Therefore, please read this information carefully before providing </w:t>
      </w:r>
      <w:proofErr w:type="gramStart"/>
      <w:r>
        <w:rPr>
          <w:rStyle w:val="normaltextrun"/>
          <w:rFonts w:ascii="Arial" w:hAnsi="Arial" w:cs="Arial"/>
          <w:sz w:val="22"/>
          <w:szCs w:val="22"/>
          <w:lang w:val="en-US"/>
        </w:rPr>
        <w:t>consent</w:t>
      </w:r>
      <w:proofErr w:type="gramEnd"/>
      <w:r>
        <w:rPr>
          <w:rStyle w:val="normaltextrun"/>
          <w:rFonts w:ascii="Arial" w:hAnsi="Arial" w:cs="Arial"/>
          <w:sz w:val="22"/>
          <w:szCs w:val="22"/>
          <w:lang w:val="en-US"/>
        </w:rPr>
        <w:t xml:space="preserve"> to take part.</w:t>
      </w:r>
      <w:r>
        <w:rPr>
          <w:rStyle w:val="eop"/>
          <w:rFonts w:ascii="Arial" w:hAnsi="Arial" w:cs="Arial"/>
          <w:sz w:val="22"/>
          <w:szCs w:val="22"/>
        </w:rPr>
        <w:t> </w:t>
      </w:r>
    </w:p>
    <w:p w14:paraId="7BC5A091"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7ADD748"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The purpose of this study is to explore the effect of emotional intelligence on the recall of different types of stimuli. The aim of the study is to determine whether individuals who score highly on a measure of emotional intelligence will be better able to recall certain types of words.</w:t>
      </w:r>
      <w:r>
        <w:rPr>
          <w:rStyle w:val="eop"/>
          <w:rFonts w:ascii="Arial" w:hAnsi="Arial" w:cs="Arial"/>
          <w:sz w:val="22"/>
          <w:szCs w:val="22"/>
        </w:rPr>
        <w:t> </w:t>
      </w:r>
    </w:p>
    <w:p w14:paraId="1328C1B2"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D9B89A8"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During this study, you will be required to do the following:</w:t>
      </w:r>
      <w:r>
        <w:rPr>
          <w:rStyle w:val="eop"/>
          <w:rFonts w:ascii="Arial" w:hAnsi="Arial" w:cs="Arial"/>
          <w:sz w:val="22"/>
          <w:szCs w:val="22"/>
        </w:rPr>
        <w:t> </w:t>
      </w:r>
    </w:p>
    <w:p w14:paraId="72FCAA26"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Pr>
        <w:t> </w:t>
      </w:r>
    </w:p>
    <w:p w14:paraId="621875E1" w14:textId="77777777" w:rsidR="00E427C9" w:rsidRDefault="00E427C9" w:rsidP="00E427C9">
      <w:pPr>
        <w:pStyle w:val="paragraph"/>
        <w:numPr>
          <w:ilvl w:val="0"/>
          <w:numId w:val="1"/>
        </w:numPr>
        <w:spacing w:before="0" w:beforeAutospacing="0" w:after="0" w:afterAutospacing="0"/>
        <w:ind w:left="1080" w:firstLine="0"/>
        <w:textAlignment w:val="baseline"/>
      </w:pPr>
      <w:r>
        <w:rPr>
          <w:rStyle w:val="normaltextrun"/>
          <w:lang w:val="en-US"/>
        </w:rPr>
        <w:t>Fill out an online demographic questionnaire asking you for basic demographic information.</w:t>
      </w:r>
      <w:r>
        <w:rPr>
          <w:rStyle w:val="eop"/>
        </w:rPr>
        <w:t> </w:t>
      </w:r>
    </w:p>
    <w:p w14:paraId="5F6F1F2A" w14:textId="77777777" w:rsidR="00E427C9" w:rsidRDefault="00E427C9" w:rsidP="00E427C9">
      <w:pPr>
        <w:pStyle w:val="paragraph"/>
        <w:numPr>
          <w:ilvl w:val="0"/>
          <w:numId w:val="1"/>
        </w:numPr>
        <w:spacing w:before="0" w:beforeAutospacing="0" w:after="0" w:afterAutospacing="0"/>
        <w:ind w:left="1080" w:firstLine="0"/>
        <w:textAlignment w:val="baseline"/>
      </w:pPr>
      <w:r>
        <w:rPr>
          <w:rStyle w:val="normaltextrun"/>
          <w:lang w:val="en-US"/>
        </w:rPr>
        <w:t>Completing a measure of emotional intelligence</w:t>
      </w:r>
      <w:r>
        <w:rPr>
          <w:rStyle w:val="eop"/>
        </w:rPr>
        <w:t> </w:t>
      </w:r>
    </w:p>
    <w:p w14:paraId="450B73B6" w14:textId="77777777" w:rsidR="00E427C9" w:rsidRDefault="00E427C9" w:rsidP="00E427C9">
      <w:pPr>
        <w:pStyle w:val="paragraph"/>
        <w:numPr>
          <w:ilvl w:val="0"/>
          <w:numId w:val="1"/>
        </w:numPr>
        <w:spacing w:before="0" w:beforeAutospacing="0" w:after="0" w:afterAutospacing="0"/>
        <w:ind w:left="1800" w:firstLine="0"/>
        <w:textAlignment w:val="baseline"/>
      </w:pPr>
      <w:r>
        <w:rPr>
          <w:rStyle w:val="normaltextrun"/>
        </w:rPr>
        <w:t>This will involve you responding to a 33-item self-report scale using a scale of 1 (strongly disagree) to 5 (strongly agree).</w:t>
      </w:r>
      <w:r>
        <w:rPr>
          <w:rStyle w:val="eop"/>
        </w:rPr>
        <w:t> </w:t>
      </w:r>
    </w:p>
    <w:p w14:paraId="6362E4B5" w14:textId="77777777" w:rsidR="00E427C9" w:rsidRDefault="00E427C9" w:rsidP="00E427C9">
      <w:pPr>
        <w:pStyle w:val="paragraph"/>
        <w:numPr>
          <w:ilvl w:val="0"/>
          <w:numId w:val="1"/>
        </w:numPr>
        <w:spacing w:before="0" w:beforeAutospacing="0" w:after="0" w:afterAutospacing="0"/>
        <w:ind w:left="1080" w:firstLine="0"/>
        <w:textAlignment w:val="baseline"/>
      </w:pPr>
      <w:r>
        <w:rPr>
          <w:rStyle w:val="normaltextrun"/>
          <w:lang w:val="en-US"/>
        </w:rPr>
        <w:t>Taking part in a task that assesses memory recall. You will be shown three sets of words and asked to recall as many words as you can per set.</w:t>
      </w:r>
      <w:r>
        <w:rPr>
          <w:rStyle w:val="eop"/>
        </w:rPr>
        <w:t> </w:t>
      </w:r>
    </w:p>
    <w:p w14:paraId="63ECDA8E" w14:textId="77777777" w:rsidR="00E427C9" w:rsidRDefault="00E427C9" w:rsidP="00E427C9">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sz w:val="22"/>
          <w:szCs w:val="22"/>
        </w:rPr>
        <w:t> </w:t>
      </w:r>
    </w:p>
    <w:p w14:paraId="10895B85"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At the end of the study, you will be provided with </w:t>
      </w:r>
      <w:proofErr w:type="gramStart"/>
      <w:r>
        <w:rPr>
          <w:rStyle w:val="normaltextrun"/>
          <w:rFonts w:ascii="Arial" w:hAnsi="Arial" w:cs="Arial"/>
          <w:sz w:val="22"/>
          <w:szCs w:val="22"/>
          <w:lang w:val="en-US"/>
        </w:rPr>
        <w:t>the</w:t>
      </w:r>
      <w:proofErr w:type="gramEnd"/>
      <w:r>
        <w:rPr>
          <w:rStyle w:val="normaltextrun"/>
          <w:rFonts w:ascii="Arial" w:hAnsi="Arial" w:cs="Arial"/>
          <w:sz w:val="22"/>
          <w:szCs w:val="22"/>
          <w:lang w:val="en-US"/>
        </w:rPr>
        <w:t xml:space="preserve"> study debrief.</w:t>
      </w:r>
      <w:r>
        <w:rPr>
          <w:rStyle w:val="normaltextrun"/>
          <w:rFonts w:ascii="Arial" w:hAnsi="Arial" w:cs="Arial"/>
          <w:sz w:val="22"/>
          <w:szCs w:val="22"/>
        </w:rPr>
        <w:t> </w:t>
      </w:r>
      <w:r>
        <w:rPr>
          <w:rStyle w:val="eop"/>
          <w:rFonts w:ascii="Arial" w:hAnsi="Arial" w:cs="Arial"/>
          <w:sz w:val="22"/>
          <w:szCs w:val="22"/>
        </w:rPr>
        <w:t> </w:t>
      </w:r>
    </w:p>
    <w:p w14:paraId="0088C04E"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94632A6"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If you have any questions or concerns about this study, please contact the research supervisor Stacey Coleman on </w:t>
      </w:r>
      <w:hyperlink r:id="rId10" w:tgtFrame="_blank" w:history="1">
        <w:r>
          <w:rPr>
            <w:rStyle w:val="normaltextrun"/>
            <w:rFonts w:ascii="Arial" w:hAnsi="Arial" w:cs="Arial"/>
            <w:color w:val="0000FF"/>
            <w:sz w:val="22"/>
            <w:szCs w:val="22"/>
            <w:u w:val="single"/>
            <w:lang w:val="en-US"/>
          </w:rPr>
          <w:t>stacey.coleman@uwtsd.ac.uk</w:t>
        </w:r>
      </w:hyperlink>
      <w:r>
        <w:rPr>
          <w:rStyle w:val="normaltextrun"/>
          <w:rFonts w:ascii="Arial" w:hAnsi="Arial" w:cs="Arial"/>
          <w:sz w:val="22"/>
          <w:szCs w:val="22"/>
          <w:lang w:val="en-US"/>
        </w:rPr>
        <w:t>.</w:t>
      </w:r>
      <w:r>
        <w:rPr>
          <w:rStyle w:val="normaltextrun"/>
          <w:rFonts w:ascii="Arial" w:hAnsi="Arial" w:cs="Arial"/>
          <w:sz w:val="22"/>
          <w:szCs w:val="22"/>
        </w:rPr>
        <w:t> </w:t>
      </w:r>
      <w:r>
        <w:rPr>
          <w:rStyle w:val="eop"/>
          <w:rFonts w:ascii="Arial" w:hAnsi="Arial" w:cs="Arial"/>
          <w:sz w:val="22"/>
          <w:szCs w:val="22"/>
        </w:rPr>
        <w:t> </w:t>
      </w:r>
    </w:p>
    <w:p w14:paraId="3511DAA1"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8FD2D0B"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If you are happy to take part in this study, please click the button below to direct you to the consent form for the study.</w:t>
      </w:r>
      <w:r>
        <w:rPr>
          <w:rStyle w:val="eop"/>
          <w:rFonts w:ascii="Arial" w:hAnsi="Arial" w:cs="Arial"/>
          <w:sz w:val="22"/>
          <w:szCs w:val="22"/>
        </w:rPr>
        <w:t> </w:t>
      </w:r>
    </w:p>
    <w:p w14:paraId="73B5B2F5"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C9F4CCA"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If you feel you want to leave the study, you can do so at any time by closing the browser on your computer or notifying the researcher. Once the study has ended you will be asked if you want your data to be saved as part of the study. If you agree, then your data will be </w:t>
      </w:r>
      <w:r>
        <w:rPr>
          <w:rStyle w:val="normaltextrun"/>
          <w:rFonts w:ascii="Arial" w:hAnsi="Arial" w:cs="Arial"/>
          <w:sz w:val="22"/>
          <w:szCs w:val="22"/>
        </w:rPr>
        <w:lastRenderedPageBreak/>
        <w:t>anonymised and therefore untraceable to later delete. If you do not wish for your data to be used, please ensure you inform the researcher. </w:t>
      </w:r>
      <w:r>
        <w:rPr>
          <w:rStyle w:val="eop"/>
          <w:rFonts w:ascii="Arial" w:hAnsi="Arial" w:cs="Arial"/>
          <w:sz w:val="22"/>
          <w:szCs w:val="22"/>
        </w:rPr>
        <w:t> </w:t>
      </w:r>
    </w:p>
    <w:p w14:paraId="51B83A70" w14:textId="3BB37FD7" w:rsidR="00E427C9" w:rsidRPr="00ED47EF" w:rsidRDefault="00E427C9" w:rsidP="00ED47EF">
      <w:pPr>
        <w:pStyle w:val="paragraph"/>
        <w:spacing w:before="0" w:beforeAutospacing="0" w:after="0" w:afterAutospacing="0"/>
        <w:textAlignment w:val="baseline"/>
        <w:rPr>
          <w:rFonts w:ascii="Segoe UI" w:hAnsi="Segoe UI" w:cs="Segoe UI"/>
          <w:sz w:val="18"/>
          <w:szCs w:val="18"/>
        </w:rPr>
      </w:pPr>
      <w:r>
        <w:rPr>
          <w:rStyle w:val="eop"/>
          <w:sz w:val="20"/>
          <w:szCs w:val="20"/>
        </w:rPr>
        <w:t> </w:t>
      </w:r>
    </w:p>
    <w:p w14:paraId="4FC4158E" w14:textId="77777777" w:rsidR="00E427C9" w:rsidRDefault="00E427C9" w:rsidP="00D57344">
      <w:pPr>
        <w:spacing w:line="360" w:lineRule="auto"/>
        <w:rPr>
          <w:b/>
          <w:bCs/>
        </w:rPr>
      </w:pPr>
    </w:p>
    <w:p w14:paraId="7BA2173D" w14:textId="03493602" w:rsidR="00E427C9" w:rsidRDefault="00E427C9" w:rsidP="00D57344">
      <w:pPr>
        <w:spacing w:line="360" w:lineRule="auto"/>
        <w:rPr>
          <w:b/>
          <w:bCs/>
        </w:rPr>
      </w:pPr>
      <w:r>
        <w:rPr>
          <w:b/>
          <w:bCs/>
        </w:rPr>
        <w:t xml:space="preserve">    </w:t>
      </w:r>
      <w:r>
        <w:rPr>
          <w:rStyle w:val="wacimagecontainer"/>
          <w:rFonts w:ascii="Segoe UI" w:hAnsi="Segoe UI" w:cs="Segoe UI"/>
          <w:noProof/>
          <w:color w:val="000000"/>
          <w:sz w:val="18"/>
          <w:szCs w:val="18"/>
          <w:shd w:val="clear" w:color="auto" w:fill="FFFFFF"/>
        </w:rPr>
        <w:drawing>
          <wp:inline distT="0" distB="0" distL="0" distR="0" wp14:anchorId="3F1CC57A" wp14:editId="7FCA6C23">
            <wp:extent cx="2286000" cy="685800"/>
            <wp:effectExtent l="0" t="0" r="0" b="0"/>
            <wp:docPr id="4" name="Picture 3"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du-kw\AppData\Local\Microsoft\Windows\INetCache\Content.MSO\7A5EDB3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685800"/>
                    </a:xfrm>
                    <a:prstGeom prst="rect">
                      <a:avLst/>
                    </a:prstGeom>
                    <a:noFill/>
                    <a:ln>
                      <a:noFill/>
                    </a:ln>
                  </pic:spPr>
                </pic:pic>
              </a:graphicData>
            </a:graphic>
          </wp:inline>
        </w:drawing>
      </w:r>
      <w:r>
        <w:rPr>
          <w:b/>
          <w:bCs/>
        </w:rPr>
        <w:t xml:space="preserve">              </w:t>
      </w:r>
      <w:r>
        <w:rPr>
          <w:noProof/>
        </w:rPr>
        <w:drawing>
          <wp:inline distT="0" distB="0" distL="0" distR="0" wp14:anchorId="2AA99EA7" wp14:editId="0B613764">
            <wp:extent cx="2476500" cy="550437"/>
            <wp:effectExtent l="0" t="0" r="0" b="2540"/>
            <wp:docPr id="5" name="Picture 4"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xt Bo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89514" cy="575556"/>
                    </a:xfrm>
                    <a:prstGeom prst="rect">
                      <a:avLst/>
                    </a:prstGeom>
                    <a:noFill/>
                    <a:ln>
                      <a:noFill/>
                    </a:ln>
                  </pic:spPr>
                </pic:pic>
              </a:graphicData>
            </a:graphic>
          </wp:inline>
        </w:drawing>
      </w:r>
      <w:r>
        <w:rPr>
          <w:b/>
          <w:bCs/>
        </w:rPr>
        <w:t xml:space="preserve">                    </w:t>
      </w:r>
      <w:r>
        <w:rPr>
          <w:b/>
          <w:bCs/>
          <w:color w:val="000000"/>
          <w:sz w:val="20"/>
          <w:szCs w:val="20"/>
          <w:u w:val="single"/>
          <w:shd w:val="clear" w:color="auto" w:fill="FFFFFF"/>
          <w:lang w:val="en-US"/>
        </w:rPr>
        <w:br/>
      </w:r>
      <w:r>
        <w:rPr>
          <w:b/>
          <w:bCs/>
        </w:rPr>
        <w:t xml:space="preserve">                   </w:t>
      </w:r>
      <w:r>
        <w:rPr>
          <w:color w:val="000000"/>
          <w:sz w:val="20"/>
          <w:szCs w:val="20"/>
          <w:shd w:val="clear" w:color="auto" w:fill="FFFFFF"/>
        </w:rPr>
        <w:br/>
      </w:r>
    </w:p>
    <w:p w14:paraId="1FC7B85C" w14:textId="77777777" w:rsidR="00E427C9" w:rsidRDefault="00E427C9" w:rsidP="00E427C9">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u w:val="single"/>
          <w:lang w:val="en-US"/>
        </w:rPr>
        <w:t>Study Consent Form</w:t>
      </w:r>
      <w:r>
        <w:rPr>
          <w:rStyle w:val="eop"/>
          <w:rFonts w:ascii="Arial" w:hAnsi="Arial" w:cs="Arial"/>
        </w:rPr>
        <w:t> </w:t>
      </w:r>
    </w:p>
    <w:p w14:paraId="4BF86A40" w14:textId="77777777" w:rsidR="00E427C9" w:rsidRDefault="00E427C9" w:rsidP="00E427C9">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14:paraId="1411085F"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I understand that this research study is being carried out by a group of 2</w:t>
      </w:r>
      <w:r>
        <w:rPr>
          <w:rStyle w:val="normaltextrun"/>
          <w:rFonts w:ascii="Arial" w:hAnsi="Arial" w:cs="Arial"/>
          <w:sz w:val="17"/>
          <w:szCs w:val="17"/>
          <w:vertAlign w:val="superscript"/>
          <w:lang w:val="en-US"/>
        </w:rPr>
        <w:t>nd</w:t>
      </w:r>
      <w:r>
        <w:rPr>
          <w:rStyle w:val="normaltextrun"/>
          <w:rFonts w:ascii="Arial" w:hAnsi="Arial" w:cs="Arial"/>
          <w:sz w:val="22"/>
          <w:szCs w:val="22"/>
          <w:lang w:val="en-US"/>
        </w:rPr>
        <w:t xml:space="preserve"> year Psychology Students for the purpose of a module assessment, and that taking part in this study will involve completing a questionnaire assessing emotional intelligence and taking part in a computer-based task where I will view a variety of different words. </w:t>
      </w:r>
      <w:r>
        <w:rPr>
          <w:rStyle w:val="eop"/>
          <w:rFonts w:ascii="Arial" w:hAnsi="Arial" w:cs="Arial"/>
          <w:sz w:val="22"/>
          <w:szCs w:val="22"/>
        </w:rPr>
        <w:t> </w:t>
      </w:r>
    </w:p>
    <w:p w14:paraId="6C7AE64C"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1E1DDE2"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I understand that this study will take approximately 20 minutes to complete.</w:t>
      </w:r>
      <w:r>
        <w:rPr>
          <w:rStyle w:val="eop"/>
          <w:rFonts w:ascii="Arial" w:hAnsi="Arial" w:cs="Arial"/>
          <w:sz w:val="22"/>
          <w:szCs w:val="22"/>
        </w:rPr>
        <w:t> </w:t>
      </w:r>
    </w:p>
    <w:p w14:paraId="1109ECB7"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4CAD224"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lang w:val="en-US"/>
        </w:rPr>
        <w:t>I understand that participation in this study is voluntary, and I am free to withdraw participation at any time during or before the end of the study without giving a reason. </w:t>
      </w:r>
      <w:r>
        <w:rPr>
          <w:rStyle w:val="eop"/>
          <w:rFonts w:ascii="Arial" w:hAnsi="Arial" w:cs="Arial"/>
          <w:color w:val="000000"/>
          <w:sz w:val="22"/>
          <w:szCs w:val="22"/>
        </w:rPr>
        <w:t> </w:t>
      </w:r>
    </w:p>
    <w:p w14:paraId="33EC889E"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1441F190"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lang w:val="en-US"/>
        </w:rPr>
        <w:t>I understand that once I complete the study my data will remain confidential and will not be traced back to me as a code will be assigned in place of my name and unique EMS identification number. The data collected will be stored indefinitely in accordance with the Data Protection Act.</w:t>
      </w:r>
      <w:r>
        <w:rPr>
          <w:rStyle w:val="eop"/>
          <w:rFonts w:ascii="Arial" w:hAnsi="Arial" w:cs="Arial"/>
          <w:color w:val="000000"/>
          <w:sz w:val="22"/>
          <w:szCs w:val="22"/>
        </w:rPr>
        <w:t> </w:t>
      </w:r>
    </w:p>
    <w:p w14:paraId="40DCE4D3"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0"/>
          <w:szCs w:val="20"/>
        </w:rPr>
        <w:t> </w:t>
      </w:r>
    </w:p>
    <w:p w14:paraId="75433F60"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lang w:val="en-US"/>
        </w:rPr>
        <w:t>I am aware that if I have concerns about the study, I can contact the researchers at any time during or after the study on Angharad Kissick (</w:t>
      </w:r>
      <w:hyperlink r:id="rId12" w:tgtFrame="_blank" w:history="1">
        <w:r>
          <w:rPr>
            <w:rStyle w:val="normaltextrun"/>
            <w:rFonts w:ascii="Arial" w:hAnsi="Arial" w:cs="Arial"/>
            <w:color w:val="0000FF"/>
            <w:sz w:val="22"/>
            <w:szCs w:val="22"/>
            <w:u w:val="single"/>
            <w:shd w:val="clear" w:color="auto" w:fill="FFFFFF"/>
            <w:lang w:val="en-US"/>
          </w:rPr>
          <w:t>2204898@student.uwtsd.ac.uk</w:t>
        </w:r>
      </w:hyperlink>
      <w:r>
        <w:rPr>
          <w:rStyle w:val="normaltextrun"/>
          <w:rFonts w:ascii="Arial" w:hAnsi="Arial" w:cs="Arial"/>
          <w:color w:val="000000"/>
          <w:sz w:val="22"/>
          <w:szCs w:val="22"/>
          <w:shd w:val="clear" w:color="auto" w:fill="FFFFFF"/>
          <w:lang w:val="en-US"/>
        </w:rPr>
        <w:t>), Rebecca Suter (</w:t>
      </w:r>
      <w:hyperlink r:id="rId13" w:tgtFrame="_blank" w:history="1">
        <w:r>
          <w:rPr>
            <w:rStyle w:val="normaltextrun"/>
            <w:rFonts w:ascii="Arial" w:hAnsi="Arial" w:cs="Arial"/>
            <w:color w:val="0000FF"/>
            <w:sz w:val="22"/>
            <w:szCs w:val="22"/>
            <w:u w:val="single"/>
            <w:shd w:val="clear" w:color="auto" w:fill="FFFFFF"/>
            <w:lang w:val="en-US"/>
          </w:rPr>
          <w:t>0252227@student.uwtsd.ac.uk</w:t>
        </w:r>
      </w:hyperlink>
      <w:r>
        <w:rPr>
          <w:rStyle w:val="normaltextrun"/>
          <w:rFonts w:ascii="Arial" w:hAnsi="Arial" w:cs="Arial"/>
          <w:color w:val="000000"/>
          <w:sz w:val="22"/>
          <w:szCs w:val="22"/>
          <w:shd w:val="clear" w:color="auto" w:fill="FFFFFF"/>
          <w:lang w:val="en-US"/>
        </w:rPr>
        <w:t>), Harriet Adams (</w:t>
      </w:r>
      <w:hyperlink r:id="rId14" w:tgtFrame="_blank" w:history="1">
        <w:r>
          <w:rPr>
            <w:rStyle w:val="normaltextrun"/>
            <w:rFonts w:ascii="Arial" w:hAnsi="Arial" w:cs="Arial"/>
            <w:color w:val="0000FF"/>
            <w:sz w:val="22"/>
            <w:szCs w:val="22"/>
            <w:u w:val="single"/>
            <w:shd w:val="clear" w:color="auto" w:fill="FFFFFF"/>
            <w:lang w:val="en-US"/>
          </w:rPr>
          <w:t>2219657@student.uwtsd.ac.uk</w:t>
        </w:r>
      </w:hyperlink>
      <w:r>
        <w:rPr>
          <w:rStyle w:val="normaltextrun"/>
          <w:rFonts w:ascii="Arial" w:hAnsi="Arial" w:cs="Arial"/>
          <w:color w:val="000000"/>
          <w:sz w:val="22"/>
          <w:szCs w:val="22"/>
          <w:shd w:val="clear" w:color="auto" w:fill="FFFFFF"/>
          <w:lang w:val="en-US"/>
        </w:rPr>
        <w:t>), Rhys Williams (</w:t>
      </w:r>
      <w:hyperlink r:id="rId15" w:tgtFrame="_blank" w:history="1">
        <w:r>
          <w:rPr>
            <w:rStyle w:val="normaltextrun"/>
            <w:rFonts w:ascii="Arial" w:hAnsi="Arial" w:cs="Arial"/>
            <w:color w:val="0000FF"/>
            <w:sz w:val="22"/>
            <w:szCs w:val="22"/>
            <w:u w:val="single"/>
            <w:shd w:val="clear" w:color="auto" w:fill="FFFFFF"/>
            <w:lang w:val="en-US"/>
          </w:rPr>
          <w:t>2003659@student.uwtsd.ac.uk</w:t>
        </w:r>
      </w:hyperlink>
      <w:r>
        <w:rPr>
          <w:rStyle w:val="normaltextrun"/>
          <w:rFonts w:ascii="Arial" w:hAnsi="Arial" w:cs="Arial"/>
          <w:color w:val="000000"/>
          <w:sz w:val="22"/>
          <w:szCs w:val="22"/>
          <w:shd w:val="clear" w:color="auto" w:fill="FFFFFF"/>
          <w:lang w:val="en-US"/>
        </w:rPr>
        <w:t>) or Ember Smith (</w:t>
      </w:r>
      <w:hyperlink r:id="rId16" w:tgtFrame="_blank" w:history="1">
        <w:r>
          <w:rPr>
            <w:rStyle w:val="normaltextrun"/>
            <w:rFonts w:ascii="Arial" w:hAnsi="Arial" w:cs="Arial"/>
            <w:color w:val="0000FF"/>
            <w:sz w:val="22"/>
            <w:szCs w:val="22"/>
            <w:u w:val="single"/>
            <w:shd w:val="clear" w:color="auto" w:fill="FFFFFF"/>
            <w:lang w:val="en-US"/>
          </w:rPr>
          <w:t>2206923@student.uwtsd.ac.uk</w:t>
        </w:r>
      </w:hyperlink>
      <w:r>
        <w:rPr>
          <w:rStyle w:val="normaltextrun"/>
          <w:rFonts w:ascii="Arial" w:hAnsi="Arial" w:cs="Arial"/>
          <w:color w:val="000000"/>
          <w:sz w:val="22"/>
          <w:szCs w:val="22"/>
          <w:shd w:val="clear" w:color="auto" w:fill="FFFFFF"/>
          <w:lang w:val="en-US"/>
        </w:rPr>
        <w:t>).</w:t>
      </w:r>
      <w:r>
        <w:rPr>
          <w:rStyle w:val="normaltextrun"/>
          <w:rFonts w:ascii="Arial" w:hAnsi="Arial" w:cs="Arial"/>
          <w:i/>
          <w:iCs/>
          <w:color w:val="000000"/>
          <w:sz w:val="22"/>
          <w:szCs w:val="22"/>
          <w:shd w:val="clear" w:color="auto" w:fill="FFFFFF"/>
          <w:lang w:val="en-US"/>
        </w:rPr>
        <w:t xml:space="preserve"> </w:t>
      </w:r>
      <w:r>
        <w:rPr>
          <w:rStyle w:val="normaltextrun"/>
          <w:rFonts w:ascii="Arial" w:hAnsi="Arial" w:cs="Arial"/>
          <w:color w:val="000000"/>
          <w:sz w:val="22"/>
          <w:szCs w:val="22"/>
          <w:shd w:val="clear" w:color="auto" w:fill="FFFFFF"/>
          <w:lang w:val="en-US"/>
        </w:rPr>
        <w:t>Or the module lead</w:t>
      </w:r>
      <w:r>
        <w:rPr>
          <w:rStyle w:val="normaltextrun"/>
          <w:rFonts w:ascii="Arial" w:hAnsi="Arial" w:cs="Arial"/>
          <w:color w:val="000000"/>
          <w:sz w:val="22"/>
          <w:szCs w:val="22"/>
          <w:shd w:val="clear" w:color="auto" w:fill="FFFFFF"/>
        </w:rPr>
        <w:t> Stacey Coleman on (</w:t>
      </w:r>
      <w:hyperlink r:id="rId17" w:tgtFrame="_blank" w:history="1">
        <w:r>
          <w:rPr>
            <w:rStyle w:val="normaltextrun"/>
            <w:rFonts w:ascii="Arial" w:hAnsi="Arial" w:cs="Arial"/>
            <w:color w:val="0000FF"/>
            <w:sz w:val="22"/>
            <w:szCs w:val="22"/>
            <w:u w:val="single"/>
            <w:shd w:val="clear" w:color="auto" w:fill="FFFFFF"/>
          </w:rPr>
          <w:t>stacey.coleman@uwtsd.ac.uk</w:t>
        </w:r>
      </w:hyperlink>
      <w:r>
        <w:rPr>
          <w:rStyle w:val="normaltextrun"/>
          <w:rFonts w:ascii="Arial" w:hAnsi="Arial" w:cs="Arial"/>
          <w:color w:val="000000"/>
          <w:sz w:val="22"/>
          <w:szCs w:val="22"/>
          <w:shd w:val="clear" w:color="auto" w:fill="FFFFFF"/>
        </w:rPr>
        <w:t>), should I have any concerns.</w:t>
      </w:r>
      <w:r>
        <w:rPr>
          <w:rStyle w:val="eop"/>
          <w:rFonts w:ascii="Arial" w:hAnsi="Arial" w:cs="Arial"/>
          <w:color w:val="000000"/>
          <w:sz w:val="22"/>
          <w:szCs w:val="22"/>
        </w:rPr>
        <w:t> </w:t>
      </w:r>
    </w:p>
    <w:p w14:paraId="2FE34614"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D043F03"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I also understand that at the end of the study I will be provided with a debrief form.</w:t>
      </w:r>
      <w:r>
        <w:rPr>
          <w:rStyle w:val="eop"/>
          <w:rFonts w:ascii="Arial" w:hAnsi="Arial" w:cs="Arial"/>
          <w:sz w:val="22"/>
          <w:szCs w:val="22"/>
        </w:rPr>
        <w:t> </w:t>
      </w:r>
    </w:p>
    <w:p w14:paraId="66F23672"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51FA3E1"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sz w:val="20"/>
          <w:szCs w:val="20"/>
          <w:lang w:val="en-US"/>
        </w:rPr>
        <w:t>Please tick the boxes below to confirm:</w:t>
      </w:r>
      <w:r>
        <w:rPr>
          <w:rStyle w:val="normaltextrun"/>
          <w:rFonts w:ascii="Arial" w:hAnsi="Arial" w:cs="Arial"/>
          <w:b/>
          <w:bCs/>
          <w:color w:val="000000"/>
          <w:sz w:val="20"/>
          <w:szCs w:val="20"/>
        </w:rPr>
        <w:t> </w:t>
      </w:r>
      <w:r>
        <w:rPr>
          <w:rStyle w:val="eop"/>
          <w:rFonts w:ascii="Arial" w:hAnsi="Arial" w:cs="Arial"/>
          <w:color w:val="000000"/>
          <w:sz w:val="20"/>
          <w:szCs w:val="20"/>
        </w:rPr>
        <w:t> </w:t>
      </w:r>
    </w:p>
    <w:p w14:paraId="59DEE13A"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color w:val="000000"/>
          <w:sz w:val="20"/>
          <w:szCs w:val="20"/>
        </w:rPr>
        <w:t> </w:t>
      </w:r>
    </w:p>
    <w:p w14:paraId="56735CE3"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Wingdings" w:hAnsi="Wingdings" w:cs="Segoe UI"/>
          <w:b/>
          <w:bCs/>
          <w:color w:val="000000"/>
          <w:sz w:val="20"/>
          <w:szCs w:val="20"/>
          <w:lang w:val="en-US"/>
        </w:rPr>
        <w:t>¨</w:t>
      </w:r>
      <w:r>
        <w:rPr>
          <w:rStyle w:val="normaltextrun"/>
          <w:rFonts w:ascii="Arial" w:hAnsi="Arial" w:cs="Arial"/>
          <w:b/>
          <w:bCs/>
          <w:color w:val="000000"/>
          <w:sz w:val="20"/>
          <w:szCs w:val="20"/>
          <w:lang w:val="en-US"/>
        </w:rPr>
        <w:t xml:space="preserve"> I am aged 18 years of age or </w:t>
      </w:r>
      <w:proofErr w:type="gramStart"/>
      <w:r>
        <w:rPr>
          <w:rStyle w:val="normaltextrun"/>
          <w:rFonts w:ascii="Arial" w:hAnsi="Arial" w:cs="Arial"/>
          <w:b/>
          <w:bCs/>
          <w:color w:val="000000"/>
          <w:sz w:val="20"/>
          <w:szCs w:val="20"/>
          <w:lang w:val="en-US"/>
        </w:rPr>
        <w:t>over</w:t>
      </w:r>
      <w:proofErr w:type="gramEnd"/>
      <w:r>
        <w:rPr>
          <w:rStyle w:val="normaltextrun"/>
          <w:rFonts w:ascii="Arial" w:hAnsi="Arial" w:cs="Arial"/>
          <w:b/>
          <w:bCs/>
          <w:color w:val="000000"/>
          <w:sz w:val="20"/>
          <w:szCs w:val="20"/>
        </w:rPr>
        <w:t> </w:t>
      </w:r>
      <w:r>
        <w:rPr>
          <w:rStyle w:val="eop"/>
          <w:rFonts w:ascii="Arial" w:hAnsi="Arial" w:cs="Arial"/>
          <w:color w:val="000000"/>
          <w:sz w:val="20"/>
          <w:szCs w:val="20"/>
        </w:rPr>
        <w:t> </w:t>
      </w:r>
    </w:p>
    <w:p w14:paraId="22BF631B"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0"/>
          <w:szCs w:val="20"/>
        </w:rPr>
        <w:t> </w:t>
      </w:r>
    </w:p>
    <w:p w14:paraId="2349D934"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Wingdings" w:hAnsi="Wingdings" w:cs="Segoe UI"/>
          <w:b/>
          <w:bCs/>
          <w:color w:val="000000"/>
          <w:sz w:val="20"/>
          <w:szCs w:val="20"/>
          <w:lang w:val="en-US"/>
        </w:rPr>
        <w:t>¨</w:t>
      </w:r>
      <w:r>
        <w:rPr>
          <w:rStyle w:val="normaltextrun"/>
          <w:rFonts w:ascii="Arial" w:hAnsi="Arial" w:cs="Arial"/>
          <w:b/>
          <w:bCs/>
          <w:color w:val="000000"/>
          <w:sz w:val="20"/>
          <w:szCs w:val="20"/>
          <w:lang w:val="en-US"/>
        </w:rPr>
        <w:t xml:space="preserve"> I understand I can withdraw at any time without </w:t>
      </w:r>
      <w:proofErr w:type="gramStart"/>
      <w:r>
        <w:rPr>
          <w:rStyle w:val="normaltextrun"/>
          <w:rFonts w:ascii="Arial" w:hAnsi="Arial" w:cs="Arial"/>
          <w:b/>
          <w:bCs/>
          <w:color w:val="000000"/>
          <w:sz w:val="20"/>
          <w:szCs w:val="20"/>
          <w:lang w:val="en-US"/>
        </w:rPr>
        <w:t>penalty</w:t>
      </w:r>
      <w:proofErr w:type="gramEnd"/>
      <w:r>
        <w:rPr>
          <w:rStyle w:val="normaltextrun"/>
          <w:rFonts w:ascii="Arial" w:hAnsi="Arial" w:cs="Arial"/>
          <w:b/>
          <w:bCs/>
          <w:color w:val="000000"/>
          <w:sz w:val="20"/>
          <w:szCs w:val="20"/>
          <w:lang w:val="en-US"/>
        </w:rPr>
        <w:t> </w:t>
      </w:r>
      <w:r>
        <w:rPr>
          <w:rStyle w:val="eop"/>
          <w:rFonts w:ascii="Arial" w:hAnsi="Arial" w:cs="Arial"/>
          <w:color w:val="000000"/>
          <w:sz w:val="20"/>
          <w:szCs w:val="20"/>
        </w:rPr>
        <w:t> </w:t>
      </w:r>
    </w:p>
    <w:p w14:paraId="631E63EC"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0"/>
          <w:szCs w:val="20"/>
        </w:rPr>
        <w:t> </w:t>
      </w:r>
    </w:p>
    <w:p w14:paraId="1FEC523E"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Wingdings" w:hAnsi="Wingdings" w:cs="Segoe UI"/>
          <w:b/>
          <w:bCs/>
          <w:color w:val="000000"/>
          <w:sz w:val="20"/>
          <w:szCs w:val="20"/>
          <w:lang w:val="en-US"/>
        </w:rPr>
        <w:t>¨</w:t>
      </w:r>
      <w:r>
        <w:rPr>
          <w:rStyle w:val="normaltextrun"/>
          <w:rFonts w:ascii="Arial" w:hAnsi="Arial" w:cs="Arial"/>
          <w:b/>
          <w:bCs/>
          <w:color w:val="000000"/>
          <w:sz w:val="20"/>
          <w:szCs w:val="20"/>
          <w:lang w:val="en-US"/>
        </w:rPr>
        <w:t xml:space="preserve"> I understand my data will be held confidentially with a code assigned in place of my </w:t>
      </w:r>
      <w:proofErr w:type="gramStart"/>
      <w:r>
        <w:rPr>
          <w:rStyle w:val="normaltextrun"/>
          <w:rFonts w:ascii="Arial" w:hAnsi="Arial" w:cs="Arial"/>
          <w:b/>
          <w:bCs/>
          <w:color w:val="000000"/>
          <w:sz w:val="20"/>
          <w:szCs w:val="20"/>
          <w:lang w:val="en-US"/>
        </w:rPr>
        <w:t>name</w:t>
      </w:r>
      <w:proofErr w:type="gramEnd"/>
      <w:r>
        <w:rPr>
          <w:rStyle w:val="normaltextrun"/>
          <w:rFonts w:ascii="Arial" w:hAnsi="Arial" w:cs="Arial"/>
          <w:b/>
          <w:bCs/>
          <w:color w:val="000000"/>
          <w:sz w:val="20"/>
          <w:szCs w:val="20"/>
        </w:rPr>
        <w:t> </w:t>
      </w:r>
      <w:r>
        <w:rPr>
          <w:rStyle w:val="eop"/>
          <w:rFonts w:ascii="Arial" w:hAnsi="Arial" w:cs="Arial"/>
          <w:color w:val="000000"/>
          <w:sz w:val="20"/>
          <w:szCs w:val="20"/>
        </w:rPr>
        <w:t> </w:t>
      </w:r>
    </w:p>
    <w:p w14:paraId="481BD184"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0"/>
          <w:szCs w:val="20"/>
        </w:rPr>
        <w:t> </w:t>
      </w:r>
    </w:p>
    <w:p w14:paraId="6E41893F"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Wingdings" w:hAnsi="Wingdings" w:cs="Segoe UI"/>
          <w:b/>
          <w:bCs/>
          <w:color w:val="000000"/>
          <w:sz w:val="20"/>
          <w:szCs w:val="20"/>
          <w:lang w:val="en-US"/>
        </w:rPr>
        <w:t>¨</w:t>
      </w:r>
      <w:r>
        <w:rPr>
          <w:rStyle w:val="normaltextrun"/>
          <w:rFonts w:ascii="Arial" w:hAnsi="Arial" w:cs="Arial"/>
          <w:b/>
          <w:bCs/>
          <w:color w:val="000000"/>
          <w:sz w:val="20"/>
          <w:szCs w:val="20"/>
          <w:lang w:val="en-US"/>
        </w:rPr>
        <w:t xml:space="preserve"> I understand all the above information</w:t>
      </w:r>
      <w:r>
        <w:rPr>
          <w:rStyle w:val="normaltextrun"/>
          <w:rFonts w:ascii="Arial" w:hAnsi="Arial" w:cs="Arial"/>
          <w:b/>
          <w:bCs/>
          <w:color w:val="000000"/>
          <w:sz w:val="20"/>
          <w:szCs w:val="20"/>
        </w:rPr>
        <w:t xml:space="preserve"> on this consent </w:t>
      </w:r>
      <w:proofErr w:type="gramStart"/>
      <w:r>
        <w:rPr>
          <w:rStyle w:val="normaltextrun"/>
          <w:rFonts w:ascii="Arial" w:hAnsi="Arial" w:cs="Arial"/>
          <w:b/>
          <w:bCs/>
          <w:color w:val="000000"/>
          <w:sz w:val="20"/>
          <w:szCs w:val="20"/>
        </w:rPr>
        <w:t>form</w:t>
      </w:r>
      <w:proofErr w:type="gramEnd"/>
      <w:r>
        <w:rPr>
          <w:rStyle w:val="eop"/>
          <w:rFonts w:ascii="Arial" w:hAnsi="Arial" w:cs="Arial"/>
          <w:color w:val="000000"/>
          <w:sz w:val="20"/>
          <w:szCs w:val="20"/>
        </w:rPr>
        <w:t> </w:t>
      </w:r>
    </w:p>
    <w:p w14:paraId="633B1CFC"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color w:val="000000"/>
          <w:sz w:val="20"/>
          <w:szCs w:val="20"/>
        </w:rPr>
        <w:t> </w:t>
      </w:r>
    </w:p>
    <w:p w14:paraId="6DD3ED59"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normaltextrun"/>
          <w:rFonts w:ascii="Wingdings" w:hAnsi="Wingdings" w:cs="Segoe UI"/>
          <w:b/>
          <w:bCs/>
          <w:color w:val="000000"/>
          <w:sz w:val="20"/>
          <w:szCs w:val="20"/>
          <w:lang w:val="en-US"/>
        </w:rPr>
        <w:t>¨</w:t>
      </w:r>
      <w:r>
        <w:rPr>
          <w:rStyle w:val="normaltextrun"/>
          <w:rFonts w:ascii="Arial" w:hAnsi="Arial" w:cs="Arial"/>
          <w:b/>
          <w:bCs/>
          <w:color w:val="000000"/>
          <w:sz w:val="20"/>
          <w:szCs w:val="20"/>
          <w:lang w:val="en-US"/>
        </w:rPr>
        <w:t xml:space="preserve"> I consent to taking part in this </w:t>
      </w:r>
      <w:proofErr w:type="gramStart"/>
      <w:r>
        <w:rPr>
          <w:rStyle w:val="normaltextrun"/>
          <w:rFonts w:ascii="Arial" w:hAnsi="Arial" w:cs="Arial"/>
          <w:b/>
          <w:bCs/>
          <w:color w:val="000000"/>
          <w:sz w:val="20"/>
          <w:szCs w:val="20"/>
          <w:lang w:val="en-US"/>
        </w:rPr>
        <w:t>study</w:t>
      </w:r>
      <w:proofErr w:type="gramEnd"/>
      <w:r>
        <w:rPr>
          <w:rStyle w:val="normaltextrun"/>
          <w:rFonts w:ascii="Arial" w:hAnsi="Arial" w:cs="Arial"/>
          <w:b/>
          <w:bCs/>
          <w:color w:val="000000"/>
          <w:sz w:val="20"/>
          <w:szCs w:val="20"/>
        </w:rPr>
        <w:t> </w:t>
      </w:r>
      <w:r>
        <w:rPr>
          <w:rStyle w:val="eop"/>
          <w:rFonts w:ascii="Arial" w:hAnsi="Arial" w:cs="Arial"/>
          <w:color w:val="000000"/>
          <w:sz w:val="20"/>
          <w:szCs w:val="20"/>
        </w:rPr>
        <w:t> </w:t>
      </w:r>
    </w:p>
    <w:p w14:paraId="76456E8F" w14:textId="77777777" w:rsidR="00E427C9" w:rsidRDefault="00E427C9" w:rsidP="00E427C9">
      <w:pPr>
        <w:pStyle w:val="paragraph"/>
        <w:spacing w:before="0" w:beforeAutospacing="0" w:after="0" w:afterAutospacing="0"/>
        <w:textAlignment w:val="baseline"/>
        <w:rPr>
          <w:rFonts w:ascii="Segoe UI" w:hAnsi="Segoe UI" w:cs="Segoe UI"/>
          <w:sz w:val="18"/>
          <w:szCs w:val="18"/>
        </w:rPr>
      </w:pPr>
      <w:r>
        <w:rPr>
          <w:rStyle w:val="eop"/>
          <w:sz w:val="20"/>
          <w:szCs w:val="20"/>
        </w:rPr>
        <w:t> </w:t>
      </w:r>
    </w:p>
    <w:p w14:paraId="1A0AD4E5" w14:textId="77777777" w:rsidR="00E427C9" w:rsidRDefault="00E427C9" w:rsidP="00D57344">
      <w:pPr>
        <w:spacing w:line="360" w:lineRule="auto"/>
        <w:rPr>
          <w:b/>
          <w:bCs/>
        </w:rPr>
      </w:pPr>
    </w:p>
    <w:p w14:paraId="3B780554" w14:textId="77777777" w:rsidR="00E427C9" w:rsidRDefault="00E427C9" w:rsidP="00D57344">
      <w:pPr>
        <w:spacing w:line="360" w:lineRule="auto"/>
        <w:rPr>
          <w:b/>
          <w:bCs/>
        </w:rPr>
      </w:pPr>
    </w:p>
    <w:p w14:paraId="052264D2" w14:textId="77777777" w:rsidR="00E427C9" w:rsidRDefault="00E427C9" w:rsidP="00D57344">
      <w:pPr>
        <w:spacing w:line="360" w:lineRule="auto"/>
        <w:rPr>
          <w:b/>
          <w:bCs/>
        </w:rPr>
      </w:pPr>
    </w:p>
    <w:p w14:paraId="56BA353C" w14:textId="77777777" w:rsidR="00ED47EF" w:rsidRDefault="00E427C9" w:rsidP="00ED47EF">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color w:val="000000"/>
          <w:sz w:val="18"/>
          <w:szCs w:val="18"/>
          <w:shd w:val="clear" w:color="auto" w:fill="FFFFFF"/>
        </w:rPr>
        <w:drawing>
          <wp:inline distT="0" distB="0" distL="0" distR="0" wp14:anchorId="093628CE" wp14:editId="1110CEFC">
            <wp:extent cx="2933700" cy="790575"/>
            <wp:effectExtent l="0" t="0" r="0" b="9525"/>
            <wp:docPr id="6" name="Picture 5"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du-kw\AppData\Local\Microsoft\Windows\INetCache\Content.MSO\7A5EDB3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3700" cy="790575"/>
                    </a:xfrm>
                    <a:prstGeom prst="rect">
                      <a:avLst/>
                    </a:prstGeom>
                    <a:noFill/>
                    <a:ln>
                      <a:noFill/>
                    </a:ln>
                  </pic:spPr>
                </pic:pic>
              </a:graphicData>
            </a:graphic>
          </wp:inline>
        </w:drawing>
      </w:r>
      <w:r>
        <w:rPr>
          <w:b/>
          <w:bCs/>
        </w:rPr>
        <w:t xml:space="preserve">      </w:t>
      </w:r>
      <w:r>
        <w:rPr>
          <w:noProof/>
        </w:rPr>
        <w:drawing>
          <wp:inline distT="0" distB="0" distL="0" distR="0" wp14:anchorId="254E2168" wp14:editId="0E362358">
            <wp:extent cx="2238375" cy="714271"/>
            <wp:effectExtent l="0" t="0" r="0" b="0"/>
            <wp:docPr id="8" name="Picture 7"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xt Bo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72650" cy="725208"/>
                    </a:xfrm>
                    <a:prstGeom prst="rect">
                      <a:avLst/>
                    </a:prstGeom>
                    <a:noFill/>
                    <a:ln>
                      <a:noFill/>
                    </a:ln>
                  </pic:spPr>
                </pic:pic>
              </a:graphicData>
            </a:graphic>
          </wp:inline>
        </w:drawing>
      </w:r>
      <w:r>
        <w:rPr>
          <w:b/>
          <w:bCs/>
        </w:rPr>
        <w:t xml:space="preserve">                    </w:t>
      </w:r>
      <w:r>
        <w:rPr>
          <w:b/>
          <w:bCs/>
          <w:color w:val="000000"/>
          <w:sz w:val="20"/>
          <w:szCs w:val="20"/>
          <w:u w:val="single"/>
          <w:shd w:val="clear" w:color="auto" w:fill="FFFFFF"/>
          <w:lang w:val="en-US"/>
        </w:rPr>
        <w:br/>
      </w:r>
      <w:r w:rsidR="00ED47EF">
        <w:rPr>
          <w:rStyle w:val="eop"/>
          <w:sz w:val="20"/>
          <w:szCs w:val="20"/>
        </w:rPr>
        <w:t> </w:t>
      </w:r>
    </w:p>
    <w:p w14:paraId="40991CFB" w14:textId="77777777" w:rsidR="00ED47EF" w:rsidRDefault="00ED47EF" w:rsidP="00ED47EF">
      <w:pPr>
        <w:pStyle w:val="paragraph"/>
        <w:spacing w:before="0" w:beforeAutospacing="0" w:after="0" w:afterAutospacing="0"/>
        <w:jc w:val="center"/>
        <w:textAlignment w:val="baseline"/>
        <w:rPr>
          <w:rFonts w:ascii="Segoe UI" w:hAnsi="Segoe UI" w:cs="Segoe UI"/>
          <w:sz w:val="18"/>
          <w:szCs w:val="18"/>
        </w:rPr>
      </w:pPr>
      <w:r>
        <w:rPr>
          <w:rStyle w:val="normaltextrun"/>
          <w:b/>
          <w:bCs/>
          <w:sz w:val="32"/>
          <w:szCs w:val="32"/>
        </w:rPr>
        <w:t>Study Debrief Sheet </w:t>
      </w:r>
      <w:r>
        <w:rPr>
          <w:rStyle w:val="eop"/>
          <w:sz w:val="32"/>
          <w:szCs w:val="32"/>
        </w:rPr>
        <w:t> </w:t>
      </w:r>
    </w:p>
    <w:p w14:paraId="4CF9AF63" w14:textId="77777777" w:rsidR="00ED47EF" w:rsidRDefault="00ED47EF" w:rsidP="00ED47EF">
      <w:pPr>
        <w:pStyle w:val="paragraph"/>
        <w:spacing w:before="0" w:beforeAutospacing="0" w:after="0" w:afterAutospacing="0"/>
        <w:jc w:val="center"/>
        <w:textAlignment w:val="baseline"/>
        <w:rPr>
          <w:rFonts w:ascii="Segoe UI" w:hAnsi="Segoe UI" w:cs="Segoe UI"/>
          <w:color w:val="000000"/>
          <w:sz w:val="18"/>
          <w:szCs w:val="18"/>
        </w:rPr>
      </w:pPr>
      <w:r>
        <w:rPr>
          <w:rStyle w:val="normaltextrun"/>
          <w:rFonts w:ascii="Arial" w:hAnsi="Arial" w:cs="Arial"/>
          <w:b/>
          <w:bCs/>
          <w:i/>
          <w:iCs/>
          <w:color w:val="000000"/>
          <w:u w:val="single"/>
        </w:rPr>
        <w:t>The effect of emotional intelligence on memory recall for emotion-induced words</w:t>
      </w:r>
      <w:r>
        <w:rPr>
          <w:rStyle w:val="eop"/>
          <w:rFonts w:ascii="Arial" w:hAnsi="Arial" w:cs="Arial"/>
          <w:color w:val="000000"/>
        </w:rPr>
        <w:t> </w:t>
      </w:r>
    </w:p>
    <w:p w14:paraId="21CA3984"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660D3A8B"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248BCC2D"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224A07C"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Thank you for taking part in this study.  </w:t>
      </w:r>
      <w:r>
        <w:rPr>
          <w:rStyle w:val="eop"/>
          <w:rFonts w:ascii="Arial" w:hAnsi="Arial" w:cs="Arial"/>
          <w:color w:val="000000"/>
        </w:rPr>
        <w:t> </w:t>
      </w:r>
    </w:p>
    <w:p w14:paraId="722D691F"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326AD51"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The aim of this study was to explore the effects of emotional intelligence on the recall of different stimuli. We specifically wanted to explore whether individuals with higher levels of emotional intelligence would perform better at a memory task that including memorising a range of positive, negative, and neutral words than those who have lower levels of emotional intelligence. Previous research has suggested that emotional intelligence can have an impact on the recall of emotion-induced stimuli, and words were chosen in this study to induce positive and negative emotions in participants, as well as neutral words used as a control condition. </w:t>
      </w:r>
      <w:r>
        <w:rPr>
          <w:rStyle w:val="eop"/>
          <w:rFonts w:ascii="Arial" w:hAnsi="Arial" w:cs="Arial"/>
          <w:color w:val="000000"/>
        </w:rPr>
        <w:t> </w:t>
      </w:r>
    </w:p>
    <w:p w14:paraId="0DD3DB5D"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3933795"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C81CD5"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 xml:space="preserve">If you wish to withdraw your data from the </w:t>
      </w:r>
      <w:proofErr w:type="gramStart"/>
      <w:r>
        <w:rPr>
          <w:rStyle w:val="normaltextrun"/>
          <w:rFonts w:ascii="Arial" w:hAnsi="Arial" w:cs="Arial"/>
          <w:b/>
          <w:bCs/>
          <w:color w:val="000000"/>
        </w:rPr>
        <w:t>study</w:t>
      </w:r>
      <w:proofErr w:type="gramEnd"/>
      <w:r>
        <w:rPr>
          <w:rStyle w:val="normaltextrun"/>
          <w:rFonts w:ascii="Arial" w:hAnsi="Arial" w:cs="Arial"/>
          <w:b/>
          <w:bCs/>
          <w:color w:val="000000"/>
        </w:rPr>
        <w:t xml:space="preserve"> you must tell the researcher now.</w:t>
      </w:r>
      <w:r>
        <w:rPr>
          <w:rStyle w:val="normaltextrun"/>
          <w:rFonts w:ascii="Arial" w:hAnsi="Arial" w:cs="Arial"/>
          <w:color w:val="000000"/>
        </w:rPr>
        <w:t xml:space="preserve">  After this point, </w:t>
      </w:r>
      <w:proofErr w:type="gramStart"/>
      <w:r>
        <w:rPr>
          <w:rStyle w:val="normaltextrun"/>
          <w:rFonts w:ascii="Arial" w:hAnsi="Arial" w:cs="Arial"/>
          <w:color w:val="000000"/>
        </w:rPr>
        <w:t>all of</w:t>
      </w:r>
      <w:proofErr w:type="gramEnd"/>
      <w:r>
        <w:rPr>
          <w:rStyle w:val="normaltextrun"/>
          <w:rFonts w:ascii="Arial" w:hAnsi="Arial" w:cs="Arial"/>
          <w:color w:val="000000"/>
        </w:rPr>
        <w:t xml:space="preserve"> your data will remain confidential, and we will not trace it back to you.</w:t>
      </w:r>
      <w:r>
        <w:rPr>
          <w:rStyle w:val="eop"/>
          <w:rFonts w:ascii="Arial" w:hAnsi="Arial" w:cs="Arial"/>
          <w:color w:val="000000"/>
        </w:rPr>
        <w:t> </w:t>
      </w:r>
    </w:p>
    <w:p w14:paraId="4506D8B7"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32B4CD4E"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D350798"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If taking part in this study has raised any questions, please speak to the researchers or contact the academic supervisor Stacey Coleman: </w:t>
      </w:r>
      <w:hyperlink r:id="rId19" w:tgtFrame="_blank" w:history="1">
        <w:r>
          <w:rPr>
            <w:rStyle w:val="normaltextrun"/>
            <w:rFonts w:ascii="Arial" w:hAnsi="Arial" w:cs="Arial"/>
            <w:color w:val="0000FF"/>
            <w:u w:val="single"/>
          </w:rPr>
          <w:t>stacey.coleman@uwtsd.ac.uk</w:t>
        </w:r>
      </w:hyperlink>
      <w:r>
        <w:rPr>
          <w:rStyle w:val="normaltextrun"/>
          <w:rFonts w:ascii="Arial" w:hAnsi="Arial" w:cs="Arial"/>
          <w:color w:val="000000"/>
        </w:rPr>
        <w:t> </w:t>
      </w:r>
      <w:r>
        <w:rPr>
          <w:rStyle w:val="eop"/>
          <w:rFonts w:ascii="Arial" w:hAnsi="Arial" w:cs="Arial"/>
          <w:color w:val="000000"/>
        </w:rPr>
        <w:t> </w:t>
      </w:r>
    </w:p>
    <w:p w14:paraId="56713F63"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199ABC1"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Thank you once again for taking time to participate in this study.</w:t>
      </w:r>
      <w:r>
        <w:rPr>
          <w:rStyle w:val="eop"/>
          <w:rFonts w:ascii="Arial" w:hAnsi="Arial" w:cs="Arial"/>
          <w:color w:val="000000"/>
        </w:rPr>
        <w:t> </w:t>
      </w:r>
    </w:p>
    <w:p w14:paraId="0F5EEF72"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4814A435"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color w:val="000000"/>
        </w:rPr>
        <w:t> </w:t>
      </w:r>
    </w:p>
    <w:p w14:paraId="5AEC5D25"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i/>
          <w:iCs/>
          <w:color w:val="000000"/>
          <w:u w:val="single"/>
        </w:rPr>
        <w:t>Level Five Students</w:t>
      </w:r>
      <w:r>
        <w:rPr>
          <w:rStyle w:val="eop"/>
          <w:rFonts w:ascii="Arial" w:hAnsi="Arial" w:cs="Arial"/>
          <w:color w:val="000000"/>
        </w:rPr>
        <w:t> </w:t>
      </w:r>
    </w:p>
    <w:p w14:paraId="38BE30C1"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Angharad Kissick (</w:t>
      </w:r>
      <w:hyperlink r:id="rId20" w:tgtFrame="_blank" w:history="1">
        <w:r>
          <w:rPr>
            <w:rStyle w:val="normaltextrun"/>
            <w:rFonts w:ascii="Arial" w:hAnsi="Arial" w:cs="Arial"/>
            <w:color w:val="0000FF"/>
            <w:u w:val="single"/>
          </w:rPr>
          <w:t>2204898@Student.uwtsd.ac.uk</w:t>
        </w:r>
      </w:hyperlink>
      <w:r>
        <w:rPr>
          <w:rStyle w:val="normaltextrun"/>
          <w:rFonts w:ascii="Arial" w:hAnsi="Arial" w:cs="Arial"/>
          <w:color w:val="000000"/>
        </w:rPr>
        <w:t>)</w:t>
      </w:r>
      <w:r>
        <w:rPr>
          <w:rStyle w:val="eop"/>
          <w:rFonts w:ascii="Arial" w:hAnsi="Arial" w:cs="Arial"/>
          <w:color w:val="000000"/>
        </w:rPr>
        <w:t> </w:t>
      </w:r>
    </w:p>
    <w:p w14:paraId="73612D8F"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Harriet Adams (</w:t>
      </w:r>
      <w:hyperlink r:id="rId21" w:tgtFrame="_blank" w:history="1">
        <w:r>
          <w:rPr>
            <w:rStyle w:val="normaltextrun"/>
            <w:rFonts w:ascii="Arial" w:hAnsi="Arial" w:cs="Arial"/>
            <w:color w:val="0000FF"/>
            <w:u w:val="single"/>
          </w:rPr>
          <w:t>2219657@student.uwtsd.ac.uk</w:t>
        </w:r>
      </w:hyperlink>
      <w:r>
        <w:rPr>
          <w:rStyle w:val="normaltextrun"/>
          <w:rFonts w:ascii="Arial" w:hAnsi="Arial" w:cs="Arial"/>
          <w:color w:val="000000"/>
        </w:rPr>
        <w:t>)</w:t>
      </w:r>
      <w:r>
        <w:rPr>
          <w:rStyle w:val="eop"/>
          <w:rFonts w:ascii="Arial" w:hAnsi="Arial" w:cs="Arial"/>
          <w:color w:val="000000"/>
        </w:rPr>
        <w:t> </w:t>
      </w:r>
    </w:p>
    <w:p w14:paraId="721DB1CB"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Rebecca Smith (</w:t>
      </w:r>
      <w:hyperlink r:id="rId22" w:tgtFrame="_blank" w:history="1">
        <w:r>
          <w:rPr>
            <w:rStyle w:val="normaltextrun"/>
            <w:rFonts w:ascii="Arial" w:hAnsi="Arial" w:cs="Arial"/>
            <w:color w:val="0000FF"/>
            <w:u w:val="single"/>
          </w:rPr>
          <w:t>2206923@student.uwtsd.ac.uk</w:t>
        </w:r>
      </w:hyperlink>
      <w:r>
        <w:rPr>
          <w:rStyle w:val="normaltextrun"/>
          <w:rFonts w:ascii="Arial" w:hAnsi="Arial" w:cs="Arial"/>
          <w:color w:val="000000"/>
        </w:rPr>
        <w:t>)</w:t>
      </w:r>
      <w:r>
        <w:rPr>
          <w:rStyle w:val="eop"/>
          <w:rFonts w:ascii="Arial" w:hAnsi="Arial" w:cs="Arial"/>
          <w:color w:val="000000"/>
        </w:rPr>
        <w:t> </w:t>
      </w:r>
    </w:p>
    <w:p w14:paraId="783AB9D8"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Rebecca Suter (</w:t>
      </w:r>
      <w:hyperlink r:id="rId23" w:tgtFrame="_blank" w:history="1">
        <w:r>
          <w:rPr>
            <w:rStyle w:val="normaltextrun"/>
            <w:rFonts w:ascii="Arial" w:hAnsi="Arial" w:cs="Arial"/>
            <w:color w:val="0000FF"/>
            <w:u w:val="single"/>
          </w:rPr>
          <w:t>0252227@student.uwtsd.ac.uk</w:t>
        </w:r>
      </w:hyperlink>
      <w:r>
        <w:rPr>
          <w:rStyle w:val="normaltextrun"/>
          <w:rFonts w:ascii="Arial" w:hAnsi="Arial" w:cs="Arial"/>
          <w:color w:val="000000"/>
        </w:rPr>
        <w:t>)</w:t>
      </w:r>
      <w:r>
        <w:rPr>
          <w:rStyle w:val="eop"/>
          <w:rFonts w:ascii="Arial" w:hAnsi="Arial" w:cs="Arial"/>
          <w:color w:val="000000"/>
        </w:rPr>
        <w:t> </w:t>
      </w:r>
    </w:p>
    <w:p w14:paraId="7FF89278"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Rhys Williams (</w:t>
      </w:r>
      <w:hyperlink r:id="rId24" w:tgtFrame="_blank" w:history="1">
        <w:r>
          <w:rPr>
            <w:rStyle w:val="normaltextrun"/>
            <w:rFonts w:ascii="Arial" w:hAnsi="Arial" w:cs="Arial"/>
            <w:color w:val="0000FF"/>
            <w:u w:val="single"/>
          </w:rPr>
          <w:t>2003659@student.uwtsd.ac.uk</w:t>
        </w:r>
      </w:hyperlink>
      <w:r>
        <w:rPr>
          <w:rStyle w:val="normaltextrun"/>
          <w:rFonts w:ascii="Arial" w:hAnsi="Arial" w:cs="Arial"/>
          <w:color w:val="000000"/>
        </w:rPr>
        <w:t>) </w:t>
      </w:r>
      <w:r>
        <w:rPr>
          <w:rStyle w:val="eop"/>
          <w:rFonts w:ascii="Arial" w:hAnsi="Arial" w:cs="Arial"/>
          <w:color w:val="000000"/>
        </w:rPr>
        <w:t> </w:t>
      </w:r>
    </w:p>
    <w:p w14:paraId="7E18014C"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9F6BC9D"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AEC48E"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i/>
          <w:iCs/>
          <w:color w:val="000000"/>
          <w:u w:val="single"/>
        </w:rPr>
        <w:t>BSc Psychology</w:t>
      </w:r>
      <w:r>
        <w:rPr>
          <w:rStyle w:val="eop"/>
          <w:rFonts w:ascii="Arial" w:hAnsi="Arial" w:cs="Arial"/>
          <w:color w:val="000000"/>
        </w:rPr>
        <w:t> </w:t>
      </w:r>
    </w:p>
    <w:p w14:paraId="10B73642"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i/>
          <w:iCs/>
          <w:color w:val="000000"/>
          <w:u w:val="single"/>
        </w:rPr>
        <w:lastRenderedPageBreak/>
        <w:t>BSc Psychology and Counselling</w:t>
      </w:r>
      <w:r>
        <w:rPr>
          <w:rStyle w:val="eop"/>
          <w:rFonts w:ascii="Arial" w:hAnsi="Arial" w:cs="Arial"/>
          <w:color w:val="000000"/>
        </w:rPr>
        <w:t> </w:t>
      </w:r>
    </w:p>
    <w:p w14:paraId="5FA93E11" w14:textId="77777777"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A7007DF" w14:textId="367E602A" w:rsidR="00ED47EF" w:rsidRDefault="00ED47EF" w:rsidP="00ED47E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University of Wales Trinity Saint David, Swansea </w:t>
      </w:r>
      <w:r>
        <w:rPr>
          <w:rStyle w:val="eop"/>
          <w:rFonts w:ascii="Arial" w:hAnsi="Arial" w:cs="Arial"/>
          <w:color w:val="000000"/>
        </w:rPr>
        <w:t> </w:t>
      </w:r>
    </w:p>
    <w:p w14:paraId="7B2FA932" w14:textId="77777777" w:rsidR="00ED47EF" w:rsidRPr="00ED47EF" w:rsidRDefault="00ED47EF" w:rsidP="00ED47EF">
      <w:pPr>
        <w:pStyle w:val="paragraph"/>
        <w:spacing w:before="0" w:beforeAutospacing="0" w:after="0" w:afterAutospacing="0"/>
        <w:textAlignment w:val="baseline"/>
        <w:rPr>
          <w:rFonts w:ascii="Segoe UI" w:hAnsi="Segoe UI" w:cs="Segoe UI"/>
          <w:color w:val="000000"/>
          <w:sz w:val="18"/>
          <w:szCs w:val="18"/>
        </w:rPr>
      </w:pPr>
    </w:p>
    <w:p w14:paraId="0DC85C11" w14:textId="76F2C4AD" w:rsidR="00ED47EF" w:rsidRDefault="00ED47EF" w:rsidP="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Pr>
          <w:rFonts w:ascii="Arial" w:hAnsi="Arial" w:cs="Arial"/>
          <w:b/>
          <w:bCs/>
          <w:lang w:val="en-US"/>
        </w:rPr>
        <w:t>List of Words Used in Experimental Recall Task</w:t>
      </w:r>
    </w:p>
    <w:p w14:paraId="5A80B6F7" w14:textId="77777777" w:rsidR="00ED47EF" w:rsidRDefault="00ED47EF" w:rsidP="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p>
    <w:p w14:paraId="16F803D0" w14:textId="77777777" w:rsidR="00ED47EF" w:rsidRDefault="00ED47EF" w:rsidP="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3B7137C" w14:textId="77777777" w:rsidR="00ED47EF" w:rsidRDefault="00ED47EF" w:rsidP="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rPr>
      </w:pPr>
      <w:r>
        <w:rPr>
          <w:rFonts w:ascii="Arial" w:eastAsia="Arial" w:hAnsi="Arial" w:cs="Arial"/>
        </w:rPr>
        <w:t xml:space="preserve">Words have been taken from the Affective Norms for English Words (ANEW; Bradley &amp; Lang, 1999) and all have a similar valence score per trial. For example, each of the positive words chosen have a valence mean of between 7 and 9, the negative words chosen </w:t>
      </w:r>
      <w:proofErr w:type="gramStart"/>
      <w:r>
        <w:rPr>
          <w:rFonts w:ascii="Arial" w:eastAsia="Arial" w:hAnsi="Arial" w:cs="Arial"/>
        </w:rPr>
        <w:t>have</w:t>
      </w:r>
      <w:proofErr w:type="gramEnd"/>
      <w:r>
        <w:rPr>
          <w:rFonts w:ascii="Arial" w:eastAsia="Arial" w:hAnsi="Arial" w:cs="Arial"/>
        </w:rPr>
        <w:t xml:space="preserve"> a valence score between 1 and 3, and the neutral words have a valence score between 4.5 and 5.5.</w:t>
      </w:r>
    </w:p>
    <w:p w14:paraId="61735C7A" w14:textId="77777777" w:rsidR="00ED47EF" w:rsidRDefault="00ED47EF" w:rsidP="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rPr>
      </w:pPr>
    </w:p>
    <w:p w14:paraId="21AFABC2" w14:textId="77777777" w:rsidR="00ED47EF" w:rsidRDefault="00ED47EF" w:rsidP="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rPr>
      </w:pPr>
      <w:r>
        <w:rPr>
          <w:rFonts w:ascii="Arial" w:eastAsia="Arial" w:hAnsi="Arial" w:cs="Arial"/>
        </w:rPr>
        <w:t>The numbers contained at the end of each word are the valence scores associated with each word.</w:t>
      </w:r>
    </w:p>
    <w:p w14:paraId="6B5CF97B" w14:textId="77777777" w:rsidR="00ED47EF" w:rsidRDefault="00ED47EF" w:rsidP="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imes New Roman" w:hAnsi="Arial" w:cs="Arial"/>
          <w:sz w:val="20"/>
          <w:szCs w:val="20"/>
          <w:lang w:val="en-US"/>
        </w:rPr>
      </w:pPr>
    </w:p>
    <w:p w14:paraId="68DBD2E0" w14:textId="77777777" w:rsidR="00ED47EF" w:rsidRDefault="00ED47EF" w:rsidP="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tbl>
      <w:tblPr>
        <w:tblStyle w:val="TableGrid"/>
        <w:tblW w:w="0" w:type="auto"/>
        <w:tblLook w:val="04A0" w:firstRow="1" w:lastRow="0" w:firstColumn="1" w:lastColumn="0" w:noHBand="0" w:noVBand="1"/>
      </w:tblPr>
      <w:tblGrid>
        <w:gridCol w:w="2263"/>
        <w:gridCol w:w="749"/>
        <w:gridCol w:w="2228"/>
        <w:gridCol w:w="769"/>
        <w:gridCol w:w="2350"/>
        <w:gridCol w:w="657"/>
      </w:tblGrid>
      <w:tr w:rsidR="00ED47EF" w14:paraId="2EA62BED" w14:textId="77777777" w:rsidTr="00ED47EF">
        <w:tc>
          <w:tcPr>
            <w:tcW w:w="9016" w:type="dxa"/>
            <w:gridSpan w:val="6"/>
            <w:tcBorders>
              <w:top w:val="single" w:sz="4" w:space="0" w:color="auto"/>
              <w:left w:val="single" w:sz="4" w:space="0" w:color="auto"/>
              <w:bottom w:val="single" w:sz="4" w:space="0" w:color="auto"/>
              <w:right w:val="single" w:sz="4" w:space="0" w:color="auto"/>
            </w:tcBorders>
            <w:vAlign w:val="center"/>
            <w:hideMark/>
          </w:tcPr>
          <w:p w14:paraId="5435CA7E"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lang w:val="en-US"/>
              </w:rPr>
            </w:pPr>
            <w:r>
              <w:rPr>
                <w:rFonts w:ascii="Arial" w:hAnsi="Arial" w:cs="Arial"/>
                <w:lang w:val="en-US"/>
              </w:rPr>
              <w:t>ANEW – Words to be used in experimental task</w:t>
            </w:r>
          </w:p>
        </w:tc>
      </w:tr>
      <w:tr w:rsidR="00ED47EF" w14:paraId="37FD565A" w14:textId="77777777" w:rsidTr="00ED47EF">
        <w:tc>
          <w:tcPr>
            <w:tcW w:w="3012" w:type="dxa"/>
            <w:gridSpan w:val="2"/>
            <w:tcBorders>
              <w:top w:val="single" w:sz="4" w:space="0" w:color="auto"/>
              <w:left w:val="single" w:sz="4" w:space="0" w:color="auto"/>
              <w:bottom w:val="single" w:sz="4" w:space="0" w:color="auto"/>
              <w:right w:val="single" w:sz="4" w:space="0" w:color="auto"/>
            </w:tcBorders>
            <w:vAlign w:val="center"/>
            <w:hideMark/>
          </w:tcPr>
          <w:p w14:paraId="37EFE902"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Pr>
                <w:rFonts w:ascii="Arial" w:hAnsi="Arial" w:cs="Arial"/>
                <w:b/>
                <w:bCs/>
                <w:lang w:val="en-US"/>
              </w:rPr>
              <w:t>Positive</w:t>
            </w:r>
          </w:p>
        </w:tc>
        <w:tc>
          <w:tcPr>
            <w:tcW w:w="2997" w:type="dxa"/>
            <w:gridSpan w:val="2"/>
            <w:tcBorders>
              <w:top w:val="single" w:sz="4" w:space="0" w:color="auto"/>
              <w:left w:val="single" w:sz="4" w:space="0" w:color="auto"/>
              <w:bottom w:val="single" w:sz="4" w:space="0" w:color="auto"/>
              <w:right w:val="single" w:sz="4" w:space="0" w:color="auto"/>
            </w:tcBorders>
            <w:vAlign w:val="center"/>
            <w:hideMark/>
          </w:tcPr>
          <w:p w14:paraId="09CAB743"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Pr>
                <w:rFonts w:ascii="Arial" w:hAnsi="Arial" w:cs="Arial"/>
                <w:b/>
                <w:bCs/>
                <w:lang w:val="en-US"/>
              </w:rPr>
              <w:t>Neutral</w:t>
            </w:r>
          </w:p>
        </w:tc>
        <w:tc>
          <w:tcPr>
            <w:tcW w:w="3007" w:type="dxa"/>
            <w:gridSpan w:val="2"/>
            <w:tcBorders>
              <w:top w:val="single" w:sz="4" w:space="0" w:color="auto"/>
              <w:left w:val="single" w:sz="4" w:space="0" w:color="auto"/>
              <w:bottom w:val="single" w:sz="4" w:space="0" w:color="auto"/>
              <w:right w:val="single" w:sz="4" w:space="0" w:color="auto"/>
            </w:tcBorders>
            <w:vAlign w:val="center"/>
            <w:hideMark/>
          </w:tcPr>
          <w:p w14:paraId="40E54E65"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Pr>
                <w:rFonts w:ascii="Arial" w:hAnsi="Arial" w:cs="Arial"/>
                <w:b/>
                <w:bCs/>
                <w:lang w:val="en-US"/>
              </w:rPr>
              <w:t>Negative</w:t>
            </w:r>
          </w:p>
        </w:tc>
      </w:tr>
      <w:tr w:rsidR="00ED47EF" w14:paraId="1E4F5DA5"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0CE6967C"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Beauty</w:t>
            </w:r>
          </w:p>
        </w:tc>
        <w:tc>
          <w:tcPr>
            <w:tcW w:w="749" w:type="dxa"/>
            <w:tcBorders>
              <w:top w:val="single" w:sz="4" w:space="0" w:color="auto"/>
              <w:left w:val="single" w:sz="4" w:space="0" w:color="auto"/>
              <w:bottom w:val="single" w:sz="4" w:space="0" w:color="auto"/>
              <w:right w:val="single" w:sz="4" w:space="0" w:color="auto"/>
            </w:tcBorders>
            <w:hideMark/>
          </w:tcPr>
          <w:p w14:paraId="0527DA15"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7.82</w:t>
            </w:r>
          </w:p>
        </w:tc>
        <w:tc>
          <w:tcPr>
            <w:tcW w:w="2228" w:type="dxa"/>
            <w:tcBorders>
              <w:top w:val="single" w:sz="4" w:space="0" w:color="auto"/>
              <w:left w:val="single" w:sz="4" w:space="0" w:color="auto"/>
              <w:bottom w:val="single" w:sz="4" w:space="0" w:color="auto"/>
              <w:right w:val="single" w:sz="4" w:space="0" w:color="auto"/>
            </w:tcBorders>
            <w:hideMark/>
          </w:tcPr>
          <w:p w14:paraId="64E6129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Ankle</w:t>
            </w:r>
          </w:p>
        </w:tc>
        <w:tc>
          <w:tcPr>
            <w:tcW w:w="769" w:type="dxa"/>
            <w:tcBorders>
              <w:top w:val="single" w:sz="4" w:space="0" w:color="auto"/>
              <w:left w:val="single" w:sz="4" w:space="0" w:color="auto"/>
              <w:bottom w:val="single" w:sz="4" w:space="0" w:color="auto"/>
              <w:right w:val="single" w:sz="4" w:space="0" w:color="auto"/>
            </w:tcBorders>
            <w:hideMark/>
          </w:tcPr>
          <w:p w14:paraId="69644F8C"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5.27</w:t>
            </w:r>
          </w:p>
        </w:tc>
        <w:tc>
          <w:tcPr>
            <w:tcW w:w="2350" w:type="dxa"/>
            <w:tcBorders>
              <w:top w:val="single" w:sz="4" w:space="0" w:color="auto"/>
              <w:left w:val="single" w:sz="4" w:space="0" w:color="auto"/>
              <w:bottom w:val="single" w:sz="4" w:space="0" w:color="auto"/>
              <w:right w:val="single" w:sz="4" w:space="0" w:color="auto"/>
            </w:tcBorders>
            <w:hideMark/>
          </w:tcPr>
          <w:p w14:paraId="484C9124"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Afraid</w:t>
            </w:r>
          </w:p>
        </w:tc>
        <w:tc>
          <w:tcPr>
            <w:tcW w:w="657" w:type="dxa"/>
            <w:tcBorders>
              <w:top w:val="single" w:sz="4" w:space="0" w:color="auto"/>
              <w:left w:val="single" w:sz="4" w:space="0" w:color="auto"/>
              <w:bottom w:val="single" w:sz="4" w:space="0" w:color="auto"/>
              <w:right w:val="single" w:sz="4" w:space="0" w:color="auto"/>
            </w:tcBorders>
            <w:hideMark/>
          </w:tcPr>
          <w:p w14:paraId="3C68DF6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2.00</w:t>
            </w:r>
          </w:p>
        </w:tc>
      </w:tr>
      <w:tr w:rsidR="00ED47EF" w14:paraId="082E82FC"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65C833A5"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Desire</w:t>
            </w:r>
          </w:p>
        </w:tc>
        <w:tc>
          <w:tcPr>
            <w:tcW w:w="749" w:type="dxa"/>
            <w:tcBorders>
              <w:top w:val="single" w:sz="4" w:space="0" w:color="auto"/>
              <w:left w:val="single" w:sz="4" w:space="0" w:color="auto"/>
              <w:bottom w:val="single" w:sz="4" w:space="0" w:color="auto"/>
              <w:right w:val="single" w:sz="4" w:space="0" w:color="auto"/>
            </w:tcBorders>
            <w:hideMark/>
          </w:tcPr>
          <w:p w14:paraId="4C721D54"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7.69</w:t>
            </w:r>
          </w:p>
        </w:tc>
        <w:tc>
          <w:tcPr>
            <w:tcW w:w="2228" w:type="dxa"/>
            <w:tcBorders>
              <w:top w:val="single" w:sz="4" w:space="0" w:color="auto"/>
              <w:left w:val="single" w:sz="4" w:space="0" w:color="auto"/>
              <w:bottom w:val="single" w:sz="4" w:space="0" w:color="auto"/>
              <w:right w:val="single" w:sz="4" w:space="0" w:color="auto"/>
            </w:tcBorders>
            <w:hideMark/>
          </w:tcPr>
          <w:p w14:paraId="50DBF7EE"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Locker</w:t>
            </w:r>
          </w:p>
        </w:tc>
        <w:tc>
          <w:tcPr>
            <w:tcW w:w="769" w:type="dxa"/>
            <w:tcBorders>
              <w:top w:val="single" w:sz="4" w:space="0" w:color="auto"/>
              <w:left w:val="single" w:sz="4" w:space="0" w:color="auto"/>
              <w:bottom w:val="single" w:sz="4" w:space="0" w:color="auto"/>
              <w:right w:val="single" w:sz="4" w:space="0" w:color="auto"/>
            </w:tcBorders>
            <w:hideMark/>
          </w:tcPr>
          <w:p w14:paraId="21C34C31"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5.19</w:t>
            </w:r>
          </w:p>
        </w:tc>
        <w:tc>
          <w:tcPr>
            <w:tcW w:w="2350" w:type="dxa"/>
            <w:tcBorders>
              <w:top w:val="single" w:sz="4" w:space="0" w:color="auto"/>
              <w:left w:val="single" w:sz="4" w:space="0" w:color="auto"/>
              <w:bottom w:val="single" w:sz="4" w:space="0" w:color="auto"/>
              <w:right w:val="single" w:sz="4" w:space="0" w:color="auto"/>
            </w:tcBorders>
            <w:hideMark/>
          </w:tcPr>
          <w:p w14:paraId="5C4EA866"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Blister</w:t>
            </w:r>
          </w:p>
        </w:tc>
        <w:tc>
          <w:tcPr>
            <w:tcW w:w="657" w:type="dxa"/>
            <w:tcBorders>
              <w:top w:val="single" w:sz="4" w:space="0" w:color="auto"/>
              <w:left w:val="single" w:sz="4" w:space="0" w:color="auto"/>
              <w:bottom w:val="single" w:sz="4" w:space="0" w:color="auto"/>
              <w:right w:val="single" w:sz="4" w:space="0" w:color="auto"/>
            </w:tcBorders>
            <w:hideMark/>
          </w:tcPr>
          <w:p w14:paraId="509F3E86"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2.88</w:t>
            </w:r>
          </w:p>
        </w:tc>
      </w:tr>
      <w:tr w:rsidR="00ED47EF" w14:paraId="0F47D437"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7B63AB06"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Friendly</w:t>
            </w:r>
          </w:p>
        </w:tc>
        <w:tc>
          <w:tcPr>
            <w:tcW w:w="749" w:type="dxa"/>
            <w:tcBorders>
              <w:top w:val="single" w:sz="4" w:space="0" w:color="auto"/>
              <w:left w:val="single" w:sz="4" w:space="0" w:color="auto"/>
              <w:bottom w:val="single" w:sz="4" w:space="0" w:color="auto"/>
              <w:right w:val="single" w:sz="4" w:space="0" w:color="auto"/>
            </w:tcBorders>
            <w:hideMark/>
          </w:tcPr>
          <w:p w14:paraId="39A50F33"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8.43</w:t>
            </w:r>
          </w:p>
        </w:tc>
        <w:tc>
          <w:tcPr>
            <w:tcW w:w="2228" w:type="dxa"/>
            <w:tcBorders>
              <w:top w:val="single" w:sz="4" w:space="0" w:color="auto"/>
              <w:left w:val="single" w:sz="4" w:space="0" w:color="auto"/>
              <w:bottom w:val="single" w:sz="4" w:space="0" w:color="auto"/>
              <w:right w:val="single" w:sz="4" w:space="0" w:color="auto"/>
            </w:tcBorders>
            <w:hideMark/>
          </w:tcPr>
          <w:p w14:paraId="0C44E17C"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Kettle</w:t>
            </w:r>
          </w:p>
        </w:tc>
        <w:tc>
          <w:tcPr>
            <w:tcW w:w="769" w:type="dxa"/>
            <w:tcBorders>
              <w:top w:val="single" w:sz="4" w:space="0" w:color="auto"/>
              <w:left w:val="single" w:sz="4" w:space="0" w:color="auto"/>
              <w:bottom w:val="single" w:sz="4" w:space="0" w:color="auto"/>
              <w:right w:val="single" w:sz="4" w:space="0" w:color="auto"/>
            </w:tcBorders>
            <w:hideMark/>
          </w:tcPr>
          <w:p w14:paraId="498B103D"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5.22</w:t>
            </w:r>
          </w:p>
        </w:tc>
        <w:tc>
          <w:tcPr>
            <w:tcW w:w="2350" w:type="dxa"/>
            <w:tcBorders>
              <w:top w:val="single" w:sz="4" w:space="0" w:color="auto"/>
              <w:left w:val="single" w:sz="4" w:space="0" w:color="auto"/>
              <w:bottom w:val="single" w:sz="4" w:space="0" w:color="auto"/>
              <w:right w:val="single" w:sz="4" w:space="0" w:color="auto"/>
            </w:tcBorders>
            <w:hideMark/>
          </w:tcPr>
          <w:p w14:paraId="76FAC4DB"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Crisis</w:t>
            </w:r>
          </w:p>
        </w:tc>
        <w:tc>
          <w:tcPr>
            <w:tcW w:w="657" w:type="dxa"/>
            <w:tcBorders>
              <w:top w:val="single" w:sz="4" w:space="0" w:color="auto"/>
              <w:left w:val="single" w:sz="4" w:space="0" w:color="auto"/>
              <w:bottom w:val="single" w:sz="4" w:space="0" w:color="auto"/>
              <w:right w:val="single" w:sz="4" w:space="0" w:color="auto"/>
            </w:tcBorders>
            <w:hideMark/>
          </w:tcPr>
          <w:p w14:paraId="0D5EF774"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2.74</w:t>
            </w:r>
          </w:p>
        </w:tc>
      </w:tr>
      <w:tr w:rsidR="00ED47EF" w14:paraId="742B386A"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51A508DD"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Handsome</w:t>
            </w:r>
          </w:p>
        </w:tc>
        <w:tc>
          <w:tcPr>
            <w:tcW w:w="749" w:type="dxa"/>
            <w:tcBorders>
              <w:top w:val="single" w:sz="4" w:space="0" w:color="auto"/>
              <w:left w:val="single" w:sz="4" w:space="0" w:color="auto"/>
              <w:bottom w:val="single" w:sz="4" w:space="0" w:color="auto"/>
              <w:right w:val="single" w:sz="4" w:space="0" w:color="auto"/>
            </w:tcBorders>
            <w:hideMark/>
          </w:tcPr>
          <w:p w14:paraId="4351D9AE"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7.93</w:t>
            </w:r>
          </w:p>
        </w:tc>
        <w:tc>
          <w:tcPr>
            <w:tcW w:w="2228" w:type="dxa"/>
            <w:tcBorders>
              <w:top w:val="single" w:sz="4" w:space="0" w:color="auto"/>
              <w:left w:val="single" w:sz="4" w:space="0" w:color="auto"/>
              <w:bottom w:val="single" w:sz="4" w:space="0" w:color="auto"/>
              <w:right w:val="single" w:sz="4" w:space="0" w:color="auto"/>
            </w:tcBorders>
            <w:hideMark/>
          </w:tcPr>
          <w:p w14:paraId="3618C86B"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Paper</w:t>
            </w:r>
          </w:p>
        </w:tc>
        <w:tc>
          <w:tcPr>
            <w:tcW w:w="769" w:type="dxa"/>
            <w:tcBorders>
              <w:top w:val="single" w:sz="4" w:space="0" w:color="auto"/>
              <w:left w:val="single" w:sz="4" w:space="0" w:color="auto"/>
              <w:bottom w:val="single" w:sz="4" w:space="0" w:color="auto"/>
              <w:right w:val="single" w:sz="4" w:space="0" w:color="auto"/>
            </w:tcBorders>
            <w:hideMark/>
          </w:tcPr>
          <w:p w14:paraId="6FCD9366"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5.20</w:t>
            </w:r>
          </w:p>
        </w:tc>
        <w:tc>
          <w:tcPr>
            <w:tcW w:w="2350" w:type="dxa"/>
            <w:tcBorders>
              <w:top w:val="single" w:sz="4" w:space="0" w:color="auto"/>
              <w:left w:val="single" w:sz="4" w:space="0" w:color="auto"/>
              <w:bottom w:val="single" w:sz="4" w:space="0" w:color="auto"/>
              <w:right w:val="single" w:sz="4" w:space="0" w:color="auto"/>
            </w:tcBorders>
            <w:hideMark/>
          </w:tcPr>
          <w:p w14:paraId="3C9CAACA"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Demon</w:t>
            </w:r>
          </w:p>
        </w:tc>
        <w:tc>
          <w:tcPr>
            <w:tcW w:w="657" w:type="dxa"/>
            <w:tcBorders>
              <w:top w:val="single" w:sz="4" w:space="0" w:color="auto"/>
              <w:left w:val="single" w:sz="4" w:space="0" w:color="auto"/>
              <w:bottom w:val="single" w:sz="4" w:space="0" w:color="auto"/>
              <w:right w:val="single" w:sz="4" w:space="0" w:color="auto"/>
            </w:tcBorders>
            <w:hideMark/>
          </w:tcPr>
          <w:p w14:paraId="6150CF3D"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2.11</w:t>
            </w:r>
          </w:p>
        </w:tc>
      </w:tr>
      <w:tr w:rsidR="00ED47EF" w14:paraId="0885ACF2"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392031DF"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Rainbow</w:t>
            </w:r>
          </w:p>
        </w:tc>
        <w:tc>
          <w:tcPr>
            <w:tcW w:w="749" w:type="dxa"/>
            <w:tcBorders>
              <w:top w:val="single" w:sz="4" w:space="0" w:color="auto"/>
              <w:left w:val="single" w:sz="4" w:space="0" w:color="auto"/>
              <w:bottom w:val="single" w:sz="4" w:space="0" w:color="auto"/>
              <w:right w:val="single" w:sz="4" w:space="0" w:color="auto"/>
            </w:tcBorders>
            <w:hideMark/>
          </w:tcPr>
          <w:p w14:paraId="2325F920"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8.14</w:t>
            </w:r>
          </w:p>
        </w:tc>
        <w:tc>
          <w:tcPr>
            <w:tcW w:w="2228" w:type="dxa"/>
            <w:tcBorders>
              <w:top w:val="single" w:sz="4" w:space="0" w:color="auto"/>
              <w:left w:val="single" w:sz="4" w:space="0" w:color="auto"/>
              <w:bottom w:val="single" w:sz="4" w:space="0" w:color="auto"/>
              <w:right w:val="single" w:sz="4" w:space="0" w:color="auto"/>
            </w:tcBorders>
            <w:hideMark/>
          </w:tcPr>
          <w:p w14:paraId="02D3148C"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Doctor</w:t>
            </w:r>
          </w:p>
        </w:tc>
        <w:tc>
          <w:tcPr>
            <w:tcW w:w="769" w:type="dxa"/>
            <w:tcBorders>
              <w:top w:val="single" w:sz="4" w:space="0" w:color="auto"/>
              <w:left w:val="single" w:sz="4" w:space="0" w:color="auto"/>
              <w:bottom w:val="single" w:sz="4" w:space="0" w:color="auto"/>
              <w:right w:val="single" w:sz="4" w:space="0" w:color="auto"/>
            </w:tcBorders>
            <w:hideMark/>
          </w:tcPr>
          <w:p w14:paraId="76C8031E"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5.20</w:t>
            </w:r>
          </w:p>
        </w:tc>
        <w:tc>
          <w:tcPr>
            <w:tcW w:w="2350" w:type="dxa"/>
            <w:tcBorders>
              <w:top w:val="single" w:sz="4" w:space="0" w:color="auto"/>
              <w:left w:val="single" w:sz="4" w:space="0" w:color="auto"/>
              <w:bottom w:val="single" w:sz="4" w:space="0" w:color="auto"/>
              <w:right w:val="single" w:sz="4" w:space="0" w:color="auto"/>
            </w:tcBorders>
            <w:hideMark/>
          </w:tcPr>
          <w:p w14:paraId="722C81F2"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Hostile</w:t>
            </w:r>
          </w:p>
        </w:tc>
        <w:tc>
          <w:tcPr>
            <w:tcW w:w="657" w:type="dxa"/>
            <w:tcBorders>
              <w:top w:val="single" w:sz="4" w:space="0" w:color="auto"/>
              <w:left w:val="single" w:sz="4" w:space="0" w:color="auto"/>
              <w:bottom w:val="single" w:sz="4" w:space="0" w:color="auto"/>
              <w:right w:val="single" w:sz="4" w:space="0" w:color="auto"/>
            </w:tcBorders>
            <w:hideMark/>
          </w:tcPr>
          <w:p w14:paraId="30820EFC"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2.73</w:t>
            </w:r>
          </w:p>
        </w:tc>
      </w:tr>
      <w:tr w:rsidR="00ED47EF" w14:paraId="2B17FA8C"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0B4879C3"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Secure</w:t>
            </w:r>
          </w:p>
        </w:tc>
        <w:tc>
          <w:tcPr>
            <w:tcW w:w="749" w:type="dxa"/>
            <w:tcBorders>
              <w:top w:val="single" w:sz="4" w:space="0" w:color="auto"/>
              <w:left w:val="single" w:sz="4" w:space="0" w:color="auto"/>
              <w:bottom w:val="single" w:sz="4" w:space="0" w:color="auto"/>
              <w:right w:val="single" w:sz="4" w:space="0" w:color="auto"/>
            </w:tcBorders>
            <w:hideMark/>
          </w:tcPr>
          <w:p w14:paraId="7673EA01"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7.57</w:t>
            </w:r>
          </w:p>
        </w:tc>
        <w:tc>
          <w:tcPr>
            <w:tcW w:w="2228" w:type="dxa"/>
            <w:tcBorders>
              <w:top w:val="single" w:sz="4" w:space="0" w:color="auto"/>
              <w:left w:val="single" w:sz="4" w:space="0" w:color="auto"/>
              <w:bottom w:val="single" w:sz="4" w:space="0" w:color="auto"/>
              <w:right w:val="single" w:sz="4" w:space="0" w:color="auto"/>
            </w:tcBorders>
            <w:hideMark/>
          </w:tcPr>
          <w:p w14:paraId="57E5231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Errand</w:t>
            </w:r>
          </w:p>
        </w:tc>
        <w:tc>
          <w:tcPr>
            <w:tcW w:w="769" w:type="dxa"/>
            <w:tcBorders>
              <w:top w:val="single" w:sz="4" w:space="0" w:color="auto"/>
              <w:left w:val="single" w:sz="4" w:space="0" w:color="auto"/>
              <w:bottom w:val="single" w:sz="4" w:space="0" w:color="auto"/>
              <w:right w:val="single" w:sz="4" w:space="0" w:color="auto"/>
            </w:tcBorders>
            <w:hideMark/>
          </w:tcPr>
          <w:p w14:paraId="0C803DF1"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4.58</w:t>
            </w:r>
          </w:p>
        </w:tc>
        <w:tc>
          <w:tcPr>
            <w:tcW w:w="2350" w:type="dxa"/>
            <w:tcBorders>
              <w:top w:val="single" w:sz="4" w:space="0" w:color="auto"/>
              <w:left w:val="single" w:sz="4" w:space="0" w:color="auto"/>
              <w:bottom w:val="single" w:sz="4" w:space="0" w:color="auto"/>
              <w:right w:val="single" w:sz="4" w:space="0" w:color="auto"/>
            </w:tcBorders>
            <w:hideMark/>
          </w:tcPr>
          <w:p w14:paraId="2ED50172"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Lonely</w:t>
            </w:r>
          </w:p>
        </w:tc>
        <w:tc>
          <w:tcPr>
            <w:tcW w:w="657" w:type="dxa"/>
            <w:tcBorders>
              <w:top w:val="single" w:sz="4" w:space="0" w:color="auto"/>
              <w:left w:val="single" w:sz="4" w:space="0" w:color="auto"/>
              <w:bottom w:val="single" w:sz="4" w:space="0" w:color="auto"/>
              <w:right w:val="single" w:sz="4" w:space="0" w:color="auto"/>
            </w:tcBorders>
            <w:hideMark/>
          </w:tcPr>
          <w:p w14:paraId="3CA54369"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2.17</w:t>
            </w:r>
          </w:p>
        </w:tc>
      </w:tr>
      <w:tr w:rsidR="00ED47EF" w14:paraId="311DA529"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51F399CF"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Lucky</w:t>
            </w:r>
          </w:p>
        </w:tc>
        <w:tc>
          <w:tcPr>
            <w:tcW w:w="749" w:type="dxa"/>
            <w:tcBorders>
              <w:top w:val="single" w:sz="4" w:space="0" w:color="auto"/>
              <w:left w:val="single" w:sz="4" w:space="0" w:color="auto"/>
              <w:bottom w:val="single" w:sz="4" w:space="0" w:color="auto"/>
              <w:right w:val="single" w:sz="4" w:space="0" w:color="auto"/>
            </w:tcBorders>
            <w:hideMark/>
          </w:tcPr>
          <w:p w14:paraId="096088F2"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8.17</w:t>
            </w:r>
          </w:p>
        </w:tc>
        <w:tc>
          <w:tcPr>
            <w:tcW w:w="2228" w:type="dxa"/>
            <w:tcBorders>
              <w:top w:val="single" w:sz="4" w:space="0" w:color="auto"/>
              <w:left w:val="single" w:sz="4" w:space="0" w:color="auto"/>
              <w:bottom w:val="single" w:sz="4" w:space="0" w:color="auto"/>
              <w:right w:val="single" w:sz="4" w:space="0" w:color="auto"/>
            </w:tcBorders>
            <w:hideMark/>
          </w:tcPr>
          <w:p w14:paraId="57727139"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Banner </w:t>
            </w:r>
          </w:p>
        </w:tc>
        <w:tc>
          <w:tcPr>
            <w:tcW w:w="769" w:type="dxa"/>
            <w:tcBorders>
              <w:top w:val="single" w:sz="4" w:space="0" w:color="auto"/>
              <w:left w:val="single" w:sz="4" w:space="0" w:color="auto"/>
              <w:bottom w:val="single" w:sz="4" w:space="0" w:color="auto"/>
              <w:right w:val="single" w:sz="4" w:space="0" w:color="auto"/>
            </w:tcBorders>
            <w:hideMark/>
          </w:tcPr>
          <w:p w14:paraId="5C6E723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5.40</w:t>
            </w:r>
          </w:p>
        </w:tc>
        <w:tc>
          <w:tcPr>
            <w:tcW w:w="2350" w:type="dxa"/>
            <w:tcBorders>
              <w:top w:val="single" w:sz="4" w:space="0" w:color="auto"/>
              <w:left w:val="single" w:sz="4" w:space="0" w:color="auto"/>
              <w:bottom w:val="single" w:sz="4" w:space="0" w:color="auto"/>
              <w:right w:val="single" w:sz="4" w:space="0" w:color="auto"/>
            </w:tcBorders>
            <w:hideMark/>
          </w:tcPr>
          <w:p w14:paraId="1420B85F"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Mistake</w:t>
            </w:r>
          </w:p>
        </w:tc>
        <w:tc>
          <w:tcPr>
            <w:tcW w:w="657" w:type="dxa"/>
            <w:tcBorders>
              <w:top w:val="single" w:sz="4" w:space="0" w:color="auto"/>
              <w:left w:val="single" w:sz="4" w:space="0" w:color="auto"/>
              <w:bottom w:val="single" w:sz="4" w:space="0" w:color="auto"/>
              <w:right w:val="single" w:sz="4" w:space="0" w:color="auto"/>
            </w:tcBorders>
            <w:hideMark/>
          </w:tcPr>
          <w:p w14:paraId="464DC8D0"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2.86</w:t>
            </w:r>
          </w:p>
        </w:tc>
      </w:tr>
      <w:tr w:rsidR="00ED47EF" w14:paraId="7BA5E24F"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5955E850"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Wealthy</w:t>
            </w:r>
          </w:p>
        </w:tc>
        <w:tc>
          <w:tcPr>
            <w:tcW w:w="749" w:type="dxa"/>
            <w:tcBorders>
              <w:top w:val="single" w:sz="4" w:space="0" w:color="auto"/>
              <w:left w:val="single" w:sz="4" w:space="0" w:color="auto"/>
              <w:bottom w:val="single" w:sz="4" w:space="0" w:color="auto"/>
              <w:right w:val="single" w:sz="4" w:space="0" w:color="auto"/>
            </w:tcBorders>
            <w:hideMark/>
          </w:tcPr>
          <w:p w14:paraId="4FBE3DC5"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7.70</w:t>
            </w:r>
          </w:p>
        </w:tc>
        <w:tc>
          <w:tcPr>
            <w:tcW w:w="2228" w:type="dxa"/>
            <w:tcBorders>
              <w:top w:val="single" w:sz="4" w:space="0" w:color="auto"/>
              <w:left w:val="single" w:sz="4" w:space="0" w:color="auto"/>
              <w:bottom w:val="single" w:sz="4" w:space="0" w:color="auto"/>
              <w:right w:val="single" w:sz="4" w:space="0" w:color="auto"/>
            </w:tcBorders>
            <w:hideMark/>
          </w:tcPr>
          <w:p w14:paraId="5054A04F"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Headlight</w:t>
            </w:r>
          </w:p>
        </w:tc>
        <w:tc>
          <w:tcPr>
            <w:tcW w:w="769" w:type="dxa"/>
            <w:tcBorders>
              <w:top w:val="single" w:sz="4" w:space="0" w:color="auto"/>
              <w:left w:val="single" w:sz="4" w:space="0" w:color="auto"/>
              <w:bottom w:val="single" w:sz="4" w:space="0" w:color="auto"/>
              <w:right w:val="single" w:sz="4" w:space="0" w:color="auto"/>
            </w:tcBorders>
            <w:hideMark/>
          </w:tcPr>
          <w:p w14:paraId="5996C632"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5.24</w:t>
            </w:r>
          </w:p>
        </w:tc>
        <w:tc>
          <w:tcPr>
            <w:tcW w:w="2350" w:type="dxa"/>
            <w:tcBorders>
              <w:top w:val="single" w:sz="4" w:space="0" w:color="auto"/>
              <w:left w:val="single" w:sz="4" w:space="0" w:color="auto"/>
              <w:bottom w:val="single" w:sz="4" w:space="0" w:color="auto"/>
              <w:right w:val="single" w:sz="4" w:space="0" w:color="auto"/>
            </w:tcBorders>
            <w:hideMark/>
          </w:tcPr>
          <w:p w14:paraId="083E61A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Riot </w:t>
            </w:r>
          </w:p>
        </w:tc>
        <w:tc>
          <w:tcPr>
            <w:tcW w:w="657" w:type="dxa"/>
            <w:tcBorders>
              <w:top w:val="single" w:sz="4" w:space="0" w:color="auto"/>
              <w:left w:val="single" w:sz="4" w:space="0" w:color="auto"/>
              <w:bottom w:val="single" w:sz="4" w:space="0" w:color="auto"/>
              <w:right w:val="single" w:sz="4" w:space="0" w:color="auto"/>
            </w:tcBorders>
            <w:hideMark/>
          </w:tcPr>
          <w:p w14:paraId="5C351650"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2.96</w:t>
            </w:r>
          </w:p>
        </w:tc>
      </w:tr>
      <w:tr w:rsidR="00ED47EF" w14:paraId="50608363"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25E7FC71"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Success</w:t>
            </w:r>
          </w:p>
        </w:tc>
        <w:tc>
          <w:tcPr>
            <w:tcW w:w="749" w:type="dxa"/>
            <w:tcBorders>
              <w:top w:val="single" w:sz="4" w:space="0" w:color="auto"/>
              <w:left w:val="single" w:sz="4" w:space="0" w:color="auto"/>
              <w:bottom w:val="single" w:sz="4" w:space="0" w:color="auto"/>
              <w:right w:val="single" w:sz="4" w:space="0" w:color="auto"/>
            </w:tcBorders>
            <w:hideMark/>
          </w:tcPr>
          <w:p w14:paraId="4FCC4BBF"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8.29</w:t>
            </w:r>
          </w:p>
        </w:tc>
        <w:tc>
          <w:tcPr>
            <w:tcW w:w="2228" w:type="dxa"/>
            <w:tcBorders>
              <w:top w:val="single" w:sz="4" w:space="0" w:color="auto"/>
              <w:left w:val="single" w:sz="4" w:space="0" w:color="auto"/>
              <w:bottom w:val="single" w:sz="4" w:space="0" w:color="auto"/>
              <w:right w:val="single" w:sz="4" w:space="0" w:color="auto"/>
            </w:tcBorders>
            <w:hideMark/>
          </w:tcPr>
          <w:p w14:paraId="6B82D046"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Iron</w:t>
            </w:r>
          </w:p>
        </w:tc>
        <w:tc>
          <w:tcPr>
            <w:tcW w:w="769" w:type="dxa"/>
            <w:tcBorders>
              <w:top w:val="single" w:sz="4" w:space="0" w:color="auto"/>
              <w:left w:val="single" w:sz="4" w:space="0" w:color="auto"/>
              <w:bottom w:val="single" w:sz="4" w:space="0" w:color="auto"/>
              <w:right w:val="single" w:sz="4" w:space="0" w:color="auto"/>
            </w:tcBorders>
            <w:hideMark/>
          </w:tcPr>
          <w:p w14:paraId="147D113B"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4.90</w:t>
            </w:r>
          </w:p>
        </w:tc>
        <w:tc>
          <w:tcPr>
            <w:tcW w:w="2350" w:type="dxa"/>
            <w:tcBorders>
              <w:top w:val="single" w:sz="4" w:space="0" w:color="auto"/>
              <w:left w:val="single" w:sz="4" w:space="0" w:color="auto"/>
              <w:bottom w:val="single" w:sz="4" w:space="0" w:color="auto"/>
              <w:right w:val="single" w:sz="4" w:space="0" w:color="auto"/>
            </w:tcBorders>
            <w:hideMark/>
          </w:tcPr>
          <w:p w14:paraId="1D0ACB65"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Upset</w:t>
            </w:r>
          </w:p>
        </w:tc>
        <w:tc>
          <w:tcPr>
            <w:tcW w:w="657" w:type="dxa"/>
            <w:tcBorders>
              <w:top w:val="single" w:sz="4" w:space="0" w:color="auto"/>
              <w:left w:val="single" w:sz="4" w:space="0" w:color="auto"/>
              <w:bottom w:val="single" w:sz="4" w:space="0" w:color="auto"/>
              <w:right w:val="single" w:sz="4" w:space="0" w:color="auto"/>
            </w:tcBorders>
            <w:hideMark/>
          </w:tcPr>
          <w:p w14:paraId="422995B1"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2.00</w:t>
            </w:r>
          </w:p>
        </w:tc>
      </w:tr>
      <w:tr w:rsidR="00ED47EF" w14:paraId="5B8B250D"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219D4FDF"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Joyful</w:t>
            </w:r>
          </w:p>
        </w:tc>
        <w:tc>
          <w:tcPr>
            <w:tcW w:w="749" w:type="dxa"/>
            <w:tcBorders>
              <w:top w:val="single" w:sz="4" w:space="0" w:color="auto"/>
              <w:left w:val="single" w:sz="4" w:space="0" w:color="auto"/>
              <w:bottom w:val="single" w:sz="4" w:space="0" w:color="auto"/>
              <w:right w:val="single" w:sz="4" w:space="0" w:color="auto"/>
            </w:tcBorders>
            <w:hideMark/>
          </w:tcPr>
          <w:p w14:paraId="2B0DEEDC"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8.22</w:t>
            </w:r>
          </w:p>
        </w:tc>
        <w:tc>
          <w:tcPr>
            <w:tcW w:w="2228" w:type="dxa"/>
            <w:tcBorders>
              <w:top w:val="single" w:sz="4" w:space="0" w:color="auto"/>
              <w:left w:val="single" w:sz="4" w:space="0" w:color="auto"/>
              <w:bottom w:val="single" w:sz="4" w:space="0" w:color="auto"/>
              <w:right w:val="single" w:sz="4" w:space="0" w:color="auto"/>
            </w:tcBorders>
            <w:hideMark/>
          </w:tcPr>
          <w:p w14:paraId="50914763"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Journal</w:t>
            </w:r>
          </w:p>
        </w:tc>
        <w:tc>
          <w:tcPr>
            <w:tcW w:w="769" w:type="dxa"/>
            <w:tcBorders>
              <w:top w:val="single" w:sz="4" w:space="0" w:color="auto"/>
              <w:left w:val="single" w:sz="4" w:space="0" w:color="auto"/>
              <w:bottom w:val="single" w:sz="4" w:space="0" w:color="auto"/>
              <w:right w:val="single" w:sz="4" w:space="0" w:color="auto"/>
            </w:tcBorders>
            <w:hideMark/>
          </w:tcPr>
          <w:p w14:paraId="706C762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5.14</w:t>
            </w:r>
          </w:p>
        </w:tc>
        <w:tc>
          <w:tcPr>
            <w:tcW w:w="2350" w:type="dxa"/>
            <w:tcBorders>
              <w:top w:val="single" w:sz="4" w:space="0" w:color="auto"/>
              <w:left w:val="single" w:sz="4" w:space="0" w:color="auto"/>
              <w:bottom w:val="single" w:sz="4" w:space="0" w:color="auto"/>
              <w:right w:val="single" w:sz="4" w:space="0" w:color="auto"/>
            </w:tcBorders>
            <w:hideMark/>
          </w:tcPr>
          <w:p w14:paraId="0BFDCA8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Wicked</w:t>
            </w:r>
          </w:p>
        </w:tc>
        <w:tc>
          <w:tcPr>
            <w:tcW w:w="657" w:type="dxa"/>
            <w:tcBorders>
              <w:top w:val="single" w:sz="4" w:space="0" w:color="auto"/>
              <w:left w:val="single" w:sz="4" w:space="0" w:color="auto"/>
              <w:bottom w:val="single" w:sz="4" w:space="0" w:color="auto"/>
              <w:right w:val="single" w:sz="4" w:space="0" w:color="auto"/>
            </w:tcBorders>
            <w:hideMark/>
          </w:tcPr>
          <w:p w14:paraId="224F6966"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2.96</w:t>
            </w:r>
          </w:p>
        </w:tc>
      </w:tr>
      <w:tr w:rsidR="00ED47EF" w14:paraId="7C2078BA"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04194A01"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Lively</w:t>
            </w:r>
          </w:p>
        </w:tc>
        <w:tc>
          <w:tcPr>
            <w:tcW w:w="749" w:type="dxa"/>
            <w:tcBorders>
              <w:top w:val="single" w:sz="4" w:space="0" w:color="auto"/>
              <w:left w:val="single" w:sz="4" w:space="0" w:color="auto"/>
              <w:bottom w:val="single" w:sz="4" w:space="0" w:color="auto"/>
              <w:right w:val="single" w:sz="4" w:space="0" w:color="auto"/>
            </w:tcBorders>
            <w:hideMark/>
          </w:tcPr>
          <w:p w14:paraId="5938B984"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7.20</w:t>
            </w:r>
          </w:p>
        </w:tc>
        <w:tc>
          <w:tcPr>
            <w:tcW w:w="2228" w:type="dxa"/>
            <w:tcBorders>
              <w:top w:val="single" w:sz="4" w:space="0" w:color="auto"/>
              <w:left w:val="single" w:sz="4" w:space="0" w:color="auto"/>
              <w:bottom w:val="single" w:sz="4" w:space="0" w:color="auto"/>
              <w:right w:val="single" w:sz="4" w:space="0" w:color="auto"/>
            </w:tcBorders>
            <w:hideMark/>
          </w:tcPr>
          <w:p w14:paraId="7031DCC9"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Statue</w:t>
            </w:r>
          </w:p>
        </w:tc>
        <w:tc>
          <w:tcPr>
            <w:tcW w:w="769" w:type="dxa"/>
            <w:tcBorders>
              <w:top w:val="single" w:sz="4" w:space="0" w:color="auto"/>
              <w:left w:val="single" w:sz="4" w:space="0" w:color="auto"/>
              <w:bottom w:val="single" w:sz="4" w:space="0" w:color="auto"/>
              <w:right w:val="single" w:sz="4" w:space="0" w:color="auto"/>
            </w:tcBorders>
            <w:hideMark/>
          </w:tcPr>
          <w:p w14:paraId="43EFF112"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5.17</w:t>
            </w:r>
          </w:p>
        </w:tc>
        <w:tc>
          <w:tcPr>
            <w:tcW w:w="2350" w:type="dxa"/>
            <w:tcBorders>
              <w:top w:val="single" w:sz="4" w:space="0" w:color="auto"/>
              <w:left w:val="single" w:sz="4" w:space="0" w:color="auto"/>
              <w:bottom w:val="single" w:sz="4" w:space="0" w:color="auto"/>
              <w:right w:val="single" w:sz="4" w:space="0" w:color="auto"/>
            </w:tcBorders>
            <w:hideMark/>
          </w:tcPr>
          <w:p w14:paraId="670028A9"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Trouble</w:t>
            </w:r>
          </w:p>
        </w:tc>
        <w:tc>
          <w:tcPr>
            <w:tcW w:w="657" w:type="dxa"/>
            <w:tcBorders>
              <w:top w:val="single" w:sz="4" w:space="0" w:color="auto"/>
              <w:left w:val="single" w:sz="4" w:space="0" w:color="auto"/>
              <w:bottom w:val="single" w:sz="4" w:space="0" w:color="auto"/>
              <w:right w:val="single" w:sz="4" w:space="0" w:color="auto"/>
            </w:tcBorders>
            <w:hideMark/>
          </w:tcPr>
          <w:p w14:paraId="0C24D58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2.17</w:t>
            </w:r>
          </w:p>
        </w:tc>
      </w:tr>
      <w:tr w:rsidR="00ED47EF" w14:paraId="5AE6E26D"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04C46BDD"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Diamond</w:t>
            </w:r>
          </w:p>
        </w:tc>
        <w:tc>
          <w:tcPr>
            <w:tcW w:w="749" w:type="dxa"/>
            <w:tcBorders>
              <w:top w:val="single" w:sz="4" w:space="0" w:color="auto"/>
              <w:left w:val="single" w:sz="4" w:space="0" w:color="auto"/>
              <w:bottom w:val="single" w:sz="4" w:space="0" w:color="auto"/>
              <w:right w:val="single" w:sz="4" w:space="0" w:color="auto"/>
            </w:tcBorders>
            <w:hideMark/>
          </w:tcPr>
          <w:p w14:paraId="7E6AAD29"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7.92</w:t>
            </w:r>
          </w:p>
        </w:tc>
        <w:tc>
          <w:tcPr>
            <w:tcW w:w="2228" w:type="dxa"/>
            <w:tcBorders>
              <w:top w:val="single" w:sz="4" w:space="0" w:color="auto"/>
              <w:left w:val="single" w:sz="4" w:space="0" w:color="auto"/>
              <w:bottom w:val="single" w:sz="4" w:space="0" w:color="auto"/>
              <w:right w:val="single" w:sz="4" w:space="0" w:color="auto"/>
            </w:tcBorders>
            <w:hideMark/>
          </w:tcPr>
          <w:p w14:paraId="5D8200B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Office</w:t>
            </w:r>
          </w:p>
        </w:tc>
        <w:tc>
          <w:tcPr>
            <w:tcW w:w="769" w:type="dxa"/>
            <w:tcBorders>
              <w:top w:val="single" w:sz="4" w:space="0" w:color="auto"/>
              <w:left w:val="single" w:sz="4" w:space="0" w:color="auto"/>
              <w:bottom w:val="single" w:sz="4" w:space="0" w:color="auto"/>
              <w:right w:val="single" w:sz="4" w:space="0" w:color="auto"/>
            </w:tcBorders>
            <w:hideMark/>
          </w:tcPr>
          <w:p w14:paraId="5F627260"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5.24</w:t>
            </w:r>
          </w:p>
        </w:tc>
        <w:tc>
          <w:tcPr>
            <w:tcW w:w="2350" w:type="dxa"/>
            <w:tcBorders>
              <w:top w:val="single" w:sz="4" w:space="0" w:color="auto"/>
              <w:left w:val="single" w:sz="4" w:space="0" w:color="auto"/>
              <w:bottom w:val="single" w:sz="4" w:space="0" w:color="auto"/>
              <w:right w:val="single" w:sz="4" w:space="0" w:color="auto"/>
            </w:tcBorders>
            <w:hideMark/>
          </w:tcPr>
          <w:p w14:paraId="5ECABD6A"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Vandal</w:t>
            </w:r>
          </w:p>
        </w:tc>
        <w:tc>
          <w:tcPr>
            <w:tcW w:w="657" w:type="dxa"/>
            <w:tcBorders>
              <w:top w:val="single" w:sz="4" w:space="0" w:color="auto"/>
              <w:left w:val="single" w:sz="4" w:space="0" w:color="auto"/>
              <w:bottom w:val="single" w:sz="4" w:space="0" w:color="auto"/>
              <w:right w:val="single" w:sz="4" w:space="0" w:color="auto"/>
            </w:tcBorders>
            <w:hideMark/>
          </w:tcPr>
          <w:p w14:paraId="22D184F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2.71</w:t>
            </w:r>
          </w:p>
        </w:tc>
      </w:tr>
      <w:tr w:rsidR="00ED47EF" w14:paraId="2D526815"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6689629C"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Grateful</w:t>
            </w:r>
          </w:p>
        </w:tc>
        <w:tc>
          <w:tcPr>
            <w:tcW w:w="749" w:type="dxa"/>
            <w:tcBorders>
              <w:top w:val="single" w:sz="4" w:space="0" w:color="auto"/>
              <w:left w:val="single" w:sz="4" w:space="0" w:color="auto"/>
              <w:bottom w:val="single" w:sz="4" w:space="0" w:color="auto"/>
              <w:right w:val="single" w:sz="4" w:space="0" w:color="auto"/>
            </w:tcBorders>
            <w:hideMark/>
          </w:tcPr>
          <w:p w14:paraId="3F98F3E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7.37</w:t>
            </w:r>
          </w:p>
        </w:tc>
        <w:tc>
          <w:tcPr>
            <w:tcW w:w="2228" w:type="dxa"/>
            <w:tcBorders>
              <w:top w:val="single" w:sz="4" w:space="0" w:color="auto"/>
              <w:left w:val="single" w:sz="4" w:space="0" w:color="auto"/>
              <w:bottom w:val="single" w:sz="4" w:space="0" w:color="auto"/>
              <w:right w:val="single" w:sz="4" w:space="0" w:color="auto"/>
            </w:tcBorders>
            <w:hideMark/>
          </w:tcPr>
          <w:p w14:paraId="69D1E112"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Taxi</w:t>
            </w:r>
          </w:p>
        </w:tc>
        <w:tc>
          <w:tcPr>
            <w:tcW w:w="769" w:type="dxa"/>
            <w:tcBorders>
              <w:top w:val="single" w:sz="4" w:space="0" w:color="auto"/>
              <w:left w:val="single" w:sz="4" w:space="0" w:color="auto"/>
              <w:bottom w:val="single" w:sz="4" w:space="0" w:color="auto"/>
              <w:right w:val="single" w:sz="4" w:space="0" w:color="auto"/>
            </w:tcBorders>
            <w:hideMark/>
          </w:tcPr>
          <w:p w14:paraId="33B46EEB"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5.00</w:t>
            </w:r>
          </w:p>
        </w:tc>
        <w:tc>
          <w:tcPr>
            <w:tcW w:w="2350" w:type="dxa"/>
            <w:tcBorders>
              <w:top w:val="single" w:sz="4" w:space="0" w:color="auto"/>
              <w:left w:val="single" w:sz="4" w:space="0" w:color="auto"/>
              <w:bottom w:val="single" w:sz="4" w:space="0" w:color="auto"/>
              <w:right w:val="single" w:sz="4" w:space="0" w:color="auto"/>
            </w:tcBorders>
            <w:hideMark/>
          </w:tcPr>
          <w:p w14:paraId="2C0FFF1F"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Sinful</w:t>
            </w:r>
          </w:p>
        </w:tc>
        <w:tc>
          <w:tcPr>
            <w:tcW w:w="657" w:type="dxa"/>
            <w:tcBorders>
              <w:top w:val="single" w:sz="4" w:space="0" w:color="auto"/>
              <w:left w:val="single" w:sz="4" w:space="0" w:color="auto"/>
              <w:bottom w:val="single" w:sz="4" w:space="0" w:color="auto"/>
              <w:right w:val="single" w:sz="4" w:space="0" w:color="auto"/>
            </w:tcBorders>
            <w:hideMark/>
          </w:tcPr>
          <w:p w14:paraId="7CBB0241"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2.93</w:t>
            </w:r>
          </w:p>
        </w:tc>
      </w:tr>
      <w:tr w:rsidR="00ED47EF" w14:paraId="2AF33AA3"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4D6FB9D5"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Honest</w:t>
            </w:r>
          </w:p>
        </w:tc>
        <w:tc>
          <w:tcPr>
            <w:tcW w:w="749" w:type="dxa"/>
            <w:tcBorders>
              <w:top w:val="single" w:sz="4" w:space="0" w:color="auto"/>
              <w:left w:val="single" w:sz="4" w:space="0" w:color="auto"/>
              <w:bottom w:val="single" w:sz="4" w:space="0" w:color="auto"/>
              <w:right w:val="single" w:sz="4" w:space="0" w:color="auto"/>
            </w:tcBorders>
            <w:hideMark/>
          </w:tcPr>
          <w:p w14:paraId="5238EFCD"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7.70</w:t>
            </w:r>
          </w:p>
        </w:tc>
        <w:tc>
          <w:tcPr>
            <w:tcW w:w="2228" w:type="dxa"/>
            <w:tcBorders>
              <w:top w:val="single" w:sz="4" w:space="0" w:color="auto"/>
              <w:left w:val="single" w:sz="4" w:space="0" w:color="auto"/>
              <w:bottom w:val="single" w:sz="4" w:space="0" w:color="auto"/>
              <w:right w:val="single" w:sz="4" w:space="0" w:color="auto"/>
            </w:tcBorders>
            <w:hideMark/>
          </w:tcPr>
          <w:p w14:paraId="6D5479FD"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Machine</w:t>
            </w:r>
          </w:p>
        </w:tc>
        <w:tc>
          <w:tcPr>
            <w:tcW w:w="769" w:type="dxa"/>
            <w:tcBorders>
              <w:top w:val="single" w:sz="4" w:space="0" w:color="auto"/>
              <w:left w:val="single" w:sz="4" w:space="0" w:color="auto"/>
              <w:bottom w:val="single" w:sz="4" w:space="0" w:color="auto"/>
              <w:right w:val="single" w:sz="4" w:space="0" w:color="auto"/>
            </w:tcBorders>
            <w:hideMark/>
          </w:tcPr>
          <w:p w14:paraId="5CD8DC0A"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5.09</w:t>
            </w:r>
          </w:p>
        </w:tc>
        <w:tc>
          <w:tcPr>
            <w:tcW w:w="2350" w:type="dxa"/>
            <w:tcBorders>
              <w:top w:val="single" w:sz="4" w:space="0" w:color="auto"/>
              <w:left w:val="single" w:sz="4" w:space="0" w:color="auto"/>
              <w:bottom w:val="single" w:sz="4" w:space="0" w:color="auto"/>
              <w:right w:val="single" w:sz="4" w:space="0" w:color="auto"/>
            </w:tcBorders>
            <w:hideMark/>
          </w:tcPr>
          <w:p w14:paraId="067E52AA"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Guilty</w:t>
            </w:r>
          </w:p>
        </w:tc>
        <w:tc>
          <w:tcPr>
            <w:tcW w:w="657" w:type="dxa"/>
            <w:tcBorders>
              <w:top w:val="single" w:sz="4" w:space="0" w:color="auto"/>
              <w:left w:val="single" w:sz="4" w:space="0" w:color="auto"/>
              <w:bottom w:val="single" w:sz="4" w:space="0" w:color="auto"/>
              <w:right w:val="single" w:sz="4" w:space="0" w:color="auto"/>
            </w:tcBorders>
            <w:hideMark/>
          </w:tcPr>
          <w:p w14:paraId="3735EDDE"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2.63</w:t>
            </w:r>
          </w:p>
        </w:tc>
      </w:tr>
      <w:tr w:rsidR="00ED47EF" w14:paraId="0215AC6F"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501D42A6"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Cuddle</w:t>
            </w:r>
          </w:p>
        </w:tc>
        <w:tc>
          <w:tcPr>
            <w:tcW w:w="749" w:type="dxa"/>
            <w:tcBorders>
              <w:top w:val="single" w:sz="4" w:space="0" w:color="auto"/>
              <w:left w:val="single" w:sz="4" w:space="0" w:color="auto"/>
              <w:bottom w:val="single" w:sz="4" w:space="0" w:color="auto"/>
              <w:right w:val="single" w:sz="4" w:space="0" w:color="auto"/>
            </w:tcBorders>
            <w:hideMark/>
          </w:tcPr>
          <w:p w14:paraId="0D92C66E"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7.72</w:t>
            </w:r>
          </w:p>
        </w:tc>
        <w:tc>
          <w:tcPr>
            <w:tcW w:w="2228" w:type="dxa"/>
            <w:tcBorders>
              <w:top w:val="single" w:sz="4" w:space="0" w:color="auto"/>
              <w:left w:val="single" w:sz="4" w:space="0" w:color="auto"/>
              <w:bottom w:val="single" w:sz="4" w:space="0" w:color="auto"/>
              <w:right w:val="single" w:sz="4" w:space="0" w:color="auto"/>
            </w:tcBorders>
            <w:hideMark/>
          </w:tcPr>
          <w:p w14:paraId="52D3218F"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Nonsense</w:t>
            </w:r>
          </w:p>
        </w:tc>
        <w:tc>
          <w:tcPr>
            <w:tcW w:w="769" w:type="dxa"/>
            <w:tcBorders>
              <w:top w:val="single" w:sz="4" w:space="0" w:color="auto"/>
              <w:left w:val="single" w:sz="4" w:space="0" w:color="auto"/>
              <w:bottom w:val="single" w:sz="4" w:space="0" w:color="auto"/>
              <w:right w:val="single" w:sz="4" w:space="0" w:color="auto"/>
            </w:tcBorders>
            <w:hideMark/>
          </w:tcPr>
          <w:p w14:paraId="08BB3C40"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4.61</w:t>
            </w:r>
          </w:p>
        </w:tc>
        <w:tc>
          <w:tcPr>
            <w:tcW w:w="2350" w:type="dxa"/>
            <w:tcBorders>
              <w:top w:val="single" w:sz="4" w:space="0" w:color="auto"/>
              <w:left w:val="single" w:sz="4" w:space="0" w:color="auto"/>
              <w:bottom w:val="single" w:sz="4" w:space="0" w:color="auto"/>
              <w:right w:val="single" w:sz="4" w:space="0" w:color="auto"/>
            </w:tcBorders>
            <w:hideMark/>
          </w:tcPr>
          <w:p w14:paraId="120319CD"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Enraged</w:t>
            </w:r>
          </w:p>
        </w:tc>
        <w:tc>
          <w:tcPr>
            <w:tcW w:w="657" w:type="dxa"/>
            <w:tcBorders>
              <w:top w:val="single" w:sz="4" w:space="0" w:color="auto"/>
              <w:left w:val="single" w:sz="4" w:space="0" w:color="auto"/>
              <w:bottom w:val="single" w:sz="4" w:space="0" w:color="auto"/>
              <w:right w:val="single" w:sz="4" w:space="0" w:color="auto"/>
            </w:tcBorders>
            <w:hideMark/>
          </w:tcPr>
          <w:p w14:paraId="1C0189F1"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2.46</w:t>
            </w:r>
          </w:p>
        </w:tc>
      </w:tr>
      <w:tr w:rsidR="00ED47EF" w14:paraId="6FB2E344"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1484D58D"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Sunrise</w:t>
            </w:r>
          </w:p>
        </w:tc>
        <w:tc>
          <w:tcPr>
            <w:tcW w:w="749" w:type="dxa"/>
            <w:tcBorders>
              <w:top w:val="single" w:sz="4" w:space="0" w:color="auto"/>
              <w:left w:val="single" w:sz="4" w:space="0" w:color="auto"/>
              <w:bottom w:val="single" w:sz="4" w:space="0" w:color="auto"/>
              <w:right w:val="single" w:sz="4" w:space="0" w:color="auto"/>
            </w:tcBorders>
            <w:hideMark/>
          </w:tcPr>
          <w:p w14:paraId="470130AE"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7.86</w:t>
            </w:r>
          </w:p>
        </w:tc>
        <w:tc>
          <w:tcPr>
            <w:tcW w:w="2228" w:type="dxa"/>
            <w:tcBorders>
              <w:top w:val="single" w:sz="4" w:space="0" w:color="auto"/>
              <w:left w:val="single" w:sz="4" w:space="0" w:color="auto"/>
              <w:bottom w:val="single" w:sz="4" w:space="0" w:color="auto"/>
              <w:right w:val="single" w:sz="4" w:space="0" w:color="auto"/>
            </w:tcBorders>
            <w:hideMark/>
          </w:tcPr>
          <w:p w14:paraId="13B5655F"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Patent</w:t>
            </w:r>
          </w:p>
        </w:tc>
        <w:tc>
          <w:tcPr>
            <w:tcW w:w="769" w:type="dxa"/>
            <w:tcBorders>
              <w:top w:val="single" w:sz="4" w:space="0" w:color="auto"/>
              <w:left w:val="single" w:sz="4" w:space="0" w:color="auto"/>
              <w:bottom w:val="single" w:sz="4" w:space="0" w:color="auto"/>
              <w:right w:val="single" w:sz="4" w:space="0" w:color="auto"/>
            </w:tcBorders>
            <w:hideMark/>
          </w:tcPr>
          <w:p w14:paraId="30FE9F0A"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5.29</w:t>
            </w:r>
          </w:p>
        </w:tc>
        <w:tc>
          <w:tcPr>
            <w:tcW w:w="2350" w:type="dxa"/>
            <w:tcBorders>
              <w:top w:val="single" w:sz="4" w:space="0" w:color="auto"/>
              <w:left w:val="single" w:sz="4" w:space="0" w:color="auto"/>
              <w:bottom w:val="single" w:sz="4" w:space="0" w:color="auto"/>
              <w:right w:val="single" w:sz="4" w:space="0" w:color="auto"/>
            </w:tcBorders>
            <w:hideMark/>
          </w:tcPr>
          <w:p w14:paraId="33281EF2"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Destroy</w:t>
            </w:r>
          </w:p>
        </w:tc>
        <w:tc>
          <w:tcPr>
            <w:tcW w:w="657" w:type="dxa"/>
            <w:tcBorders>
              <w:top w:val="single" w:sz="4" w:space="0" w:color="auto"/>
              <w:left w:val="single" w:sz="4" w:space="0" w:color="auto"/>
              <w:bottom w:val="single" w:sz="4" w:space="0" w:color="auto"/>
              <w:right w:val="single" w:sz="4" w:space="0" w:color="auto"/>
            </w:tcBorders>
            <w:hideMark/>
          </w:tcPr>
          <w:p w14:paraId="2537FB5D"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2.64</w:t>
            </w:r>
          </w:p>
        </w:tc>
      </w:tr>
      <w:tr w:rsidR="00ED47EF" w14:paraId="664AB25A"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3CC5A8A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Pleasure</w:t>
            </w:r>
          </w:p>
        </w:tc>
        <w:tc>
          <w:tcPr>
            <w:tcW w:w="749" w:type="dxa"/>
            <w:tcBorders>
              <w:top w:val="single" w:sz="4" w:space="0" w:color="auto"/>
              <w:left w:val="single" w:sz="4" w:space="0" w:color="auto"/>
              <w:bottom w:val="single" w:sz="4" w:space="0" w:color="auto"/>
              <w:right w:val="single" w:sz="4" w:space="0" w:color="auto"/>
            </w:tcBorders>
            <w:hideMark/>
          </w:tcPr>
          <w:p w14:paraId="05E3FFBD"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8.28</w:t>
            </w:r>
          </w:p>
        </w:tc>
        <w:tc>
          <w:tcPr>
            <w:tcW w:w="2228" w:type="dxa"/>
            <w:tcBorders>
              <w:top w:val="single" w:sz="4" w:space="0" w:color="auto"/>
              <w:left w:val="single" w:sz="4" w:space="0" w:color="auto"/>
              <w:bottom w:val="single" w:sz="4" w:space="0" w:color="auto"/>
              <w:right w:val="single" w:sz="4" w:space="0" w:color="auto"/>
            </w:tcBorders>
            <w:hideMark/>
          </w:tcPr>
          <w:p w14:paraId="16D6ACCF"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Reserved</w:t>
            </w:r>
          </w:p>
        </w:tc>
        <w:tc>
          <w:tcPr>
            <w:tcW w:w="769" w:type="dxa"/>
            <w:tcBorders>
              <w:top w:val="single" w:sz="4" w:space="0" w:color="auto"/>
              <w:left w:val="single" w:sz="4" w:space="0" w:color="auto"/>
              <w:bottom w:val="single" w:sz="4" w:space="0" w:color="auto"/>
              <w:right w:val="single" w:sz="4" w:space="0" w:color="auto"/>
            </w:tcBorders>
            <w:hideMark/>
          </w:tcPr>
          <w:p w14:paraId="44B04F0D"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4.88</w:t>
            </w:r>
          </w:p>
        </w:tc>
        <w:tc>
          <w:tcPr>
            <w:tcW w:w="2350" w:type="dxa"/>
            <w:tcBorders>
              <w:top w:val="single" w:sz="4" w:space="0" w:color="auto"/>
              <w:left w:val="single" w:sz="4" w:space="0" w:color="auto"/>
              <w:bottom w:val="single" w:sz="4" w:space="0" w:color="auto"/>
              <w:right w:val="single" w:sz="4" w:space="0" w:color="auto"/>
            </w:tcBorders>
            <w:hideMark/>
          </w:tcPr>
          <w:p w14:paraId="3AD574FF"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Blackmail</w:t>
            </w:r>
          </w:p>
        </w:tc>
        <w:tc>
          <w:tcPr>
            <w:tcW w:w="657" w:type="dxa"/>
            <w:tcBorders>
              <w:top w:val="single" w:sz="4" w:space="0" w:color="auto"/>
              <w:left w:val="single" w:sz="4" w:space="0" w:color="auto"/>
              <w:bottom w:val="single" w:sz="4" w:space="0" w:color="auto"/>
              <w:right w:val="single" w:sz="4" w:space="0" w:color="auto"/>
            </w:tcBorders>
            <w:hideMark/>
          </w:tcPr>
          <w:p w14:paraId="29F63B39"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2.95</w:t>
            </w:r>
          </w:p>
        </w:tc>
      </w:tr>
      <w:tr w:rsidR="00ED47EF" w14:paraId="26ADF741"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5AA90CD2"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Nature</w:t>
            </w:r>
          </w:p>
        </w:tc>
        <w:tc>
          <w:tcPr>
            <w:tcW w:w="749" w:type="dxa"/>
            <w:tcBorders>
              <w:top w:val="single" w:sz="4" w:space="0" w:color="auto"/>
              <w:left w:val="single" w:sz="4" w:space="0" w:color="auto"/>
              <w:bottom w:val="single" w:sz="4" w:space="0" w:color="auto"/>
              <w:right w:val="single" w:sz="4" w:space="0" w:color="auto"/>
            </w:tcBorders>
            <w:hideMark/>
          </w:tcPr>
          <w:p w14:paraId="225DC43C"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7.65</w:t>
            </w:r>
          </w:p>
        </w:tc>
        <w:tc>
          <w:tcPr>
            <w:tcW w:w="2228" w:type="dxa"/>
            <w:tcBorders>
              <w:top w:val="single" w:sz="4" w:space="0" w:color="auto"/>
              <w:left w:val="single" w:sz="4" w:space="0" w:color="auto"/>
              <w:bottom w:val="single" w:sz="4" w:space="0" w:color="auto"/>
              <w:right w:val="single" w:sz="4" w:space="0" w:color="auto"/>
            </w:tcBorders>
            <w:hideMark/>
          </w:tcPr>
          <w:p w14:paraId="023DF383"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Wagon</w:t>
            </w:r>
          </w:p>
        </w:tc>
        <w:tc>
          <w:tcPr>
            <w:tcW w:w="769" w:type="dxa"/>
            <w:tcBorders>
              <w:top w:val="single" w:sz="4" w:space="0" w:color="auto"/>
              <w:left w:val="single" w:sz="4" w:space="0" w:color="auto"/>
              <w:bottom w:val="single" w:sz="4" w:space="0" w:color="auto"/>
              <w:right w:val="single" w:sz="4" w:space="0" w:color="auto"/>
            </w:tcBorders>
            <w:hideMark/>
          </w:tcPr>
          <w:p w14:paraId="1DB3A78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5.37</w:t>
            </w:r>
          </w:p>
        </w:tc>
        <w:tc>
          <w:tcPr>
            <w:tcW w:w="2350" w:type="dxa"/>
            <w:tcBorders>
              <w:top w:val="single" w:sz="4" w:space="0" w:color="auto"/>
              <w:left w:val="single" w:sz="4" w:space="0" w:color="auto"/>
              <w:bottom w:val="single" w:sz="4" w:space="0" w:color="auto"/>
              <w:right w:val="single" w:sz="4" w:space="0" w:color="auto"/>
            </w:tcBorders>
            <w:hideMark/>
          </w:tcPr>
          <w:p w14:paraId="102ED611"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Coward</w:t>
            </w:r>
          </w:p>
        </w:tc>
        <w:tc>
          <w:tcPr>
            <w:tcW w:w="657" w:type="dxa"/>
            <w:tcBorders>
              <w:top w:val="single" w:sz="4" w:space="0" w:color="auto"/>
              <w:left w:val="single" w:sz="4" w:space="0" w:color="auto"/>
              <w:bottom w:val="single" w:sz="4" w:space="0" w:color="auto"/>
              <w:right w:val="single" w:sz="4" w:space="0" w:color="auto"/>
            </w:tcBorders>
            <w:hideMark/>
          </w:tcPr>
          <w:p w14:paraId="6FD7037E"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2.74</w:t>
            </w:r>
          </w:p>
        </w:tc>
      </w:tr>
      <w:tr w:rsidR="00ED47EF" w14:paraId="0BE3E56C"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7AF34377"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Laughter</w:t>
            </w:r>
          </w:p>
        </w:tc>
        <w:tc>
          <w:tcPr>
            <w:tcW w:w="749" w:type="dxa"/>
            <w:tcBorders>
              <w:top w:val="single" w:sz="4" w:space="0" w:color="auto"/>
              <w:left w:val="single" w:sz="4" w:space="0" w:color="auto"/>
              <w:bottom w:val="single" w:sz="4" w:space="0" w:color="auto"/>
              <w:right w:val="single" w:sz="4" w:space="0" w:color="auto"/>
            </w:tcBorders>
            <w:hideMark/>
          </w:tcPr>
          <w:p w14:paraId="617017AD"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8.45</w:t>
            </w:r>
          </w:p>
        </w:tc>
        <w:tc>
          <w:tcPr>
            <w:tcW w:w="2228" w:type="dxa"/>
            <w:tcBorders>
              <w:top w:val="single" w:sz="4" w:space="0" w:color="auto"/>
              <w:left w:val="single" w:sz="4" w:space="0" w:color="auto"/>
              <w:bottom w:val="single" w:sz="4" w:space="0" w:color="auto"/>
              <w:right w:val="single" w:sz="4" w:space="0" w:color="auto"/>
            </w:tcBorders>
            <w:hideMark/>
          </w:tcPr>
          <w:p w14:paraId="244933F9"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Curtains</w:t>
            </w:r>
          </w:p>
        </w:tc>
        <w:tc>
          <w:tcPr>
            <w:tcW w:w="769" w:type="dxa"/>
            <w:tcBorders>
              <w:top w:val="single" w:sz="4" w:space="0" w:color="auto"/>
              <w:left w:val="single" w:sz="4" w:space="0" w:color="auto"/>
              <w:bottom w:val="single" w:sz="4" w:space="0" w:color="auto"/>
              <w:right w:val="single" w:sz="4" w:space="0" w:color="auto"/>
            </w:tcBorders>
            <w:hideMark/>
          </w:tcPr>
          <w:p w14:paraId="275B8F0E"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4.83</w:t>
            </w:r>
          </w:p>
        </w:tc>
        <w:tc>
          <w:tcPr>
            <w:tcW w:w="2350" w:type="dxa"/>
            <w:tcBorders>
              <w:top w:val="single" w:sz="4" w:space="0" w:color="auto"/>
              <w:left w:val="single" w:sz="4" w:space="0" w:color="auto"/>
              <w:bottom w:val="single" w:sz="4" w:space="0" w:color="auto"/>
              <w:right w:val="single" w:sz="4" w:space="0" w:color="auto"/>
            </w:tcBorders>
            <w:hideMark/>
          </w:tcPr>
          <w:p w14:paraId="7E8BDD61"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Stupid</w:t>
            </w:r>
          </w:p>
        </w:tc>
        <w:tc>
          <w:tcPr>
            <w:tcW w:w="657" w:type="dxa"/>
            <w:tcBorders>
              <w:top w:val="single" w:sz="4" w:space="0" w:color="auto"/>
              <w:left w:val="single" w:sz="4" w:space="0" w:color="auto"/>
              <w:bottom w:val="single" w:sz="4" w:space="0" w:color="auto"/>
              <w:right w:val="single" w:sz="4" w:space="0" w:color="auto"/>
            </w:tcBorders>
            <w:hideMark/>
          </w:tcPr>
          <w:p w14:paraId="56B8D583"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2.31</w:t>
            </w:r>
          </w:p>
        </w:tc>
      </w:tr>
      <w:tr w:rsidR="00ED47EF" w14:paraId="1746AD18" w14:textId="77777777" w:rsidTr="00ED47EF">
        <w:tc>
          <w:tcPr>
            <w:tcW w:w="2263" w:type="dxa"/>
            <w:tcBorders>
              <w:top w:val="single" w:sz="4" w:space="0" w:color="auto"/>
              <w:left w:val="single" w:sz="4" w:space="0" w:color="auto"/>
              <w:bottom w:val="single" w:sz="4" w:space="0" w:color="auto"/>
              <w:right w:val="single" w:sz="4" w:space="0" w:color="auto"/>
            </w:tcBorders>
            <w:hideMark/>
          </w:tcPr>
          <w:p w14:paraId="40E52A1D"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Kindness </w:t>
            </w:r>
          </w:p>
        </w:tc>
        <w:tc>
          <w:tcPr>
            <w:tcW w:w="749" w:type="dxa"/>
            <w:tcBorders>
              <w:top w:val="single" w:sz="4" w:space="0" w:color="auto"/>
              <w:left w:val="single" w:sz="4" w:space="0" w:color="auto"/>
              <w:bottom w:val="single" w:sz="4" w:space="0" w:color="auto"/>
              <w:right w:val="single" w:sz="4" w:space="0" w:color="auto"/>
            </w:tcBorders>
            <w:hideMark/>
          </w:tcPr>
          <w:p w14:paraId="328D781F"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7.82</w:t>
            </w:r>
          </w:p>
        </w:tc>
        <w:tc>
          <w:tcPr>
            <w:tcW w:w="2228" w:type="dxa"/>
            <w:tcBorders>
              <w:top w:val="single" w:sz="4" w:space="0" w:color="auto"/>
              <w:left w:val="single" w:sz="4" w:space="0" w:color="auto"/>
              <w:bottom w:val="single" w:sz="4" w:space="0" w:color="auto"/>
              <w:right w:val="single" w:sz="4" w:space="0" w:color="auto"/>
            </w:tcBorders>
            <w:hideMark/>
          </w:tcPr>
          <w:p w14:paraId="78461214"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Basket </w:t>
            </w:r>
          </w:p>
        </w:tc>
        <w:tc>
          <w:tcPr>
            <w:tcW w:w="769" w:type="dxa"/>
            <w:tcBorders>
              <w:top w:val="single" w:sz="4" w:space="0" w:color="auto"/>
              <w:left w:val="single" w:sz="4" w:space="0" w:color="auto"/>
              <w:bottom w:val="single" w:sz="4" w:space="0" w:color="auto"/>
              <w:right w:val="single" w:sz="4" w:space="0" w:color="auto"/>
            </w:tcBorders>
            <w:hideMark/>
          </w:tcPr>
          <w:p w14:paraId="33307AC8"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5.45</w:t>
            </w:r>
          </w:p>
        </w:tc>
        <w:tc>
          <w:tcPr>
            <w:tcW w:w="2350" w:type="dxa"/>
            <w:tcBorders>
              <w:top w:val="single" w:sz="4" w:space="0" w:color="auto"/>
              <w:left w:val="single" w:sz="4" w:space="0" w:color="auto"/>
              <w:bottom w:val="single" w:sz="4" w:space="0" w:color="auto"/>
              <w:right w:val="single" w:sz="4" w:space="0" w:color="auto"/>
            </w:tcBorders>
            <w:hideMark/>
          </w:tcPr>
          <w:p w14:paraId="65E32BB0"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Toothache</w:t>
            </w:r>
          </w:p>
        </w:tc>
        <w:tc>
          <w:tcPr>
            <w:tcW w:w="657" w:type="dxa"/>
            <w:tcBorders>
              <w:top w:val="single" w:sz="4" w:space="0" w:color="auto"/>
              <w:left w:val="single" w:sz="4" w:space="0" w:color="auto"/>
              <w:bottom w:val="single" w:sz="4" w:space="0" w:color="auto"/>
              <w:right w:val="single" w:sz="4" w:space="0" w:color="auto"/>
            </w:tcBorders>
            <w:hideMark/>
          </w:tcPr>
          <w:p w14:paraId="570FE164" w14:textId="77777777" w:rsidR="00ED47EF" w:rsidRDefault="00ED47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1.98</w:t>
            </w:r>
          </w:p>
        </w:tc>
      </w:tr>
    </w:tbl>
    <w:p w14:paraId="15557D16" w14:textId="77777777" w:rsidR="00E427C9" w:rsidRDefault="00E427C9" w:rsidP="00D57344">
      <w:pPr>
        <w:spacing w:line="360" w:lineRule="auto"/>
        <w:rPr>
          <w:b/>
          <w:bCs/>
        </w:rPr>
      </w:pPr>
    </w:p>
    <w:p w14:paraId="4D8FFDB0" w14:textId="77777777" w:rsidR="00ED47EF" w:rsidRDefault="00ED47EF" w:rsidP="00D57344">
      <w:pPr>
        <w:spacing w:line="360" w:lineRule="auto"/>
        <w:rPr>
          <w:b/>
          <w:bCs/>
        </w:rPr>
      </w:pPr>
    </w:p>
    <w:p w14:paraId="437D2988" w14:textId="77777777" w:rsidR="00ED47EF" w:rsidRDefault="00ED47EF" w:rsidP="00D57344">
      <w:pPr>
        <w:spacing w:line="360" w:lineRule="auto"/>
        <w:rPr>
          <w:b/>
          <w:bCs/>
        </w:rPr>
      </w:pPr>
    </w:p>
    <w:p w14:paraId="608BE186" w14:textId="77777777" w:rsidR="00ED47EF" w:rsidRDefault="00ED47EF" w:rsidP="00D57344">
      <w:pPr>
        <w:spacing w:line="360" w:lineRule="auto"/>
        <w:rPr>
          <w:b/>
          <w:bCs/>
        </w:rPr>
      </w:pPr>
    </w:p>
    <w:p w14:paraId="648D765B" w14:textId="77777777" w:rsidR="00ED47EF" w:rsidRDefault="00ED47EF" w:rsidP="00ED47EF">
      <w:pPr>
        <w:pStyle w:val="Title"/>
      </w:pPr>
    </w:p>
    <w:p w14:paraId="7A044F3E" w14:textId="77777777" w:rsidR="00ED47EF" w:rsidRDefault="00ED47EF" w:rsidP="00ED47EF">
      <w:pPr>
        <w:pStyle w:val="Title"/>
      </w:pPr>
    </w:p>
    <w:p w14:paraId="4B0D7E5F" w14:textId="4BD925D7" w:rsidR="00ED47EF" w:rsidRDefault="00ED47EF" w:rsidP="00ED47EF">
      <w:pPr>
        <w:pStyle w:val="Title"/>
      </w:pPr>
      <w:r>
        <w:t>The</w:t>
      </w:r>
      <w:r>
        <w:rPr>
          <w:spacing w:val="-3"/>
        </w:rPr>
        <w:t xml:space="preserve"> </w:t>
      </w:r>
      <w:r>
        <w:t>Schutte</w:t>
      </w:r>
      <w:r>
        <w:rPr>
          <w:spacing w:val="-3"/>
        </w:rPr>
        <w:t xml:space="preserve"> </w:t>
      </w:r>
      <w:r>
        <w:t>Self Report</w:t>
      </w:r>
      <w:r>
        <w:rPr>
          <w:spacing w:val="-2"/>
        </w:rPr>
        <w:t xml:space="preserve"> </w:t>
      </w:r>
      <w:r>
        <w:t>Emotional</w:t>
      </w:r>
      <w:r>
        <w:rPr>
          <w:spacing w:val="-1"/>
        </w:rPr>
        <w:t xml:space="preserve"> </w:t>
      </w:r>
      <w:r>
        <w:t>Intelligence</w:t>
      </w:r>
      <w:r>
        <w:rPr>
          <w:spacing w:val="-4"/>
        </w:rPr>
        <w:t xml:space="preserve"> </w:t>
      </w:r>
      <w:r>
        <w:t>Test</w:t>
      </w:r>
      <w:r>
        <w:rPr>
          <w:spacing w:val="-1"/>
        </w:rPr>
        <w:t xml:space="preserve"> </w:t>
      </w:r>
      <w:r>
        <w:rPr>
          <w:spacing w:val="-2"/>
        </w:rPr>
        <w:t>(SSEIT)</w:t>
      </w:r>
    </w:p>
    <w:p w14:paraId="5FB5ECFC" w14:textId="77777777" w:rsidR="00ED47EF" w:rsidRDefault="00ED47EF" w:rsidP="00ED47EF">
      <w:pPr>
        <w:pStyle w:val="BodyText"/>
        <w:spacing w:before="272"/>
        <w:ind w:left="0" w:firstLine="0"/>
      </w:pPr>
      <w:r>
        <w:t>Instructions:</w:t>
      </w:r>
      <w:r>
        <w:rPr>
          <w:spacing w:val="-2"/>
        </w:rPr>
        <w:t xml:space="preserve"> </w:t>
      </w:r>
      <w:r>
        <w:t>Indicate</w:t>
      </w:r>
      <w:r>
        <w:rPr>
          <w:spacing w:val="-4"/>
        </w:rPr>
        <w:t xml:space="preserve"> </w:t>
      </w:r>
      <w:r>
        <w:t>the</w:t>
      </w:r>
      <w:r>
        <w:rPr>
          <w:spacing w:val="-3"/>
        </w:rPr>
        <w:t xml:space="preserve"> </w:t>
      </w:r>
      <w:r>
        <w:t>extent</w:t>
      </w:r>
      <w:r>
        <w:rPr>
          <w:spacing w:val="-4"/>
        </w:rPr>
        <w:t xml:space="preserve"> </w:t>
      </w:r>
      <w:r>
        <w:t>to</w:t>
      </w:r>
      <w:r>
        <w:rPr>
          <w:spacing w:val="-4"/>
        </w:rPr>
        <w:t xml:space="preserve"> </w:t>
      </w:r>
      <w:r>
        <w:t>which</w:t>
      </w:r>
      <w:r>
        <w:rPr>
          <w:spacing w:val="-4"/>
        </w:rPr>
        <w:t xml:space="preserve"> </w:t>
      </w:r>
      <w:r>
        <w:t>each</w:t>
      </w:r>
      <w:r>
        <w:rPr>
          <w:spacing w:val="-4"/>
        </w:rPr>
        <w:t xml:space="preserve"> </w:t>
      </w:r>
      <w:r>
        <w:t>item</w:t>
      </w:r>
      <w:r>
        <w:rPr>
          <w:spacing w:val="-4"/>
        </w:rPr>
        <w:t xml:space="preserve"> </w:t>
      </w:r>
      <w:r>
        <w:t>applies</w:t>
      </w:r>
      <w:r>
        <w:rPr>
          <w:spacing w:val="-4"/>
        </w:rPr>
        <w:t xml:space="preserve"> </w:t>
      </w:r>
      <w:r>
        <w:t>to</w:t>
      </w:r>
      <w:r>
        <w:rPr>
          <w:spacing w:val="-2"/>
        </w:rPr>
        <w:t xml:space="preserve"> </w:t>
      </w:r>
      <w:r>
        <w:t>you</w:t>
      </w:r>
      <w:r>
        <w:rPr>
          <w:spacing w:val="-4"/>
        </w:rPr>
        <w:t xml:space="preserve"> </w:t>
      </w:r>
      <w:r>
        <w:t>using</w:t>
      </w:r>
      <w:r>
        <w:rPr>
          <w:spacing w:val="-7"/>
        </w:rPr>
        <w:t xml:space="preserve"> </w:t>
      </w:r>
      <w:r>
        <w:t>the</w:t>
      </w:r>
      <w:r>
        <w:rPr>
          <w:spacing w:val="-4"/>
        </w:rPr>
        <w:t xml:space="preserve"> </w:t>
      </w:r>
      <w:r>
        <w:t xml:space="preserve">following </w:t>
      </w:r>
      <w:r>
        <w:rPr>
          <w:spacing w:val="-2"/>
        </w:rPr>
        <w:t>scale:</w:t>
      </w:r>
    </w:p>
    <w:p w14:paraId="61515DA8" w14:textId="77777777" w:rsidR="00ED47EF" w:rsidRDefault="00ED47EF" w:rsidP="00ED47EF">
      <w:pPr>
        <w:pStyle w:val="BodyText"/>
        <w:ind w:left="0" w:firstLine="0"/>
      </w:pPr>
    </w:p>
    <w:tbl>
      <w:tblPr>
        <w:tblStyle w:val="TableGrid"/>
        <w:tblW w:w="0" w:type="auto"/>
        <w:tblLook w:val="04A0" w:firstRow="1" w:lastRow="0" w:firstColumn="1" w:lastColumn="0" w:noHBand="0" w:noVBand="1"/>
      </w:tblPr>
      <w:tblGrid>
        <w:gridCol w:w="1829"/>
        <w:gridCol w:w="1828"/>
        <w:gridCol w:w="1829"/>
        <w:gridCol w:w="1815"/>
        <w:gridCol w:w="1829"/>
      </w:tblGrid>
      <w:tr w:rsidR="00ED47EF" w14:paraId="6FB9659B" w14:textId="77777777" w:rsidTr="00ED47EF">
        <w:tc>
          <w:tcPr>
            <w:tcW w:w="1871" w:type="dxa"/>
            <w:tcBorders>
              <w:top w:val="single" w:sz="4" w:space="0" w:color="auto"/>
              <w:left w:val="single" w:sz="4" w:space="0" w:color="auto"/>
              <w:bottom w:val="single" w:sz="4" w:space="0" w:color="auto"/>
              <w:right w:val="single" w:sz="4" w:space="0" w:color="auto"/>
            </w:tcBorders>
            <w:vAlign w:val="center"/>
            <w:hideMark/>
          </w:tcPr>
          <w:p w14:paraId="0982D545" w14:textId="77777777" w:rsidR="00ED47EF" w:rsidRDefault="00ED47EF">
            <w:pPr>
              <w:pStyle w:val="BodyText"/>
              <w:ind w:left="0" w:firstLine="0"/>
              <w:jc w:val="center"/>
            </w:pPr>
            <w:r>
              <w:t>1 = strongly</w:t>
            </w:r>
            <w:r>
              <w:rPr>
                <w:spacing w:val="-4"/>
              </w:rPr>
              <w:t xml:space="preserve"> </w:t>
            </w:r>
            <w:r>
              <w:rPr>
                <w:spacing w:val="-2"/>
              </w:rPr>
              <w:t>disagree</w:t>
            </w:r>
          </w:p>
        </w:tc>
        <w:tc>
          <w:tcPr>
            <w:tcW w:w="1871" w:type="dxa"/>
            <w:tcBorders>
              <w:top w:val="single" w:sz="4" w:space="0" w:color="auto"/>
              <w:left w:val="single" w:sz="4" w:space="0" w:color="auto"/>
              <w:bottom w:val="single" w:sz="4" w:space="0" w:color="auto"/>
              <w:right w:val="single" w:sz="4" w:space="0" w:color="auto"/>
            </w:tcBorders>
            <w:vAlign w:val="center"/>
            <w:hideMark/>
          </w:tcPr>
          <w:p w14:paraId="7B3C665E" w14:textId="77777777" w:rsidR="00ED47EF" w:rsidRDefault="00ED47EF">
            <w:pPr>
              <w:pStyle w:val="BodyText"/>
              <w:ind w:left="0" w:firstLine="0"/>
              <w:jc w:val="center"/>
            </w:pPr>
            <w:r>
              <w:t>2 =</w:t>
            </w:r>
            <w:r>
              <w:rPr>
                <w:spacing w:val="-1"/>
              </w:rPr>
              <w:t xml:space="preserve"> </w:t>
            </w:r>
            <w:r>
              <w:rPr>
                <w:spacing w:val="-2"/>
              </w:rPr>
              <w:t>disagree</w:t>
            </w:r>
          </w:p>
        </w:tc>
        <w:tc>
          <w:tcPr>
            <w:tcW w:w="1871" w:type="dxa"/>
            <w:tcBorders>
              <w:top w:val="single" w:sz="4" w:space="0" w:color="auto"/>
              <w:left w:val="single" w:sz="4" w:space="0" w:color="auto"/>
              <w:bottom w:val="single" w:sz="4" w:space="0" w:color="auto"/>
              <w:right w:val="single" w:sz="4" w:space="0" w:color="auto"/>
            </w:tcBorders>
            <w:vAlign w:val="center"/>
            <w:hideMark/>
          </w:tcPr>
          <w:p w14:paraId="57302E17" w14:textId="77777777" w:rsidR="00ED47EF" w:rsidRDefault="00ED47EF">
            <w:pPr>
              <w:pStyle w:val="BodyText"/>
              <w:ind w:left="0" w:firstLine="0"/>
              <w:jc w:val="center"/>
            </w:pPr>
            <w:r>
              <w:t>3</w:t>
            </w:r>
            <w:r>
              <w:rPr>
                <w:spacing w:val="-1"/>
              </w:rPr>
              <w:t xml:space="preserve"> </w:t>
            </w:r>
            <w:r>
              <w:t>=</w:t>
            </w:r>
            <w:r>
              <w:rPr>
                <w:spacing w:val="-1"/>
              </w:rPr>
              <w:t xml:space="preserve"> </w:t>
            </w:r>
            <w:r>
              <w:t>neither</w:t>
            </w:r>
            <w:r>
              <w:rPr>
                <w:spacing w:val="-1"/>
              </w:rPr>
              <w:t xml:space="preserve"> </w:t>
            </w:r>
            <w:r>
              <w:t>disagree</w:t>
            </w:r>
            <w:r>
              <w:rPr>
                <w:spacing w:val="-1"/>
              </w:rPr>
              <w:t xml:space="preserve"> </w:t>
            </w:r>
            <w:r>
              <w:t xml:space="preserve">nor </w:t>
            </w:r>
            <w:r>
              <w:rPr>
                <w:spacing w:val="-4"/>
              </w:rPr>
              <w:t>agree</w:t>
            </w:r>
          </w:p>
        </w:tc>
        <w:tc>
          <w:tcPr>
            <w:tcW w:w="1871" w:type="dxa"/>
            <w:tcBorders>
              <w:top w:val="single" w:sz="4" w:space="0" w:color="auto"/>
              <w:left w:val="single" w:sz="4" w:space="0" w:color="auto"/>
              <w:bottom w:val="single" w:sz="4" w:space="0" w:color="auto"/>
              <w:right w:val="single" w:sz="4" w:space="0" w:color="auto"/>
            </w:tcBorders>
            <w:vAlign w:val="center"/>
            <w:hideMark/>
          </w:tcPr>
          <w:p w14:paraId="6E6511A1" w14:textId="77777777" w:rsidR="00ED47EF" w:rsidRDefault="00ED47EF">
            <w:pPr>
              <w:pStyle w:val="BodyText"/>
              <w:ind w:left="0" w:firstLine="0"/>
              <w:jc w:val="center"/>
            </w:pPr>
            <w:r>
              <w:t>4 =</w:t>
            </w:r>
            <w:r>
              <w:rPr>
                <w:spacing w:val="-1"/>
              </w:rPr>
              <w:t xml:space="preserve"> </w:t>
            </w:r>
            <w:r>
              <w:rPr>
                <w:spacing w:val="-2"/>
              </w:rPr>
              <w:t>agree</w:t>
            </w:r>
          </w:p>
        </w:tc>
        <w:tc>
          <w:tcPr>
            <w:tcW w:w="1872" w:type="dxa"/>
            <w:tcBorders>
              <w:top w:val="single" w:sz="4" w:space="0" w:color="auto"/>
              <w:left w:val="single" w:sz="4" w:space="0" w:color="auto"/>
              <w:bottom w:val="single" w:sz="4" w:space="0" w:color="auto"/>
              <w:right w:val="single" w:sz="4" w:space="0" w:color="auto"/>
            </w:tcBorders>
            <w:vAlign w:val="center"/>
            <w:hideMark/>
          </w:tcPr>
          <w:p w14:paraId="36622F32" w14:textId="77777777" w:rsidR="00ED47EF" w:rsidRDefault="00ED47EF">
            <w:pPr>
              <w:pStyle w:val="BodyText"/>
              <w:ind w:left="0" w:firstLine="0"/>
              <w:jc w:val="center"/>
            </w:pPr>
            <w:r>
              <w:t>5 = strongly</w:t>
            </w:r>
            <w:r>
              <w:rPr>
                <w:spacing w:val="-2"/>
              </w:rPr>
              <w:t xml:space="preserve"> </w:t>
            </w:r>
            <w:r>
              <w:rPr>
                <w:spacing w:val="-4"/>
              </w:rPr>
              <w:t>agree</w:t>
            </w:r>
          </w:p>
        </w:tc>
      </w:tr>
    </w:tbl>
    <w:p w14:paraId="367BE059" w14:textId="77777777" w:rsidR="00ED47EF" w:rsidRDefault="00ED47EF" w:rsidP="00ED47EF">
      <w:pPr>
        <w:pStyle w:val="BodyText"/>
        <w:ind w:left="0" w:firstLine="0"/>
      </w:pPr>
    </w:p>
    <w:p w14:paraId="495A85AE"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4"/>
          <w:sz w:val="24"/>
        </w:rPr>
        <w:t xml:space="preserve"> </w:t>
      </w:r>
      <w:r>
        <w:rPr>
          <w:sz w:val="24"/>
        </w:rPr>
        <w:t>know when</w:t>
      </w:r>
      <w:r>
        <w:rPr>
          <w:spacing w:val="1"/>
          <w:sz w:val="24"/>
        </w:rPr>
        <w:t xml:space="preserve"> </w:t>
      </w:r>
      <w:r>
        <w:rPr>
          <w:sz w:val="24"/>
        </w:rPr>
        <w:t>to speak</w:t>
      </w:r>
      <w:r>
        <w:rPr>
          <w:spacing w:val="1"/>
          <w:sz w:val="24"/>
        </w:rPr>
        <w:t xml:space="preserve"> </w:t>
      </w:r>
      <w:r>
        <w:rPr>
          <w:sz w:val="24"/>
        </w:rPr>
        <w:t>about my</w:t>
      </w:r>
      <w:r>
        <w:rPr>
          <w:spacing w:val="-5"/>
          <w:sz w:val="24"/>
        </w:rPr>
        <w:t xml:space="preserve"> </w:t>
      </w:r>
      <w:r>
        <w:rPr>
          <w:sz w:val="24"/>
        </w:rPr>
        <w:t>personal</w:t>
      </w:r>
      <w:r>
        <w:rPr>
          <w:spacing w:val="1"/>
          <w:sz w:val="24"/>
        </w:rPr>
        <w:t xml:space="preserve"> </w:t>
      </w:r>
      <w:r>
        <w:rPr>
          <w:sz w:val="24"/>
        </w:rPr>
        <w:t>problems to</w:t>
      </w:r>
      <w:r>
        <w:rPr>
          <w:spacing w:val="1"/>
          <w:sz w:val="24"/>
        </w:rPr>
        <w:t xml:space="preserve"> </w:t>
      </w:r>
      <w:proofErr w:type="gramStart"/>
      <w:r>
        <w:rPr>
          <w:spacing w:val="-2"/>
          <w:sz w:val="24"/>
        </w:rPr>
        <w:t>others</w:t>
      </w:r>
      <w:proofErr w:type="gramEnd"/>
    </w:p>
    <w:p w14:paraId="30C74BC3" w14:textId="77777777" w:rsidR="00ED47EF" w:rsidRDefault="00ED47EF" w:rsidP="00ED47EF">
      <w:pPr>
        <w:pStyle w:val="ListParagraph"/>
        <w:numPr>
          <w:ilvl w:val="0"/>
          <w:numId w:val="2"/>
        </w:numPr>
        <w:tabs>
          <w:tab w:val="left" w:pos="460"/>
        </w:tabs>
        <w:ind w:right="1004"/>
        <w:rPr>
          <w:sz w:val="24"/>
        </w:rPr>
      </w:pPr>
      <w:r>
        <w:rPr>
          <w:sz w:val="24"/>
        </w:rPr>
        <w:t>When</w:t>
      </w:r>
      <w:r>
        <w:rPr>
          <w:spacing w:val="-1"/>
          <w:sz w:val="24"/>
        </w:rPr>
        <w:t xml:space="preserve"> </w:t>
      </w:r>
      <w:r>
        <w:rPr>
          <w:sz w:val="24"/>
        </w:rPr>
        <w:t>I</w:t>
      </w:r>
      <w:r>
        <w:rPr>
          <w:spacing w:val="-9"/>
          <w:sz w:val="24"/>
        </w:rPr>
        <w:t xml:space="preserve"> </w:t>
      </w:r>
      <w:r>
        <w:rPr>
          <w:sz w:val="24"/>
        </w:rPr>
        <w:t>am</w:t>
      </w:r>
      <w:r>
        <w:rPr>
          <w:spacing w:val="-1"/>
          <w:sz w:val="24"/>
        </w:rPr>
        <w:t xml:space="preserve"> </w:t>
      </w:r>
      <w:r>
        <w:rPr>
          <w:sz w:val="24"/>
        </w:rPr>
        <w:t>faced</w:t>
      </w:r>
      <w:r>
        <w:rPr>
          <w:spacing w:val="-3"/>
          <w:sz w:val="24"/>
        </w:rPr>
        <w:t xml:space="preserve"> </w:t>
      </w:r>
      <w:r>
        <w:rPr>
          <w:sz w:val="24"/>
        </w:rPr>
        <w:t>with</w:t>
      </w:r>
      <w:r>
        <w:rPr>
          <w:spacing w:val="-3"/>
          <w:sz w:val="24"/>
        </w:rPr>
        <w:t xml:space="preserve"> </w:t>
      </w:r>
      <w:r>
        <w:rPr>
          <w:sz w:val="24"/>
        </w:rPr>
        <w:t>obstacles,</w:t>
      </w:r>
      <w:r>
        <w:rPr>
          <w:spacing w:val="-2"/>
          <w:sz w:val="24"/>
        </w:rPr>
        <w:t xml:space="preserve"> </w:t>
      </w:r>
      <w:r>
        <w:rPr>
          <w:sz w:val="24"/>
        </w:rPr>
        <w:t>I</w:t>
      </w:r>
      <w:r>
        <w:rPr>
          <w:spacing w:val="-7"/>
          <w:sz w:val="24"/>
        </w:rPr>
        <w:t xml:space="preserve"> </w:t>
      </w:r>
      <w:r>
        <w:rPr>
          <w:sz w:val="24"/>
        </w:rPr>
        <w:t>remember</w:t>
      </w:r>
      <w:r>
        <w:rPr>
          <w:spacing w:val="-3"/>
          <w:sz w:val="24"/>
        </w:rPr>
        <w:t xml:space="preserve"> </w:t>
      </w:r>
      <w:r>
        <w:rPr>
          <w:sz w:val="24"/>
        </w:rPr>
        <w:t>times I</w:t>
      </w:r>
      <w:r>
        <w:rPr>
          <w:spacing w:val="-7"/>
          <w:sz w:val="24"/>
        </w:rPr>
        <w:t xml:space="preserve"> </w:t>
      </w:r>
      <w:r>
        <w:rPr>
          <w:sz w:val="24"/>
        </w:rPr>
        <w:t>faced</w:t>
      </w:r>
      <w:r>
        <w:rPr>
          <w:spacing w:val="-3"/>
          <w:sz w:val="24"/>
        </w:rPr>
        <w:t xml:space="preserve"> </w:t>
      </w:r>
      <w:r>
        <w:rPr>
          <w:sz w:val="24"/>
        </w:rPr>
        <w:t>similar</w:t>
      </w:r>
      <w:r>
        <w:rPr>
          <w:spacing w:val="-5"/>
          <w:sz w:val="24"/>
        </w:rPr>
        <w:t xml:space="preserve"> </w:t>
      </w:r>
      <w:r>
        <w:rPr>
          <w:sz w:val="24"/>
        </w:rPr>
        <w:t>obstacles</w:t>
      </w:r>
      <w:r>
        <w:rPr>
          <w:spacing w:val="-2"/>
          <w:sz w:val="24"/>
        </w:rPr>
        <w:t xml:space="preserve"> </w:t>
      </w:r>
      <w:r>
        <w:rPr>
          <w:sz w:val="24"/>
        </w:rPr>
        <w:t xml:space="preserve">and overcame </w:t>
      </w:r>
      <w:proofErr w:type="gramStart"/>
      <w:r>
        <w:rPr>
          <w:sz w:val="24"/>
        </w:rPr>
        <w:t>them</w:t>
      </w:r>
      <w:proofErr w:type="gramEnd"/>
    </w:p>
    <w:p w14:paraId="68B252BA" w14:textId="77777777" w:rsidR="00ED47EF" w:rsidRDefault="00ED47EF" w:rsidP="00ED47EF">
      <w:pPr>
        <w:pStyle w:val="ListParagraph"/>
        <w:numPr>
          <w:ilvl w:val="0"/>
          <w:numId w:val="2"/>
        </w:numPr>
        <w:tabs>
          <w:tab w:val="left" w:pos="459"/>
        </w:tabs>
        <w:spacing w:before="1"/>
        <w:ind w:left="459" w:hanging="359"/>
        <w:rPr>
          <w:sz w:val="24"/>
        </w:rPr>
      </w:pPr>
      <w:r>
        <w:rPr>
          <w:sz w:val="24"/>
        </w:rPr>
        <w:t>I</w:t>
      </w:r>
      <w:r>
        <w:rPr>
          <w:spacing w:val="-2"/>
          <w:sz w:val="24"/>
        </w:rPr>
        <w:t xml:space="preserve"> </w:t>
      </w:r>
      <w:r>
        <w:rPr>
          <w:sz w:val="24"/>
        </w:rPr>
        <w:t>expect that</w:t>
      </w:r>
      <w:r>
        <w:rPr>
          <w:spacing w:val="1"/>
          <w:sz w:val="24"/>
        </w:rPr>
        <w:t xml:space="preserve"> </w:t>
      </w:r>
      <w:r>
        <w:rPr>
          <w:sz w:val="24"/>
        </w:rPr>
        <w:t>I</w:t>
      </w:r>
      <w:r>
        <w:rPr>
          <w:spacing w:val="-4"/>
          <w:sz w:val="24"/>
        </w:rPr>
        <w:t xml:space="preserve"> </w:t>
      </w:r>
      <w:r>
        <w:rPr>
          <w:sz w:val="24"/>
        </w:rPr>
        <w:t>will do</w:t>
      </w:r>
      <w:r>
        <w:rPr>
          <w:spacing w:val="-1"/>
          <w:sz w:val="24"/>
        </w:rPr>
        <w:t xml:space="preserve"> </w:t>
      </w:r>
      <w:r>
        <w:rPr>
          <w:sz w:val="24"/>
        </w:rPr>
        <w:t>well on most</w:t>
      </w:r>
      <w:r>
        <w:rPr>
          <w:spacing w:val="-1"/>
          <w:sz w:val="24"/>
        </w:rPr>
        <w:t xml:space="preserve"> </w:t>
      </w:r>
      <w:r>
        <w:rPr>
          <w:sz w:val="24"/>
        </w:rPr>
        <w:t>things</w:t>
      </w:r>
      <w:r>
        <w:rPr>
          <w:spacing w:val="2"/>
          <w:sz w:val="24"/>
        </w:rPr>
        <w:t xml:space="preserve"> </w:t>
      </w:r>
      <w:r>
        <w:rPr>
          <w:sz w:val="24"/>
        </w:rPr>
        <w:t>I</w:t>
      </w:r>
      <w:r>
        <w:rPr>
          <w:spacing w:val="-6"/>
          <w:sz w:val="24"/>
        </w:rPr>
        <w:t xml:space="preserve"> </w:t>
      </w:r>
      <w:proofErr w:type="gramStart"/>
      <w:r>
        <w:rPr>
          <w:spacing w:val="-5"/>
          <w:sz w:val="24"/>
        </w:rPr>
        <w:t>try</w:t>
      </w:r>
      <w:proofErr w:type="gramEnd"/>
    </w:p>
    <w:p w14:paraId="1C1C9013" w14:textId="77777777" w:rsidR="00ED47EF" w:rsidRDefault="00ED47EF" w:rsidP="00ED47EF">
      <w:pPr>
        <w:pStyle w:val="ListParagraph"/>
        <w:numPr>
          <w:ilvl w:val="0"/>
          <w:numId w:val="2"/>
        </w:numPr>
        <w:tabs>
          <w:tab w:val="left" w:pos="459"/>
        </w:tabs>
        <w:ind w:left="459" w:hanging="359"/>
        <w:rPr>
          <w:sz w:val="24"/>
        </w:rPr>
      </w:pPr>
      <w:r>
        <w:rPr>
          <w:sz w:val="24"/>
        </w:rPr>
        <w:t>Other</w:t>
      </w:r>
      <w:r>
        <w:rPr>
          <w:spacing w:val="-1"/>
          <w:sz w:val="24"/>
        </w:rPr>
        <w:t xml:space="preserve"> </w:t>
      </w:r>
      <w:r>
        <w:rPr>
          <w:sz w:val="24"/>
        </w:rPr>
        <w:t>people</w:t>
      </w:r>
      <w:r>
        <w:rPr>
          <w:spacing w:val="1"/>
          <w:sz w:val="24"/>
        </w:rPr>
        <w:t xml:space="preserve"> </w:t>
      </w:r>
      <w:r>
        <w:rPr>
          <w:sz w:val="24"/>
        </w:rPr>
        <w:t>find it easy</w:t>
      </w:r>
      <w:r>
        <w:rPr>
          <w:spacing w:val="-3"/>
          <w:sz w:val="24"/>
        </w:rPr>
        <w:t xml:space="preserve"> </w:t>
      </w:r>
      <w:r>
        <w:rPr>
          <w:sz w:val="24"/>
        </w:rPr>
        <w:t>to confide</w:t>
      </w:r>
      <w:r>
        <w:rPr>
          <w:spacing w:val="-1"/>
          <w:sz w:val="24"/>
        </w:rPr>
        <w:t xml:space="preserve"> </w:t>
      </w:r>
      <w:r>
        <w:rPr>
          <w:sz w:val="24"/>
        </w:rPr>
        <w:t xml:space="preserve">in </w:t>
      </w:r>
      <w:proofErr w:type="gramStart"/>
      <w:r>
        <w:rPr>
          <w:spacing w:val="-5"/>
          <w:sz w:val="24"/>
        </w:rPr>
        <w:t>me</w:t>
      </w:r>
      <w:proofErr w:type="gramEnd"/>
    </w:p>
    <w:p w14:paraId="0ECFEEF7" w14:textId="77777777" w:rsidR="00ED47EF" w:rsidRDefault="00ED47EF" w:rsidP="00ED47EF">
      <w:pPr>
        <w:pStyle w:val="ListParagraph"/>
        <w:numPr>
          <w:ilvl w:val="0"/>
          <w:numId w:val="2"/>
        </w:numPr>
        <w:tabs>
          <w:tab w:val="left" w:pos="459"/>
        </w:tabs>
        <w:spacing w:before="1" w:line="276" w:lineRule="exact"/>
        <w:ind w:left="459" w:hanging="359"/>
        <w:rPr>
          <w:sz w:val="24"/>
        </w:rPr>
      </w:pPr>
      <w:r>
        <w:rPr>
          <w:rFonts w:ascii="Arial MT"/>
          <w:sz w:val="24"/>
        </w:rPr>
        <w:t>I</w:t>
      </w:r>
      <w:r>
        <w:rPr>
          <w:rFonts w:ascii="Arial MT"/>
          <w:spacing w:val="-2"/>
          <w:sz w:val="24"/>
        </w:rPr>
        <w:t xml:space="preserve"> </w:t>
      </w:r>
      <w:r>
        <w:rPr>
          <w:sz w:val="24"/>
        </w:rPr>
        <w:t>find</w:t>
      </w:r>
      <w:r>
        <w:rPr>
          <w:spacing w:val="-1"/>
          <w:sz w:val="24"/>
        </w:rPr>
        <w:t xml:space="preserve"> </w:t>
      </w:r>
      <w:r>
        <w:rPr>
          <w:sz w:val="24"/>
        </w:rPr>
        <w:t>it hard</w:t>
      </w:r>
      <w:r>
        <w:rPr>
          <w:spacing w:val="-1"/>
          <w:sz w:val="24"/>
        </w:rPr>
        <w:t xml:space="preserve"> </w:t>
      </w:r>
      <w:r>
        <w:rPr>
          <w:sz w:val="24"/>
        </w:rPr>
        <w:t>to</w:t>
      </w:r>
      <w:r>
        <w:rPr>
          <w:spacing w:val="-1"/>
          <w:sz w:val="24"/>
        </w:rPr>
        <w:t xml:space="preserve"> </w:t>
      </w:r>
      <w:r>
        <w:rPr>
          <w:sz w:val="24"/>
        </w:rPr>
        <w:t>understand the</w:t>
      </w:r>
      <w:r>
        <w:rPr>
          <w:spacing w:val="-1"/>
          <w:sz w:val="24"/>
        </w:rPr>
        <w:t xml:space="preserve"> </w:t>
      </w:r>
      <w:r>
        <w:rPr>
          <w:sz w:val="24"/>
        </w:rPr>
        <w:t>non-verbal</w:t>
      </w:r>
      <w:r>
        <w:rPr>
          <w:spacing w:val="-1"/>
          <w:sz w:val="24"/>
        </w:rPr>
        <w:t xml:space="preserve"> </w:t>
      </w:r>
      <w:r>
        <w:rPr>
          <w:sz w:val="24"/>
        </w:rPr>
        <w:t>messages of</w:t>
      </w:r>
      <w:r>
        <w:rPr>
          <w:spacing w:val="-1"/>
          <w:sz w:val="24"/>
        </w:rPr>
        <w:t xml:space="preserve"> </w:t>
      </w:r>
      <w:r>
        <w:rPr>
          <w:sz w:val="24"/>
        </w:rPr>
        <w:t xml:space="preserve">other </w:t>
      </w:r>
      <w:r>
        <w:rPr>
          <w:spacing w:val="-2"/>
          <w:sz w:val="24"/>
        </w:rPr>
        <w:t>people*</w:t>
      </w:r>
    </w:p>
    <w:p w14:paraId="5A0F26D6" w14:textId="77777777" w:rsidR="00ED47EF" w:rsidRDefault="00ED47EF" w:rsidP="00ED47EF">
      <w:pPr>
        <w:pStyle w:val="ListParagraph"/>
        <w:numPr>
          <w:ilvl w:val="0"/>
          <w:numId w:val="2"/>
        </w:numPr>
        <w:tabs>
          <w:tab w:val="left" w:pos="460"/>
        </w:tabs>
        <w:ind w:right="114"/>
        <w:rPr>
          <w:sz w:val="24"/>
        </w:rPr>
      </w:pPr>
      <w:r>
        <w:rPr>
          <w:sz w:val="24"/>
        </w:rPr>
        <w:t>Some</w:t>
      </w:r>
      <w:r>
        <w:rPr>
          <w:spacing w:val="-2"/>
          <w:sz w:val="24"/>
        </w:rPr>
        <w:t xml:space="preserve"> </w:t>
      </w:r>
      <w:r>
        <w:rPr>
          <w:sz w:val="24"/>
        </w:rPr>
        <w:t>of</w:t>
      </w:r>
      <w:r>
        <w:rPr>
          <w:spacing w:val="-4"/>
          <w:sz w:val="24"/>
        </w:rPr>
        <w:t xml:space="preserve"> </w:t>
      </w:r>
      <w:r>
        <w:rPr>
          <w:sz w:val="24"/>
        </w:rPr>
        <w:t>the</w:t>
      </w:r>
      <w:r>
        <w:rPr>
          <w:spacing w:val="-2"/>
          <w:sz w:val="24"/>
        </w:rPr>
        <w:t xml:space="preserve"> </w:t>
      </w:r>
      <w:r>
        <w:rPr>
          <w:sz w:val="24"/>
        </w:rPr>
        <w:t>major</w:t>
      </w:r>
      <w:r>
        <w:rPr>
          <w:spacing w:val="-2"/>
          <w:sz w:val="24"/>
        </w:rPr>
        <w:t xml:space="preserve"> </w:t>
      </w:r>
      <w:r>
        <w:rPr>
          <w:sz w:val="24"/>
        </w:rPr>
        <w:t>events of</w:t>
      </w:r>
      <w:r>
        <w:rPr>
          <w:spacing w:val="-2"/>
          <w:sz w:val="24"/>
        </w:rPr>
        <w:t xml:space="preserve"> </w:t>
      </w:r>
      <w:r>
        <w:rPr>
          <w:sz w:val="24"/>
        </w:rPr>
        <w:t>my</w:t>
      </w:r>
      <w:r>
        <w:rPr>
          <w:spacing w:val="-7"/>
          <w:sz w:val="24"/>
        </w:rPr>
        <w:t xml:space="preserve"> </w:t>
      </w:r>
      <w:r>
        <w:rPr>
          <w:sz w:val="24"/>
        </w:rPr>
        <w:t>life</w:t>
      </w:r>
      <w:r>
        <w:rPr>
          <w:spacing w:val="-4"/>
          <w:sz w:val="24"/>
        </w:rPr>
        <w:t xml:space="preserve"> </w:t>
      </w:r>
      <w:r>
        <w:rPr>
          <w:sz w:val="24"/>
        </w:rPr>
        <w:t>have</w:t>
      </w:r>
      <w:r>
        <w:rPr>
          <w:spacing w:val="-3"/>
          <w:sz w:val="24"/>
        </w:rPr>
        <w:t xml:space="preserve"> </w:t>
      </w:r>
      <w:r>
        <w:rPr>
          <w:sz w:val="24"/>
        </w:rPr>
        <w:t>led</w:t>
      </w:r>
      <w:r>
        <w:rPr>
          <w:spacing w:val="-2"/>
          <w:sz w:val="24"/>
        </w:rPr>
        <w:t xml:space="preserve"> </w:t>
      </w:r>
      <w:r>
        <w:rPr>
          <w:sz w:val="24"/>
        </w:rPr>
        <w:t>me</w:t>
      </w:r>
      <w:r>
        <w:rPr>
          <w:spacing w:val="-3"/>
          <w:sz w:val="24"/>
        </w:rPr>
        <w:t xml:space="preserve"> </w:t>
      </w:r>
      <w:r>
        <w:rPr>
          <w:sz w:val="24"/>
        </w:rPr>
        <w:t>to</w:t>
      </w:r>
      <w:r>
        <w:rPr>
          <w:spacing w:val="-2"/>
          <w:sz w:val="24"/>
        </w:rPr>
        <w:t xml:space="preserve"> </w:t>
      </w:r>
      <w:r>
        <w:rPr>
          <w:sz w:val="24"/>
        </w:rPr>
        <w:t>re-evaluate</w:t>
      </w:r>
      <w:r>
        <w:rPr>
          <w:spacing w:val="-3"/>
          <w:sz w:val="24"/>
        </w:rPr>
        <w:t xml:space="preserve"> </w:t>
      </w:r>
      <w:r>
        <w:rPr>
          <w:sz w:val="24"/>
        </w:rPr>
        <w:t>what</w:t>
      </w:r>
      <w:r>
        <w:rPr>
          <w:spacing w:val="-2"/>
          <w:sz w:val="24"/>
        </w:rPr>
        <w:t xml:space="preserve"> </w:t>
      </w:r>
      <w:r>
        <w:rPr>
          <w:sz w:val="24"/>
        </w:rPr>
        <w:t>is</w:t>
      </w:r>
      <w:r>
        <w:rPr>
          <w:spacing w:val="-2"/>
          <w:sz w:val="24"/>
        </w:rPr>
        <w:t xml:space="preserve"> </w:t>
      </w:r>
      <w:r>
        <w:rPr>
          <w:sz w:val="24"/>
        </w:rPr>
        <w:t>important</w:t>
      </w:r>
      <w:r>
        <w:rPr>
          <w:spacing w:val="-2"/>
          <w:sz w:val="24"/>
        </w:rPr>
        <w:t xml:space="preserve"> </w:t>
      </w:r>
      <w:r>
        <w:rPr>
          <w:sz w:val="24"/>
        </w:rPr>
        <w:t>and</w:t>
      </w:r>
      <w:r>
        <w:rPr>
          <w:spacing w:val="-2"/>
          <w:sz w:val="24"/>
        </w:rPr>
        <w:t xml:space="preserve"> </w:t>
      </w:r>
      <w:r>
        <w:rPr>
          <w:sz w:val="24"/>
        </w:rPr>
        <w:t xml:space="preserve">not </w:t>
      </w:r>
      <w:proofErr w:type="gramStart"/>
      <w:r>
        <w:rPr>
          <w:spacing w:val="-2"/>
          <w:sz w:val="24"/>
        </w:rPr>
        <w:t>important</w:t>
      </w:r>
      <w:proofErr w:type="gramEnd"/>
    </w:p>
    <w:p w14:paraId="1251C6EC" w14:textId="77777777" w:rsidR="00ED47EF" w:rsidRDefault="00ED47EF" w:rsidP="00ED47EF">
      <w:pPr>
        <w:pStyle w:val="ListParagraph"/>
        <w:numPr>
          <w:ilvl w:val="0"/>
          <w:numId w:val="2"/>
        </w:numPr>
        <w:tabs>
          <w:tab w:val="left" w:pos="459"/>
        </w:tabs>
        <w:ind w:left="459" w:hanging="359"/>
        <w:rPr>
          <w:sz w:val="24"/>
        </w:rPr>
      </w:pPr>
      <w:r>
        <w:rPr>
          <w:sz w:val="24"/>
        </w:rPr>
        <w:t>When</w:t>
      </w:r>
      <w:r>
        <w:rPr>
          <w:spacing w:val="-2"/>
          <w:sz w:val="24"/>
        </w:rPr>
        <w:t xml:space="preserve"> </w:t>
      </w:r>
      <w:r>
        <w:rPr>
          <w:sz w:val="24"/>
        </w:rPr>
        <w:t>my</w:t>
      </w:r>
      <w:r>
        <w:rPr>
          <w:spacing w:val="-5"/>
          <w:sz w:val="24"/>
        </w:rPr>
        <w:t xml:space="preserve"> </w:t>
      </w:r>
      <w:r>
        <w:rPr>
          <w:sz w:val="24"/>
        </w:rPr>
        <w:t>mood</w:t>
      </w:r>
      <w:r>
        <w:rPr>
          <w:spacing w:val="1"/>
          <w:sz w:val="24"/>
        </w:rPr>
        <w:t xml:space="preserve"> </w:t>
      </w:r>
      <w:r>
        <w:rPr>
          <w:sz w:val="24"/>
        </w:rPr>
        <w:t>changes,</w:t>
      </w:r>
      <w:r>
        <w:rPr>
          <w:spacing w:val="2"/>
          <w:sz w:val="24"/>
        </w:rPr>
        <w:t xml:space="preserve"> </w:t>
      </w:r>
      <w:r>
        <w:rPr>
          <w:sz w:val="24"/>
        </w:rPr>
        <w:t>I</w:t>
      </w:r>
      <w:r>
        <w:rPr>
          <w:spacing w:val="-5"/>
          <w:sz w:val="24"/>
        </w:rPr>
        <w:t xml:space="preserve"> </w:t>
      </w:r>
      <w:r>
        <w:rPr>
          <w:sz w:val="24"/>
        </w:rPr>
        <w:t>see</w:t>
      </w:r>
      <w:r>
        <w:rPr>
          <w:spacing w:val="-1"/>
          <w:sz w:val="24"/>
        </w:rPr>
        <w:t xml:space="preserve"> </w:t>
      </w:r>
      <w:r>
        <w:rPr>
          <w:sz w:val="24"/>
        </w:rPr>
        <w:t>new</w:t>
      </w:r>
      <w:r>
        <w:rPr>
          <w:spacing w:val="1"/>
          <w:sz w:val="24"/>
        </w:rPr>
        <w:t xml:space="preserve"> </w:t>
      </w:r>
      <w:proofErr w:type="gramStart"/>
      <w:r>
        <w:rPr>
          <w:spacing w:val="-2"/>
          <w:sz w:val="24"/>
        </w:rPr>
        <w:t>possibilities</w:t>
      </w:r>
      <w:proofErr w:type="gramEnd"/>
    </w:p>
    <w:p w14:paraId="664903C7" w14:textId="77777777" w:rsidR="00ED47EF" w:rsidRDefault="00ED47EF" w:rsidP="00ED47EF">
      <w:pPr>
        <w:pStyle w:val="ListParagraph"/>
        <w:numPr>
          <w:ilvl w:val="0"/>
          <w:numId w:val="2"/>
        </w:numPr>
        <w:tabs>
          <w:tab w:val="left" w:pos="459"/>
        </w:tabs>
        <w:ind w:left="459" w:hanging="359"/>
        <w:rPr>
          <w:sz w:val="24"/>
        </w:rPr>
      </w:pPr>
      <w:r>
        <w:rPr>
          <w:sz w:val="24"/>
        </w:rPr>
        <w:t>Emotions are</w:t>
      </w:r>
      <w:r>
        <w:rPr>
          <w:spacing w:val="-1"/>
          <w:sz w:val="24"/>
        </w:rPr>
        <w:t xml:space="preserve"> </w:t>
      </w:r>
      <w:r>
        <w:rPr>
          <w:sz w:val="24"/>
        </w:rPr>
        <w:t>one</w:t>
      </w:r>
      <w:r>
        <w:rPr>
          <w:spacing w:val="-1"/>
          <w:sz w:val="24"/>
        </w:rPr>
        <w:t xml:space="preserve"> </w:t>
      </w:r>
      <w:r>
        <w:rPr>
          <w:sz w:val="24"/>
        </w:rPr>
        <w:t>of the</w:t>
      </w:r>
      <w:r>
        <w:rPr>
          <w:spacing w:val="-2"/>
          <w:sz w:val="24"/>
        </w:rPr>
        <w:t xml:space="preserve"> </w:t>
      </w:r>
      <w:r>
        <w:rPr>
          <w:sz w:val="24"/>
        </w:rPr>
        <w:t>things</w:t>
      </w:r>
      <w:r>
        <w:rPr>
          <w:spacing w:val="1"/>
          <w:sz w:val="24"/>
        </w:rPr>
        <w:t xml:space="preserve"> </w:t>
      </w:r>
      <w:r>
        <w:rPr>
          <w:sz w:val="24"/>
        </w:rPr>
        <w:t>that make</w:t>
      </w:r>
      <w:r>
        <w:rPr>
          <w:spacing w:val="-1"/>
          <w:sz w:val="24"/>
        </w:rPr>
        <w:t xml:space="preserve"> </w:t>
      </w:r>
      <w:r>
        <w:rPr>
          <w:sz w:val="24"/>
        </w:rPr>
        <w:t>my</w:t>
      </w:r>
      <w:r>
        <w:rPr>
          <w:spacing w:val="-5"/>
          <w:sz w:val="24"/>
        </w:rPr>
        <w:t xml:space="preserve"> </w:t>
      </w:r>
      <w:r>
        <w:rPr>
          <w:sz w:val="24"/>
        </w:rPr>
        <w:t>life worth</w:t>
      </w:r>
      <w:r>
        <w:rPr>
          <w:spacing w:val="1"/>
          <w:sz w:val="24"/>
        </w:rPr>
        <w:t xml:space="preserve"> </w:t>
      </w:r>
      <w:proofErr w:type="gramStart"/>
      <w:r>
        <w:rPr>
          <w:spacing w:val="-2"/>
          <w:sz w:val="24"/>
        </w:rPr>
        <w:t>living</w:t>
      </w:r>
      <w:proofErr w:type="gramEnd"/>
    </w:p>
    <w:p w14:paraId="1A22E467"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3"/>
          <w:sz w:val="24"/>
        </w:rPr>
        <w:t xml:space="preserve"> </w:t>
      </w:r>
      <w:r>
        <w:rPr>
          <w:sz w:val="24"/>
        </w:rPr>
        <w:t>am aware</w:t>
      </w:r>
      <w:r>
        <w:rPr>
          <w:spacing w:val="-2"/>
          <w:sz w:val="24"/>
        </w:rPr>
        <w:t xml:space="preserve"> </w:t>
      </w:r>
      <w:r>
        <w:rPr>
          <w:sz w:val="24"/>
        </w:rPr>
        <w:t>of my</w:t>
      </w:r>
      <w:r>
        <w:rPr>
          <w:spacing w:val="-3"/>
          <w:sz w:val="24"/>
        </w:rPr>
        <w:t xml:space="preserve"> </w:t>
      </w:r>
      <w:r>
        <w:rPr>
          <w:sz w:val="24"/>
        </w:rPr>
        <w:t>emotions as</w:t>
      </w:r>
      <w:r>
        <w:rPr>
          <w:spacing w:val="2"/>
          <w:sz w:val="24"/>
        </w:rPr>
        <w:t xml:space="preserve"> </w:t>
      </w:r>
      <w:r>
        <w:rPr>
          <w:sz w:val="24"/>
        </w:rPr>
        <w:t>I</w:t>
      </w:r>
      <w:r>
        <w:rPr>
          <w:spacing w:val="-4"/>
          <w:sz w:val="24"/>
        </w:rPr>
        <w:t xml:space="preserve"> </w:t>
      </w:r>
      <w:r>
        <w:rPr>
          <w:sz w:val="24"/>
        </w:rPr>
        <w:t xml:space="preserve">experience </w:t>
      </w:r>
      <w:proofErr w:type="gramStart"/>
      <w:r>
        <w:rPr>
          <w:spacing w:val="-4"/>
          <w:sz w:val="24"/>
        </w:rPr>
        <w:t>them</w:t>
      </w:r>
      <w:proofErr w:type="gramEnd"/>
    </w:p>
    <w:p w14:paraId="47A1079A"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2"/>
          <w:sz w:val="24"/>
        </w:rPr>
        <w:t xml:space="preserve"> </w:t>
      </w:r>
      <w:r>
        <w:rPr>
          <w:sz w:val="24"/>
        </w:rPr>
        <w:t>expect</w:t>
      </w:r>
      <w:r>
        <w:rPr>
          <w:spacing w:val="-1"/>
          <w:sz w:val="24"/>
        </w:rPr>
        <w:t xml:space="preserve"> </w:t>
      </w:r>
      <w:r>
        <w:rPr>
          <w:sz w:val="24"/>
        </w:rPr>
        <w:t>good</w:t>
      </w:r>
      <w:r>
        <w:rPr>
          <w:spacing w:val="-1"/>
          <w:sz w:val="24"/>
        </w:rPr>
        <w:t xml:space="preserve"> </w:t>
      </w:r>
      <w:r>
        <w:rPr>
          <w:sz w:val="24"/>
        </w:rPr>
        <w:t>things</w:t>
      </w:r>
      <w:r>
        <w:rPr>
          <w:spacing w:val="-1"/>
          <w:sz w:val="24"/>
        </w:rPr>
        <w:t xml:space="preserve"> </w:t>
      </w:r>
      <w:r>
        <w:rPr>
          <w:sz w:val="24"/>
        </w:rPr>
        <w:t xml:space="preserve">to </w:t>
      </w:r>
      <w:proofErr w:type="gramStart"/>
      <w:r>
        <w:rPr>
          <w:spacing w:val="-2"/>
          <w:sz w:val="24"/>
        </w:rPr>
        <w:t>happen</w:t>
      </w:r>
      <w:proofErr w:type="gramEnd"/>
    </w:p>
    <w:p w14:paraId="07AD8407"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6"/>
          <w:sz w:val="24"/>
        </w:rPr>
        <w:t xml:space="preserve"> </w:t>
      </w:r>
      <w:r>
        <w:rPr>
          <w:sz w:val="24"/>
        </w:rPr>
        <w:t>like to</w:t>
      </w:r>
      <w:r>
        <w:rPr>
          <w:spacing w:val="2"/>
          <w:sz w:val="24"/>
        </w:rPr>
        <w:t xml:space="preserve"> </w:t>
      </w:r>
      <w:r>
        <w:rPr>
          <w:sz w:val="24"/>
        </w:rPr>
        <w:t>share</w:t>
      </w:r>
      <w:r>
        <w:rPr>
          <w:spacing w:val="-1"/>
          <w:sz w:val="24"/>
        </w:rPr>
        <w:t xml:space="preserve"> </w:t>
      </w:r>
      <w:r>
        <w:rPr>
          <w:sz w:val="24"/>
        </w:rPr>
        <w:t>my</w:t>
      </w:r>
      <w:r>
        <w:rPr>
          <w:spacing w:val="-5"/>
          <w:sz w:val="24"/>
        </w:rPr>
        <w:t xml:space="preserve"> </w:t>
      </w:r>
      <w:r>
        <w:rPr>
          <w:sz w:val="24"/>
        </w:rPr>
        <w:t>emotions</w:t>
      </w:r>
      <w:r>
        <w:rPr>
          <w:spacing w:val="1"/>
          <w:sz w:val="24"/>
        </w:rPr>
        <w:t xml:space="preserve"> </w:t>
      </w:r>
      <w:r>
        <w:rPr>
          <w:sz w:val="24"/>
        </w:rPr>
        <w:t>with</w:t>
      </w:r>
      <w:r>
        <w:rPr>
          <w:spacing w:val="2"/>
          <w:sz w:val="24"/>
        </w:rPr>
        <w:t xml:space="preserve"> </w:t>
      </w:r>
      <w:proofErr w:type="gramStart"/>
      <w:r>
        <w:rPr>
          <w:spacing w:val="-2"/>
          <w:sz w:val="24"/>
        </w:rPr>
        <w:t>others</w:t>
      </w:r>
      <w:proofErr w:type="gramEnd"/>
    </w:p>
    <w:p w14:paraId="26AEB54B" w14:textId="77777777" w:rsidR="00ED47EF" w:rsidRDefault="00ED47EF" w:rsidP="00ED47EF">
      <w:pPr>
        <w:pStyle w:val="ListParagraph"/>
        <w:numPr>
          <w:ilvl w:val="0"/>
          <w:numId w:val="2"/>
        </w:numPr>
        <w:tabs>
          <w:tab w:val="left" w:pos="459"/>
        </w:tabs>
        <w:ind w:left="459" w:hanging="359"/>
        <w:rPr>
          <w:sz w:val="24"/>
        </w:rPr>
      </w:pPr>
      <w:r>
        <w:rPr>
          <w:sz w:val="24"/>
        </w:rPr>
        <w:t>When</w:t>
      </w:r>
      <w:r>
        <w:rPr>
          <w:spacing w:val="1"/>
          <w:sz w:val="24"/>
        </w:rPr>
        <w:t xml:space="preserve"> </w:t>
      </w:r>
      <w:r>
        <w:rPr>
          <w:sz w:val="24"/>
        </w:rPr>
        <w:t>I</w:t>
      </w:r>
      <w:r>
        <w:rPr>
          <w:spacing w:val="-6"/>
          <w:sz w:val="24"/>
        </w:rPr>
        <w:t xml:space="preserve"> </w:t>
      </w:r>
      <w:r>
        <w:rPr>
          <w:sz w:val="24"/>
        </w:rPr>
        <w:t>experience</w:t>
      </w:r>
      <w:r>
        <w:rPr>
          <w:spacing w:val="1"/>
          <w:sz w:val="24"/>
        </w:rPr>
        <w:t xml:space="preserve"> </w:t>
      </w:r>
      <w:r>
        <w:rPr>
          <w:sz w:val="24"/>
        </w:rPr>
        <w:t>a</w:t>
      </w:r>
      <w:r>
        <w:rPr>
          <w:spacing w:val="-1"/>
          <w:sz w:val="24"/>
        </w:rPr>
        <w:t xml:space="preserve"> </w:t>
      </w:r>
      <w:r>
        <w:rPr>
          <w:sz w:val="24"/>
        </w:rPr>
        <w:t>positive</w:t>
      </w:r>
      <w:r>
        <w:rPr>
          <w:spacing w:val="-1"/>
          <w:sz w:val="24"/>
        </w:rPr>
        <w:t xml:space="preserve"> </w:t>
      </w:r>
      <w:r>
        <w:rPr>
          <w:sz w:val="24"/>
        </w:rPr>
        <w:t>emotion,</w:t>
      </w:r>
      <w:r>
        <w:rPr>
          <w:spacing w:val="2"/>
          <w:sz w:val="24"/>
        </w:rPr>
        <w:t xml:space="preserve"> </w:t>
      </w:r>
      <w:r>
        <w:rPr>
          <w:sz w:val="24"/>
        </w:rPr>
        <w:t>I</w:t>
      </w:r>
      <w:r>
        <w:rPr>
          <w:spacing w:val="-6"/>
          <w:sz w:val="24"/>
        </w:rPr>
        <w:t xml:space="preserve"> </w:t>
      </w:r>
      <w:r>
        <w:rPr>
          <w:sz w:val="24"/>
        </w:rPr>
        <w:t>know how to make</w:t>
      </w:r>
      <w:r>
        <w:rPr>
          <w:spacing w:val="-2"/>
          <w:sz w:val="24"/>
        </w:rPr>
        <w:t xml:space="preserve"> </w:t>
      </w:r>
      <w:r>
        <w:rPr>
          <w:sz w:val="24"/>
        </w:rPr>
        <w:t xml:space="preserve">it </w:t>
      </w:r>
      <w:proofErr w:type="gramStart"/>
      <w:r>
        <w:rPr>
          <w:spacing w:val="-4"/>
          <w:sz w:val="24"/>
        </w:rPr>
        <w:t>last</w:t>
      </w:r>
      <w:proofErr w:type="gramEnd"/>
    </w:p>
    <w:p w14:paraId="176DD34B"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2"/>
          <w:sz w:val="24"/>
        </w:rPr>
        <w:t xml:space="preserve"> </w:t>
      </w:r>
      <w:r>
        <w:rPr>
          <w:sz w:val="24"/>
        </w:rPr>
        <w:t>arrange</w:t>
      </w:r>
      <w:r>
        <w:rPr>
          <w:spacing w:val="-2"/>
          <w:sz w:val="24"/>
        </w:rPr>
        <w:t xml:space="preserve"> </w:t>
      </w:r>
      <w:r>
        <w:rPr>
          <w:sz w:val="24"/>
        </w:rPr>
        <w:t>events</w:t>
      </w:r>
      <w:r>
        <w:rPr>
          <w:spacing w:val="-1"/>
          <w:sz w:val="24"/>
        </w:rPr>
        <w:t xml:space="preserve"> </w:t>
      </w:r>
      <w:r>
        <w:rPr>
          <w:sz w:val="24"/>
        </w:rPr>
        <w:t>others</w:t>
      </w:r>
      <w:r>
        <w:rPr>
          <w:spacing w:val="-1"/>
          <w:sz w:val="24"/>
        </w:rPr>
        <w:t xml:space="preserve"> </w:t>
      </w:r>
      <w:proofErr w:type="gramStart"/>
      <w:r>
        <w:rPr>
          <w:spacing w:val="-2"/>
          <w:sz w:val="24"/>
        </w:rPr>
        <w:t>enjoy</w:t>
      </w:r>
      <w:proofErr w:type="gramEnd"/>
    </w:p>
    <w:p w14:paraId="6B4F9DF0" w14:textId="77777777" w:rsidR="00ED47EF" w:rsidRDefault="00ED47EF" w:rsidP="00ED47EF">
      <w:pPr>
        <w:pStyle w:val="ListParagraph"/>
        <w:numPr>
          <w:ilvl w:val="0"/>
          <w:numId w:val="2"/>
        </w:numPr>
        <w:tabs>
          <w:tab w:val="left" w:pos="459"/>
        </w:tabs>
        <w:spacing w:before="1"/>
        <w:ind w:left="459" w:hanging="359"/>
        <w:rPr>
          <w:sz w:val="24"/>
        </w:rPr>
      </w:pPr>
      <w:r>
        <w:rPr>
          <w:rFonts w:ascii="Arial MT"/>
          <w:sz w:val="24"/>
        </w:rPr>
        <w:t xml:space="preserve">I </w:t>
      </w:r>
      <w:r>
        <w:rPr>
          <w:sz w:val="24"/>
        </w:rPr>
        <w:t>seek</w:t>
      </w:r>
      <w:r>
        <w:rPr>
          <w:spacing w:val="-1"/>
          <w:sz w:val="24"/>
        </w:rPr>
        <w:t xml:space="preserve"> </w:t>
      </w:r>
      <w:r>
        <w:rPr>
          <w:sz w:val="24"/>
        </w:rPr>
        <w:t>out</w:t>
      </w:r>
      <w:r>
        <w:rPr>
          <w:spacing w:val="-1"/>
          <w:sz w:val="24"/>
        </w:rPr>
        <w:t xml:space="preserve"> </w:t>
      </w:r>
      <w:r>
        <w:rPr>
          <w:sz w:val="24"/>
        </w:rPr>
        <w:t>activities</w:t>
      </w:r>
      <w:r>
        <w:rPr>
          <w:spacing w:val="-1"/>
          <w:sz w:val="24"/>
        </w:rPr>
        <w:t xml:space="preserve"> </w:t>
      </w:r>
      <w:r>
        <w:rPr>
          <w:sz w:val="24"/>
        </w:rPr>
        <w:t>that</w:t>
      </w:r>
      <w:r>
        <w:rPr>
          <w:spacing w:val="-1"/>
          <w:sz w:val="24"/>
        </w:rPr>
        <w:t xml:space="preserve"> </w:t>
      </w:r>
      <w:r>
        <w:rPr>
          <w:sz w:val="24"/>
        </w:rPr>
        <w:t>make</w:t>
      </w:r>
      <w:r>
        <w:rPr>
          <w:spacing w:val="-2"/>
          <w:sz w:val="24"/>
        </w:rPr>
        <w:t xml:space="preserve"> </w:t>
      </w:r>
      <w:r>
        <w:rPr>
          <w:sz w:val="24"/>
        </w:rPr>
        <w:t xml:space="preserve">me </w:t>
      </w:r>
      <w:proofErr w:type="gramStart"/>
      <w:r>
        <w:rPr>
          <w:spacing w:val="-4"/>
          <w:sz w:val="24"/>
        </w:rPr>
        <w:t>happy</w:t>
      </w:r>
      <w:proofErr w:type="gramEnd"/>
    </w:p>
    <w:p w14:paraId="686AFB25"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2"/>
          <w:sz w:val="24"/>
        </w:rPr>
        <w:t xml:space="preserve"> </w:t>
      </w:r>
      <w:r>
        <w:rPr>
          <w:sz w:val="24"/>
        </w:rPr>
        <w:t>am</w:t>
      </w:r>
      <w:r>
        <w:rPr>
          <w:spacing w:val="-1"/>
          <w:sz w:val="24"/>
        </w:rPr>
        <w:t xml:space="preserve"> </w:t>
      </w:r>
      <w:r>
        <w:rPr>
          <w:sz w:val="24"/>
        </w:rPr>
        <w:t>aware</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z w:val="24"/>
        </w:rPr>
        <w:t>non-verbal</w:t>
      </w:r>
      <w:r>
        <w:rPr>
          <w:spacing w:val="-1"/>
          <w:sz w:val="24"/>
        </w:rPr>
        <w:t xml:space="preserve"> </w:t>
      </w:r>
      <w:r>
        <w:rPr>
          <w:sz w:val="24"/>
        </w:rPr>
        <w:t>messages</w:t>
      </w:r>
      <w:r>
        <w:rPr>
          <w:spacing w:val="3"/>
          <w:sz w:val="24"/>
        </w:rPr>
        <w:t xml:space="preserve"> </w:t>
      </w:r>
      <w:r>
        <w:rPr>
          <w:sz w:val="24"/>
        </w:rPr>
        <w:t>I</w:t>
      </w:r>
      <w:r>
        <w:rPr>
          <w:spacing w:val="-4"/>
          <w:sz w:val="24"/>
        </w:rPr>
        <w:t xml:space="preserve"> </w:t>
      </w:r>
      <w:r>
        <w:rPr>
          <w:sz w:val="24"/>
        </w:rPr>
        <w:t>send</w:t>
      </w:r>
      <w:r>
        <w:rPr>
          <w:spacing w:val="-1"/>
          <w:sz w:val="24"/>
        </w:rPr>
        <w:t xml:space="preserve"> </w:t>
      </w:r>
      <w:r>
        <w:rPr>
          <w:sz w:val="24"/>
        </w:rPr>
        <w:t xml:space="preserve">to </w:t>
      </w:r>
      <w:proofErr w:type="gramStart"/>
      <w:r>
        <w:rPr>
          <w:spacing w:val="-2"/>
          <w:sz w:val="24"/>
        </w:rPr>
        <w:t>others</w:t>
      </w:r>
      <w:proofErr w:type="gramEnd"/>
    </w:p>
    <w:p w14:paraId="6B319720"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5"/>
          <w:sz w:val="24"/>
        </w:rPr>
        <w:t xml:space="preserve"> </w:t>
      </w:r>
      <w:r>
        <w:rPr>
          <w:sz w:val="24"/>
        </w:rPr>
        <w:t>present myself in</w:t>
      </w:r>
      <w:r>
        <w:rPr>
          <w:spacing w:val="-1"/>
          <w:sz w:val="24"/>
        </w:rPr>
        <w:t xml:space="preserve"> </w:t>
      </w:r>
      <w:r>
        <w:rPr>
          <w:sz w:val="24"/>
        </w:rPr>
        <w:t>a</w:t>
      </w:r>
      <w:r>
        <w:rPr>
          <w:spacing w:val="1"/>
          <w:sz w:val="24"/>
        </w:rPr>
        <w:t xml:space="preserve"> </w:t>
      </w:r>
      <w:r>
        <w:rPr>
          <w:sz w:val="24"/>
        </w:rPr>
        <w:t>way</w:t>
      </w:r>
      <w:r>
        <w:rPr>
          <w:spacing w:val="-3"/>
          <w:sz w:val="24"/>
        </w:rPr>
        <w:t xml:space="preserve"> </w:t>
      </w:r>
      <w:r>
        <w:rPr>
          <w:sz w:val="24"/>
        </w:rPr>
        <w:t>that</w:t>
      </w:r>
      <w:r>
        <w:rPr>
          <w:spacing w:val="-1"/>
          <w:sz w:val="24"/>
        </w:rPr>
        <w:t xml:space="preserve"> </w:t>
      </w:r>
      <w:r>
        <w:rPr>
          <w:sz w:val="24"/>
        </w:rPr>
        <w:t>makes a</w:t>
      </w:r>
      <w:r>
        <w:rPr>
          <w:spacing w:val="1"/>
          <w:sz w:val="24"/>
        </w:rPr>
        <w:t xml:space="preserve"> </w:t>
      </w:r>
      <w:r>
        <w:rPr>
          <w:sz w:val="24"/>
        </w:rPr>
        <w:t>good</w:t>
      </w:r>
      <w:r>
        <w:rPr>
          <w:spacing w:val="-1"/>
          <w:sz w:val="24"/>
        </w:rPr>
        <w:t xml:space="preserve"> </w:t>
      </w:r>
      <w:r>
        <w:rPr>
          <w:sz w:val="24"/>
        </w:rPr>
        <w:t xml:space="preserve">impression on </w:t>
      </w:r>
      <w:proofErr w:type="gramStart"/>
      <w:r>
        <w:rPr>
          <w:spacing w:val="-2"/>
          <w:sz w:val="24"/>
        </w:rPr>
        <w:t>others</w:t>
      </w:r>
      <w:proofErr w:type="gramEnd"/>
    </w:p>
    <w:p w14:paraId="687F9AE9" w14:textId="77777777" w:rsidR="00ED47EF" w:rsidRDefault="00ED47EF" w:rsidP="00ED47EF">
      <w:pPr>
        <w:pStyle w:val="ListParagraph"/>
        <w:numPr>
          <w:ilvl w:val="0"/>
          <w:numId w:val="2"/>
        </w:numPr>
        <w:tabs>
          <w:tab w:val="left" w:pos="459"/>
        </w:tabs>
        <w:ind w:left="459" w:hanging="359"/>
        <w:rPr>
          <w:sz w:val="24"/>
        </w:rPr>
      </w:pPr>
      <w:r>
        <w:rPr>
          <w:sz w:val="24"/>
        </w:rPr>
        <w:t>When</w:t>
      </w:r>
      <w:r>
        <w:rPr>
          <w:spacing w:val="2"/>
          <w:sz w:val="24"/>
        </w:rPr>
        <w:t xml:space="preserve"> </w:t>
      </w:r>
      <w:r>
        <w:rPr>
          <w:sz w:val="24"/>
        </w:rPr>
        <w:t>I</w:t>
      </w:r>
      <w:r>
        <w:rPr>
          <w:spacing w:val="-6"/>
          <w:sz w:val="24"/>
        </w:rPr>
        <w:t xml:space="preserve"> </w:t>
      </w:r>
      <w:r>
        <w:rPr>
          <w:sz w:val="24"/>
        </w:rPr>
        <w:t>am in a</w:t>
      </w:r>
      <w:r>
        <w:rPr>
          <w:spacing w:val="-1"/>
          <w:sz w:val="24"/>
        </w:rPr>
        <w:t xml:space="preserve"> </w:t>
      </w:r>
      <w:r>
        <w:rPr>
          <w:sz w:val="24"/>
        </w:rPr>
        <w:t>positive</w:t>
      </w:r>
      <w:r>
        <w:rPr>
          <w:spacing w:val="1"/>
          <w:sz w:val="24"/>
        </w:rPr>
        <w:t xml:space="preserve"> </w:t>
      </w:r>
      <w:r>
        <w:rPr>
          <w:sz w:val="24"/>
        </w:rPr>
        <w:t>mood, solving</w:t>
      </w:r>
      <w:r>
        <w:rPr>
          <w:spacing w:val="-3"/>
          <w:sz w:val="24"/>
        </w:rPr>
        <w:t xml:space="preserve"> </w:t>
      </w:r>
      <w:r>
        <w:rPr>
          <w:sz w:val="24"/>
        </w:rPr>
        <w:t>problems is easy</w:t>
      </w:r>
      <w:r>
        <w:rPr>
          <w:spacing w:val="-5"/>
          <w:sz w:val="24"/>
        </w:rPr>
        <w:t xml:space="preserve"> </w:t>
      </w:r>
      <w:r>
        <w:rPr>
          <w:sz w:val="24"/>
        </w:rPr>
        <w:t>for</w:t>
      </w:r>
      <w:r>
        <w:rPr>
          <w:spacing w:val="-2"/>
          <w:sz w:val="24"/>
        </w:rPr>
        <w:t xml:space="preserve"> </w:t>
      </w:r>
      <w:proofErr w:type="gramStart"/>
      <w:r>
        <w:rPr>
          <w:spacing w:val="-5"/>
          <w:sz w:val="24"/>
        </w:rPr>
        <w:t>me</w:t>
      </w:r>
      <w:proofErr w:type="gramEnd"/>
    </w:p>
    <w:p w14:paraId="0266D941" w14:textId="77777777" w:rsidR="00ED47EF" w:rsidRDefault="00ED47EF" w:rsidP="00ED47EF">
      <w:pPr>
        <w:pStyle w:val="ListParagraph"/>
        <w:numPr>
          <w:ilvl w:val="0"/>
          <w:numId w:val="2"/>
        </w:numPr>
        <w:tabs>
          <w:tab w:val="left" w:pos="459"/>
        </w:tabs>
        <w:ind w:left="459" w:hanging="359"/>
        <w:rPr>
          <w:sz w:val="24"/>
        </w:rPr>
      </w:pPr>
      <w:r>
        <w:rPr>
          <w:sz w:val="24"/>
        </w:rPr>
        <w:t>By</w:t>
      </w:r>
      <w:r>
        <w:rPr>
          <w:spacing w:val="-8"/>
          <w:sz w:val="24"/>
        </w:rPr>
        <w:t xml:space="preserve"> </w:t>
      </w:r>
      <w:r>
        <w:rPr>
          <w:sz w:val="24"/>
        </w:rPr>
        <w:t>looking</w:t>
      </w:r>
      <w:r>
        <w:rPr>
          <w:spacing w:val="-2"/>
          <w:sz w:val="24"/>
        </w:rPr>
        <w:t xml:space="preserve"> </w:t>
      </w:r>
      <w:r>
        <w:rPr>
          <w:sz w:val="24"/>
        </w:rPr>
        <w:t>at their</w:t>
      </w:r>
      <w:r>
        <w:rPr>
          <w:spacing w:val="-1"/>
          <w:sz w:val="24"/>
        </w:rPr>
        <w:t xml:space="preserve"> </w:t>
      </w:r>
      <w:r>
        <w:rPr>
          <w:sz w:val="24"/>
        </w:rPr>
        <w:t>facial</w:t>
      </w:r>
      <w:r>
        <w:rPr>
          <w:spacing w:val="2"/>
          <w:sz w:val="24"/>
        </w:rPr>
        <w:t xml:space="preserve"> </w:t>
      </w:r>
      <w:r>
        <w:rPr>
          <w:sz w:val="24"/>
        </w:rPr>
        <w:t>expressions,</w:t>
      </w:r>
      <w:r>
        <w:rPr>
          <w:spacing w:val="1"/>
          <w:sz w:val="24"/>
        </w:rPr>
        <w:t xml:space="preserve"> </w:t>
      </w:r>
      <w:r>
        <w:rPr>
          <w:sz w:val="24"/>
        </w:rPr>
        <w:t>I</w:t>
      </w:r>
      <w:r>
        <w:rPr>
          <w:spacing w:val="-4"/>
          <w:sz w:val="24"/>
        </w:rPr>
        <w:t xml:space="preserve"> </w:t>
      </w:r>
      <w:r>
        <w:rPr>
          <w:sz w:val="24"/>
        </w:rPr>
        <w:t>recognize</w:t>
      </w:r>
      <w:r>
        <w:rPr>
          <w:spacing w:val="1"/>
          <w:sz w:val="24"/>
        </w:rPr>
        <w:t xml:space="preserve"> </w:t>
      </w:r>
      <w:r>
        <w:rPr>
          <w:sz w:val="24"/>
        </w:rPr>
        <w:t>the</w:t>
      </w:r>
      <w:r>
        <w:rPr>
          <w:spacing w:val="-1"/>
          <w:sz w:val="24"/>
        </w:rPr>
        <w:t xml:space="preserve"> </w:t>
      </w:r>
      <w:r>
        <w:rPr>
          <w:sz w:val="24"/>
        </w:rPr>
        <w:t>emotions people</w:t>
      </w:r>
      <w:r>
        <w:rPr>
          <w:spacing w:val="-1"/>
          <w:sz w:val="24"/>
        </w:rPr>
        <w:t xml:space="preserve"> </w:t>
      </w:r>
      <w:r>
        <w:rPr>
          <w:sz w:val="24"/>
        </w:rPr>
        <w:t>are</w:t>
      </w:r>
      <w:r>
        <w:rPr>
          <w:spacing w:val="-1"/>
          <w:sz w:val="24"/>
        </w:rPr>
        <w:t xml:space="preserve"> </w:t>
      </w:r>
      <w:proofErr w:type="gramStart"/>
      <w:r>
        <w:rPr>
          <w:spacing w:val="-2"/>
          <w:sz w:val="24"/>
        </w:rPr>
        <w:t>experiencing</w:t>
      </w:r>
      <w:proofErr w:type="gramEnd"/>
    </w:p>
    <w:p w14:paraId="3EA948B6"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3"/>
          <w:sz w:val="24"/>
        </w:rPr>
        <w:t xml:space="preserve"> </w:t>
      </w:r>
      <w:r>
        <w:rPr>
          <w:sz w:val="24"/>
        </w:rPr>
        <w:t>know</w:t>
      </w:r>
      <w:r>
        <w:rPr>
          <w:spacing w:val="2"/>
          <w:sz w:val="24"/>
        </w:rPr>
        <w:t xml:space="preserve"> </w:t>
      </w:r>
      <w:r>
        <w:rPr>
          <w:sz w:val="24"/>
        </w:rPr>
        <w:t>why</w:t>
      </w:r>
      <w:r>
        <w:rPr>
          <w:spacing w:val="-3"/>
          <w:sz w:val="24"/>
        </w:rPr>
        <w:t xml:space="preserve"> </w:t>
      </w:r>
      <w:r>
        <w:rPr>
          <w:sz w:val="24"/>
        </w:rPr>
        <w:t>my</w:t>
      </w:r>
      <w:r>
        <w:rPr>
          <w:spacing w:val="-3"/>
          <w:sz w:val="24"/>
        </w:rPr>
        <w:t xml:space="preserve"> </w:t>
      </w:r>
      <w:r>
        <w:rPr>
          <w:sz w:val="24"/>
        </w:rPr>
        <w:t>emotions</w:t>
      </w:r>
      <w:r>
        <w:rPr>
          <w:spacing w:val="2"/>
          <w:sz w:val="24"/>
        </w:rPr>
        <w:t xml:space="preserve"> </w:t>
      </w:r>
      <w:proofErr w:type="gramStart"/>
      <w:r>
        <w:rPr>
          <w:spacing w:val="-2"/>
          <w:sz w:val="24"/>
        </w:rPr>
        <w:t>change</w:t>
      </w:r>
      <w:proofErr w:type="gramEnd"/>
    </w:p>
    <w:p w14:paraId="7F574D80" w14:textId="77777777" w:rsidR="00ED47EF" w:rsidRDefault="00ED47EF" w:rsidP="00ED47EF">
      <w:pPr>
        <w:pStyle w:val="ListParagraph"/>
        <w:numPr>
          <w:ilvl w:val="0"/>
          <w:numId w:val="2"/>
        </w:numPr>
        <w:tabs>
          <w:tab w:val="left" w:pos="459"/>
        </w:tabs>
        <w:ind w:left="459" w:hanging="359"/>
        <w:rPr>
          <w:sz w:val="24"/>
        </w:rPr>
      </w:pPr>
      <w:r>
        <w:rPr>
          <w:sz w:val="24"/>
        </w:rPr>
        <w:t>When</w:t>
      </w:r>
      <w:r>
        <w:rPr>
          <w:spacing w:val="-1"/>
          <w:sz w:val="24"/>
        </w:rPr>
        <w:t xml:space="preserve"> </w:t>
      </w:r>
      <w:r>
        <w:rPr>
          <w:sz w:val="24"/>
        </w:rPr>
        <w:t>I</w:t>
      </w:r>
      <w:r>
        <w:rPr>
          <w:spacing w:val="-6"/>
          <w:sz w:val="24"/>
        </w:rPr>
        <w:t xml:space="preserve"> </w:t>
      </w:r>
      <w:r>
        <w:rPr>
          <w:sz w:val="24"/>
        </w:rPr>
        <w:t>am in</w:t>
      </w:r>
      <w:r>
        <w:rPr>
          <w:spacing w:val="-1"/>
          <w:sz w:val="24"/>
        </w:rPr>
        <w:t xml:space="preserve"> </w:t>
      </w:r>
      <w:r>
        <w:rPr>
          <w:sz w:val="24"/>
        </w:rPr>
        <w:t>a</w:t>
      </w:r>
      <w:r>
        <w:rPr>
          <w:spacing w:val="-1"/>
          <w:sz w:val="24"/>
        </w:rPr>
        <w:t xml:space="preserve"> </w:t>
      </w:r>
      <w:r>
        <w:rPr>
          <w:sz w:val="24"/>
        </w:rPr>
        <w:t>positive</w:t>
      </w:r>
      <w:r>
        <w:rPr>
          <w:spacing w:val="1"/>
          <w:sz w:val="24"/>
        </w:rPr>
        <w:t xml:space="preserve"> </w:t>
      </w:r>
      <w:r>
        <w:rPr>
          <w:sz w:val="24"/>
        </w:rPr>
        <w:t>mood,</w:t>
      </w:r>
      <w:r>
        <w:rPr>
          <w:spacing w:val="2"/>
          <w:sz w:val="24"/>
        </w:rPr>
        <w:t xml:space="preserve"> </w:t>
      </w:r>
      <w:r>
        <w:rPr>
          <w:sz w:val="24"/>
        </w:rPr>
        <w:t>I</w:t>
      </w:r>
      <w:r>
        <w:rPr>
          <w:spacing w:val="-7"/>
          <w:sz w:val="24"/>
        </w:rPr>
        <w:t xml:space="preserve"> </w:t>
      </w:r>
      <w:r>
        <w:rPr>
          <w:sz w:val="24"/>
        </w:rPr>
        <w:t>am</w:t>
      </w:r>
      <w:r>
        <w:rPr>
          <w:spacing w:val="2"/>
          <w:sz w:val="24"/>
        </w:rPr>
        <w:t xml:space="preserve"> </w:t>
      </w:r>
      <w:r>
        <w:rPr>
          <w:sz w:val="24"/>
        </w:rPr>
        <w:t>able to come up with new</w:t>
      </w:r>
      <w:r>
        <w:rPr>
          <w:spacing w:val="-1"/>
          <w:sz w:val="24"/>
        </w:rPr>
        <w:t xml:space="preserve"> </w:t>
      </w:r>
      <w:proofErr w:type="gramStart"/>
      <w:r>
        <w:rPr>
          <w:spacing w:val="-2"/>
          <w:sz w:val="24"/>
        </w:rPr>
        <w:t>ideas</w:t>
      </w:r>
      <w:proofErr w:type="gramEnd"/>
    </w:p>
    <w:p w14:paraId="5345211C"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4"/>
          <w:sz w:val="24"/>
        </w:rPr>
        <w:t xml:space="preserve"> </w:t>
      </w:r>
      <w:r>
        <w:rPr>
          <w:sz w:val="24"/>
        </w:rPr>
        <w:t>have control</w:t>
      </w:r>
      <w:r>
        <w:rPr>
          <w:spacing w:val="1"/>
          <w:sz w:val="24"/>
        </w:rPr>
        <w:t xml:space="preserve"> </w:t>
      </w:r>
      <w:r>
        <w:rPr>
          <w:sz w:val="24"/>
        </w:rPr>
        <w:t>over</w:t>
      </w:r>
      <w:r>
        <w:rPr>
          <w:spacing w:val="1"/>
          <w:sz w:val="24"/>
        </w:rPr>
        <w:t xml:space="preserve"> </w:t>
      </w:r>
      <w:r>
        <w:rPr>
          <w:sz w:val="24"/>
        </w:rPr>
        <w:t>my</w:t>
      </w:r>
      <w:r>
        <w:rPr>
          <w:spacing w:val="-4"/>
          <w:sz w:val="24"/>
        </w:rPr>
        <w:t xml:space="preserve"> </w:t>
      </w:r>
      <w:proofErr w:type="gramStart"/>
      <w:r>
        <w:rPr>
          <w:spacing w:val="-2"/>
          <w:sz w:val="24"/>
        </w:rPr>
        <w:t>emotions</w:t>
      </w:r>
      <w:proofErr w:type="gramEnd"/>
    </w:p>
    <w:p w14:paraId="1E140185"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3"/>
          <w:sz w:val="24"/>
        </w:rPr>
        <w:t xml:space="preserve"> </w:t>
      </w:r>
      <w:r>
        <w:rPr>
          <w:sz w:val="24"/>
        </w:rPr>
        <w:t>easily</w:t>
      </w:r>
      <w:r>
        <w:rPr>
          <w:spacing w:val="-5"/>
          <w:sz w:val="24"/>
        </w:rPr>
        <w:t xml:space="preserve"> </w:t>
      </w:r>
      <w:r>
        <w:rPr>
          <w:sz w:val="24"/>
        </w:rPr>
        <w:t>recognize</w:t>
      </w:r>
      <w:r>
        <w:rPr>
          <w:spacing w:val="-1"/>
          <w:sz w:val="24"/>
        </w:rPr>
        <w:t xml:space="preserve"> </w:t>
      </w:r>
      <w:r>
        <w:rPr>
          <w:sz w:val="24"/>
        </w:rPr>
        <w:t>my</w:t>
      </w:r>
      <w:r>
        <w:rPr>
          <w:spacing w:val="-5"/>
          <w:sz w:val="24"/>
        </w:rPr>
        <w:t xml:space="preserve"> </w:t>
      </w:r>
      <w:r>
        <w:rPr>
          <w:sz w:val="24"/>
        </w:rPr>
        <w:t>emotions as</w:t>
      </w:r>
      <w:r>
        <w:rPr>
          <w:spacing w:val="2"/>
          <w:sz w:val="24"/>
        </w:rPr>
        <w:t xml:space="preserve"> </w:t>
      </w:r>
      <w:r>
        <w:rPr>
          <w:sz w:val="24"/>
        </w:rPr>
        <w:t>I</w:t>
      </w:r>
      <w:r>
        <w:rPr>
          <w:spacing w:val="-4"/>
          <w:sz w:val="24"/>
        </w:rPr>
        <w:t xml:space="preserve"> </w:t>
      </w:r>
      <w:r>
        <w:rPr>
          <w:sz w:val="24"/>
        </w:rPr>
        <w:t xml:space="preserve">experience </w:t>
      </w:r>
      <w:proofErr w:type="gramStart"/>
      <w:r>
        <w:rPr>
          <w:spacing w:val="-4"/>
          <w:sz w:val="24"/>
        </w:rPr>
        <w:t>them</w:t>
      </w:r>
      <w:proofErr w:type="gramEnd"/>
    </w:p>
    <w:p w14:paraId="008B16B3"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6"/>
          <w:sz w:val="24"/>
        </w:rPr>
        <w:t xml:space="preserve"> </w:t>
      </w:r>
      <w:r>
        <w:rPr>
          <w:sz w:val="24"/>
        </w:rPr>
        <w:t>motivate</w:t>
      </w:r>
      <w:r>
        <w:rPr>
          <w:spacing w:val="-1"/>
          <w:sz w:val="24"/>
        </w:rPr>
        <w:t xml:space="preserve"> </w:t>
      </w:r>
      <w:r>
        <w:rPr>
          <w:sz w:val="24"/>
        </w:rPr>
        <w:t>myself by</w:t>
      </w:r>
      <w:r>
        <w:rPr>
          <w:spacing w:val="-5"/>
          <w:sz w:val="24"/>
        </w:rPr>
        <w:t xml:space="preserve"> </w:t>
      </w:r>
      <w:r>
        <w:rPr>
          <w:sz w:val="24"/>
        </w:rPr>
        <w:t>imagining</w:t>
      </w:r>
      <w:r>
        <w:rPr>
          <w:spacing w:val="-2"/>
          <w:sz w:val="24"/>
        </w:rPr>
        <w:t xml:space="preserve"> </w:t>
      </w:r>
      <w:r>
        <w:rPr>
          <w:sz w:val="24"/>
        </w:rPr>
        <w:t>a</w:t>
      </w:r>
      <w:r>
        <w:rPr>
          <w:spacing w:val="1"/>
          <w:sz w:val="24"/>
        </w:rPr>
        <w:t xml:space="preserve"> </w:t>
      </w:r>
      <w:r>
        <w:rPr>
          <w:sz w:val="24"/>
        </w:rPr>
        <w:t>good outcome to</w:t>
      </w:r>
      <w:r>
        <w:rPr>
          <w:spacing w:val="2"/>
          <w:sz w:val="24"/>
        </w:rPr>
        <w:t xml:space="preserve"> </w:t>
      </w:r>
      <w:r>
        <w:rPr>
          <w:sz w:val="24"/>
        </w:rPr>
        <w:t>tasks</w:t>
      </w:r>
      <w:r>
        <w:rPr>
          <w:spacing w:val="2"/>
          <w:sz w:val="24"/>
        </w:rPr>
        <w:t xml:space="preserve"> </w:t>
      </w:r>
      <w:r>
        <w:rPr>
          <w:sz w:val="24"/>
        </w:rPr>
        <w:t>I</w:t>
      </w:r>
      <w:r>
        <w:rPr>
          <w:spacing w:val="-6"/>
          <w:sz w:val="24"/>
        </w:rPr>
        <w:t xml:space="preserve"> </w:t>
      </w:r>
      <w:r>
        <w:rPr>
          <w:sz w:val="24"/>
        </w:rPr>
        <w:t xml:space="preserve">take </w:t>
      </w:r>
      <w:proofErr w:type="gramStart"/>
      <w:r>
        <w:rPr>
          <w:spacing w:val="-5"/>
          <w:sz w:val="24"/>
        </w:rPr>
        <w:t>on</w:t>
      </w:r>
      <w:proofErr w:type="gramEnd"/>
    </w:p>
    <w:p w14:paraId="72F27A29"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1"/>
          <w:sz w:val="24"/>
        </w:rPr>
        <w:t xml:space="preserve"> </w:t>
      </w:r>
      <w:r>
        <w:rPr>
          <w:sz w:val="24"/>
        </w:rPr>
        <w:t>compliment others when they</w:t>
      </w:r>
      <w:r>
        <w:rPr>
          <w:spacing w:val="-5"/>
          <w:sz w:val="24"/>
        </w:rPr>
        <w:t xml:space="preserve"> </w:t>
      </w:r>
      <w:r>
        <w:rPr>
          <w:sz w:val="24"/>
        </w:rPr>
        <w:t>have</w:t>
      </w:r>
      <w:r>
        <w:rPr>
          <w:spacing w:val="-1"/>
          <w:sz w:val="24"/>
        </w:rPr>
        <w:t xml:space="preserve"> </w:t>
      </w:r>
      <w:r>
        <w:rPr>
          <w:sz w:val="24"/>
        </w:rPr>
        <w:t>done</w:t>
      </w:r>
      <w:r>
        <w:rPr>
          <w:spacing w:val="-1"/>
          <w:sz w:val="24"/>
        </w:rPr>
        <w:t xml:space="preserve"> </w:t>
      </w:r>
      <w:r>
        <w:rPr>
          <w:sz w:val="24"/>
        </w:rPr>
        <w:t>something</w:t>
      </w:r>
      <w:r>
        <w:rPr>
          <w:spacing w:val="-2"/>
          <w:sz w:val="24"/>
        </w:rPr>
        <w:t xml:space="preserve"> </w:t>
      </w:r>
      <w:proofErr w:type="gramStart"/>
      <w:r>
        <w:rPr>
          <w:spacing w:val="-4"/>
          <w:sz w:val="24"/>
        </w:rPr>
        <w:t>well</w:t>
      </w:r>
      <w:proofErr w:type="gramEnd"/>
    </w:p>
    <w:p w14:paraId="5B456C62"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2"/>
          <w:sz w:val="24"/>
        </w:rPr>
        <w:t xml:space="preserve"> </w:t>
      </w:r>
      <w:r>
        <w:rPr>
          <w:sz w:val="24"/>
        </w:rPr>
        <w:t>am aware</w:t>
      </w:r>
      <w:r>
        <w:rPr>
          <w:spacing w:val="-3"/>
          <w:sz w:val="24"/>
        </w:rPr>
        <w:t xml:space="preserve"> </w:t>
      </w:r>
      <w:r>
        <w:rPr>
          <w:sz w:val="24"/>
        </w:rPr>
        <w:t>of the</w:t>
      </w:r>
      <w:r>
        <w:rPr>
          <w:spacing w:val="-2"/>
          <w:sz w:val="24"/>
        </w:rPr>
        <w:t xml:space="preserve"> </w:t>
      </w:r>
      <w:r>
        <w:rPr>
          <w:sz w:val="24"/>
        </w:rPr>
        <w:t>non-verbal messages</w:t>
      </w:r>
      <w:r>
        <w:rPr>
          <w:spacing w:val="-1"/>
          <w:sz w:val="24"/>
        </w:rPr>
        <w:t xml:space="preserve"> </w:t>
      </w:r>
      <w:r>
        <w:rPr>
          <w:sz w:val="24"/>
        </w:rPr>
        <w:t xml:space="preserve">other people </w:t>
      </w:r>
      <w:proofErr w:type="gramStart"/>
      <w:r>
        <w:rPr>
          <w:spacing w:val="-4"/>
          <w:sz w:val="24"/>
        </w:rPr>
        <w:t>send</w:t>
      </w:r>
      <w:proofErr w:type="gramEnd"/>
    </w:p>
    <w:p w14:paraId="115BC9CA" w14:textId="77777777" w:rsidR="00ED47EF" w:rsidRDefault="00ED47EF" w:rsidP="00ED47EF">
      <w:pPr>
        <w:pStyle w:val="ListParagraph"/>
        <w:numPr>
          <w:ilvl w:val="0"/>
          <w:numId w:val="2"/>
        </w:numPr>
        <w:tabs>
          <w:tab w:val="left" w:pos="460"/>
        </w:tabs>
        <w:spacing w:before="3" w:line="235" w:lineRule="auto"/>
        <w:ind w:right="189"/>
        <w:rPr>
          <w:sz w:val="24"/>
        </w:rPr>
      </w:pPr>
      <w:r>
        <w:rPr>
          <w:sz w:val="24"/>
        </w:rPr>
        <w:t>When</w:t>
      </w:r>
      <w:r>
        <w:rPr>
          <w:spacing w:val="-3"/>
          <w:sz w:val="24"/>
        </w:rPr>
        <w:t xml:space="preserve"> </w:t>
      </w:r>
      <w:r>
        <w:rPr>
          <w:sz w:val="24"/>
        </w:rPr>
        <w:t>another</w:t>
      </w:r>
      <w:r>
        <w:rPr>
          <w:spacing w:val="-5"/>
          <w:sz w:val="24"/>
        </w:rPr>
        <w:t xml:space="preserve"> </w:t>
      </w:r>
      <w:r>
        <w:rPr>
          <w:sz w:val="24"/>
        </w:rPr>
        <w:t>person</w:t>
      </w:r>
      <w:r>
        <w:rPr>
          <w:spacing w:val="-3"/>
          <w:sz w:val="24"/>
        </w:rPr>
        <w:t xml:space="preserve"> </w:t>
      </w:r>
      <w:r>
        <w:rPr>
          <w:sz w:val="24"/>
        </w:rPr>
        <w:t>tells</w:t>
      </w:r>
      <w:r>
        <w:rPr>
          <w:spacing w:val="-3"/>
          <w:sz w:val="24"/>
        </w:rPr>
        <w:t xml:space="preserve"> </w:t>
      </w:r>
      <w:r>
        <w:rPr>
          <w:sz w:val="24"/>
        </w:rPr>
        <w:t>me</w:t>
      </w:r>
      <w:r>
        <w:rPr>
          <w:spacing w:val="-3"/>
          <w:sz w:val="24"/>
        </w:rPr>
        <w:t xml:space="preserve"> </w:t>
      </w:r>
      <w:r>
        <w:rPr>
          <w:sz w:val="24"/>
        </w:rPr>
        <w:t>about</w:t>
      </w:r>
      <w:r>
        <w:rPr>
          <w:spacing w:val="-3"/>
          <w:sz w:val="24"/>
        </w:rPr>
        <w:t xml:space="preserve"> </w:t>
      </w:r>
      <w:r>
        <w:rPr>
          <w:sz w:val="24"/>
        </w:rPr>
        <w:t>an</w:t>
      </w:r>
      <w:r>
        <w:rPr>
          <w:spacing w:val="-3"/>
          <w:sz w:val="24"/>
        </w:rPr>
        <w:t xml:space="preserve"> </w:t>
      </w:r>
      <w:r>
        <w:rPr>
          <w:sz w:val="24"/>
        </w:rPr>
        <w:t>important</w:t>
      </w:r>
      <w:r>
        <w:rPr>
          <w:spacing w:val="-1"/>
          <w:sz w:val="24"/>
        </w:rPr>
        <w:t xml:space="preserve"> </w:t>
      </w:r>
      <w:r>
        <w:rPr>
          <w:sz w:val="24"/>
        </w:rPr>
        <w:t>event</w:t>
      </w:r>
      <w:r>
        <w:rPr>
          <w:spacing w:val="-3"/>
          <w:sz w:val="24"/>
        </w:rPr>
        <w:t xml:space="preserve"> </w:t>
      </w:r>
      <w:r>
        <w:rPr>
          <w:sz w:val="24"/>
        </w:rPr>
        <w:t>in</w:t>
      </w:r>
      <w:r>
        <w:rPr>
          <w:spacing w:val="-3"/>
          <w:sz w:val="24"/>
        </w:rPr>
        <w:t xml:space="preserve"> </w:t>
      </w:r>
      <w:r>
        <w:rPr>
          <w:sz w:val="24"/>
        </w:rPr>
        <w:t>his</w:t>
      </w:r>
      <w:r>
        <w:rPr>
          <w:spacing w:val="-3"/>
          <w:sz w:val="24"/>
        </w:rPr>
        <w:t xml:space="preserve"> </w:t>
      </w:r>
      <w:r>
        <w:rPr>
          <w:sz w:val="24"/>
        </w:rPr>
        <w:t>or</w:t>
      </w:r>
      <w:r>
        <w:rPr>
          <w:spacing w:val="-3"/>
          <w:sz w:val="24"/>
        </w:rPr>
        <w:t xml:space="preserve"> </w:t>
      </w:r>
      <w:r>
        <w:rPr>
          <w:sz w:val="24"/>
        </w:rPr>
        <w:t>her</w:t>
      </w:r>
      <w:r>
        <w:rPr>
          <w:spacing w:val="-3"/>
          <w:sz w:val="24"/>
        </w:rPr>
        <w:t xml:space="preserve"> </w:t>
      </w:r>
      <w:r>
        <w:rPr>
          <w:sz w:val="24"/>
        </w:rPr>
        <w:t>life, I</w:t>
      </w:r>
      <w:r>
        <w:rPr>
          <w:spacing w:val="-4"/>
          <w:sz w:val="24"/>
        </w:rPr>
        <w:t xml:space="preserve"> </w:t>
      </w:r>
      <w:r>
        <w:rPr>
          <w:sz w:val="24"/>
        </w:rPr>
        <w:t>almost</w:t>
      </w:r>
      <w:r>
        <w:rPr>
          <w:spacing w:val="-3"/>
          <w:sz w:val="24"/>
        </w:rPr>
        <w:t xml:space="preserve"> </w:t>
      </w:r>
      <w:r>
        <w:rPr>
          <w:sz w:val="24"/>
        </w:rPr>
        <w:t>feel</w:t>
      </w:r>
      <w:r>
        <w:rPr>
          <w:spacing w:val="-3"/>
          <w:sz w:val="24"/>
        </w:rPr>
        <w:t xml:space="preserve"> </w:t>
      </w:r>
      <w:r>
        <w:rPr>
          <w:sz w:val="24"/>
        </w:rPr>
        <w:t xml:space="preserve">as though I have experienced this event </w:t>
      </w:r>
      <w:proofErr w:type="gramStart"/>
      <w:r>
        <w:rPr>
          <w:sz w:val="24"/>
        </w:rPr>
        <w:t>myself</w:t>
      </w:r>
      <w:proofErr w:type="gramEnd"/>
    </w:p>
    <w:p w14:paraId="09590A3A" w14:textId="77777777" w:rsidR="00ED47EF" w:rsidRDefault="00ED47EF" w:rsidP="00ED47EF">
      <w:pPr>
        <w:pStyle w:val="ListParagraph"/>
        <w:numPr>
          <w:ilvl w:val="0"/>
          <w:numId w:val="2"/>
        </w:numPr>
        <w:tabs>
          <w:tab w:val="left" w:pos="459"/>
        </w:tabs>
        <w:spacing w:before="1"/>
        <w:ind w:left="459" w:hanging="359"/>
        <w:rPr>
          <w:sz w:val="24"/>
        </w:rPr>
      </w:pPr>
      <w:r>
        <w:rPr>
          <w:sz w:val="24"/>
        </w:rPr>
        <w:t>When I</w:t>
      </w:r>
      <w:r>
        <w:rPr>
          <w:spacing w:val="-6"/>
          <w:sz w:val="24"/>
        </w:rPr>
        <w:t xml:space="preserve"> </w:t>
      </w:r>
      <w:r>
        <w:rPr>
          <w:sz w:val="24"/>
        </w:rPr>
        <w:t>feel a</w:t>
      </w:r>
      <w:r>
        <w:rPr>
          <w:spacing w:val="1"/>
          <w:sz w:val="24"/>
        </w:rPr>
        <w:t xml:space="preserve"> </w:t>
      </w:r>
      <w:r>
        <w:rPr>
          <w:sz w:val="24"/>
        </w:rPr>
        <w:t>change</w:t>
      </w:r>
      <w:r>
        <w:rPr>
          <w:spacing w:val="-1"/>
          <w:sz w:val="24"/>
        </w:rPr>
        <w:t xml:space="preserve"> </w:t>
      </w:r>
      <w:r>
        <w:rPr>
          <w:sz w:val="24"/>
        </w:rPr>
        <w:t>in emotions,</w:t>
      </w:r>
      <w:r>
        <w:rPr>
          <w:spacing w:val="2"/>
          <w:sz w:val="24"/>
        </w:rPr>
        <w:t xml:space="preserve"> </w:t>
      </w:r>
      <w:r>
        <w:rPr>
          <w:sz w:val="24"/>
        </w:rPr>
        <w:t>I</w:t>
      </w:r>
      <w:r>
        <w:rPr>
          <w:spacing w:val="-6"/>
          <w:sz w:val="24"/>
        </w:rPr>
        <w:t xml:space="preserve"> </w:t>
      </w:r>
      <w:r>
        <w:rPr>
          <w:sz w:val="24"/>
        </w:rPr>
        <w:t>tend to come up with new</w:t>
      </w:r>
      <w:r>
        <w:rPr>
          <w:spacing w:val="-1"/>
          <w:sz w:val="24"/>
        </w:rPr>
        <w:t xml:space="preserve"> </w:t>
      </w:r>
      <w:proofErr w:type="gramStart"/>
      <w:r>
        <w:rPr>
          <w:spacing w:val="-2"/>
          <w:sz w:val="24"/>
        </w:rPr>
        <w:t>ideas</w:t>
      </w:r>
      <w:proofErr w:type="gramEnd"/>
    </w:p>
    <w:p w14:paraId="37E9FD41" w14:textId="77777777" w:rsidR="00ED47EF" w:rsidRDefault="00ED47EF" w:rsidP="00ED47EF">
      <w:pPr>
        <w:pStyle w:val="ListParagraph"/>
        <w:numPr>
          <w:ilvl w:val="0"/>
          <w:numId w:val="2"/>
        </w:numPr>
        <w:tabs>
          <w:tab w:val="left" w:pos="459"/>
        </w:tabs>
        <w:ind w:left="459" w:hanging="359"/>
        <w:rPr>
          <w:sz w:val="24"/>
        </w:rPr>
      </w:pPr>
      <w:r>
        <w:rPr>
          <w:sz w:val="24"/>
        </w:rPr>
        <w:t>When</w:t>
      </w:r>
      <w:r>
        <w:rPr>
          <w:spacing w:val="-1"/>
          <w:sz w:val="24"/>
        </w:rPr>
        <w:t xml:space="preserve"> </w:t>
      </w:r>
      <w:r>
        <w:rPr>
          <w:sz w:val="24"/>
        </w:rPr>
        <w:t>I</w:t>
      </w:r>
      <w:r>
        <w:rPr>
          <w:spacing w:val="-7"/>
          <w:sz w:val="24"/>
        </w:rPr>
        <w:t xml:space="preserve"> </w:t>
      </w:r>
      <w:r>
        <w:rPr>
          <w:sz w:val="24"/>
        </w:rPr>
        <w:t>am</w:t>
      </w:r>
      <w:r>
        <w:rPr>
          <w:spacing w:val="2"/>
          <w:sz w:val="24"/>
        </w:rPr>
        <w:t xml:space="preserve"> </w:t>
      </w:r>
      <w:r>
        <w:rPr>
          <w:sz w:val="24"/>
        </w:rPr>
        <w:t>faced</w:t>
      </w:r>
      <w:r>
        <w:rPr>
          <w:spacing w:val="-1"/>
          <w:sz w:val="24"/>
        </w:rPr>
        <w:t xml:space="preserve"> </w:t>
      </w:r>
      <w:r>
        <w:rPr>
          <w:sz w:val="24"/>
        </w:rPr>
        <w:t>with</w:t>
      </w:r>
      <w:r>
        <w:rPr>
          <w:spacing w:val="-1"/>
          <w:sz w:val="24"/>
        </w:rPr>
        <w:t xml:space="preserve"> </w:t>
      </w:r>
      <w:r>
        <w:rPr>
          <w:sz w:val="24"/>
        </w:rPr>
        <w:t>a challenge,</w:t>
      </w:r>
      <w:r>
        <w:rPr>
          <w:spacing w:val="2"/>
          <w:sz w:val="24"/>
        </w:rPr>
        <w:t xml:space="preserve"> </w:t>
      </w:r>
      <w:r>
        <w:rPr>
          <w:sz w:val="24"/>
        </w:rPr>
        <w:t>I</w:t>
      </w:r>
      <w:r>
        <w:rPr>
          <w:spacing w:val="-2"/>
          <w:sz w:val="24"/>
        </w:rPr>
        <w:t xml:space="preserve"> </w:t>
      </w:r>
      <w:r>
        <w:rPr>
          <w:sz w:val="24"/>
        </w:rPr>
        <w:t>give</w:t>
      </w:r>
      <w:r>
        <w:rPr>
          <w:spacing w:val="-2"/>
          <w:sz w:val="24"/>
        </w:rPr>
        <w:t xml:space="preserve"> </w:t>
      </w:r>
      <w:r>
        <w:rPr>
          <w:sz w:val="24"/>
        </w:rPr>
        <w:t>up because I</w:t>
      </w:r>
      <w:r>
        <w:rPr>
          <w:spacing w:val="-4"/>
          <w:sz w:val="24"/>
        </w:rPr>
        <w:t xml:space="preserve"> </w:t>
      </w:r>
      <w:r>
        <w:rPr>
          <w:sz w:val="24"/>
        </w:rPr>
        <w:t>believe</w:t>
      </w:r>
      <w:r>
        <w:rPr>
          <w:spacing w:val="2"/>
          <w:sz w:val="24"/>
        </w:rPr>
        <w:t xml:space="preserve"> </w:t>
      </w:r>
      <w:r>
        <w:rPr>
          <w:sz w:val="24"/>
        </w:rPr>
        <w:t>I</w:t>
      </w:r>
      <w:r>
        <w:rPr>
          <w:spacing w:val="-5"/>
          <w:sz w:val="24"/>
        </w:rPr>
        <w:t xml:space="preserve"> </w:t>
      </w:r>
      <w:r>
        <w:rPr>
          <w:sz w:val="24"/>
        </w:rPr>
        <w:t xml:space="preserve">will </w:t>
      </w:r>
      <w:r>
        <w:rPr>
          <w:spacing w:val="-2"/>
          <w:sz w:val="24"/>
        </w:rPr>
        <w:t>fail*</w:t>
      </w:r>
    </w:p>
    <w:p w14:paraId="26A58A92"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4"/>
          <w:sz w:val="24"/>
        </w:rPr>
        <w:t xml:space="preserve"> </w:t>
      </w:r>
      <w:r>
        <w:rPr>
          <w:sz w:val="24"/>
        </w:rPr>
        <w:t>know what other</w:t>
      </w:r>
      <w:r>
        <w:rPr>
          <w:spacing w:val="1"/>
          <w:sz w:val="24"/>
        </w:rPr>
        <w:t xml:space="preserve"> </w:t>
      </w:r>
      <w:r>
        <w:rPr>
          <w:sz w:val="24"/>
        </w:rPr>
        <w:t>people</w:t>
      </w:r>
      <w:r>
        <w:rPr>
          <w:spacing w:val="1"/>
          <w:sz w:val="24"/>
        </w:rPr>
        <w:t xml:space="preserve"> </w:t>
      </w:r>
      <w:r>
        <w:rPr>
          <w:sz w:val="24"/>
        </w:rPr>
        <w:t>are</w:t>
      </w:r>
      <w:r>
        <w:rPr>
          <w:spacing w:val="-2"/>
          <w:sz w:val="24"/>
        </w:rPr>
        <w:t xml:space="preserve"> </w:t>
      </w:r>
      <w:r>
        <w:rPr>
          <w:sz w:val="24"/>
        </w:rPr>
        <w:t>feeling</w:t>
      </w:r>
      <w:r>
        <w:rPr>
          <w:spacing w:val="-3"/>
          <w:sz w:val="24"/>
        </w:rPr>
        <w:t xml:space="preserve"> </w:t>
      </w:r>
      <w:r>
        <w:rPr>
          <w:sz w:val="24"/>
        </w:rPr>
        <w:t>just</w:t>
      </w:r>
      <w:r>
        <w:rPr>
          <w:spacing w:val="1"/>
          <w:sz w:val="24"/>
        </w:rPr>
        <w:t xml:space="preserve"> </w:t>
      </w:r>
      <w:r>
        <w:rPr>
          <w:sz w:val="24"/>
        </w:rPr>
        <w:t>by</w:t>
      </w:r>
      <w:r>
        <w:rPr>
          <w:spacing w:val="-5"/>
          <w:sz w:val="24"/>
        </w:rPr>
        <w:t xml:space="preserve"> </w:t>
      </w:r>
      <w:r>
        <w:rPr>
          <w:sz w:val="24"/>
        </w:rPr>
        <w:t>looking</w:t>
      </w:r>
      <w:r>
        <w:rPr>
          <w:spacing w:val="-3"/>
          <w:sz w:val="24"/>
        </w:rPr>
        <w:t xml:space="preserve"> </w:t>
      </w:r>
      <w:r>
        <w:rPr>
          <w:sz w:val="24"/>
        </w:rPr>
        <w:t>at</w:t>
      </w:r>
      <w:r>
        <w:rPr>
          <w:spacing w:val="1"/>
          <w:sz w:val="24"/>
        </w:rPr>
        <w:t xml:space="preserve"> </w:t>
      </w:r>
      <w:proofErr w:type="gramStart"/>
      <w:r>
        <w:rPr>
          <w:spacing w:val="-4"/>
          <w:sz w:val="24"/>
        </w:rPr>
        <w:t>them</w:t>
      </w:r>
      <w:proofErr w:type="gramEnd"/>
    </w:p>
    <w:p w14:paraId="37C1C25B"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6"/>
          <w:sz w:val="24"/>
        </w:rPr>
        <w:t xml:space="preserve"> </w:t>
      </w:r>
      <w:r>
        <w:rPr>
          <w:sz w:val="24"/>
        </w:rPr>
        <w:t>help other people</w:t>
      </w:r>
      <w:r>
        <w:rPr>
          <w:spacing w:val="-1"/>
          <w:sz w:val="24"/>
        </w:rPr>
        <w:t xml:space="preserve"> </w:t>
      </w:r>
      <w:r>
        <w:rPr>
          <w:sz w:val="24"/>
        </w:rPr>
        <w:t>feel better when they</w:t>
      </w:r>
      <w:r>
        <w:rPr>
          <w:spacing w:val="-3"/>
          <w:sz w:val="24"/>
        </w:rPr>
        <w:t xml:space="preserve"> </w:t>
      </w:r>
      <w:r>
        <w:rPr>
          <w:sz w:val="24"/>
        </w:rPr>
        <w:t>are</w:t>
      </w:r>
      <w:r>
        <w:rPr>
          <w:spacing w:val="-1"/>
          <w:sz w:val="24"/>
        </w:rPr>
        <w:t xml:space="preserve"> </w:t>
      </w:r>
      <w:proofErr w:type="gramStart"/>
      <w:r>
        <w:rPr>
          <w:spacing w:val="-4"/>
          <w:sz w:val="24"/>
        </w:rPr>
        <w:t>down</w:t>
      </w:r>
      <w:proofErr w:type="gramEnd"/>
    </w:p>
    <w:p w14:paraId="1F49E332"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7"/>
          <w:sz w:val="24"/>
        </w:rPr>
        <w:t xml:space="preserve"> </w:t>
      </w:r>
      <w:r>
        <w:rPr>
          <w:sz w:val="24"/>
        </w:rPr>
        <w:t>use</w:t>
      </w:r>
      <w:r>
        <w:rPr>
          <w:spacing w:val="1"/>
          <w:sz w:val="24"/>
        </w:rPr>
        <w:t xml:space="preserve"> </w:t>
      </w:r>
      <w:r>
        <w:rPr>
          <w:sz w:val="24"/>
        </w:rPr>
        <w:t>good</w:t>
      </w:r>
      <w:r>
        <w:rPr>
          <w:spacing w:val="-1"/>
          <w:sz w:val="24"/>
        </w:rPr>
        <w:t xml:space="preserve"> </w:t>
      </w:r>
      <w:r>
        <w:rPr>
          <w:sz w:val="24"/>
        </w:rPr>
        <w:t>moods to</w:t>
      </w:r>
      <w:r>
        <w:rPr>
          <w:spacing w:val="-1"/>
          <w:sz w:val="24"/>
        </w:rPr>
        <w:t xml:space="preserve"> </w:t>
      </w:r>
      <w:r>
        <w:rPr>
          <w:sz w:val="24"/>
        </w:rPr>
        <w:t>help myself</w:t>
      </w:r>
      <w:r>
        <w:rPr>
          <w:spacing w:val="-1"/>
          <w:sz w:val="24"/>
        </w:rPr>
        <w:t xml:space="preserve"> </w:t>
      </w:r>
      <w:r>
        <w:rPr>
          <w:sz w:val="24"/>
        </w:rPr>
        <w:t>keep trying</w:t>
      </w:r>
      <w:r>
        <w:rPr>
          <w:spacing w:val="-4"/>
          <w:sz w:val="24"/>
        </w:rPr>
        <w:t xml:space="preserve"> </w:t>
      </w:r>
      <w:r>
        <w:rPr>
          <w:sz w:val="24"/>
        </w:rPr>
        <w:t>in the</w:t>
      </w:r>
      <w:r>
        <w:rPr>
          <w:spacing w:val="-2"/>
          <w:sz w:val="24"/>
        </w:rPr>
        <w:t xml:space="preserve"> </w:t>
      </w:r>
      <w:r>
        <w:rPr>
          <w:sz w:val="24"/>
        </w:rPr>
        <w:t>face</w:t>
      </w:r>
      <w:r>
        <w:rPr>
          <w:spacing w:val="-1"/>
          <w:sz w:val="24"/>
        </w:rPr>
        <w:t xml:space="preserve"> </w:t>
      </w:r>
      <w:r>
        <w:rPr>
          <w:sz w:val="24"/>
        </w:rPr>
        <w:t xml:space="preserve">of </w:t>
      </w:r>
      <w:proofErr w:type="gramStart"/>
      <w:r>
        <w:rPr>
          <w:spacing w:val="-2"/>
          <w:sz w:val="24"/>
        </w:rPr>
        <w:t>obstacles</w:t>
      </w:r>
      <w:proofErr w:type="gramEnd"/>
    </w:p>
    <w:p w14:paraId="709DA93D" w14:textId="77777777" w:rsidR="00ED47EF" w:rsidRDefault="00ED47EF" w:rsidP="00ED47EF">
      <w:pPr>
        <w:pStyle w:val="ListParagraph"/>
        <w:numPr>
          <w:ilvl w:val="0"/>
          <w:numId w:val="2"/>
        </w:numPr>
        <w:tabs>
          <w:tab w:val="left" w:pos="459"/>
        </w:tabs>
        <w:ind w:left="459" w:hanging="359"/>
        <w:rPr>
          <w:sz w:val="24"/>
        </w:rPr>
      </w:pPr>
      <w:r>
        <w:rPr>
          <w:sz w:val="24"/>
        </w:rPr>
        <w:t>I</w:t>
      </w:r>
      <w:r>
        <w:rPr>
          <w:spacing w:val="-3"/>
          <w:sz w:val="24"/>
        </w:rPr>
        <w:t xml:space="preserve"> </w:t>
      </w:r>
      <w:r>
        <w:rPr>
          <w:sz w:val="24"/>
        </w:rPr>
        <w:t>can tell how people</w:t>
      </w:r>
      <w:r>
        <w:rPr>
          <w:spacing w:val="-1"/>
          <w:sz w:val="24"/>
        </w:rPr>
        <w:t xml:space="preserve"> </w:t>
      </w:r>
      <w:r>
        <w:rPr>
          <w:sz w:val="24"/>
        </w:rPr>
        <w:t>are</w:t>
      </w:r>
      <w:r>
        <w:rPr>
          <w:spacing w:val="1"/>
          <w:sz w:val="24"/>
        </w:rPr>
        <w:t xml:space="preserve"> </w:t>
      </w:r>
      <w:r>
        <w:rPr>
          <w:sz w:val="24"/>
        </w:rPr>
        <w:t>feeling</w:t>
      </w:r>
      <w:r>
        <w:rPr>
          <w:spacing w:val="-2"/>
          <w:sz w:val="24"/>
        </w:rPr>
        <w:t xml:space="preserve"> </w:t>
      </w:r>
      <w:r>
        <w:rPr>
          <w:sz w:val="24"/>
        </w:rPr>
        <w:t>by</w:t>
      </w:r>
      <w:r>
        <w:rPr>
          <w:spacing w:val="-5"/>
          <w:sz w:val="24"/>
        </w:rPr>
        <w:t xml:space="preserve"> </w:t>
      </w:r>
      <w:r>
        <w:rPr>
          <w:sz w:val="24"/>
        </w:rPr>
        <w:t>listening</w:t>
      </w:r>
      <w:r>
        <w:rPr>
          <w:spacing w:val="-3"/>
          <w:sz w:val="24"/>
        </w:rPr>
        <w:t xml:space="preserve"> </w:t>
      </w:r>
      <w:r>
        <w:rPr>
          <w:sz w:val="24"/>
        </w:rPr>
        <w:t>to the</w:t>
      </w:r>
      <w:r>
        <w:rPr>
          <w:spacing w:val="1"/>
          <w:sz w:val="24"/>
        </w:rPr>
        <w:t xml:space="preserve"> </w:t>
      </w:r>
      <w:r>
        <w:rPr>
          <w:sz w:val="24"/>
        </w:rPr>
        <w:t>tone of</w:t>
      </w:r>
      <w:r>
        <w:rPr>
          <w:spacing w:val="-2"/>
          <w:sz w:val="24"/>
        </w:rPr>
        <w:t xml:space="preserve"> </w:t>
      </w:r>
      <w:r>
        <w:rPr>
          <w:sz w:val="24"/>
        </w:rPr>
        <w:t xml:space="preserve">their </w:t>
      </w:r>
      <w:proofErr w:type="gramStart"/>
      <w:r>
        <w:rPr>
          <w:spacing w:val="-2"/>
          <w:sz w:val="24"/>
        </w:rPr>
        <w:t>voice</w:t>
      </w:r>
      <w:proofErr w:type="gramEnd"/>
    </w:p>
    <w:p w14:paraId="6B726C37" w14:textId="77777777" w:rsidR="00ED47EF" w:rsidRDefault="00ED47EF" w:rsidP="00ED47EF">
      <w:pPr>
        <w:rPr>
          <w:sz w:val="24"/>
        </w:rPr>
        <w:sectPr w:rsidR="00ED47EF" w:rsidSect="009330BA">
          <w:pgSz w:w="12240" w:h="15840"/>
          <w:pgMar w:top="1360" w:right="1400" w:bottom="1200" w:left="1700" w:header="0" w:footer="1015" w:gutter="0"/>
          <w:pgNumType w:start="1"/>
          <w:cols w:space="720"/>
        </w:sectPr>
      </w:pPr>
    </w:p>
    <w:p w14:paraId="1FAE58EB" w14:textId="77777777" w:rsidR="00ED47EF" w:rsidRDefault="00ED47EF" w:rsidP="00ED47EF">
      <w:pPr>
        <w:pStyle w:val="ListParagraph"/>
        <w:numPr>
          <w:ilvl w:val="0"/>
          <w:numId w:val="2"/>
        </w:numPr>
        <w:tabs>
          <w:tab w:val="left" w:pos="459"/>
        </w:tabs>
        <w:spacing w:before="72"/>
        <w:ind w:left="459" w:hanging="359"/>
        <w:rPr>
          <w:sz w:val="24"/>
        </w:rPr>
      </w:pPr>
      <w:r>
        <w:rPr>
          <w:sz w:val="24"/>
        </w:rPr>
        <w:lastRenderedPageBreak/>
        <w:t>It</w:t>
      </w:r>
      <w:r>
        <w:rPr>
          <w:spacing w:val="-2"/>
          <w:sz w:val="24"/>
        </w:rPr>
        <w:t xml:space="preserve"> </w:t>
      </w:r>
      <w:r>
        <w:rPr>
          <w:sz w:val="24"/>
        </w:rPr>
        <w:t>is difficult</w:t>
      </w:r>
      <w:r>
        <w:rPr>
          <w:spacing w:val="1"/>
          <w:sz w:val="24"/>
        </w:rPr>
        <w:t xml:space="preserve"> </w:t>
      </w:r>
      <w:r>
        <w:rPr>
          <w:sz w:val="24"/>
        </w:rPr>
        <w:t>for me</w:t>
      </w:r>
      <w:r>
        <w:rPr>
          <w:spacing w:val="-1"/>
          <w:sz w:val="24"/>
        </w:rPr>
        <w:t xml:space="preserve"> </w:t>
      </w:r>
      <w:r>
        <w:rPr>
          <w:sz w:val="24"/>
        </w:rPr>
        <w:t>to understand</w:t>
      </w:r>
      <w:r>
        <w:rPr>
          <w:spacing w:val="1"/>
          <w:sz w:val="24"/>
        </w:rPr>
        <w:t xml:space="preserve"> </w:t>
      </w:r>
      <w:r>
        <w:rPr>
          <w:sz w:val="24"/>
        </w:rPr>
        <w:t>why</w:t>
      </w:r>
      <w:r>
        <w:rPr>
          <w:spacing w:val="-5"/>
          <w:sz w:val="24"/>
        </w:rPr>
        <w:t xml:space="preserve"> </w:t>
      </w:r>
      <w:r>
        <w:rPr>
          <w:sz w:val="24"/>
        </w:rPr>
        <w:t>people feel the way</w:t>
      </w:r>
      <w:r>
        <w:rPr>
          <w:spacing w:val="-5"/>
          <w:sz w:val="24"/>
        </w:rPr>
        <w:t xml:space="preserve"> </w:t>
      </w:r>
      <w:r>
        <w:rPr>
          <w:sz w:val="24"/>
        </w:rPr>
        <w:t>they</w:t>
      </w:r>
      <w:r>
        <w:rPr>
          <w:spacing w:val="-4"/>
          <w:sz w:val="24"/>
        </w:rPr>
        <w:t xml:space="preserve"> </w:t>
      </w:r>
      <w:r>
        <w:rPr>
          <w:spacing w:val="-5"/>
          <w:sz w:val="24"/>
        </w:rPr>
        <w:t>do*</w:t>
      </w:r>
    </w:p>
    <w:p w14:paraId="7E95E83D" w14:textId="77777777" w:rsidR="00ED47EF" w:rsidRDefault="00ED47EF" w:rsidP="00ED47EF">
      <w:pPr>
        <w:pStyle w:val="ListParagraph"/>
        <w:rPr>
          <w:sz w:val="24"/>
        </w:rPr>
      </w:pPr>
    </w:p>
    <w:p w14:paraId="57FB6731" w14:textId="77777777" w:rsidR="00ED47EF" w:rsidRDefault="00ED47EF" w:rsidP="00ED47EF">
      <w:pPr>
        <w:tabs>
          <w:tab w:val="left" w:pos="459"/>
        </w:tabs>
        <w:spacing w:before="72"/>
        <w:rPr>
          <w:sz w:val="24"/>
        </w:rPr>
      </w:pPr>
    </w:p>
    <w:p w14:paraId="62B2A687" w14:textId="77777777" w:rsidR="00ED47EF" w:rsidRDefault="00ED47EF" w:rsidP="00ED47EF">
      <w:pPr>
        <w:tabs>
          <w:tab w:val="left" w:pos="459"/>
        </w:tabs>
        <w:spacing w:before="72"/>
        <w:rPr>
          <w:sz w:val="24"/>
        </w:rPr>
      </w:pPr>
    </w:p>
    <w:p w14:paraId="7AAB802D" w14:textId="77777777" w:rsidR="00ED47EF" w:rsidRDefault="00ED47EF" w:rsidP="00ED47EF">
      <w:pPr>
        <w:tabs>
          <w:tab w:val="left" w:pos="459"/>
        </w:tabs>
        <w:spacing w:before="72"/>
        <w:jc w:val="center"/>
        <w:rPr>
          <w:b/>
          <w:bCs/>
          <w:sz w:val="24"/>
        </w:rPr>
      </w:pPr>
      <w:r>
        <w:rPr>
          <w:b/>
          <w:bCs/>
          <w:sz w:val="24"/>
        </w:rPr>
        <w:t>Scoring Instructions</w:t>
      </w:r>
    </w:p>
    <w:p w14:paraId="20613736" w14:textId="77777777" w:rsidR="00ED47EF" w:rsidRDefault="00ED47EF" w:rsidP="00ED47EF">
      <w:pPr>
        <w:tabs>
          <w:tab w:val="left" w:pos="459"/>
        </w:tabs>
        <w:spacing w:before="72"/>
        <w:rPr>
          <w:sz w:val="24"/>
        </w:rPr>
      </w:pPr>
    </w:p>
    <w:p w14:paraId="4C8FC5A5" w14:textId="77777777" w:rsidR="00ED47EF" w:rsidRDefault="00ED47EF" w:rsidP="00ED47EF">
      <w:pPr>
        <w:tabs>
          <w:tab w:val="left" w:pos="459"/>
        </w:tabs>
        <w:spacing w:before="72"/>
        <w:rPr>
          <w:sz w:val="24"/>
        </w:rPr>
      </w:pPr>
      <w:r>
        <w:rPr>
          <w:sz w:val="24"/>
        </w:rPr>
        <w:t>You first need to calculate a total score of emotional intelligence. Before you can do this, you must reverse score the items that are negatively worded (noted with an asterisk * in the scale above).</w:t>
      </w:r>
    </w:p>
    <w:p w14:paraId="429E192B" w14:textId="77777777" w:rsidR="00ED47EF" w:rsidRDefault="00ED47EF" w:rsidP="00ED47EF">
      <w:pPr>
        <w:tabs>
          <w:tab w:val="left" w:pos="459"/>
        </w:tabs>
        <w:spacing w:before="72"/>
        <w:rPr>
          <w:sz w:val="24"/>
        </w:rPr>
      </w:pPr>
    </w:p>
    <w:p w14:paraId="46385260" w14:textId="77777777" w:rsidR="00ED47EF" w:rsidRDefault="00ED47EF" w:rsidP="00ED47EF">
      <w:pPr>
        <w:tabs>
          <w:tab w:val="left" w:pos="459"/>
        </w:tabs>
        <w:spacing w:before="72"/>
        <w:rPr>
          <w:sz w:val="24"/>
        </w:rPr>
      </w:pPr>
      <w:r>
        <w:rPr>
          <w:sz w:val="24"/>
        </w:rPr>
        <w:t>Then, sum all 33 items to get a total score.</w:t>
      </w:r>
    </w:p>
    <w:p w14:paraId="79BCF8D9" w14:textId="77777777" w:rsidR="00ED47EF" w:rsidRDefault="00ED47EF" w:rsidP="00ED47EF">
      <w:pPr>
        <w:rPr>
          <w:sz w:val="24"/>
        </w:rPr>
      </w:pPr>
    </w:p>
    <w:p w14:paraId="61A3A413" w14:textId="77777777" w:rsidR="00ED47EF" w:rsidRDefault="00ED47EF" w:rsidP="00ED47EF">
      <w:pPr>
        <w:rPr>
          <w:sz w:val="24"/>
        </w:rPr>
      </w:pPr>
      <w:r>
        <w:rPr>
          <w:sz w:val="24"/>
        </w:rPr>
        <w:t>Once you have your total score for EI, you must then categorise participants into two groups of ‘Low’ or ‘High’ based upon the mean score generated from the whole sample.</w:t>
      </w:r>
    </w:p>
    <w:p w14:paraId="5DDA67DC" w14:textId="77777777" w:rsidR="00ED47EF" w:rsidRDefault="00ED47EF" w:rsidP="00ED47EF">
      <w:pPr>
        <w:tabs>
          <w:tab w:val="left" w:pos="459"/>
        </w:tabs>
        <w:spacing w:before="72"/>
        <w:rPr>
          <w:sz w:val="24"/>
        </w:rPr>
      </w:pPr>
    </w:p>
    <w:p w14:paraId="21FCDC54" w14:textId="77777777" w:rsidR="00082277" w:rsidRDefault="00082277" w:rsidP="00ED47EF">
      <w:pPr>
        <w:tabs>
          <w:tab w:val="left" w:pos="459"/>
        </w:tabs>
        <w:spacing w:before="72"/>
        <w:rPr>
          <w:sz w:val="24"/>
        </w:rPr>
      </w:pPr>
    </w:p>
    <w:p w14:paraId="3968FDB3" w14:textId="77777777" w:rsidR="00082277" w:rsidRDefault="00082277" w:rsidP="00ED47EF">
      <w:pPr>
        <w:tabs>
          <w:tab w:val="left" w:pos="459"/>
        </w:tabs>
        <w:spacing w:before="72"/>
        <w:rPr>
          <w:sz w:val="24"/>
        </w:rPr>
      </w:pPr>
    </w:p>
    <w:p w14:paraId="35A7B3B3" w14:textId="77777777" w:rsidR="00082277" w:rsidRDefault="00082277" w:rsidP="00ED47EF">
      <w:pPr>
        <w:tabs>
          <w:tab w:val="left" w:pos="459"/>
        </w:tabs>
        <w:spacing w:before="72"/>
        <w:rPr>
          <w:sz w:val="24"/>
        </w:rPr>
      </w:pPr>
    </w:p>
    <w:p w14:paraId="58D55E9D" w14:textId="77777777" w:rsidR="00082277" w:rsidRDefault="00082277" w:rsidP="00ED47EF">
      <w:pPr>
        <w:tabs>
          <w:tab w:val="left" w:pos="459"/>
        </w:tabs>
        <w:spacing w:before="72"/>
        <w:rPr>
          <w:sz w:val="24"/>
        </w:rPr>
      </w:pPr>
    </w:p>
    <w:p w14:paraId="45EE0CE9" w14:textId="77777777" w:rsidR="00082277" w:rsidRDefault="00082277" w:rsidP="00ED47EF">
      <w:pPr>
        <w:tabs>
          <w:tab w:val="left" w:pos="459"/>
        </w:tabs>
        <w:spacing w:before="72"/>
        <w:rPr>
          <w:sz w:val="24"/>
        </w:rPr>
      </w:pPr>
    </w:p>
    <w:p w14:paraId="2ABFE477" w14:textId="77777777" w:rsidR="00082277" w:rsidRDefault="00082277" w:rsidP="00ED47EF">
      <w:pPr>
        <w:tabs>
          <w:tab w:val="left" w:pos="459"/>
        </w:tabs>
        <w:spacing w:before="72"/>
        <w:rPr>
          <w:sz w:val="24"/>
        </w:rPr>
      </w:pPr>
    </w:p>
    <w:p w14:paraId="596CAF62" w14:textId="77777777" w:rsidR="00082277" w:rsidRDefault="00082277" w:rsidP="00ED47EF">
      <w:pPr>
        <w:tabs>
          <w:tab w:val="left" w:pos="459"/>
        </w:tabs>
        <w:spacing w:before="72"/>
        <w:rPr>
          <w:sz w:val="24"/>
        </w:rPr>
      </w:pPr>
    </w:p>
    <w:p w14:paraId="1346FB53" w14:textId="77777777" w:rsidR="00082277" w:rsidRDefault="00082277" w:rsidP="00ED47EF">
      <w:pPr>
        <w:tabs>
          <w:tab w:val="left" w:pos="459"/>
        </w:tabs>
        <w:spacing w:before="72"/>
        <w:rPr>
          <w:sz w:val="24"/>
        </w:rPr>
      </w:pPr>
    </w:p>
    <w:p w14:paraId="7D3DBF43" w14:textId="77777777" w:rsidR="00082277" w:rsidRDefault="00082277" w:rsidP="00ED47EF">
      <w:pPr>
        <w:tabs>
          <w:tab w:val="left" w:pos="459"/>
        </w:tabs>
        <w:spacing w:before="72"/>
        <w:rPr>
          <w:sz w:val="24"/>
        </w:rPr>
      </w:pPr>
    </w:p>
    <w:p w14:paraId="47FC1BF4" w14:textId="77777777" w:rsidR="00082277" w:rsidRDefault="00082277" w:rsidP="00ED47EF">
      <w:pPr>
        <w:tabs>
          <w:tab w:val="left" w:pos="459"/>
        </w:tabs>
        <w:spacing w:before="72"/>
        <w:rPr>
          <w:sz w:val="24"/>
        </w:rPr>
      </w:pPr>
    </w:p>
    <w:p w14:paraId="1BC8D432" w14:textId="77777777" w:rsidR="00082277" w:rsidRDefault="00082277" w:rsidP="00ED47EF">
      <w:pPr>
        <w:tabs>
          <w:tab w:val="left" w:pos="459"/>
        </w:tabs>
        <w:spacing w:before="72"/>
        <w:rPr>
          <w:sz w:val="24"/>
        </w:rPr>
      </w:pPr>
    </w:p>
    <w:p w14:paraId="321344D4" w14:textId="77777777" w:rsidR="00082277" w:rsidRDefault="00082277" w:rsidP="00ED47EF">
      <w:pPr>
        <w:tabs>
          <w:tab w:val="left" w:pos="459"/>
        </w:tabs>
        <w:spacing w:before="72"/>
        <w:rPr>
          <w:sz w:val="24"/>
        </w:rPr>
      </w:pPr>
    </w:p>
    <w:p w14:paraId="5F0EF109" w14:textId="77777777" w:rsidR="00082277" w:rsidRDefault="00082277" w:rsidP="00ED47EF">
      <w:pPr>
        <w:tabs>
          <w:tab w:val="left" w:pos="459"/>
        </w:tabs>
        <w:spacing w:before="72"/>
        <w:rPr>
          <w:sz w:val="24"/>
        </w:rPr>
      </w:pPr>
    </w:p>
    <w:p w14:paraId="06ACEA3E" w14:textId="77777777" w:rsidR="00082277" w:rsidRDefault="00082277" w:rsidP="00ED47EF">
      <w:pPr>
        <w:tabs>
          <w:tab w:val="left" w:pos="459"/>
        </w:tabs>
        <w:spacing w:before="72"/>
        <w:rPr>
          <w:sz w:val="24"/>
        </w:rPr>
      </w:pPr>
    </w:p>
    <w:p w14:paraId="30A5E44C" w14:textId="77777777" w:rsidR="00082277" w:rsidRDefault="00082277" w:rsidP="00ED47EF">
      <w:pPr>
        <w:tabs>
          <w:tab w:val="left" w:pos="459"/>
        </w:tabs>
        <w:spacing w:before="72"/>
        <w:rPr>
          <w:sz w:val="24"/>
        </w:rPr>
      </w:pPr>
    </w:p>
    <w:p w14:paraId="506F1E67" w14:textId="77777777" w:rsidR="00082277" w:rsidRDefault="00082277" w:rsidP="00ED47EF">
      <w:pPr>
        <w:tabs>
          <w:tab w:val="left" w:pos="459"/>
        </w:tabs>
        <w:spacing w:before="72"/>
        <w:rPr>
          <w:sz w:val="24"/>
        </w:rPr>
      </w:pPr>
    </w:p>
    <w:p w14:paraId="157DE87B" w14:textId="1992AEB4" w:rsidR="00082277" w:rsidRPr="00082277" w:rsidRDefault="00082277" w:rsidP="00ED47EF">
      <w:pPr>
        <w:tabs>
          <w:tab w:val="left" w:pos="459"/>
        </w:tabs>
        <w:spacing w:before="72"/>
        <w:rPr>
          <w:b/>
          <w:bCs/>
          <w:color w:val="000000" w:themeColor="text1"/>
          <w:sz w:val="36"/>
          <w:szCs w:val="36"/>
        </w:rPr>
      </w:pPr>
      <w:r w:rsidRPr="00082277">
        <w:rPr>
          <w:b/>
          <w:bCs/>
          <w:color w:val="000000" w:themeColor="text1"/>
          <w:sz w:val="36"/>
          <w:szCs w:val="36"/>
        </w:rPr>
        <w:lastRenderedPageBreak/>
        <w:t xml:space="preserve">Qualtrics Survey </w:t>
      </w:r>
    </w:p>
    <w:p w14:paraId="0BB7BC39" w14:textId="26816F57" w:rsidR="00082277" w:rsidRDefault="00082277" w:rsidP="00ED47EF">
      <w:pPr>
        <w:tabs>
          <w:tab w:val="left" w:pos="459"/>
        </w:tabs>
        <w:spacing w:before="72"/>
        <w:rPr>
          <w:rStyle w:val="eop"/>
          <w:rFonts w:ascii="Calibri" w:hAnsi="Calibri" w:cs="Calibri"/>
          <w:color w:val="000000"/>
          <w:shd w:val="clear" w:color="auto" w:fill="FFFFFF"/>
        </w:rPr>
      </w:pPr>
      <w:hyperlink r:id="rId25" w:tgtFrame="_blank" w:history="1">
        <w:r>
          <w:rPr>
            <w:rStyle w:val="normaltextrun"/>
            <w:rFonts w:ascii="Helvetica" w:hAnsi="Helvetica" w:cs="Segoe UI"/>
            <w:color w:val="0563C1"/>
            <w:u w:val="single"/>
            <w:shd w:val="clear" w:color="auto" w:fill="FFFFFF"/>
          </w:rPr>
          <w:t>https://uwtsdyrathrofa.eu.qualtrics.com/jfe/form/SV_d4if1aZLdfXEF1A</w:t>
        </w:r>
      </w:hyperlink>
      <w:r>
        <w:rPr>
          <w:rStyle w:val="eop"/>
          <w:rFonts w:ascii="Calibri" w:hAnsi="Calibri" w:cs="Calibri"/>
          <w:color w:val="000000"/>
          <w:shd w:val="clear" w:color="auto" w:fill="FFFFFF"/>
        </w:rPr>
        <w:t> </w:t>
      </w:r>
    </w:p>
    <w:p w14:paraId="2B547C3C" w14:textId="77777777" w:rsidR="00082277" w:rsidRDefault="00082277" w:rsidP="00ED47EF">
      <w:pPr>
        <w:tabs>
          <w:tab w:val="left" w:pos="459"/>
        </w:tabs>
        <w:spacing w:before="72"/>
        <w:rPr>
          <w:rStyle w:val="eop"/>
          <w:rFonts w:ascii="Calibri" w:hAnsi="Calibri" w:cs="Calibri"/>
          <w:color w:val="000000"/>
          <w:shd w:val="clear" w:color="auto" w:fill="FFFFFF"/>
        </w:rPr>
      </w:pPr>
    </w:p>
    <w:p w14:paraId="171C6A32" w14:textId="77777777" w:rsidR="00082277" w:rsidRDefault="00082277" w:rsidP="00ED47EF">
      <w:pPr>
        <w:tabs>
          <w:tab w:val="left" w:pos="459"/>
        </w:tabs>
        <w:spacing w:before="72"/>
        <w:rPr>
          <w:rStyle w:val="eop"/>
          <w:rFonts w:ascii="Calibri" w:hAnsi="Calibri" w:cs="Calibri"/>
          <w:color w:val="000000"/>
          <w:shd w:val="clear" w:color="auto" w:fill="FFFFFF"/>
        </w:rPr>
      </w:pPr>
    </w:p>
    <w:p w14:paraId="257AD5F4" w14:textId="77777777" w:rsidR="00082277" w:rsidRDefault="00082277" w:rsidP="00ED47EF">
      <w:pPr>
        <w:tabs>
          <w:tab w:val="left" w:pos="459"/>
        </w:tabs>
        <w:spacing w:before="72"/>
        <w:rPr>
          <w:rStyle w:val="eop"/>
          <w:rFonts w:ascii="Calibri" w:hAnsi="Calibri" w:cs="Calibri"/>
          <w:color w:val="000000"/>
          <w:shd w:val="clear" w:color="auto" w:fill="FFFFFF"/>
        </w:rPr>
      </w:pPr>
    </w:p>
    <w:p w14:paraId="54035E98" w14:textId="77777777" w:rsidR="00082277" w:rsidRDefault="00082277" w:rsidP="00ED47EF">
      <w:pPr>
        <w:tabs>
          <w:tab w:val="left" w:pos="459"/>
        </w:tabs>
        <w:spacing w:before="72"/>
        <w:rPr>
          <w:rStyle w:val="eop"/>
          <w:rFonts w:ascii="Calibri" w:hAnsi="Calibri" w:cs="Calibri"/>
          <w:color w:val="000000"/>
          <w:shd w:val="clear" w:color="auto" w:fill="FFFFFF"/>
        </w:rPr>
      </w:pPr>
    </w:p>
    <w:p w14:paraId="58EDF9B8" w14:textId="77777777" w:rsidR="00082277" w:rsidRDefault="00082277" w:rsidP="00ED47EF">
      <w:pPr>
        <w:tabs>
          <w:tab w:val="left" w:pos="459"/>
        </w:tabs>
        <w:spacing w:before="72"/>
        <w:rPr>
          <w:rStyle w:val="eop"/>
          <w:rFonts w:ascii="Calibri" w:hAnsi="Calibri" w:cs="Calibri"/>
          <w:color w:val="000000"/>
          <w:shd w:val="clear" w:color="auto" w:fill="FFFFFF"/>
        </w:rPr>
      </w:pPr>
    </w:p>
    <w:p w14:paraId="45ED2CD4" w14:textId="77777777" w:rsidR="00082277" w:rsidRDefault="00082277" w:rsidP="00ED47EF">
      <w:pPr>
        <w:tabs>
          <w:tab w:val="left" w:pos="459"/>
        </w:tabs>
        <w:spacing w:before="72"/>
        <w:rPr>
          <w:rStyle w:val="eop"/>
          <w:rFonts w:ascii="Calibri" w:hAnsi="Calibri" w:cs="Calibri"/>
          <w:color w:val="000000"/>
          <w:shd w:val="clear" w:color="auto" w:fill="FFFFFF"/>
        </w:rPr>
      </w:pPr>
    </w:p>
    <w:p w14:paraId="6FC6C701" w14:textId="77777777" w:rsidR="00082277" w:rsidRDefault="00082277" w:rsidP="00ED47EF">
      <w:pPr>
        <w:tabs>
          <w:tab w:val="left" w:pos="459"/>
        </w:tabs>
        <w:spacing w:before="72"/>
        <w:rPr>
          <w:rStyle w:val="eop"/>
          <w:rFonts w:ascii="Calibri" w:hAnsi="Calibri" w:cs="Calibri"/>
          <w:color w:val="000000"/>
          <w:shd w:val="clear" w:color="auto" w:fill="FFFFFF"/>
        </w:rPr>
      </w:pPr>
    </w:p>
    <w:p w14:paraId="5AC7D041" w14:textId="77777777" w:rsidR="00082277" w:rsidRDefault="00082277" w:rsidP="00ED47EF">
      <w:pPr>
        <w:tabs>
          <w:tab w:val="left" w:pos="459"/>
        </w:tabs>
        <w:spacing w:before="72"/>
        <w:rPr>
          <w:rStyle w:val="eop"/>
          <w:rFonts w:ascii="Calibri" w:hAnsi="Calibri" w:cs="Calibri"/>
          <w:color w:val="000000"/>
          <w:shd w:val="clear" w:color="auto" w:fill="FFFFFF"/>
        </w:rPr>
      </w:pPr>
    </w:p>
    <w:p w14:paraId="4C4E4F59" w14:textId="77777777" w:rsidR="00082277" w:rsidRDefault="00082277" w:rsidP="00ED47EF">
      <w:pPr>
        <w:tabs>
          <w:tab w:val="left" w:pos="459"/>
        </w:tabs>
        <w:spacing w:before="72"/>
        <w:rPr>
          <w:rStyle w:val="eop"/>
          <w:rFonts w:ascii="Calibri" w:hAnsi="Calibri" w:cs="Calibri"/>
          <w:color w:val="000000"/>
          <w:shd w:val="clear" w:color="auto" w:fill="FFFFFF"/>
        </w:rPr>
      </w:pPr>
    </w:p>
    <w:p w14:paraId="04C49B49" w14:textId="77777777" w:rsidR="00082277" w:rsidRDefault="00082277" w:rsidP="00ED47EF">
      <w:pPr>
        <w:tabs>
          <w:tab w:val="left" w:pos="459"/>
        </w:tabs>
        <w:spacing w:before="72"/>
        <w:rPr>
          <w:rStyle w:val="eop"/>
          <w:rFonts w:ascii="Calibri" w:hAnsi="Calibri" w:cs="Calibri"/>
          <w:color w:val="000000"/>
          <w:shd w:val="clear" w:color="auto" w:fill="FFFFFF"/>
        </w:rPr>
      </w:pPr>
    </w:p>
    <w:p w14:paraId="7E7775ED" w14:textId="77777777" w:rsidR="00082277" w:rsidRDefault="00082277" w:rsidP="00ED47EF">
      <w:pPr>
        <w:tabs>
          <w:tab w:val="left" w:pos="459"/>
        </w:tabs>
        <w:spacing w:before="72"/>
        <w:rPr>
          <w:rStyle w:val="eop"/>
          <w:rFonts w:ascii="Calibri" w:hAnsi="Calibri" w:cs="Calibri"/>
          <w:color w:val="000000"/>
          <w:shd w:val="clear" w:color="auto" w:fill="FFFFFF"/>
        </w:rPr>
      </w:pPr>
    </w:p>
    <w:p w14:paraId="77766CFA" w14:textId="77777777" w:rsidR="00082277" w:rsidRDefault="00082277" w:rsidP="00ED47EF">
      <w:pPr>
        <w:tabs>
          <w:tab w:val="left" w:pos="459"/>
        </w:tabs>
        <w:spacing w:before="72"/>
        <w:rPr>
          <w:rStyle w:val="eop"/>
          <w:rFonts w:ascii="Calibri" w:hAnsi="Calibri" w:cs="Calibri"/>
          <w:color w:val="000000"/>
          <w:shd w:val="clear" w:color="auto" w:fill="FFFFFF"/>
        </w:rPr>
      </w:pPr>
    </w:p>
    <w:p w14:paraId="443A4797" w14:textId="77777777" w:rsidR="00082277" w:rsidRDefault="00082277" w:rsidP="00ED47EF">
      <w:pPr>
        <w:tabs>
          <w:tab w:val="left" w:pos="459"/>
        </w:tabs>
        <w:spacing w:before="72"/>
        <w:rPr>
          <w:rStyle w:val="eop"/>
          <w:rFonts w:ascii="Calibri" w:hAnsi="Calibri" w:cs="Calibri"/>
          <w:color w:val="000000"/>
          <w:shd w:val="clear" w:color="auto" w:fill="FFFFFF"/>
        </w:rPr>
      </w:pPr>
    </w:p>
    <w:p w14:paraId="4B53BAD8" w14:textId="77777777" w:rsidR="00082277" w:rsidRDefault="00082277" w:rsidP="00ED47EF">
      <w:pPr>
        <w:tabs>
          <w:tab w:val="left" w:pos="459"/>
        </w:tabs>
        <w:spacing w:before="72"/>
        <w:rPr>
          <w:rStyle w:val="eop"/>
          <w:rFonts w:ascii="Calibri" w:hAnsi="Calibri" w:cs="Calibri"/>
          <w:color w:val="000000"/>
          <w:shd w:val="clear" w:color="auto" w:fill="FFFFFF"/>
        </w:rPr>
      </w:pPr>
    </w:p>
    <w:p w14:paraId="6F0CC607" w14:textId="77777777" w:rsidR="00082277" w:rsidRDefault="00082277" w:rsidP="00ED47EF">
      <w:pPr>
        <w:tabs>
          <w:tab w:val="left" w:pos="459"/>
        </w:tabs>
        <w:spacing w:before="72"/>
        <w:rPr>
          <w:rStyle w:val="eop"/>
          <w:rFonts w:ascii="Calibri" w:hAnsi="Calibri" w:cs="Calibri"/>
          <w:color w:val="000000"/>
          <w:shd w:val="clear" w:color="auto" w:fill="FFFFFF"/>
        </w:rPr>
      </w:pPr>
    </w:p>
    <w:p w14:paraId="5D1EF045" w14:textId="77777777" w:rsidR="00082277" w:rsidRDefault="00082277" w:rsidP="00ED47EF">
      <w:pPr>
        <w:tabs>
          <w:tab w:val="left" w:pos="459"/>
        </w:tabs>
        <w:spacing w:before="72"/>
        <w:rPr>
          <w:rStyle w:val="eop"/>
          <w:rFonts w:ascii="Calibri" w:hAnsi="Calibri" w:cs="Calibri"/>
          <w:color w:val="000000"/>
          <w:shd w:val="clear" w:color="auto" w:fill="FFFFFF"/>
        </w:rPr>
      </w:pPr>
    </w:p>
    <w:p w14:paraId="695E88A1" w14:textId="77777777" w:rsidR="00082277" w:rsidRDefault="00082277" w:rsidP="00ED47EF">
      <w:pPr>
        <w:tabs>
          <w:tab w:val="left" w:pos="459"/>
        </w:tabs>
        <w:spacing w:before="72"/>
        <w:rPr>
          <w:rStyle w:val="eop"/>
          <w:rFonts w:ascii="Calibri" w:hAnsi="Calibri" w:cs="Calibri"/>
          <w:color w:val="000000"/>
          <w:shd w:val="clear" w:color="auto" w:fill="FFFFFF"/>
        </w:rPr>
      </w:pPr>
    </w:p>
    <w:p w14:paraId="7794A503" w14:textId="77777777" w:rsidR="00082277" w:rsidRDefault="00082277" w:rsidP="00ED47EF">
      <w:pPr>
        <w:tabs>
          <w:tab w:val="left" w:pos="459"/>
        </w:tabs>
        <w:spacing w:before="72"/>
        <w:rPr>
          <w:rStyle w:val="eop"/>
          <w:rFonts w:ascii="Calibri" w:hAnsi="Calibri" w:cs="Calibri"/>
          <w:color w:val="000000"/>
          <w:shd w:val="clear" w:color="auto" w:fill="FFFFFF"/>
        </w:rPr>
      </w:pPr>
    </w:p>
    <w:p w14:paraId="2B98F74D" w14:textId="77777777" w:rsidR="00082277" w:rsidRDefault="00082277" w:rsidP="00ED47EF">
      <w:pPr>
        <w:tabs>
          <w:tab w:val="left" w:pos="459"/>
        </w:tabs>
        <w:spacing w:before="72"/>
        <w:rPr>
          <w:rStyle w:val="eop"/>
          <w:rFonts w:ascii="Calibri" w:hAnsi="Calibri" w:cs="Calibri"/>
          <w:color w:val="000000"/>
          <w:shd w:val="clear" w:color="auto" w:fill="FFFFFF"/>
        </w:rPr>
      </w:pPr>
    </w:p>
    <w:p w14:paraId="01BF1F4D" w14:textId="77777777" w:rsidR="00082277" w:rsidRDefault="00082277" w:rsidP="00ED47EF">
      <w:pPr>
        <w:tabs>
          <w:tab w:val="left" w:pos="459"/>
        </w:tabs>
        <w:spacing w:before="72"/>
        <w:rPr>
          <w:rStyle w:val="eop"/>
          <w:rFonts w:ascii="Calibri" w:hAnsi="Calibri" w:cs="Calibri"/>
          <w:color w:val="000000"/>
          <w:shd w:val="clear" w:color="auto" w:fill="FFFFFF"/>
        </w:rPr>
      </w:pPr>
    </w:p>
    <w:p w14:paraId="27A459AB" w14:textId="77777777" w:rsidR="00082277" w:rsidRDefault="00082277" w:rsidP="00ED47EF">
      <w:pPr>
        <w:tabs>
          <w:tab w:val="left" w:pos="459"/>
        </w:tabs>
        <w:spacing w:before="72"/>
        <w:rPr>
          <w:rStyle w:val="eop"/>
          <w:rFonts w:ascii="Calibri" w:hAnsi="Calibri" w:cs="Calibri"/>
          <w:color w:val="000000"/>
          <w:shd w:val="clear" w:color="auto" w:fill="FFFFFF"/>
        </w:rPr>
      </w:pPr>
    </w:p>
    <w:p w14:paraId="0600FD2C" w14:textId="77777777" w:rsidR="00082277" w:rsidRDefault="00082277" w:rsidP="00ED47EF">
      <w:pPr>
        <w:tabs>
          <w:tab w:val="left" w:pos="459"/>
        </w:tabs>
        <w:spacing w:before="72"/>
        <w:rPr>
          <w:rStyle w:val="eop"/>
          <w:rFonts w:ascii="Calibri" w:hAnsi="Calibri" w:cs="Calibri"/>
          <w:color w:val="000000"/>
          <w:shd w:val="clear" w:color="auto" w:fill="FFFFFF"/>
        </w:rPr>
      </w:pPr>
    </w:p>
    <w:p w14:paraId="00937E69" w14:textId="77777777" w:rsidR="00082277" w:rsidRDefault="00082277" w:rsidP="00ED47EF">
      <w:pPr>
        <w:tabs>
          <w:tab w:val="left" w:pos="459"/>
        </w:tabs>
        <w:spacing w:before="72"/>
        <w:rPr>
          <w:rStyle w:val="eop"/>
          <w:rFonts w:ascii="Calibri" w:hAnsi="Calibri" w:cs="Calibri"/>
          <w:color w:val="000000"/>
          <w:shd w:val="clear" w:color="auto" w:fill="FFFFFF"/>
        </w:rPr>
      </w:pPr>
    </w:p>
    <w:p w14:paraId="03C48919" w14:textId="77777777" w:rsidR="00082277" w:rsidRDefault="00082277" w:rsidP="00ED47EF">
      <w:pPr>
        <w:tabs>
          <w:tab w:val="left" w:pos="459"/>
        </w:tabs>
        <w:spacing w:before="72"/>
        <w:rPr>
          <w:rStyle w:val="eop"/>
          <w:rFonts w:ascii="Calibri" w:hAnsi="Calibri" w:cs="Calibri"/>
          <w:color w:val="000000"/>
          <w:shd w:val="clear" w:color="auto" w:fill="FFFFFF"/>
        </w:rPr>
      </w:pPr>
    </w:p>
    <w:p w14:paraId="26EC5594" w14:textId="77777777" w:rsidR="00082277" w:rsidRDefault="00082277" w:rsidP="00ED47EF">
      <w:pPr>
        <w:tabs>
          <w:tab w:val="left" w:pos="459"/>
        </w:tabs>
        <w:spacing w:before="72"/>
        <w:rPr>
          <w:rStyle w:val="eop"/>
          <w:rFonts w:ascii="Calibri" w:hAnsi="Calibri" w:cs="Calibri"/>
          <w:color w:val="000000"/>
          <w:shd w:val="clear" w:color="auto" w:fill="FFFFFF"/>
        </w:rPr>
      </w:pPr>
    </w:p>
    <w:p w14:paraId="1E0F414E" w14:textId="77777777" w:rsidR="00082277" w:rsidRDefault="00082277" w:rsidP="00ED47EF">
      <w:pPr>
        <w:tabs>
          <w:tab w:val="left" w:pos="459"/>
        </w:tabs>
        <w:spacing w:before="72"/>
        <w:rPr>
          <w:rStyle w:val="eop"/>
          <w:rFonts w:ascii="Calibri" w:hAnsi="Calibri" w:cs="Calibri"/>
          <w:color w:val="000000"/>
          <w:shd w:val="clear" w:color="auto" w:fill="FFFFFF"/>
        </w:rPr>
      </w:pPr>
    </w:p>
    <w:p w14:paraId="6DFE99BD" w14:textId="77777777" w:rsidR="00082277" w:rsidRDefault="00082277" w:rsidP="00ED47EF">
      <w:pPr>
        <w:tabs>
          <w:tab w:val="left" w:pos="459"/>
        </w:tabs>
        <w:spacing w:before="72"/>
        <w:rPr>
          <w:rStyle w:val="eop"/>
          <w:rFonts w:ascii="Calibri" w:hAnsi="Calibri" w:cs="Calibri"/>
          <w:color w:val="000000"/>
          <w:shd w:val="clear" w:color="auto" w:fill="FFFFFF"/>
        </w:rPr>
      </w:pPr>
    </w:p>
    <w:p w14:paraId="16B93524" w14:textId="77777777" w:rsidR="00082277" w:rsidRDefault="00082277" w:rsidP="00ED47EF">
      <w:pPr>
        <w:tabs>
          <w:tab w:val="left" w:pos="459"/>
        </w:tabs>
        <w:spacing w:before="72"/>
        <w:rPr>
          <w:rStyle w:val="eop"/>
          <w:rFonts w:ascii="Calibri" w:hAnsi="Calibri" w:cs="Calibri"/>
          <w:color w:val="000000"/>
          <w:shd w:val="clear" w:color="auto" w:fill="FFFFFF"/>
        </w:rPr>
      </w:pPr>
    </w:p>
    <w:p w14:paraId="3FB3840B" w14:textId="77777777" w:rsidR="00082277" w:rsidRDefault="00082277" w:rsidP="00ED47EF">
      <w:pPr>
        <w:tabs>
          <w:tab w:val="left" w:pos="459"/>
        </w:tabs>
        <w:spacing w:before="72"/>
        <w:rPr>
          <w:rStyle w:val="eop"/>
          <w:rFonts w:ascii="Calibri" w:hAnsi="Calibri" w:cs="Calibri"/>
          <w:color w:val="000000"/>
          <w:shd w:val="clear" w:color="auto" w:fill="FFFFFF"/>
        </w:rPr>
      </w:pPr>
    </w:p>
    <w:p w14:paraId="1BD4AB65" w14:textId="7C1E0D1C" w:rsidR="00082277" w:rsidRDefault="00592538" w:rsidP="00ED47EF">
      <w:pPr>
        <w:tabs>
          <w:tab w:val="left" w:pos="459"/>
        </w:tabs>
        <w:spacing w:before="72"/>
        <w:rPr>
          <w:b/>
          <w:bCs/>
          <w:sz w:val="24"/>
        </w:rPr>
      </w:pPr>
      <w:r>
        <w:rPr>
          <w:b/>
          <w:bCs/>
          <w:sz w:val="24"/>
        </w:rPr>
        <w:lastRenderedPageBreak/>
        <w:t xml:space="preserve">                                                                       </w:t>
      </w:r>
      <w:r w:rsidRPr="00592538">
        <w:rPr>
          <w:b/>
          <w:bCs/>
          <w:sz w:val="24"/>
        </w:rPr>
        <w:t>SPSS OUT PUT</w:t>
      </w:r>
    </w:p>
    <w:p w14:paraId="531AEE26" w14:textId="77777777" w:rsidR="00592538" w:rsidRDefault="00592538" w:rsidP="00ED47EF">
      <w:pPr>
        <w:tabs>
          <w:tab w:val="left" w:pos="459"/>
        </w:tabs>
        <w:spacing w:before="72"/>
        <w:rPr>
          <w:b/>
          <w:bCs/>
          <w:sz w:val="24"/>
        </w:rPr>
      </w:pPr>
    </w:p>
    <w:p w14:paraId="0233C11D" w14:textId="6B4A8A6E" w:rsidR="00592538" w:rsidRDefault="00592538" w:rsidP="00ED47EF">
      <w:pPr>
        <w:tabs>
          <w:tab w:val="left" w:pos="459"/>
        </w:tabs>
        <w:spacing w:before="72"/>
        <w:rPr>
          <w:b/>
          <w:bCs/>
          <w:sz w:val="24"/>
        </w:rPr>
      </w:pPr>
      <w:r>
        <w:rPr>
          <w:b/>
          <w:bCs/>
          <w:noProof/>
          <w:sz w:val="24"/>
        </w:rPr>
        <w:drawing>
          <wp:inline distT="0" distB="0" distL="0" distR="0" wp14:anchorId="7BC91186" wp14:editId="383887FE">
            <wp:extent cx="5731510" cy="4094480"/>
            <wp:effectExtent l="0" t="0" r="2540" b="1270"/>
            <wp:docPr id="1071777567" name="Picture 1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777567" name="Picture 11" descr="A screen 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094480"/>
                    </a:xfrm>
                    <a:prstGeom prst="rect">
                      <a:avLst/>
                    </a:prstGeom>
                  </pic:spPr>
                </pic:pic>
              </a:graphicData>
            </a:graphic>
          </wp:inline>
        </w:drawing>
      </w:r>
      <w:r>
        <w:rPr>
          <w:b/>
          <w:bCs/>
          <w:noProof/>
          <w:sz w:val="24"/>
        </w:rPr>
        <w:drawing>
          <wp:inline distT="0" distB="0" distL="0" distR="0" wp14:anchorId="12F5E555" wp14:editId="163CDEB5">
            <wp:extent cx="5731510" cy="3056255"/>
            <wp:effectExtent l="0" t="0" r="2540" b="0"/>
            <wp:docPr id="1112128720" name="Picture 12" descr="A graph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128720" name="Picture 12" descr="A graph on a white surfac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056255"/>
                    </a:xfrm>
                    <a:prstGeom prst="rect">
                      <a:avLst/>
                    </a:prstGeom>
                  </pic:spPr>
                </pic:pic>
              </a:graphicData>
            </a:graphic>
          </wp:inline>
        </w:drawing>
      </w:r>
      <w:r>
        <w:rPr>
          <w:b/>
          <w:bCs/>
          <w:noProof/>
          <w:sz w:val="24"/>
        </w:rPr>
        <w:lastRenderedPageBreak/>
        <w:drawing>
          <wp:inline distT="0" distB="0" distL="0" distR="0" wp14:anchorId="5BAF7B82" wp14:editId="4E866E28">
            <wp:extent cx="5731510" cy="3414395"/>
            <wp:effectExtent l="0" t="0" r="2540" b="0"/>
            <wp:docPr id="2100153992" name="Picture 13" descr="A computer screen with a number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153992" name="Picture 13" descr="A computer screen with a number and number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414395"/>
                    </a:xfrm>
                    <a:prstGeom prst="rect">
                      <a:avLst/>
                    </a:prstGeom>
                  </pic:spPr>
                </pic:pic>
              </a:graphicData>
            </a:graphic>
          </wp:inline>
        </w:drawing>
      </w:r>
      <w:r>
        <w:rPr>
          <w:b/>
          <w:bCs/>
          <w:noProof/>
          <w:sz w:val="24"/>
        </w:rPr>
        <w:drawing>
          <wp:inline distT="0" distB="0" distL="0" distR="0" wp14:anchorId="10426A02" wp14:editId="41289FC7">
            <wp:extent cx="5731510" cy="2687955"/>
            <wp:effectExtent l="0" t="0" r="2540" b="0"/>
            <wp:docPr id="1294130943" name="Picture 14" descr="A computer screen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130943" name="Picture 14" descr="A computer screen with text and number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687955"/>
                    </a:xfrm>
                    <a:prstGeom prst="rect">
                      <a:avLst/>
                    </a:prstGeom>
                  </pic:spPr>
                </pic:pic>
              </a:graphicData>
            </a:graphic>
          </wp:inline>
        </w:drawing>
      </w:r>
      <w:r>
        <w:rPr>
          <w:b/>
          <w:bCs/>
          <w:noProof/>
          <w:sz w:val="24"/>
        </w:rPr>
        <w:lastRenderedPageBreak/>
        <w:drawing>
          <wp:inline distT="0" distB="0" distL="0" distR="0" wp14:anchorId="50EF3AC2" wp14:editId="6A1EF84D">
            <wp:extent cx="5731510" cy="3811905"/>
            <wp:effectExtent l="0" t="0" r="2540" b="0"/>
            <wp:docPr id="1160920281" name="Picture 15" descr="A computer screen 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920281" name="Picture 15" descr="A computer screen shot of a tes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811905"/>
                    </a:xfrm>
                    <a:prstGeom prst="rect">
                      <a:avLst/>
                    </a:prstGeom>
                  </pic:spPr>
                </pic:pic>
              </a:graphicData>
            </a:graphic>
          </wp:inline>
        </w:drawing>
      </w:r>
      <w:r>
        <w:rPr>
          <w:b/>
          <w:bCs/>
          <w:noProof/>
          <w:sz w:val="24"/>
        </w:rPr>
        <w:drawing>
          <wp:inline distT="0" distB="0" distL="0" distR="0" wp14:anchorId="738BA5AA" wp14:editId="798478E6">
            <wp:extent cx="5731510" cy="3358515"/>
            <wp:effectExtent l="0" t="0" r="2540" b="0"/>
            <wp:docPr id="1320321133"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321133" name="Picture 16" descr="A screenshot of a computer&#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358515"/>
                    </a:xfrm>
                    <a:prstGeom prst="rect">
                      <a:avLst/>
                    </a:prstGeom>
                  </pic:spPr>
                </pic:pic>
              </a:graphicData>
            </a:graphic>
          </wp:inline>
        </w:drawing>
      </w:r>
      <w:r>
        <w:rPr>
          <w:b/>
          <w:bCs/>
          <w:noProof/>
          <w:sz w:val="24"/>
        </w:rPr>
        <w:lastRenderedPageBreak/>
        <w:drawing>
          <wp:inline distT="0" distB="0" distL="0" distR="0" wp14:anchorId="23878FEA" wp14:editId="24700BE1">
            <wp:extent cx="5731510" cy="3005455"/>
            <wp:effectExtent l="0" t="0" r="2540" b="4445"/>
            <wp:docPr id="1552906766"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906766" name="Picture 17" descr="A screenshot of a comput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005455"/>
                    </a:xfrm>
                    <a:prstGeom prst="rect">
                      <a:avLst/>
                    </a:prstGeom>
                  </pic:spPr>
                </pic:pic>
              </a:graphicData>
            </a:graphic>
          </wp:inline>
        </w:drawing>
      </w:r>
      <w:r>
        <w:rPr>
          <w:b/>
          <w:bCs/>
          <w:noProof/>
          <w:sz w:val="24"/>
        </w:rPr>
        <w:drawing>
          <wp:inline distT="0" distB="0" distL="0" distR="0" wp14:anchorId="5CD8E5A7" wp14:editId="6801B455">
            <wp:extent cx="5731510" cy="3996690"/>
            <wp:effectExtent l="0" t="0" r="2540" b="3810"/>
            <wp:docPr id="1889548164"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548164" name="Picture 18" descr="A screenshot of a compu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996690"/>
                    </a:xfrm>
                    <a:prstGeom prst="rect">
                      <a:avLst/>
                    </a:prstGeom>
                  </pic:spPr>
                </pic:pic>
              </a:graphicData>
            </a:graphic>
          </wp:inline>
        </w:drawing>
      </w:r>
      <w:r>
        <w:rPr>
          <w:b/>
          <w:bCs/>
          <w:noProof/>
          <w:sz w:val="24"/>
        </w:rPr>
        <w:lastRenderedPageBreak/>
        <w:drawing>
          <wp:inline distT="0" distB="0" distL="0" distR="0" wp14:anchorId="6D2F7EEE" wp14:editId="2BC60D87">
            <wp:extent cx="5731510" cy="3834130"/>
            <wp:effectExtent l="0" t="0" r="2540" b="0"/>
            <wp:docPr id="1580958304" name="Picture 1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58304" name="Picture 19" descr="A close-up of a documen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834130"/>
                    </a:xfrm>
                    <a:prstGeom prst="rect">
                      <a:avLst/>
                    </a:prstGeom>
                  </pic:spPr>
                </pic:pic>
              </a:graphicData>
            </a:graphic>
          </wp:inline>
        </w:drawing>
      </w:r>
    </w:p>
    <w:p w14:paraId="5425918D" w14:textId="77777777" w:rsidR="00592538" w:rsidRDefault="00592538" w:rsidP="00ED47EF">
      <w:pPr>
        <w:tabs>
          <w:tab w:val="left" w:pos="459"/>
        </w:tabs>
        <w:spacing w:before="72"/>
        <w:rPr>
          <w:b/>
          <w:bCs/>
          <w:sz w:val="24"/>
        </w:rPr>
      </w:pPr>
    </w:p>
    <w:p w14:paraId="00CD419D" w14:textId="7685ACAD" w:rsidR="00592538" w:rsidRPr="00592538" w:rsidRDefault="00592538" w:rsidP="00ED47EF">
      <w:pPr>
        <w:tabs>
          <w:tab w:val="left" w:pos="459"/>
        </w:tabs>
        <w:spacing w:before="72"/>
        <w:rPr>
          <w:b/>
          <w:bCs/>
          <w:sz w:val="24"/>
        </w:rPr>
      </w:pPr>
      <w:r>
        <w:rPr>
          <w:b/>
          <w:bCs/>
          <w:noProof/>
          <w:sz w:val="24"/>
        </w:rPr>
        <w:drawing>
          <wp:inline distT="0" distB="0" distL="0" distR="0" wp14:anchorId="013E67A1" wp14:editId="028B0EDE">
            <wp:extent cx="5731510" cy="2314575"/>
            <wp:effectExtent l="0" t="0" r="2540" b="9525"/>
            <wp:docPr id="620145321"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145321" name="Picture 20"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314575"/>
                    </a:xfrm>
                    <a:prstGeom prst="rect">
                      <a:avLst/>
                    </a:prstGeom>
                  </pic:spPr>
                </pic:pic>
              </a:graphicData>
            </a:graphic>
          </wp:inline>
        </w:drawing>
      </w:r>
    </w:p>
    <w:p w14:paraId="35504748" w14:textId="5AB45016" w:rsidR="00082277" w:rsidRDefault="00082277" w:rsidP="00ED47EF">
      <w:pPr>
        <w:tabs>
          <w:tab w:val="left" w:pos="459"/>
        </w:tabs>
        <w:spacing w:before="72"/>
        <w:rPr>
          <w:sz w:val="24"/>
        </w:rPr>
      </w:pPr>
    </w:p>
    <w:p w14:paraId="0BE04923" w14:textId="3B528470" w:rsidR="00ED47EF" w:rsidRPr="00D32704" w:rsidRDefault="00ED47EF" w:rsidP="00D57344">
      <w:pPr>
        <w:spacing w:line="360" w:lineRule="auto"/>
        <w:rPr>
          <w:b/>
          <w:bCs/>
        </w:rPr>
      </w:pPr>
    </w:p>
    <w:sectPr w:rsidR="00ED47EF" w:rsidRPr="00D32704" w:rsidSect="009330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AD598" w14:textId="77777777" w:rsidR="009330BA" w:rsidRDefault="009330BA" w:rsidP="00801786">
      <w:pPr>
        <w:spacing w:after="0" w:line="240" w:lineRule="auto"/>
      </w:pPr>
      <w:r>
        <w:separator/>
      </w:r>
    </w:p>
  </w:endnote>
  <w:endnote w:type="continuationSeparator" w:id="0">
    <w:p w14:paraId="71DE84B5" w14:textId="77777777" w:rsidR="009330BA" w:rsidRDefault="009330BA" w:rsidP="00801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D8465" w14:textId="77777777" w:rsidR="009330BA" w:rsidRDefault="009330BA" w:rsidP="00801786">
      <w:pPr>
        <w:spacing w:after="0" w:line="240" w:lineRule="auto"/>
      </w:pPr>
      <w:r>
        <w:separator/>
      </w:r>
    </w:p>
  </w:footnote>
  <w:footnote w:type="continuationSeparator" w:id="0">
    <w:p w14:paraId="1E07C3BB" w14:textId="77777777" w:rsidR="009330BA" w:rsidRDefault="009330BA" w:rsidP="008017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C0D4B"/>
    <w:multiLevelType w:val="multilevel"/>
    <w:tmpl w:val="4F74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A966F37"/>
    <w:multiLevelType w:val="hybridMultilevel"/>
    <w:tmpl w:val="D1CE5B5E"/>
    <w:lvl w:ilvl="0" w:tplc="84CC1906">
      <w:start w:val="1"/>
      <w:numFmt w:val="decimal"/>
      <w:lvlText w:val="%1."/>
      <w:lvlJc w:val="left"/>
      <w:pPr>
        <w:ind w:left="46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48D223CA">
      <w:numFmt w:val="bullet"/>
      <w:lvlText w:val="•"/>
      <w:lvlJc w:val="left"/>
      <w:pPr>
        <w:ind w:left="1328" w:hanging="360"/>
      </w:pPr>
      <w:rPr>
        <w:lang w:val="en-US" w:eastAsia="en-US" w:bidi="ar-SA"/>
      </w:rPr>
    </w:lvl>
    <w:lvl w:ilvl="2" w:tplc="719AB780">
      <w:numFmt w:val="bullet"/>
      <w:lvlText w:val="•"/>
      <w:lvlJc w:val="left"/>
      <w:pPr>
        <w:ind w:left="2196" w:hanging="360"/>
      </w:pPr>
      <w:rPr>
        <w:lang w:val="en-US" w:eastAsia="en-US" w:bidi="ar-SA"/>
      </w:rPr>
    </w:lvl>
    <w:lvl w:ilvl="3" w:tplc="3FA4D7F6">
      <w:numFmt w:val="bullet"/>
      <w:lvlText w:val="•"/>
      <w:lvlJc w:val="left"/>
      <w:pPr>
        <w:ind w:left="3064" w:hanging="360"/>
      </w:pPr>
      <w:rPr>
        <w:lang w:val="en-US" w:eastAsia="en-US" w:bidi="ar-SA"/>
      </w:rPr>
    </w:lvl>
    <w:lvl w:ilvl="4" w:tplc="6FF6BCCE">
      <w:numFmt w:val="bullet"/>
      <w:lvlText w:val="•"/>
      <w:lvlJc w:val="left"/>
      <w:pPr>
        <w:ind w:left="3932" w:hanging="360"/>
      </w:pPr>
      <w:rPr>
        <w:lang w:val="en-US" w:eastAsia="en-US" w:bidi="ar-SA"/>
      </w:rPr>
    </w:lvl>
    <w:lvl w:ilvl="5" w:tplc="C2F0EEF0">
      <w:numFmt w:val="bullet"/>
      <w:lvlText w:val="•"/>
      <w:lvlJc w:val="left"/>
      <w:pPr>
        <w:ind w:left="4800" w:hanging="360"/>
      </w:pPr>
      <w:rPr>
        <w:lang w:val="en-US" w:eastAsia="en-US" w:bidi="ar-SA"/>
      </w:rPr>
    </w:lvl>
    <w:lvl w:ilvl="6" w:tplc="027A67DE">
      <w:numFmt w:val="bullet"/>
      <w:lvlText w:val="•"/>
      <w:lvlJc w:val="left"/>
      <w:pPr>
        <w:ind w:left="5668" w:hanging="360"/>
      </w:pPr>
      <w:rPr>
        <w:lang w:val="en-US" w:eastAsia="en-US" w:bidi="ar-SA"/>
      </w:rPr>
    </w:lvl>
    <w:lvl w:ilvl="7" w:tplc="2A4C3032">
      <w:numFmt w:val="bullet"/>
      <w:lvlText w:val="•"/>
      <w:lvlJc w:val="left"/>
      <w:pPr>
        <w:ind w:left="6536" w:hanging="360"/>
      </w:pPr>
      <w:rPr>
        <w:lang w:val="en-US" w:eastAsia="en-US" w:bidi="ar-SA"/>
      </w:rPr>
    </w:lvl>
    <w:lvl w:ilvl="8" w:tplc="4A923E34">
      <w:numFmt w:val="bullet"/>
      <w:lvlText w:val="•"/>
      <w:lvlJc w:val="left"/>
      <w:pPr>
        <w:ind w:left="7404" w:hanging="360"/>
      </w:pPr>
      <w:rPr>
        <w:lang w:val="en-US" w:eastAsia="en-US" w:bidi="ar-SA"/>
      </w:rPr>
    </w:lvl>
  </w:abstractNum>
  <w:num w:numId="1" w16cid:durableId="1490362965">
    <w:abstractNumId w:val="0"/>
  </w:num>
  <w:num w:numId="2" w16cid:durableId="1093890583">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rafile" w:val="C:\Users\REBECC~1\AppData\Local\Temp\dra5EA.tmp"/>
  </w:docVars>
  <w:rsids>
    <w:rsidRoot w:val="0080719A"/>
    <w:rsid w:val="000028F3"/>
    <w:rsid w:val="000255E5"/>
    <w:rsid w:val="000514C3"/>
    <w:rsid w:val="00082277"/>
    <w:rsid w:val="000936E4"/>
    <w:rsid w:val="000A7CAB"/>
    <w:rsid w:val="000C266E"/>
    <w:rsid w:val="000D7BE8"/>
    <w:rsid w:val="00123EB4"/>
    <w:rsid w:val="00185C49"/>
    <w:rsid w:val="001E25D6"/>
    <w:rsid w:val="001F07D2"/>
    <w:rsid w:val="001F2C18"/>
    <w:rsid w:val="00204515"/>
    <w:rsid w:val="00211D9B"/>
    <w:rsid w:val="002421CE"/>
    <w:rsid w:val="00245F11"/>
    <w:rsid w:val="002500C6"/>
    <w:rsid w:val="00271D22"/>
    <w:rsid w:val="00284C4B"/>
    <w:rsid w:val="002A67C4"/>
    <w:rsid w:val="002E05FC"/>
    <w:rsid w:val="002F72CE"/>
    <w:rsid w:val="00316C65"/>
    <w:rsid w:val="00334D44"/>
    <w:rsid w:val="00366F89"/>
    <w:rsid w:val="003B6D08"/>
    <w:rsid w:val="003C7D84"/>
    <w:rsid w:val="003D4336"/>
    <w:rsid w:val="003E0658"/>
    <w:rsid w:val="004152E8"/>
    <w:rsid w:val="0041747A"/>
    <w:rsid w:val="00430437"/>
    <w:rsid w:val="00437214"/>
    <w:rsid w:val="00441801"/>
    <w:rsid w:val="00486412"/>
    <w:rsid w:val="004A7F84"/>
    <w:rsid w:val="004E1FA3"/>
    <w:rsid w:val="004E61A7"/>
    <w:rsid w:val="004F37BC"/>
    <w:rsid w:val="0057095E"/>
    <w:rsid w:val="00592538"/>
    <w:rsid w:val="005A35D7"/>
    <w:rsid w:val="005F04E4"/>
    <w:rsid w:val="00613A3F"/>
    <w:rsid w:val="00657821"/>
    <w:rsid w:val="0067484E"/>
    <w:rsid w:val="00683FC8"/>
    <w:rsid w:val="006A6E39"/>
    <w:rsid w:val="006C1A6F"/>
    <w:rsid w:val="006D067F"/>
    <w:rsid w:val="0072530B"/>
    <w:rsid w:val="007545A0"/>
    <w:rsid w:val="00754E12"/>
    <w:rsid w:val="00757EB6"/>
    <w:rsid w:val="007B5400"/>
    <w:rsid w:val="007C47B8"/>
    <w:rsid w:val="007E6AE0"/>
    <w:rsid w:val="00801786"/>
    <w:rsid w:val="0080719A"/>
    <w:rsid w:val="008314B2"/>
    <w:rsid w:val="00860E00"/>
    <w:rsid w:val="008A29A2"/>
    <w:rsid w:val="008B324E"/>
    <w:rsid w:val="008B4F92"/>
    <w:rsid w:val="008D0DE4"/>
    <w:rsid w:val="008E447A"/>
    <w:rsid w:val="008F12B6"/>
    <w:rsid w:val="009330BA"/>
    <w:rsid w:val="00967D60"/>
    <w:rsid w:val="00972801"/>
    <w:rsid w:val="009A4E77"/>
    <w:rsid w:val="009C5D94"/>
    <w:rsid w:val="00A3519B"/>
    <w:rsid w:val="00A37B11"/>
    <w:rsid w:val="00A51B40"/>
    <w:rsid w:val="00A5580A"/>
    <w:rsid w:val="00A55BF0"/>
    <w:rsid w:val="00A60276"/>
    <w:rsid w:val="00AB24E3"/>
    <w:rsid w:val="00AB3A05"/>
    <w:rsid w:val="00AC40B5"/>
    <w:rsid w:val="00AC69A6"/>
    <w:rsid w:val="00AF69E2"/>
    <w:rsid w:val="00B16600"/>
    <w:rsid w:val="00B44057"/>
    <w:rsid w:val="00B53212"/>
    <w:rsid w:val="00B80859"/>
    <w:rsid w:val="00BC075F"/>
    <w:rsid w:val="00BF43AC"/>
    <w:rsid w:val="00C1151B"/>
    <w:rsid w:val="00C20912"/>
    <w:rsid w:val="00C6403B"/>
    <w:rsid w:val="00C7124A"/>
    <w:rsid w:val="00C7536A"/>
    <w:rsid w:val="00D064D3"/>
    <w:rsid w:val="00D23300"/>
    <w:rsid w:val="00D32704"/>
    <w:rsid w:val="00D40294"/>
    <w:rsid w:val="00D454E0"/>
    <w:rsid w:val="00D57344"/>
    <w:rsid w:val="00D93E75"/>
    <w:rsid w:val="00D95C3D"/>
    <w:rsid w:val="00D97551"/>
    <w:rsid w:val="00E427C9"/>
    <w:rsid w:val="00E540C7"/>
    <w:rsid w:val="00E71198"/>
    <w:rsid w:val="00E92F9F"/>
    <w:rsid w:val="00EA1B9F"/>
    <w:rsid w:val="00EA33C4"/>
    <w:rsid w:val="00ED47EF"/>
    <w:rsid w:val="00EE5BBE"/>
    <w:rsid w:val="00F50A3B"/>
    <w:rsid w:val="00F914D5"/>
    <w:rsid w:val="00FE1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9289C"/>
  <w15:chartTrackingRefBased/>
  <w15:docId w15:val="{62F03BDB-2C0B-4E00-9560-843715A7A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719A"/>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80719A"/>
    <w:rPr>
      <w:rFonts w:eastAsiaTheme="minorEastAsia"/>
      <w:kern w:val="0"/>
      <w:lang w:val="en-US"/>
    </w:rPr>
  </w:style>
  <w:style w:type="table" w:styleId="TableGrid">
    <w:name w:val="Table Grid"/>
    <w:basedOn w:val="TableNormal"/>
    <w:uiPriority w:val="39"/>
    <w:rsid w:val="000255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30437"/>
  </w:style>
  <w:style w:type="character" w:customStyle="1" w:styleId="wacimagecontainer">
    <w:name w:val="wacimagecontainer"/>
    <w:basedOn w:val="DefaultParagraphFont"/>
    <w:rsid w:val="00E427C9"/>
  </w:style>
  <w:style w:type="paragraph" w:customStyle="1" w:styleId="paragraph">
    <w:name w:val="paragraph"/>
    <w:basedOn w:val="Normal"/>
    <w:rsid w:val="00E427C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E427C9"/>
  </w:style>
  <w:style w:type="character" w:customStyle="1" w:styleId="eop">
    <w:name w:val="eop"/>
    <w:basedOn w:val="DefaultParagraphFont"/>
    <w:rsid w:val="00E427C9"/>
  </w:style>
  <w:style w:type="paragraph" w:styleId="Title">
    <w:name w:val="Title"/>
    <w:basedOn w:val="Normal"/>
    <w:link w:val="TitleChar"/>
    <w:uiPriority w:val="10"/>
    <w:qFormat/>
    <w:rsid w:val="00ED47EF"/>
    <w:pPr>
      <w:widowControl w:val="0"/>
      <w:autoSpaceDE w:val="0"/>
      <w:autoSpaceDN w:val="0"/>
      <w:spacing w:before="76" w:after="0" w:line="240" w:lineRule="auto"/>
      <w:ind w:right="300"/>
      <w:jc w:val="center"/>
    </w:pPr>
    <w:rPr>
      <w:rFonts w:ascii="Times New Roman" w:eastAsia="Times New Roman" w:hAnsi="Times New Roman" w:cs="Times New Roman"/>
      <w:b/>
      <w:bCs/>
      <w:kern w:val="0"/>
      <w:sz w:val="24"/>
      <w:szCs w:val="24"/>
      <w:lang w:val="en-US"/>
      <w14:ligatures w14:val="none"/>
    </w:rPr>
  </w:style>
  <w:style w:type="character" w:customStyle="1" w:styleId="TitleChar">
    <w:name w:val="Title Char"/>
    <w:basedOn w:val="DefaultParagraphFont"/>
    <w:link w:val="Title"/>
    <w:uiPriority w:val="10"/>
    <w:rsid w:val="00ED47EF"/>
    <w:rPr>
      <w:rFonts w:ascii="Times New Roman" w:eastAsia="Times New Roman" w:hAnsi="Times New Roman" w:cs="Times New Roman"/>
      <w:b/>
      <w:bCs/>
      <w:kern w:val="0"/>
      <w:sz w:val="24"/>
      <w:szCs w:val="24"/>
      <w:lang w:val="en-US"/>
      <w14:ligatures w14:val="none"/>
    </w:rPr>
  </w:style>
  <w:style w:type="paragraph" w:styleId="BodyText">
    <w:name w:val="Body Text"/>
    <w:basedOn w:val="Normal"/>
    <w:link w:val="BodyTextChar"/>
    <w:uiPriority w:val="1"/>
    <w:semiHidden/>
    <w:unhideWhenUsed/>
    <w:qFormat/>
    <w:rsid w:val="00ED47EF"/>
    <w:pPr>
      <w:widowControl w:val="0"/>
      <w:autoSpaceDE w:val="0"/>
      <w:autoSpaceDN w:val="0"/>
      <w:spacing w:after="0" w:line="240" w:lineRule="auto"/>
      <w:ind w:left="459" w:hanging="359"/>
    </w:pPr>
    <w:rPr>
      <w:rFonts w:ascii="Times New Roman" w:eastAsia="Times New Roman" w:hAnsi="Times New Roman" w:cs="Times New Roman"/>
      <w:kern w:val="0"/>
      <w:sz w:val="24"/>
      <w:szCs w:val="24"/>
      <w:lang w:val="en-US"/>
      <w14:ligatures w14:val="none"/>
    </w:rPr>
  </w:style>
  <w:style w:type="character" w:customStyle="1" w:styleId="BodyTextChar">
    <w:name w:val="Body Text Char"/>
    <w:basedOn w:val="DefaultParagraphFont"/>
    <w:link w:val="BodyText"/>
    <w:uiPriority w:val="1"/>
    <w:semiHidden/>
    <w:rsid w:val="00ED47EF"/>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ED47EF"/>
    <w:pPr>
      <w:widowControl w:val="0"/>
      <w:autoSpaceDE w:val="0"/>
      <w:autoSpaceDN w:val="0"/>
      <w:spacing w:after="0" w:line="240" w:lineRule="auto"/>
      <w:ind w:left="459" w:hanging="359"/>
    </w:pPr>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8017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1786"/>
    <w:rPr>
      <w:sz w:val="20"/>
      <w:szCs w:val="20"/>
    </w:rPr>
  </w:style>
  <w:style w:type="character" w:styleId="FootnoteReference">
    <w:name w:val="footnote reference"/>
    <w:basedOn w:val="DefaultParagraphFont"/>
    <w:uiPriority w:val="99"/>
    <w:semiHidden/>
    <w:unhideWhenUsed/>
    <w:rsid w:val="008017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56003">
      <w:bodyDiv w:val="1"/>
      <w:marLeft w:val="0"/>
      <w:marRight w:val="0"/>
      <w:marTop w:val="0"/>
      <w:marBottom w:val="0"/>
      <w:divBdr>
        <w:top w:val="none" w:sz="0" w:space="0" w:color="auto"/>
        <w:left w:val="none" w:sz="0" w:space="0" w:color="auto"/>
        <w:bottom w:val="none" w:sz="0" w:space="0" w:color="auto"/>
        <w:right w:val="none" w:sz="0" w:space="0" w:color="auto"/>
      </w:divBdr>
      <w:divsChild>
        <w:div w:id="1106539415">
          <w:marLeft w:val="0"/>
          <w:marRight w:val="0"/>
          <w:marTop w:val="0"/>
          <w:marBottom w:val="0"/>
          <w:divBdr>
            <w:top w:val="none" w:sz="0" w:space="0" w:color="auto"/>
            <w:left w:val="none" w:sz="0" w:space="0" w:color="auto"/>
            <w:bottom w:val="none" w:sz="0" w:space="0" w:color="auto"/>
            <w:right w:val="none" w:sz="0" w:space="0" w:color="auto"/>
          </w:divBdr>
        </w:div>
        <w:div w:id="251008437">
          <w:marLeft w:val="0"/>
          <w:marRight w:val="0"/>
          <w:marTop w:val="0"/>
          <w:marBottom w:val="0"/>
          <w:divBdr>
            <w:top w:val="none" w:sz="0" w:space="0" w:color="auto"/>
            <w:left w:val="none" w:sz="0" w:space="0" w:color="auto"/>
            <w:bottom w:val="none" w:sz="0" w:space="0" w:color="auto"/>
            <w:right w:val="none" w:sz="0" w:space="0" w:color="auto"/>
          </w:divBdr>
        </w:div>
        <w:div w:id="1211308281">
          <w:marLeft w:val="0"/>
          <w:marRight w:val="0"/>
          <w:marTop w:val="0"/>
          <w:marBottom w:val="0"/>
          <w:divBdr>
            <w:top w:val="none" w:sz="0" w:space="0" w:color="auto"/>
            <w:left w:val="none" w:sz="0" w:space="0" w:color="auto"/>
            <w:bottom w:val="none" w:sz="0" w:space="0" w:color="auto"/>
            <w:right w:val="none" w:sz="0" w:space="0" w:color="auto"/>
          </w:divBdr>
        </w:div>
        <w:div w:id="136268347">
          <w:marLeft w:val="0"/>
          <w:marRight w:val="0"/>
          <w:marTop w:val="0"/>
          <w:marBottom w:val="0"/>
          <w:divBdr>
            <w:top w:val="none" w:sz="0" w:space="0" w:color="auto"/>
            <w:left w:val="none" w:sz="0" w:space="0" w:color="auto"/>
            <w:bottom w:val="none" w:sz="0" w:space="0" w:color="auto"/>
            <w:right w:val="none" w:sz="0" w:space="0" w:color="auto"/>
          </w:divBdr>
        </w:div>
        <w:div w:id="1362704103">
          <w:marLeft w:val="0"/>
          <w:marRight w:val="0"/>
          <w:marTop w:val="0"/>
          <w:marBottom w:val="0"/>
          <w:divBdr>
            <w:top w:val="none" w:sz="0" w:space="0" w:color="auto"/>
            <w:left w:val="none" w:sz="0" w:space="0" w:color="auto"/>
            <w:bottom w:val="none" w:sz="0" w:space="0" w:color="auto"/>
            <w:right w:val="none" w:sz="0" w:space="0" w:color="auto"/>
          </w:divBdr>
        </w:div>
        <w:div w:id="1341811934">
          <w:marLeft w:val="0"/>
          <w:marRight w:val="0"/>
          <w:marTop w:val="0"/>
          <w:marBottom w:val="0"/>
          <w:divBdr>
            <w:top w:val="none" w:sz="0" w:space="0" w:color="auto"/>
            <w:left w:val="none" w:sz="0" w:space="0" w:color="auto"/>
            <w:bottom w:val="none" w:sz="0" w:space="0" w:color="auto"/>
            <w:right w:val="none" w:sz="0" w:space="0" w:color="auto"/>
          </w:divBdr>
        </w:div>
        <w:div w:id="928008444">
          <w:marLeft w:val="0"/>
          <w:marRight w:val="0"/>
          <w:marTop w:val="0"/>
          <w:marBottom w:val="0"/>
          <w:divBdr>
            <w:top w:val="none" w:sz="0" w:space="0" w:color="auto"/>
            <w:left w:val="none" w:sz="0" w:space="0" w:color="auto"/>
            <w:bottom w:val="none" w:sz="0" w:space="0" w:color="auto"/>
            <w:right w:val="none" w:sz="0" w:space="0" w:color="auto"/>
          </w:divBdr>
        </w:div>
        <w:div w:id="274025797">
          <w:marLeft w:val="0"/>
          <w:marRight w:val="0"/>
          <w:marTop w:val="0"/>
          <w:marBottom w:val="0"/>
          <w:divBdr>
            <w:top w:val="none" w:sz="0" w:space="0" w:color="auto"/>
            <w:left w:val="none" w:sz="0" w:space="0" w:color="auto"/>
            <w:bottom w:val="none" w:sz="0" w:space="0" w:color="auto"/>
            <w:right w:val="none" w:sz="0" w:space="0" w:color="auto"/>
          </w:divBdr>
        </w:div>
        <w:div w:id="2040013057">
          <w:marLeft w:val="0"/>
          <w:marRight w:val="0"/>
          <w:marTop w:val="0"/>
          <w:marBottom w:val="0"/>
          <w:divBdr>
            <w:top w:val="none" w:sz="0" w:space="0" w:color="auto"/>
            <w:left w:val="none" w:sz="0" w:space="0" w:color="auto"/>
            <w:bottom w:val="none" w:sz="0" w:space="0" w:color="auto"/>
            <w:right w:val="none" w:sz="0" w:space="0" w:color="auto"/>
          </w:divBdr>
        </w:div>
        <w:div w:id="1131942895">
          <w:marLeft w:val="0"/>
          <w:marRight w:val="0"/>
          <w:marTop w:val="0"/>
          <w:marBottom w:val="0"/>
          <w:divBdr>
            <w:top w:val="none" w:sz="0" w:space="0" w:color="auto"/>
            <w:left w:val="none" w:sz="0" w:space="0" w:color="auto"/>
            <w:bottom w:val="none" w:sz="0" w:space="0" w:color="auto"/>
            <w:right w:val="none" w:sz="0" w:space="0" w:color="auto"/>
          </w:divBdr>
        </w:div>
        <w:div w:id="1037895633">
          <w:marLeft w:val="0"/>
          <w:marRight w:val="0"/>
          <w:marTop w:val="0"/>
          <w:marBottom w:val="0"/>
          <w:divBdr>
            <w:top w:val="none" w:sz="0" w:space="0" w:color="auto"/>
            <w:left w:val="none" w:sz="0" w:space="0" w:color="auto"/>
            <w:bottom w:val="none" w:sz="0" w:space="0" w:color="auto"/>
            <w:right w:val="none" w:sz="0" w:space="0" w:color="auto"/>
          </w:divBdr>
        </w:div>
        <w:div w:id="1887599598">
          <w:marLeft w:val="0"/>
          <w:marRight w:val="0"/>
          <w:marTop w:val="0"/>
          <w:marBottom w:val="0"/>
          <w:divBdr>
            <w:top w:val="none" w:sz="0" w:space="0" w:color="auto"/>
            <w:left w:val="none" w:sz="0" w:space="0" w:color="auto"/>
            <w:bottom w:val="none" w:sz="0" w:space="0" w:color="auto"/>
            <w:right w:val="none" w:sz="0" w:space="0" w:color="auto"/>
          </w:divBdr>
        </w:div>
        <w:div w:id="323362433">
          <w:marLeft w:val="0"/>
          <w:marRight w:val="0"/>
          <w:marTop w:val="0"/>
          <w:marBottom w:val="0"/>
          <w:divBdr>
            <w:top w:val="none" w:sz="0" w:space="0" w:color="auto"/>
            <w:left w:val="none" w:sz="0" w:space="0" w:color="auto"/>
            <w:bottom w:val="none" w:sz="0" w:space="0" w:color="auto"/>
            <w:right w:val="none" w:sz="0" w:space="0" w:color="auto"/>
          </w:divBdr>
        </w:div>
        <w:div w:id="1444110831">
          <w:marLeft w:val="0"/>
          <w:marRight w:val="0"/>
          <w:marTop w:val="0"/>
          <w:marBottom w:val="0"/>
          <w:divBdr>
            <w:top w:val="none" w:sz="0" w:space="0" w:color="auto"/>
            <w:left w:val="none" w:sz="0" w:space="0" w:color="auto"/>
            <w:bottom w:val="none" w:sz="0" w:space="0" w:color="auto"/>
            <w:right w:val="none" w:sz="0" w:space="0" w:color="auto"/>
          </w:divBdr>
        </w:div>
        <w:div w:id="565650080">
          <w:marLeft w:val="0"/>
          <w:marRight w:val="0"/>
          <w:marTop w:val="0"/>
          <w:marBottom w:val="0"/>
          <w:divBdr>
            <w:top w:val="none" w:sz="0" w:space="0" w:color="auto"/>
            <w:left w:val="none" w:sz="0" w:space="0" w:color="auto"/>
            <w:bottom w:val="none" w:sz="0" w:space="0" w:color="auto"/>
            <w:right w:val="none" w:sz="0" w:space="0" w:color="auto"/>
          </w:divBdr>
        </w:div>
        <w:div w:id="1790053557">
          <w:marLeft w:val="0"/>
          <w:marRight w:val="0"/>
          <w:marTop w:val="0"/>
          <w:marBottom w:val="0"/>
          <w:divBdr>
            <w:top w:val="none" w:sz="0" w:space="0" w:color="auto"/>
            <w:left w:val="none" w:sz="0" w:space="0" w:color="auto"/>
            <w:bottom w:val="none" w:sz="0" w:space="0" w:color="auto"/>
            <w:right w:val="none" w:sz="0" w:space="0" w:color="auto"/>
          </w:divBdr>
        </w:div>
        <w:div w:id="344286757">
          <w:marLeft w:val="0"/>
          <w:marRight w:val="0"/>
          <w:marTop w:val="0"/>
          <w:marBottom w:val="0"/>
          <w:divBdr>
            <w:top w:val="none" w:sz="0" w:space="0" w:color="auto"/>
            <w:left w:val="none" w:sz="0" w:space="0" w:color="auto"/>
            <w:bottom w:val="none" w:sz="0" w:space="0" w:color="auto"/>
            <w:right w:val="none" w:sz="0" w:space="0" w:color="auto"/>
          </w:divBdr>
        </w:div>
        <w:div w:id="1254125026">
          <w:marLeft w:val="0"/>
          <w:marRight w:val="0"/>
          <w:marTop w:val="0"/>
          <w:marBottom w:val="0"/>
          <w:divBdr>
            <w:top w:val="none" w:sz="0" w:space="0" w:color="auto"/>
            <w:left w:val="none" w:sz="0" w:space="0" w:color="auto"/>
            <w:bottom w:val="none" w:sz="0" w:space="0" w:color="auto"/>
            <w:right w:val="none" w:sz="0" w:space="0" w:color="auto"/>
          </w:divBdr>
        </w:div>
        <w:div w:id="354889741">
          <w:marLeft w:val="0"/>
          <w:marRight w:val="0"/>
          <w:marTop w:val="0"/>
          <w:marBottom w:val="0"/>
          <w:divBdr>
            <w:top w:val="none" w:sz="0" w:space="0" w:color="auto"/>
            <w:left w:val="none" w:sz="0" w:space="0" w:color="auto"/>
            <w:bottom w:val="none" w:sz="0" w:space="0" w:color="auto"/>
            <w:right w:val="none" w:sz="0" w:space="0" w:color="auto"/>
          </w:divBdr>
        </w:div>
        <w:div w:id="1898513687">
          <w:marLeft w:val="0"/>
          <w:marRight w:val="0"/>
          <w:marTop w:val="0"/>
          <w:marBottom w:val="0"/>
          <w:divBdr>
            <w:top w:val="none" w:sz="0" w:space="0" w:color="auto"/>
            <w:left w:val="none" w:sz="0" w:space="0" w:color="auto"/>
            <w:bottom w:val="none" w:sz="0" w:space="0" w:color="auto"/>
            <w:right w:val="none" w:sz="0" w:space="0" w:color="auto"/>
          </w:divBdr>
        </w:div>
        <w:div w:id="1552116359">
          <w:marLeft w:val="0"/>
          <w:marRight w:val="0"/>
          <w:marTop w:val="0"/>
          <w:marBottom w:val="0"/>
          <w:divBdr>
            <w:top w:val="none" w:sz="0" w:space="0" w:color="auto"/>
            <w:left w:val="none" w:sz="0" w:space="0" w:color="auto"/>
            <w:bottom w:val="none" w:sz="0" w:space="0" w:color="auto"/>
            <w:right w:val="none" w:sz="0" w:space="0" w:color="auto"/>
          </w:divBdr>
        </w:div>
        <w:div w:id="1481996970">
          <w:marLeft w:val="0"/>
          <w:marRight w:val="0"/>
          <w:marTop w:val="0"/>
          <w:marBottom w:val="0"/>
          <w:divBdr>
            <w:top w:val="none" w:sz="0" w:space="0" w:color="auto"/>
            <w:left w:val="none" w:sz="0" w:space="0" w:color="auto"/>
            <w:bottom w:val="none" w:sz="0" w:space="0" w:color="auto"/>
            <w:right w:val="none" w:sz="0" w:space="0" w:color="auto"/>
          </w:divBdr>
        </w:div>
        <w:div w:id="1985113855">
          <w:marLeft w:val="0"/>
          <w:marRight w:val="0"/>
          <w:marTop w:val="0"/>
          <w:marBottom w:val="0"/>
          <w:divBdr>
            <w:top w:val="none" w:sz="0" w:space="0" w:color="auto"/>
            <w:left w:val="none" w:sz="0" w:space="0" w:color="auto"/>
            <w:bottom w:val="none" w:sz="0" w:space="0" w:color="auto"/>
            <w:right w:val="none" w:sz="0" w:space="0" w:color="auto"/>
          </w:divBdr>
        </w:div>
        <w:div w:id="1491678419">
          <w:marLeft w:val="0"/>
          <w:marRight w:val="0"/>
          <w:marTop w:val="0"/>
          <w:marBottom w:val="0"/>
          <w:divBdr>
            <w:top w:val="none" w:sz="0" w:space="0" w:color="auto"/>
            <w:left w:val="none" w:sz="0" w:space="0" w:color="auto"/>
            <w:bottom w:val="none" w:sz="0" w:space="0" w:color="auto"/>
            <w:right w:val="none" w:sz="0" w:space="0" w:color="auto"/>
          </w:divBdr>
        </w:div>
        <w:div w:id="478694568">
          <w:marLeft w:val="0"/>
          <w:marRight w:val="0"/>
          <w:marTop w:val="0"/>
          <w:marBottom w:val="0"/>
          <w:divBdr>
            <w:top w:val="none" w:sz="0" w:space="0" w:color="auto"/>
            <w:left w:val="none" w:sz="0" w:space="0" w:color="auto"/>
            <w:bottom w:val="none" w:sz="0" w:space="0" w:color="auto"/>
            <w:right w:val="none" w:sz="0" w:space="0" w:color="auto"/>
          </w:divBdr>
        </w:div>
        <w:div w:id="1458839445">
          <w:marLeft w:val="0"/>
          <w:marRight w:val="0"/>
          <w:marTop w:val="0"/>
          <w:marBottom w:val="0"/>
          <w:divBdr>
            <w:top w:val="none" w:sz="0" w:space="0" w:color="auto"/>
            <w:left w:val="none" w:sz="0" w:space="0" w:color="auto"/>
            <w:bottom w:val="none" w:sz="0" w:space="0" w:color="auto"/>
            <w:right w:val="none" w:sz="0" w:space="0" w:color="auto"/>
          </w:divBdr>
        </w:div>
        <w:div w:id="766924356">
          <w:marLeft w:val="0"/>
          <w:marRight w:val="0"/>
          <w:marTop w:val="0"/>
          <w:marBottom w:val="0"/>
          <w:divBdr>
            <w:top w:val="none" w:sz="0" w:space="0" w:color="auto"/>
            <w:left w:val="none" w:sz="0" w:space="0" w:color="auto"/>
            <w:bottom w:val="none" w:sz="0" w:space="0" w:color="auto"/>
            <w:right w:val="none" w:sz="0" w:space="0" w:color="auto"/>
          </w:divBdr>
        </w:div>
        <w:div w:id="332491280">
          <w:marLeft w:val="0"/>
          <w:marRight w:val="0"/>
          <w:marTop w:val="0"/>
          <w:marBottom w:val="0"/>
          <w:divBdr>
            <w:top w:val="none" w:sz="0" w:space="0" w:color="auto"/>
            <w:left w:val="none" w:sz="0" w:space="0" w:color="auto"/>
            <w:bottom w:val="none" w:sz="0" w:space="0" w:color="auto"/>
            <w:right w:val="none" w:sz="0" w:space="0" w:color="auto"/>
          </w:divBdr>
        </w:div>
        <w:div w:id="421419144">
          <w:marLeft w:val="0"/>
          <w:marRight w:val="0"/>
          <w:marTop w:val="0"/>
          <w:marBottom w:val="0"/>
          <w:divBdr>
            <w:top w:val="none" w:sz="0" w:space="0" w:color="auto"/>
            <w:left w:val="none" w:sz="0" w:space="0" w:color="auto"/>
            <w:bottom w:val="none" w:sz="0" w:space="0" w:color="auto"/>
            <w:right w:val="none" w:sz="0" w:space="0" w:color="auto"/>
          </w:divBdr>
        </w:div>
        <w:div w:id="206451624">
          <w:marLeft w:val="0"/>
          <w:marRight w:val="0"/>
          <w:marTop w:val="0"/>
          <w:marBottom w:val="0"/>
          <w:divBdr>
            <w:top w:val="none" w:sz="0" w:space="0" w:color="auto"/>
            <w:left w:val="none" w:sz="0" w:space="0" w:color="auto"/>
            <w:bottom w:val="none" w:sz="0" w:space="0" w:color="auto"/>
            <w:right w:val="none" w:sz="0" w:space="0" w:color="auto"/>
          </w:divBdr>
        </w:div>
        <w:div w:id="994991350">
          <w:marLeft w:val="0"/>
          <w:marRight w:val="0"/>
          <w:marTop w:val="0"/>
          <w:marBottom w:val="0"/>
          <w:divBdr>
            <w:top w:val="none" w:sz="0" w:space="0" w:color="auto"/>
            <w:left w:val="none" w:sz="0" w:space="0" w:color="auto"/>
            <w:bottom w:val="none" w:sz="0" w:space="0" w:color="auto"/>
            <w:right w:val="none" w:sz="0" w:space="0" w:color="auto"/>
          </w:divBdr>
        </w:div>
        <w:div w:id="1779058159">
          <w:marLeft w:val="0"/>
          <w:marRight w:val="0"/>
          <w:marTop w:val="0"/>
          <w:marBottom w:val="0"/>
          <w:divBdr>
            <w:top w:val="none" w:sz="0" w:space="0" w:color="auto"/>
            <w:left w:val="none" w:sz="0" w:space="0" w:color="auto"/>
            <w:bottom w:val="none" w:sz="0" w:space="0" w:color="auto"/>
            <w:right w:val="none" w:sz="0" w:space="0" w:color="auto"/>
          </w:divBdr>
        </w:div>
      </w:divsChild>
    </w:div>
    <w:div w:id="124004376">
      <w:bodyDiv w:val="1"/>
      <w:marLeft w:val="0"/>
      <w:marRight w:val="0"/>
      <w:marTop w:val="0"/>
      <w:marBottom w:val="0"/>
      <w:divBdr>
        <w:top w:val="none" w:sz="0" w:space="0" w:color="auto"/>
        <w:left w:val="none" w:sz="0" w:space="0" w:color="auto"/>
        <w:bottom w:val="none" w:sz="0" w:space="0" w:color="auto"/>
        <w:right w:val="none" w:sz="0" w:space="0" w:color="auto"/>
      </w:divBdr>
    </w:div>
    <w:div w:id="691954754">
      <w:bodyDiv w:val="1"/>
      <w:marLeft w:val="0"/>
      <w:marRight w:val="0"/>
      <w:marTop w:val="0"/>
      <w:marBottom w:val="0"/>
      <w:divBdr>
        <w:top w:val="none" w:sz="0" w:space="0" w:color="auto"/>
        <w:left w:val="none" w:sz="0" w:space="0" w:color="auto"/>
        <w:bottom w:val="none" w:sz="0" w:space="0" w:color="auto"/>
        <w:right w:val="none" w:sz="0" w:space="0" w:color="auto"/>
      </w:divBdr>
      <w:divsChild>
        <w:div w:id="1318654296">
          <w:marLeft w:val="0"/>
          <w:marRight w:val="0"/>
          <w:marTop w:val="0"/>
          <w:marBottom w:val="0"/>
          <w:divBdr>
            <w:top w:val="none" w:sz="0" w:space="0" w:color="auto"/>
            <w:left w:val="none" w:sz="0" w:space="0" w:color="auto"/>
            <w:bottom w:val="none" w:sz="0" w:space="0" w:color="auto"/>
            <w:right w:val="none" w:sz="0" w:space="0" w:color="auto"/>
          </w:divBdr>
        </w:div>
        <w:div w:id="1604149776">
          <w:marLeft w:val="0"/>
          <w:marRight w:val="0"/>
          <w:marTop w:val="0"/>
          <w:marBottom w:val="0"/>
          <w:divBdr>
            <w:top w:val="none" w:sz="0" w:space="0" w:color="auto"/>
            <w:left w:val="none" w:sz="0" w:space="0" w:color="auto"/>
            <w:bottom w:val="none" w:sz="0" w:space="0" w:color="auto"/>
            <w:right w:val="none" w:sz="0" w:space="0" w:color="auto"/>
          </w:divBdr>
        </w:div>
        <w:div w:id="620038016">
          <w:marLeft w:val="0"/>
          <w:marRight w:val="0"/>
          <w:marTop w:val="0"/>
          <w:marBottom w:val="0"/>
          <w:divBdr>
            <w:top w:val="none" w:sz="0" w:space="0" w:color="auto"/>
            <w:left w:val="none" w:sz="0" w:space="0" w:color="auto"/>
            <w:bottom w:val="none" w:sz="0" w:space="0" w:color="auto"/>
            <w:right w:val="none" w:sz="0" w:space="0" w:color="auto"/>
          </w:divBdr>
        </w:div>
        <w:div w:id="943077221">
          <w:marLeft w:val="0"/>
          <w:marRight w:val="0"/>
          <w:marTop w:val="0"/>
          <w:marBottom w:val="0"/>
          <w:divBdr>
            <w:top w:val="none" w:sz="0" w:space="0" w:color="auto"/>
            <w:left w:val="none" w:sz="0" w:space="0" w:color="auto"/>
            <w:bottom w:val="none" w:sz="0" w:space="0" w:color="auto"/>
            <w:right w:val="none" w:sz="0" w:space="0" w:color="auto"/>
          </w:divBdr>
        </w:div>
        <w:div w:id="676271316">
          <w:marLeft w:val="0"/>
          <w:marRight w:val="0"/>
          <w:marTop w:val="0"/>
          <w:marBottom w:val="0"/>
          <w:divBdr>
            <w:top w:val="none" w:sz="0" w:space="0" w:color="auto"/>
            <w:left w:val="none" w:sz="0" w:space="0" w:color="auto"/>
            <w:bottom w:val="none" w:sz="0" w:space="0" w:color="auto"/>
            <w:right w:val="none" w:sz="0" w:space="0" w:color="auto"/>
          </w:divBdr>
        </w:div>
        <w:div w:id="142940116">
          <w:marLeft w:val="0"/>
          <w:marRight w:val="0"/>
          <w:marTop w:val="0"/>
          <w:marBottom w:val="0"/>
          <w:divBdr>
            <w:top w:val="none" w:sz="0" w:space="0" w:color="auto"/>
            <w:left w:val="none" w:sz="0" w:space="0" w:color="auto"/>
            <w:bottom w:val="none" w:sz="0" w:space="0" w:color="auto"/>
            <w:right w:val="none" w:sz="0" w:space="0" w:color="auto"/>
          </w:divBdr>
        </w:div>
        <w:div w:id="975796338">
          <w:marLeft w:val="0"/>
          <w:marRight w:val="0"/>
          <w:marTop w:val="0"/>
          <w:marBottom w:val="0"/>
          <w:divBdr>
            <w:top w:val="none" w:sz="0" w:space="0" w:color="auto"/>
            <w:left w:val="none" w:sz="0" w:space="0" w:color="auto"/>
            <w:bottom w:val="none" w:sz="0" w:space="0" w:color="auto"/>
            <w:right w:val="none" w:sz="0" w:space="0" w:color="auto"/>
          </w:divBdr>
        </w:div>
        <w:div w:id="1496720001">
          <w:marLeft w:val="0"/>
          <w:marRight w:val="0"/>
          <w:marTop w:val="0"/>
          <w:marBottom w:val="0"/>
          <w:divBdr>
            <w:top w:val="none" w:sz="0" w:space="0" w:color="auto"/>
            <w:left w:val="none" w:sz="0" w:space="0" w:color="auto"/>
            <w:bottom w:val="none" w:sz="0" w:space="0" w:color="auto"/>
            <w:right w:val="none" w:sz="0" w:space="0" w:color="auto"/>
          </w:divBdr>
        </w:div>
        <w:div w:id="1200511239">
          <w:marLeft w:val="0"/>
          <w:marRight w:val="0"/>
          <w:marTop w:val="0"/>
          <w:marBottom w:val="0"/>
          <w:divBdr>
            <w:top w:val="none" w:sz="0" w:space="0" w:color="auto"/>
            <w:left w:val="none" w:sz="0" w:space="0" w:color="auto"/>
            <w:bottom w:val="none" w:sz="0" w:space="0" w:color="auto"/>
            <w:right w:val="none" w:sz="0" w:space="0" w:color="auto"/>
          </w:divBdr>
        </w:div>
        <w:div w:id="1953125964">
          <w:marLeft w:val="0"/>
          <w:marRight w:val="0"/>
          <w:marTop w:val="0"/>
          <w:marBottom w:val="0"/>
          <w:divBdr>
            <w:top w:val="none" w:sz="0" w:space="0" w:color="auto"/>
            <w:left w:val="none" w:sz="0" w:space="0" w:color="auto"/>
            <w:bottom w:val="none" w:sz="0" w:space="0" w:color="auto"/>
            <w:right w:val="none" w:sz="0" w:space="0" w:color="auto"/>
          </w:divBdr>
        </w:div>
        <w:div w:id="920718347">
          <w:marLeft w:val="0"/>
          <w:marRight w:val="0"/>
          <w:marTop w:val="0"/>
          <w:marBottom w:val="0"/>
          <w:divBdr>
            <w:top w:val="none" w:sz="0" w:space="0" w:color="auto"/>
            <w:left w:val="none" w:sz="0" w:space="0" w:color="auto"/>
            <w:bottom w:val="none" w:sz="0" w:space="0" w:color="auto"/>
            <w:right w:val="none" w:sz="0" w:space="0" w:color="auto"/>
          </w:divBdr>
        </w:div>
        <w:div w:id="397090368">
          <w:marLeft w:val="0"/>
          <w:marRight w:val="0"/>
          <w:marTop w:val="0"/>
          <w:marBottom w:val="0"/>
          <w:divBdr>
            <w:top w:val="none" w:sz="0" w:space="0" w:color="auto"/>
            <w:left w:val="none" w:sz="0" w:space="0" w:color="auto"/>
            <w:bottom w:val="none" w:sz="0" w:space="0" w:color="auto"/>
            <w:right w:val="none" w:sz="0" w:space="0" w:color="auto"/>
          </w:divBdr>
        </w:div>
        <w:div w:id="211423483">
          <w:marLeft w:val="0"/>
          <w:marRight w:val="0"/>
          <w:marTop w:val="0"/>
          <w:marBottom w:val="0"/>
          <w:divBdr>
            <w:top w:val="none" w:sz="0" w:space="0" w:color="auto"/>
            <w:left w:val="none" w:sz="0" w:space="0" w:color="auto"/>
            <w:bottom w:val="none" w:sz="0" w:space="0" w:color="auto"/>
            <w:right w:val="none" w:sz="0" w:space="0" w:color="auto"/>
          </w:divBdr>
        </w:div>
        <w:div w:id="1770537924">
          <w:marLeft w:val="0"/>
          <w:marRight w:val="0"/>
          <w:marTop w:val="0"/>
          <w:marBottom w:val="0"/>
          <w:divBdr>
            <w:top w:val="none" w:sz="0" w:space="0" w:color="auto"/>
            <w:left w:val="none" w:sz="0" w:space="0" w:color="auto"/>
            <w:bottom w:val="none" w:sz="0" w:space="0" w:color="auto"/>
            <w:right w:val="none" w:sz="0" w:space="0" w:color="auto"/>
          </w:divBdr>
        </w:div>
        <w:div w:id="1133132435">
          <w:marLeft w:val="0"/>
          <w:marRight w:val="0"/>
          <w:marTop w:val="0"/>
          <w:marBottom w:val="0"/>
          <w:divBdr>
            <w:top w:val="none" w:sz="0" w:space="0" w:color="auto"/>
            <w:left w:val="none" w:sz="0" w:space="0" w:color="auto"/>
            <w:bottom w:val="none" w:sz="0" w:space="0" w:color="auto"/>
            <w:right w:val="none" w:sz="0" w:space="0" w:color="auto"/>
          </w:divBdr>
        </w:div>
        <w:div w:id="1134250094">
          <w:marLeft w:val="0"/>
          <w:marRight w:val="0"/>
          <w:marTop w:val="0"/>
          <w:marBottom w:val="0"/>
          <w:divBdr>
            <w:top w:val="none" w:sz="0" w:space="0" w:color="auto"/>
            <w:left w:val="none" w:sz="0" w:space="0" w:color="auto"/>
            <w:bottom w:val="none" w:sz="0" w:space="0" w:color="auto"/>
            <w:right w:val="none" w:sz="0" w:space="0" w:color="auto"/>
          </w:divBdr>
        </w:div>
        <w:div w:id="1034040086">
          <w:marLeft w:val="0"/>
          <w:marRight w:val="0"/>
          <w:marTop w:val="0"/>
          <w:marBottom w:val="0"/>
          <w:divBdr>
            <w:top w:val="none" w:sz="0" w:space="0" w:color="auto"/>
            <w:left w:val="none" w:sz="0" w:space="0" w:color="auto"/>
            <w:bottom w:val="none" w:sz="0" w:space="0" w:color="auto"/>
            <w:right w:val="none" w:sz="0" w:space="0" w:color="auto"/>
          </w:divBdr>
        </w:div>
        <w:div w:id="1576742200">
          <w:marLeft w:val="0"/>
          <w:marRight w:val="0"/>
          <w:marTop w:val="0"/>
          <w:marBottom w:val="0"/>
          <w:divBdr>
            <w:top w:val="none" w:sz="0" w:space="0" w:color="auto"/>
            <w:left w:val="none" w:sz="0" w:space="0" w:color="auto"/>
            <w:bottom w:val="none" w:sz="0" w:space="0" w:color="auto"/>
            <w:right w:val="none" w:sz="0" w:space="0" w:color="auto"/>
          </w:divBdr>
        </w:div>
        <w:div w:id="1596672072">
          <w:marLeft w:val="0"/>
          <w:marRight w:val="0"/>
          <w:marTop w:val="0"/>
          <w:marBottom w:val="0"/>
          <w:divBdr>
            <w:top w:val="none" w:sz="0" w:space="0" w:color="auto"/>
            <w:left w:val="none" w:sz="0" w:space="0" w:color="auto"/>
            <w:bottom w:val="none" w:sz="0" w:space="0" w:color="auto"/>
            <w:right w:val="none" w:sz="0" w:space="0" w:color="auto"/>
          </w:divBdr>
        </w:div>
        <w:div w:id="343868757">
          <w:marLeft w:val="0"/>
          <w:marRight w:val="0"/>
          <w:marTop w:val="0"/>
          <w:marBottom w:val="0"/>
          <w:divBdr>
            <w:top w:val="none" w:sz="0" w:space="0" w:color="auto"/>
            <w:left w:val="none" w:sz="0" w:space="0" w:color="auto"/>
            <w:bottom w:val="none" w:sz="0" w:space="0" w:color="auto"/>
            <w:right w:val="none" w:sz="0" w:space="0" w:color="auto"/>
          </w:divBdr>
        </w:div>
        <w:div w:id="235824293">
          <w:marLeft w:val="0"/>
          <w:marRight w:val="0"/>
          <w:marTop w:val="0"/>
          <w:marBottom w:val="0"/>
          <w:divBdr>
            <w:top w:val="none" w:sz="0" w:space="0" w:color="auto"/>
            <w:left w:val="none" w:sz="0" w:space="0" w:color="auto"/>
            <w:bottom w:val="none" w:sz="0" w:space="0" w:color="auto"/>
            <w:right w:val="none" w:sz="0" w:space="0" w:color="auto"/>
          </w:divBdr>
        </w:div>
        <w:div w:id="1181967317">
          <w:marLeft w:val="0"/>
          <w:marRight w:val="0"/>
          <w:marTop w:val="0"/>
          <w:marBottom w:val="0"/>
          <w:divBdr>
            <w:top w:val="none" w:sz="0" w:space="0" w:color="auto"/>
            <w:left w:val="none" w:sz="0" w:space="0" w:color="auto"/>
            <w:bottom w:val="none" w:sz="0" w:space="0" w:color="auto"/>
            <w:right w:val="none" w:sz="0" w:space="0" w:color="auto"/>
          </w:divBdr>
        </w:div>
        <w:div w:id="431322575">
          <w:marLeft w:val="0"/>
          <w:marRight w:val="0"/>
          <w:marTop w:val="0"/>
          <w:marBottom w:val="0"/>
          <w:divBdr>
            <w:top w:val="none" w:sz="0" w:space="0" w:color="auto"/>
            <w:left w:val="none" w:sz="0" w:space="0" w:color="auto"/>
            <w:bottom w:val="none" w:sz="0" w:space="0" w:color="auto"/>
            <w:right w:val="none" w:sz="0" w:space="0" w:color="auto"/>
          </w:divBdr>
        </w:div>
        <w:div w:id="829953408">
          <w:marLeft w:val="0"/>
          <w:marRight w:val="0"/>
          <w:marTop w:val="0"/>
          <w:marBottom w:val="0"/>
          <w:divBdr>
            <w:top w:val="none" w:sz="0" w:space="0" w:color="auto"/>
            <w:left w:val="none" w:sz="0" w:space="0" w:color="auto"/>
            <w:bottom w:val="none" w:sz="0" w:space="0" w:color="auto"/>
            <w:right w:val="none" w:sz="0" w:space="0" w:color="auto"/>
          </w:divBdr>
        </w:div>
        <w:div w:id="1650864625">
          <w:marLeft w:val="0"/>
          <w:marRight w:val="0"/>
          <w:marTop w:val="0"/>
          <w:marBottom w:val="0"/>
          <w:divBdr>
            <w:top w:val="none" w:sz="0" w:space="0" w:color="auto"/>
            <w:left w:val="none" w:sz="0" w:space="0" w:color="auto"/>
            <w:bottom w:val="none" w:sz="0" w:space="0" w:color="auto"/>
            <w:right w:val="none" w:sz="0" w:space="0" w:color="auto"/>
          </w:divBdr>
        </w:div>
        <w:div w:id="292106061">
          <w:marLeft w:val="0"/>
          <w:marRight w:val="0"/>
          <w:marTop w:val="0"/>
          <w:marBottom w:val="0"/>
          <w:divBdr>
            <w:top w:val="none" w:sz="0" w:space="0" w:color="auto"/>
            <w:left w:val="none" w:sz="0" w:space="0" w:color="auto"/>
            <w:bottom w:val="none" w:sz="0" w:space="0" w:color="auto"/>
            <w:right w:val="none" w:sz="0" w:space="0" w:color="auto"/>
          </w:divBdr>
        </w:div>
      </w:divsChild>
    </w:div>
    <w:div w:id="752363141">
      <w:bodyDiv w:val="1"/>
      <w:marLeft w:val="0"/>
      <w:marRight w:val="0"/>
      <w:marTop w:val="0"/>
      <w:marBottom w:val="0"/>
      <w:divBdr>
        <w:top w:val="none" w:sz="0" w:space="0" w:color="auto"/>
        <w:left w:val="none" w:sz="0" w:space="0" w:color="auto"/>
        <w:bottom w:val="none" w:sz="0" w:space="0" w:color="auto"/>
        <w:right w:val="none" w:sz="0" w:space="0" w:color="auto"/>
      </w:divBdr>
    </w:div>
    <w:div w:id="1037513854">
      <w:bodyDiv w:val="1"/>
      <w:marLeft w:val="0"/>
      <w:marRight w:val="0"/>
      <w:marTop w:val="0"/>
      <w:marBottom w:val="0"/>
      <w:divBdr>
        <w:top w:val="none" w:sz="0" w:space="0" w:color="auto"/>
        <w:left w:val="none" w:sz="0" w:space="0" w:color="auto"/>
        <w:bottom w:val="none" w:sz="0" w:space="0" w:color="auto"/>
        <w:right w:val="none" w:sz="0" w:space="0" w:color="auto"/>
      </w:divBdr>
      <w:divsChild>
        <w:div w:id="1564096015">
          <w:marLeft w:val="0"/>
          <w:marRight w:val="0"/>
          <w:marTop w:val="0"/>
          <w:marBottom w:val="0"/>
          <w:divBdr>
            <w:top w:val="none" w:sz="0" w:space="0" w:color="auto"/>
            <w:left w:val="none" w:sz="0" w:space="0" w:color="auto"/>
            <w:bottom w:val="none" w:sz="0" w:space="0" w:color="auto"/>
            <w:right w:val="none" w:sz="0" w:space="0" w:color="auto"/>
          </w:divBdr>
          <w:divsChild>
            <w:div w:id="178395074">
              <w:marLeft w:val="0"/>
              <w:marRight w:val="0"/>
              <w:marTop w:val="0"/>
              <w:marBottom w:val="0"/>
              <w:divBdr>
                <w:top w:val="none" w:sz="0" w:space="0" w:color="auto"/>
                <w:left w:val="none" w:sz="0" w:space="0" w:color="auto"/>
                <w:bottom w:val="none" w:sz="0" w:space="0" w:color="auto"/>
                <w:right w:val="none" w:sz="0" w:space="0" w:color="auto"/>
              </w:divBdr>
            </w:div>
            <w:div w:id="1915780798">
              <w:marLeft w:val="0"/>
              <w:marRight w:val="0"/>
              <w:marTop w:val="0"/>
              <w:marBottom w:val="0"/>
              <w:divBdr>
                <w:top w:val="none" w:sz="0" w:space="0" w:color="auto"/>
                <w:left w:val="none" w:sz="0" w:space="0" w:color="auto"/>
                <w:bottom w:val="none" w:sz="0" w:space="0" w:color="auto"/>
                <w:right w:val="none" w:sz="0" w:space="0" w:color="auto"/>
              </w:divBdr>
            </w:div>
            <w:div w:id="1803498941">
              <w:marLeft w:val="0"/>
              <w:marRight w:val="0"/>
              <w:marTop w:val="0"/>
              <w:marBottom w:val="0"/>
              <w:divBdr>
                <w:top w:val="none" w:sz="0" w:space="0" w:color="auto"/>
                <w:left w:val="none" w:sz="0" w:space="0" w:color="auto"/>
                <w:bottom w:val="none" w:sz="0" w:space="0" w:color="auto"/>
                <w:right w:val="none" w:sz="0" w:space="0" w:color="auto"/>
              </w:divBdr>
            </w:div>
            <w:div w:id="851066964">
              <w:marLeft w:val="0"/>
              <w:marRight w:val="0"/>
              <w:marTop w:val="0"/>
              <w:marBottom w:val="0"/>
              <w:divBdr>
                <w:top w:val="none" w:sz="0" w:space="0" w:color="auto"/>
                <w:left w:val="none" w:sz="0" w:space="0" w:color="auto"/>
                <w:bottom w:val="none" w:sz="0" w:space="0" w:color="auto"/>
                <w:right w:val="none" w:sz="0" w:space="0" w:color="auto"/>
              </w:divBdr>
            </w:div>
            <w:div w:id="1772159369">
              <w:marLeft w:val="0"/>
              <w:marRight w:val="0"/>
              <w:marTop w:val="0"/>
              <w:marBottom w:val="0"/>
              <w:divBdr>
                <w:top w:val="none" w:sz="0" w:space="0" w:color="auto"/>
                <w:left w:val="none" w:sz="0" w:space="0" w:color="auto"/>
                <w:bottom w:val="none" w:sz="0" w:space="0" w:color="auto"/>
                <w:right w:val="none" w:sz="0" w:space="0" w:color="auto"/>
              </w:divBdr>
            </w:div>
            <w:div w:id="2048409551">
              <w:marLeft w:val="0"/>
              <w:marRight w:val="0"/>
              <w:marTop w:val="0"/>
              <w:marBottom w:val="0"/>
              <w:divBdr>
                <w:top w:val="none" w:sz="0" w:space="0" w:color="auto"/>
                <w:left w:val="none" w:sz="0" w:space="0" w:color="auto"/>
                <w:bottom w:val="none" w:sz="0" w:space="0" w:color="auto"/>
                <w:right w:val="none" w:sz="0" w:space="0" w:color="auto"/>
              </w:divBdr>
            </w:div>
            <w:div w:id="1919288788">
              <w:marLeft w:val="0"/>
              <w:marRight w:val="0"/>
              <w:marTop w:val="0"/>
              <w:marBottom w:val="0"/>
              <w:divBdr>
                <w:top w:val="none" w:sz="0" w:space="0" w:color="auto"/>
                <w:left w:val="none" w:sz="0" w:space="0" w:color="auto"/>
                <w:bottom w:val="none" w:sz="0" w:space="0" w:color="auto"/>
                <w:right w:val="none" w:sz="0" w:space="0" w:color="auto"/>
              </w:divBdr>
            </w:div>
            <w:div w:id="694235149">
              <w:marLeft w:val="0"/>
              <w:marRight w:val="0"/>
              <w:marTop w:val="0"/>
              <w:marBottom w:val="0"/>
              <w:divBdr>
                <w:top w:val="none" w:sz="0" w:space="0" w:color="auto"/>
                <w:left w:val="none" w:sz="0" w:space="0" w:color="auto"/>
                <w:bottom w:val="none" w:sz="0" w:space="0" w:color="auto"/>
                <w:right w:val="none" w:sz="0" w:space="0" w:color="auto"/>
              </w:divBdr>
            </w:div>
            <w:div w:id="44838249">
              <w:marLeft w:val="0"/>
              <w:marRight w:val="0"/>
              <w:marTop w:val="0"/>
              <w:marBottom w:val="0"/>
              <w:divBdr>
                <w:top w:val="none" w:sz="0" w:space="0" w:color="auto"/>
                <w:left w:val="none" w:sz="0" w:space="0" w:color="auto"/>
                <w:bottom w:val="none" w:sz="0" w:space="0" w:color="auto"/>
                <w:right w:val="none" w:sz="0" w:space="0" w:color="auto"/>
              </w:divBdr>
            </w:div>
            <w:div w:id="1215696327">
              <w:marLeft w:val="0"/>
              <w:marRight w:val="0"/>
              <w:marTop w:val="0"/>
              <w:marBottom w:val="0"/>
              <w:divBdr>
                <w:top w:val="none" w:sz="0" w:space="0" w:color="auto"/>
                <w:left w:val="none" w:sz="0" w:space="0" w:color="auto"/>
                <w:bottom w:val="none" w:sz="0" w:space="0" w:color="auto"/>
                <w:right w:val="none" w:sz="0" w:space="0" w:color="auto"/>
              </w:divBdr>
            </w:div>
            <w:div w:id="124278507">
              <w:marLeft w:val="0"/>
              <w:marRight w:val="0"/>
              <w:marTop w:val="0"/>
              <w:marBottom w:val="0"/>
              <w:divBdr>
                <w:top w:val="none" w:sz="0" w:space="0" w:color="auto"/>
                <w:left w:val="none" w:sz="0" w:space="0" w:color="auto"/>
                <w:bottom w:val="none" w:sz="0" w:space="0" w:color="auto"/>
                <w:right w:val="none" w:sz="0" w:space="0" w:color="auto"/>
              </w:divBdr>
            </w:div>
            <w:div w:id="534275938">
              <w:marLeft w:val="0"/>
              <w:marRight w:val="0"/>
              <w:marTop w:val="0"/>
              <w:marBottom w:val="0"/>
              <w:divBdr>
                <w:top w:val="none" w:sz="0" w:space="0" w:color="auto"/>
                <w:left w:val="none" w:sz="0" w:space="0" w:color="auto"/>
                <w:bottom w:val="none" w:sz="0" w:space="0" w:color="auto"/>
                <w:right w:val="none" w:sz="0" w:space="0" w:color="auto"/>
              </w:divBdr>
            </w:div>
            <w:div w:id="1112432671">
              <w:marLeft w:val="0"/>
              <w:marRight w:val="0"/>
              <w:marTop w:val="0"/>
              <w:marBottom w:val="0"/>
              <w:divBdr>
                <w:top w:val="none" w:sz="0" w:space="0" w:color="auto"/>
                <w:left w:val="none" w:sz="0" w:space="0" w:color="auto"/>
                <w:bottom w:val="none" w:sz="0" w:space="0" w:color="auto"/>
                <w:right w:val="none" w:sz="0" w:space="0" w:color="auto"/>
              </w:divBdr>
            </w:div>
            <w:div w:id="887181983">
              <w:marLeft w:val="0"/>
              <w:marRight w:val="0"/>
              <w:marTop w:val="0"/>
              <w:marBottom w:val="0"/>
              <w:divBdr>
                <w:top w:val="none" w:sz="0" w:space="0" w:color="auto"/>
                <w:left w:val="none" w:sz="0" w:space="0" w:color="auto"/>
                <w:bottom w:val="none" w:sz="0" w:space="0" w:color="auto"/>
                <w:right w:val="none" w:sz="0" w:space="0" w:color="auto"/>
              </w:divBdr>
            </w:div>
            <w:div w:id="1191451789">
              <w:marLeft w:val="0"/>
              <w:marRight w:val="0"/>
              <w:marTop w:val="0"/>
              <w:marBottom w:val="0"/>
              <w:divBdr>
                <w:top w:val="none" w:sz="0" w:space="0" w:color="auto"/>
                <w:left w:val="none" w:sz="0" w:space="0" w:color="auto"/>
                <w:bottom w:val="none" w:sz="0" w:space="0" w:color="auto"/>
                <w:right w:val="none" w:sz="0" w:space="0" w:color="auto"/>
              </w:divBdr>
            </w:div>
          </w:divsChild>
        </w:div>
        <w:div w:id="2099254577">
          <w:marLeft w:val="0"/>
          <w:marRight w:val="0"/>
          <w:marTop w:val="0"/>
          <w:marBottom w:val="0"/>
          <w:divBdr>
            <w:top w:val="none" w:sz="0" w:space="0" w:color="auto"/>
            <w:left w:val="none" w:sz="0" w:space="0" w:color="auto"/>
            <w:bottom w:val="none" w:sz="0" w:space="0" w:color="auto"/>
            <w:right w:val="none" w:sz="0" w:space="0" w:color="auto"/>
          </w:divBdr>
        </w:div>
        <w:div w:id="31807229">
          <w:marLeft w:val="0"/>
          <w:marRight w:val="0"/>
          <w:marTop w:val="0"/>
          <w:marBottom w:val="0"/>
          <w:divBdr>
            <w:top w:val="none" w:sz="0" w:space="0" w:color="auto"/>
            <w:left w:val="none" w:sz="0" w:space="0" w:color="auto"/>
            <w:bottom w:val="none" w:sz="0" w:space="0" w:color="auto"/>
            <w:right w:val="none" w:sz="0" w:space="0" w:color="auto"/>
          </w:divBdr>
        </w:div>
        <w:div w:id="1538354594">
          <w:marLeft w:val="0"/>
          <w:marRight w:val="0"/>
          <w:marTop w:val="0"/>
          <w:marBottom w:val="0"/>
          <w:divBdr>
            <w:top w:val="none" w:sz="0" w:space="0" w:color="auto"/>
            <w:left w:val="none" w:sz="0" w:space="0" w:color="auto"/>
            <w:bottom w:val="none" w:sz="0" w:space="0" w:color="auto"/>
            <w:right w:val="none" w:sz="0" w:space="0" w:color="auto"/>
          </w:divBdr>
        </w:div>
        <w:div w:id="345207220">
          <w:marLeft w:val="0"/>
          <w:marRight w:val="0"/>
          <w:marTop w:val="0"/>
          <w:marBottom w:val="0"/>
          <w:divBdr>
            <w:top w:val="none" w:sz="0" w:space="0" w:color="auto"/>
            <w:left w:val="none" w:sz="0" w:space="0" w:color="auto"/>
            <w:bottom w:val="none" w:sz="0" w:space="0" w:color="auto"/>
            <w:right w:val="none" w:sz="0" w:space="0" w:color="auto"/>
          </w:divBdr>
        </w:div>
      </w:divsChild>
    </w:div>
    <w:div w:id="1269240654">
      <w:bodyDiv w:val="1"/>
      <w:marLeft w:val="0"/>
      <w:marRight w:val="0"/>
      <w:marTop w:val="0"/>
      <w:marBottom w:val="0"/>
      <w:divBdr>
        <w:top w:val="none" w:sz="0" w:space="0" w:color="auto"/>
        <w:left w:val="none" w:sz="0" w:space="0" w:color="auto"/>
        <w:bottom w:val="none" w:sz="0" w:space="0" w:color="auto"/>
        <w:right w:val="none" w:sz="0" w:space="0" w:color="auto"/>
      </w:divBdr>
    </w:div>
    <w:div w:id="1976177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0252227@student.uwtsd.ac.uk" TargetMode="External"/><Relationship Id="rId18" Type="http://schemas.openxmlformats.org/officeDocument/2006/relationships/image" Target="media/image4.png"/><Relationship Id="rId26" Type="http://schemas.openxmlformats.org/officeDocument/2006/relationships/image" Target="media/image5.jpeg"/><Relationship Id="rId21" Type="http://schemas.openxmlformats.org/officeDocument/2006/relationships/hyperlink" Target="mailto:2219657@student.uwtsd.ac.uk" TargetMode="External"/><Relationship Id="rId34"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hyperlink" Target="mailto:2204898@student.uwtsd.ac.uk" TargetMode="External"/><Relationship Id="rId17" Type="http://schemas.openxmlformats.org/officeDocument/2006/relationships/hyperlink" Target="mailto:stacey.coleman@uwtsd.ac.uk" TargetMode="External"/><Relationship Id="rId25" Type="http://schemas.openxmlformats.org/officeDocument/2006/relationships/hyperlink" Target="https://uwtsdyrathrofa.eu.qualtrics.com/jfe/form/SV_d4if1aZLdfXEF1A" TargetMode="External"/><Relationship Id="rId33"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hyperlink" Target="mailto:2206923@student.uwtsd.ac.uk" TargetMode="External"/><Relationship Id="rId20" Type="http://schemas.openxmlformats.org/officeDocument/2006/relationships/hyperlink" Target="mailto:2204898@Student.uwtsd.ac.uk" TargetMode="Externa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mailto:2003659@student.uwtsd.ac.uk" TargetMode="External"/><Relationship Id="rId32" Type="http://schemas.openxmlformats.org/officeDocument/2006/relationships/image" Target="media/image11.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2003659@student.uwtsd.ac.uk" TargetMode="External"/><Relationship Id="rId23" Type="http://schemas.openxmlformats.org/officeDocument/2006/relationships/hyperlink" Target="mailto:0252227@student.uwtsd.ac.uk" TargetMode="External"/><Relationship Id="rId28" Type="http://schemas.openxmlformats.org/officeDocument/2006/relationships/image" Target="media/image7.jpeg"/><Relationship Id="rId36" Type="http://schemas.openxmlformats.org/officeDocument/2006/relationships/fontTable" Target="fontTable.xml"/><Relationship Id="rId10" Type="http://schemas.openxmlformats.org/officeDocument/2006/relationships/hyperlink" Target="mailto:stacey.coleman@uwtsd.ac.uk" TargetMode="External"/><Relationship Id="rId19" Type="http://schemas.openxmlformats.org/officeDocument/2006/relationships/hyperlink" Target="mailto:stacey.coleman@uwtsd.ac.uk" TargetMode="External"/><Relationship Id="rId31"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2219657@student.uwtsd.ac.uk" TargetMode="External"/><Relationship Id="rId22" Type="http://schemas.openxmlformats.org/officeDocument/2006/relationships/hyperlink" Target="mailto:2206923@student.uwtsd.ac.uk" TargetMode="External"/><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image" Target="media/image14.jpe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But17</b:Tag>
    <b:SourceType>JournalArticle</b:SourceType>
    <b:Guid>{CE4F563E-5890-49E4-879C-F582052F68FC}</b:Guid>
    <b:Author>
      <b:Author>
        <b:NameList>
          <b:Person>
            <b:Last>Buttafuco</b:Last>
            <b:First>Arianna</b:First>
          </b:Person>
          <b:Person>
            <b:Last>Pedale</b:Last>
            <b:First>Tiziana</b:First>
          </b:Person>
          <b:Person>
            <b:Last>Buchanan</b:Last>
            <b:Middle>W</b:Middle>
            <b:First>Tony</b:First>
          </b:Person>
          <b:Person>
            <b:Last>Santangelo</b:Last>
            <b:First>Valerio</b:First>
          </b:Person>
        </b:NameList>
      </b:Author>
    </b:Author>
    <b:Title>Only "efficient" emotional stimuli affect the content of working memory during free-recollection from natural scenes</b:Title>
    <b:Year>2017</b:Year>
    <b:JournalName>Springer</b:JournalName>
    <b:Pages>125-132</b:Pages>
    <b:RefOrder>1</b:RefOrder>
  </b:Source>
  <b:Source>
    <b:Tag>Iri21</b:Tag>
    <b:SourceType>JournalArticle</b:SourceType>
    <b:Guid>{8B998DDD-4A98-4D10-8C1D-DC0DFCDAE0B6}</b:Guid>
    <b:Author>
      <b:Author>
        <b:NameList>
          <b:Person>
            <b:Last>Mavrou</b:Last>
            <b:First>Irini</b:First>
          </b:Person>
        </b:NameList>
      </b:Author>
    </b:Author>
    <b:Title>Emotional inteligence, working memory, and emotional vocabulary in L1 and L2: interactions and dissociations </b:Title>
    <b:JournalName>Elsevier</b:JournalName>
    <b:Year>2021</b:Year>
    <b:Pages>2-13</b:Pages>
    <b:RefOrder>2</b:RefOrder>
  </b:Source>
  <b:Source>
    <b:Tag>Tyn17</b:Tag>
    <b:SourceType>JournalArticle</b:SourceType>
    <b:Guid>{E36A2EE1-9881-4E9A-933F-E4BEB458FC7E}</b:Guid>
    <b:Author>
      <b:Author>
        <b:NameList>
          <b:Person>
            <b:Last>Tyng</b:Last>
            <b:First>Chai</b:First>
            <b:Middle>M</b:Middle>
          </b:Person>
          <b:Person>
            <b:Last>Amin</b:Last>
            <b:Middle>U</b:Middle>
            <b:First>Hafeez</b:First>
          </b:Person>
          <b:Person>
            <b:Last>Saad</b:Last>
            <b:Middle>N. M</b:Middle>
            <b:First>Mohamad</b:First>
          </b:Person>
          <b:Person>
            <b:Last>Malik</b:Last>
            <b:Middle>S</b:Middle>
            <b:First>Aamir</b:First>
          </b:Person>
        </b:NameList>
      </b:Author>
    </b:Author>
    <b:Title>The influences of emotion on learning and memory</b:Title>
    <b:JournalName>Frontiers</b:JournalName>
    <b:Year>2017</b:Year>
    <b:Pages>14-54</b:Pages>
    <b:RefOrder>3</b:RefOrder>
  </b:Source>
  <b:Source>
    <b:Tag>Hir11</b:Tag>
    <b:SourceType>JournalArticle</b:SourceType>
    <b:Guid>{48ADE410-1AEF-4053-9039-2234C8C96946}</b:Guid>
    <b:Title>Individual difference in emotional intelligence and incidental memory of words.</b:Title>
    <b:Year>2011</b:Year>
    <b:Author>
      <b:Author>
        <b:NameList>
          <b:Person>
            <b:Last>Toyota</b:Last>
            <b:First>Hiroshi</b:First>
          </b:Person>
        </b:NameList>
      </b:Author>
    </b:Author>
    <b:JournalName>Japanese Psychological Research </b:JournalName>
    <b:Pages>213-220</b:Pages>
    <b:RefOrder>4</b:RefOrder>
  </b:Source>
  <b:Source>
    <b:Tag>Ken03</b:Tag>
    <b:SourceType>JournalArticle</b:SourceType>
    <b:Guid>{9A4F0948-4A5E-4B12-8442-D93A493793FE}</b:Guid>
    <b:Author>
      <b:Author>
        <b:NameList>
          <b:Person>
            <b:Last>Kenninger</b:Last>
            <b:First>Elizabeth</b:First>
            <b:Middle>A</b:Middle>
          </b:Person>
          <b:Person>
            <b:Last>Corkin</b:Last>
            <b:First>Suzanne</b:First>
          </b:Person>
        </b:NameList>
      </b:Author>
    </b:Author>
    <b:Title>Meomory enhancement for emotional worfd : Are emotional words more vividly remembered then neutral words</b:Title>
    <b:JournalName>Springer</b:JournalName>
    <b:Year>2003</b:Year>
    <b:Pages>1169-1180</b:Pages>
    <b:RefOrder>5</b:RefOrder>
  </b:Source>
  <b:Source>
    <b:Tag>Bra99</b:Tag>
    <b:SourceType>Report</b:SourceType>
    <b:Guid>{08D8CB37-78FF-496E-8788-9D5C6C3CA2FE}</b:Guid>
    <b:Title>Affective Norms for English Words (ANEW): Intruction manual and affective ratings</b:Title>
    <b:Year>1999</b:Year>
    <b:City>Florida</b:City>
    <b:Publisher>The center for reseacrh in psychophysiology </b:Publisher>
    <b:Author>
      <b:Author>
        <b:NameList>
          <b:Person>
            <b:Last>Bradley</b:Last>
            <b:First>Margaret</b:First>
            <b:Middle>M</b:Middle>
          </b:Person>
          <b:Person>
            <b:Last>Lang</b:Last>
            <b:Middle>J</b:Middle>
            <b:First>Peter</b:First>
          </b:Person>
        </b:NameList>
      </b:Author>
    </b:Author>
    <b:RefOrder>6</b:RefOrder>
  </b:Source>
  <b:Source>
    <b:Tag>Lik32</b:Tag>
    <b:SourceType>JournalArticle</b:SourceType>
    <b:Guid>{0814E5EF-9EAD-41F4-8CF3-D80798759BA0}</b:Guid>
    <b:Author>
      <b:Author>
        <b:NameList>
          <b:Person>
            <b:Last>Likert</b:Last>
            <b:First>R</b:First>
          </b:Person>
        </b:NameList>
      </b:Author>
    </b:Author>
    <b:Title>A technique for the measurement of attitudes</b:Title>
    <b:Year>1932</b:Year>
    <b:JournalName>Archives of psychology</b:JournalName>
    <b:Pages>22-140</b:Pages>
    <b:RefOrder>7</b:RefOrder>
  </b:Source>
  <b:Source>
    <b:Tag>Sch98</b:Tag>
    <b:SourceType>JournalArticle</b:SourceType>
    <b:Guid>{5FED45D8-0267-40FC-8C01-ED0427D5C3D6}</b:Guid>
    <b:Author>
      <b:Author>
        <b:NameList>
          <b:Person>
            <b:Last>Schutte</b:Last>
            <b:First>N.</b:First>
            <b:Middle>S</b:Middle>
          </b:Person>
          <b:Person>
            <b:Last>Malouff</b:Last>
            <b:Middle>M</b:Middle>
            <b:First>John</b:First>
          </b:Person>
          <b:Person>
            <b:Last>Hall</b:Last>
            <b:Middle>E</b:Middle>
            <b:First>Lena</b:First>
          </b:Person>
          <b:Person>
            <b:Last>Haggerty</b:Last>
            <b:Middle>J</b:Middle>
            <b:First>Donald</b:First>
          </b:Person>
          <b:Person>
            <b:Last>Cooper</b:Last>
            <b:Middle>T</b:Middle>
            <b:First>Joan</b:First>
          </b:Person>
          <b:Person>
            <b:Last>Goldern</b:Last>
            <b:First>Charlie</b:First>
          </b:Person>
          <b:Person>
            <b:Last>Dornheim</b:Last>
            <b:First>Liane</b:First>
          </b:Person>
        </b:NameList>
      </b:Author>
    </b:Author>
    <b:Title>Development and validation of a measure of emotional inelligence </b:Title>
    <b:JournalName>Psyclnfo</b:JournalName>
    <b:Year>1998</b:Year>
    <b:Pages>167-177</b:Pages>
    <b:RefOrder>8</b:RefOrder>
  </b:Source>
</b:Sources>
</file>

<file path=customXml/itemProps1.xml><?xml version="1.0" encoding="utf-8"?>
<ds:datastoreItem xmlns:ds="http://schemas.openxmlformats.org/officeDocument/2006/customXml" ds:itemID="{96C157B6-8962-4526-AE09-FA0BD2A3D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8229</TotalTime>
  <Pages>21</Pages>
  <Words>4220</Words>
  <Characters>21737</Characters>
  <Application>Microsoft Office Word</Application>
  <DocSecurity>0</DocSecurity>
  <Lines>749</Lines>
  <Paragraphs>355</Paragraphs>
  <ScaleCrop>false</ScaleCrop>
  <HeadingPairs>
    <vt:vector size="2" baseType="variant">
      <vt:variant>
        <vt:lpstr>Title</vt:lpstr>
      </vt:variant>
      <vt:variant>
        <vt:i4>1</vt:i4>
      </vt:variant>
    </vt:vector>
  </HeadingPairs>
  <TitlesOfParts>
    <vt:vector size="1" baseType="lpstr">
      <vt:lpstr>exploring The effect of emotional INTELLIGENCE ON memory recall with emotional inducing words</vt:lpstr>
    </vt:vector>
  </TitlesOfParts>
  <Company/>
  <LinksUpToDate>false</LinksUpToDate>
  <CharactersWithSpaces>25602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effect of emotional INTELLIGENCE ON memory recall with emotional inducing words</dc:title>
  <dc:subject/>
  <dc:creator>Rebecca Smith (2206923)</dc:creator>
  <cp:keywords/>
  <dc:description/>
  <cp:lastModifiedBy>Rebecca Smith (2206923)</cp:lastModifiedBy>
  <cp:revision>25</cp:revision>
  <dcterms:created xsi:type="dcterms:W3CDTF">2024-02-12T10:00:00Z</dcterms:created>
  <dcterms:modified xsi:type="dcterms:W3CDTF">2024-02-18T21:05:00Z</dcterms:modified>
</cp:coreProperties>
</file>