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A7968" w14:textId="77777777" w:rsidR="00D2677A" w:rsidRPr="00596E4E" w:rsidRDefault="00D2677A">
      <w:pPr>
        <w:pStyle w:val="Normal1"/>
        <w:jc w:val="center"/>
        <w:rPr>
          <w:b/>
          <w:sz w:val="32"/>
          <w:szCs w:val="32"/>
          <w:lang w:val="en-GB"/>
        </w:rPr>
      </w:pPr>
    </w:p>
    <w:p w14:paraId="4B88EC1C" w14:textId="77777777" w:rsidR="00D2677A" w:rsidRPr="00596E4E" w:rsidRDefault="00D2677A" w:rsidP="009F35C6">
      <w:pPr>
        <w:pStyle w:val="Normal1"/>
        <w:rPr>
          <w:b/>
          <w:sz w:val="32"/>
          <w:szCs w:val="32"/>
          <w:lang w:val="en-GB"/>
        </w:rPr>
      </w:pPr>
    </w:p>
    <w:p w14:paraId="5ED6CB3B" w14:textId="77777777" w:rsidR="00D2677A" w:rsidRPr="00596E4E" w:rsidRDefault="00D2677A">
      <w:pPr>
        <w:pStyle w:val="Normal1"/>
        <w:jc w:val="center"/>
        <w:rPr>
          <w:b/>
          <w:sz w:val="32"/>
          <w:szCs w:val="32"/>
          <w:lang w:val="en-GB"/>
        </w:rPr>
      </w:pPr>
    </w:p>
    <w:p w14:paraId="713F8733" w14:textId="44D30570" w:rsidR="00D2677A" w:rsidRDefault="00354DE3">
      <w:pPr>
        <w:pStyle w:val="Normal1"/>
        <w:jc w:val="center"/>
        <w:rPr>
          <w:b/>
          <w:sz w:val="32"/>
          <w:szCs w:val="32"/>
          <w:lang w:val="en-GB"/>
        </w:rPr>
      </w:pPr>
      <w:r w:rsidRPr="00596E4E">
        <w:rPr>
          <w:b/>
          <w:sz w:val="32"/>
          <w:szCs w:val="32"/>
          <w:lang w:val="en-GB"/>
        </w:rPr>
        <w:t>FOOD &amp; BEVERAGE OPERATIONS</w:t>
      </w:r>
    </w:p>
    <w:p w14:paraId="6E847F5D" w14:textId="6C16FF47" w:rsidR="009F35C6" w:rsidRDefault="009F35C6">
      <w:pPr>
        <w:pStyle w:val="Normal1"/>
        <w:jc w:val="center"/>
        <w:rPr>
          <w:b/>
          <w:sz w:val="32"/>
          <w:szCs w:val="32"/>
          <w:lang w:val="en-GB"/>
        </w:rPr>
      </w:pPr>
    </w:p>
    <w:p w14:paraId="27DDE90A" w14:textId="77777777" w:rsidR="009F35C6" w:rsidRDefault="009F35C6">
      <w:pPr>
        <w:pStyle w:val="Normal1"/>
        <w:jc w:val="center"/>
        <w:rPr>
          <w:b/>
          <w:sz w:val="32"/>
          <w:szCs w:val="32"/>
          <w:lang w:val="en-GB"/>
        </w:rPr>
      </w:pPr>
    </w:p>
    <w:p w14:paraId="1899BD16" w14:textId="77777777" w:rsidR="009F35C6" w:rsidRDefault="009F35C6">
      <w:pPr>
        <w:pStyle w:val="Normal1"/>
        <w:jc w:val="center"/>
        <w:rPr>
          <w:b/>
          <w:sz w:val="32"/>
          <w:szCs w:val="32"/>
          <w:lang w:val="en-GB"/>
        </w:rPr>
      </w:pPr>
    </w:p>
    <w:p w14:paraId="6478EA5C" w14:textId="77777777" w:rsidR="009F35C6" w:rsidRPr="009F35C6" w:rsidRDefault="009F35C6" w:rsidP="009F35C6">
      <w:pPr>
        <w:jc w:val="center"/>
        <w:rPr>
          <w:b/>
          <w:i/>
          <w:iCs/>
          <w:sz w:val="32"/>
          <w:szCs w:val="32"/>
        </w:rPr>
      </w:pPr>
      <w:r w:rsidRPr="009F35C6">
        <w:rPr>
          <w:b/>
          <w:i/>
          <w:iCs/>
          <w:sz w:val="32"/>
          <w:szCs w:val="32"/>
        </w:rPr>
        <w:t>DOES THE REQUIRED SKILL SET OF A FOOD &amp; BEVERAGE EMPLOYEE CHANGE, BASED ON THE TYPE OF BUSINESS AND THE TYPE OF SERVICE THAT IS OFFERED?</w:t>
      </w:r>
    </w:p>
    <w:p w14:paraId="55778011" w14:textId="77777777" w:rsidR="009F35C6" w:rsidRDefault="009F35C6">
      <w:pPr>
        <w:pStyle w:val="Normal1"/>
        <w:jc w:val="center"/>
        <w:rPr>
          <w:b/>
          <w:sz w:val="32"/>
          <w:szCs w:val="32"/>
          <w:lang w:val="en-GB"/>
        </w:rPr>
      </w:pPr>
    </w:p>
    <w:p w14:paraId="673712D8" w14:textId="77777777" w:rsidR="009F35C6" w:rsidRPr="00596E4E" w:rsidRDefault="009F35C6">
      <w:pPr>
        <w:pStyle w:val="Normal1"/>
        <w:jc w:val="center"/>
        <w:rPr>
          <w:b/>
          <w:sz w:val="32"/>
          <w:szCs w:val="32"/>
          <w:lang w:val="en-GB"/>
        </w:rPr>
      </w:pPr>
    </w:p>
    <w:p w14:paraId="54961D41" w14:textId="77777777" w:rsidR="009F35C6" w:rsidRDefault="009F35C6">
      <w:pPr>
        <w:rPr>
          <w:b/>
          <w:sz w:val="32"/>
          <w:szCs w:val="32"/>
          <w:lang w:val="en-GB"/>
        </w:rPr>
      </w:pPr>
    </w:p>
    <w:p w14:paraId="2DEBA957" w14:textId="77777777" w:rsidR="009F35C6" w:rsidRDefault="009F35C6">
      <w:pPr>
        <w:rPr>
          <w:b/>
          <w:sz w:val="32"/>
          <w:szCs w:val="32"/>
          <w:lang w:val="en-GB"/>
        </w:rPr>
      </w:pPr>
    </w:p>
    <w:p w14:paraId="67EADE4A" w14:textId="77777777" w:rsidR="009F35C6" w:rsidRDefault="009F35C6">
      <w:pPr>
        <w:rPr>
          <w:b/>
          <w:sz w:val="32"/>
          <w:szCs w:val="32"/>
          <w:lang w:val="en-GB"/>
        </w:rPr>
      </w:pPr>
    </w:p>
    <w:p w14:paraId="6BEA64C8" w14:textId="77777777" w:rsidR="009F35C6" w:rsidRDefault="009F35C6">
      <w:pPr>
        <w:rPr>
          <w:b/>
          <w:sz w:val="32"/>
          <w:szCs w:val="32"/>
          <w:lang w:val="en-GB"/>
        </w:rPr>
      </w:pPr>
    </w:p>
    <w:p w14:paraId="3C5412CE" w14:textId="77777777" w:rsidR="009F35C6" w:rsidRDefault="009F35C6">
      <w:pPr>
        <w:rPr>
          <w:b/>
          <w:sz w:val="32"/>
          <w:szCs w:val="32"/>
          <w:lang w:val="en-GB"/>
        </w:rPr>
      </w:pPr>
    </w:p>
    <w:p w14:paraId="6AD2DFE3" w14:textId="77777777" w:rsidR="009F35C6" w:rsidRDefault="009F35C6" w:rsidP="009F35C6">
      <w:pPr>
        <w:pStyle w:val="Normal1"/>
        <w:rPr>
          <w:rFonts w:ascii="Times New Roman" w:eastAsia="Times New Roman" w:hAnsi="Times New Roman" w:cs="Times New Roman"/>
          <w:bCs/>
        </w:rPr>
      </w:pPr>
      <w:r>
        <w:rPr>
          <w:rFonts w:ascii="Times New Roman" w:eastAsia="Arial Unicode MS" w:hAnsi="Times New Roman" w:cs="Times New Roman"/>
          <w:bCs/>
        </w:rPr>
        <w:t>Student Name: Denisa Elena Nisipeanu</w:t>
      </w:r>
    </w:p>
    <w:p w14:paraId="36E3F875" w14:textId="77777777" w:rsidR="009F35C6" w:rsidRDefault="009F35C6" w:rsidP="009F35C6">
      <w:pPr>
        <w:pStyle w:val="Normal1"/>
        <w:rPr>
          <w:rFonts w:ascii="Times New Roman" w:eastAsia="Times New Roman" w:hAnsi="Times New Roman" w:cs="Times New Roman"/>
          <w:bCs/>
        </w:rPr>
      </w:pPr>
      <w:r>
        <w:rPr>
          <w:rFonts w:ascii="Times New Roman" w:eastAsia="Arial Unicode MS" w:hAnsi="Times New Roman" w:cs="Times New Roman"/>
          <w:bCs/>
        </w:rPr>
        <w:t>Student ID number: 2234127</w:t>
      </w:r>
    </w:p>
    <w:p w14:paraId="62BF770B" w14:textId="3D77D326" w:rsidR="009F35C6" w:rsidRDefault="009F35C6" w:rsidP="009F35C6">
      <w:pPr>
        <w:pStyle w:val="Normal1"/>
        <w:rPr>
          <w:rFonts w:ascii="Times New Roman" w:eastAsia="Times New Roman" w:hAnsi="Times New Roman" w:cs="Times New Roman"/>
          <w:bCs/>
        </w:rPr>
      </w:pPr>
      <w:r>
        <w:rPr>
          <w:rFonts w:ascii="Times New Roman" w:eastAsia="Arial Unicode MS" w:hAnsi="Times New Roman" w:cs="Times New Roman"/>
          <w:bCs/>
        </w:rPr>
        <w:t xml:space="preserve">Module title: </w:t>
      </w:r>
      <w:r>
        <w:rPr>
          <w:rFonts w:ascii="Times New Roman" w:eastAsia="Arial Unicode MS" w:hAnsi="Times New Roman" w:cs="Times New Roman"/>
          <w:bCs/>
        </w:rPr>
        <w:t>Food &amp; Beverage Operations</w:t>
      </w:r>
    </w:p>
    <w:p w14:paraId="6646D954" w14:textId="38356FB1" w:rsidR="009F35C6" w:rsidRDefault="009F35C6" w:rsidP="009F35C6">
      <w:pPr>
        <w:pStyle w:val="Normal1"/>
        <w:rPr>
          <w:rFonts w:ascii="Times New Roman" w:eastAsia="Times New Roman" w:hAnsi="Times New Roman" w:cs="Times New Roman"/>
          <w:bCs/>
        </w:rPr>
      </w:pPr>
      <w:r>
        <w:rPr>
          <w:rFonts w:ascii="Times New Roman" w:eastAsia="Arial Unicode MS" w:hAnsi="Times New Roman" w:cs="Times New Roman"/>
          <w:bCs/>
        </w:rPr>
        <w:t xml:space="preserve">Lecturer’s name: </w:t>
      </w:r>
      <w:r>
        <w:rPr>
          <w:rFonts w:ascii="Times New Roman" w:eastAsia="Arial Unicode MS" w:hAnsi="Times New Roman" w:cs="Times New Roman"/>
          <w:bCs/>
        </w:rPr>
        <w:t>Jaliya De Silva</w:t>
      </w:r>
    </w:p>
    <w:p w14:paraId="470C60C7" w14:textId="3254294F" w:rsidR="009F35C6" w:rsidRDefault="009F35C6" w:rsidP="009F35C6">
      <w:pPr>
        <w:pStyle w:val="Normal1"/>
        <w:rPr>
          <w:rFonts w:ascii="Times New Roman" w:eastAsia="Arial Unicode MS" w:hAnsi="Times New Roman" w:cs="Times New Roman"/>
          <w:bCs/>
        </w:rPr>
      </w:pPr>
      <w:r>
        <w:rPr>
          <w:rFonts w:ascii="Times New Roman" w:eastAsia="Arial Unicode MS" w:hAnsi="Times New Roman" w:cs="Times New Roman"/>
          <w:bCs/>
        </w:rPr>
        <w:t xml:space="preserve">Word count: </w:t>
      </w:r>
      <w:r>
        <w:rPr>
          <w:rFonts w:ascii="Times New Roman" w:eastAsia="Arial Unicode MS" w:hAnsi="Times New Roman" w:cs="Times New Roman"/>
          <w:bCs/>
        </w:rPr>
        <w:t>98</w:t>
      </w:r>
      <w:r w:rsidR="00944E6C">
        <w:rPr>
          <w:rFonts w:ascii="Times New Roman" w:eastAsia="Arial Unicode MS" w:hAnsi="Times New Roman" w:cs="Times New Roman"/>
          <w:bCs/>
        </w:rPr>
        <w:t>4</w:t>
      </w:r>
    </w:p>
    <w:p w14:paraId="2D329787" w14:textId="1364BA25" w:rsidR="00D2677A" w:rsidRPr="00596E4E" w:rsidRDefault="009F35C6" w:rsidP="009F35C6">
      <w:pPr>
        <w:rPr>
          <w:b/>
          <w:sz w:val="32"/>
          <w:szCs w:val="32"/>
          <w:lang w:val="en-GB"/>
        </w:rPr>
      </w:pPr>
      <w:r>
        <w:rPr>
          <w:rFonts w:ascii="Times New Roman" w:eastAsia="Arial Unicode MS" w:hAnsi="Times New Roman" w:cs="Times New Roman"/>
          <w:bCs/>
        </w:rPr>
        <w:t xml:space="preserve">Date: </w:t>
      </w:r>
      <w:r>
        <w:rPr>
          <w:rFonts w:ascii="Times New Roman" w:eastAsia="Arial Unicode MS" w:hAnsi="Times New Roman" w:cs="Times New Roman"/>
          <w:bCs/>
        </w:rPr>
        <w:t>18</w:t>
      </w:r>
      <w:r>
        <w:rPr>
          <w:rFonts w:ascii="Times New Roman" w:eastAsia="Arial Unicode MS" w:hAnsi="Times New Roman" w:cs="Times New Roman"/>
          <w:bCs/>
        </w:rPr>
        <w:t>/0</w:t>
      </w:r>
      <w:r>
        <w:rPr>
          <w:rFonts w:ascii="Times New Roman" w:eastAsia="Arial Unicode MS" w:hAnsi="Times New Roman" w:cs="Times New Roman"/>
          <w:bCs/>
        </w:rPr>
        <w:t>5</w:t>
      </w:r>
      <w:r>
        <w:rPr>
          <w:rFonts w:ascii="Times New Roman" w:eastAsia="Arial Unicode MS" w:hAnsi="Times New Roman" w:cs="Times New Roman"/>
          <w:bCs/>
        </w:rPr>
        <w:t>/2023</w:t>
      </w:r>
      <w:r w:rsidR="00D2677A" w:rsidRPr="00596E4E">
        <w:rPr>
          <w:b/>
          <w:sz w:val="32"/>
          <w:szCs w:val="32"/>
          <w:lang w:val="en-GB"/>
        </w:rPr>
        <w:br w:type="page"/>
      </w:r>
    </w:p>
    <w:sdt>
      <w:sdtPr>
        <w:rPr>
          <w:rFonts w:ascii="Arial" w:eastAsia="Arial" w:hAnsi="Arial" w:cs="Arial"/>
          <w:b w:val="0"/>
          <w:bCs w:val="0"/>
          <w:color w:val="auto"/>
          <w:sz w:val="24"/>
          <w:szCs w:val="24"/>
          <w:lang w:val="en-GB"/>
        </w:rPr>
        <w:id w:val="19461184"/>
        <w:docPartObj>
          <w:docPartGallery w:val="Table of Contents"/>
          <w:docPartUnique/>
        </w:docPartObj>
      </w:sdtPr>
      <w:sdtEndPr/>
      <w:sdtContent>
        <w:p w14:paraId="08EBF462" w14:textId="08266286" w:rsidR="00D2677A" w:rsidRDefault="00D2677A" w:rsidP="00D2677A">
          <w:pPr>
            <w:pStyle w:val="TOCHeading"/>
            <w:jc w:val="center"/>
            <w:rPr>
              <w:rFonts w:ascii="Arial" w:hAnsi="Arial" w:cs="Arial"/>
              <w:color w:val="000000" w:themeColor="text1"/>
              <w:lang w:val="en-GB"/>
            </w:rPr>
          </w:pPr>
          <w:r w:rsidRPr="00596E4E">
            <w:rPr>
              <w:rFonts w:ascii="Arial" w:hAnsi="Arial" w:cs="Arial"/>
              <w:color w:val="000000" w:themeColor="text1"/>
              <w:lang w:val="en-GB"/>
            </w:rPr>
            <w:t>Table of Contents</w:t>
          </w:r>
        </w:p>
        <w:p w14:paraId="439E5B7D" w14:textId="5935A983" w:rsidR="009E6805" w:rsidRDefault="009E6805" w:rsidP="009E6805">
          <w:pPr>
            <w:rPr>
              <w:lang w:val="en-GB"/>
            </w:rPr>
          </w:pPr>
        </w:p>
        <w:p w14:paraId="7AB4F15C" w14:textId="17145B94" w:rsidR="009E6805" w:rsidRDefault="009E6805" w:rsidP="009E6805">
          <w:pPr>
            <w:rPr>
              <w:lang w:val="en-GB"/>
            </w:rPr>
          </w:pPr>
        </w:p>
        <w:p w14:paraId="0309EBE6" w14:textId="2EAB93B3" w:rsidR="009E6805" w:rsidRDefault="009E6805" w:rsidP="009E6805">
          <w:pPr>
            <w:rPr>
              <w:lang w:val="en-GB"/>
            </w:rPr>
          </w:pPr>
        </w:p>
        <w:p w14:paraId="074DF5E7" w14:textId="77777777" w:rsidR="009E6805" w:rsidRPr="009E6805" w:rsidRDefault="009E6805" w:rsidP="009E6805">
          <w:pPr>
            <w:rPr>
              <w:lang w:val="en-GB"/>
            </w:rPr>
          </w:pPr>
        </w:p>
        <w:p w14:paraId="5F0AFB03" w14:textId="77777777" w:rsidR="00D2677A" w:rsidRPr="00596E4E" w:rsidRDefault="00D2677A">
          <w:pPr>
            <w:pStyle w:val="TOC1"/>
            <w:tabs>
              <w:tab w:val="right" w:leader="dot" w:pos="9019"/>
            </w:tabs>
            <w:rPr>
              <w:noProof/>
              <w:lang w:val="en-GB"/>
            </w:rPr>
          </w:pPr>
          <w:r w:rsidRPr="00596E4E">
            <w:rPr>
              <w:lang w:val="en-GB"/>
            </w:rPr>
            <w:fldChar w:fldCharType="begin"/>
          </w:r>
          <w:r w:rsidRPr="00596E4E">
            <w:rPr>
              <w:lang w:val="en-GB"/>
            </w:rPr>
            <w:instrText xml:space="preserve"> TOC \o "1-3" \h \z \u </w:instrText>
          </w:r>
          <w:r w:rsidRPr="00596E4E">
            <w:rPr>
              <w:lang w:val="en-GB"/>
            </w:rPr>
            <w:fldChar w:fldCharType="separate"/>
          </w:r>
          <w:hyperlink w:anchor="_Toc134460954" w:history="1">
            <w:r w:rsidRPr="00596E4E">
              <w:rPr>
                <w:rStyle w:val="Hyperlink"/>
                <w:noProof/>
                <w:lang w:val="en-GB"/>
              </w:rPr>
              <w:t>Introduction</w:t>
            </w:r>
            <w:r w:rsidRPr="00596E4E">
              <w:rPr>
                <w:noProof/>
                <w:webHidden/>
                <w:lang w:val="en-GB"/>
              </w:rPr>
              <w:tab/>
            </w:r>
            <w:r w:rsidRPr="00596E4E">
              <w:rPr>
                <w:noProof/>
                <w:webHidden/>
                <w:lang w:val="en-GB"/>
              </w:rPr>
              <w:fldChar w:fldCharType="begin"/>
            </w:r>
            <w:r w:rsidRPr="00596E4E">
              <w:rPr>
                <w:noProof/>
                <w:webHidden/>
                <w:lang w:val="en-GB"/>
              </w:rPr>
              <w:instrText xml:space="preserve"> PAGEREF _Toc134460954 \h </w:instrText>
            </w:r>
            <w:r w:rsidRPr="00596E4E">
              <w:rPr>
                <w:noProof/>
                <w:webHidden/>
                <w:lang w:val="en-GB"/>
              </w:rPr>
            </w:r>
            <w:r w:rsidRPr="00596E4E">
              <w:rPr>
                <w:noProof/>
                <w:webHidden/>
                <w:lang w:val="en-GB"/>
              </w:rPr>
              <w:fldChar w:fldCharType="separate"/>
            </w:r>
            <w:r w:rsidRPr="00596E4E">
              <w:rPr>
                <w:noProof/>
                <w:webHidden/>
                <w:lang w:val="en-GB"/>
              </w:rPr>
              <w:t>3</w:t>
            </w:r>
            <w:r w:rsidRPr="00596E4E">
              <w:rPr>
                <w:noProof/>
                <w:webHidden/>
                <w:lang w:val="en-GB"/>
              </w:rPr>
              <w:fldChar w:fldCharType="end"/>
            </w:r>
          </w:hyperlink>
        </w:p>
        <w:p w14:paraId="434C90C2" w14:textId="77777777" w:rsidR="00D2677A" w:rsidRPr="00596E4E" w:rsidRDefault="00012AF6">
          <w:pPr>
            <w:pStyle w:val="TOC1"/>
            <w:tabs>
              <w:tab w:val="right" w:leader="dot" w:pos="9019"/>
            </w:tabs>
            <w:rPr>
              <w:noProof/>
              <w:lang w:val="en-GB"/>
            </w:rPr>
          </w:pPr>
          <w:hyperlink w:anchor="_Toc134460955" w:history="1">
            <w:r w:rsidR="00D2677A" w:rsidRPr="00596E4E">
              <w:rPr>
                <w:rStyle w:val="Hyperlink"/>
                <w:noProof/>
                <w:lang w:val="en-GB"/>
              </w:rPr>
              <w:t>Discussion</w:t>
            </w:r>
            <w:r w:rsidR="00D2677A" w:rsidRPr="00596E4E">
              <w:rPr>
                <w:noProof/>
                <w:webHidden/>
                <w:lang w:val="en-GB"/>
              </w:rPr>
              <w:tab/>
            </w:r>
            <w:r w:rsidR="00D2677A" w:rsidRPr="00596E4E">
              <w:rPr>
                <w:noProof/>
                <w:webHidden/>
                <w:lang w:val="en-GB"/>
              </w:rPr>
              <w:fldChar w:fldCharType="begin"/>
            </w:r>
            <w:r w:rsidR="00D2677A" w:rsidRPr="00596E4E">
              <w:rPr>
                <w:noProof/>
                <w:webHidden/>
                <w:lang w:val="en-GB"/>
              </w:rPr>
              <w:instrText xml:space="preserve"> PAGEREF _Toc134460955 \h </w:instrText>
            </w:r>
            <w:r w:rsidR="00D2677A" w:rsidRPr="00596E4E">
              <w:rPr>
                <w:noProof/>
                <w:webHidden/>
                <w:lang w:val="en-GB"/>
              </w:rPr>
            </w:r>
            <w:r w:rsidR="00D2677A" w:rsidRPr="00596E4E">
              <w:rPr>
                <w:noProof/>
                <w:webHidden/>
                <w:lang w:val="en-GB"/>
              </w:rPr>
              <w:fldChar w:fldCharType="separate"/>
            </w:r>
            <w:r w:rsidR="00D2677A" w:rsidRPr="00596E4E">
              <w:rPr>
                <w:noProof/>
                <w:webHidden/>
                <w:lang w:val="en-GB"/>
              </w:rPr>
              <w:t>3</w:t>
            </w:r>
            <w:r w:rsidR="00D2677A" w:rsidRPr="00596E4E">
              <w:rPr>
                <w:noProof/>
                <w:webHidden/>
                <w:lang w:val="en-GB"/>
              </w:rPr>
              <w:fldChar w:fldCharType="end"/>
            </w:r>
          </w:hyperlink>
        </w:p>
        <w:p w14:paraId="6B5A472E" w14:textId="5091D460" w:rsidR="00D2677A" w:rsidRPr="00596E4E" w:rsidRDefault="00012AF6">
          <w:pPr>
            <w:pStyle w:val="TOC1"/>
            <w:tabs>
              <w:tab w:val="right" w:leader="dot" w:pos="9019"/>
            </w:tabs>
            <w:rPr>
              <w:noProof/>
              <w:lang w:val="en-GB"/>
            </w:rPr>
          </w:pPr>
          <w:hyperlink w:anchor="_Toc134460956" w:history="1">
            <w:r w:rsidR="00D2677A" w:rsidRPr="00596E4E">
              <w:rPr>
                <w:rStyle w:val="Hyperlink"/>
                <w:noProof/>
                <w:lang w:val="en-GB"/>
              </w:rPr>
              <w:t>Personal Reflection</w:t>
            </w:r>
            <w:r w:rsidR="00D2677A" w:rsidRPr="00596E4E">
              <w:rPr>
                <w:noProof/>
                <w:webHidden/>
                <w:lang w:val="en-GB"/>
              </w:rPr>
              <w:tab/>
            </w:r>
            <w:r w:rsidR="00383B33">
              <w:rPr>
                <w:noProof/>
                <w:webHidden/>
                <w:lang w:val="en-GB"/>
              </w:rPr>
              <w:t>5</w:t>
            </w:r>
          </w:hyperlink>
        </w:p>
        <w:p w14:paraId="01698E59" w14:textId="180991DE" w:rsidR="00D2677A" w:rsidRPr="00596E4E" w:rsidRDefault="00012AF6">
          <w:pPr>
            <w:pStyle w:val="TOC1"/>
            <w:tabs>
              <w:tab w:val="right" w:leader="dot" w:pos="9019"/>
            </w:tabs>
            <w:rPr>
              <w:noProof/>
              <w:lang w:val="en-GB"/>
            </w:rPr>
          </w:pPr>
          <w:hyperlink w:anchor="_Toc134460957" w:history="1">
            <w:r w:rsidR="00D2677A" w:rsidRPr="00596E4E">
              <w:rPr>
                <w:rStyle w:val="Hyperlink"/>
                <w:noProof/>
                <w:lang w:val="en-GB"/>
              </w:rPr>
              <w:t>Conclusion</w:t>
            </w:r>
            <w:r w:rsidR="00D2677A" w:rsidRPr="00596E4E">
              <w:rPr>
                <w:noProof/>
                <w:webHidden/>
                <w:lang w:val="en-GB"/>
              </w:rPr>
              <w:tab/>
            </w:r>
            <w:r w:rsidR="00383B33">
              <w:rPr>
                <w:noProof/>
                <w:webHidden/>
                <w:lang w:val="en-GB"/>
              </w:rPr>
              <w:t>5</w:t>
            </w:r>
          </w:hyperlink>
        </w:p>
        <w:p w14:paraId="4986AFB1" w14:textId="77777777" w:rsidR="00D2677A" w:rsidRPr="00596E4E" w:rsidRDefault="00012AF6">
          <w:pPr>
            <w:pStyle w:val="TOC1"/>
            <w:tabs>
              <w:tab w:val="right" w:leader="dot" w:pos="9019"/>
            </w:tabs>
            <w:rPr>
              <w:noProof/>
              <w:lang w:val="en-GB"/>
            </w:rPr>
          </w:pPr>
          <w:hyperlink w:anchor="_Toc134460958" w:history="1">
            <w:r w:rsidR="00D2677A" w:rsidRPr="00596E4E">
              <w:rPr>
                <w:rStyle w:val="Hyperlink"/>
                <w:noProof/>
                <w:lang w:val="en-GB"/>
              </w:rPr>
              <w:t>References</w:t>
            </w:r>
            <w:r w:rsidR="00D2677A" w:rsidRPr="00596E4E">
              <w:rPr>
                <w:noProof/>
                <w:webHidden/>
                <w:lang w:val="en-GB"/>
              </w:rPr>
              <w:tab/>
            </w:r>
            <w:r w:rsidR="00D2677A" w:rsidRPr="00596E4E">
              <w:rPr>
                <w:noProof/>
                <w:webHidden/>
                <w:lang w:val="en-GB"/>
              </w:rPr>
              <w:fldChar w:fldCharType="begin"/>
            </w:r>
            <w:r w:rsidR="00D2677A" w:rsidRPr="00596E4E">
              <w:rPr>
                <w:noProof/>
                <w:webHidden/>
                <w:lang w:val="en-GB"/>
              </w:rPr>
              <w:instrText xml:space="preserve"> PAGEREF _Toc134460958 \h </w:instrText>
            </w:r>
            <w:r w:rsidR="00D2677A" w:rsidRPr="00596E4E">
              <w:rPr>
                <w:noProof/>
                <w:webHidden/>
                <w:lang w:val="en-GB"/>
              </w:rPr>
            </w:r>
            <w:r w:rsidR="00D2677A" w:rsidRPr="00596E4E">
              <w:rPr>
                <w:noProof/>
                <w:webHidden/>
                <w:lang w:val="en-GB"/>
              </w:rPr>
              <w:fldChar w:fldCharType="separate"/>
            </w:r>
            <w:r w:rsidR="00D2677A" w:rsidRPr="00596E4E">
              <w:rPr>
                <w:noProof/>
                <w:webHidden/>
                <w:lang w:val="en-GB"/>
              </w:rPr>
              <w:t>6</w:t>
            </w:r>
            <w:r w:rsidR="00D2677A" w:rsidRPr="00596E4E">
              <w:rPr>
                <w:noProof/>
                <w:webHidden/>
                <w:lang w:val="en-GB"/>
              </w:rPr>
              <w:fldChar w:fldCharType="end"/>
            </w:r>
          </w:hyperlink>
        </w:p>
        <w:p w14:paraId="4F0EFE74" w14:textId="77777777" w:rsidR="00D2677A" w:rsidRPr="00596E4E" w:rsidRDefault="00D2677A">
          <w:pPr>
            <w:rPr>
              <w:lang w:val="en-GB"/>
            </w:rPr>
          </w:pPr>
          <w:r w:rsidRPr="00596E4E">
            <w:rPr>
              <w:lang w:val="en-GB"/>
            </w:rPr>
            <w:fldChar w:fldCharType="end"/>
          </w:r>
        </w:p>
      </w:sdtContent>
    </w:sdt>
    <w:p w14:paraId="0D4495B0" w14:textId="77777777" w:rsidR="00443689" w:rsidRPr="00596E4E" w:rsidRDefault="00443689">
      <w:pPr>
        <w:pStyle w:val="Normal1"/>
        <w:jc w:val="center"/>
        <w:rPr>
          <w:b/>
          <w:sz w:val="32"/>
          <w:szCs w:val="32"/>
          <w:lang w:val="en-GB"/>
        </w:rPr>
      </w:pPr>
    </w:p>
    <w:p w14:paraId="1B2F49D8" w14:textId="77777777" w:rsidR="00585920" w:rsidRPr="00596E4E" w:rsidRDefault="00585920">
      <w:pPr>
        <w:rPr>
          <w:b/>
          <w:sz w:val="28"/>
          <w:szCs w:val="28"/>
          <w:lang w:val="en-GB"/>
        </w:rPr>
      </w:pPr>
      <w:bookmarkStart w:id="0" w:name="_tfovlbfa2pqz" w:colFirst="0" w:colLast="0"/>
      <w:bookmarkEnd w:id="0"/>
      <w:r w:rsidRPr="00596E4E">
        <w:rPr>
          <w:lang w:val="en-GB"/>
        </w:rPr>
        <w:br w:type="page"/>
      </w:r>
    </w:p>
    <w:p w14:paraId="0030B332" w14:textId="6C52CD98" w:rsidR="00443689" w:rsidRDefault="00354DE3" w:rsidP="00F25B9E">
      <w:pPr>
        <w:pStyle w:val="Heading1"/>
        <w:jc w:val="center"/>
        <w:rPr>
          <w:lang w:val="en-GB"/>
        </w:rPr>
      </w:pPr>
      <w:bookmarkStart w:id="1" w:name="_Toc134460954"/>
      <w:r w:rsidRPr="00596E4E">
        <w:rPr>
          <w:lang w:val="en-GB"/>
        </w:rPr>
        <w:lastRenderedPageBreak/>
        <w:t>Introduction</w:t>
      </w:r>
      <w:bookmarkEnd w:id="1"/>
    </w:p>
    <w:p w14:paraId="23BBE34E" w14:textId="77777777" w:rsidR="009E6805" w:rsidRPr="009E6805" w:rsidRDefault="009E6805" w:rsidP="009E6805">
      <w:pPr>
        <w:pStyle w:val="Normal1"/>
        <w:rPr>
          <w:lang w:val="en-GB"/>
        </w:rPr>
      </w:pPr>
    </w:p>
    <w:p w14:paraId="0F23576C" w14:textId="605DFE63" w:rsidR="009E6805" w:rsidRDefault="00354DE3" w:rsidP="009E6805">
      <w:pPr>
        <w:pStyle w:val="Normal1"/>
        <w:ind w:firstLine="720"/>
        <w:rPr>
          <w:lang w:val="en-GB"/>
        </w:rPr>
      </w:pPr>
      <w:r w:rsidRPr="00596E4E">
        <w:rPr>
          <w:lang w:val="en-GB"/>
        </w:rPr>
        <w:t xml:space="preserve">The  essay has been developed to have a comparative study between the job role of the operational manager in cafes and fast food restaurants. The study has the objective to determine where there is a similarity in the requirement for skills for Food and Beverage employees evaluating the type of business and the type of services offered by them. </w:t>
      </w:r>
    </w:p>
    <w:p w14:paraId="675742D4" w14:textId="7A0BEDD7" w:rsidR="00443689" w:rsidRDefault="00354DE3" w:rsidP="009E6805">
      <w:pPr>
        <w:pStyle w:val="Normal1"/>
        <w:ind w:firstLine="720"/>
        <w:rPr>
          <w:lang w:val="en-GB"/>
        </w:rPr>
      </w:pPr>
      <w:r w:rsidRPr="00596E4E">
        <w:rPr>
          <w:lang w:val="en-GB"/>
        </w:rPr>
        <w:t xml:space="preserve">The comparison and contrast have analysed the impact of the difference between the food and beverage employee skill sets and restaurant operations to evaluate the management approaches. Eventually, the essay has developed a personal reflection based on observation and experiences gathered during the preparation of the module.  </w:t>
      </w:r>
    </w:p>
    <w:p w14:paraId="36B04E63" w14:textId="77777777" w:rsidR="009E6805" w:rsidRPr="00596E4E" w:rsidRDefault="009E6805" w:rsidP="009E6805">
      <w:pPr>
        <w:pStyle w:val="Normal1"/>
        <w:ind w:firstLine="720"/>
        <w:rPr>
          <w:lang w:val="en-GB"/>
        </w:rPr>
      </w:pPr>
    </w:p>
    <w:p w14:paraId="19ABABAA" w14:textId="24BBFA6B" w:rsidR="00443689" w:rsidRDefault="00354DE3" w:rsidP="00F25B9E">
      <w:pPr>
        <w:pStyle w:val="Heading1"/>
        <w:jc w:val="center"/>
        <w:rPr>
          <w:lang w:val="en-GB"/>
        </w:rPr>
      </w:pPr>
      <w:bookmarkStart w:id="2" w:name="_u414l8tm4lq" w:colFirst="0" w:colLast="0"/>
      <w:bookmarkStart w:id="3" w:name="_Toc134460955"/>
      <w:bookmarkEnd w:id="2"/>
      <w:r w:rsidRPr="00596E4E">
        <w:rPr>
          <w:lang w:val="en-GB"/>
        </w:rPr>
        <w:t>Discussion</w:t>
      </w:r>
      <w:bookmarkEnd w:id="3"/>
    </w:p>
    <w:p w14:paraId="5A82952A" w14:textId="77777777" w:rsidR="009E6805" w:rsidRPr="009E6805" w:rsidRDefault="009E6805" w:rsidP="009E6805">
      <w:pPr>
        <w:pStyle w:val="Normal1"/>
        <w:rPr>
          <w:lang w:val="en-GB"/>
        </w:rPr>
      </w:pPr>
    </w:p>
    <w:p w14:paraId="69E56927" w14:textId="3FA62E5D" w:rsidR="00443689" w:rsidRDefault="00354DE3">
      <w:pPr>
        <w:pStyle w:val="Normal1"/>
        <w:rPr>
          <w:b/>
          <w:i/>
          <w:sz w:val="26"/>
          <w:szCs w:val="26"/>
          <w:lang w:val="en-GB"/>
        </w:rPr>
      </w:pPr>
      <w:r w:rsidRPr="00596E4E">
        <w:rPr>
          <w:b/>
          <w:i/>
          <w:sz w:val="26"/>
          <w:szCs w:val="26"/>
          <w:lang w:val="en-GB"/>
        </w:rPr>
        <w:t xml:space="preserve">Skills required for operational management in the restaurant industry </w:t>
      </w:r>
    </w:p>
    <w:p w14:paraId="654D8039" w14:textId="77777777" w:rsidR="00F25B9E" w:rsidRPr="00596E4E" w:rsidRDefault="00F25B9E">
      <w:pPr>
        <w:pStyle w:val="Normal1"/>
        <w:rPr>
          <w:b/>
          <w:i/>
          <w:sz w:val="26"/>
          <w:szCs w:val="26"/>
          <w:lang w:val="en-GB"/>
        </w:rPr>
      </w:pPr>
    </w:p>
    <w:p w14:paraId="6DDCA9CD" w14:textId="77777777" w:rsidR="009E6805" w:rsidRDefault="00354DE3" w:rsidP="009E6805">
      <w:pPr>
        <w:pStyle w:val="Normal1"/>
        <w:ind w:firstLine="720"/>
        <w:rPr>
          <w:lang w:val="en-GB"/>
        </w:rPr>
      </w:pPr>
      <w:r w:rsidRPr="00596E4E">
        <w:rPr>
          <w:lang w:val="en-GB"/>
        </w:rPr>
        <w:t>In the words of Hullova</w:t>
      </w:r>
      <w:r w:rsidRPr="00596E4E">
        <w:rPr>
          <w:i/>
          <w:lang w:val="en-GB"/>
        </w:rPr>
        <w:t xml:space="preserve"> et al.</w:t>
      </w:r>
      <w:r w:rsidRPr="00596E4E">
        <w:rPr>
          <w:lang w:val="en-GB"/>
        </w:rPr>
        <w:t xml:space="preserve"> (2019), the operational manager looks after the operational activities at every level of the organisation and has to hire and train employees for the management of quality-ensured programmes. </w:t>
      </w:r>
    </w:p>
    <w:p w14:paraId="36FCE303" w14:textId="77777777" w:rsidR="009E6805" w:rsidRDefault="00354DE3" w:rsidP="009E6805">
      <w:pPr>
        <w:pStyle w:val="Normal1"/>
        <w:ind w:firstLine="720"/>
        <w:rPr>
          <w:lang w:val="en-GB"/>
        </w:rPr>
      </w:pPr>
      <w:r w:rsidRPr="00596E4E">
        <w:rPr>
          <w:lang w:val="en-GB"/>
        </w:rPr>
        <w:t xml:space="preserve">The operational manager of the restaurant industry has the role of monitoring day-to-day tasks that are essential for keeping the eatery up and running and tackling the inventory, coordination of tasks, management of schedules and financial budget. </w:t>
      </w:r>
    </w:p>
    <w:p w14:paraId="20FFF98D" w14:textId="456B0DCA" w:rsidR="00443689" w:rsidRPr="00596E4E" w:rsidRDefault="00354DE3" w:rsidP="009E6805">
      <w:pPr>
        <w:pStyle w:val="Normal1"/>
        <w:ind w:firstLine="720"/>
        <w:rPr>
          <w:sz w:val="26"/>
          <w:szCs w:val="26"/>
          <w:lang w:val="en-GB"/>
        </w:rPr>
      </w:pPr>
      <w:r w:rsidRPr="00596E4E">
        <w:rPr>
          <w:sz w:val="26"/>
          <w:szCs w:val="26"/>
          <w:lang w:val="en-GB"/>
        </w:rPr>
        <w:t xml:space="preserve">The skills that are required for the operational manager of the restaurant industry include excellence in communication, planning for processes, management of time and problem-solving skills with active listening (Ali and Aboelmaged, 2022). </w:t>
      </w:r>
    </w:p>
    <w:p w14:paraId="251EF6E3" w14:textId="77777777" w:rsidR="009E6805" w:rsidRDefault="009E6805">
      <w:pPr>
        <w:pStyle w:val="Normal1"/>
        <w:rPr>
          <w:b/>
          <w:i/>
          <w:sz w:val="26"/>
          <w:szCs w:val="26"/>
          <w:lang w:val="en-GB"/>
        </w:rPr>
      </w:pPr>
    </w:p>
    <w:p w14:paraId="75D8E95E" w14:textId="77777777" w:rsidR="009E6805" w:rsidRDefault="009E6805">
      <w:pPr>
        <w:pStyle w:val="Normal1"/>
        <w:rPr>
          <w:b/>
          <w:i/>
          <w:sz w:val="26"/>
          <w:szCs w:val="26"/>
          <w:lang w:val="en-GB"/>
        </w:rPr>
      </w:pPr>
    </w:p>
    <w:p w14:paraId="777B8C33" w14:textId="77777777" w:rsidR="009E6805" w:rsidRDefault="009E6805">
      <w:pPr>
        <w:pStyle w:val="Normal1"/>
        <w:rPr>
          <w:b/>
          <w:i/>
          <w:sz w:val="26"/>
          <w:szCs w:val="26"/>
          <w:lang w:val="en-GB"/>
        </w:rPr>
      </w:pPr>
    </w:p>
    <w:p w14:paraId="2C568D77" w14:textId="77777777" w:rsidR="00944E6C" w:rsidRDefault="00944E6C" w:rsidP="00944E6C">
      <w:pPr>
        <w:pStyle w:val="Normal1"/>
        <w:rPr>
          <w:b/>
          <w:i/>
          <w:sz w:val="26"/>
          <w:szCs w:val="26"/>
          <w:lang w:val="en-GB"/>
        </w:rPr>
      </w:pPr>
    </w:p>
    <w:p w14:paraId="4C75F9F8" w14:textId="19DF734A" w:rsidR="00F25B9E" w:rsidRDefault="00354DE3" w:rsidP="00944E6C">
      <w:pPr>
        <w:pStyle w:val="Normal1"/>
        <w:rPr>
          <w:b/>
          <w:i/>
          <w:sz w:val="26"/>
          <w:szCs w:val="26"/>
          <w:lang w:val="en-GB"/>
        </w:rPr>
      </w:pPr>
      <w:r w:rsidRPr="00596E4E">
        <w:rPr>
          <w:b/>
          <w:i/>
          <w:sz w:val="26"/>
          <w:szCs w:val="26"/>
          <w:lang w:val="en-GB"/>
        </w:rPr>
        <w:lastRenderedPageBreak/>
        <w:t>Comparison between the skills in cafe and fast food restaurants</w:t>
      </w:r>
    </w:p>
    <w:p w14:paraId="17155DC8" w14:textId="2F683996" w:rsidR="00443689" w:rsidRPr="00596E4E" w:rsidRDefault="00354DE3">
      <w:pPr>
        <w:pStyle w:val="Normal1"/>
        <w:rPr>
          <w:b/>
          <w:i/>
          <w:sz w:val="26"/>
          <w:szCs w:val="26"/>
          <w:lang w:val="en-GB"/>
        </w:rPr>
      </w:pPr>
      <w:r w:rsidRPr="00596E4E">
        <w:rPr>
          <w:b/>
          <w:i/>
          <w:sz w:val="26"/>
          <w:szCs w:val="26"/>
          <w:lang w:val="en-GB"/>
        </w:rPr>
        <w:t xml:space="preserve"> </w:t>
      </w:r>
    </w:p>
    <w:p w14:paraId="2FEE86E1" w14:textId="77777777" w:rsidR="009E6805" w:rsidRDefault="00354DE3" w:rsidP="009E6805">
      <w:pPr>
        <w:pStyle w:val="Normal1"/>
        <w:ind w:firstLine="720"/>
        <w:rPr>
          <w:lang w:val="en-GB"/>
        </w:rPr>
      </w:pPr>
      <w:r w:rsidRPr="00596E4E">
        <w:rPr>
          <w:lang w:val="en-GB"/>
        </w:rPr>
        <w:t>It is preferred in most cafe companies to assign an experienced operational manager who knows food, health and safety regulations. Taking the example of Caffe Nero in the UK, it has been found that employees expect the operational managers to maintain a cleanliness standard, motivate the staff and grow sales with perfect marginal control (Business Mondays, 2022).</w:t>
      </w:r>
    </w:p>
    <w:p w14:paraId="15175880" w14:textId="77777777" w:rsidR="009E6805" w:rsidRDefault="00354DE3" w:rsidP="009E6805">
      <w:pPr>
        <w:pStyle w:val="Normal1"/>
        <w:ind w:firstLine="720"/>
        <w:rPr>
          <w:lang w:val="en-GB"/>
        </w:rPr>
      </w:pPr>
      <w:r w:rsidRPr="00596E4E">
        <w:rPr>
          <w:lang w:val="en-GB"/>
        </w:rPr>
        <w:t xml:space="preserve"> However, outstanding management skills need to be associated with brilliant operations that are rational for the attainment of organisational success. On the other hand, the skills of the operational manager of a fast food restaurant company have been identified to be verbal and interpersonal communication, team orientation, multitasking, problem solving and creativity.</w:t>
      </w:r>
    </w:p>
    <w:p w14:paraId="23D824BD" w14:textId="7398DB92" w:rsidR="009E6805" w:rsidRDefault="00354DE3" w:rsidP="009E6805">
      <w:pPr>
        <w:pStyle w:val="Normal1"/>
        <w:ind w:firstLine="720"/>
        <w:rPr>
          <w:lang w:val="en-GB"/>
        </w:rPr>
      </w:pPr>
      <w:r w:rsidRPr="00596E4E">
        <w:rPr>
          <w:lang w:val="en-GB"/>
        </w:rPr>
        <w:t xml:space="preserve"> Considering McDonald's</w:t>
      </w:r>
      <w:r w:rsidR="00EC3CC1" w:rsidRPr="00EC3CC1">
        <w:rPr>
          <w:color w:val="FFFFFF" w:themeColor="background1"/>
          <w:lang w:val="en-GB"/>
        </w:rPr>
        <w:t>.</w:t>
      </w:r>
      <w:r w:rsidRPr="00596E4E">
        <w:rPr>
          <w:lang w:val="en-GB"/>
        </w:rPr>
        <w:t xml:space="preserve">it has been observed that to have strong leadership skills and the ability to tackle customer complaints along with management and motivation of the team (Panmore, 2021). </w:t>
      </w:r>
    </w:p>
    <w:p w14:paraId="29BB870B" w14:textId="33F42CC0" w:rsidR="00443689" w:rsidRPr="00596E4E" w:rsidRDefault="00354DE3" w:rsidP="009E6805">
      <w:pPr>
        <w:pStyle w:val="Normal1"/>
        <w:ind w:firstLine="720"/>
        <w:rPr>
          <w:lang w:val="en-GB"/>
        </w:rPr>
      </w:pPr>
      <w:r w:rsidRPr="00596E4E">
        <w:rPr>
          <w:lang w:val="en-GB"/>
        </w:rPr>
        <w:t>Thus</w:t>
      </w:r>
      <w:r w:rsidR="00EC3CC1" w:rsidRPr="00EC3CC1">
        <w:rPr>
          <w:color w:val="FFFFFF" w:themeColor="background1"/>
          <w:lang w:val="en-GB"/>
        </w:rPr>
        <w:t>.</w:t>
      </w:r>
      <w:r w:rsidRPr="00596E4E">
        <w:rPr>
          <w:lang w:val="en-GB"/>
        </w:rPr>
        <w:t>similarities between the skills of operational managers of cafes and fas</w:t>
      </w:r>
      <w:r w:rsidR="00EC3CC1">
        <w:rPr>
          <w:lang w:val="en-GB"/>
        </w:rPr>
        <w:t>t</w:t>
      </w:r>
      <w:r w:rsidRPr="00596E4E">
        <w:rPr>
          <w:lang w:val="en-GB"/>
        </w:rPr>
        <w:t xml:space="preserve"> food restaurants are effective communication, motivation of staff and customer service. However, the differences lie in creativity, decision-making process, management of inventory and stores and management of dining. </w:t>
      </w:r>
    </w:p>
    <w:p w14:paraId="232B4221" w14:textId="77777777" w:rsidR="009E6805" w:rsidRDefault="009E6805">
      <w:pPr>
        <w:pStyle w:val="Normal1"/>
        <w:rPr>
          <w:b/>
          <w:i/>
          <w:sz w:val="26"/>
          <w:szCs w:val="26"/>
          <w:lang w:val="en-GB"/>
        </w:rPr>
      </w:pPr>
    </w:p>
    <w:p w14:paraId="1A386C1E" w14:textId="693CEDC3" w:rsidR="00443689" w:rsidRDefault="00354DE3" w:rsidP="00F25B9E">
      <w:pPr>
        <w:pStyle w:val="Normal1"/>
        <w:jc w:val="center"/>
        <w:rPr>
          <w:b/>
          <w:i/>
          <w:sz w:val="26"/>
          <w:szCs w:val="26"/>
          <w:lang w:val="en-GB"/>
        </w:rPr>
      </w:pPr>
      <w:r w:rsidRPr="00596E4E">
        <w:rPr>
          <w:b/>
          <w:i/>
          <w:sz w:val="26"/>
          <w:szCs w:val="26"/>
          <w:lang w:val="en-GB"/>
        </w:rPr>
        <w:t>Impact of the Differences between Food and beverage employee skill sets and restaurant operations</w:t>
      </w:r>
    </w:p>
    <w:p w14:paraId="546DD606" w14:textId="77777777" w:rsidR="00F25B9E" w:rsidRPr="00596E4E" w:rsidRDefault="00F25B9E">
      <w:pPr>
        <w:pStyle w:val="Normal1"/>
        <w:rPr>
          <w:b/>
          <w:i/>
          <w:sz w:val="26"/>
          <w:szCs w:val="26"/>
          <w:lang w:val="en-GB"/>
        </w:rPr>
      </w:pPr>
    </w:p>
    <w:p w14:paraId="5E28B6B0" w14:textId="6074A288" w:rsidR="009E6805" w:rsidRDefault="00354DE3" w:rsidP="009E6805">
      <w:pPr>
        <w:pStyle w:val="Normal1"/>
        <w:ind w:firstLine="720"/>
        <w:rPr>
          <w:lang w:val="en-GB"/>
        </w:rPr>
      </w:pPr>
      <w:r w:rsidRPr="00596E4E">
        <w:rPr>
          <w:lang w:val="en-GB"/>
        </w:rPr>
        <w:t>The difference between the skills of the operational manager of a cafe and fast</w:t>
      </w:r>
      <w:r w:rsidR="00E169B2" w:rsidRPr="00E169B2">
        <w:rPr>
          <w:color w:val="FFFFFF" w:themeColor="background1"/>
          <w:lang w:val="en-GB"/>
        </w:rPr>
        <w:t>.</w:t>
      </w:r>
      <w:r w:rsidRPr="00596E4E">
        <w:rPr>
          <w:lang w:val="en-GB"/>
        </w:rPr>
        <w:t xml:space="preserve">food restaurant belonging to the food and beverage industry brings differences in customer experiences through their diversity of offering services. </w:t>
      </w:r>
    </w:p>
    <w:p w14:paraId="7B1678CA" w14:textId="77777777" w:rsidR="009E6805" w:rsidRDefault="00354DE3" w:rsidP="009E6805">
      <w:pPr>
        <w:pStyle w:val="Normal1"/>
        <w:ind w:firstLine="720"/>
        <w:rPr>
          <w:lang w:val="en-GB"/>
        </w:rPr>
      </w:pPr>
      <w:r w:rsidRPr="00596E4E">
        <w:rPr>
          <w:lang w:val="en-GB"/>
        </w:rPr>
        <w:t xml:space="preserve">The impact of difference in skills has impacted the expectations of the customers and arises diversification in demand-response production (Numminen </w:t>
      </w:r>
      <w:r w:rsidRPr="00596E4E">
        <w:rPr>
          <w:i/>
          <w:lang w:val="en-GB"/>
        </w:rPr>
        <w:t>et al</w:t>
      </w:r>
      <w:r w:rsidRPr="00596E4E">
        <w:rPr>
          <w:lang w:val="en-GB"/>
        </w:rPr>
        <w:t xml:space="preserve">. 2020). </w:t>
      </w:r>
    </w:p>
    <w:p w14:paraId="01987A71" w14:textId="1D67DD69" w:rsidR="00443689" w:rsidRPr="00596E4E" w:rsidRDefault="00354DE3" w:rsidP="009E6805">
      <w:pPr>
        <w:pStyle w:val="Normal1"/>
        <w:ind w:firstLine="720"/>
        <w:rPr>
          <w:lang w:val="en-GB"/>
        </w:rPr>
      </w:pPr>
      <w:r w:rsidRPr="00596E4E">
        <w:rPr>
          <w:lang w:val="en-GB"/>
        </w:rPr>
        <w:t>Moreover, the difference in the skill of operational managers of cafes and fast</w:t>
      </w:r>
      <w:r w:rsidR="00E169B2" w:rsidRPr="00E169B2">
        <w:rPr>
          <w:color w:val="FFFFFF" w:themeColor="background1"/>
          <w:lang w:val="en-GB"/>
        </w:rPr>
        <w:t>.</w:t>
      </w:r>
      <w:r w:rsidRPr="00596E4E">
        <w:rPr>
          <w:lang w:val="en-GB"/>
        </w:rPr>
        <w:t xml:space="preserve">food restaurants brings differences in their sales flow and regulation of complaints with the adoption of rapid changes with customers' expectations.  </w:t>
      </w:r>
    </w:p>
    <w:p w14:paraId="519DF5BA" w14:textId="617A309F" w:rsidR="00443689" w:rsidRDefault="00354DE3" w:rsidP="00F25B9E">
      <w:pPr>
        <w:pStyle w:val="Heading1"/>
        <w:jc w:val="center"/>
        <w:rPr>
          <w:lang w:val="en-GB"/>
        </w:rPr>
      </w:pPr>
      <w:bookmarkStart w:id="4" w:name="_35k7n46l5vw8" w:colFirst="0" w:colLast="0"/>
      <w:bookmarkStart w:id="5" w:name="_Toc134460956"/>
      <w:bookmarkEnd w:id="4"/>
      <w:r w:rsidRPr="00596E4E">
        <w:rPr>
          <w:lang w:val="en-GB"/>
        </w:rPr>
        <w:lastRenderedPageBreak/>
        <w:t>Personal Reflection</w:t>
      </w:r>
      <w:bookmarkEnd w:id="5"/>
    </w:p>
    <w:p w14:paraId="08C6A974" w14:textId="77777777" w:rsidR="00F25B9E" w:rsidRPr="00F25B9E" w:rsidRDefault="00F25B9E" w:rsidP="00F25B9E">
      <w:pPr>
        <w:pStyle w:val="Normal1"/>
        <w:rPr>
          <w:lang w:val="en-GB"/>
        </w:rPr>
      </w:pPr>
    </w:p>
    <w:p w14:paraId="27028FF0" w14:textId="77777777" w:rsidR="009E6805" w:rsidRDefault="00354DE3" w:rsidP="009E6805">
      <w:pPr>
        <w:pStyle w:val="Normal1"/>
        <w:ind w:firstLine="720"/>
        <w:rPr>
          <w:lang w:val="en-GB"/>
        </w:rPr>
      </w:pPr>
      <w:r w:rsidRPr="00596E4E">
        <w:rPr>
          <w:lang w:val="en-GB"/>
        </w:rPr>
        <w:t xml:space="preserve">I have observed that there are similarities in the basic skills of the operational management of any type of restaurant chain belonging to the Food and beverage industry. </w:t>
      </w:r>
    </w:p>
    <w:p w14:paraId="6BEFE58E" w14:textId="77777777" w:rsidR="009E6805" w:rsidRDefault="00354DE3" w:rsidP="009E6805">
      <w:pPr>
        <w:pStyle w:val="Normal1"/>
        <w:ind w:firstLine="720"/>
        <w:rPr>
          <w:lang w:val="en-GB"/>
        </w:rPr>
      </w:pPr>
      <w:r w:rsidRPr="00596E4E">
        <w:rPr>
          <w:lang w:val="en-GB"/>
        </w:rPr>
        <w:t xml:space="preserve">I came to know that it is the management of time and decision-making capability of the operations manager that brings success in the processing of the organisation. </w:t>
      </w:r>
    </w:p>
    <w:p w14:paraId="417B273D" w14:textId="40042213" w:rsidR="009E6805" w:rsidRDefault="00354DE3" w:rsidP="009E6805">
      <w:pPr>
        <w:pStyle w:val="Normal1"/>
        <w:ind w:firstLine="720"/>
        <w:rPr>
          <w:lang w:val="en-GB"/>
        </w:rPr>
      </w:pPr>
      <w:r w:rsidRPr="00596E4E">
        <w:rPr>
          <w:lang w:val="en-GB"/>
        </w:rPr>
        <w:t xml:space="preserve">I have learned from the preparation of the module that I have the capability of creative thinking that can enhance me a step towards the role of operational management of </w:t>
      </w:r>
      <w:r w:rsidRPr="00EC3CC1">
        <w:rPr>
          <w:lang w:val="en-GB"/>
        </w:rPr>
        <w:t>fast</w:t>
      </w:r>
      <w:r w:rsidR="00EC3CC1" w:rsidRPr="00EC3CC1">
        <w:rPr>
          <w:color w:val="FFFFFF" w:themeColor="background1"/>
          <w:lang w:val="en-GB"/>
        </w:rPr>
        <w:t>.</w:t>
      </w:r>
      <w:r w:rsidRPr="00EC3CC1">
        <w:rPr>
          <w:lang w:val="en-GB"/>
        </w:rPr>
        <w:t>food</w:t>
      </w:r>
      <w:r w:rsidR="00EC3CC1">
        <w:rPr>
          <w:lang w:val="en-GB"/>
        </w:rPr>
        <w:t xml:space="preserve"> </w:t>
      </w:r>
      <w:r w:rsidRPr="00596E4E">
        <w:rPr>
          <w:lang w:val="en-GB"/>
        </w:rPr>
        <w:t>restaurants however I have yet issues with interpersonal communication which need to be improvised to attain professionalism as operational manager of any food and beverage company type to actively coordinate customer services (Blöcher and Alt, 2021).</w:t>
      </w:r>
    </w:p>
    <w:p w14:paraId="33E8AEA6" w14:textId="485F70E0" w:rsidR="00443689" w:rsidRDefault="00354DE3" w:rsidP="009E6805">
      <w:pPr>
        <w:pStyle w:val="Normal1"/>
        <w:ind w:firstLine="720"/>
        <w:rPr>
          <w:lang w:val="en-GB"/>
        </w:rPr>
      </w:pPr>
      <w:r w:rsidRPr="00596E4E">
        <w:rPr>
          <w:lang w:val="en-GB"/>
        </w:rPr>
        <w:t xml:space="preserve"> Hence</w:t>
      </w:r>
      <w:r w:rsidR="00EC3CC1" w:rsidRPr="00EC3CC1">
        <w:rPr>
          <w:color w:val="FFFFFF" w:themeColor="background1"/>
          <w:lang w:val="en-GB"/>
        </w:rPr>
        <w:t>.</w:t>
      </w:r>
      <w:r w:rsidRPr="00596E4E">
        <w:rPr>
          <w:lang w:val="en-GB"/>
        </w:rPr>
        <w:t xml:space="preserve">I have developed an action plan to increase interaction with peers and discuss topics with seniors to nurture the opportunity of communication to attain professionalism in the future. </w:t>
      </w:r>
    </w:p>
    <w:p w14:paraId="107A21E3" w14:textId="77777777" w:rsidR="00F25B9E" w:rsidRPr="00596E4E" w:rsidRDefault="00F25B9E" w:rsidP="009E6805">
      <w:pPr>
        <w:pStyle w:val="Normal1"/>
        <w:ind w:firstLine="720"/>
        <w:rPr>
          <w:lang w:val="en-GB"/>
        </w:rPr>
      </w:pPr>
    </w:p>
    <w:p w14:paraId="0080DF97" w14:textId="27A83B59" w:rsidR="00443689" w:rsidRDefault="00354DE3" w:rsidP="00F25B9E">
      <w:pPr>
        <w:pStyle w:val="Heading1"/>
        <w:jc w:val="center"/>
        <w:rPr>
          <w:lang w:val="en-GB"/>
        </w:rPr>
      </w:pPr>
      <w:bookmarkStart w:id="6" w:name="_gg650yevs9sz" w:colFirst="0" w:colLast="0"/>
      <w:bookmarkStart w:id="7" w:name="_Toc134460957"/>
      <w:bookmarkEnd w:id="6"/>
      <w:r w:rsidRPr="00596E4E">
        <w:rPr>
          <w:lang w:val="en-GB"/>
        </w:rPr>
        <w:t>Conclusion</w:t>
      </w:r>
      <w:bookmarkEnd w:id="7"/>
    </w:p>
    <w:p w14:paraId="234F5654" w14:textId="77777777" w:rsidR="00F25B9E" w:rsidRPr="00F25B9E" w:rsidRDefault="00F25B9E" w:rsidP="00F25B9E">
      <w:pPr>
        <w:pStyle w:val="Normal1"/>
        <w:rPr>
          <w:lang w:val="en-GB"/>
        </w:rPr>
      </w:pPr>
    </w:p>
    <w:p w14:paraId="24ADB180" w14:textId="77777777" w:rsidR="009E6805" w:rsidRDefault="00354DE3" w:rsidP="009E6805">
      <w:pPr>
        <w:pStyle w:val="Normal1"/>
        <w:ind w:firstLine="720"/>
        <w:rPr>
          <w:lang w:val="en-GB"/>
        </w:rPr>
      </w:pPr>
      <w:r w:rsidRPr="00596E4E">
        <w:rPr>
          <w:lang w:val="en-GB"/>
        </w:rPr>
        <w:t xml:space="preserve">It can be concluded from the above discussion that for the job role of operations manager of cafes and restaurants similar traits of individuals are communication, problem-solving, management of staff and customer services. </w:t>
      </w:r>
      <w:r w:rsidR="00740123" w:rsidRPr="00596E4E">
        <w:rPr>
          <w:lang w:val="en-GB"/>
        </w:rPr>
        <w:t>A difference in the tracking of inventory and day-to-day basic operations along with the attainment of strong leadership capability has</w:t>
      </w:r>
      <w:r w:rsidR="00B14A9E">
        <w:rPr>
          <w:lang w:val="en-GB"/>
        </w:rPr>
        <w:t xml:space="preserve"> been identified</w:t>
      </w:r>
      <w:r w:rsidRPr="00596E4E">
        <w:rPr>
          <w:lang w:val="en-GB"/>
        </w:rPr>
        <w:t xml:space="preserve">. </w:t>
      </w:r>
    </w:p>
    <w:p w14:paraId="6B0E49B1" w14:textId="2C9D2BFF" w:rsidR="00443689" w:rsidRPr="00596E4E" w:rsidRDefault="00354DE3" w:rsidP="009E6805">
      <w:pPr>
        <w:pStyle w:val="Normal1"/>
        <w:ind w:firstLine="720"/>
        <w:rPr>
          <w:lang w:val="en-GB"/>
        </w:rPr>
      </w:pPr>
      <w:r w:rsidRPr="00596E4E">
        <w:rPr>
          <w:lang w:val="en-GB"/>
        </w:rPr>
        <w:t xml:space="preserve">My observation and experience have taught me that I am much more confident about my critical thinking and creativity whereas I need to polish interpersonal communication to enrich myself as a professional in the food and beverage industry. </w:t>
      </w:r>
    </w:p>
    <w:p w14:paraId="1E2E0117" w14:textId="77777777" w:rsidR="00443689" w:rsidRPr="00596E4E" w:rsidRDefault="00354DE3">
      <w:pPr>
        <w:pStyle w:val="Heading1"/>
        <w:rPr>
          <w:lang w:val="en-GB"/>
        </w:rPr>
      </w:pPr>
      <w:bookmarkStart w:id="8" w:name="_ajtv36rchj9d" w:colFirst="0" w:colLast="0"/>
      <w:bookmarkEnd w:id="8"/>
      <w:r w:rsidRPr="00596E4E">
        <w:rPr>
          <w:lang w:val="en-GB"/>
        </w:rPr>
        <w:br w:type="page"/>
      </w:r>
    </w:p>
    <w:p w14:paraId="65ECA30C" w14:textId="576EB18E" w:rsidR="00585920" w:rsidRDefault="00354DE3" w:rsidP="0010508A">
      <w:pPr>
        <w:pStyle w:val="Heading1"/>
        <w:jc w:val="center"/>
        <w:rPr>
          <w:lang w:val="en-GB"/>
        </w:rPr>
      </w:pPr>
      <w:bookmarkStart w:id="9" w:name="_2lljdkd6yzi7" w:colFirst="0" w:colLast="0"/>
      <w:bookmarkStart w:id="10" w:name="_Toc134460958"/>
      <w:bookmarkEnd w:id="9"/>
      <w:r w:rsidRPr="00596E4E">
        <w:rPr>
          <w:lang w:val="en-GB"/>
        </w:rPr>
        <w:lastRenderedPageBreak/>
        <w:t>References</w:t>
      </w:r>
      <w:bookmarkEnd w:id="10"/>
    </w:p>
    <w:p w14:paraId="2D428771" w14:textId="77777777" w:rsidR="00F25B9E" w:rsidRPr="00F25B9E" w:rsidRDefault="00F25B9E" w:rsidP="00F25B9E">
      <w:pPr>
        <w:pStyle w:val="Normal1"/>
        <w:rPr>
          <w:lang w:val="en-GB"/>
        </w:rPr>
      </w:pPr>
    </w:p>
    <w:p w14:paraId="4237FF71" w14:textId="48D38EDC" w:rsidR="00585920" w:rsidRDefault="00585920">
      <w:pPr>
        <w:pStyle w:val="Normal1"/>
        <w:rPr>
          <w:color w:val="222222"/>
          <w:highlight w:val="white"/>
          <w:lang w:val="en-GB"/>
        </w:rPr>
      </w:pPr>
      <w:r w:rsidRPr="00596E4E">
        <w:rPr>
          <w:color w:val="222222"/>
          <w:highlight w:val="white"/>
          <w:lang w:val="en-GB"/>
        </w:rPr>
        <w:t xml:space="preserve">Ali, I. and Aboelmaged, M.G.S., 2022. Implementation of supply chain 4.0 in the food and beverage industry: perceived drivers and barriers. </w:t>
      </w:r>
      <w:r w:rsidRPr="00596E4E">
        <w:rPr>
          <w:i/>
          <w:color w:val="222222"/>
          <w:highlight w:val="white"/>
          <w:lang w:val="en-GB"/>
        </w:rPr>
        <w:t>International Journal of Productivity and Performance Management</w:t>
      </w:r>
      <w:r w:rsidRPr="00596E4E">
        <w:rPr>
          <w:color w:val="222222"/>
          <w:highlight w:val="white"/>
          <w:lang w:val="en-GB"/>
        </w:rPr>
        <w:t xml:space="preserve">, </w:t>
      </w:r>
      <w:r w:rsidRPr="00596E4E">
        <w:rPr>
          <w:i/>
          <w:color w:val="222222"/>
          <w:highlight w:val="white"/>
          <w:lang w:val="en-GB"/>
        </w:rPr>
        <w:t>71</w:t>
      </w:r>
      <w:r w:rsidRPr="00596E4E">
        <w:rPr>
          <w:color w:val="222222"/>
          <w:highlight w:val="white"/>
          <w:lang w:val="en-GB"/>
        </w:rPr>
        <w:t>(4), pp.1426-1443.</w:t>
      </w:r>
    </w:p>
    <w:p w14:paraId="794F6418" w14:textId="15DCCB80" w:rsidR="00585920" w:rsidRDefault="00585920">
      <w:pPr>
        <w:pStyle w:val="Normal1"/>
        <w:rPr>
          <w:color w:val="222222"/>
          <w:highlight w:val="white"/>
          <w:lang w:val="en-GB"/>
        </w:rPr>
      </w:pPr>
      <w:r w:rsidRPr="00596E4E">
        <w:rPr>
          <w:color w:val="222222"/>
          <w:highlight w:val="white"/>
          <w:lang w:val="en-GB"/>
        </w:rPr>
        <w:t xml:space="preserve">Blöcher, K. and Alt, R., 2021. AI and robotics in the European restaurant sector: Assessing potentials for process innovation in a high-contact service industry. </w:t>
      </w:r>
      <w:r w:rsidRPr="00596E4E">
        <w:rPr>
          <w:i/>
          <w:color w:val="222222"/>
          <w:highlight w:val="white"/>
          <w:lang w:val="en-GB"/>
        </w:rPr>
        <w:t>Electronic Markets</w:t>
      </w:r>
      <w:r w:rsidRPr="00596E4E">
        <w:rPr>
          <w:color w:val="222222"/>
          <w:highlight w:val="white"/>
          <w:lang w:val="en-GB"/>
        </w:rPr>
        <w:t xml:space="preserve">, </w:t>
      </w:r>
      <w:r w:rsidRPr="00596E4E">
        <w:rPr>
          <w:i/>
          <w:color w:val="222222"/>
          <w:highlight w:val="white"/>
          <w:lang w:val="en-GB"/>
        </w:rPr>
        <w:t>31</w:t>
      </w:r>
      <w:r w:rsidRPr="00596E4E">
        <w:rPr>
          <w:color w:val="222222"/>
          <w:highlight w:val="white"/>
          <w:lang w:val="en-GB"/>
        </w:rPr>
        <w:t>, pp.529-551.</w:t>
      </w:r>
    </w:p>
    <w:p w14:paraId="75BFE8F2" w14:textId="53D757F0" w:rsidR="00585920" w:rsidRDefault="00585920">
      <w:pPr>
        <w:pStyle w:val="Normal1"/>
        <w:rPr>
          <w:lang w:val="en-GB"/>
        </w:rPr>
      </w:pPr>
      <w:r w:rsidRPr="00596E4E">
        <w:rPr>
          <w:lang w:val="en-GB"/>
        </w:rPr>
        <w:t xml:space="preserve">Business Mondays, 2022. </w:t>
      </w:r>
      <w:r w:rsidRPr="00596E4E">
        <w:rPr>
          <w:i/>
          <w:lang w:val="en-GB"/>
        </w:rPr>
        <w:t>Cafee Nero serves up the manager's development through good apprenticeship.</w:t>
      </w:r>
      <w:r w:rsidRPr="00596E4E">
        <w:rPr>
          <w:lang w:val="en-GB"/>
        </w:rPr>
        <w:t xml:space="preserve"> Available </w:t>
      </w:r>
      <w:r w:rsidRPr="009E6805">
        <w:rPr>
          <w:lang w:val="en-GB"/>
        </w:rPr>
        <w:t>at:</w:t>
      </w:r>
      <w:r w:rsidRPr="00596E4E">
        <w:rPr>
          <w:lang w:val="en-GB"/>
        </w:rPr>
        <w:t xml:space="preserve"> </w:t>
      </w:r>
      <w:hyperlink r:id="rId7">
        <w:r w:rsidRPr="009E6805">
          <w:rPr>
            <w:color w:val="1155CC"/>
            <w:lang w:val="en-GB"/>
          </w:rPr>
          <w:t>https://businessmondays.co.uk/caffe-nero-serves-up-manager-development-through-well-apprenticeship-delivery/</w:t>
        </w:r>
      </w:hyperlink>
      <w:r w:rsidRPr="00596E4E">
        <w:rPr>
          <w:lang w:val="en-GB"/>
        </w:rPr>
        <w:t xml:space="preserve"> [Accessed on 6th May 2023]. </w:t>
      </w:r>
    </w:p>
    <w:p w14:paraId="5E589269" w14:textId="747CCA6F" w:rsidR="00585920" w:rsidRDefault="00585920">
      <w:pPr>
        <w:pStyle w:val="Normal1"/>
        <w:rPr>
          <w:color w:val="222222"/>
          <w:highlight w:val="white"/>
          <w:lang w:val="en-GB"/>
        </w:rPr>
      </w:pPr>
      <w:r w:rsidRPr="00596E4E">
        <w:rPr>
          <w:color w:val="222222"/>
          <w:highlight w:val="white"/>
          <w:lang w:val="en-GB"/>
        </w:rPr>
        <w:t xml:space="preserve">Hullova, D., Simms, C.D., Trott, P. and Laczko, P., 2019. Critical capabilities for effective management of complementarity between product and process innovation: Cases from the food and drink industry. </w:t>
      </w:r>
      <w:r w:rsidRPr="00596E4E">
        <w:rPr>
          <w:i/>
          <w:color w:val="222222"/>
          <w:highlight w:val="white"/>
          <w:lang w:val="en-GB"/>
        </w:rPr>
        <w:t>Research Policy</w:t>
      </w:r>
      <w:r w:rsidRPr="00596E4E">
        <w:rPr>
          <w:color w:val="222222"/>
          <w:highlight w:val="white"/>
          <w:lang w:val="en-GB"/>
        </w:rPr>
        <w:t xml:space="preserve">, </w:t>
      </w:r>
      <w:r w:rsidRPr="00596E4E">
        <w:rPr>
          <w:i/>
          <w:color w:val="222222"/>
          <w:highlight w:val="white"/>
          <w:lang w:val="en-GB"/>
        </w:rPr>
        <w:t>48</w:t>
      </w:r>
      <w:r w:rsidRPr="00596E4E">
        <w:rPr>
          <w:color w:val="222222"/>
          <w:highlight w:val="white"/>
          <w:lang w:val="en-GB"/>
        </w:rPr>
        <w:t>(1), pp.339-354.</w:t>
      </w:r>
    </w:p>
    <w:p w14:paraId="06F5A1C9" w14:textId="77777777" w:rsidR="00585920" w:rsidRPr="00596E4E" w:rsidRDefault="00585920">
      <w:pPr>
        <w:pStyle w:val="Normal1"/>
        <w:rPr>
          <w:color w:val="222222"/>
          <w:highlight w:val="white"/>
          <w:lang w:val="en-GB"/>
        </w:rPr>
      </w:pPr>
      <w:r w:rsidRPr="00596E4E">
        <w:rPr>
          <w:color w:val="222222"/>
          <w:highlight w:val="white"/>
          <w:lang w:val="en-GB"/>
        </w:rPr>
        <w:t xml:space="preserve">Numminen, S., Ruggiero, S. and Jalas, M., 2022. Locked in flat tariffs? An analysis of electricity retailers’ dynamic price offerings and attitudes to consumer engagement in demand response. </w:t>
      </w:r>
      <w:r w:rsidRPr="00596E4E">
        <w:rPr>
          <w:i/>
          <w:color w:val="222222"/>
          <w:highlight w:val="white"/>
          <w:lang w:val="en-GB"/>
        </w:rPr>
        <w:t>Applied Energy</w:t>
      </w:r>
      <w:r w:rsidRPr="00596E4E">
        <w:rPr>
          <w:color w:val="222222"/>
          <w:highlight w:val="white"/>
          <w:lang w:val="en-GB"/>
        </w:rPr>
        <w:t xml:space="preserve">, </w:t>
      </w:r>
      <w:r w:rsidRPr="00596E4E">
        <w:rPr>
          <w:i/>
          <w:color w:val="222222"/>
          <w:highlight w:val="white"/>
          <w:lang w:val="en-GB"/>
        </w:rPr>
        <w:t>326</w:t>
      </w:r>
      <w:r w:rsidRPr="00596E4E">
        <w:rPr>
          <w:color w:val="222222"/>
          <w:highlight w:val="white"/>
          <w:lang w:val="en-GB"/>
        </w:rPr>
        <w:t>, p.120002.</w:t>
      </w:r>
    </w:p>
    <w:p w14:paraId="184C551E" w14:textId="77777777" w:rsidR="00585920" w:rsidRPr="00596E4E" w:rsidRDefault="00585920">
      <w:pPr>
        <w:pStyle w:val="Normal1"/>
        <w:rPr>
          <w:lang w:val="en-GB"/>
        </w:rPr>
      </w:pPr>
      <w:r w:rsidRPr="00596E4E">
        <w:rPr>
          <w:lang w:val="en-GB"/>
        </w:rPr>
        <w:t xml:space="preserve">Panmore, 2021. </w:t>
      </w:r>
      <w:r w:rsidRPr="00596E4E">
        <w:rPr>
          <w:i/>
          <w:lang w:val="en-GB"/>
        </w:rPr>
        <w:t xml:space="preserve">McDonald’s operational management. </w:t>
      </w:r>
      <w:r w:rsidRPr="00596E4E">
        <w:rPr>
          <w:lang w:val="en-GB"/>
        </w:rPr>
        <w:t xml:space="preserve">Available at: </w:t>
      </w:r>
      <w:hyperlink r:id="rId8">
        <w:r w:rsidRPr="009E6805">
          <w:rPr>
            <w:color w:val="1155CC"/>
            <w:lang w:val="en-GB"/>
          </w:rPr>
          <w:t>https://panmore.com/mcdonalds-operations-management-10-decisions-areas-productivity</w:t>
        </w:r>
      </w:hyperlink>
      <w:r w:rsidRPr="009E6805">
        <w:rPr>
          <w:lang w:val="en-GB"/>
        </w:rPr>
        <w:t xml:space="preserve"> </w:t>
      </w:r>
      <w:r w:rsidRPr="00596E4E">
        <w:rPr>
          <w:lang w:val="en-GB"/>
        </w:rPr>
        <w:t xml:space="preserve">[Accessed on 6th May 2023]. </w:t>
      </w:r>
    </w:p>
    <w:sectPr w:rsidR="00585920" w:rsidRPr="00596E4E" w:rsidSect="000E7B75">
      <w:footerReference w:type="default" r:id="rId9"/>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93C85" w14:textId="77777777" w:rsidR="00012AF6" w:rsidRDefault="00012AF6" w:rsidP="000E7B75">
      <w:pPr>
        <w:spacing w:line="240" w:lineRule="auto"/>
      </w:pPr>
      <w:r>
        <w:separator/>
      </w:r>
    </w:p>
  </w:endnote>
  <w:endnote w:type="continuationSeparator" w:id="0">
    <w:p w14:paraId="6816041C" w14:textId="77777777" w:rsidR="00012AF6" w:rsidRDefault="00012AF6" w:rsidP="000E7B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1187"/>
      <w:docPartObj>
        <w:docPartGallery w:val="Page Numbers (Bottom of Page)"/>
        <w:docPartUnique/>
      </w:docPartObj>
    </w:sdtPr>
    <w:sdtEndPr/>
    <w:sdtContent>
      <w:p w14:paraId="2CAE757F" w14:textId="77777777" w:rsidR="000E7B75" w:rsidRDefault="00304969">
        <w:pPr>
          <w:pStyle w:val="Footer"/>
          <w:jc w:val="right"/>
        </w:pPr>
        <w:r>
          <w:fldChar w:fldCharType="begin"/>
        </w:r>
        <w:r>
          <w:instrText xml:space="preserve"> PAGE   \* MERGEFORMAT </w:instrText>
        </w:r>
        <w:r>
          <w:fldChar w:fldCharType="separate"/>
        </w:r>
        <w:r w:rsidR="00740123">
          <w:rPr>
            <w:noProof/>
          </w:rPr>
          <w:t>5</w:t>
        </w:r>
        <w:r>
          <w:rPr>
            <w:noProof/>
          </w:rPr>
          <w:fldChar w:fldCharType="end"/>
        </w:r>
      </w:p>
    </w:sdtContent>
  </w:sdt>
  <w:p w14:paraId="3BDE4621" w14:textId="77777777" w:rsidR="000E7B75" w:rsidRDefault="000E7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5E06" w14:textId="77777777" w:rsidR="00012AF6" w:rsidRDefault="00012AF6" w:rsidP="000E7B75">
      <w:pPr>
        <w:spacing w:line="240" w:lineRule="auto"/>
      </w:pPr>
      <w:r>
        <w:separator/>
      </w:r>
    </w:p>
  </w:footnote>
  <w:footnote w:type="continuationSeparator" w:id="0">
    <w:p w14:paraId="2046CFC5" w14:textId="77777777" w:rsidR="00012AF6" w:rsidRDefault="00012AF6" w:rsidP="000E7B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689"/>
    <w:rsid w:val="00012AF6"/>
    <w:rsid w:val="000E7B75"/>
    <w:rsid w:val="0010508A"/>
    <w:rsid w:val="00304969"/>
    <w:rsid w:val="00354DE3"/>
    <w:rsid w:val="00383B33"/>
    <w:rsid w:val="00384A0D"/>
    <w:rsid w:val="00443689"/>
    <w:rsid w:val="00510C01"/>
    <w:rsid w:val="00585920"/>
    <w:rsid w:val="00596E4E"/>
    <w:rsid w:val="00740123"/>
    <w:rsid w:val="00944E6C"/>
    <w:rsid w:val="009E4765"/>
    <w:rsid w:val="009E6805"/>
    <w:rsid w:val="009F35C6"/>
    <w:rsid w:val="00B14A9E"/>
    <w:rsid w:val="00C05CE0"/>
    <w:rsid w:val="00CB0DB4"/>
    <w:rsid w:val="00D2677A"/>
    <w:rsid w:val="00E169B2"/>
    <w:rsid w:val="00EC3CC1"/>
    <w:rsid w:val="00F2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1CDBC"/>
  <w15:docId w15:val="{87448ED7-D027-4D20-AAE9-744FB8B2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43689"/>
    <w:pPr>
      <w:keepNext/>
      <w:keepLines/>
      <w:outlineLvl w:val="0"/>
    </w:pPr>
    <w:rPr>
      <w:b/>
      <w:sz w:val="28"/>
      <w:szCs w:val="28"/>
    </w:rPr>
  </w:style>
  <w:style w:type="paragraph" w:styleId="Heading2">
    <w:name w:val="heading 2"/>
    <w:basedOn w:val="Normal1"/>
    <w:next w:val="Normal1"/>
    <w:rsid w:val="00443689"/>
    <w:pPr>
      <w:keepNext/>
      <w:keepLines/>
      <w:spacing w:before="360" w:after="120"/>
      <w:outlineLvl w:val="1"/>
    </w:pPr>
    <w:rPr>
      <w:sz w:val="32"/>
      <w:szCs w:val="32"/>
    </w:rPr>
  </w:style>
  <w:style w:type="paragraph" w:styleId="Heading3">
    <w:name w:val="heading 3"/>
    <w:basedOn w:val="Normal1"/>
    <w:next w:val="Normal1"/>
    <w:rsid w:val="00443689"/>
    <w:pPr>
      <w:keepNext/>
      <w:keepLines/>
      <w:spacing w:before="320" w:after="80"/>
      <w:outlineLvl w:val="2"/>
    </w:pPr>
    <w:rPr>
      <w:color w:val="434343"/>
      <w:sz w:val="28"/>
      <w:szCs w:val="28"/>
    </w:rPr>
  </w:style>
  <w:style w:type="paragraph" w:styleId="Heading4">
    <w:name w:val="heading 4"/>
    <w:basedOn w:val="Normal1"/>
    <w:next w:val="Normal1"/>
    <w:rsid w:val="00443689"/>
    <w:pPr>
      <w:keepNext/>
      <w:keepLines/>
      <w:spacing w:before="280" w:after="80"/>
      <w:outlineLvl w:val="3"/>
    </w:pPr>
    <w:rPr>
      <w:color w:val="666666"/>
    </w:rPr>
  </w:style>
  <w:style w:type="paragraph" w:styleId="Heading5">
    <w:name w:val="heading 5"/>
    <w:basedOn w:val="Normal1"/>
    <w:next w:val="Normal1"/>
    <w:rsid w:val="00443689"/>
    <w:pPr>
      <w:keepNext/>
      <w:keepLines/>
      <w:spacing w:before="240" w:after="80"/>
      <w:outlineLvl w:val="4"/>
    </w:pPr>
    <w:rPr>
      <w:color w:val="666666"/>
      <w:sz w:val="22"/>
      <w:szCs w:val="22"/>
    </w:rPr>
  </w:style>
  <w:style w:type="paragraph" w:styleId="Heading6">
    <w:name w:val="heading 6"/>
    <w:basedOn w:val="Normal1"/>
    <w:next w:val="Normal1"/>
    <w:rsid w:val="0044368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43689"/>
  </w:style>
  <w:style w:type="table" w:customStyle="1" w:styleId="TableNormal1">
    <w:name w:val="Table Normal1"/>
    <w:rsid w:val="00443689"/>
    <w:tblPr>
      <w:tblCellMar>
        <w:top w:w="0" w:type="dxa"/>
        <w:left w:w="0" w:type="dxa"/>
        <w:bottom w:w="0" w:type="dxa"/>
        <w:right w:w="0" w:type="dxa"/>
      </w:tblCellMar>
    </w:tblPr>
  </w:style>
  <w:style w:type="paragraph" w:styleId="Title">
    <w:name w:val="Title"/>
    <w:basedOn w:val="Normal1"/>
    <w:next w:val="Normal1"/>
    <w:rsid w:val="00443689"/>
    <w:pPr>
      <w:keepNext/>
      <w:keepLines/>
      <w:spacing w:after="60"/>
    </w:pPr>
    <w:rPr>
      <w:sz w:val="52"/>
      <w:szCs w:val="52"/>
    </w:rPr>
  </w:style>
  <w:style w:type="paragraph" w:styleId="Subtitle">
    <w:name w:val="Subtitle"/>
    <w:basedOn w:val="Normal1"/>
    <w:next w:val="Normal1"/>
    <w:rsid w:val="0044368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D2677A"/>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D2677A"/>
    <w:pPr>
      <w:spacing w:after="100"/>
    </w:pPr>
  </w:style>
  <w:style w:type="character" w:styleId="Hyperlink">
    <w:name w:val="Hyperlink"/>
    <w:basedOn w:val="DefaultParagraphFont"/>
    <w:uiPriority w:val="99"/>
    <w:unhideWhenUsed/>
    <w:rsid w:val="00D2677A"/>
    <w:rPr>
      <w:color w:val="0000FF" w:themeColor="hyperlink"/>
      <w:u w:val="single"/>
    </w:rPr>
  </w:style>
  <w:style w:type="paragraph" w:styleId="BalloonText">
    <w:name w:val="Balloon Text"/>
    <w:basedOn w:val="Normal"/>
    <w:link w:val="BalloonTextChar"/>
    <w:uiPriority w:val="99"/>
    <w:semiHidden/>
    <w:unhideWhenUsed/>
    <w:rsid w:val="00D267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77A"/>
    <w:rPr>
      <w:rFonts w:ascii="Tahoma" w:hAnsi="Tahoma" w:cs="Tahoma"/>
      <w:sz w:val="16"/>
      <w:szCs w:val="16"/>
    </w:rPr>
  </w:style>
  <w:style w:type="paragraph" w:styleId="Header">
    <w:name w:val="header"/>
    <w:basedOn w:val="Normal"/>
    <w:link w:val="HeaderChar"/>
    <w:uiPriority w:val="99"/>
    <w:semiHidden/>
    <w:unhideWhenUsed/>
    <w:rsid w:val="000E7B7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E7B75"/>
  </w:style>
  <w:style w:type="paragraph" w:styleId="Footer">
    <w:name w:val="footer"/>
    <w:basedOn w:val="Normal"/>
    <w:link w:val="FooterChar"/>
    <w:uiPriority w:val="99"/>
    <w:unhideWhenUsed/>
    <w:rsid w:val="000E7B75"/>
    <w:pPr>
      <w:tabs>
        <w:tab w:val="center" w:pos="4680"/>
        <w:tab w:val="right" w:pos="9360"/>
      </w:tabs>
      <w:spacing w:line="240" w:lineRule="auto"/>
    </w:pPr>
  </w:style>
  <w:style w:type="character" w:customStyle="1" w:styleId="FooterChar">
    <w:name w:val="Footer Char"/>
    <w:basedOn w:val="DefaultParagraphFont"/>
    <w:link w:val="Footer"/>
    <w:uiPriority w:val="99"/>
    <w:rsid w:val="000E7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62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nmore.com/mcdonalds-operations-management-10-decisions-areas-productivity" TargetMode="External"/><Relationship Id="rId3" Type="http://schemas.openxmlformats.org/officeDocument/2006/relationships/settings" Target="settings.xml"/><Relationship Id="rId7" Type="http://schemas.openxmlformats.org/officeDocument/2006/relationships/hyperlink" Target="https://businessmondays.co.uk/caffe-nero-serves-up-manager-development-through-well-apprenticeship-delive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959AD-B8EE-4988-B3F1-ED29EEBA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15</cp:revision>
  <dcterms:created xsi:type="dcterms:W3CDTF">2023-05-08T12:27:00Z</dcterms:created>
  <dcterms:modified xsi:type="dcterms:W3CDTF">2023-05-17T20:24:00Z</dcterms:modified>
</cp:coreProperties>
</file>