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68454" w14:textId="77777777" w:rsidR="006C3E5B" w:rsidRDefault="00D36788" w:rsidP="00D36788">
      <w:pPr>
        <w:jc w:val="center"/>
        <w:rPr>
          <w:b/>
          <w:u w:val="single"/>
        </w:rPr>
      </w:pPr>
      <w:r>
        <w:rPr>
          <w:b/>
          <w:u w:val="single"/>
        </w:rPr>
        <w:t>Engine Life Excel Example</w:t>
      </w:r>
    </w:p>
    <w:p w14:paraId="4F5F63FB" w14:textId="77777777" w:rsidR="00D36788" w:rsidRDefault="00D36788" w:rsidP="00D36788">
      <w:pPr>
        <w:jc w:val="both"/>
      </w:pPr>
      <w:r>
        <w:t>The Excel spreadsheet shows two racing engine types, where 100 different engines have been tested per type.</w:t>
      </w:r>
    </w:p>
    <w:p w14:paraId="198B6961" w14:textId="77777777" w:rsidR="00D36788" w:rsidRDefault="00D36788" w:rsidP="00D36788">
      <w:pPr>
        <w:jc w:val="both"/>
      </w:pPr>
      <w:r>
        <w:t>1) Firstly, calculate the averages in the boxes supplied. (hint: use 'AVERAGE')</w:t>
      </w:r>
    </w:p>
    <w:p w14:paraId="145675DF" w14:textId="77777777" w:rsidR="00D36788" w:rsidRDefault="00D36788" w:rsidP="00D36788">
      <w:pPr>
        <w:jc w:val="both"/>
      </w:pPr>
      <w:r>
        <w:t>2) Check how many engines there are per type, there should be 100. (hint: use 'COUNT')</w:t>
      </w:r>
      <w:r w:rsidR="006E6495">
        <w:t>, also calculate the median.</w:t>
      </w:r>
    </w:p>
    <w:p w14:paraId="53F4B85D" w14:textId="77777777" w:rsidR="00D36788" w:rsidRDefault="00D36788" w:rsidP="00D36788">
      <w:pPr>
        <w:jc w:val="both"/>
      </w:pPr>
      <w:r>
        <w:t>3) Calculate the standard deviation (this is the 'spread' of the data; if the standard deviation is low, it means that the data is less 'scattered') (hint: use 'STDEV')</w:t>
      </w:r>
    </w:p>
    <w:p w14:paraId="6E51A525" w14:textId="77777777" w:rsidR="006C3E5B" w:rsidRDefault="00A34D39" w:rsidP="00A34D39">
      <w:pPr>
        <w:jc w:val="both"/>
      </w:pPr>
      <w:r>
        <w:t>4) Now we want to create a graph from the data given. Use the insert tab and create a blank scatter graph. Right click and 'select data'. Add legend series, series name should be the engine type, the x values should be the engine number (1,2,3,....,100) and the Y values should be the engine life. Do this for each engine on the same graph. Each series should look like something below:</w:t>
      </w:r>
    </w:p>
    <w:p w14:paraId="4D3962B8" w14:textId="77777777" w:rsidR="006C3E5B" w:rsidRDefault="00A34D39" w:rsidP="003B2666">
      <w:pPr>
        <w:jc w:val="center"/>
      </w:pPr>
      <w:r>
        <w:rPr>
          <w:noProof/>
          <w:lang w:eastAsia="en-GB"/>
        </w:rPr>
        <w:drawing>
          <wp:inline distT="0" distB="0" distL="0" distR="0" wp14:anchorId="69381DD0" wp14:editId="28DCA5C8">
            <wp:extent cx="1967167" cy="1184988"/>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a:stretch>
                      <a:fillRect/>
                    </a:stretch>
                  </pic:blipFill>
                  <pic:spPr bwMode="auto">
                    <a:xfrm>
                      <a:off x="0" y="0"/>
                      <a:ext cx="1967475" cy="1185173"/>
                    </a:xfrm>
                    <a:prstGeom prst="rect">
                      <a:avLst/>
                    </a:prstGeom>
                    <a:noFill/>
                    <a:ln w="9525">
                      <a:noFill/>
                      <a:miter lim="800000"/>
                      <a:headEnd/>
                      <a:tailEnd/>
                    </a:ln>
                  </pic:spPr>
                </pic:pic>
              </a:graphicData>
            </a:graphic>
          </wp:inline>
        </w:drawing>
      </w:r>
    </w:p>
    <w:p w14:paraId="2D8D0470" w14:textId="1F3FB304" w:rsidR="003B2666" w:rsidRDefault="003B2666" w:rsidP="003B2666">
      <w:r>
        <w:t>5) Label your ax</w:t>
      </w:r>
      <w:r w:rsidR="00095F21">
        <w:t xml:space="preserve">es. </w:t>
      </w:r>
      <w:r>
        <w:t>Horizontal axis is the engine number and vertical axis is the engine life in months.</w:t>
      </w:r>
    </w:p>
    <w:p w14:paraId="60008E23" w14:textId="77777777" w:rsidR="00E12C70" w:rsidRDefault="002879C7" w:rsidP="003B2666">
      <w:r>
        <w:t>6) The graph looks a bit messy! Let's make it tidier by sorting the data into order. Highlight the data for engine 1</w:t>
      </w:r>
      <w:r w:rsidR="00202ED3">
        <w:t>, right click</w:t>
      </w:r>
      <w:r w:rsidR="00E12C70">
        <w:t xml:space="preserve">, </w:t>
      </w:r>
      <w:r w:rsidR="00202ED3">
        <w:t>sort</w:t>
      </w:r>
      <w:r w:rsidR="00E12C70">
        <w:t xml:space="preserve"> and then custom sort</w:t>
      </w:r>
      <w:r w:rsidR="00202ED3">
        <w:t xml:space="preserve">. Click continue with current </w:t>
      </w:r>
      <w:r w:rsidR="00E12C70">
        <w:t>selection</w:t>
      </w:r>
      <w:r w:rsidR="00202ED3">
        <w:t xml:space="preserve">. You will be presented with a box such as below (this is to do with Excel usually sorting vertically rather than horizontally as we want to do). </w:t>
      </w:r>
      <w:r w:rsidR="00E12C70">
        <w:t>Click options, and click ‘sort left to right’.</w:t>
      </w:r>
    </w:p>
    <w:p w14:paraId="15EFFD21" w14:textId="1059C81C" w:rsidR="002879C7" w:rsidRDefault="00202ED3" w:rsidP="003B2666">
      <w:r>
        <w:t xml:space="preserve"> Do this for each engine and the graph will look tidier!</w:t>
      </w:r>
    </w:p>
    <w:p w14:paraId="32CE968F" w14:textId="77777777" w:rsidR="00A759BE" w:rsidRDefault="007543AF" w:rsidP="00202ED3">
      <w:pPr>
        <w:jc w:val="center"/>
      </w:pPr>
      <w:r>
        <w:rPr>
          <w:noProof/>
          <w:lang w:eastAsia="en-GB"/>
        </w:rPr>
        <w:drawing>
          <wp:inline distT="0" distB="0" distL="0" distR="0" wp14:anchorId="33D0AEBE" wp14:editId="67CC74A1">
            <wp:extent cx="3582129" cy="164212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582234" cy="1642172"/>
                    </a:xfrm>
                    <a:prstGeom prst="rect">
                      <a:avLst/>
                    </a:prstGeom>
                    <a:noFill/>
                    <a:ln w="9525">
                      <a:noFill/>
                      <a:miter lim="800000"/>
                      <a:headEnd/>
                      <a:tailEnd/>
                    </a:ln>
                  </pic:spPr>
                </pic:pic>
              </a:graphicData>
            </a:graphic>
          </wp:inline>
        </w:drawing>
      </w:r>
    </w:p>
    <w:p w14:paraId="3A72AEF0" w14:textId="77777777" w:rsidR="00202ED3" w:rsidRDefault="00202ED3" w:rsidP="00202ED3">
      <w:pPr>
        <w:jc w:val="both"/>
      </w:pPr>
      <w:r>
        <w:t>7)</w:t>
      </w:r>
      <w:r w:rsidR="00115E0E">
        <w:t xml:space="preserve"> We now want to fit a 'line of best fit' onto each set of data. This shows us the general gradient/shape of each data set. Right click on each data set on the graph and 'add trendline'. Also, 'display equation on chart'. This will show us the general equation of the line of best fit.</w:t>
      </w:r>
    </w:p>
    <w:p w14:paraId="5CADEF7F" w14:textId="77777777" w:rsidR="00055DBC" w:rsidRDefault="00055DBC" w:rsidP="00202ED3">
      <w:pPr>
        <w:jc w:val="both"/>
      </w:pPr>
    </w:p>
    <w:p w14:paraId="17C9D1D3" w14:textId="5A9F7046" w:rsidR="00055DBC" w:rsidRDefault="00055DBC" w:rsidP="00202ED3">
      <w:pPr>
        <w:jc w:val="both"/>
      </w:pPr>
      <w:r>
        <w:lastRenderedPageBreak/>
        <w:t>8) Let's now devise some useful tests. We want to see whether we would accept an engine type based purely on durability (average engine life). On the appropriate cell (next to the coloured ones we used earlier), click on formulas &gt; logical &gt; IF.</w:t>
      </w:r>
      <w:r w:rsidR="00C954FF">
        <w:t xml:space="preserve"> We want to set the cell to "Yes" if the</w:t>
      </w:r>
      <w:r w:rsidR="000745C7">
        <w:t xml:space="preserve"> average</w:t>
      </w:r>
      <w:r w:rsidR="00C954FF">
        <w:t xml:space="preserve"> engine life is greater than 35 months; fill in the IF box as below:</w:t>
      </w:r>
    </w:p>
    <w:p w14:paraId="34835AB4" w14:textId="77777777" w:rsidR="00C954FF" w:rsidRDefault="00C954FF" w:rsidP="00C954FF">
      <w:pPr>
        <w:jc w:val="center"/>
      </w:pPr>
      <w:r>
        <w:rPr>
          <w:noProof/>
          <w:lang w:eastAsia="en-GB"/>
        </w:rPr>
        <w:drawing>
          <wp:inline distT="0" distB="0" distL="0" distR="0" wp14:anchorId="29A33AE0" wp14:editId="76167CE9">
            <wp:extent cx="3507921" cy="186728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3508208" cy="1867434"/>
                    </a:xfrm>
                    <a:prstGeom prst="rect">
                      <a:avLst/>
                    </a:prstGeom>
                    <a:noFill/>
                    <a:ln w="9525">
                      <a:noFill/>
                      <a:miter lim="800000"/>
                      <a:headEnd/>
                      <a:tailEnd/>
                    </a:ln>
                  </pic:spPr>
                </pic:pic>
              </a:graphicData>
            </a:graphic>
          </wp:inline>
        </w:drawing>
      </w:r>
    </w:p>
    <w:p w14:paraId="2E3B7712" w14:textId="77777777" w:rsidR="00C954FF" w:rsidRDefault="00C954FF" w:rsidP="00C954FF">
      <w:r>
        <w:t>Do the same for all engines.</w:t>
      </w:r>
    </w:p>
    <w:p w14:paraId="3A53B28C" w14:textId="77777777" w:rsidR="00C954FF" w:rsidRDefault="00C954FF" w:rsidP="00C954FF"/>
    <w:p w14:paraId="37F589DD" w14:textId="02F31A2B" w:rsidR="00C954FF" w:rsidRDefault="00C954FF" w:rsidP="00C954FF">
      <w:r>
        <w:t>9) We now want to do the same as above, but this time for engine predictability (i.e. a low standard deviation). Perform the same test as above, but this time we want to select the standard deviations.</w:t>
      </w:r>
      <w:r w:rsidR="00A32101">
        <w:t xml:space="preserve"> We want a standard deviation lower than 20 to accept an engine.</w:t>
      </w:r>
    </w:p>
    <w:p w14:paraId="39A7D020" w14:textId="14DA8A1F" w:rsidR="002B34E0" w:rsidRDefault="00C54380" w:rsidP="00C954FF">
      <w:r>
        <w:t>10) Make a decision on which engine you would choose, and why</w:t>
      </w:r>
      <w:r w:rsidR="0049062C">
        <w:t xml:space="preserve"> (HINT: use the AND function to automatically detect whether an engine will be accepted).</w:t>
      </w:r>
      <w:bookmarkStart w:id="0" w:name="_GoBack"/>
      <w:bookmarkEnd w:id="0"/>
    </w:p>
    <w:p w14:paraId="2C5E7654" w14:textId="77777777" w:rsidR="00870FA2" w:rsidRDefault="00870FA2" w:rsidP="00C954FF"/>
    <w:p w14:paraId="75E83B4E" w14:textId="77777777" w:rsidR="002B34E0" w:rsidRDefault="002B34E0" w:rsidP="00C954FF">
      <w:r>
        <w:t>11) After finishing the tasks, you can play around with the engine life values on the spreadsheet to see what happens to the graph, and see whether the engines will be accepted or not!</w:t>
      </w:r>
    </w:p>
    <w:sectPr w:rsidR="002B34E0" w:rsidSect="00A759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ADCB37" w14:textId="77777777" w:rsidR="003B4426" w:rsidRDefault="003B4426" w:rsidP="006C3E5B">
      <w:pPr>
        <w:spacing w:after="0" w:line="240" w:lineRule="auto"/>
      </w:pPr>
      <w:r>
        <w:separator/>
      </w:r>
    </w:p>
  </w:endnote>
  <w:endnote w:type="continuationSeparator" w:id="0">
    <w:p w14:paraId="369BFE98" w14:textId="77777777" w:rsidR="003B4426" w:rsidRDefault="003B4426" w:rsidP="006C3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2988F8" w14:textId="77777777" w:rsidR="003B4426" w:rsidRDefault="003B4426" w:rsidP="006C3E5B">
      <w:pPr>
        <w:spacing w:after="0" w:line="240" w:lineRule="auto"/>
      </w:pPr>
      <w:r>
        <w:separator/>
      </w:r>
    </w:p>
  </w:footnote>
  <w:footnote w:type="continuationSeparator" w:id="0">
    <w:p w14:paraId="7A0BACF2" w14:textId="77777777" w:rsidR="003B4426" w:rsidRDefault="003B4426" w:rsidP="006C3E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43AF"/>
    <w:rsid w:val="00055DBC"/>
    <w:rsid w:val="000734BD"/>
    <w:rsid w:val="000745C7"/>
    <w:rsid w:val="00095F21"/>
    <w:rsid w:val="00115E0E"/>
    <w:rsid w:val="001259EF"/>
    <w:rsid w:val="00152999"/>
    <w:rsid w:val="00202ED3"/>
    <w:rsid w:val="002879C7"/>
    <w:rsid w:val="002B34E0"/>
    <w:rsid w:val="003B2666"/>
    <w:rsid w:val="003B4426"/>
    <w:rsid w:val="0049062C"/>
    <w:rsid w:val="00632E7B"/>
    <w:rsid w:val="006C3E5B"/>
    <w:rsid w:val="006E6495"/>
    <w:rsid w:val="007543AF"/>
    <w:rsid w:val="00870FA2"/>
    <w:rsid w:val="00A32101"/>
    <w:rsid w:val="00A34D39"/>
    <w:rsid w:val="00A759BE"/>
    <w:rsid w:val="00AD7CB0"/>
    <w:rsid w:val="00C54380"/>
    <w:rsid w:val="00C954FF"/>
    <w:rsid w:val="00D36788"/>
    <w:rsid w:val="00E12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615FD"/>
  <w15:docId w15:val="{2FBDB53A-5B85-4B21-9836-C58B4C1DD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759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543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43AF"/>
    <w:rPr>
      <w:rFonts w:ascii="Tahoma" w:hAnsi="Tahoma" w:cs="Tahoma"/>
      <w:sz w:val="16"/>
      <w:szCs w:val="16"/>
    </w:rPr>
  </w:style>
  <w:style w:type="paragraph" w:styleId="Header">
    <w:name w:val="header"/>
    <w:basedOn w:val="Normal"/>
    <w:link w:val="HeaderChar"/>
    <w:uiPriority w:val="99"/>
    <w:semiHidden/>
    <w:unhideWhenUsed/>
    <w:rsid w:val="006C3E5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C3E5B"/>
  </w:style>
  <w:style w:type="paragraph" w:styleId="Footer">
    <w:name w:val="footer"/>
    <w:basedOn w:val="Normal"/>
    <w:link w:val="FooterChar"/>
    <w:uiPriority w:val="99"/>
    <w:semiHidden/>
    <w:unhideWhenUsed/>
    <w:rsid w:val="006C3E5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3E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2</Pages>
  <Words>406</Words>
  <Characters>2318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Sutton</dc:creator>
  <cp:lastModifiedBy>Richard Sutton</cp:lastModifiedBy>
  <cp:revision>18</cp:revision>
  <dcterms:created xsi:type="dcterms:W3CDTF">2013-11-26T20:13:00Z</dcterms:created>
  <dcterms:modified xsi:type="dcterms:W3CDTF">2019-10-21T11:59:00Z</dcterms:modified>
</cp:coreProperties>
</file>