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B50EBE">
      <w:pPr>
        <w:rPr>
          <w:rFonts w:hint="default"/>
          <w:lang w:val="en-US" w:eastAsia="zh-CN"/>
        </w:rPr>
      </w:pPr>
      <w:r>
        <w:rPr>
          <w:rFonts w:hint="default"/>
          <w:lang w:val="en-US" w:eastAsia="zh-CN"/>
        </w:rPr>
        <w:t>I tend to use scaffolding theories to build my research projects.</w:t>
      </w:r>
      <w:r>
        <w:rPr>
          <w:rFonts w:hint="eastAsia"/>
          <w:lang w:val="en-US" w:eastAsia="zh-CN"/>
        </w:rPr>
        <w:t xml:space="preserve"> </w:t>
      </w:r>
      <w:r>
        <w:rPr>
          <w:rFonts w:hint="default"/>
          <w:lang w:val="en-US" w:eastAsia="zh-CN"/>
        </w:rPr>
        <w:t>In my research, I will explore "</w:t>
      </w:r>
      <w:r>
        <w:rPr>
          <w:rFonts w:hint="default"/>
          <w:lang w:val="en-US" w:eastAsia="zh-CN"/>
        </w:rPr>
        <w:t>Character Modeling Design from Literature to Screen".</w:t>
      </w:r>
      <w:r>
        <w:rPr>
          <w:rFonts w:hint="eastAsia"/>
          <w:lang w:val="en-US" w:eastAsia="zh-CN"/>
        </w:rPr>
        <w:t xml:space="preserve"> </w:t>
      </w:r>
      <w:r>
        <w:rPr>
          <w:rFonts w:hint="default"/>
          <w:lang w:val="en-US" w:eastAsia="zh-CN"/>
        </w:rPr>
        <w:t>This design process includes the study of history and the study of film and television aesthetics as well as the understanding of modern fashion design.</w:t>
      </w:r>
    </w:p>
    <w:p w14:paraId="45E69924">
      <w:pPr>
        <w:rPr>
          <w:rFonts w:hint="default"/>
          <w:lang w:val="en-US" w:eastAsia="zh-CN"/>
        </w:rPr>
      </w:pPr>
    </w:p>
    <w:p w14:paraId="30EA8C03">
      <w:pPr>
        <w:rPr>
          <w:rFonts w:hint="default"/>
          <w:lang w:val="en-US" w:eastAsia="zh-CN"/>
        </w:rPr>
      </w:pPr>
      <w:r>
        <w:rPr>
          <w:rFonts w:hint="default"/>
          <w:lang w:val="en-US" w:eastAsia="zh-CN"/>
        </w:rPr>
        <w:t>In scaffolding theories,</w:t>
      </w:r>
      <w:r>
        <w:rPr>
          <w:rFonts w:hint="eastAsia"/>
          <w:lang w:val="en-US" w:eastAsia="zh-CN"/>
        </w:rPr>
        <w:t xml:space="preserve"> there</w:t>
      </w:r>
      <w:r>
        <w:rPr>
          <w:rFonts w:hint="default"/>
          <w:lang w:val="en-US" w:eastAsia="zh-CN"/>
        </w:rPr>
        <w:t xml:space="preserve"> are separate but equally important theories. Being able to connect these theories can better achieve the stylist's design goals: meet the different needs of historical authenticity and artistic expression in film and television modeling design.</w:t>
      </w:r>
    </w:p>
    <w:p w14:paraId="7ED20410">
      <w:pPr>
        <w:rPr>
          <w:rFonts w:hint="default"/>
          <w:lang w:val="en-US" w:eastAsia="zh-CN"/>
        </w:rPr>
      </w:pPr>
    </w:p>
    <w:p w14:paraId="4B9D4626">
      <w:pPr>
        <w:rPr>
          <w:rFonts w:hint="default"/>
          <w:lang w:val="en-US" w:eastAsia="zh-CN"/>
        </w:rPr>
      </w:pPr>
      <w:r>
        <w:rPr>
          <w:rFonts w:hint="default"/>
          <w:lang w:val="en-US" w:eastAsia="zh-CN"/>
        </w:rPr>
        <w:t xml:space="preserve">Historical relics, documentary records, design theory, film and television aesthetics, audience feedback, etc., represent the various levels of the ladder, forming a design process that is both logical and theoretically supported. </w:t>
      </w:r>
      <w:r>
        <w:rPr>
          <w:rFonts w:hint="eastAsia"/>
          <w:lang w:val="en-US" w:eastAsia="zh-CN"/>
        </w:rPr>
        <w:t>At the bottom of the ladder is the requirement of historical authenticity</w:t>
      </w:r>
      <w:r>
        <w:rPr>
          <w:rFonts w:hint="default"/>
          <w:lang w:val="en-US" w:eastAsia="zh-CN"/>
        </w:rPr>
        <w:t>, t</w:t>
      </w:r>
      <w:r>
        <w:rPr>
          <w:rFonts w:hint="eastAsia"/>
          <w:lang w:val="en-US" w:eastAsia="zh-CN"/>
        </w:rPr>
        <w:t>he ladder rises with emotional expression, narrative expression and aesthetic expression, and finally forms a coherent theoretical framework. Designers will depend on different genres and personal artistic styles</w:t>
      </w:r>
      <w:r>
        <w:rPr>
          <w:rFonts w:hint="default"/>
          <w:lang w:val="en-US" w:eastAsia="zh-CN"/>
        </w:rPr>
        <w:t>, adjust the ratio of historical authenticity to personal aesthetic expression.</w:t>
      </w:r>
      <w:r>
        <w:rPr>
          <w:rFonts w:hint="eastAsia"/>
          <w:lang w:val="en-US" w:eastAsia="zh-CN"/>
        </w:rPr>
        <w:t xml:space="preserve"> </w:t>
      </w:r>
      <w:r>
        <w:rPr>
          <w:rFonts w:hint="default"/>
          <w:lang w:val="en-US" w:eastAsia="zh-CN"/>
        </w:rPr>
        <w:t>For example, some film and television works, although there is a historical background, but there are fictional plots. This allows the designer to express the emotions, powers, or plot conflicts of the characters by incorporating personalized clothing or shapes, even though these designs may deviate from strict historical facts.</w:t>
      </w:r>
    </w:p>
    <w:p w14:paraId="23565634">
      <w:pPr>
        <w:rPr>
          <w:rFonts w:hint="default"/>
          <w:lang w:val="en-US" w:eastAsia="zh-CN"/>
        </w:rPr>
      </w:pPr>
    </w:p>
    <w:p w14:paraId="48EAF266">
      <w:pPr>
        <w:rPr>
          <w:rFonts w:hint="default"/>
          <w:lang w:val="en-US" w:eastAsia="zh-CN"/>
        </w:rPr>
      </w:pPr>
      <w:r>
        <w:rPr>
          <w:rFonts w:hint="default"/>
          <w:lang w:val="en-US" w:eastAsia="zh-CN"/>
        </w:rPr>
        <w:t xml:space="preserve">In summary, the use of scaffolding theories can provide designers with a more flexible, detailed and complex multi-level design model, </w:t>
      </w:r>
      <w:r>
        <w:rPr>
          <w:rFonts w:hint="eastAsia"/>
          <w:lang w:val="en-US" w:eastAsia="zh-CN"/>
        </w:rPr>
        <w:t>h</w:t>
      </w:r>
      <w:r>
        <w:rPr>
          <w:rFonts w:hint="default"/>
          <w:lang w:val="en-US" w:eastAsia="zh-CN"/>
        </w:rPr>
        <w:t xml:space="preserve">elping designers build a ladder between different needs, and finally enriching the theoretical guidance of styling design for film and television. </w:t>
      </w:r>
    </w:p>
    <w:p w14:paraId="0B6505D8">
      <w:pPr>
        <w:rPr>
          <w:rFonts w:hint="default"/>
          <w:lang w:val="en-US" w:eastAsia="zh-CN"/>
        </w:rPr>
      </w:pPr>
    </w:p>
    <w:p w14:paraId="0FB5F7D9">
      <w:r>
        <w:rPr>
          <w:rFonts w:hint="default"/>
          <w:lang w:val="en-US" w:eastAsia="zh-CN"/>
        </w:rPr>
        <w:t xml:space="preserve">At the same time, I think the approach most likely to guide </w:t>
      </w:r>
      <w:r>
        <w:rPr>
          <w:rFonts w:hint="eastAsia"/>
          <w:lang w:val="en-US" w:eastAsia="zh-CN"/>
        </w:rPr>
        <w:t>trans</w:t>
      </w:r>
      <w:r>
        <w:rPr>
          <w:rFonts w:hint="default"/>
          <w:lang w:val="en-US" w:eastAsia="zh-CN"/>
        </w:rPr>
        <w:t>disciplinary practice is blending theories, because it involves the conceptual merging of different phenomena. Researchers are needed to combine theory and practice from different disciplines to construct a new hybrid concept. Therefore, it is most likely to lead to interdisciplinary research.</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Heiti SC Light">
    <w:panose1 w:val="02000000000000000000"/>
    <w:charset w:val="86"/>
    <w:family w:val="auto"/>
    <w:pitch w:val="default"/>
    <w:sig w:usb0="8000002F" w:usb1="0800004A" w:usb2="00000000" w:usb3="00000000" w:csb0="203E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FFD7087"/>
    <w:rsid w:val="17BF16E1"/>
    <w:rsid w:val="39DF6631"/>
    <w:rsid w:val="3EF728EE"/>
    <w:rsid w:val="75069B42"/>
    <w:rsid w:val="AB4F540B"/>
    <w:rsid w:val="EEE95DDE"/>
    <w:rsid w:val="FDBF7EA2"/>
    <w:rsid w:val="FFFD70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Office_6.11.0.8885_F1E327BC-269C-435d-A152-05C5408002CA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2024-10-25T14:25:00Z</dcterms:created>
  <dc:creator>溪</dc:creator>
  <cp:lastModifiedBy>溪</cp:lastModifiedBy>
  <dcterms:modified xsi:type="dcterms:W3CDTF">2024-10-25T17:25:36Z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2052-6.11.0.8885</vt:lpwstr>
  </property>
  <property fmtid="{D5CDD505-2E9C-101B-9397-08002B2CF9AE}" pid="3" name="ICV">
    <vt:lpwstr>5DDEF4DB530EFFB05D9C1B6747052956_41</vt:lpwstr>
  </property>
</Properties>
</file>