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A18F6E" w14:textId="77777777" w:rsidR="00137664" w:rsidRPr="00AE786F" w:rsidRDefault="00000000" w:rsidP="00137664">
      <w:pPr>
        <w:spacing w:line="259" w:lineRule="auto"/>
        <w:jc w:val="center"/>
        <w:rPr>
          <w:rFonts w:cs="Times New Roman"/>
        </w:rPr>
      </w:pPr>
      <w:r w:rsidRPr="00AE786F">
        <w:rPr>
          <w:rFonts w:cs="Times New Roman"/>
          <w:noProof/>
        </w:rPr>
        <w:drawing>
          <wp:inline distT="0" distB="0" distL="0" distR="0" wp14:anchorId="795E7CC9" wp14:editId="627A3866">
            <wp:extent cx="2476500" cy="1375711"/>
            <wp:effectExtent l="0" t="0" r="0" b="0"/>
            <wp:docPr id="13950384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038485" name="Picture 12"/>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492624" cy="1384668"/>
                    </a:xfrm>
                    <a:prstGeom prst="rect">
                      <a:avLst/>
                    </a:prstGeom>
                    <a:noFill/>
                    <a:ln>
                      <a:noFill/>
                    </a:ln>
                  </pic:spPr>
                </pic:pic>
              </a:graphicData>
            </a:graphic>
          </wp:inline>
        </w:drawing>
      </w:r>
    </w:p>
    <w:p w14:paraId="67082D26" w14:textId="77777777" w:rsidR="00137664" w:rsidRPr="00AE786F" w:rsidRDefault="00137664" w:rsidP="00137664">
      <w:pPr>
        <w:spacing w:line="259" w:lineRule="auto"/>
        <w:jc w:val="center"/>
        <w:rPr>
          <w:rFonts w:cs="Times New Roman"/>
          <w:sz w:val="36"/>
          <w:szCs w:val="32"/>
        </w:rPr>
      </w:pPr>
    </w:p>
    <w:p w14:paraId="3FB901DE" w14:textId="77777777" w:rsidR="00137664" w:rsidRPr="00AE786F" w:rsidRDefault="00000000" w:rsidP="00137664">
      <w:pPr>
        <w:spacing w:line="259" w:lineRule="auto"/>
        <w:jc w:val="center"/>
        <w:rPr>
          <w:rFonts w:cs="Times New Roman"/>
          <w:sz w:val="36"/>
          <w:szCs w:val="32"/>
        </w:rPr>
      </w:pPr>
      <w:r w:rsidRPr="00AE786F">
        <w:rPr>
          <w:rFonts w:cs="Times New Roman"/>
          <w:sz w:val="36"/>
          <w:szCs w:val="32"/>
        </w:rPr>
        <w:t xml:space="preserve">BA Business Management </w:t>
      </w:r>
    </w:p>
    <w:p w14:paraId="37896D2D" w14:textId="77777777" w:rsidR="00137664" w:rsidRDefault="00000000" w:rsidP="00137664">
      <w:pPr>
        <w:spacing w:line="259" w:lineRule="auto"/>
        <w:jc w:val="center"/>
        <w:rPr>
          <w:rFonts w:cs="Times New Roman"/>
          <w:sz w:val="36"/>
          <w:szCs w:val="32"/>
        </w:rPr>
      </w:pPr>
      <w:r w:rsidRPr="00137664">
        <w:rPr>
          <w:rFonts w:cs="Times New Roman"/>
          <w:sz w:val="36"/>
          <w:szCs w:val="32"/>
        </w:rPr>
        <w:t>Leadership and management, theory and practice</w:t>
      </w:r>
    </w:p>
    <w:p w14:paraId="2E2E34C9" w14:textId="77777777" w:rsidR="00137664" w:rsidRDefault="00000000" w:rsidP="00137664">
      <w:pPr>
        <w:spacing w:line="259" w:lineRule="auto"/>
        <w:jc w:val="center"/>
        <w:rPr>
          <w:rFonts w:cs="Times New Roman"/>
          <w:sz w:val="36"/>
          <w:szCs w:val="32"/>
        </w:rPr>
      </w:pPr>
      <w:r w:rsidRPr="00137664">
        <w:rPr>
          <w:rFonts w:cs="Times New Roman"/>
          <w:sz w:val="36"/>
          <w:szCs w:val="32"/>
        </w:rPr>
        <w:t>LCBB6003</w:t>
      </w:r>
    </w:p>
    <w:p w14:paraId="3DABC9E7" w14:textId="77777777" w:rsidR="00BF575A" w:rsidRPr="00BF575A" w:rsidRDefault="00000000" w:rsidP="00BF575A">
      <w:pPr>
        <w:spacing w:line="259" w:lineRule="auto"/>
        <w:jc w:val="center"/>
        <w:rPr>
          <w:rFonts w:cs="Times New Roman"/>
          <w:sz w:val="36"/>
          <w:szCs w:val="32"/>
        </w:rPr>
      </w:pPr>
      <w:r w:rsidRPr="00BF575A">
        <w:rPr>
          <w:rFonts w:cs="Times New Roman"/>
          <w:sz w:val="36"/>
          <w:szCs w:val="32"/>
        </w:rPr>
        <w:t>Component 1</w:t>
      </w:r>
    </w:p>
    <w:p w14:paraId="026D7651" w14:textId="77777777" w:rsidR="00BF575A" w:rsidRPr="00AE786F" w:rsidRDefault="00000000" w:rsidP="00BF575A">
      <w:pPr>
        <w:spacing w:line="259" w:lineRule="auto"/>
        <w:jc w:val="center"/>
        <w:rPr>
          <w:rFonts w:cs="Times New Roman"/>
          <w:sz w:val="36"/>
          <w:szCs w:val="32"/>
        </w:rPr>
      </w:pPr>
      <w:r w:rsidRPr="00BF575A">
        <w:rPr>
          <w:rFonts w:cs="Times New Roman"/>
          <w:sz w:val="36"/>
          <w:szCs w:val="32"/>
        </w:rPr>
        <w:t>Coursework: Essay</w:t>
      </w:r>
    </w:p>
    <w:p w14:paraId="3C60BB45" w14:textId="77777777" w:rsidR="00137664" w:rsidRPr="00AE786F" w:rsidRDefault="00137664" w:rsidP="00137664">
      <w:pPr>
        <w:spacing w:line="259" w:lineRule="auto"/>
        <w:jc w:val="center"/>
        <w:rPr>
          <w:rFonts w:cs="Times New Roman"/>
          <w:sz w:val="36"/>
          <w:szCs w:val="32"/>
        </w:rPr>
      </w:pPr>
    </w:p>
    <w:p w14:paraId="65FD2899" w14:textId="77777777" w:rsidR="00137664" w:rsidRPr="00AE786F" w:rsidRDefault="00137664" w:rsidP="00137664">
      <w:pPr>
        <w:spacing w:line="259" w:lineRule="auto"/>
        <w:jc w:val="center"/>
        <w:rPr>
          <w:rFonts w:cs="Times New Roman"/>
          <w:sz w:val="36"/>
          <w:szCs w:val="32"/>
        </w:rPr>
      </w:pPr>
    </w:p>
    <w:p w14:paraId="3C0B60F4" w14:textId="77777777" w:rsidR="00137664" w:rsidRPr="00AE786F" w:rsidRDefault="00137664" w:rsidP="00137664">
      <w:pPr>
        <w:spacing w:line="259" w:lineRule="auto"/>
        <w:jc w:val="center"/>
        <w:rPr>
          <w:rFonts w:cs="Times New Roman"/>
          <w:sz w:val="36"/>
          <w:szCs w:val="32"/>
        </w:rPr>
      </w:pPr>
    </w:p>
    <w:p w14:paraId="1B9355A6" w14:textId="77777777" w:rsidR="00137664" w:rsidRDefault="00137664" w:rsidP="00137664">
      <w:pPr>
        <w:spacing w:line="259" w:lineRule="auto"/>
        <w:jc w:val="center"/>
        <w:rPr>
          <w:rFonts w:cs="Times New Roman"/>
          <w:sz w:val="36"/>
          <w:szCs w:val="32"/>
        </w:rPr>
      </w:pPr>
    </w:p>
    <w:p w14:paraId="170CD680" w14:textId="77777777" w:rsidR="00052143" w:rsidRDefault="00052143" w:rsidP="00137664">
      <w:pPr>
        <w:spacing w:line="259" w:lineRule="auto"/>
        <w:jc w:val="center"/>
        <w:rPr>
          <w:rFonts w:cs="Times New Roman"/>
          <w:sz w:val="36"/>
          <w:szCs w:val="32"/>
        </w:rPr>
      </w:pPr>
    </w:p>
    <w:p w14:paraId="6EC4B57A" w14:textId="77777777" w:rsidR="00052143" w:rsidRDefault="00052143" w:rsidP="00137664">
      <w:pPr>
        <w:spacing w:line="259" w:lineRule="auto"/>
        <w:jc w:val="center"/>
        <w:rPr>
          <w:rFonts w:cs="Times New Roman"/>
          <w:sz w:val="36"/>
          <w:szCs w:val="32"/>
        </w:rPr>
      </w:pPr>
    </w:p>
    <w:p w14:paraId="5458ACD9" w14:textId="77777777" w:rsidR="00052143" w:rsidRDefault="00052143" w:rsidP="00137664">
      <w:pPr>
        <w:spacing w:line="259" w:lineRule="auto"/>
        <w:jc w:val="center"/>
        <w:rPr>
          <w:rFonts w:cs="Times New Roman"/>
          <w:sz w:val="36"/>
          <w:szCs w:val="32"/>
        </w:rPr>
      </w:pPr>
    </w:p>
    <w:p w14:paraId="3A19F6B4" w14:textId="77777777" w:rsidR="00052143" w:rsidRPr="00AE786F" w:rsidRDefault="00052143" w:rsidP="00137664">
      <w:pPr>
        <w:spacing w:line="259" w:lineRule="auto"/>
        <w:jc w:val="center"/>
        <w:rPr>
          <w:rFonts w:cs="Times New Roman"/>
          <w:sz w:val="36"/>
          <w:szCs w:val="32"/>
        </w:rPr>
      </w:pPr>
    </w:p>
    <w:p w14:paraId="20C4B304" w14:textId="77777777" w:rsidR="00052143" w:rsidRDefault="00052143" w:rsidP="00052143">
      <w:pPr>
        <w:spacing w:line="256" w:lineRule="auto"/>
        <w:rPr>
          <w:rFonts w:cs="Times New Roman"/>
          <w:b/>
          <w:bCs/>
          <w:sz w:val="32"/>
          <w:szCs w:val="32"/>
        </w:rPr>
      </w:pPr>
      <w:r>
        <w:rPr>
          <w:rFonts w:cs="Times New Roman"/>
          <w:b/>
          <w:bCs/>
          <w:sz w:val="32"/>
          <w:szCs w:val="32"/>
        </w:rPr>
        <w:t xml:space="preserve">Student Name: Olga </w:t>
      </w:r>
      <w:proofErr w:type="spellStart"/>
      <w:r>
        <w:rPr>
          <w:rFonts w:cs="Times New Roman"/>
          <w:b/>
          <w:bCs/>
          <w:sz w:val="32"/>
          <w:szCs w:val="32"/>
        </w:rPr>
        <w:t>Andronic</w:t>
      </w:r>
      <w:proofErr w:type="spellEnd"/>
      <w:r>
        <w:rPr>
          <w:rFonts w:cs="Times New Roman"/>
          <w:b/>
          <w:bCs/>
          <w:sz w:val="32"/>
          <w:szCs w:val="32"/>
        </w:rPr>
        <w:t xml:space="preserve"> 2119164</w:t>
      </w:r>
    </w:p>
    <w:p w14:paraId="35147041" w14:textId="77777777" w:rsidR="00052143" w:rsidRDefault="00052143" w:rsidP="00052143">
      <w:pPr>
        <w:spacing w:line="256" w:lineRule="auto"/>
        <w:rPr>
          <w:rFonts w:cs="Times New Roman"/>
          <w:b/>
          <w:bCs/>
          <w:sz w:val="32"/>
          <w:szCs w:val="32"/>
        </w:rPr>
      </w:pPr>
      <w:r>
        <w:rPr>
          <w:rFonts w:cs="Times New Roman"/>
          <w:b/>
          <w:bCs/>
          <w:sz w:val="32"/>
          <w:szCs w:val="32"/>
        </w:rPr>
        <w:t xml:space="preserve">Module </w:t>
      </w:r>
      <w:proofErr w:type="gramStart"/>
      <w:r>
        <w:rPr>
          <w:rFonts w:cs="Times New Roman"/>
          <w:b/>
          <w:bCs/>
          <w:sz w:val="32"/>
          <w:szCs w:val="32"/>
        </w:rPr>
        <w:t>code :</w:t>
      </w:r>
      <w:proofErr w:type="gramEnd"/>
      <w:r>
        <w:rPr>
          <w:rFonts w:cs="Times New Roman"/>
          <w:b/>
          <w:bCs/>
          <w:sz w:val="32"/>
          <w:szCs w:val="32"/>
        </w:rPr>
        <w:t xml:space="preserve"> LCBB6003</w:t>
      </w:r>
    </w:p>
    <w:p w14:paraId="6C23323F" w14:textId="77777777" w:rsidR="00052143" w:rsidRDefault="00052143" w:rsidP="00052143">
      <w:pPr>
        <w:spacing w:line="256" w:lineRule="auto"/>
        <w:rPr>
          <w:rFonts w:cs="Times New Roman"/>
          <w:b/>
          <w:bCs/>
          <w:sz w:val="32"/>
          <w:szCs w:val="32"/>
        </w:rPr>
      </w:pPr>
      <w:r>
        <w:rPr>
          <w:rFonts w:cs="Times New Roman"/>
          <w:b/>
          <w:bCs/>
          <w:sz w:val="32"/>
          <w:szCs w:val="32"/>
        </w:rPr>
        <w:t xml:space="preserve">Lecturer:  </w:t>
      </w:r>
      <w:proofErr w:type="spellStart"/>
      <w:r>
        <w:rPr>
          <w:rFonts w:cs="Times New Roman"/>
          <w:b/>
          <w:bCs/>
          <w:sz w:val="32"/>
          <w:szCs w:val="32"/>
        </w:rPr>
        <w:t>Dr.</w:t>
      </w:r>
      <w:proofErr w:type="spellEnd"/>
      <w:r>
        <w:rPr>
          <w:rFonts w:cs="Times New Roman"/>
          <w:b/>
          <w:bCs/>
          <w:sz w:val="32"/>
          <w:szCs w:val="32"/>
        </w:rPr>
        <w:t xml:space="preserve"> Laila </w:t>
      </w:r>
      <w:proofErr w:type="spellStart"/>
      <w:r>
        <w:rPr>
          <w:rFonts w:cs="Times New Roman"/>
          <w:b/>
          <w:bCs/>
          <w:sz w:val="32"/>
          <w:szCs w:val="32"/>
        </w:rPr>
        <w:t>Maazouz</w:t>
      </w:r>
      <w:proofErr w:type="spellEnd"/>
    </w:p>
    <w:p w14:paraId="0509765E" w14:textId="5EB21954" w:rsidR="005E5EBA" w:rsidRDefault="00000000" w:rsidP="00137664">
      <w:pPr>
        <w:spacing w:line="259" w:lineRule="auto"/>
        <w:jc w:val="center"/>
        <w:rPr>
          <w:rFonts w:eastAsiaTheme="majorEastAsia" w:cstheme="majorBidi"/>
          <w:b/>
          <w:color w:val="2F5496" w:themeColor="accent1" w:themeShade="BF"/>
          <w:sz w:val="32"/>
          <w:szCs w:val="32"/>
        </w:rPr>
      </w:pPr>
      <w:r>
        <w:br w:type="page"/>
      </w:r>
    </w:p>
    <w:sdt>
      <w:sdtPr>
        <w:rPr>
          <w:rFonts w:ascii="Times New Roman" w:eastAsiaTheme="minorHAnsi" w:hAnsi="Times New Roman" w:cstheme="minorBidi"/>
          <w:color w:val="auto"/>
          <w:sz w:val="24"/>
          <w:szCs w:val="22"/>
          <w:lang w:val="en-GB"/>
        </w:rPr>
        <w:id w:val="-979301276"/>
        <w:docPartObj>
          <w:docPartGallery w:val="Table of Contents"/>
          <w:docPartUnique/>
        </w:docPartObj>
      </w:sdtPr>
      <w:sdtEndPr>
        <w:rPr>
          <w:b/>
          <w:bCs/>
          <w:noProof/>
        </w:rPr>
      </w:sdtEndPr>
      <w:sdtContent>
        <w:p w14:paraId="570EB3D6" w14:textId="77777777" w:rsidR="00BF575A" w:rsidRPr="00BF575A" w:rsidRDefault="00000000" w:rsidP="00BF575A">
          <w:pPr>
            <w:pStyle w:val="TOCHeading"/>
            <w:jc w:val="center"/>
            <w:rPr>
              <w:rFonts w:ascii="Times New Roman" w:hAnsi="Times New Roman" w:cs="Times New Roman"/>
              <w:i/>
              <w:iCs/>
            </w:rPr>
          </w:pPr>
          <w:r w:rsidRPr="00BF575A">
            <w:rPr>
              <w:rFonts w:ascii="Times New Roman" w:hAnsi="Times New Roman" w:cs="Times New Roman"/>
              <w:i/>
              <w:iCs/>
            </w:rPr>
            <w:t>Table of Contents</w:t>
          </w:r>
        </w:p>
        <w:p w14:paraId="6A1601B7" w14:textId="77777777" w:rsidR="00BF575A" w:rsidRDefault="00000000">
          <w:pPr>
            <w:pStyle w:val="TOC1"/>
            <w:tabs>
              <w:tab w:val="right" w:leader="dot" w:pos="9016"/>
            </w:tabs>
            <w:rPr>
              <w:noProof/>
            </w:rPr>
          </w:pPr>
          <w:r>
            <w:fldChar w:fldCharType="begin"/>
          </w:r>
          <w:r>
            <w:instrText xml:space="preserve"> TOC \o "1-3" \h \z \u </w:instrText>
          </w:r>
          <w:r>
            <w:fldChar w:fldCharType="separate"/>
          </w:r>
          <w:hyperlink w:anchor="_Toc174809894" w:history="1">
            <w:r w:rsidRPr="00F23773">
              <w:rPr>
                <w:rStyle w:val="Hyperlink"/>
                <w:noProof/>
              </w:rPr>
              <w:t>Introduction:</w:t>
            </w:r>
            <w:r>
              <w:rPr>
                <w:noProof/>
                <w:webHidden/>
              </w:rPr>
              <w:tab/>
            </w:r>
            <w:r>
              <w:rPr>
                <w:noProof/>
                <w:webHidden/>
              </w:rPr>
              <w:fldChar w:fldCharType="begin"/>
            </w:r>
            <w:r>
              <w:rPr>
                <w:noProof/>
                <w:webHidden/>
              </w:rPr>
              <w:instrText xml:space="preserve"> PAGEREF _Toc174809894 \h </w:instrText>
            </w:r>
            <w:r>
              <w:rPr>
                <w:noProof/>
                <w:webHidden/>
              </w:rPr>
            </w:r>
            <w:r>
              <w:rPr>
                <w:noProof/>
                <w:webHidden/>
              </w:rPr>
              <w:fldChar w:fldCharType="separate"/>
            </w:r>
            <w:r>
              <w:rPr>
                <w:noProof/>
                <w:webHidden/>
              </w:rPr>
              <w:t>3</w:t>
            </w:r>
            <w:r>
              <w:rPr>
                <w:noProof/>
                <w:webHidden/>
              </w:rPr>
              <w:fldChar w:fldCharType="end"/>
            </w:r>
          </w:hyperlink>
        </w:p>
        <w:p w14:paraId="694CB5AD" w14:textId="77777777" w:rsidR="00BF575A" w:rsidRDefault="00000000">
          <w:pPr>
            <w:pStyle w:val="TOC1"/>
            <w:tabs>
              <w:tab w:val="right" w:leader="dot" w:pos="9016"/>
            </w:tabs>
            <w:rPr>
              <w:noProof/>
            </w:rPr>
          </w:pPr>
          <w:hyperlink w:anchor="_Toc174809895" w:history="1">
            <w:r w:rsidRPr="00F23773">
              <w:rPr>
                <w:rStyle w:val="Hyperlink"/>
                <w:noProof/>
              </w:rPr>
              <w:t>The Relationship Between Management and Leadership:</w:t>
            </w:r>
            <w:r>
              <w:rPr>
                <w:noProof/>
                <w:webHidden/>
              </w:rPr>
              <w:tab/>
            </w:r>
            <w:r>
              <w:rPr>
                <w:noProof/>
                <w:webHidden/>
              </w:rPr>
              <w:fldChar w:fldCharType="begin"/>
            </w:r>
            <w:r>
              <w:rPr>
                <w:noProof/>
                <w:webHidden/>
              </w:rPr>
              <w:instrText xml:space="preserve"> PAGEREF _Toc174809895 \h </w:instrText>
            </w:r>
            <w:r>
              <w:rPr>
                <w:noProof/>
                <w:webHidden/>
              </w:rPr>
            </w:r>
            <w:r>
              <w:rPr>
                <w:noProof/>
                <w:webHidden/>
              </w:rPr>
              <w:fldChar w:fldCharType="separate"/>
            </w:r>
            <w:r>
              <w:rPr>
                <w:noProof/>
                <w:webHidden/>
              </w:rPr>
              <w:t>3</w:t>
            </w:r>
            <w:r>
              <w:rPr>
                <w:noProof/>
                <w:webHidden/>
              </w:rPr>
              <w:fldChar w:fldCharType="end"/>
            </w:r>
          </w:hyperlink>
        </w:p>
        <w:p w14:paraId="3EE292C7" w14:textId="77777777" w:rsidR="00BF575A" w:rsidRDefault="00000000">
          <w:pPr>
            <w:pStyle w:val="TOC1"/>
            <w:tabs>
              <w:tab w:val="right" w:leader="dot" w:pos="9016"/>
            </w:tabs>
            <w:rPr>
              <w:noProof/>
            </w:rPr>
          </w:pPr>
          <w:hyperlink w:anchor="_Toc174809896" w:history="1">
            <w:r w:rsidRPr="00F23773">
              <w:rPr>
                <w:rStyle w:val="Hyperlink"/>
                <w:noProof/>
              </w:rPr>
              <w:t>Personal and Employability Skills for Management and Leadership:</w:t>
            </w:r>
            <w:r>
              <w:rPr>
                <w:noProof/>
                <w:webHidden/>
              </w:rPr>
              <w:tab/>
            </w:r>
            <w:r>
              <w:rPr>
                <w:noProof/>
                <w:webHidden/>
              </w:rPr>
              <w:fldChar w:fldCharType="begin"/>
            </w:r>
            <w:r>
              <w:rPr>
                <w:noProof/>
                <w:webHidden/>
              </w:rPr>
              <w:instrText xml:space="preserve"> PAGEREF _Toc174809896 \h </w:instrText>
            </w:r>
            <w:r>
              <w:rPr>
                <w:noProof/>
                <w:webHidden/>
              </w:rPr>
            </w:r>
            <w:r>
              <w:rPr>
                <w:noProof/>
                <w:webHidden/>
              </w:rPr>
              <w:fldChar w:fldCharType="separate"/>
            </w:r>
            <w:r>
              <w:rPr>
                <w:noProof/>
                <w:webHidden/>
              </w:rPr>
              <w:t>5</w:t>
            </w:r>
            <w:r>
              <w:rPr>
                <w:noProof/>
                <w:webHidden/>
              </w:rPr>
              <w:fldChar w:fldCharType="end"/>
            </w:r>
          </w:hyperlink>
        </w:p>
        <w:p w14:paraId="1525A979" w14:textId="77777777" w:rsidR="00BF575A" w:rsidRDefault="00000000">
          <w:pPr>
            <w:pStyle w:val="TOC2"/>
            <w:tabs>
              <w:tab w:val="right" w:leader="dot" w:pos="9016"/>
            </w:tabs>
            <w:rPr>
              <w:noProof/>
            </w:rPr>
          </w:pPr>
          <w:hyperlink w:anchor="_Toc174809897" w:history="1">
            <w:r w:rsidRPr="00F23773">
              <w:rPr>
                <w:rStyle w:val="Hyperlink"/>
                <w:noProof/>
              </w:rPr>
              <w:t>Skills for Managing and Leading:</w:t>
            </w:r>
            <w:r>
              <w:rPr>
                <w:noProof/>
                <w:webHidden/>
              </w:rPr>
              <w:tab/>
            </w:r>
            <w:r>
              <w:rPr>
                <w:noProof/>
                <w:webHidden/>
              </w:rPr>
              <w:fldChar w:fldCharType="begin"/>
            </w:r>
            <w:r>
              <w:rPr>
                <w:noProof/>
                <w:webHidden/>
              </w:rPr>
              <w:instrText xml:space="preserve"> PAGEREF _Toc174809897 \h </w:instrText>
            </w:r>
            <w:r>
              <w:rPr>
                <w:noProof/>
                <w:webHidden/>
              </w:rPr>
            </w:r>
            <w:r>
              <w:rPr>
                <w:noProof/>
                <w:webHidden/>
              </w:rPr>
              <w:fldChar w:fldCharType="separate"/>
            </w:r>
            <w:r>
              <w:rPr>
                <w:noProof/>
                <w:webHidden/>
              </w:rPr>
              <w:t>6</w:t>
            </w:r>
            <w:r>
              <w:rPr>
                <w:noProof/>
                <w:webHidden/>
              </w:rPr>
              <w:fldChar w:fldCharType="end"/>
            </w:r>
          </w:hyperlink>
        </w:p>
        <w:p w14:paraId="60E33DE1" w14:textId="77777777" w:rsidR="00BF575A" w:rsidRDefault="00000000">
          <w:pPr>
            <w:pStyle w:val="TOC2"/>
            <w:tabs>
              <w:tab w:val="right" w:leader="dot" w:pos="9016"/>
            </w:tabs>
            <w:rPr>
              <w:noProof/>
            </w:rPr>
          </w:pPr>
          <w:hyperlink w:anchor="_Toc174809898" w:history="1">
            <w:r w:rsidRPr="00F23773">
              <w:rPr>
                <w:rStyle w:val="Hyperlink"/>
                <w:noProof/>
              </w:rPr>
              <w:t>Impact on Individual and Organizational Performance:</w:t>
            </w:r>
            <w:r>
              <w:rPr>
                <w:noProof/>
                <w:webHidden/>
              </w:rPr>
              <w:tab/>
            </w:r>
            <w:r>
              <w:rPr>
                <w:noProof/>
                <w:webHidden/>
              </w:rPr>
              <w:fldChar w:fldCharType="begin"/>
            </w:r>
            <w:r>
              <w:rPr>
                <w:noProof/>
                <w:webHidden/>
              </w:rPr>
              <w:instrText xml:space="preserve"> PAGEREF _Toc174809898 \h </w:instrText>
            </w:r>
            <w:r>
              <w:rPr>
                <w:noProof/>
                <w:webHidden/>
              </w:rPr>
            </w:r>
            <w:r>
              <w:rPr>
                <w:noProof/>
                <w:webHidden/>
              </w:rPr>
              <w:fldChar w:fldCharType="separate"/>
            </w:r>
            <w:r>
              <w:rPr>
                <w:noProof/>
                <w:webHidden/>
              </w:rPr>
              <w:t>7</w:t>
            </w:r>
            <w:r>
              <w:rPr>
                <w:noProof/>
                <w:webHidden/>
              </w:rPr>
              <w:fldChar w:fldCharType="end"/>
            </w:r>
          </w:hyperlink>
        </w:p>
        <w:p w14:paraId="08C9C00D" w14:textId="77777777" w:rsidR="00BF575A" w:rsidRDefault="00000000">
          <w:pPr>
            <w:pStyle w:val="TOC1"/>
            <w:tabs>
              <w:tab w:val="right" w:leader="dot" w:pos="9016"/>
            </w:tabs>
            <w:rPr>
              <w:noProof/>
            </w:rPr>
          </w:pPr>
          <w:hyperlink w:anchor="_Toc174809899" w:history="1">
            <w:r w:rsidRPr="00F23773">
              <w:rPr>
                <w:rStyle w:val="Hyperlink"/>
                <w:noProof/>
              </w:rPr>
              <w:t>Conclusion:</w:t>
            </w:r>
            <w:r>
              <w:rPr>
                <w:noProof/>
                <w:webHidden/>
              </w:rPr>
              <w:tab/>
            </w:r>
            <w:r>
              <w:rPr>
                <w:noProof/>
                <w:webHidden/>
              </w:rPr>
              <w:fldChar w:fldCharType="begin"/>
            </w:r>
            <w:r>
              <w:rPr>
                <w:noProof/>
                <w:webHidden/>
              </w:rPr>
              <w:instrText xml:space="preserve"> PAGEREF _Toc174809899 \h </w:instrText>
            </w:r>
            <w:r>
              <w:rPr>
                <w:noProof/>
                <w:webHidden/>
              </w:rPr>
            </w:r>
            <w:r>
              <w:rPr>
                <w:noProof/>
                <w:webHidden/>
              </w:rPr>
              <w:fldChar w:fldCharType="separate"/>
            </w:r>
            <w:r>
              <w:rPr>
                <w:noProof/>
                <w:webHidden/>
              </w:rPr>
              <w:t>8</w:t>
            </w:r>
            <w:r>
              <w:rPr>
                <w:noProof/>
                <w:webHidden/>
              </w:rPr>
              <w:fldChar w:fldCharType="end"/>
            </w:r>
          </w:hyperlink>
        </w:p>
        <w:p w14:paraId="3ED967FF" w14:textId="77777777" w:rsidR="00BF575A" w:rsidRDefault="00000000">
          <w:pPr>
            <w:pStyle w:val="TOC1"/>
            <w:tabs>
              <w:tab w:val="right" w:leader="dot" w:pos="9016"/>
            </w:tabs>
            <w:rPr>
              <w:noProof/>
            </w:rPr>
          </w:pPr>
          <w:hyperlink w:anchor="_Toc174809900" w:history="1">
            <w:r w:rsidRPr="00F23773">
              <w:rPr>
                <w:rStyle w:val="Hyperlink"/>
                <w:noProof/>
              </w:rPr>
              <w:t>Reference List:</w:t>
            </w:r>
            <w:r>
              <w:rPr>
                <w:noProof/>
                <w:webHidden/>
              </w:rPr>
              <w:tab/>
            </w:r>
            <w:r>
              <w:rPr>
                <w:noProof/>
                <w:webHidden/>
              </w:rPr>
              <w:fldChar w:fldCharType="begin"/>
            </w:r>
            <w:r>
              <w:rPr>
                <w:noProof/>
                <w:webHidden/>
              </w:rPr>
              <w:instrText xml:space="preserve"> PAGEREF _Toc174809900 \h </w:instrText>
            </w:r>
            <w:r>
              <w:rPr>
                <w:noProof/>
                <w:webHidden/>
              </w:rPr>
            </w:r>
            <w:r>
              <w:rPr>
                <w:noProof/>
                <w:webHidden/>
              </w:rPr>
              <w:fldChar w:fldCharType="separate"/>
            </w:r>
            <w:r>
              <w:rPr>
                <w:noProof/>
                <w:webHidden/>
              </w:rPr>
              <w:t>9</w:t>
            </w:r>
            <w:r>
              <w:rPr>
                <w:noProof/>
                <w:webHidden/>
              </w:rPr>
              <w:fldChar w:fldCharType="end"/>
            </w:r>
          </w:hyperlink>
        </w:p>
        <w:p w14:paraId="35778119" w14:textId="77777777" w:rsidR="00BF575A" w:rsidRDefault="00000000">
          <w:r>
            <w:rPr>
              <w:b/>
              <w:bCs/>
              <w:noProof/>
            </w:rPr>
            <w:fldChar w:fldCharType="end"/>
          </w:r>
        </w:p>
      </w:sdtContent>
    </w:sdt>
    <w:p w14:paraId="44A05F4B" w14:textId="77777777" w:rsidR="00BF575A" w:rsidRDefault="00000000">
      <w:pPr>
        <w:spacing w:line="259" w:lineRule="auto"/>
        <w:jc w:val="left"/>
        <w:rPr>
          <w:rFonts w:eastAsiaTheme="majorEastAsia" w:cstheme="majorBidi"/>
          <w:b/>
          <w:color w:val="2F5496" w:themeColor="accent1" w:themeShade="BF"/>
          <w:sz w:val="32"/>
          <w:szCs w:val="32"/>
        </w:rPr>
      </w:pPr>
      <w:r>
        <w:br w:type="page"/>
      </w:r>
    </w:p>
    <w:p w14:paraId="57749776" w14:textId="77777777" w:rsidR="00BE5C65" w:rsidRDefault="00000000" w:rsidP="00713EC0">
      <w:pPr>
        <w:pStyle w:val="Heading1"/>
      </w:pPr>
      <w:bookmarkStart w:id="0" w:name="_Toc174809894"/>
      <w:r w:rsidRPr="00BE5C65">
        <w:lastRenderedPageBreak/>
        <w:t>Introduction</w:t>
      </w:r>
      <w:r w:rsidR="00713EC0">
        <w:t>:</w:t>
      </w:r>
      <w:bookmarkEnd w:id="0"/>
    </w:p>
    <w:p w14:paraId="2EE37431" w14:textId="77777777" w:rsidR="00713EC0" w:rsidRDefault="00000000" w:rsidP="00713EC0">
      <w:r>
        <w:t xml:space="preserve">Even as they are frequently used synonymously with one another, management and leadership are quite different concepts to measure organizational direction. While management seeks to coordinate the workers, money, materials and other assets to accomplish particular goals and objectives, leadership concentrates on the process of motivating people to work under one vision. This paper shall bring a perspective of theoretical and practical analysis to the statement: "A Manager can be a leader but a leader cannot be a manager". First, we will describe several management and leadership theories that will be compared in the further analysis of Steve Jobs and Elon Musk's work and the combination of managerial and leadership functions. Last, we shall demonstrate the impact that management and leadership on organisational efficiency and effectiveness. </w:t>
      </w:r>
    </w:p>
    <w:p w14:paraId="66ED4BF9" w14:textId="77777777" w:rsidR="00713EC0" w:rsidRDefault="00000000" w:rsidP="00713EC0">
      <w:pPr>
        <w:pStyle w:val="Heading1"/>
      </w:pPr>
      <w:bookmarkStart w:id="1" w:name="_Toc174809895"/>
      <w:r>
        <w:t>The Relationship Between Management and Leadership:</w:t>
      </w:r>
      <w:bookmarkEnd w:id="1"/>
      <w:r>
        <w:t xml:space="preserve"> </w:t>
      </w:r>
    </w:p>
    <w:p w14:paraId="388876EF" w14:textId="77777777" w:rsidR="00713EC0" w:rsidRDefault="00000000" w:rsidP="00713EC0">
      <w:r>
        <w:t xml:space="preserve">There is an existing differentiation between management and leadership which may however be blurred since both are used in the workplace to refer to different aspects of organizational tasks and authority. Management in this context may be understood as the tasks and activities performed to guarantee the attainment of organizational objectives effectively. It is the coordination of resources to achieve some pre-designated goals (Robinson, 2014). Whereas motivation is about driving, encouraging and directing people toward a certain end product or vision. It deals with specifically encouraging the workers to offer their all; promoting creativity and guaranteeing that people work with passion (Northouse, 2018). </w:t>
      </w:r>
    </w:p>
    <w:p w14:paraId="664782BE" w14:textId="77777777" w:rsidR="00713EC0" w:rsidRDefault="00000000" w:rsidP="00713EC0">
      <w:r>
        <w:t xml:space="preserve">Exploring the management and leadership concepts expounds on their parts as well as amplifies their remits. Some theories such as Frederick Taylor's Scientific Management Theory, for example, encourage efficiency and productivity by ensuring that everybody follows a standard working procedure and working requirements (Taylor, 1911). Taylor's approach was more managerial as it sought to arrange work and its processes with a wipe of efficiency. There was much work done on this by Henri Fayol's book, Principles of Management, which built on a wider understanding of management activities, including planning, organizing leading and controlling (Fayol, 1949). In analysing Fayol's principles, it becomes clear that there is essence in establishing structure and authority regarding management. </w:t>
      </w:r>
    </w:p>
    <w:p w14:paraId="606F9DA5" w14:textId="77777777" w:rsidR="00713EC0" w:rsidRDefault="00000000" w:rsidP="00713EC0">
      <w:r>
        <w:t xml:space="preserve">On the other hand, Leadership theories such as; transforming leadership and Servant leadership provide perspectives on the process and interpersonal leadership approaches. Bernard Bass has characterized Transformational Leadership as a technique, which seeks to influence </w:t>
      </w:r>
      <w:r>
        <w:lastRenderedPageBreak/>
        <w:t xml:space="preserve">employees, move them to a higher level of performance, and help them embrace change. Such leaders who use this style major in the formulation of vision and instil trust and positive attitudes. Servant Leadership which was initiated by Robert Greenleaf puts a premium on employees, and it is based on ethical calls and the building of community (Greenleaf, 1977). It belongs to the general framework of changing oneself as a leader to champion the cause and help others to do so as well. </w:t>
      </w:r>
    </w:p>
    <w:p w14:paraId="34FFAEFD" w14:textId="77777777" w:rsidR="00713EC0" w:rsidRDefault="00000000" w:rsidP="00713EC0">
      <w:r>
        <w:t xml:space="preserve">'Authority', 'control', 'motivation' and 'influence' are some of the concepts that relate to both management and leadership. Management authority deals with the formal permissive conferred on managers to decide on issues and mandate compliance with regulations (Robinson, 2014). Control entails observing and keeping the performance in check to achieve the organisational goals and objectives. Rewards and power are more of the interest of leadership, where leaders employ several ways to encourage the employees. </w:t>
      </w:r>
    </w:p>
    <w:p w14:paraId="4FE8F6E7" w14:textId="77777777" w:rsidR="00713EC0" w:rsidRDefault="00000000" w:rsidP="00713EC0">
      <w:r>
        <w:t xml:space="preserve">Looking at actual case studies aids in understanding how management and leadership can overlap. Apple Inc. had been built by Steve Jobs the co-founder, thus making him a good example of a Manager- Leader. Jobs was famous for their strategic thinking and firm grip on the company's development of products (Isaacson, 2011). His management style fore saw strict reviews of the operational procedures in the businesses while at the same time launching more complex product designs. In the same respect, the leadership skills of Steve Jobs were underlined concerning the fact that he was not only able to motivate his team and affect innovative breakthroughs. The combination of these management and leadership responsibilities disapproves the assumption that these responsibilities cannot be integrated. </w:t>
      </w:r>
    </w:p>
    <w:p w14:paraId="3754D156" w14:textId="77777777" w:rsidR="00713EC0" w:rsidRDefault="00000000" w:rsidP="00713EC0">
      <w:r>
        <w:t xml:space="preserve">In like manner, Jack Welch, ex-CEO of General Electric (GE Company), showed how a manager can also be a potent leader. Welch is credited for having a penchant for administrating strict performance measures and management to improve productivity and responsibility (Welch </w:t>
      </w:r>
      <w:r w:rsidR="00C8687E">
        <w:t>and</w:t>
      </w:r>
      <w:r>
        <w:t xml:space="preserve"> Byrne, 2001). At the same time, he was a genius, a manager who inspired people by his focus on general directions and their self-improvement. This case also showed that organisational leaders do not always have to directly manage yet they empowered workers, got others to embrace best practices and promoted innovation; traits of good leadership were evident in Welch. </w:t>
      </w:r>
    </w:p>
    <w:p w14:paraId="4BEFACC7" w14:textId="77777777" w:rsidR="00713EC0" w:rsidRDefault="00000000" w:rsidP="00713EC0">
      <w:r>
        <w:t xml:space="preserve">Another good example of the management and leadership integration is Elon Musk who serves as the CEO of Tesla and SpaceX. From idea to production the technologies controlled by Musk show his effective managerial skills (Vance, 2015). Leadership goals with an emphasis on the </w:t>
      </w:r>
      <w:r>
        <w:lastRenderedPageBreak/>
        <w:t xml:space="preserve">set large goals as well as the promise to create a dedicated workforce subsequently enforce how leadership and management functions can interrelate. It seems that Musk's achievements in both spheres make it possible to conclude that the notions of management and leadership are not always opposite but often complementary. </w:t>
      </w:r>
    </w:p>
    <w:p w14:paraId="44C434A5" w14:textId="77777777" w:rsidR="00713EC0" w:rsidRDefault="00000000" w:rsidP="00713EC0">
      <w:r>
        <w:t xml:space="preserve">Another clear example of the management and leadership integration is the General Motors company and its CEO, Mary Barra. Strategic management and attempts Barra to restore and further develop the corporation, as well as optimization of the supply chain, demonstrate her managerial abilities. Likewise, when it comes to the positive corporate culture, her preference for employee engagement also points to her leadership features. Barra has used her approach to underscore, among other things, how life managers can advance leadership traits to serve a modern organisational goal. </w:t>
      </w:r>
    </w:p>
    <w:p w14:paraId="36247C6D" w14:textId="77777777" w:rsidR="00713EC0" w:rsidRDefault="00000000" w:rsidP="00713EC0">
      <w:r>
        <w:t xml:space="preserve">Looking at these examples one can see that it is quite common that the traditional bipolar management/leadership view has a lot of overlap and many outstanding managers are also great leaders and vice versa. It is crucial to realize that the opportunity to meet multiple roles of a manager strongly depends on the extent of a leader's strategic charge and motivational impact at the same time. Coordination of management and leadership characteristics ensures that there is a better way of attaining organizational objectives. Possible objections could be made as to that the fields are entirely different and one needs separate skills which mixed in one position may cause confusion or inefficiency. However, the findings from these examples show that incorporating the two skills and practices can improve organisational performance and encourage innovation. </w:t>
      </w:r>
    </w:p>
    <w:p w14:paraId="30C63D50" w14:textId="77777777" w:rsidR="00713EC0" w:rsidRDefault="00000000" w:rsidP="00713EC0">
      <w:r>
        <w:t xml:space="preserve">Lastly, the statement is quite paradoxical, 'A Manager can be a leader but a leader cannot be a manager'. Thus, it can be seen that the combination of management and leadership positions is not only possible but might be even mandatory for success. By being leaders as well, effective managers are in a position to motivate their employees, organizations become more agile and, therefore, profitable. </w:t>
      </w:r>
    </w:p>
    <w:p w14:paraId="402AE620" w14:textId="77777777" w:rsidR="00EF11A8" w:rsidRPr="00EF11A8" w:rsidRDefault="00000000" w:rsidP="00713EC0">
      <w:pPr>
        <w:pStyle w:val="Heading1"/>
      </w:pPr>
      <w:bookmarkStart w:id="2" w:name="_Toc174809896"/>
      <w:r w:rsidRPr="00EF11A8">
        <w:t>Personal and Employability Skills for Management and Leadership</w:t>
      </w:r>
      <w:r>
        <w:t>:</w:t>
      </w:r>
      <w:bookmarkEnd w:id="2"/>
    </w:p>
    <w:p w14:paraId="48CB3F14" w14:textId="77777777" w:rsidR="005E5EBA" w:rsidRDefault="00000000" w:rsidP="005E5EBA">
      <w:r>
        <w:t xml:space="preserve">A critical consideration in the modern organization, therefore, is the differences between the competencies that are associated with management and leadership. Although both are critical to the success of an organisation, activity does involve different skills and methodology than </w:t>
      </w:r>
      <w:r>
        <w:lastRenderedPageBreak/>
        <w:t xml:space="preserve">does a responsibility. It is imperative to have an understanding of these skills as well as be able to nurture the said skills since their absence or presence strongly determines organizational performance. </w:t>
      </w:r>
    </w:p>
    <w:p w14:paraId="383FB9DC" w14:textId="77777777" w:rsidR="005E5EBA" w:rsidRDefault="00000000" w:rsidP="005E5EBA">
      <w:pPr>
        <w:pStyle w:val="Heading2"/>
      </w:pPr>
      <w:bookmarkStart w:id="3" w:name="_Toc174809897"/>
      <w:r>
        <w:t>Skills for Managing and Leading:</w:t>
      </w:r>
      <w:bookmarkEnd w:id="3"/>
      <w:r>
        <w:t xml:space="preserve"> </w:t>
      </w:r>
    </w:p>
    <w:p w14:paraId="7FC9ED5B" w14:textId="5F70FCA5" w:rsidR="005E5EBA" w:rsidRDefault="00000000" w:rsidP="005E5EBA">
      <w:r w:rsidRPr="005E5EBA">
        <w:rPr>
          <w:b/>
          <w:bCs/>
          <w:i/>
          <w:iCs/>
        </w:rPr>
        <w:t>Managing (Getting People to Do What Needs to Be Done):</w:t>
      </w:r>
      <w:r>
        <w:t xml:space="preserve"> Management is a profound concept that is based on some key competencies for managing organisational goals. There are basic abilities include the concept of organisation which is the capacity for planning, time management, and the ability to organise duties that streamline the operation of an organisation. The effectiveness of the managers is determined by how they work hand in hand with tools such as project management software (e.g., Asana, Trello) for monitoring and controlling and proper rationing of available sources (Kerzner, 2017). Conflict-solving yet again is another relevant skill since managers need to be in a position to handle a problem that may come with the execution of a project. Using tools like root cause analysis and decision-making tools assists in finding the corrective action to be taken and applying changes (</w:t>
      </w:r>
      <w:r w:rsidR="00CA62AF">
        <w:t>Robinson, 2014</w:t>
      </w:r>
      <w:r>
        <w:t xml:space="preserve">). </w:t>
      </w:r>
    </w:p>
    <w:p w14:paraId="00A3C45B" w14:textId="53092C43" w:rsidR="005E5EBA" w:rsidRDefault="00000000" w:rsidP="005E5EBA">
      <w:r>
        <w:t>The assignment of work is also another critical factor in the management process. Delegation entails the allocation of tasks to the members of the team in such a manner that maximizes the strengths of individuals in handling those tasks. Delegation not only releases the employment's power but also ensures that the managers direct their attention to issues that are of higher importance to strategic organisms (</w:t>
      </w:r>
      <w:r w:rsidR="002F2B1E">
        <w:t>Northouse, 2018</w:t>
      </w:r>
      <w:r>
        <w:t>). The system of maintenance of organizational performance means that individual goals are established development activities are carried out about necessary objectives and adequacy of the results is controlled through quantitative and qualitative indicators, feedback and other methods</w:t>
      </w:r>
      <w:r w:rsidR="002F2B1E">
        <w:t>.</w:t>
      </w:r>
    </w:p>
    <w:p w14:paraId="25B09A1F" w14:textId="1431DAD9" w:rsidR="005E5EBA" w:rsidRDefault="00000000" w:rsidP="005E5EBA">
      <w:r w:rsidRPr="005E5EBA">
        <w:rPr>
          <w:b/>
          <w:bCs/>
          <w:i/>
          <w:iCs/>
        </w:rPr>
        <w:t>Leading (Getting People to Want to Do What Needs to Be Done):</w:t>
      </w:r>
      <w:r>
        <w:t xml:space="preserve"> Leadership competencies, on the other hand, deal with the induction of people to willingly emulate organizational objectives and visions. It is important because it means persuasion, an invitation to share a clear and attractive vision with others and their passionate involvement (</w:t>
      </w:r>
      <w:r w:rsidR="00CA62AF">
        <w:t>Robinson, 2014</w:t>
      </w:r>
      <w:r>
        <w:t xml:space="preserve">). Love and care, which a </w:t>
      </w:r>
      <w:proofErr w:type="gramStart"/>
      <w:r>
        <w:t>components of EI</w:t>
      </w:r>
      <w:proofErr w:type="gramEnd"/>
      <w:r>
        <w:t xml:space="preserve">, self-awareness, empathy, and the ability to work together with others, are effective in creating good relationships between organizational members, and in understanding the requirements and the drive of the personnel (Goleman, 1995). </w:t>
      </w:r>
    </w:p>
    <w:p w14:paraId="0315608C" w14:textId="269B177A" w:rsidR="005E5EBA" w:rsidRDefault="00000000" w:rsidP="005E5EBA">
      <w:r>
        <w:t>The other important leadership competency is visioning. Chief officers need to establish and promote a shared strategic vision of the future to foster coordinated actions by employees for organizational objectives (</w:t>
      </w:r>
      <w:r w:rsidR="002F2B1E">
        <w:t>Northouse, 2018</w:t>
      </w:r>
      <w:r>
        <w:t xml:space="preserve">). Promotional techniques including </w:t>
      </w:r>
      <w:r>
        <w:lastRenderedPageBreak/>
        <w:t xml:space="preserve">acknowledgement of the employees and giving positive reinforcement create a high level of interest and a strong working commitment. Motivational theories including the likes of Maslow's Hierarchy of Needs and Herzberg's Two-Factor Theory can be applied by leaders to satisfy the individual and varied needs of subordinates and improve their job satisfaction (Maslow, 1943; Herzberg, 1966). </w:t>
      </w:r>
    </w:p>
    <w:p w14:paraId="66258C33" w14:textId="77777777" w:rsidR="005E5EBA" w:rsidRDefault="00000000" w:rsidP="005E5EBA">
      <w:pPr>
        <w:pStyle w:val="Heading2"/>
      </w:pPr>
      <w:bookmarkStart w:id="4" w:name="_Toc174809898"/>
      <w:r>
        <w:t>Impact on Individual and Organizational Performance:</w:t>
      </w:r>
      <w:bookmarkEnd w:id="4"/>
      <w:r>
        <w:t xml:space="preserve"> </w:t>
      </w:r>
    </w:p>
    <w:p w14:paraId="49805E9A" w14:textId="7FA9B94A" w:rsidR="005E5EBA" w:rsidRDefault="00000000" w:rsidP="005E5EBA">
      <w:r w:rsidRPr="005E5EBA">
        <w:rPr>
          <w:b/>
          <w:bCs/>
          <w:i/>
          <w:iCs/>
        </w:rPr>
        <w:t>Individual Performance:</w:t>
      </w:r>
      <w:r>
        <w:t xml:space="preserve"> It is possible to improve individual performance noticeably if skills in both management and leadership are learned. For example, time utility and project utility help in the use of designing and scheduling methodologies that assist people to work faster and within contracted periods. People's examples show that exercising organisational skills produces benefits in the form of efficiency and lowered stress levels. On a larger environmental level, top executives who practice inspirational communication and emotional intelligence create a positive and motivating climate that in turn influences the people and work productivity and satisfaction (Cameron </w:t>
      </w:r>
      <w:r w:rsidR="00C8687E">
        <w:t>and</w:t>
      </w:r>
      <w:r>
        <w:t xml:space="preserve"> Green, 2015). </w:t>
      </w:r>
    </w:p>
    <w:p w14:paraId="5CBA197A" w14:textId="77777777" w:rsidR="005E5EBA" w:rsidRDefault="00000000" w:rsidP="005E5EBA">
      <w:r>
        <w:t xml:space="preserve">For instance, Satya Nadella of Microsoft. Nadella has made empathy and transformation as key tenets of the culture and individual performance in Microsoft, which he has brought life into (Nadella, 2017). Making sure that they have a way of selling the vision and having the people clinically focused on the vision has been effective for deep motivation. </w:t>
      </w:r>
    </w:p>
    <w:p w14:paraId="6A704DDC" w14:textId="06E7A4CB" w:rsidR="005E5EBA" w:rsidRDefault="00000000" w:rsidP="005E5EBA">
      <w:r w:rsidRPr="005E5EBA">
        <w:rPr>
          <w:b/>
          <w:bCs/>
          <w:i/>
          <w:iCs/>
        </w:rPr>
        <w:t>Organizational Performance:</w:t>
      </w:r>
      <w:r>
        <w:t xml:space="preserve"> At the organizational level, it is even more apparent that management and leadership greatly influence an organization. Tannenbaum and Schmidt (1958) noted that besides leadership, other management practices increase team cohesiveness, which in turn helps to present a collective front in trying to achieve organisational objectives. Higher efficiency as a result of better and more rational allocation and control of tasks and performance are consequence of proper management, which also increases the likelihood that resources are well utilised and goals are achieved (</w:t>
      </w:r>
      <w:r w:rsidR="00CA62AF">
        <w:t>Robinson, 2014</w:t>
      </w:r>
      <w:r>
        <w:t xml:space="preserve">). </w:t>
      </w:r>
    </w:p>
    <w:p w14:paraId="7167EA61" w14:textId="77777777" w:rsidR="005E5EBA" w:rsidRDefault="00000000" w:rsidP="005E5EBA">
      <w:r>
        <w:t xml:space="preserve">For example, the use of OKRs, ‘Attitude is Everything’, or Google’s early focus on hitting the ‘moonshots’ show how successful management and leadership at Google can be. Organizational objectives to focus on ideas and products, as well as setting objectives for Google, create a climate that is conducive to creativity and this has brought about development as well as sustainable competitive advantage (Schmidt </w:t>
      </w:r>
      <w:r w:rsidR="00C8687E">
        <w:t>and</w:t>
      </w:r>
      <w:r>
        <w:t xml:space="preserve"> Rosenberg, 2014). </w:t>
      </w:r>
    </w:p>
    <w:p w14:paraId="3A9775F0" w14:textId="78727DAA" w:rsidR="005E5EBA" w:rsidRDefault="00000000" w:rsidP="005E5EBA">
      <w:r>
        <w:lastRenderedPageBreak/>
        <w:t xml:space="preserve">Other various businesses as argued impose the need to develop both management and leadership skills in clients. For instance, Apple headed by Steve Jobs and GE led by Jack Welch is a classic example that applying sound management principles in combination with leadership yields great organizational performance and improvements and/or sustainable growth (Isaacson, 2011). Furthermore, personal observations are targeted to reveal that people, who manage to have good practice, in both categories, are more eligible to cope with multifaceted tasks and contribute to performance improvement. </w:t>
      </w:r>
    </w:p>
    <w:p w14:paraId="5F9444D6" w14:textId="77777777" w:rsidR="005E5EBA" w:rsidRDefault="00000000" w:rsidP="005E5EBA">
      <w:r>
        <w:t xml:space="preserve">In conclusion, it is crucial to develop both management and leadership skills to improve the performance of individuals and organizations. Whereas Managerial skills make sure that all the activities are worked out properly and objectives are met, Leadership skills compel the employees to go beyond their call of duty and adopt organizational visions. By integrating these </w:t>
      </w:r>
      <w:proofErr w:type="gramStart"/>
      <w:r>
        <w:t>skills</w:t>
      </w:r>
      <w:proofErr w:type="gramEnd"/>
      <w:r>
        <w:t xml:space="preserve"> it positively impacts individual and organizational outcomes; it unifies an organization’s workforce, staff motivation and productivity. </w:t>
      </w:r>
    </w:p>
    <w:p w14:paraId="5621BEFA" w14:textId="77777777" w:rsidR="005E5EBA" w:rsidRDefault="00000000" w:rsidP="005E5EBA">
      <w:pPr>
        <w:pStyle w:val="Heading1"/>
      </w:pPr>
      <w:bookmarkStart w:id="5" w:name="_Toc174809899"/>
      <w:r>
        <w:t>Conclusion:</w:t>
      </w:r>
      <w:bookmarkEnd w:id="5"/>
      <w:r>
        <w:t xml:space="preserve"> </w:t>
      </w:r>
    </w:p>
    <w:p w14:paraId="67A8529C" w14:textId="77777777" w:rsidR="005E5EBA" w:rsidRDefault="00000000" w:rsidP="005E5EBA">
      <w:r>
        <w:t>Altogether, the discussion of management and leadership is the elucidation of their differences, as well as their symbiotic relationship. Organizational skills, problem-solving, and performance monitoring are all part of management while generators have minimal influence on people through the use of intelligence, encouragement, and goal-setting. Thus, the integration of these roles is not merely possible but also productive, for overall individual and organisational performance. How the notion of success is an important part of architectural studies and how personal and employability skills such as how to manage time, recognise and regulate emotions, and motivation contribute towards achieving success. The statement "A Manager can be a leader but a leader cannot be a manager" is hence absolutely correct but / only partially true; contrary to what has been stated, the combination of management and leadership can at times foster even more positive changes within organizations.</w:t>
      </w:r>
    </w:p>
    <w:p w14:paraId="3F762A0D" w14:textId="77777777" w:rsidR="005E5EBA" w:rsidRDefault="00000000">
      <w:pPr>
        <w:spacing w:line="259" w:lineRule="auto"/>
        <w:jc w:val="left"/>
      </w:pPr>
      <w:r>
        <w:br w:type="page"/>
      </w:r>
    </w:p>
    <w:p w14:paraId="33380678" w14:textId="77777777" w:rsidR="00713EC0" w:rsidRDefault="00000000" w:rsidP="005E5EBA">
      <w:pPr>
        <w:pStyle w:val="Heading1"/>
      </w:pPr>
      <w:bookmarkStart w:id="6" w:name="_Toc174809900"/>
      <w:r>
        <w:lastRenderedPageBreak/>
        <w:t>Reference List:</w:t>
      </w:r>
      <w:bookmarkEnd w:id="6"/>
    </w:p>
    <w:p w14:paraId="075D09F5" w14:textId="77777777" w:rsidR="00C8687E" w:rsidRPr="00C8687E" w:rsidRDefault="00000000" w:rsidP="00C8687E">
      <w:r w:rsidRPr="00C8687E">
        <w:t xml:space="preserve">Barra, M. (2020). </w:t>
      </w:r>
      <w:r w:rsidRPr="00C8687E">
        <w:rPr>
          <w:i/>
          <w:iCs/>
        </w:rPr>
        <w:t>Revitalizing GM: Strategies and Leadership</w:t>
      </w:r>
      <w:r w:rsidRPr="00C8687E">
        <w:t>. General Motors.</w:t>
      </w:r>
    </w:p>
    <w:p w14:paraId="17539FBF" w14:textId="77777777" w:rsidR="00C8687E" w:rsidRDefault="00000000" w:rsidP="005E5EBA">
      <w:r w:rsidRPr="00C8687E">
        <w:t xml:space="preserve">Bass, B. M., </w:t>
      </w:r>
      <w:r>
        <w:t>and</w:t>
      </w:r>
      <w:r w:rsidRPr="00C8687E">
        <w:t xml:space="preserve"> Riggio, R. E. (2006). </w:t>
      </w:r>
      <w:r w:rsidRPr="00C8687E">
        <w:rPr>
          <w:i/>
          <w:iCs/>
        </w:rPr>
        <w:t>Transformational Leadership</w:t>
      </w:r>
      <w:r w:rsidRPr="00C8687E">
        <w:t>. Lawrence Erlbaum Associates.</w:t>
      </w:r>
    </w:p>
    <w:p w14:paraId="7E242E83" w14:textId="77777777" w:rsidR="005E5EBA" w:rsidRPr="005E5EBA" w:rsidRDefault="00000000" w:rsidP="005E5EBA">
      <w:r w:rsidRPr="005E5EBA">
        <w:t xml:space="preserve">Cameron, K. S., </w:t>
      </w:r>
      <w:r w:rsidR="00C8687E">
        <w:t>and</w:t>
      </w:r>
      <w:r w:rsidRPr="005E5EBA">
        <w:t xml:space="preserve"> Green, M. (2015). </w:t>
      </w:r>
      <w:r w:rsidRPr="005E5EBA">
        <w:rPr>
          <w:i/>
          <w:iCs/>
        </w:rPr>
        <w:t>Making Sense of Change Management: A Complete Guide to the Models, Tools, and Techniques of Organizational Change</w:t>
      </w:r>
      <w:r w:rsidRPr="005E5EBA">
        <w:t>. Kogan Page.</w:t>
      </w:r>
    </w:p>
    <w:p w14:paraId="4D194669" w14:textId="77777777" w:rsidR="005E5EBA" w:rsidRPr="005E5EBA" w:rsidRDefault="00000000" w:rsidP="005E5EBA">
      <w:r w:rsidRPr="005E5EBA">
        <w:t xml:space="preserve">Covey, S. R. (1989). </w:t>
      </w:r>
      <w:r w:rsidRPr="005E5EBA">
        <w:rPr>
          <w:i/>
          <w:iCs/>
        </w:rPr>
        <w:t>The 7 Habits of Highly Effective People: Powerful Lessons in Personal Change</w:t>
      </w:r>
      <w:r w:rsidRPr="005E5EBA">
        <w:t>. Free Press.</w:t>
      </w:r>
    </w:p>
    <w:p w14:paraId="1C334380" w14:textId="77777777" w:rsidR="00C8687E" w:rsidRPr="00C8687E" w:rsidRDefault="00000000" w:rsidP="00C8687E">
      <w:r w:rsidRPr="00C8687E">
        <w:t xml:space="preserve">Fayol, H. (1949). </w:t>
      </w:r>
      <w:r w:rsidRPr="00C8687E">
        <w:rPr>
          <w:i/>
          <w:iCs/>
        </w:rPr>
        <w:t>General and Industrial Management</w:t>
      </w:r>
      <w:r w:rsidRPr="00C8687E">
        <w:t>. Pitman Publishing.</w:t>
      </w:r>
    </w:p>
    <w:p w14:paraId="75B14569" w14:textId="77777777" w:rsidR="005E5EBA" w:rsidRPr="005E5EBA" w:rsidRDefault="00000000" w:rsidP="005E5EBA">
      <w:r w:rsidRPr="005E5EBA">
        <w:t xml:space="preserve">Goleman, D. (1995). </w:t>
      </w:r>
      <w:r w:rsidRPr="005E5EBA">
        <w:rPr>
          <w:i/>
          <w:iCs/>
        </w:rPr>
        <w:t>Emotional Intelligence: Why It Can Matter More Than IQ</w:t>
      </w:r>
      <w:r w:rsidRPr="005E5EBA">
        <w:t>. Bantam Books.</w:t>
      </w:r>
    </w:p>
    <w:p w14:paraId="2CC0CB07" w14:textId="77777777" w:rsidR="00C8687E" w:rsidRPr="00C8687E" w:rsidRDefault="00000000" w:rsidP="00C8687E">
      <w:r w:rsidRPr="00C8687E">
        <w:t xml:space="preserve">Greenleaf, R. K. (1977). </w:t>
      </w:r>
      <w:r w:rsidRPr="00C8687E">
        <w:rPr>
          <w:i/>
          <w:iCs/>
        </w:rPr>
        <w:t>Servant Leadership: A Journey into the Nature of Legitimate Power and Greatness</w:t>
      </w:r>
      <w:r w:rsidRPr="00C8687E">
        <w:t>. Paulist Press.</w:t>
      </w:r>
    </w:p>
    <w:p w14:paraId="7B398502" w14:textId="77777777" w:rsidR="005E5EBA" w:rsidRPr="005E5EBA" w:rsidRDefault="00000000" w:rsidP="005E5EBA">
      <w:r w:rsidRPr="005E5EBA">
        <w:t xml:space="preserve">Herzberg, F. (1966). </w:t>
      </w:r>
      <w:r w:rsidRPr="005E5EBA">
        <w:rPr>
          <w:i/>
          <w:iCs/>
        </w:rPr>
        <w:t>Work and the Nature of Man</w:t>
      </w:r>
      <w:r w:rsidRPr="005E5EBA">
        <w:t>. World Publishing Company.</w:t>
      </w:r>
    </w:p>
    <w:p w14:paraId="68B0AA24" w14:textId="77777777" w:rsidR="005E5EBA" w:rsidRPr="005E5EBA" w:rsidRDefault="00000000" w:rsidP="005E5EBA">
      <w:r w:rsidRPr="005E5EBA">
        <w:t xml:space="preserve">Hersey, P., </w:t>
      </w:r>
      <w:r w:rsidR="00C8687E">
        <w:t>and</w:t>
      </w:r>
      <w:r w:rsidRPr="005E5EBA">
        <w:t xml:space="preserve"> Blanchard, K. H. (1988). </w:t>
      </w:r>
      <w:r w:rsidRPr="005E5EBA">
        <w:rPr>
          <w:i/>
          <w:iCs/>
        </w:rPr>
        <w:t xml:space="preserve">Management of Organizational </w:t>
      </w:r>
      <w:proofErr w:type="spellStart"/>
      <w:r w:rsidRPr="005E5EBA">
        <w:rPr>
          <w:i/>
          <w:iCs/>
        </w:rPr>
        <w:t>Behavior</w:t>
      </w:r>
      <w:proofErr w:type="spellEnd"/>
      <w:r w:rsidRPr="005E5EBA">
        <w:rPr>
          <w:i/>
          <w:iCs/>
        </w:rPr>
        <w:t>: Utilizing Human Resources</w:t>
      </w:r>
      <w:r w:rsidRPr="005E5EBA">
        <w:t>. Prentice Hall.</w:t>
      </w:r>
    </w:p>
    <w:p w14:paraId="5C7C1033" w14:textId="77777777" w:rsidR="00C8687E" w:rsidRPr="00C8687E" w:rsidRDefault="00000000" w:rsidP="00C8687E">
      <w:r w:rsidRPr="00C8687E">
        <w:t xml:space="preserve">Isaacson, W. (2011). </w:t>
      </w:r>
      <w:r w:rsidRPr="00C8687E">
        <w:rPr>
          <w:i/>
          <w:iCs/>
        </w:rPr>
        <w:t>Steve Jobs</w:t>
      </w:r>
      <w:r w:rsidRPr="00C8687E">
        <w:t>. Simon &amp; Schuster.</w:t>
      </w:r>
    </w:p>
    <w:p w14:paraId="1E866EAA" w14:textId="77777777" w:rsidR="005E5EBA" w:rsidRPr="005E5EBA" w:rsidRDefault="00000000" w:rsidP="005E5EBA">
      <w:r w:rsidRPr="005E5EBA">
        <w:t xml:space="preserve">Kotter, J. P. (1996). </w:t>
      </w:r>
      <w:r w:rsidRPr="005E5EBA">
        <w:rPr>
          <w:i/>
          <w:iCs/>
        </w:rPr>
        <w:t>Leading Change</w:t>
      </w:r>
      <w:r w:rsidRPr="005E5EBA">
        <w:t>. Harvard Business Review Press.</w:t>
      </w:r>
    </w:p>
    <w:p w14:paraId="26502615" w14:textId="77777777" w:rsidR="005E5EBA" w:rsidRPr="005E5EBA" w:rsidRDefault="00000000" w:rsidP="005E5EBA">
      <w:r w:rsidRPr="005E5EBA">
        <w:t xml:space="preserve">Locke, E. A., </w:t>
      </w:r>
      <w:r w:rsidR="00C8687E">
        <w:t>and</w:t>
      </w:r>
      <w:r w:rsidRPr="005E5EBA">
        <w:t xml:space="preserve"> Latham, G. P. (2002). </w:t>
      </w:r>
      <w:r w:rsidRPr="005E5EBA">
        <w:rPr>
          <w:i/>
          <w:iCs/>
        </w:rPr>
        <w:t>Building a Practically Useful Theory of Goal Setting and Task Motivation: A 35-Year Odyssey</w:t>
      </w:r>
      <w:r w:rsidRPr="005E5EBA">
        <w:t>. American Psychologist, 57(9), 705–717.</w:t>
      </w:r>
    </w:p>
    <w:p w14:paraId="6BD1C18D" w14:textId="77777777" w:rsidR="005E5EBA" w:rsidRPr="005E5EBA" w:rsidRDefault="00000000" w:rsidP="005E5EBA">
      <w:r w:rsidRPr="005E5EBA">
        <w:t xml:space="preserve">Maslow, A. H. (1943). </w:t>
      </w:r>
      <w:r w:rsidRPr="005E5EBA">
        <w:rPr>
          <w:i/>
          <w:iCs/>
        </w:rPr>
        <w:t>A Theory of Human Motivation</w:t>
      </w:r>
      <w:r w:rsidRPr="005E5EBA">
        <w:t>. Psychological Review, 50(4), 370–396.</w:t>
      </w:r>
    </w:p>
    <w:p w14:paraId="68FB3AD4" w14:textId="77777777" w:rsidR="005E5EBA" w:rsidRPr="005E5EBA" w:rsidRDefault="00000000" w:rsidP="005E5EBA">
      <w:r w:rsidRPr="005E5EBA">
        <w:t xml:space="preserve">Nadella, S. (2017). </w:t>
      </w:r>
      <w:r w:rsidRPr="005E5EBA">
        <w:rPr>
          <w:i/>
          <w:iCs/>
        </w:rPr>
        <w:t>Hit Refresh: The Quest to Rediscover Microsoft’s Soul and Imagine a Better Future for Everyone</w:t>
      </w:r>
      <w:r w:rsidRPr="005E5EBA">
        <w:t>. Harper Business.</w:t>
      </w:r>
    </w:p>
    <w:p w14:paraId="090CB38E" w14:textId="77777777" w:rsidR="00C8687E" w:rsidRPr="00C8687E" w:rsidRDefault="00000000" w:rsidP="00C8687E">
      <w:r w:rsidRPr="00C8687E">
        <w:t xml:space="preserve">Northouse, P. G. (2018). </w:t>
      </w:r>
      <w:r w:rsidRPr="00C8687E">
        <w:rPr>
          <w:i/>
          <w:iCs/>
        </w:rPr>
        <w:t>Leadership: Theory and Practice</w:t>
      </w:r>
      <w:r w:rsidRPr="00C8687E">
        <w:t>. Sage Publications.</w:t>
      </w:r>
    </w:p>
    <w:p w14:paraId="47510E93" w14:textId="77777777" w:rsidR="00C8687E" w:rsidRPr="00C8687E" w:rsidRDefault="00000000" w:rsidP="00C8687E">
      <w:r w:rsidRPr="00C8687E">
        <w:t xml:space="preserve">Robinson, S. P. (2014). </w:t>
      </w:r>
      <w:r w:rsidRPr="00C8687E">
        <w:rPr>
          <w:i/>
          <w:iCs/>
        </w:rPr>
        <w:t>Fundamentals of Management</w:t>
      </w:r>
      <w:r w:rsidRPr="00C8687E">
        <w:t>. Pearson Education.</w:t>
      </w:r>
    </w:p>
    <w:p w14:paraId="0BA8FBE4" w14:textId="77777777" w:rsidR="005E5EBA" w:rsidRPr="005E5EBA" w:rsidRDefault="00000000" w:rsidP="005E5EBA">
      <w:r w:rsidRPr="005E5EBA">
        <w:t xml:space="preserve">Schmidt, E., </w:t>
      </w:r>
      <w:r w:rsidR="00C8687E">
        <w:t>and</w:t>
      </w:r>
      <w:r w:rsidRPr="005E5EBA">
        <w:t xml:space="preserve"> Rosenberg, J. (2014). </w:t>
      </w:r>
      <w:r w:rsidRPr="005E5EBA">
        <w:rPr>
          <w:i/>
          <w:iCs/>
        </w:rPr>
        <w:t>How Google Works</w:t>
      </w:r>
      <w:r w:rsidRPr="005E5EBA">
        <w:t>. Grand Central Publishing.</w:t>
      </w:r>
    </w:p>
    <w:p w14:paraId="6CD40F2D" w14:textId="77777777" w:rsidR="005E5EBA" w:rsidRPr="005E5EBA" w:rsidRDefault="00000000" w:rsidP="005E5EBA">
      <w:r w:rsidRPr="005E5EBA">
        <w:lastRenderedPageBreak/>
        <w:t xml:space="preserve">Senge, P. M. (2006). </w:t>
      </w:r>
      <w:r w:rsidRPr="005E5EBA">
        <w:rPr>
          <w:i/>
          <w:iCs/>
        </w:rPr>
        <w:t>The Fifth Discipline: The Art &amp; Practice of The Learning Organization</w:t>
      </w:r>
      <w:r w:rsidRPr="005E5EBA">
        <w:t>. Doubleday.</w:t>
      </w:r>
    </w:p>
    <w:p w14:paraId="1E5717C7" w14:textId="77777777" w:rsidR="005E5EBA" w:rsidRPr="005E5EBA" w:rsidRDefault="00000000" w:rsidP="005E5EBA">
      <w:r w:rsidRPr="005E5EBA">
        <w:t xml:space="preserve">Tannenbaum, R., </w:t>
      </w:r>
      <w:r w:rsidR="00C8687E">
        <w:t>and</w:t>
      </w:r>
      <w:r w:rsidRPr="005E5EBA">
        <w:t xml:space="preserve"> Schmidt, W. H. (1958). </w:t>
      </w:r>
      <w:r w:rsidRPr="005E5EBA">
        <w:rPr>
          <w:i/>
          <w:iCs/>
        </w:rPr>
        <w:t>How to Choose a Leadership Pattern</w:t>
      </w:r>
      <w:r w:rsidRPr="005E5EBA">
        <w:t>. Harvard Business Review, 36(2), 95–101.</w:t>
      </w:r>
    </w:p>
    <w:p w14:paraId="0E37EC76" w14:textId="77777777" w:rsidR="00C8687E" w:rsidRPr="00C8687E" w:rsidRDefault="00000000" w:rsidP="00C8687E">
      <w:r w:rsidRPr="00C8687E">
        <w:t xml:space="preserve">Taylor, F. W. (1911). </w:t>
      </w:r>
      <w:r w:rsidRPr="00C8687E">
        <w:rPr>
          <w:i/>
          <w:iCs/>
        </w:rPr>
        <w:t>The Principles of Scientific Management</w:t>
      </w:r>
      <w:r w:rsidRPr="00C8687E">
        <w:t>. Harper &amp; Brothers.</w:t>
      </w:r>
    </w:p>
    <w:p w14:paraId="12772311" w14:textId="77777777" w:rsidR="00C8687E" w:rsidRPr="00C8687E" w:rsidRDefault="00000000" w:rsidP="00C8687E">
      <w:r w:rsidRPr="00C8687E">
        <w:t xml:space="preserve">Vance, A. (2015). </w:t>
      </w:r>
      <w:r w:rsidRPr="00C8687E">
        <w:rPr>
          <w:i/>
          <w:iCs/>
        </w:rPr>
        <w:t>Elon Musk: Tesla, SpaceX, and the Quest for a Fantastic Future</w:t>
      </w:r>
      <w:r w:rsidRPr="00C8687E">
        <w:t>. Ecco.</w:t>
      </w:r>
    </w:p>
    <w:p w14:paraId="7F88FF7D" w14:textId="77777777" w:rsidR="005E5EBA" w:rsidRPr="005E5EBA" w:rsidRDefault="00000000" w:rsidP="005E5EBA">
      <w:r w:rsidRPr="005E5EBA">
        <w:t xml:space="preserve">Welch, J., </w:t>
      </w:r>
      <w:r w:rsidR="00C8687E">
        <w:t>and</w:t>
      </w:r>
      <w:r w:rsidRPr="005E5EBA">
        <w:t xml:space="preserve"> Byrne, J. A. (2001). </w:t>
      </w:r>
      <w:r w:rsidRPr="005E5EBA">
        <w:rPr>
          <w:i/>
          <w:iCs/>
        </w:rPr>
        <w:t>Jack: Straight from the Gut</w:t>
      </w:r>
      <w:r w:rsidRPr="005E5EBA">
        <w:t>. Warner Books.</w:t>
      </w:r>
    </w:p>
    <w:p w14:paraId="45BE6714" w14:textId="77777777" w:rsidR="00C8687E" w:rsidRDefault="00C8687E" w:rsidP="00C8687E"/>
    <w:p w14:paraId="34855018" w14:textId="77777777" w:rsidR="005E5EBA" w:rsidRPr="00787C63" w:rsidRDefault="005E5EBA" w:rsidP="005E5EBA"/>
    <w:sectPr w:rsidR="005E5EBA" w:rsidRPr="00787C63" w:rsidSect="00BF575A">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49432" w14:textId="77777777" w:rsidR="00AE2647" w:rsidRDefault="00AE2647">
      <w:pPr>
        <w:spacing w:after="0" w:line="240" w:lineRule="auto"/>
      </w:pPr>
      <w:r>
        <w:separator/>
      </w:r>
    </w:p>
  </w:endnote>
  <w:endnote w:type="continuationSeparator" w:id="0">
    <w:p w14:paraId="308F36A9" w14:textId="77777777" w:rsidR="00AE2647" w:rsidRDefault="00AE2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74339548"/>
      <w:docPartObj>
        <w:docPartGallery w:val="Page Numbers (Bottom of Page)"/>
        <w:docPartUnique/>
      </w:docPartObj>
    </w:sdtPr>
    <w:sdtEndPr>
      <w:rPr>
        <w:noProof/>
      </w:rPr>
    </w:sdtEndPr>
    <w:sdtContent>
      <w:p w14:paraId="1C507624" w14:textId="77777777" w:rsidR="00BF575A"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D1101A" w14:textId="77777777" w:rsidR="00BF575A" w:rsidRDefault="00BF57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42212" w14:textId="77777777" w:rsidR="00AE2647" w:rsidRDefault="00AE2647">
      <w:pPr>
        <w:spacing w:after="0" w:line="240" w:lineRule="auto"/>
      </w:pPr>
      <w:r>
        <w:separator/>
      </w:r>
    </w:p>
  </w:footnote>
  <w:footnote w:type="continuationSeparator" w:id="0">
    <w:p w14:paraId="511706EA" w14:textId="77777777" w:rsidR="00AE2647" w:rsidRDefault="00AE26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46E2D"/>
    <w:multiLevelType w:val="multilevel"/>
    <w:tmpl w:val="F95240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DD3218"/>
    <w:multiLevelType w:val="multilevel"/>
    <w:tmpl w:val="082CE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E44DD3"/>
    <w:multiLevelType w:val="multilevel"/>
    <w:tmpl w:val="A31E5D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A2E9F"/>
    <w:multiLevelType w:val="multilevel"/>
    <w:tmpl w:val="91E80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42E1378"/>
    <w:multiLevelType w:val="multilevel"/>
    <w:tmpl w:val="1548C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7C2476"/>
    <w:multiLevelType w:val="multilevel"/>
    <w:tmpl w:val="E940D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5F25FE"/>
    <w:multiLevelType w:val="multilevel"/>
    <w:tmpl w:val="517208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3E97EAF"/>
    <w:multiLevelType w:val="multilevel"/>
    <w:tmpl w:val="89CCB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4539AA"/>
    <w:multiLevelType w:val="multilevel"/>
    <w:tmpl w:val="D420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0D141C"/>
    <w:multiLevelType w:val="multilevel"/>
    <w:tmpl w:val="5928EC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A66800"/>
    <w:multiLevelType w:val="multilevel"/>
    <w:tmpl w:val="10222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D276A9"/>
    <w:multiLevelType w:val="multilevel"/>
    <w:tmpl w:val="1AA2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E95E17"/>
    <w:multiLevelType w:val="multilevel"/>
    <w:tmpl w:val="BC629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6730C1"/>
    <w:multiLevelType w:val="multilevel"/>
    <w:tmpl w:val="5296B9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D9025E"/>
    <w:multiLevelType w:val="multilevel"/>
    <w:tmpl w:val="EF509A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224323"/>
    <w:multiLevelType w:val="multilevel"/>
    <w:tmpl w:val="CA022B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91454E"/>
    <w:multiLevelType w:val="multilevel"/>
    <w:tmpl w:val="EC2E3D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6784519">
    <w:abstractNumId w:val="13"/>
  </w:num>
  <w:num w:numId="2" w16cid:durableId="985548883">
    <w:abstractNumId w:val="15"/>
  </w:num>
  <w:num w:numId="3" w16cid:durableId="1166245410">
    <w:abstractNumId w:val="9"/>
  </w:num>
  <w:num w:numId="4" w16cid:durableId="1334650015">
    <w:abstractNumId w:val="2"/>
  </w:num>
  <w:num w:numId="5" w16cid:durableId="1764453679">
    <w:abstractNumId w:val="1"/>
  </w:num>
  <w:num w:numId="6" w16cid:durableId="1629118632">
    <w:abstractNumId w:val="14"/>
  </w:num>
  <w:num w:numId="7" w16cid:durableId="771826928">
    <w:abstractNumId w:val="10"/>
  </w:num>
  <w:num w:numId="8" w16cid:durableId="2059089630">
    <w:abstractNumId w:val="6"/>
  </w:num>
  <w:num w:numId="9" w16cid:durableId="71389669">
    <w:abstractNumId w:val="3"/>
  </w:num>
  <w:num w:numId="10" w16cid:durableId="119807275">
    <w:abstractNumId w:val="11"/>
  </w:num>
  <w:num w:numId="11" w16cid:durableId="1903521165">
    <w:abstractNumId w:val="7"/>
  </w:num>
  <w:num w:numId="12" w16cid:durableId="313950104">
    <w:abstractNumId w:val="0"/>
  </w:num>
  <w:num w:numId="13" w16cid:durableId="1391344256">
    <w:abstractNumId w:val="5"/>
  </w:num>
  <w:num w:numId="14" w16cid:durableId="1897009123">
    <w:abstractNumId w:val="16"/>
  </w:num>
  <w:num w:numId="15" w16cid:durableId="267200326">
    <w:abstractNumId w:val="4"/>
  </w:num>
  <w:num w:numId="16" w16cid:durableId="831799198">
    <w:abstractNumId w:val="12"/>
  </w:num>
  <w:num w:numId="17" w16cid:durableId="109235456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16"/>
    <w:rsid w:val="00052143"/>
    <w:rsid w:val="000F31C7"/>
    <w:rsid w:val="00124A1F"/>
    <w:rsid w:val="00137664"/>
    <w:rsid w:val="002F2B1E"/>
    <w:rsid w:val="00323252"/>
    <w:rsid w:val="00345727"/>
    <w:rsid w:val="00526616"/>
    <w:rsid w:val="00541225"/>
    <w:rsid w:val="00596818"/>
    <w:rsid w:val="005E5EBA"/>
    <w:rsid w:val="006008EC"/>
    <w:rsid w:val="00713EC0"/>
    <w:rsid w:val="00787C63"/>
    <w:rsid w:val="009712AB"/>
    <w:rsid w:val="00976AE7"/>
    <w:rsid w:val="009908A0"/>
    <w:rsid w:val="00AE2647"/>
    <w:rsid w:val="00AE786F"/>
    <w:rsid w:val="00BE5C65"/>
    <w:rsid w:val="00BF575A"/>
    <w:rsid w:val="00C8687E"/>
    <w:rsid w:val="00CA62AF"/>
    <w:rsid w:val="00CD72FC"/>
    <w:rsid w:val="00D94BEB"/>
    <w:rsid w:val="00DF3F21"/>
    <w:rsid w:val="00EF11A8"/>
    <w:rsid w:val="00F23773"/>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F9B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2AB"/>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712AB"/>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712AB"/>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D94BEB"/>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12AB"/>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9712AB"/>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D94BEB"/>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BF57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75A"/>
    <w:rPr>
      <w:rFonts w:ascii="Times New Roman" w:hAnsi="Times New Roman"/>
      <w:sz w:val="24"/>
    </w:rPr>
  </w:style>
  <w:style w:type="paragraph" w:styleId="Footer">
    <w:name w:val="footer"/>
    <w:basedOn w:val="Normal"/>
    <w:link w:val="FooterChar"/>
    <w:uiPriority w:val="99"/>
    <w:unhideWhenUsed/>
    <w:rsid w:val="00BF57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75A"/>
    <w:rPr>
      <w:rFonts w:ascii="Times New Roman" w:hAnsi="Times New Roman"/>
      <w:sz w:val="24"/>
    </w:rPr>
  </w:style>
  <w:style w:type="paragraph" w:styleId="TOCHeading">
    <w:name w:val="TOC Heading"/>
    <w:basedOn w:val="Heading1"/>
    <w:next w:val="Normal"/>
    <w:uiPriority w:val="39"/>
    <w:unhideWhenUsed/>
    <w:qFormat/>
    <w:rsid w:val="00BF575A"/>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BF575A"/>
    <w:pPr>
      <w:spacing w:after="100"/>
    </w:pPr>
  </w:style>
  <w:style w:type="paragraph" w:styleId="TOC2">
    <w:name w:val="toc 2"/>
    <w:basedOn w:val="Normal"/>
    <w:next w:val="Normal"/>
    <w:autoRedefine/>
    <w:uiPriority w:val="39"/>
    <w:unhideWhenUsed/>
    <w:rsid w:val="00BF575A"/>
    <w:pPr>
      <w:spacing w:after="100"/>
      <w:ind w:left="240"/>
    </w:pPr>
  </w:style>
  <w:style w:type="character" w:styleId="Hyperlink">
    <w:name w:val="Hyperlink"/>
    <w:basedOn w:val="DefaultParagraphFont"/>
    <w:uiPriority w:val="99"/>
    <w:unhideWhenUsed/>
    <w:rsid w:val="00BF575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1484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3D8E3-AA72-4B74-A5E9-0AA96E8E7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2763</Words>
  <Characters>15751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2024-08-17T12:02:00Z</dcterms:created>
  <dcterms:modified xsi:type="dcterms:W3CDTF">2024-08-22T20:49:00Z</dcterms:modified>
</cp:coreProperties>
</file>