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69D94" w14:textId="77777777" w:rsidR="009870C3" w:rsidRDefault="009870C3">
      <w:pPr>
        <w:rPr>
          <w:rFonts w:ascii="Times New Roman" w:hAnsi="Times New Roman" w:cs="Times New Roman"/>
        </w:rPr>
      </w:pPr>
    </w:p>
    <w:p w14:paraId="5A2A055D" w14:textId="191CA890" w:rsidR="009870C3" w:rsidRDefault="009870C3">
      <w:pPr>
        <w:rPr>
          <w:rFonts w:ascii="Times New Roman" w:hAnsi="Times New Roman" w:cs="Times New Roman"/>
        </w:rPr>
      </w:pPr>
      <w:r>
        <w:rPr>
          <w:rFonts w:ascii="Times New Roman" w:hAnsi="Times New Roman" w:cs="Times New Roman"/>
          <w:noProof/>
          <w:lang w:eastAsia="en-GB"/>
        </w:rPr>
        <w:drawing>
          <wp:inline distT="0" distB="0" distL="0" distR="0" wp14:anchorId="7B7B65BD" wp14:editId="47FB0429">
            <wp:extent cx="3762375" cy="209020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6">
                      <a:extLst>
                        <a:ext uri="{28A0092B-C50C-407E-A947-70E740481C1C}">
                          <a14:useLocalDpi xmlns:a14="http://schemas.microsoft.com/office/drawing/2010/main" val="0"/>
                        </a:ext>
                      </a:extLst>
                    </a:blip>
                    <a:stretch>
                      <a:fillRect/>
                    </a:stretch>
                  </pic:blipFill>
                  <pic:spPr>
                    <a:xfrm>
                      <a:off x="0" y="0"/>
                      <a:ext cx="3767047" cy="2092804"/>
                    </a:xfrm>
                    <a:prstGeom prst="rect">
                      <a:avLst/>
                    </a:prstGeom>
                  </pic:spPr>
                </pic:pic>
              </a:graphicData>
            </a:graphic>
          </wp:inline>
        </w:drawing>
      </w:r>
    </w:p>
    <w:tbl>
      <w:tblPr>
        <w:tblStyle w:val="GridTable2-Accent4"/>
        <w:tblpPr w:leftFromText="180" w:rightFromText="180" w:vertAnchor="page" w:horzAnchor="margin" w:tblpY="5461"/>
        <w:tblW w:w="0" w:type="auto"/>
        <w:tblLook w:val="04A0" w:firstRow="1" w:lastRow="0" w:firstColumn="1" w:lastColumn="0" w:noHBand="0" w:noVBand="1"/>
      </w:tblPr>
      <w:tblGrid>
        <w:gridCol w:w="4675"/>
        <w:gridCol w:w="4675"/>
      </w:tblGrid>
      <w:tr w:rsidR="009870C3" w:rsidRPr="009870C3" w14:paraId="03FD37F0" w14:textId="77777777" w:rsidTr="00C557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829DE71"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STUDENT NAME</w:t>
            </w:r>
          </w:p>
        </w:tc>
        <w:tc>
          <w:tcPr>
            <w:tcW w:w="4675" w:type="dxa"/>
          </w:tcPr>
          <w:p w14:paraId="39476BBE" w14:textId="77777777" w:rsidR="009870C3" w:rsidRPr="009870C3" w:rsidRDefault="009870C3" w:rsidP="00ED0148">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36"/>
              </w:rPr>
            </w:pPr>
            <w:r w:rsidRPr="009870C3">
              <w:rPr>
                <w:rFonts w:ascii="Times New Roman" w:hAnsi="Times New Roman" w:cs="Times New Roman"/>
                <w:b w:val="0"/>
                <w:sz w:val="36"/>
              </w:rPr>
              <w:t>AQSA SHAHZADI</w:t>
            </w:r>
          </w:p>
        </w:tc>
      </w:tr>
      <w:tr w:rsidR="009870C3" w:rsidRPr="009870C3" w14:paraId="39603D57" w14:textId="77777777" w:rsidTr="00C557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457927C"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STUDENT ID</w:t>
            </w:r>
          </w:p>
        </w:tc>
        <w:tc>
          <w:tcPr>
            <w:tcW w:w="4675" w:type="dxa"/>
          </w:tcPr>
          <w:p w14:paraId="4E9B5D89" w14:textId="77777777" w:rsidR="009870C3" w:rsidRPr="009870C3" w:rsidRDefault="009870C3" w:rsidP="00ED0148">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6"/>
              </w:rPr>
            </w:pPr>
            <w:r w:rsidRPr="009870C3">
              <w:rPr>
                <w:rFonts w:ascii="Times New Roman" w:hAnsi="Times New Roman" w:cs="Times New Roman"/>
                <w:b/>
                <w:sz w:val="36"/>
              </w:rPr>
              <w:t>2426854</w:t>
            </w:r>
          </w:p>
        </w:tc>
      </w:tr>
      <w:tr w:rsidR="009870C3" w:rsidRPr="009870C3" w14:paraId="3D724357" w14:textId="77777777" w:rsidTr="00C557EA">
        <w:tc>
          <w:tcPr>
            <w:cnfStyle w:val="001000000000" w:firstRow="0" w:lastRow="0" w:firstColumn="1" w:lastColumn="0" w:oddVBand="0" w:evenVBand="0" w:oddHBand="0" w:evenHBand="0" w:firstRowFirstColumn="0" w:firstRowLastColumn="0" w:lastRowFirstColumn="0" w:lastRowLastColumn="0"/>
            <w:tcW w:w="4675" w:type="dxa"/>
          </w:tcPr>
          <w:p w14:paraId="3C1E1403"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MODULE NAME</w:t>
            </w:r>
          </w:p>
        </w:tc>
        <w:tc>
          <w:tcPr>
            <w:tcW w:w="4675" w:type="dxa"/>
          </w:tcPr>
          <w:p w14:paraId="68F29606" w14:textId="77777777" w:rsidR="009870C3" w:rsidRPr="009870C3" w:rsidRDefault="009870C3" w:rsidP="00ED0148">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36"/>
              </w:rPr>
            </w:pPr>
            <w:r w:rsidRPr="009870C3">
              <w:rPr>
                <w:rFonts w:ascii="Times New Roman" w:hAnsi="Times New Roman" w:cs="Times New Roman"/>
                <w:b/>
                <w:sz w:val="36"/>
              </w:rPr>
              <w:t>PROFESSIONAL DEVELOPMENT WITHIN HEALTH AND SOCIAL CARE</w:t>
            </w:r>
          </w:p>
        </w:tc>
      </w:tr>
      <w:tr w:rsidR="009870C3" w:rsidRPr="009870C3" w14:paraId="0E259819" w14:textId="77777777" w:rsidTr="00C557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38E2E4E"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MODULE CODE</w:t>
            </w:r>
          </w:p>
        </w:tc>
        <w:tc>
          <w:tcPr>
            <w:tcW w:w="4675" w:type="dxa"/>
          </w:tcPr>
          <w:p w14:paraId="60934E09" w14:textId="77777777" w:rsidR="009870C3" w:rsidRPr="009870C3" w:rsidRDefault="009870C3" w:rsidP="00ED0148">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6"/>
              </w:rPr>
            </w:pPr>
            <w:r w:rsidRPr="009870C3">
              <w:rPr>
                <w:rFonts w:ascii="Times New Roman" w:hAnsi="Times New Roman" w:cs="Times New Roman"/>
                <w:b/>
                <w:sz w:val="36"/>
              </w:rPr>
              <w:t>LCHS4009</w:t>
            </w:r>
          </w:p>
        </w:tc>
      </w:tr>
      <w:tr w:rsidR="009870C3" w:rsidRPr="009870C3" w14:paraId="55B971B3" w14:textId="77777777" w:rsidTr="00C557EA">
        <w:tc>
          <w:tcPr>
            <w:cnfStyle w:val="001000000000" w:firstRow="0" w:lastRow="0" w:firstColumn="1" w:lastColumn="0" w:oddVBand="0" w:evenVBand="0" w:oddHBand="0" w:evenHBand="0" w:firstRowFirstColumn="0" w:firstRowLastColumn="0" w:lastRowFirstColumn="0" w:lastRowLastColumn="0"/>
            <w:tcW w:w="4675" w:type="dxa"/>
          </w:tcPr>
          <w:p w14:paraId="5348AEFA"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ASSIGNMENT TITLE</w:t>
            </w:r>
          </w:p>
        </w:tc>
        <w:tc>
          <w:tcPr>
            <w:tcW w:w="4675" w:type="dxa"/>
          </w:tcPr>
          <w:p w14:paraId="266D99FE" w14:textId="77777777" w:rsidR="009870C3" w:rsidRPr="009870C3" w:rsidRDefault="009870C3" w:rsidP="00ED0148">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36"/>
              </w:rPr>
            </w:pPr>
            <w:r w:rsidRPr="009870C3">
              <w:rPr>
                <w:rFonts w:ascii="Times New Roman" w:hAnsi="Times New Roman" w:cs="Times New Roman"/>
                <w:b/>
                <w:sz w:val="36"/>
              </w:rPr>
              <w:t>COMPONENT 2</w:t>
            </w:r>
          </w:p>
        </w:tc>
      </w:tr>
      <w:tr w:rsidR="009870C3" w:rsidRPr="009870C3" w14:paraId="40A64ADF" w14:textId="77777777" w:rsidTr="00C557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64BC45B" w14:textId="77777777" w:rsidR="009870C3" w:rsidRPr="009870C3" w:rsidRDefault="009870C3" w:rsidP="00ED0148">
            <w:pPr>
              <w:spacing w:line="480" w:lineRule="auto"/>
              <w:jc w:val="both"/>
              <w:rPr>
                <w:rFonts w:ascii="Times New Roman" w:hAnsi="Times New Roman" w:cs="Times New Roman"/>
                <w:b w:val="0"/>
                <w:sz w:val="36"/>
              </w:rPr>
            </w:pPr>
            <w:r w:rsidRPr="009870C3">
              <w:rPr>
                <w:rFonts w:ascii="Times New Roman" w:hAnsi="Times New Roman" w:cs="Times New Roman"/>
                <w:b w:val="0"/>
                <w:sz w:val="36"/>
              </w:rPr>
              <w:t>SUBMISSION DATE</w:t>
            </w:r>
          </w:p>
        </w:tc>
        <w:tc>
          <w:tcPr>
            <w:tcW w:w="4675" w:type="dxa"/>
          </w:tcPr>
          <w:p w14:paraId="63B8B936" w14:textId="77777777" w:rsidR="009870C3" w:rsidRPr="009870C3" w:rsidRDefault="009870C3" w:rsidP="00ED0148">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6"/>
              </w:rPr>
            </w:pPr>
            <w:r w:rsidRPr="009870C3">
              <w:rPr>
                <w:rFonts w:ascii="Times New Roman" w:hAnsi="Times New Roman" w:cs="Times New Roman"/>
                <w:b/>
                <w:sz w:val="36"/>
              </w:rPr>
              <w:t>21 NOVEMBER 2025</w:t>
            </w:r>
          </w:p>
        </w:tc>
      </w:tr>
    </w:tbl>
    <w:p w14:paraId="0672A8ED" w14:textId="4CCD1D43" w:rsidR="009870C3" w:rsidRDefault="009870C3">
      <w:r>
        <w:br w:type="page"/>
      </w:r>
    </w:p>
    <w:sdt>
      <w:sdtPr>
        <w:id w:val="-35720219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EE7C64C" w14:textId="5F81A098" w:rsidR="00CB367D" w:rsidRDefault="00CB367D">
          <w:pPr>
            <w:pStyle w:val="TOCHeading"/>
          </w:pPr>
          <w:r>
            <w:t>Table of Contents</w:t>
          </w:r>
        </w:p>
        <w:p w14:paraId="591F027D" w14:textId="11C5E2D0" w:rsidR="00CB367D" w:rsidRDefault="00CB367D">
          <w:pPr>
            <w:pStyle w:val="TOC1"/>
            <w:tabs>
              <w:tab w:val="right" w:leader="dot" w:pos="9350"/>
            </w:tabs>
            <w:rPr>
              <w:noProof/>
            </w:rPr>
          </w:pPr>
          <w:r>
            <w:fldChar w:fldCharType="begin"/>
          </w:r>
          <w:r>
            <w:instrText xml:space="preserve"> TOC \o "1-3" \h \z \u </w:instrText>
          </w:r>
          <w:r>
            <w:fldChar w:fldCharType="separate"/>
          </w:r>
          <w:hyperlink w:anchor="_Toc214378822" w:history="1">
            <w:r w:rsidRPr="00C03B00">
              <w:rPr>
                <w:rStyle w:val="Hyperlink"/>
                <w:rFonts w:ascii="Arial" w:hAnsi="Arial" w:cs="Arial"/>
                <w:noProof/>
              </w:rPr>
              <w:t>Task 1: Personal Action Plan for Applying to the Role of Healthcare Quality Improvement Officer</w:t>
            </w:r>
            <w:r>
              <w:rPr>
                <w:noProof/>
                <w:webHidden/>
              </w:rPr>
              <w:tab/>
            </w:r>
            <w:r>
              <w:rPr>
                <w:noProof/>
                <w:webHidden/>
              </w:rPr>
              <w:fldChar w:fldCharType="begin"/>
            </w:r>
            <w:r>
              <w:rPr>
                <w:noProof/>
                <w:webHidden/>
              </w:rPr>
              <w:instrText xml:space="preserve"> PAGEREF _Toc214378822 \h </w:instrText>
            </w:r>
            <w:r>
              <w:rPr>
                <w:noProof/>
                <w:webHidden/>
              </w:rPr>
            </w:r>
            <w:r>
              <w:rPr>
                <w:noProof/>
                <w:webHidden/>
              </w:rPr>
              <w:fldChar w:fldCharType="separate"/>
            </w:r>
            <w:r>
              <w:rPr>
                <w:noProof/>
                <w:webHidden/>
              </w:rPr>
              <w:t>3</w:t>
            </w:r>
            <w:r>
              <w:rPr>
                <w:noProof/>
                <w:webHidden/>
              </w:rPr>
              <w:fldChar w:fldCharType="end"/>
            </w:r>
          </w:hyperlink>
        </w:p>
        <w:p w14:paraId="15AF4F7B" w14:textId="3C69486B" w:rsidR="00CB367D" w:rsidRDefault="00CB367D">
          <w:pPr>
            <w:pStyle w:val="TOC1"/>
            <w:tabs>
              <w:tab w:val="right" w:leader="dot" w:pos="9350"/>
            </w:tabs>
            <w:rPr>
              <w:noProof/>
            </w:rPr>
          </w:pPr>
          <w:hyperlink w:anchor="_Toc214378823" w:history="1">
            <w:r w:rsidRPr="00C03B00">
              <w:rPr>
                <w:rStyle w:val="Hyperlink"/>
                <w:noProof/>
              </w:rPr>
              <w:t>Task 2: The Importance of Teamwork as a Key Skill in Health and Social Care</w:t>
            </w:r>
            <w:r>
              <w:rPr>
                <w:noProof/>
                <w:webHidden/>
              </w:rPr>
              <w:tab/>
            </w:r>
            <w:r>
              <w:rPr>
                <w:noProof/>
                <w:webHidden/>
              </w:rPr>
              <w:fldChar w:fldCharType="begin"/>
            </w:r>
            <w:r>
              <w:rPr>
                <w:noProof/>
                <w:webHidden/>
              </w:rPr>
              <w:instrText xml:space="preserve"> PAGEREF _Toc214378823 \h </w:instrText>
            </w:r>
            <w:r>
              <w:rPr>
                <w:noProof/>
                <w:webHidden/>
              </w:rPr>
            </w:r>
            <w:r>
              <w:rPr>
                <w:noProof/>
                <w:webHidden/>
              </w:rPr>
              <w:fldChar w:fldCharType="separate"/>
            </w:r>
            <w:r>
              <w:rPr>
                <w:noProof/>
                <w:webHidden/>
              </w:rPr>
              <w:t>7</w:t>
            </w:r>
            <w:r>
              <w:rPr>
                <w:noProof/>
                <w:webHidden/>
              </w:rPr>
              <w:fldChar w:fldCharType="end"/>
            </w:r>
          </w:hyperlink>
        </w:p>
        <w:p w14:paraId="0188D28A" w14:textId="153E52C3" w:rsidR="00CB367D" w:rsidRDefault="00CB367D">
          <w:pPr>
            <w:pStyle w:val="TOC1"/>
            <w:tabs>
              <w:tab w:val="right" w:leader="dot" w:pos="9350"/>
            </w:tabs>
            <w:rPr>
              <w:noProof/>
            </w:rPr>
          </w:pPr>
          <w:hyperlink w:anchor="_Toc214378824" w:history="1">
            <w:r w:rsidRPr="00C03B00">
              <w:rPr>
                <w:rStyle w:val="Hyperlink"/>
                <w:noProof/>
              </w:rPr>
              <w:t>Task 3: Critical Reflection Using the ERA Model</w:t>
            </w:r>
            <w:r>
              <w:rPr>
                <w:noProof/>
                <w:webHidden/>
              </w:rPr>
              <w:tab/>
            </w:r>
            <w:r>
              <w:rPr>
                <w:noProof/>
                <w:webHidden/>
              </w:rPr>
              <w:fldChar w:fldCharType="begin"/>
            </w:r>
            <w:r>
              <w:rPr>
                <w:noProof/>
                <w:webHidden/>
              </w:rPr>
              <w:instrText xml:space="preserve"> PAGEREF _Toc214378824 \h </w:instrText>
            </w:r>
            <w:r>
              <w:rPr>
                <w:noProof/>
                <w:webHidden/>
              </w:rPr>
            </w:r>
            <w:r>
              <w:rPr>
                <w:noProof/>
                <w:webHidden/>
              </w:rPr>
              <w:fldChar w:fldCharType="separate"/>
            </w:r>
            <w:r>
              <w:rPr>
                <w:noProof/>
                <w:webHidden/>
              </w:rPr>
              <w:t>9</w:t>
            </w:r>
            <w:r>
              <w:rPr>
                <w:noProof/>
                <w:webHidden/>
              </w:rPr>
              <w:fldChar w:fldCharType="end"/>
            </w:r>
          </w:hyperlink>
        </w:p>
        <w:p w14:paraId="7901BC17" w14:textId="328E748B" w:rsidR="00CB367D" w:rsidRDefault="00CB367D">
          <w:pPr>
            <w:pStyle w:val="TOC1"/>
            <w:tabs>
              <w:tab w:val="right" w:leader="dot" w:pos="9350"/>
            </w:tabs>
            <w:rPr>
              <w:noProof/>
            </w:rPr>
          </w:pPr>
          <w:hyperlink w:anchor="_Toc214378825" w:history="1">
            <w:r w:rsidRPr="00C03B00">
              <w:rPr>
                <w:rStyle w:val="Hyperlink"/>
                <w:b/>
                <w:noProof/>
              </w:rPr>
              <w:t>Reference list</w:t>
            </w:r>
            <w:r>
              <w:rPr>
                <w:noProof/>
                <w:webHidden/>
              </w:rPr>
              <w:tab/>
            </w:r>
            <w:r>
              <w:rPr>
                <w:noProof/>
                <w:webHidden/>
              </w:rPr>
              <w:fldChar w:fldCharType="begin"/>
            </w:r>
            <w:r>
              <w:rPr>
                <w:noProof/>
                <w:webHidden/>
              </w:rPr>
              <w:instrText xml:space="preserve"> PAGEREF _Toc214378825 \h </w:instrText>
            </w:r>
            <w:r>
              <w:rPr>
                <w:noProof/>
                <w:webHidden/>
              </w:rPr>
            </w:r>
            <w:r>
              <w:rPr>
                <w:noProof/>
                <w:webHidden/>
              </w:rPr>
              <w:fldChar w:fldCharType="separate"/>
            </w:r>
            <w:r>
              <w:rPr>
                <w:noProof/>
                <w:webHidden/>
              </w:rPr>
              <w:t>11</w:t>
            </w:r>
            <w:r>
              <w:rPr>
                <w:noProof/>
                <w:webHidden/>
              </w:rPr>
              <w:fldChar w:fldCharType="end"/>
            </w:r>
          </w:hyperlink>
        </w:p>
        <w:p w14:paraId="5CAF1E7C" w14:textId="1E19D15D" w:rsidR="00CB367D" w:rsidRDefault="00CB367D">
          <w:r>
            <w:rPr>
              <w:b/>
              <w:bCs/>
              <w:noProof/>
            </w:rPr>
            <w:fldChar w:fldCharType="end"/>
          </w:r>
        </w:p>
      </w:sdtContent>
    </w:sdt>
    <w:p w14:paraId="0F4F2BF1" w14:textId="77777777" w:rsidR="00CB367D" w:rsidRDefault="00CB367D">
      <w:pPr>
        <w:rPr>
          <w:rFonts w:ascii="Arial" w:eastAsiaTheme="majorEastAsia" w:hAnsi="Arial" w:cs="Arial"/>
          <w:color w:val="0F4761" w:themeColor="accent1" w:themeShade="BF"/>
          <w:sz w:val="40"/>
          <w:szCs w:val="40"/>
        </w:rPr>
      </w:pPr>
      <w:r>
        <w:rPr>
          <w:rFonts w:ascii="Arial" w:hAnsi="Arial" w:cs="Arial"/>
        </w:rPr>
        <w:br w:type="page"/>
      </w:r>
    </w:p>
    <w:p w14:paraId="084222CC" w14:textId="2B058F17" w:rsidR="00295E24" w:rsidRPr="00C557EA" w:rsidRDefault="00985693" w:rsidP="00EE480C">
      <w:pPr>
        <w:pStyle w:val="Heading1"/>
        <w:rPr>
          <w:rFonts w:ascii="Arial" w:hAnsi="Arial" w:cs="Arial"/>
        </w:rPr>
      </w:pPr>
      <w:bookmarkStart w:id="0" w:name="_Toc214378822"/>
      <w:bookmarkStart w:id="1" w:name="_GoBack"/>
      <w:r w:rsidRPr="00C557EA">
        <w:rPr>
          <w:rFonts w:ascii="Arial" w:hAnsi="Arial" w:cs="Arial"/>
        </w:rPr>
        <w:lastRenderedPageBreak/>
        <w:t xml:space="preserve">Task 1: </w:t>
      </w:r>
      <w:r w:rsidR="00295E24" w:rsidRPr="00C557EA">
        <w:rPr>
          <w:rFonts w:ascii="Arial" w:hAnsi="Arial" w:cs="Arial"/>
        </w:rPr>
        <w:t>Personal Action Plan for Applying to the Role of Healthcare Quality Improvement Officer</w:t>
      </w:r>
      <w:bookmarkEnd w:id="0"/>
    </w:p>
    <w:p w14:paraId="160B6D8B" w14:textId="00D778E4" w:rsidR="00295E24" w:rsidRPr="00C557EA" w:rsidRDefault="00295E24" w:rsidP="00C557EA">
      <w:pPr>
        <w:spacing w:line="360" w:lineRule="auto"/>
        <w:jc w:val="both"/>
        <w:rPr>
          <w:rFonts w:ascii="Arial" w:hAnsi="Arial" w:cs="Arial"/>
          <w:sz w:val="22"/>
        </w:rPr>
      </w:pPr>
      <w:r w:rsidRPr="00C557EA">
        <w:rPr>
          <w:rFonts w:ascii="Arial" w:hAnsi="Arial" w:cs="Arial"/>
          <w:sz w:val="22"/>
        </w:rPr>
        <w:t>I am looking for the role of Quality Improvement Officer as Continual improvement, patient safety, and the optimization of evidence-based services have become a priority and main concern in the healthcare industry. This role is aimed at improving clinical procedures, augmenting quality-assurance measures, and adhering to regulatory procedures (</w:t>
      </w:r>
      <w:proofErr w:type="spellStart"/>
      <w:r w:rsidRPr="00C557EA">
        <w:rPr>
          <w:rFonts w:ascii="Arial" w:hAnsi="Arial" w:cs="Arial"/>
          <w:sz w:val="22"/>
        </w:rPr>
        <w:t>Batalden</w:t>
      </w:r>
      <w:proofErr w:type="spellEnd"/>
      <w:r w:rsidRPr="00C557EA">
        <w:rPr>
          <w:rFonts w:ascii="Arial" w:hAnsi="Arial" w:cs="Arial"/>
          <w:sz w:val="22"/>
        </w:rPr>
        <w:t xml:space="preserve"> and Davidoff, 2007). </w:t>
      </w:r>
    </w:p>
    <w:p w14:paraId="4F76235E" w14:textId="28AB0AFD" w:rsidR="00295E24" w:rsidRPr="00C557EA" w:rsidRDefault="00295E24" w:rsidP="00985693">
      <w:pPr>
        <w:jc w:val="both"/>
        <w:rPr>
          <w:rFonts w:ascii="Arial" w:hAnsi="Arial" w:cs="Arial"/>
          <w:b/>
          <w:bCs/>
        </w:rPr>
      </w:pPr>
      <w:r w:rsidRPr="00C557EA">
        <w:rPr>
          <w:rFonts w:ascii="Arial" w:hAnsi="Arial" w:cs="Arial"/>
          <w:b/>
          <w:bCs/>
        </w:rPr>
        <w:t>Key Skills Required</w:t>
      </w:r>
      <w:r w:rsidR="00985693" w:rsidRPr="00C557EA">
        <w:rPr>
          <w:rFonts w:ascii="Arial" w:hAnsi="Arial" w:cs="Arial"/>
          <w:b/>
          <w:bCs/>
        </w:rPr>
        <w:t>:</w:t>
      </w:r>
    </w:p>
    <w:p w14:paraId="0237BDFF" w14:textId="44D156C3" w:rsidR="00295E24" w:rsidRPr="00C557EA" w:rsidRDefault="00295E24" w:rsidP="00985693">
      <w:pPr>
        <w:pStyle w:val="ListParagraph"/>
        <w:numPr>
          <w:ilvl w:val="0"/>
          <w:numId w:val="3"/>
        </w:numPr>
        <w:jc w:val="both"/>
        <w:rPr>
          <w:rFonts w:ascii="Arial" w:hAnsi="Arial" w:cs="Arial"/>
          <w:b/>
          <w:bCs/>
        </w:rPr>
      </w:pPr>
      <w:r w:rsidRPr="00C557EA">
        <w:rPr>
          <w:rFonts w:ascii="Arial" w:hAnsi="Arial" w:cs="Arial"/>
          <w:b/>
          <w:bCs/>
        </w:rPr>
        <w:t xml:space="preserve"> Data Analysis and Interpretation</w:t>
      </w:r>
      <w:r w:rsidR="00985693" w:rsidRPr="00C557EA">
        <w:rPr>
          <w:rFonts w:ascii="Arial" w:hAnsi="Arial" w:cs="Arial"/>
          <w:b/>
          <w:bCs/>
        </w:rPr>
        <w:t>:</w:t>
      </w:r>
    </w:p>
    <w:p w14:paraId="6E4B6A12" w14:textId="24C73697" w:rsidR="00295E24" w:rsidRPr="00C557EA" w:rsidRDefault="00295E24" w:rsidP="00C557EA">
      <w:pPr>
        <w:spacing w:line="360" w:lineRule="auto"/>
        <w:jc w:val="both"/>
        <w:rPr>
          <w:rFonts w:ascii="Arial" w:hAnsi="Arial" w:cs="Arial"/>
          <w:sz w:val="22"/>
        </w:rPr>
      </w:pPr>
      <w:r w:rsidRPr="00C557EA">
        <w:rPr>
          <w:rFonts w:ascii="Arial" w:hAnsi="Arial" w:cs="Arial"/>
          <w:sz w:val="22"/>
        </w:rPr>
        <w:t>The process of trying to identify it includes data analysis, which involves looking at raw data, cleaning and manipulating it to identify patterns and insights, as well as data interpretation, which involves explaining the pattern and the insights, making conclusions</w:t>
      </w:r>
      <w:r w:rsidR="000475D0">
        <w:rPr>
          <w:rFonts w:ascii="Arial" w:hAnsi="Arial" w:cs="Arial"/>
          <w:sz w:val="22"/>
        </w:rPr>
        <w:t>,</w:t>
      </w:r>
      <w:r w:rsidRPr="00C557EA">
        <w:rPr>
          <w:rFonts w:ascii="Arial" w:hAnsi="Arial" w:cs="Arial"/>
          <w:sz w:val="22"/>
        </w:rPr>
        <w:t xml:space="preserve"> and justifying decisions</w:t>
      </w:r>
      <w:r w:rsidR="009212A5">
        <w:rPr>
          <w:rFonts w:ascii="Arial" w:hAnsi="Arial" w:cs="Arial"/>
          <w:sz w:val="22"/>
        </w:rPr>
        <w:t xml:space="preserve"> (</w:t>
      </w:r>
      <w:proofErr w:type="spellStart"/>
      <w:r w:rsidR="009212A5">
        <w:rPr>
          <w:rFonts w:ascii="Arial" w:hAnsi="Arial" w:cs="Arial"/>
          <w:sz w:val="22"/>
        </w:rPr>
        <w:t>GeeksforGeeks</w:t>
      </w:r>
      <w:proofErr w:type="spellEnd"/>
      <w:r w:rsidR="009212A5">
        <w:rPr>
          <w:rFonts w:ascii="Arial" w:hAnsi="Arial" w:cs="Arial"/>
          <w:sz w:val="22"/>
        </w:rPr>
        <w:t>, 2025</w:t>
      </w:r>
      <w:r w:rsidR="00BB4770" w:rsidRPr="00C557EA">
        <w:rPr>
          <w:rFonts w:ascii="Arial" w:hAnsi="Arial" w:cs="Arial"/>
          <w:sz w:val="22"/>
        </w:rPr>
        <w:t xml:space="preserve">). </w:t>
      </w:r>
      <w:r w:rsidRPr="00C557EA">
        <w:rPr>
          <w:rFonts w:ascii="Arial" w:hAnsi="Arial" w:cs="Arial"/>
          <w:sz w:val="22"/>
        </w:rPr>
        <w:t xml:space="preserve"> Patient-care metrics, incident reports</w:t>
      </w:r>
      <w:r w:rsidR="000475D0">
        <w:rPr>
          <w:rFonts w:ascii="Arial" w:hAnsi="Arial" w:cs="Arial"/>
          <w:sz w:val="22"/>
        </w:rPr>
        <w:t>,</w:t>
      </w:r>
      <w:r w:rsidRPr="00C557EA">
        <w:rPr>
          <w:rFonts w:ascii="Arial" w:hAnsi="Arial" w:cs="Arial"/>
          <w:sz w:val="22"/>
        </w:rPr>
        <w:t xml:space="preserve"> and workflow data analysis are key components of quality improvement. The ability to understand trends and come up with actionable insights is among the essential requirements (</w:t>
      </w:r>
      <w:proofErr w:type="spellStart"/>
      <w:r w:rsidRPr="00C557EA">
        <w:rPr>
          <w:rFonts w:ascii="Arial" w:hAnsi="Arial" w:cs="Arial"/>
          <w:sz w:val="22"/>
        </w:rPr>
        <w:t>Ogrinc</w:t>
      </w:r>
      <w:proofErr w:type="spellEnd"/>
      <w:r w:rsidRPr="00C557EA">
        <w:rPr>
          <w:rFonts w:ascii="Arial" w:hAnsi="Arial" w:cs="Arial"/>
          <w:sz w:val="22"/>
        </w:rPr>
        <w:t xml:space="preserve"> et al., 2016).</w:t>
      </w:r>
    </w:p>
    <w:p w14:paraId="397BDDC6" w14:textId="76DBC870" w:rsidR="00346A0F" w:rsidRPr="00C557EA" w:rsidRDefault="00295E24" w:rsidP="00C557EA">
      <w:pPr>
        <w:spacing w:line="360" w:lineRule="auto"/>
        <w:jc w:val="both"/>
        <w:rPr>
          <w:rFonts w:ascii="Arial" w:hAnsi="Arial" w:cs="Arial"/>
          <w:sz w:val="22"/>
        </w:rPr>
      </w:pPr>
      <w:r w:rsidRPr="00C557EA">
        <w:rPr>
          <w:rFonts w:ascii="Arial" w:hAnsi="Arial" w:cs="Arial"/>
          <w:sz w:val="22"/>
        </w:rPr>
        <w:t>I have</w:t>
      </w:r>
      <w:r w:rsidR="00346A0F" w:rsidRPr="00C557EA">
        <w:rPr>
          <w:rFonts w:ascii="Arial" w:hAnsi="Arial" w:cs="Arial"/>
          <w:sz w:val="22"/>
        </w:rPr>
        <w:t xml:space="preserve"> not</w:t>
      </w:r>
      <w:r w:rsidRPr="00C557EA">
        <w:rPr>
          <w:rFonts w:ascii="Arial" w:hAnsi="Arial" w:cs="Arial"/>
          <w:sz w:val="22"/>
        </w:rPr>
        <w:t xml:space="preserve"> worked</w:t>
      </w:r>
      <w:r w:rsidR="00346A0F" w:rsidRPr="00C557EA">
        <w:rPr>
          <w:rFonts w:ascii="Arial" w:hAnsi="Arial" w:cs="Arial"/>
          <w:sz w:val="22"/>
        </w:rPr>
        <w:t xml:space="preserve"> in the health industry before</w:t>
      </w:r>
      <w:r w:rsidR="000475D0">
        <w:rPr>
          <w:rFonts w:ascii="Arial" w:hAnsi="Arial" w:cs="Arial"/>
          <w:sz w:val="22"/>
        </w:rPr>
        <w:t>,</w:t>
      </w:r>
      <w:r w:rsidR="00346A0F" w:rsidRPr="00C557EA">
        <w:rPr>
          <w:rFonts w:ascii="Arial" w:hAnsi="Arial" w:cs="Arial"/>
          <w:sz w:val="22"/>
        </w:rPr>
        <w:t xml:space="preserve"> but due to my analytical skills</w:t>
      </w:r>
      <w:r w:rsidR="000475D0">
        <w:rPr>
          <w:rFonts w:ascii="Arial" w:hAnsi="Arial" w:cs="Arial"/>
          <w:sz w:val="22"/>
        </w:rPr>
        <w:t>,</w:t>
      </w:r>
      <w:r w:rsidR="00346A0F" w:rsidRPr="00C557EA">
        <w:rPr>
          <w:rFonts w:ascii="Arial" w:hAnsi="Arial" w:cs="Arial"/>
          <w:sz w:val="22"/>
        </w:rPr>
        <w:t xml:space="preserve"> I will be able to learn this quickly.</w:t>
      </w:r>
    </w:p>
    <w:p w14:paraId="70036EF4" w14:textId="5FF7BFEE" w:rsidR="00295E24" w:rsidRPr="00C557EA" w:rsidRDefault="00295E24" w:rsidP="00346A0F">
      <w:pPr>
        <w:jc w:val="both"/>
        <w:rPr>
          <w:rFonts w:ascii="Arial" w:hAnsi="Arial" w:cs="Arial"/>
          <w:b/>
          <w:bCs/>
        </w:rPr>
      </w:pPr>
      <w:r w:rsidRPr="00C557EA">
        <w:rPr>
          <w:rFonts w:ascii="Arial" w:hAnsi="Arial" w:cs="Arial"/>
          <w:b/>
          <w:bCs/>
        </w:rPr>
        <w:t>Project Management</w:t>
      </w:r>
      <w:r w:rsidR="00985693" w:rsidRPr="00C557EA">
        <w:rPr>
          <w:rFonts w:ascii="Arial" w:hAnsi="Arial" w:cs="Arial"/>
          <w:b/>
          <w:bCs/>
        </w:rPr>
        <w:t>:</w:t>
      </w:r>
    </w:p>
    <w:p w14:paraId="29EEA10C" w14:textId="33C01EF6" w:rsidR="00BB4770" w:rsidRPr="00C557EA" w:rsidRDefault="00BB4770" w:rsidP="00C557EA">
      <w:pPr>
        <w:spacing w:line="360" w:lineRule="auto"/>
        <w:jc w:val="both"/>
        <w:rPr>
          <w:rFonts w:ascii="Arial" w:hAnsi="Arial" w:cs="Arial"/>
          <w:sz w:val="22"/>
        </w:rPr>
      </w:pPr>
      <w:r w:rsidRPr="00C557EA">
        <w:rPr>
          <w:rFonts w:ascii="Arial" w:hAnsi="Arial" w:cs="Arial"/>
          <w:sz w:val="22"/>
        </w:rPr>
        <w:t>Project management refers to the act of implementing knowledge, skills, tools</w:t>
      </w:r>
      <w:r w:rsidR="009C29B6">
        <w:rPr>
          <w:rFonts w:ascii="Arial" w:hAnsi="Arial" w:cs="Arial"/>
          <w:sz w:val="22"/>
        </w:rPr>
        <w:t>,</w:t>
      </w:r>
      <w:r w:rsidRPr="00C557EA">
        <w:rPr>
          <w:rFonts w:ascii="Arial" w:hAnsi="Arial" w:cs="Arial"/>
          <w:sz w:val="22"/>
        </w:rPr>
        <w:t xml:space="preserve"> and techniques in achieving project goals. It involves project planning, execution, monitoring</w:t>
      </w:r>
      <w:r w:rsidR="009C29B6">
        <w:rPr>
          <w:rFonts w:ascii="Arial" w:hAnsi="Arial" w:cs="Arial"/>
          <w:sz w:val="22"/>
        </w:rPr>
        <w:t>,</w:t>
      </w:r>
      <w:r w:rsidRPr="00C557EA">
        <w:rPr>
          <w:rFonts w:ascii="Arial" w:hAnsi="Arial" w:cs="Arial"/>
          <w:sz w:val="22"/>
        </w:rPr>
        <w:t xml:space="preserve"> and closing of projects (Plane.so, 2024). QIOs frequently drive or facilitate improvement efforts and demand effective project-planning skills, time management, and stakeholder coordination </w:t>
      </w:r>
      <w:r w:rsidR="00470166" w:rsidRPr="00C557EA">
        <w:rPr>
          <w:rFonts w:ascii="Arial" w:hAnsi="Arial" w:cs="Arial"/>
          <w:sz w:val="22"/>
        </w:rPr>
        <w:t>(</w:t>
      </w:r>
      <w:proofErr w:type="spellStart"/>
      <w:r w:rsidR="00470166" w:rsidRPr="00C557EA">
        <w:rPr>
          <w:rFonts w:ascii="Arial" w:hAnsi="Arial" w:cs="Arial"/>
          <w:sz w:val="22"/>
        </w:rPr>
        <w:t>Mısırlıoğlu</w:t>
      </w:r>
      <w:proofErr w:type="spellEnd"/>
      <w:r w:rsidR="00470166" w:rsidRPr="00C557EA">
        <w:rPr>
          <w:rFonts w:ascii="Arial" w:hAnsi="Arial" w:cs="Arial"/>
          <w:sz w:val="22"/>
        </w:rPr>
        <w:t xml:space="preserve"> and </w:t>
      </w:r>
      <w:proofErr w:type="spellStart"/>
      <w:r w:rsidR="00470166" w:rsidRPr="00C557EA">
        <w:rPr>
          <w:rFonts w:ascii="Arial" w:hAnsi="Arial" w:cs="Arial"/>
          <w:sz w:val="22"/>
        </w:rPr>
        <w:t>Murt</w:t>
      </w:r>
      <w:proofErr w:type="spellEnd"/>
      <w:r w:rsidR="00470166" w:rsidRPr="00C557EA">
        <w:rPr>
          <w:rFonts w:ascii="Arial" w:hAnsi="Arial" w:cs="Arial"/>
          <w:sz w:val="22"/>
        </w:rPr>
        <w:t>, 2024).</w:t>
      </w:r>
    </w:p>
    <w:p w14:paraId="42A51E67" w14:textId="55A713A9" w:rsidR="00BB4770" w:rsidRPr="00C557EA" w:rsidRDefault="00BB4770" w:rsidP="00C557EA">
      <w:pPr>
        <w:spacing w:line="360" w:lineRule="auto"/>
        <w:jc w:val="both"/>
        <w:rPr>
          <w:rFonts w:ascii="Arial" w:hAnsi="Arial" w:cs="Arial"/>
          <w:sz w:val="22"/>
        </w:rPr>
      </w:pPr>
      <w:r w:rsidRPr="00C557EA">
        <w:rPr>
          <w:rFonts w:ascii="Arial" w:hAnsi="Arial" w:cs="Arial"/>
          <w:sz w:val="22"/>
        </w:rPr>
        <w:t xml:space="preserve">I have </w:t>
      </w:r>
      <w:r w:rsidR="007E6268" w:rsidRPr="00C557EA">
        <w:rPr>
          <w:rFonts w:ascii="Arial" w:hAnsi="Arial" w:cs="Arial"/>
          <w:sz w:val="22"/>
        </w:rPr>
        <w:t>worked in a school as a supervisor. I was</w:t>
      </w:r>
      <w:r w:rsidRPr="00C557EA">
        <w:rPr>
          <w:rFonts w:ascii="Arial" w:hAnsi="Arial" w:cs="Arial"/>
          <w:sz w:val="22"/>
        </w:rPr>
        <w:t xml:space="preserve"> able to effectively organize small-scale academic projects that had to plan the deadline, </w:t>
      </w:r>
      <w:r w:rsidR="007E6268" w:rsidRPr="00C557EA">
        <w:rPr>
          <w:rFonts w:ascii="Arial" w:hAnsi="Arial" w:cs="Arial"/>
          <w:sz w:val="22"/>
        </w:rPr>
        <w:t>delegating</w:t>
      </w:r>
      <w:r w:rsidRPr="00C557EA">
        <w:rPr>
          <w:rFonts w:ascii="Arial" w:hAnsi="Arial" w:cs="Arial"/>
          <w:sz w:val="22"/>
        </w:rPr>
        <w:t xml:space="preserve"> tasks within the group work, and </w:t>
      </w:r>
      <w:r w:rsidR="007E6268" w:rsidRPr="00C557EA">
        <w:rPr>
          <w:rFonts w:ascii="Arial" w:hAnsi="Arial" w:cs="Arial"/>
          <w:sz w:val="22"/>
        </w:rPr>
        <w:t>monitoring</w:t>
      </w:r>
      <w:r w:rsidRPr="00C557EA">
        <w:rPr>
          <w:rFonts w:ascii="Arial" w:hAnsi="Arial" w:cs="Arial"/>
          <w:sz w:val="22"/>
        </w:rPr>
        <w:t xml:space="preserve"> the progress.</w:t>
      </w:r>
    </w:p>
    <w:p w14:paraId="60682CFA" w14:textId="7999767D" w:rsidR="00295E24" w:rsidRPr="00C557EA" w:rsidRDefault="00295E24" w:rsidP="00C557EA">
      <w:pPr>
        <w:pStyle w:val="ListParagraph"/>
        <w:numPr>
          <w:ilvl w:val="0"/>
          <w:numId w:val="3"/>
        </w:numPr>
        <w:spacing w:line="360" w:lineRule="auto"/>
        <w:rPr>
          <w:rFonts w:ascii="Arial" w:hAnsi="Arial" w:cs="Arial"/>
          <w:b/>
          <w:bCs/>
          <w:sz w:val="22"/>
        </w:rPr>
      </w:pPr>
      <w:r w:rsidRPr="00C557EA">
        <w:rPr>
          <w:rFonts w:ascii="Arial" w:hAnsi="Arial" w:cs="Arial"/>
          <w:b/>
          <w:bCs/>
          <w:sz w:val="22"/>
        </w:rPr>
        <w:t xml:space="preserve"> Interdisciplinary Collaboration</w:t>
      </w:r>
      <w:r w:rsidR="00985693" w:rsidRPr="00C557EA">
        <w:rPr>
          <w:rFonts w:ascii="Arial" w:hAnsi="Arial" w:cs="Arial"/>
          <w:b/>
          <w:bCs/>
          <w:sz w:val="22"/>
        </w:rPr>
        <w:t>:</w:t>
      </w:r>
    </w:p>
    <w:p w14:paraId="20571CE3" w14:textId="2C402FAE" w:rsidR="00BB4770" w:rsidRPr="00C557EA" w:rsidRDefault="00BB4770" w:rsidP="00C557EA">
      <w:pPr>
        <w:spacing w:line="360" w:lineRule="auto"/>
        <w:rPr>
          <w:rFonts w:ascii="Arial" w:hAnsi="Arial" w:cs="Arial"/>
          <w:sz w:val="22"/>
        </w:rPr>
      </w:pPr>
      <w:r w:rsidRPr="00C557EA">
        <w:rPr>
          <w:rFonts w:ascii="Arial" w:hAnsi="Arial" w:cs="Arial"/>
          <w:sz w:val="22"/>
        </w:rPr>
        <w:t>Interdisciplinary collaboration is the practice of individuals with diverse professional or academic backgrounds joining together to resolve issues, innovate, or realize mutual objectives through using a combination of their specific sk</w:t>
      </w:r>
      <w:r w:rsidR="0002688B">
        <w:rPr>
          <w:rFonts w:ascii="Arial" w:hAnsi="Arial" w:cs="Arial"/>
          <w:sz w:val="22"/>
        </w:rPr>
        <w:t>ills and knowledge (Newman, 2024</w:t>
      </w:r>
      <w:r w:rsidRPr="00C557EA">
        <w:rPr>
          <w:rFonts w:ascii="Arial" w:hAnsi="Arial" w:cs="Arial"/>
          <w:sz w:val="22"/>
        </w:rPr>
        <w:t xml:space="preserve">). It is necessary to work with nurses, physicians, administrative teams, and other external bodies. Teamwork will </w:t>
      </w:r>
      <w:r w:rsidRPr="00C557EA">
        <w:rPr>
          <w:rFonts w:ascii="Arial" w:hAnsi="Arial" w:cs="Arial"/>
          <w:sz w:val="22"/>
        </w:rPr>
        <w:lastRenderedPageBreak/>
        <w:t xml:space="preserve">support the implementation of evidence-based decisions and sustainable change </w:t>
      </w:r>
      <w:r w:rsidR="00470166" w:rsidRPr="00C557EA">
        <w:rPr>
          <w:rFonts w:ascii="Arial" w:hAnsi="Arial" w:cs="Arial"/>
          <w:sz w:val="22"/>
        </w:rPr>
        <w:t>(Rosen</w:t>
      </w:r>
      <w:r w:rsidR="00577F74">
        <w:rPr>
          <w:rFonts w:ascii="Arial" w:hAnsi="Arial" w:cs="Arial"/>
          <w:sz w:val="22"/>
        </w:rPr>
        <w:t xml:space="preserve"> et al.</w:t>
      </w:r>
      <w:r w:rsidR="00470166" w:rsidRPr="00C557EA">
        <w:rPr>
          <w:rFonts w:ascii="Arial" w:hAnsi="Arial" w:cs="Arial"/>
          <w:sz w:val="22"/>
        </w:rPr>
        <w:t>, 20</w:t>
      </w:r>
      <w:r w:rsidR="00577F74">
        <w:rPr>
          <w:rFonts w:ascii="Arial" w:hAnsi="Arial" w:cs="Arial"/>
          <w:sz w:val="22"/>
        </w:rPr>
        <w:t>18</w:t>
      </w:r>
      <w:r w:rsidR="00470166" w:rsidRPr="00C557EA">
        <w:rPr>
          <w:rFonts w:ascii="Arial" w:hAnsi="Arial" w:cs="Arial"/>
          <w:sz w:val="22"/>
        </w:rPr>
        <w:t>).</w:t>
      </w:r>
    </w:p>
    <w:p w14:paraId="179251AF" w14:textId="764642EA" w:rsidR="00295E24" w:rsidRPr="00C557EA" w:rsidRDefault="00BB4770" w:rsidP="00C557EA">
      <w:pPr>
        <w:spacing w:line="360" w:lineRule="auto"/>
        <w:rPr>
          <w:rFonts w:ascii="Arial" w:hAnsi="Arial" w:cs="Arial"/>
          <w:sz w:val="22"/>
        </w:rPr>
      </w:pPr>
      <w:r w:rsidRPr="00C557EA">
        <w:rPr>
          <w:rFonts w:ascii="Arial" w:hAnsi="Arial" w:cs="Arial"/>
          <w:sz w:val="22"/>
        </w:rPr>
        <w:t xml:space="preserve">I </w:t>
      </w:r>
      <w:r w:rsidR="007E6268" w:rsidRPr="00C557EA">
        <w:rPr>
          <w:rFonts w:ascii="Arial" w:hAnsi="Arial" w:cs="Arial"/>
          <w:sz w:val="22"/>
        </w:rPr>
        <w:t xml:space="preserve">am a good team player. I have worked on multiple teams. However, </w:t>
      </w:r>
      <w:r w:rsidR="009C29B6">
        <w:rPr>
          <w:rFonts w:ascii="Arial" w:hAnsi="Arial" w:cs="Arial"/>
          <w:sz w:val="22"/>
        </w:rPr>
        <w:t xml:space="preserve">a </w:t>
      </w:r>
      <w:r w:rsidR="007E6268" w:rsidRPr="00C557EA">
        <w:rPr>
          <w:rFonts w:ascii="Arial" w:hAnsi="Arial" w:cs="Arial"/>
          <w:sz w:val="22"/>
        </w:rPr>
        <w:t xml:space="preserve">multidisciplinary team consists of multiple </w:t>
      </w:r>
      <w:r w:rsidR="009C29B6">
        <w:rPr>
          <w:rFonts w:ascii="Arial" w:hAnsi="Arial" w:cs="Arial"/>
          <w:sz w:val="22"/>
        </w:rPr>
        <w:t>professionals;</w:t>
      </w:r>
      <w:r w:rsidR="007E6268" w:rsidRPr="00C557EA">
        <w:rPr>
          <w:rFonts w:ascii="Arial" w:hAnsi="Arial" w:cs="Arial"/>
          <w:sz w:val="22"/>
        </w:rPr>
        <w:t xml:space="preserve"> communication and coordination with them would be a bit formal. I just have to</w:t>
      </w:r>
      <w:r w:rsidRPr="00C557EA">
        <w:rPr>
          <w:rFonts w:ascii="Arial" w:hAnsi="Arial" w:cs="Arial"/>
          <w:sz w:val="22"/>
        </w:rPr>
        <w:t xml:space="preserve"> </w:t>
      </w:r>
      <w:r w:rsidR="009C29B6">
        <w:rPr>
          <w:rFonts w:ascii="Arial" w:hAnsi="Arial" w:cs="Arial"/>
          <w:sz w:val="22"/>
        </w:rPr>
        <w:t>make</w:t>
      </w:r>
      <w:r w:rsidRPr="00C557EA">
        <w:rPr>
          <w:rFonts w:ascii="Arial" w:hAnsi="Arial" w:cs="Arial"/>
          <w:sz w:val="22"/>
        </w:rPr>
        <w:t xml:space="preserve"> sure that the goals </w:t>
      </w:r>
      <w:r w:rsidR="009C29B6">
        <w:rPr>
          <w:rFonts w:ascii="Arial" w:hAnsi="Arial" w:cs="Arial"/>
          <w:sz w:val="22"/>
        </w:rPr>
        <w:t>are</w:t>
      </w:r>
      <w:r w:rsidRPr="00C557EA">
        <w:rPr>
          <w:rFonts w:ascii="Arial" w:hAnsi="Arial" w:cs="Arial"/>
          <w:sz w:val="22"/>
        </w:rPr>
        <w:t xml:space="preserve"> aligned.</w:t>
      </w:r>
    </w:p>
    <w:p w14:paraId="63545866" w14:textId="0F638FCD" w:rsidR="00295E24" w:rsidRPr="00C557EA" w:rsidRDefault="00295E24" w:rsidP="00985693">
      <w:pPr>
        <w:pStyle w:val="ListParagraph"/>
        <w:numPr>
          <w:ilvl w:val="0"/>
          <w:numId w:val="3"/>
        </w:numPr>
        <w:jc w:val="both"/>
        <w:rPr>
          <w:rFonts w:ascii="Arial" w:hAnsi="Arial" w:cs="Arial"/>
          <w:b/>
          <w:bCs/>
        </w:rPr>
      </w:pPr>
      <w:r w:rsidRPr="00C557EA">
        <w:rPr>
          <w:rFonts w:ascii="Arial" w:hAnsi="Arial" w:cs="Arial"/>
          <w:b/>
          <w:bCs/>
        </w:rPr>
        <w:t xml:space="preserve"> Quality-Improvement Methodologies</w:t>
      </w:r>
      <w:r w:rsidR="00985693" w:rsidRPr="00C557EA">
        <w:rPr>
          <w:rFonts w:ascii="Arial" w:hAnsi="Arial" w:cs="Arial"/>
          <w:b/>
          <w:bCs/>
        </w:rPr>
        <w:t>:</w:t>
      </w:r>
    </w:p>
    <w:p w14:paraId="33872D49" w14:textId="59C88D3E" w:rsidR="00BB4770" w:rsidRPr="00C557EA" w:rsidRDefault="00BB4770" w:rsidP="00C557EA">
      <w:pPr>
        <w:spacing w:line="360" w:lineRule="auto"/>
        <w:jc w:val="both"/>
        <w:rPr>
          <w:rFonts w:ascii="Arial" w:hAnsi="Arial" w:cs="Arial"/>
          <w:sz w:val="22"/>
        </w:rPr>
      </w:pPr>
      <w:r w:rsidRPr="00C557EA">
        <w:rPr>
          <w:rFonts w:ascii="Arial" w:hAnsi="Arial" w:cs="Arial"/>
          <w:sz w:val="22"/>
        </w:rPr>
        <w:t>Quality-improvement methodologies refer to structured processes and approaches that are employed in improving processes and results in an organization. They encompass a constant process of planning, making changes, measuring performance</w:t>
      </w:r>
      <w:r w:rsidR="009C29B6">
        <w:rPr>
          <w:rFonts w:ascii="Arial" w:hAnsi="Arial" w:cs="Arial"/>
          <w:sz w:val="22"/>
        </w:rPr>
        <w:t>,</w:t>
      </w:r>
      <w:r w:rsidRPr="00C557EA">
        <w:rPr>
          <w:rFonts w:ascii="Arial" w:hAnsi="Arial" w:cs="Arial"/>
          <w:sz w:val="22"/>
        </w:rPr>
        <w:t xml:space="preserve"> and streamlining processes to have improved quality, efficiency</w:t>
      </w:r>
      <w:r w:rsidR="009C29B6">
        <w:rPr>
          <w:rFonts w:ascii="Arial" w:hAnsi="Arial" w:cs="Arial"/>
          <w:sz w:val="22"/>
        </w:rPr>
        <w:t>,</w:t>
      </w:r>
      <w:r w:rsidRPr="00C557EA">
        <w:rPr>
          <w:rFonts w:ascii="Arial" w:hAnsi="Arial" w:cs="Arial"/>
          <w:sz w:val="22"/>
        </w:rPr>
        <w:t xml:space="preserve"> and customer satisfaction (Health Innovation West of </w:t>
      </w:r>
      <w:r w:rsidR="009C29B6" w:rsidRPr="00C557EA">
        <w:rPr>
          <w:rFonts w:ascii="Arial" w:hAnsi="Arial" w:cs="Arial"/>
          <w:sz w:val="22"/>
        </w:rPr>
        <w:t>London,</w:t>
      </w:r>
      <w:r w:rsidRPr="00C557EA">
        <w:rPr>
          <w:rFonts w:ascii="Arial" w:hAnsi="Arial" w:cs="Arial"/>
          <w:sz w:val="22"/>
        </w:rPr>
        <w:t xml:space="preserve"> 2022). Familiarity with frameworks like Plan-Do-Study-Act (PDSA), root-cause analysis, and continuous improvement models </w:t>
      </w:r>
      <w:r w:rsidR="009C29B6">
        <w:rPr>
          <w:rFonts w:ascii="Arial" w:hAnsi="Arial" w:cs="Arial"/>
          <w:sz w:val="22"/>
        </w:rPr>
        <w:t>is</w:t>
      </w:r>
      <w:r w:rsidRPr="00C557EA">
        <w:rPr>
          <w:rFonts w:ascii="Arial" w:hAnsi="Arial" w:cs="Arial"/>
          <w:sz w:val="22"/>
        </w:rPr>
        <w:t xml:space="preserve"> needed.</w:t>
      </w:r>
    </w:p>
    <w:p w14:paraId="1030C07D" w14:textId="03FB6FF6" w:rsidR="00295E24" w:rsidRPr="00C557EA" w:rsidRDefault="00BB4770" w:rsidP="00C557EA">
      <w:pPr>
        <w:spacing w:line="360" w:lineRule="auto"/>
        <w:jc w:val="both"/>
        <w:rPr>
          <w:rFonts w:ascii="Arial" w:hAnsi="Arial" w:cs="Arial"/>
          <w:sz w:val="22"/>
        </w:rPr>
      </w:pPr>
      <w:r w:rsidRPr="00C557EA">
        <w:rPr>
          <w:rFonts w:ascii="Arial" w:hAnsi="Arial" w:cs="Arial"/>
          <w:sz w:val="22"/>
        </w:rPr>
        <w:t>I possess level one knowledge about PDSA cycles, as I studied it in university courses, and I also used this method in role-playing training.</w:t>
      </w:r>
    </w:p>
    <w:p w14:paraId="39554165" w14:textId="79905EA5" w:rsidR="00295E24" w:rsidRPr="00C557EA" w:rsidRDefault="00295E24" w:rsidP="00985693">
      <w:pPr>
        <w:jc w:val="both"/>
        <w:rPr>
          <w:rFonts w:ascii="Arial" w:hAnsi="Arial" w:cs="Arial"/>
          <w:b/>
          <w:bCs/>
        </w:rPr>
      </w:pPr>
      <w:r w:rsidRPr="00C557EA">
        <w:rPr>
          <w:rFonts w:ascii="Arial" w:hAnsi="Arial" w:cs="Arial"/>
          <w:b/>
          <w:bCs/>
        </w:rPr>
        <w:t>Skill Gaps and Personal Development Plan</w:t>
      </w:r>
      <w:r w:rsidR="00985693" w:rsidRPr="00C557EA">
        <w:rPr>
          <w:rFonts w:ascii="Arial" w:hAnsi="Arial" w:cs="Arial"/>
          <w:b/>
          <w:bCs/>
        </w:rPr>
        <w:t>:</w:t>
      </w:r>
    </w:p>
    <w:p w14:paraId="6E675C46" w14:textId="150896C2" w:rsidR="00BB4770" w:rsidRPr="00C557EA" w:rsidRDefault="00BB4770" w:rsidP="00C557EA">
      <w:pPr>
        <w:spacing w:line="360" w:lineRule="auto"/>
        <w:jc w:val="both"/>
        <w:rPr>
          <w:rFonts w:ascii="Arial" w:hAnsi="Arial" w:cs="Arial"/>
          <w:sz w:val="22"/>
        </w:rPr>
      </w:pPr>
      <w:r w:rsidRPr="00C557EA">
        <w:rPr>
          <w:rFonts w:ascii="Arial" w:hAnsi="Arial" w:cs="Arial"/>
          <w:sz w:val="22"/>
        </w:rPr>
        <w:t>Even though I have several background competencies, I have managed to detect the following skill gaps:</w:t>
      </w:r>
    </w:p>
    <w:p w14:paraId="0E4BD1F5" w14:textId="0D6E8935" w:rsidR="00BB4770" w:rsidRPr="00C557EA" w:rsidRDefault="00BB4770" w:rsidP="00985693">
      <w:pPr>
        <w:pStyle w:val="ListParagraph"/>
        <w:numPr>
          <w:ilvl w:val="0"/>
          <w:numId w:val="1"/>
        </w:numPr>
        <w:jc w:val="both"/>
        <w:rPr>
          <w:rFonts w:ascii="Arial" w:hAnsi="Arial" w:cs="Arial"/>
          <w:i/>
          <w:iCs/>
          <w:u w:val="single"/>
        </w:rPr>
      </w:pPr>
      <w:r w:rsidRPr="00C557EA">
        <w:rPr>
          <w:rFonts w:ascii="Arial" w:hAnsi="Arial" w:cs="Arial"/>
          <w:i/>
          <w:iCs/>
          <w:u w:val="single"/>
        </w:rPr>
        <w:t>Advanced Data-Analytical Skills:</w:t>
      </w:r>
    </w:p>
    <w:p w14:paraId="0DC26678" w14:textId="0081F63C" w:rsidR="00BB4770" w:rsidRPr="00C557EA" w:rsidRDefault="00BB4770" w:rsidP="00C557EA">
      <w:pPr>
        <w:spacing w:line="360" w:lineRule="auto"/>
        <w:jc w:val="both"/>
        <w:rPr>
          <w:rFonts w:ascii="Arial" w:hAnsi="Arial" w:cs="Arial"/>
          <w:sz w:val="22"/>
        </w:rPr>
      </w:pPr>
      <w:r w:rsidRPr="00C557EA">
        <w:rPr>
          <w:rFonts w:ascii="Arial" w:hAnsi="Arial" w:cs="Arial"/>
          <w:sz w:val="22"/>
        </w:rPr>
        <w:t>Although I already have a basic level of analysis, I still need more expertise in software applications like Excel, SPSS</w:t>
      </w:r>
      <w:r w:rsidR="009C29B6">
        <w:rPr>
          <w:rFonts w:ascii="Arial" w:hAnsi="Arial" w:cs="Arial"/>
          <w:sz w:val="22"/>
        </w:rPr>
        <w:t>,</w:t>
      </w:r>
      <w:r w:rsidRPr="00C557EA">
        <w:rPr>
          <w:rFonts w:ascii="Arial" w:hAnsi="Arial" w:cs="Arial"/>
          <w:sz w:val="22"/>
        </w:rPr>
        <w:t xml:space="preserve"> or Power BI.</w:t>
      </w:r>
    </w:p>
    <w:p w14:paraId="75E1C17D" w14:textId="7BA689C6" w:rsidR="00BB4770" w:rsidRPr="00C557EA" w:rsidRDefault="00BB4770" w:rsidP="00985693">
      <w:pPr>
        <w:pStyle w:val="ListParagraph"/>
        <w:numPr>
          <w:ilvl w:val="0"/>
          <w:numId w:val="1"/>
        </w:numPr>
        <w:jc w:val="both"/>
        <w:rPr>
          <w:rFonts w:ascii="Arial" w:hAnsi="Arial" w:cs="Arial"/>
          <w:i/>
          <w:iCs/>
          <w:u w:val="single"/>
        </w:rPr>
      </w:pPr>
      <w:r w:rsidRPr="00C557EA">
        <w:rPr>
          <w:rFonts w:ascii="Arial" w:hAnsi="Arial" w:cs="Arial"/>
        </w:rPr>
        <w:t xml:space="preserve"> </w:t>
      </w:r>
      <w:r w:rsidRPr="00C557EA">
        <w:rPr>
          <w:rFonts w:ascii="Arial" w:hAnsi="Arial" w:cs="Arial"/>
          <w:i/>
          <w:iCs/>
          <w:u w:val="single"/>
        </w:rPr>
        <w:t>The Detailed Understanding of Quality-Improvement Frameworks:</w:t>
      </w:r>
    </w:p>
    <w:p w14:paraId="70C8C594" w14:textId="3FD03FBE" w:rsidR="00BB4770" w:rsidRPr="00C557EA" w:rsidRDefault="00BB4770" w:rsidP="00C557EA">
      <w:pPr>
        <w:spacing w:line="360" w:lineRule="auto"/>
        <w:rPr>
          <w:rFonts w:ascii="Arial" w:hAnsi="Arial" w:cs="Arial"/>
          <w:sz w:val="22"/>
        </w:rPr>
      </w:pPr>
      <w:r w:rsidRPr="00C557EA">
        <w:rPr>
          <w:rFonts w:ascii="Arial" w:hAnsi="Arial" w:cs="Arial"/>
          <w:sz w:val="22"/>
        </w:rPr>
        <w:t>I have only a basic grasp of models like Lean Healthcare and Six Sigma, which should be refined.</w:t>
      </w:r>
    </w:p>
    <w:p w14:paraId="6150B1A1" w14:textId="23B0C71D" w:rsidR="00BB4770" w:rsidRPr="00C557EA" w:rsidRDefault="00BB4770" w:rsidP="00985693">
      <w:pPr>
        <w:pStyle w:val="ListParagraph"/>
        <w:numPr>
          <w:ilvl w:val="0"/>
          <w:numId w:val="1"/>
        </w:numPr>
        <w:jc w:val="both"/>
        <w:rPr>
          <w:rFonts w:ascii="Arial" w:hAnsi="Arial" w:cs="Arial"/>
        </w:rPr>
      </w:pPr>
      <w:r w:rsidRPr="00C557EA">
        <w:rPr>
          <w:rFonts w:ascii="Arial" w:hAnsi="Arial" w:cs="Arial"/>
          <w:i/>
          <w:iCs/>
          <w:u w:val="single"/>
        </w:rPr>
        <w:t>Change-Management Leadership:</w:t>
      </w:r>
    </w:p>
    <w:p w14:paraId="6FBB58DC" w14:textId="05CBE201" w:rsidR="00BB4770" w:rsidRPr="00C557EA" w:rsidRDefault="00BB4770" w:rsidP="00C557EA">
      <w:pPr>
        <w:spacing w:line="360" w:lineRule="auto"/>
        <w:rPr>
          <w:rFonts w:ascii="Arial" w:hAnsi="Arial" w:cs="Arial"/>
          <w:sz w:val="22"/>
        </w:rPr>
      </w:pPr>
      <w:r w:rsidRPr="00C557EA">
        <w:rPr>
          <w:rFonts w:ascii="Arial" w:hAnsi="Arial" w:cs="Arial"/>
          <w:sz w:val="22"/>
        </w:rPr>
        <w:t>Though I have been able to handle academic projects, more strategic and interpersonal skills are needed to guide organizational change in a clinical setting.</w:t>
      </w:r>
    </w:p>
    <w:p w14:paraId="2E5221BB" w14:textId="79A9E9F2" w:rsidR="00295E24" w:rsidRPr="00295E24" w:rsidRDefault="00295E24" w:rsidP="00985693">
      <w:pPr>
        <w:jc w:val="both"/>
        <w:rPr>
          <w:rFonts w:ascii="Times New Roman" w:hAnsi="Times New Roman" w:cs="Times New Roman"/>
        </w:rPr>
      </w:pPr>
    </w:p>
    <w:p w14:paraId="19652244" w14:textId="77777777" w:rsidR="00BB4770" w:rsidRPr="00985693" w:rsidRDefault="00BB4770" w:rsidP="00985693">
      <w:pPr>
        <w:jc w:val="both"/>
        <w:rPr>
          <w:rFonts w:ascii="Times New Roman" w:hAnsi="Times New Roman" w:cs="Times New Roman"/>
          <w:b/>
          <w:bCs/>
        </w:rPr>
      </w:pPr>
      <w:r w:rsidRPr="00985693">
        <w:rPr>
          <w:rFonts w:ascii="Times New Roman" w:hAnsi="Times New Roman" w:cs="Times New Roman"/>
          <w:b/>
          <w:bCs/>
        </w:rPr>
        <w:br w:type="page"/>
      </w:r>
    </w:p>
    <w:p w14:paraId="1FE4D9A1" w14:textId="328BE278" w:rsidR="00295E24" w:rsidRPr="00C557EA" w:rsidRDefault="00295E24" w:rsidP="00985693">
      <w:pPr>
        <w:jc w:val="both"/>
        <w:rPr>
          <w:rFonts w:ascii="Arial" w:hAnsi="Arial" w:cs="Arial"/>
          <w:b/>
          <w:bCs/>
        </w:rPr>
      </w:pPr>
      <w:r w:rsidRPr="00C557EA">
        <w:rPr>
          <w:rFonts w:ascii="Arial" w:hAnsi="Arial" w:cs="Arial"/>
          <w:b/>
          <w:bCs/>
        </w:rPr>
        <w:lastRenderedPageBreak/>
        <w:t>Personal Development Plan (PDP)</w:t>
      </w:r>
      <w:r w:rsidR="00985693" w:rsidRPr="00C557EA">
        <w:rPr>
          <w:rFonts w:ascii="Arial" w:hAnsi="Arial" w:cs="Arial"/>
          <w:b/>
          <w:bCs/>
        </w:rPr>
        <w:t>:</w:t>
      </w:r>
    </w:p>
    <w:tbl>
      <w:tblPr>
        <w:tblStyle w:val="GridTable4-Accent3"/>
        <w:tblW w:w="0" w:type="auto"/>
        <w:tblLook w:val="04A0" w:firstRow="1" w:lastRow="0" w:firstColumn="1" w:lastColumn="0" w:noHBand="0" w:noVBand="1"/>
      </w:tblPr>
      <w:tblGrid>
        <w:gridCol w:w="1880"/>
        <w:gridCol w:w="1912"/>
        <w:gridCol w:w="2072"/>
        <w:gridCol w:w="1941"/>
        <w:gridCol w:w="1545"/>
      </w:tblGrid>
      <w:tr w:rsidR="00470166" w:rsidRPr="00C557EA" w14:paraId="0606D0F8" w14:textId="77777777" w:rsidTr="009C2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DAF09" w14:textId="77777777" w:rsidR="00295E24" w:rsidRPr="00C557EA" w:rsidRDefault="00295E24" w:rsidP="00985693">
            <w:pPr>
              <w:spacing w:after="160" w:line="278" w:lineRule="auto"/>
              <w:jc w:val="both"/>
              <w:rPr>
                <w:rFonts w:ascii="Arial" w:hAnsi="Arial" w:cs="Arial"/>
                <w:sz w:val="22"/>
                <w:szCs w:val="22"/>
              </w:rPr>
            </w:pPr>
            <w:r w:rsidRPr="00C557EA">
              <w:rPr>
                <w:rFonts w:ascii="Arial" w:hAnsi="Arial" w:cs="Arial"/>
                <w:sz w:val="22"/>
                <w:szCs w:val="22"/>
              </w:rPr>
              <w:t>Development Area</w:t>
            </w:r>
          </w:p>
        </w:tc>
        <w:tc>
          <w:tcPr>
            <w:tcW w:w="0" w:type="auto"/>
            <w:hideMark/>
          </w:tcPr>
          <w:p w14:paraId="55B0B2ED" w14:textId="77777777" w:rsidR="00295E24" w:rsidRPr="00C557EA" w:rsidRDefault="00295E24" w:rsidP="00985693">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Objective</w:t>
            </w:r>
          </w:p>
        </w:tc>
        <w:tc>
          <w:tcPr>
            <w:tcW w:w="0" w:type="auto"/>
            <w:hideMark/>
          </w:tcPr>
          <w:p w14:paraId="76CD12F3" w14:textId="77777777" w:rsidR="00295E24" w:rsidRPr="00C557EA" w:rsidRDefault="00295E24" w:rsidP="00985693">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Actions</w:t>
            </w:r>
          </w:p>
        </w:tc>
        <w:tc>
          <w:tcPr>
            <w:tcW w:w="0" w:type="auto"/>
            <w:hideMark/>
          </w:tcPr>
          <w:p w14:paraId="345CE0D9" w14:textId="77777777" w:rsidR="00295E24" w:rsidRPr="00C557EA" w:rsidRDefault="00295E24" w:rsidP="00985693">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Resources Required</w:t>
            </w:r>
          </w:p>
        </w:tc>
        <w:tc>
          <w:tcPr>
            <w:tcW w:w="0" w:type="auto"/>
            <w:hideMark/>
          </w:tcPr>
          <w:p w14:paraId="6A2AC650" w14:textId="77777777" w:rsidR="00295E24" w:rsidRPr="00C557EA" w:rsidRDefault="00295E24" w:rsidP="00985693">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Timeline</w:t>
            </w:r>
          </w:p>
        </w:tc>
      </w:tr>
      <w:tr w:rsidR="00470166" w:rsidRPr="00C557EA" w14:paraId="0A87CBAD" w14:textId="77777777" w:rsidTr="009C2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B6EC5" w14:textId="33DC2CD1" w:rsidR="00295E24" w:rsidRPr="00C557EA" w:rsidRDefault="00295E24" w:rsidP="009C29B6">
            <w:pPr>
              <w:spacing w:after="160" w:line="278" w:lineRule="auto"/>
              <w:jc w:val="both"/>
              <w:rPr>
                <w:rFonts w:ascii="Arial" w:hAnsi="Arial" w:cs="Arial"/>
                <w:sz w:val="22"/>
                <w:szCs w:val="22"/>
              </w:rPr>
            </w:pPr>
            <w:r w:rsidRPr="00C557EA">
              <w:rPr>
                <w:rFonts w:ascii="Arial" w:hAnsi="Arial" w:cs="Arial"/>
                <w:sz w:val="22"/>
                <w:szCs w:val="22"/>
              </w:rPr>
              <w:t>A</w:t>
            </w:r>
            <w:r w:rsidR="009C29B6">
              <w:rPr>
                <w:rFonts w:ascii="Arial" w:hAnsi="Arial" w:cs="Arial"/>
                <w:sz w:val="22"/>
                <w:szCs w:val="22"/>
              </w:rPr>
              <w:t>dvanced</w:t>
            </w:r>
            <w:r w:rsidRPr="00C557EA">
              <w:rPr>
                <w:rFonts w:ascii="Arial" w:hAnsi="Arial" w:cs="Arial"/>
                <w:sz w:val="22"/>
                <w:szCs w:val="22"/>
              </w:rPr>
              <w:t xml:space="preserve"> data analysis</w:t>
            </w:r>
          </w:p>
        </w:tc>
        <w:tc>
          <w:tcPr>
            <w:tcW w:w="0" w:type="auto"/>
            <w:hideMark/>
          </w:tcPr>
          <w:p w14:paraId="562549A4" w14:textId="1C794A3C" w:rsidR="00295E24" w:rsidRPr="00C557EA" w:rsidRDefault="00BB4770"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Develop</w:t>
            </w:r>
            <w:r w:rsidR="00295E24" w:rsidRPr="00C557EA">
              <w:rPr>
                <w:rFonts w:ascii="Arial" w:hAnsi="Arial" w:cs="Arial"/>
                <w:sz w:val="22"/>
                <w:szCs w:val="22"/>
              </w:rPr>
              <w:t xml:space="preserve"> </w:t>
            </w:r>
            <w:r w:rsidRPr="00C557EA">
              <w:rPr>
                <w:rFonts w:ascii="Arial" w:hAnsi="Arial" w:cs="Arial"/>
                <w:sz w:val="22"/>
                <w:szCs w:val="22"/>
              </w:rPr>
              <w:t>expertise</w:t>
            </w:r>
            <w:r w:rsidR="00295E24" w:rsidRPr="00C557EA">
              <w:rPr>
                <w:rFonts w:ascii="Arial" w:hAnsi="Arial" w:cs="Arial"/>
                <w:sz w:val="22"/>
                <w:szCs w:val="22"/>
              </w:rPr>
              <w:t xml:space="preserve"> in Excel and SPSS for healthcare data</w:t>
            </w:r>
          </w:p>
        </w:tc>
        <w:tc>
          <w:tcPr>
            <w:tcW w:w="0" w:type="auto"/>
            <w:hideMark/>
          </w:tcPr>
          <w:p w14:paraId="6F86FCC1" w14:textId="77777777" w:rsidR="00295E24" w:rsidRPr="00C557EA" w:rsidRDefault="00295E24"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Complete online courses, practice with mock datasets</w:t>
            </w:r>
          </w:p>
        </w:tc>
        <w:tc>
          <w:tcPr>
            <w:tcW w:w="0" w:type="auto"/>
            <w:hideMark/>
          </w:tcPr>
          <w:p w14:paraId="289B72B3" w14:textId="59501E69" w:rsidR="00295E24" w:rsidRPr="00C557EA" w:rsidRDefault="00BB4770"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Gain access to</w:t>
            </w:r>
            <w:r w:rsidR="00295E24" w:rsidRPr="00C557EA">
              <w:rPr>
                <w:rFonts w:ascii="Arial" w:hAnsi="Arial" w:cs="Arial"/>
                <w:sz w:val="22"/>
                <w:szCs w:val="22"/>
              </w:rPr>
              <w:t xml:space="preserve"> software; course </w:t>
            </w:r>
            <w:r w:rsidRPr="00C557EA">
              <w:rPr>
                <w:rFonts w:ascii="Arial" w:hAnsi="Arial" w:cs="Arial"/>
                <w:sz w:val="22"/>
                <w:szCs w:val="22"/>
              </w:rPr>
              <w:t>admission</w:t>
            </w:r>
          </w:p>
        </w:tc>
        <w:tc>
          <w:tcPr>
            <w:tcW w:w="0" w:type="auto"/>
            <w:hideMark/>
          </w:tcPr>
          <w:p w14:paraId="6E8BF6CB" w14:textId="7E4FA335" w:rsidR="00295E24" w:rsidRPr="00C557EA" w:rsidRDefault="00BB4770"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December 2025 to February 2026.</w:t>
            </w:r>
          </w:p>
        </w:tc>
      </w:tr>
      <w:tr w:rsidR="00470166" w:rsidRPr="00C557EA" w14:paraId="3613FA6B" w14:textId="77777777" w:rsidTr="009C29B6">
        <w:tc>
          <w:tcPr>
            <w:cnfStyle w:val="001000000000" w:firstRow="0" w:lastRow="0" w:firstColumn="1" w:lastColumn="0" w:oddVBand="0" w:evenVBand="0" w:oddHBand="0" w:evenHBand="0" w:firstRowFirstColumn="0" w:firstRowLastColumn="0" w:lastRowFirstColumn="0" w:lastRowLastColumn="0"/>
            <w:tcW w:w="0" w:type="auto"/>
            <w:hideMark/>
          </w:tcPr>
          <w:p w14:paraId="169D5E21" w14:textId="77D4D50D" w:rsidR="00295E24" w:rsidRPr="00C557EA" w:rsidRDefault="009C29B6" w:rsidP="009C29B6">
            <w:pPr>
              <w:spacing w:after="160" w:line="278" w:lineRule="auto"/>
              <w:jc w:val="both"/>
              <w:rPr>
                <w:rFonts w:ascii="Arial" w:hAnsi="Arial" w:cs="Arial"/>
                <w:sz w:val="22"/>
                <w:szCs w:val="22"/>
              </w:rPr>
            </w:pPr>
            <w:r>
              <w:rPr>
                <w:rFonts w:ascii="Arial" w:hAnsi="Arial" w:cs="Arial"/>
                <w:sz w:val="22"/>
                <w:szCs w:val="22"/>
              </w:rPr>
              <w:t>Quality-improvement</w:t>
            </w:r>
            <w:r w:rsidR="00295E24" w:rsidRPr="00C557EA">
              <w:rPr>
                <w:rFonts w:ascii="Arial" w:hAnsi="Arial" w:cs="Arial"/>
                <w:sz w:val="22"/>
                <w:szCs w:val="22"/>
              </w:rPr>
              <w:t xml:space="preserve"> frameworks</w:t>
            </w:r>
          </w:p>
        </w:tc>
        <w:tc>
          <w:tcPr>
            <w:tcW w:w="0" w:type="auto"/>
            <w:hideMark/>
          </w:tcPr>
          <w:p w14:paraId="2E30C6E5" w14:textId="3AFE5670" w:rsidR="00295E24" w:rsidRPr="00C557EA" w:rsidRDefault="00470166" w:rsidP="00985693">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Acquire</w:t>
            </w:r>
            <w:r w:rsidR="00295E24" w:rsidRPr="00C557EA">
              <w:rPr>
                <w:rFonts w:ascii="Arial" w:hAnsi="Arial" w:cs="Arial"/>
                <w:sz w:val="22"/>
                <w:szCs w:val="22"/>
              </w:rPr>
              <w:t xml:space="preserve"> </w:t>
            </w:r>
            <w:r w:rsidRPr="00C557EA">
              <w:rPr>
                <w:rFonts w:ascii="Arial" w:hAnsi="Arial" w:cs="Arial"/>
                <w:sz w:val="22"/>
                <w:szCs w:val="22"/>
              </w:rPr>
              <w:t>complete</w:t>
            </w:r>
            <w:r w:rsidR="00295E24" w:rsidRPr="00C557EA">
              <w:rPr>
                <w:rFonts w:ascii="Arial" w:hAnsi="Arial" w:cs="Arial"/>
                <w:sz w:val="22"/>
                <w:szCs w:val="22"/>
              </w:rPr>
              <w:t xml:space="preserve"> </w:t>
            </w:r>
            <w:r w:rsidRPr="00C557EA">
              <w:rPr>
                <w:rFonts w:ascii="Arial" w:hAnsi="Arial" w:cs="Arial"/>
                <w:sz w:val="22"/>
                <w:szCs w:val="22"/>
              </w:rPr>
              <w:t>knowledge</w:t>
            </w:r>
            <w:r w:rsidR="00295E24" w:rsidRPr="00C557EA">
              <w:rPr>
                <w:rFonts w:ascii="Arial" w:hAnsi="Arial" w:cs="Arial"/>
                <w:sz w:val="22"/>
                <w:szCs w:val="22"/>
              </w:rPr>
              <w:t xml:space="preserve"> of PDSA, Lean, </w:t>
            </w:r>
            <w:r w:rsidR="009C29B6">
              <w:rPr>
                <w:rFonts w:ascii="Arial" w:hAnsi="Arial" w:cs="Arial"/>
                <w:sz w:val="22"/>
                <w:szCs w:val="22"/>
              </w:rPr>
              <w:t xml:space="preserve">and </w:t>
            </w:r>
            <w:r w:rsidR="00295E24" w:rsidRPr="00C557EA">
              <w:rPr>
                <w:rFonts w:ascii="Arial" w:hAnsi="Arial" w:cs="Arial"/>
                <w:sz w:val="22"/>
                <w:szCs w:val="22"/>
              </w:rPr>
              <w:t>Six Sigma</w:t>
            </w:r>
          </w:p>
        </w:tc>
        <w:tc>
          <w:tcPr>
            <w:tcW w:w="0" w:type="auto"/>
            <w:hideMark/>
          </w:tcPr>
          <w:p w14:paraId="204B0DCB" w14:textId="0FED1DCD" w:rsidR="00295E24" w:rsidRPr="00C557EA" w:rsidRDefault="00470166" w:rsidP="00985693">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Join</w:t>
            </w:r>
            <w:r w:rsidR="00295E24" w:rsidRPr="00C557EA">
              <w:rPr>
                <w:rFonts w:ascii="Arial" w:hAnsi="Arial" w:cs="Arial"/>
                <w:sz w:val="22"/>
                <w:szCs w:val="22"/>
              </w:rPr>
              <w:t xml:space="preserve"> </w:t>
            </w:r>
            <w:r w:rsidRPr="00C557EA">
              <w:rPr>
                <w:rFonts w:ascii="Arial" w:hAnsi="Arial" w:cs="Arial"/>
                <w:sz w:val="22"/>
                <w:szCs w:val="22"/>
              </w:rPr>
              <w:t>certified</w:t>
            </w:r>
            <w:r w:rsidR="00295E24" w:rsidRPr="00C557EA">
              <w:rPr>
                <w:rFonts w:ascii="Arial" w:hAnsi="Arial" w:cs="Arial"/>
                <w:sz w:val="22"/>
                <w:szCs w:val="22"/>
              </w:rPr>
              <w:t xml:space="preserve"> workshops; read QI literature</w:t>
            </w:r>
          </w:p>
        </w:tc>
        <w:tc>
          <w:tcPr>
            <w:tcW w:w="0" w:type="auto"/>
            <w:hideMark/>
          </w:tcPr>
          <w:p w14:paraId="7A5CECF9" w14:textId="1D376DEB" w:rsidR="00295E24" w:rsidRPr="00C557EA" w:rsidRDefault="00295E24" w:rsidP="00985693">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 xml:space="preserve">NHS </w:t>
            </w:r>
            <w:r w:rsidR="00470166" w:rsidRPr="00C557EA">
              <w:rPr>
                <w:rFonts w:ascii="Arial" w:hAnsi="Arial" w:cs="Arial"/>
                <w:sz w:val="22"/>
                <w:szCs w:val="22"/>
              </w:rPr>
              <w:t>Advancement</w:t>
            </w:r>
            <w:r w:rsidRPr="00C557EA">
              <w:rPr>
                <w:rFonts w:ascii="Arial" w:hAnsi="Arial" w:cs="Arial"/>
                <w:sz w:val="22"/>
                <w:szCs w:val="22"/>
              </w:rPr>
              <w:t xml:space="preserve"> modules</w:t>
            </w:r>
          </w:p>
        </w:tc>
        <w:tc>
          <w:tcPr>
            <w:tcW w:w="0" w:type="auto"/>
            <w:hideMark/>
          </w:tcPr>
          <w:p w14:paraId="59FC108E" w14:textId="265E2454" w:rsidR="00295E24" w:rsidRPr="00C557EA" w:rsidRDefault="00BB4770" w:rsidP="00985693">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557EA">
              <w:rPr>
                <w:rFonts w:ascii="Arial" w:hAnsi="Arial" w:cs="Arial"/>
                <w:sz w:val="22"/>
                <w:szCs w:val="22"/>
              </w:rPr>
              <w:t>December 2025 to March 2026.</w:t>
            </w:r>
          </w:p>
        </w:tc>
      </w:tr>
      <w:tr w:rsidR="00470166" w:rsidRPr="00C557EA" w14:paraId="23493E6D" w14:textId="77777777" w:rsidTr="009C29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AA4C0" w14:textId="77777777" w:rsidR="00295E24" w:rsidRPr="00C557EA" w:rsidRDefault="00295E24" w:rsidP="00985693">
            <w:pPr>
              <w:spacing w:after="160" w:line="278" w:lineRule="auto"/>
              <w:jc w:val="both"/>
              <w:rPr>
                <w:rFonts w:ascii="Arial" w:hAnsi="Arial" w:cs="Arial"/>
                <w:sz w:val="22"/>
                <w:szCs w:val="22"/>
              </w:rPr>
            </w:pPr>
            <w:r w:rsidRPr="00C557EA">
              <w:rPr>
                <w:rFonts w:ascii="Arial" w:hAnsi="Arial" w:cs="Arial"/>
                <w:sz w:val="22"/>
                <w:szCs w:val="22"/>
              </w:rPr>
              <w:t>Change-management leadership</w:t>
            </w:r>
          </w:p>
        </w:tc>
        <w:tc>
          <w:tcPr>
            <w:tcW w:w="0" w:type="auto"/>
            <w:hideMark/>
          </w:tcPr>
          <w:p w14:paraId="770F3755" w14:textId="61AA534B" w:rsidR="00295E24" w:rsidRPr="00C557EA" w:rsidRDefault="00470166"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Improving</w:t>
            </w:r>
            <w:r w:rsidR="00295E24" w:rsidRPr="00C557EA">
              <w:rPr>
                <w:rFonts w:ascii="Arial" w:hAnsi="Arial" w:cs="Arial"/>
                <w:sz w:val="22"/>
                <w:szCs w:val="22"/>
              </w:rPr>
              <w:t xml:space="preserve"> leadership and influence skills</w:t>
            </w:r>
          </w:p>
        </w:tc>
        <w:tc>
          <w:tcPr>
            <w:tcW w:w="0" w:type="auto"/>
            <w:hideMark/>
          </w:tcPr>
          <w:p w14:paraId="1DCAB310" w14:textId="2612F1BA" w:rsidR="00295E24" w:rsidRPr="00C557EA" w:rsidRDefault="00470166"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Join</w:t>
            </w:r>
            <w:r w:rsidR="00295E24" w:rsidRPr="00C557EA">
              <w:rPr>
                <w:rFonts w:ascii="Arial" w:hAnsi="Arial" w:cs="Arial"/>
                <w:sz w:val="22"/>
                <w:szCs w:val="22"/>
              </w:rPr>
              <w:t xml:space="preserve"> </w:t>
            </w:r>
            <w:r w:rsidRPr="00C557EA">
              <w:rPr>
                <w:rFonts w:ascii="Arial" w:hAnsi="Arial" w:cs="Arial"/>
                <w:sz w:val="22"/>
                <w:szCs w:val="22"/>
              </w:rPr>
              <w:t xml:space="preserve">the </w:t>
            </w:r>
            <w:r w:rsidR="00295E24" w:rsidRPr="00C557EA">
              <w:rPr>
                <w:rFonts w:ascii="Arial" w:hAnsi="Arial" w:cs="Arial"/>
                <w:sz w:val="22"/>
                <w:szCs w:val="22"/>
              </w:rPr>
              <w:t xml:space="preserve">leadership seminars; </w:t>
            </w:r>
            <w:r w:rsidRPr="00C557EA">
              <w:rPr>
                <w:rFonts w:ascii="Arial" w:hAnsi="Arial" w:cs="Arial"/>
                <w:sz w:val="22"/>
                <w:szCs w:val="22"/>
              </w:rPr>
              <w:t>seeking</w:t>
            </w:r>
            <w:r w:rsidR="00295E24" w:rsidRPr="00C557EA">
              <w:rPr>
                <w:rFonts w:ascii="Arial" w:hAnsi="Arial" w:cs="Arial"/>
                <w:sz w:val="22"/>
                <w:szCs w:val="22"/>
              </w:rPr>
              <w:t xml:space="preserve"> mentorship in </w:t>
            </w:r>
            <w:r w:rsidR="00C557EA" w:rsidRPr="00C557EA">
              <w:rPr>
                <w:rFonts w:ascii="Arial" w:hAnsi="Arial" w:cs="Arial"/>
                <w:sz w:val="22"/>
                <w:szCs w:val="22"/>
              </w:rPr>
              <w:t xml:space="preserve">a </w:t>
            </w:r>
            <w:r w:rsidR="00295E24" w:rsidRPr="00C557EA">
              <w:rPr>
                <w:rFonts w:ascii="Arial" w:hAnsi="Arial" w:cs="Arial"/>
                <w:sz w:val="22"/>
                <w:szCs w:val="22"/>
              </w:rPr>
              <w:t>clinical setting</w:t>
            </w:r>
          </w:p>
        </w:tc>
        <w:tc>
          <w:tcPr>
            <w:tcW w:w="0" w:type="auto"/>
            <w:hideMark/>
          </w:tcPr>
          <w:p w14:paraId="044437F8" w14:textId="77021A9F" w:rsidR="00295E24" w:rsidRPr="00C557EA" w:rsidRDefault="00295E24"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 xml:space="preserve">Mentor guidance; training </w:t>
            </w:r>
            <w:r w:rsidR="00470166" w:rsidRPr="00C557EA">
              <w:rPr>
                <w:rFonts w:ascii="Arial" w:hAnsi="Arial" w:cs="Arial"/>
                <w:sz w:val="22"/>
                <w:szCs w:val="22"/>
              </w:rPr>
              <w:t>programs</w:t>
            </w:r>
          </w:p>
        </w:tc>
        <w:tc>
          <w:tcPr>
            <w:tcW w:w="0" w:type="auto"/>
            <w:hideMark/>
          </w:tcPr>
          <w:p w14:paraId="4823DFB0" w14:textId="64472843" w:rsidR="00295E24" w:rsidRPr="00C557EA" w:rsidRDefault="00BB4770" w:rsidP="00985693">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557EA">
              <w:rPr>
                <w:rFonts w:ascii="Arial" w:hAnsi="Arial" w:cs="Arial"/>
                <w:sz w:val="22"/>
                <w:szCs w:val="22"/>
              </w:rPr>
              <w:t>January 2025 to March 2026.</w:t>
            </w:r>
          </w:p>
        </w:tc>
      </w:tr>
    </w:tbl>
    <w:p w14:paraId="51BA49B7" w14:textId="65ACC0EB" w:rsidR="00295E24" w:rsidRPr="00295E24" w:rsidRDefault="00295E24" w:rsidP="00985693">
      <w:pPr>
        <w:jc w:val="both"/>
        <w:rPr>
          <w:rFonts w:ascii="Times New Roman" w:hAnsi="Times New Roman" w:cs="Times New Roman"/>
        </w:rPr>
      </w:pPr>
    </w:p>
    <w:p w14:paraId="72AAC7F2" w14:textId="194A6D47" w:rsidR="00295E24" w:rsidRPr="009C29B6" w:rsidRDefault="00295E24" w:rsidP="00726B0C">
      <w:pPr>
        <w:spacing w:line="360" w:lineRule="auto"/>
        <w:jc w:val="both"/>
        <w:rPr>
          <w:rFonts w:ascii="Arial" w:hAnsi="Arial" w:cs="Arial"/>
          <w:b/>
          <w:bCs/>
          <w:sz w:val="22"/>
          <w:szCs w:val="22"/>
        </w:rPr>
      </w:pPr>
      <w:r w:rsidRPr="009C29B6">
        <w:rPr>
          <w:rFonts w:ascii="Arial" w:hAnsi="Arial" w:cs="Arial"/>
          <w:b/>
          <w:bCs/>
          <w:sz w:val="22"/>
          <w:szCs w:val="22"/>
        </w:rPr>
        <w:t>Interview Questions with STAR-Model Responses</w:t>
      </w:r>
      <w:r w:rsidR="00985693" w:rsidRPr="009C29B6">
        <w:rPr>
          <w:rFonts w:ascii="Arial" w:hAnsi="Arial" w:cs="Arial"/>
          <w:b/>
          <w:bCs/>
          <w:sz w:val="22"/>
          <w:szCs w:val="22"/>
        </w:rPr>
        <w:t>:</w:t>
      </w:r>
    </w:p>
    <w:p w14:paraId="590CD43A" w14:textId="5B938C3F" w:rsidR="00470166" w:rsidRPr="009C29B6" w:rsidRDefault="00470166" w:rsidP="00726B0C">
      <w:pPr>
        <w:pStyle w:val="ListParagraph"/>
        <w:numPr>
          <w:ilvl w:val="0"/>
          <w:numId w:val="2"/>
        </w:numPr>
        <w:spacing w:line="360" w:lineRule="auto"/>
        <w:jc w:val="both"/>
        <w:rPr>
          <w:rFonts w:ascii="Arial" w:hAnsi="Arial" w:cs="Arial"/>
          <w:b/>
          <w:bCs/>
          <w:i/>
          <w:iCs/>
          <w:sz w:val="22"/>
          <w:szCs w:val="22"/>
          <w:u w:val="single"/>
        </w:rPr>
      </w:pPr>
      <w:r w:rsidRPr="009C29B6">
        <w:rPr>
          <w:rFonts w:ascii="Arial" w:hAnsi="Arial" w:cs="Arial"/>
          <w:b/>
          <w:bCs/>
          <w:i/>
          <w:iCs/>
          <w:sz w:val="22"/>
          <w:szCs w:val="22"/>
          <w:u w:val="single"/>
        </w:rPr>
        <w:t xml:space="preserve">Explain a scenario in which you have helped to make a </w:t>
      </w:r>
      <w:r w:rsidR="00726B0C">
        <w:rPr>
          <w:rFonts w:ascii="Arial" w:hAnsi="Arial" w:cs="Arial"/>
          <w:b/>
          <w:bCs/>
          <w:i/>
          <w:iCs/>
          <w:sz w:val="22"/>
          <w:szCs w:val="22"/>
          <w:u w:val="single"/>
        </w:rPr>
        <w:t>healthcare-related</w:t>
      </w:r>
      <w:r w:rsidRPr="009C29B6">
        <w:rPr>
          <w:rFonts w:ascii="Arial" w:hAnsi="Arial" w:cs="Arial"/>
          <w:b/>
          <w:bCs/>
          <w:i/>
          <w:iCs/>
          <w:sz w:val="22"/>
          <w:szCs w:val="22"/>
          <w:u w:val="single"/>
        </w:rPr>
        <w:t xml:space="preserve"> process better?</w:t>
      </w:r>
    </w:p>
    <w:p w14:paraId="5C369CB2" w14:textId="77777777" w:rsidR="00470166" w:rsidRPr="00C557EA" w:rsidRDefault="00470166" w:rsidP="00726B0C">
      <w:pPr>
        <w:spacing w:line="360" w:lineRule="auto"/>
        <w:jc w:val="both"/>
        <w:rPr>
          <w:rFonts w:ascii="Arial" w:hAnsi="Arial" w:cs="Arial"/>
          <w:sz w:val="22"/>
        </w:rPr>
      </w:pPr>
      <w:r w:rsidRPr="00C557EA">
        <w:rPr>
          <w:rFonts w:ascii="Arial" w:hAnsi="Arial" w:cs="Arial"/>
          <w:b/>
          <w:bCs/>
          <w:i/>
          <w:iCs/>
          <w:sz w:val="22"/>
        </w:rPr>
        <w:t xml:space="preserve">S (Situation): </w:t>
      </w:r>
      <w:r w:rsidRPr="00C557EA">
        <w:rPr>
          <w:rFonts w:ascii="Arial" w:hAnsi="Arial" w:cs="Arial"/>
          <w:sz w:val="22"/>
        </w:rPr>
        <w:t>The waiting times of patients attending regular assessments in my university placement are always above the target.</w:t>
      </w:r>
    </w:p>
    <w:p w14:paraId="36263A85" w14:textId="1DD1C407" w:rsidR="00470166" w:rsidRPr="00C557EA" w:rsidRDefault="00470166" w:rsidP="00726B0C">
      <w:pPr>
        <w:spacing w:line="360" w:lineRule="auto"/>
        <w:jc w:val="both"/>
        <w:rPr>
          <w:rFonts w:ascii="Arial" w:hAnsi="Arial" w:cs="Arial"/>
          <w:sz w:val="22"/>
        </w:rPr>
      </w:pPr>
      <w:r w:rsidRPr="00C557EA">
        <w:rPr>
          <w:rFonts w:ascii="Arial" w:hAnsi="Arial" w:cs="Arial"/>
          <w:b/>
          <w:bCs/>
          <w:i/>
          <w:iCs/>
          <w:sz w:val="22"/>
        </w:rPr>
        <w:t xml:space="preserve">T (Task): </w:t>
      </w:r>
      <w:r w:rsidRPr="00C557EA">
        <w:rPr>
          <w:rFonts w:ascii="Arial" w:hAnsi="Arial" w:cs="Arial"/>
          <w:sz w:val="22"/>
        </w:rPr>
        <w:t xml:space="preserve">I was assigned to a review of the contributing factors and </w:t>
      </w:r>
      <w:r w:rsidR="00726B0C">
        <w:rPr>
          <w:rFonts w:ascii="Arial" w:hAnsi="Arial" w:cs="Arial"/>
          <w:sz w:val="22"/>
        </w:rPr>
        <w:t xml:space="preserve">to </w:t>
      </w:r>
      <w:r w:rsidRPr="00C557EA">
        <w:rPr>
          <w:rFonts w:ascii="Arial" w:hAnsi="Arial" w:cs="Arial"/>
          <w:sz w:val="22"/>
        </w:rPr>
        <w:t>suggest improvements.</w:t>
      </w:r>
    </w:p>
    <w:p w14:paraId="739FE2B2" w14:textId="47C8AE34" w:rsidR="00470166" w:rsidRPr="00C557EA" w:rsidRDefault="00470166" w:rsidP="00726B0C">
      <w:pPr>
        <w:spacing w:line="360" w:lineRule="auto"/>
        <w:jc w:val="both"/>
        <w:rPr>
          <w:rFonts w:ascii="Arial" w:hAnsi="Arial" w:cs="Arial"/>
          <w:sz w:val="22"/>
        </w:rPr>
      </w:pPr>
      <w:r w:rsidRPr="00C557EA">
        <w:rPr>
          <w:rFonts w:ascii="Arial" w:hAnsi="Arial" w:cs="Arial"/>
          <w:b/>
          <w:bCs/>
          <w:i/>
          <w:iCs/>
          <w:sz w:val="22"/>
        </w:rPr>
        <w:t xml:space="preserve">A (Action): </w:t>
      </w:r>
      <w:r w:rsidRPr="00C557EA">
        <w:rPr>
          <w:rFonts w:ascii="Arial" w:hAnsi="Arial" w:cs="Arial"/>
          <w:sz w:val="22"/>
        </w:rPr>
        <w:t xml:space="preserve">I gathered information on the busiest shifts, staffing, and workflow constraints. I created a process map and found out that there was duplication </w:t>
      </w:r>
      <w:r w:rsidR="00726B0C">
        <w:rPr>
          <w:rFonts w:ascii="Arial" w:hAnsi="Arial" w:cs="Arial"/>
          <w:sz w:val="22"/>
        </w:rPr>
        <w:t>in</w:t>
      </w:r>
      <w:r w:rsidRPr="00C557EA">
        <w:rPr>
          <w:rFonts w:ascii="Arial" w:hAnsi="Arial" w:cs="Arial"/>
          <w:sz w:val="22"/>
        </w:rPr>
        <w:t xml:space="preserve"> </w:t>
      </w:r>
      <w:r w:rsidR="00726B0C">
        <w:rPr>
          <w:rFonts w:ascii="Arial" w:hAnsi="Arial" w:cs="Arial"/>
          <w:sz w:val="22"/>
        </w:rPr>
        <w:t xml:space="preserve">the </w:t>
      </w:r>
      <w:r w:rsidRPr="00C557EA">
        <w:rPr>
          <w:rFonts w:ascii="Arial" w:hAnsi="Arial" w:cs="Arial"/>
          <w:sz w:val="22"/>
        </w:rPr>
        <w:t>administrative process. Possibly, we tested a simplified approach to documentation after reporting findings to the supervising nurse.</w:t>
      </w:r>
    </w:p>
    <w:p w14:paraId="499985D1" w14:textId="16BBA43A" w:rsidR="00470166" w:rsidRPr="00C557EA" w:rsidRDefault="00470166" w:rsidP="00726B0C">
      <w:pPr>
        <w:spacing w:line="360" w:lineRule="auto"/>
        <w:jc w:val="both"/>
        <w:rPr>
          <w:rFonts w:ascii="Arial" w:hAnsi="Arial" w:cs="Arial"/>
          <w:sz w:val="22"/>
        </w:rPr>
      </w:pPr>
      <w:r w:rsidRPr="00C557EA">
        <w:rPr>
          <w:rFonts w:ascii="Arial" w:hAnsi="Arial" w:cs="Arial"/>
          <w:b/>
          <w:bCs/>
          <w:i/>
          <w:iCs/>
          <w:sz w:val="22"/>
        </w:rPr>
        <w:t xml:space="preserve">R (Result): </w:t>
      </w:r>
      <w:r w:rsidRPr="00C557EA">
        <w:rPr>
          <w:rFonts w:ascii="Arial" w:hAnsi="Arial" w:cs="Arial"/>
          <w:sz w:val="22"/>
        </w:rPr>
        <w:t>The waiting time was decreased by a quarter of the time the experiment took place, and the team transitioned to the new workflow. This experience reinforced my view of quality improvement based on data.</w:t>
      </w:r>
    </w:p>
    <w:p w14:paraId="633B696B" w14:textId="0EE7E4C1" w:rsidR="00470166" w:rsidRPr="00C557EA" w:rsidRDefault="00470166" w:rsidP="00726B0C">
      <w:pPr>
        <w:pStyle w:val="ListParagraph"/>
        <w:numPr>
          <w:ilvl w:val="0"/>
          <w:numId w:val="2"/>
        </w:numPr>
        <w:spacing w:line="360" w:lineRule="auto"/>
        <w:jc w:val="both"/>
        <w:rPr>
          <w:rFonts w:ascii="Arial" w:hAnsi="Arial" w:cs="Arial"/>
          <w:b/>
          <w:bCs/>
          <w:i/>
          <w:iCs/>
          <w:sz w:val="22"/>
          <w:u w:val="single"/>
        </w:rPr>
      </w:pPr>
      <w:r w:rsidRPr="00C557EA">
        <w:rPr>
          <w:rFonts w:ascii="Arial" w:hAnsi="Arial" w:cs="Arial"/>
          <w:b/>
          <w:bCs/>
          <w:i/>
          <w:iCs/>
          <w:sz w:val="22"/>
          <w:u w:val="single"/>
        </w:rPr>
        <w:t xml:space="preserve"> Please discuss a scenario when you were required to collaborate with a multidisciplinary team to accomplish an objective</w:t>
      </w:r>
      <w:r w:rsidR="00985693" w:rsidRPr="00C557EA">
        <w:rPr>
          <w:rFonts w:ascii="Arial" w:hAnsi="Arial" w:cs="Arial"/>
          <w:b/>
          <w:bCs/>
          <w:i/>
          <w:iCs/>
          <w:sz w:val="22"/>
          <w:u w:val="single"/>
        </w:rPr>
        <w:t>?</w:t>
      </w:r>
    </w:p>
    <w:p w14:paraId="7948175E" w14:textId="77777777"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lastRenderedPageBreak/>
        <w:t xml:space="preserve">S: </w:t>
      </w:r>
      <w:r w:rsidRPr="00C557EA">
        <w:rPr>
          <w:rFonts w:ascii="Arial" w:hAnsi="Arial" w:cs="Arial"/>
          <w:sz w:val="22"/>
          <w:szCs w:val="22"/>
        </w:rPr>
        <w:t xml:space="preserve">The physiotherapists, healthcare assistants, and student nurses formed part of our </w:t>
      </w:r>
      <w:proofErr w:type="spellStart"/>
      <w:r w:rsidRPr="00C557EA">
        <w:rPr>
          <w:rFonts w:ascii="Arial" w:hAnsi="Arial" w:cs="Arial"/>
          <w:sz w:val="22"/>
          <w:szCs w:val="22"/>
        </w:rPr>
        <w:t>interprofessional</w:t>
      </w:r>
      <w:proofErr w:type="spellEnd"/>
      <w:r w:rsidRPr="00C557EA">
        <w:rPr>
          <w:rFonts w:ascii="Arial" w:hAnsi="Arial" w:cs="Arial"/>
          <w:sz w:val="22"/>
          <w:szCs w:val="22"/>
        </w:rPr>
        <w:t xml:space="preserve"> education project.</w:t>
      </w:r>
    </w:p>
    <w:p w14:paraId="5DB567C2" w14:textId="77777777"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T: </w:t>
      </w:r>
      <w:r w:rsidRPr="00C557EA">
        <w:rPr>
          <w:rFonts w:ascii="Arial" w:hAnsi="Arial" w:cs="Arial"/>
          <w:sz w:val="22"/>
          <w:szCs w:val="22"/>
        </w:rPr>
        <w:t>We were to create a patient-education tool that would help to decrease the number of falls.</w:t>
      </w:r>
    </w:p>
    <w:p w14:paraId="135A6C00" w14:textId="5B63C6E2"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A: </w:t>
      </w:r>
      <w:r w:rsidRPr="00C557EA">
        <w:rPr>
          <w:rFonts w:ascii="Arial" w:hAnsi="Arial" w:cs="Arial"/>
          <w:sz w:val="22"/>
          <w:szCs w:val="22"/>
        </w:rPr>
        <w:t xml:space="preserve">I managed to have discussions about where each of the disciplines was able to offer </w:t>
      </w:r>
      <w:r w:rsidR="00726B0C">
        <w:rPr>
          <w:rFonts w:ascii="Arial" w:hAnsi="Arial" w:cs="Arial"/>
          <w:sz w:val="22"/>
          <w:szCs w:val="22"/>
        </w:rPr>
        <w:t>its</w:t>
      </w:r>
      <w:r w:rsidRPr="00C557EA">
        <w:rPr>
          <w:rFonts w:ascii="Arial" w:hAnsi="Arial" w:cs="Arial"/>
          <w:sz w:val="22"/>
          <w:szCs w:val="22"/>
        </w:rPr>
        <w:t xml:space="preserve"> expertise. I organized the collaboration of clinical advice, physical </w:t>
      </w:r>
      <w:r w:rsidR="00726B0C">
        <w:rPr>
          <w:rFonts w:ascii="Arial" w:hAnsi="Arial" w:cs="Arial"/>
          <w:sz w:val="22"/>
          <w:szCs w:val="22"/>
        </w:rPr>
        <w:t>exercise</w:t>
      </w:r>
      <w:r w:rsidRPr="00C557EA">
        <w:rPr>
          <w:rFonts w:ascii="Arial" w:hAnsi="Arial" w:cs="Arial"/>
          <w:sz w:val="22"/>
          <w:szCs w:val="22"/>
        </w:rPr>
        <w:t xml:space="preserve"> suggestions, and precautions. I also made sure that all the communication was recorded and deadlines were observed.</w:t>
      </w:r>
    </w:p>
    <w:p w14:paraId="0EEDEC68" w14:textId="1035DA6C"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R: </w:t>
      </w:r>
      <w:r w:rsidRPr="00C557EA">
        <w:rPr>
          <w:rFonts w:ascii="Arial" w:hAnsi="Arial" w:cs="Arial"/>
          <w:sz w:val="22"/>
          <w:szCs w:val="22"/>
        </w:rPr>
        <w:t>The last source was highly praised because of its clarity and interdisciplinary approach. The project enhanced my teamwork skills and gave me better knowledge about collaborative care.</w:t>
      </w:r>
    </w:p>
    <w:p w14:paraId="163F60AC" w14:textId="2922C676" w:rsidR="00470166" w:rsidRPr="00C557EA" w:rsidRDefault="00470166" w:rsidP="00726B0C">
      <w:pPr>
        <w:pStyle w:val="ListParagraph"/>
        <w:numPr>
          <w:ilvl w:val="0"/>
          <w:numId w:val="2"/>
        </w:numPr>
        <w:spacing w:line="360" w:lineRule="auto"/>
        <w:jc w:val="both"/>
        <w:rPr>
          <w:rFonts w:ascii="Arial" w:hAnsi="Arial" w:cs="Arial"/>
          <w:b/>
          <w:bCs/>
          <w:i/>
          <w:iCs/>
          <w:sz w:val="22"/>
          <w:szCs w:val="22"/>
          <w:u w:val="single"/>
        </w:rPr>
      </w:pPr>
      <w:r w:rsidRPr="00C557EA">
        <w:rPr>
          <w:rFonts w:ascii="Arial" w:hAnsi="Arial" w:cs="Arial"/>
          <w:b/>
          <w:bCs/>
          <w:i/>
          <w:iCs/>
          <w:sz w:val="22"/>
          <w:szCs w:val="22"/>
          <w:u w:val="single"/>
        </w:rPr>
        <w:t>Provide an example of a decision you have made or argument you have supported using data</w:t>
      </w:r>
      <w:r w:rsidR="00985693" w:rsidRPr="00C557EA">
        <w:rPr>
          <w:rFonts w:ascii="Arial" w:hAnsi="Arial" w:cs="Arial"/>
          <w:b/>
          <w:bCs/>
          <w:i/>
          <w:iCs/>
          <w:sz w:val="22"/>
          <w:szCs w:val="22"/>
          <w:u w:val="single"/>
        </w:rPr>
        <w:t>?</w:t>
      </w:r>
    </w:p>
    <w:p w14:paraId="186C692C" w14:textId="77777777"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S: </w:t>
      </w:r>
      <w:r w:rsidRPr="00C557EA">
        <w:rPr>
          <w:rFonts w:ascii="Arial" w:hAnsi="Arial" w:cs="Arial"/>
          <w:sz w:val="22"/>
          <w:szCs w:val="22"/>
        </w:rPr>
        <w:t>In a health-promotion assignment, my group had to figure out the best intervention to decrease the level of smoking among adolescents.</w:t>
      </w:r>
    </w:p>
    <w:p w14:paraId="120B89CA" w14:textId="6CD9D559"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T: </w:t>
      </w:r>
      <w:r w:rsidRPr="00C557EA">
        <w:rPr>
          <w:rFonts w:ascii="Arial" w:hAnsi="Arial" w:cs="Arial"/>
          <w:sz w:val="22"/>
          <w:szCs w:val="22"/>
        </w:rPr>
        <w:t xml:space="preserve">I was supposed to </w:t>
      </w:r>
      <w:r w:rsidR="009C29B6" w:rsidRPr="00C557EA">
        <w:rPr>
          <w:rFonts w:ascii="Arial" w:hAnsi="Arial" w:cs="Arial"/>
          <w:sz w:val="22"/>
          <w:szCs w:val="22"/>
        </w:rPr>
        <w:t>analyse</w:t>
      </w:r>
      <w:r w:rsidRPr="00C557EA">
        <w:rPr>
          <w:rFonts w:ascii="Arial" w:hAnsi="Arial" w:cs="Arial"/>
          <w:sz w:val="22"/>
          <w:szCs w:val="22"/>
        </w:rPr>
        <w:t xml:space="preserve"> available epidemiological data.</w:t>
      </w:r>
    </w:p>
    <w:p w14:paraId="5FB1C4D3" w14:textId="10CB5401"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 xml:space="preserve">A: </w:t>
      </w:r>
      <w:r w:rsidRPr="00C557EA">
        <w:rPr>
          <w:rFonts w:ascii="Arial" w:hAnsi="Arial" w:cs="Arial"/>
          <w:sz w:val="22"/>
          <w:szCs w:val="22"/>
        </w:rPr>
        <w:t xml:space="preserve">I compared the local public-health statistics and </w:t>
      </w:r>
      <w:r w:rsidR="009C29B6" w:rsidRPr="00C557EA">
        <w:rPr>
          <w:rFonts w:ascii="Arial" w:hAnsi="Arial" w:cs="Arial"/>
          <w:sz w:val="22"/>
          <w:szCs w:val="22"/>
        </w:rPr>
        <w:t>analysed</w:t>
      </w:r>
      <w:r w:rsidRPr="00C557EA">
        <w:rPr>
          <w:rFonts w:ascii="Arial" w:hAnsi="Arial" w:cs="Arial"/>
          <w:sz w:val="22"/>
          <w:szCs w:val="22"/>
        </w:rPr>
        <w:t xml:space="preserve"> the trends of prevalence and outcomes of interventions. I summarized this data into an organized presentation, which justified the implementation of a school-based education program.</w:t>
      </w:r>
    </w:p>
    <w:p w14:paraId="41D8C691" w14:textId="5944AE08" w:rsidR="00470166" w:rsidRPr="00C557EA" w:rsidRDefault="00470166" w:rsidP="00726B0C">
      <w:pPr>
        <w:spacing w:line="360" w:lineRule="auto"/>
        <w:jc w:val="both"/>
        <w:rPr>
          <w:rFonts w:ascii="Arial" w:hAnsi="Arial" w:cs="Arial"/>
          <w:sz w:val="22"/>
          <w:szCs w:val="22"/>
        </w:rPr>
      </w:pPr>
      <w:r w:rsidRPr="00C557EA">
        <w:rPr>
          <w:rFonts w:ascii="Arial" w:hAnsi="Arial" w:cs="Arial"/>
          <w:b/>
          <w:bCs/>
          <w:i/>
          <w:iCs/>
          <w:sz w:val="22"/>
          <w:szCs w:val="22"/>
        </w:rPr>
        <w:t>R</w:t>
      </w:r>
      <w:r w:rsidRPr="00C557EA">
        <w:rPr>
          <w:rFonts w:ascii="Arial" w:hAnsi="Arial" w:cs="Arial"/>
          <w:sz w:val="22"/>
          <w:szCs w:val="22"/>
        </w:rPr>
        <w:t>: Our proposal</w:t>
      </w:r>
      <w:r w:rsidR="009C29B6">
        <w:rPr>
          <w:rFonts w:ascii="Arial" w:hAnsi="Arial" w:cs="Arial"/>
          <w:sz w:val="22"/>
          <w:szCs w:val="22"/>
        </w:rPr>
        <w:t>,</w:t>
      </w:r>
      <w:r w:rsidRPr="00C557EA">
        <w:rPr>
          <w:rFonts w:ascii="Arial" w:hAnsi="Arial" w:cs="Arial"/>
          <w:sz w:val="22"/>
          <w:szCs w:val="22"/>
        </w:rPr>
        <w:t xml:space="preserve"> with the help of the data-driven justification</w:t>
      </w:r>
      <w:r w:rsidR="009C29B6">
        <w:rPr>
          <w:rFonts w:ascii="Arial" w:hAnsi="Arial" w:cs="Arial"/>
          <w:sz w:val="22"/>
          <w:szCs w:val="22"/>
        </w:rPr>
        <w:t>,</w:t>
      </w:r>
      <w:r w:rsidRPr="00C557EA">
        <w:rPr>
          <w:rFonts w:ascii="Arial" w:hAnsi="Arial" w:cs="Arial"/>
          <w:sz w:val="22"/>
          <w:szCs w:val="22"/>
        </w:rPr>
        <w:t xml:space="preserve"> was </w:t>
      </w:r>
      <w:r w:rsidR="009C29B6">
        <w:rPr>
          <w:rFonts w:ascii="Arial" w:hAnsi="Arial" w:cs="Arial"/>
          <w:sz w:val="22"/>
          <w:szCs w:val="22"/>
        </w:rPr>
        <w:t xml:space="preserve">highly </w:t>
      </w:r>
      <w:r w:rsidRPr="00C557EA">
        <w:rPr>
          <w:rFonts w:ascii="Arial" w:hAnsi="Arial" w:cs="Arial"/>
          <w:sz w:val="22"/>
          <w:szCs w:val="22"/>
        </w:rPr>
        <w:t>tested by academic assessors. This supported the importance of analytical rigor in making healthcare decisions.</w:t>
      </w:r>
    </w:p>
    <w:p w14:paraId="322C4035" w14:textId="5178B67B" w:rsidR="00295E24" w:rsidRPr="00295E24" w:rsidRDefault="00295E24" w:rsidP="00985693">
      <w:pPr>
        <w:jc w:val="both"/>
        <w:rPr>
          <w:rFonts w:ascii="Times New Roman" w:hAnsi="Times New Roman" w:cs="Times New Roman"/>
        </w:rPr>
      </w:pPr>
    </w:p>
    <w:p w14:paraId="0933BBAB" w14:textId="2CF1AFC6" w:rsidR="00470166" w:rsidRPr="00985693" w:rsidRDefault="00470166" w:rsidP="00985693">
      <w:pPr>
        <w:jc w:val="both"/>
        <w:rPr>
          <w:rFonts w:ascii="Times New Roman" w:hAnsi="Times New Roman" w:cs="Times New Roman"/>
        </w:rPr>
      </w:pPr>
      <w:r w:rsidRPr="00985693">
        <w:rPr>
          <w:rFonts w:ascii="Times New Roman" w:hAnsi="Times New Roman" w:cs="Times New Roman"/>
        </w:rPr>
        <w:br w:type="page"/>
      </w:r>
    </w:p>
    <w:p w14:paraId="7F3DFA9A" w14:textId="51E1A0B2" w:rsidR="00470166" w:rsidRPr="00EE480C" w:rsidRDefault="00470166" w:rsidP="00EE480C">
      <w:pPr>
        <w:pStyle w:val="Heading1"/>
      </w:pPr>
      <w:bookmarkStart w:id="2" w:name="_Toc214378823"/>
      <w:r w:rsidRPr="00EE480C">
        <w:lastRenderedPageBreak/>
        <w:t>Task 2: The Importance of Teamwork as a Key Skill in Health and Social Care</w:t>
      </w:r>
      <w:bookmarkEnd w:id="2"/>
    </w:p>
    <w:p w14:paraId="22544342" w14:textId="7A843A53"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The skills needed within the health and social care sector include teamwork as one of the most critical ones, as it provides the foundation of safety, effectiveness, and person-</w:t>
      </w:r>
      <w:r w:rsidR="009C29B6" w:rsidRPr="00C557EA">
        <w:rPr>
          <w:rFonts w:ascii="Arial" w:hAnsi="Arial" w:cs="Arial"/>
          <w:sz w:val="22"/>
          <w:szCs w:val="22"/>
        </w:rPr>
        <w:t>centred</w:t>
      </w:r>
      <w:r w:rsidRPr="00C557EA">
        <w:rPr>
          <w:rFonts w:ascii="Arial" w:hAnsi="Arial" w:cs="Arial"/>
          <w:sz w:val="22"/>
          <w:szCs w:val="22"/>
        </w:rPr>
        <w:t xml:space="preserve"> care. The environment of health and social care entails the participation of various professionals such as nurses, healthcare assistants, social workers, therapists</w:t>
      </w:r>
      <w:r w:rsidR="009C29B6">
        <w:rPr>
          <w:rFonts w:ascii="Arial" w:hAnsi="Arial" w:cs="Arial"/>
          <w:sz w:val="22"/>
          <w:szCs w:val="22"/>
        </w:rPr>
        <w:t>,</w:t>
      </w:r>
      <w:r w:rsidRPr="00C557EA">
        <w:rPr>
          <w:rFonts w:ascii="Arial" w:hAnsi="Arial" w:cs="Arial"/>
          <w:sz w:val="22"/>
          <w:szCs w:val="22"/>
        </w:rPr>
        <w:t xml:space="preserve"> and support workers, who are expected to work effectively to address the different needs of the service users. This report is an exploration of teamwork as one of the professional skills, which clarifies its applicability, the effect on service provision</w:t>
      </w:r>
      <w:r w:rsidR="009C29B6">
        <w:rPr>
          <w:rFonts w:ascii="Arial" w:hAnsi="Arial" w:cs="Arial"/>
          <w:sz w:val="22"/>
          <w:szCs w:val="22"/>
        </w:rPr>
        <w:t>,</w:t>
      </w:r>
      <w:r w:rsidRPr="00C557EA">
        <w:rPr>
          <w:rFonts w:ascii="Arial" w:hAnsi="Arial" w:cs="Arial"/>
          <w:sz w:val="22"/>
          <w:szCs w:val="22"/>
        </w:rPr>
        <w:t xml:space="preserve"> as well as the concepts needed to build and maintain effective </w:t>
      </w:r>
      <w:r w:rsidR="009C29B6">
        <w:rPr>
          <w:rFonts w:ascii="Arial" w:hAnsi="Arial" w:cs="Arial"/>
          <w:sz w:val="22"/>
          <w:szCs w:val="22"/>
        </w:rPr>
        <w:t>partnerships</w:t>
      </w:r>
      <w:r w:rsidRPr="00C557EA">
        <w:rPr>
          <w:rFonts w:ascii="Arial" w:hAnsi="Arial" w:cs="Arial"/>
          <w:sz w:val="22"/>
          <w:szCs w:val="22"/>
        </w:rPr>
        <w:t>.</w:t>
      </w:r>
    </w:p>
    <w:p w14:paraId="15A4EE3B" w14:textId="35729B8C"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Health and social care are grounded in teamwork</w:t>
      </w:r>
      <w:r w:rsidR="009C29B6">
        <w:rPr>
          <w:rFonts w:ascii="Arial" w:hAnsi="Arial" w:cs="Arial"/>
          <w:sz w:val="22"/>
          <w:szCs w:val="22"/>
        </w:rPr>
        <w:t>;</w:t>
      </w:r>
      <w:r w:rsidRPr="00C557EA">
        <w:rPr>
          <w:rFonts w:ascii="Arial" w:hAnsi="Arial" w:cs="Arial"/>
          <w:sz w:val="22"/>
          <w:szCs w:val="22"/>
        </w:rPr>
        <w:t xml:space="preserve"> these practitioners cannot have all the knowledge, skills, or authority to meet the complex needs of people and particularly those with long-term, chronic, or multidimensional conditions. </w:t>
      </w:r>
      <w:r w:rsidR="009C29B6">
        <w:rPr>
          <w:rFonts w:ascii="Arial" w:hAnsi="Arial" w:cs="Arial"/>
          <w:sz w:val="22"/>
          <w:szCs w:val="22"/>
        </w:rPr>
        <w:t xml:space="preserve">The </w:t>
      </w:r>
      <w:r w:rsidRPr="00C557EA">
        <w:rPr>
          <w:rFonts w:ascii="Arial" w:hAnsi="Arial" w:cs="Arial"/>
          <w:sz w:val="22"/>
          <w:szCs w:val="22"/>
        </w:rPr>
        <w:t>World Health Organization (Gilbert</w:t>
      </w:r>
      <w:r w:rsidR="009212A5">
        <w:rPr>
          <w:rFonts w:ascii="Arial" w:hAnsi="Arial" w:cs="Arial"/>
          <w:sz w:val="22"/>
          <w:szCs w:val="22"/>
        </w:rPr>
        <w:t xml:space="preserve"> et al.</w:t>
      </w:r>
      <w:r w:rsidRPr="00C557EA">
        <w:rPr>
          <w:rFonts w:ascii="Arial" w:hAnsi="Arial" w:cs="Arial"/>
          <w:sz w:val="22"/>
          <w:szCs w:val="22"/>
        </w:rPr>
        <w:t>, 2010) defines collaborative practice as an effective way of enhancing health outcomes because the professionals can work in unison towards achieving a common objective. As an example, an elderly person with mobility problems can need the assistance of occupational therapists, physiotherapists, nurses, and social workers. Teamwork contributes to the fact that the interventions are not fragmented, but adequate continuity of care is maintained, and a duplication of efforts is avoided.</w:t>
      </w:r>
    </w:p>
    <w:p w14:paraId="73540A33" w14:textId="173A6627"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 xml:space="preserve">Enhanced patient safety is one of the primary advantages of teamwork within a care setting. The breakthrough report </w:t>
      </w:r>
      <w:r w:rsidR="007313D6" w:rsidRPr="00C557EA">
        <w:rPr>
          <w:rFonts w:ascii="Arial" w:hAnsi="Arial" w:cs="Arial"/>
          <w:sz w:val="22"/>
          <w:szCs w:val="22"/>
        </w:rPr>
        <w:t>to</w:t>
      </w:r>
      <w:r w:rsidRPr="00C557EA">
        <w:rPr>
          <w:rFonts w:ascii="Arial" w:hAnsi="Arial" w:cs="Arial"/>
          <w:sz w:val="22"/>
          <w:szCs w:val="22"/>
        </w:rPr>
        <w:t xml:space="preserve"> Err is Human (</w:t>
      </w:r>
      <w:r w:rsidR="007313D6">
        <w:rPr>
          <w:rFonts w:ascii="Arial" w:hAnsi="Arial" w:cs="Arial"/>
          <w:sz w:val="22"/>
          <w:szCs w:val="22"/>
        </w:rPr>
        <w:t>Narayan et al., 2025</w:t>
      </w:r>
      <w:r w:rsidRPr="00C557EA">
        <w:rPr>
          <w:rFonts w:ascii="Arial" w:hAnsi="Arial" w:cs="Arial"/>
          <w:sz w:val="22"/>
          <w:szCs w:val="22"/>
        </w:rPr>
        <w:t xml:space="preserve">) pointed out that communication failure and teamwork deficiency are responsible factors in clinical errors. By having the staff </w:t>
      </w:r>
      <w:r w:rsidR="009C29B6">
        <w:rPr>
          <w:rFonts w:ascii="Arial" w:hAnsi="Arial" w:cs="Arial"/>
          <w:sz w:val="22"/>
          <w:szCs w:val="22"/>
        </w:rPr>
        <w:t>work</w:t>
      </w:r>
      <w:r w:rsidRPr="00C557EA">
        <w:rPr>
          <w:rFonts w:ascii="Arial" w:hAnsi="Arial" w:cs="Arial"/>
          <w:sz w:val="22"/>
          <w:szCs w:val="22"/>
        </w:rPr>
        <w:t xml:space="preserve"> together and exchanging information in an open manner</w:t>
      </w:r>
      <w:r w:rsidR="007313D6">
        <w:rPr>
          <w:rFonts w:ascii="Arial" w:hAnsi="Arial" w:cs="Arial"/>
          <w:sz w:val="22"/>
          <w:szCs w:val="22"/>
        </w:rPr>
        <w:t>,</w:t>
      </w:r>
      <w:r w:rsidRPr="00C557EA">
        <w:rPr>
          <w:rFonts w:ascii="Arial" w:hAnsi="Arial" w:cs="Arial"/>
          <w:sz w:val="22"/>
          <w:szCs w:val="22"/>
        </w:rPr>
        <w:t xml:space="preserve"> and by valuing the expertise of the other team members</w:t>
      </w:r>
      <w:r w:rsidR="009C29B6">
        <w:rPr>
          <w:rFonts w:ascii="Arial" w:hAnsi="Arial" w:cs="Arial"/>
          <w:sz w:val="22"/>
          <w:szCs w:val="22"/>
        </w:rPr>
        <w:t>,</w:t>
      </w:r>
      <w:r w:rsidRPr="00C557EA">
        <w:rPr>
          <w:rFonts w:ascii="Arial" w:hAnsi="Arial" w:cs="Arial"/>
          <w:sz w:val="22"/>
          <w:szCs w:val="22"/>
        </w:rPr>
        <w:t xml:space="preserve"> the chances of error are minimized. Team discussions can be used to determine possible problems early enough</w:t>
      </w:r>
      <w:r w:rsidR="009C29B6">
        <w:rPr>
          <w:rFonts w:ascii="Arial" w:hAnsi="Arial" w:cs="Arial"/>
          <w:sz w:val="22"/>
          <w:szCs w:val="22"/>
        </w:rPr>
        <w:t>,</w:t>
      </w:r>
      <w:r w:rsidRPr="00C557EA">
        <w:rPr>
          <w:rFonts w:ascii="Arial" w:hAnsi="Arial" w:cs="Arial"/>
          <w:sz w:val="22"/>
          <w:szCs w:val="22"/>
        </w:rPr>
        <w:t xml:space="preserve"> and shared decision-making is used to make sure that the care plans are comprehensive and wise. The frequent types of teamwork structures that enhance safety are regular interdisciplinary meetings, handovers, and care conferences.</w:t>
      </w:r>
    </w:p>
    <w:p w14:paraId="7A182C47" w14:textId="1FCAF65D"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 xml:space="preserve">Collaboration is also an important factor in improving </w:t>
      </w:r>
      <w:r w:rsidR="009C29B6">
        <w:rPr>
          <w:rFonts w:ascii="Arial" w:hAnsi="Arial" w:cs="Arial"/>
          <w:sz w:val="22"/>
          <w:szCs w:val="22"/>
        </w:rPr>
        <w:t xml:space="preserve">the </w:t>
      </w:r>
      <w:r w:rsidRPr="00C557EA">
        <w:rPr>
          <w:rFonts w:ascii="Arial" w:hAnsi="Arial" w:cs="Arial"/>
          <w:sz w:val="22"/>
          <w:szCs w:val="22"/>
        </w:rPr>
        <w:t xml:space="preserve">quality and efficiency of care. The studies prove that teamwork is more effective and capable of acting promptly to the alterations in the needs of service users (Firth-Cozens, 2001). Once the roles and responsibilities are properly </w:t>
      </w:r>
      <w:r w:rsidR="009C29B6">
        <w:rPr>
          <w:rFonts w:ascii="Arial" w:hAnsi="Arial" w:cs="Arial"/>
          <w:sz w:val="22"/>
          <w:szCs w:val="22"/>
        </w:rPr>
        <w:t>spelled</w:t>
      </w:r>
      <w:r w:rsidRPr="00C557EA">
        <w:rPr>
          <w:rFonts w:ascii="Arial" w:hAnsi="Arial" w:cs="Arial"/>
          <w:sz w:val="22"/>
          <w:szCs w:val="22"/>
        </w:rPr>
        <w:t xml:space="preserve"> out in a team, employees will be able to operate more effectively</w:t>
      </w:r>
      <w:r w:rsidR="009C29B6">
        <w:rPr>
          <w:rFonts w:ascii="Arial" w:hAnsi="Arial" w:cs="Arial"/>
          <w:sz w:val="22"/>
          <w:szCs w:val="22"/>
        </w:rPr>
        <w:t>,</w:t>
      </w:r>
      <w:r w:rsidRPr="00C557EA">
        <w:rPr>
          <w:rFonts w:ascii="Arial" w:hAnsi="Arial" w:cs="Arial"/>
          <w:sz w:val="22"/>
          <w:szCs w:val="22"/>
        </w:rPr>
        <w:t xml:space="preserve"> reducing the time lag in service delivery. Moreover, teamwork promotes innovation: different professionals will have different attitudes, which enhances the chances of being creative in solving problems.</w:t>
      </w:r>
    </w:p>
    <w:p w14:paraId="0C679369" w14:textId="5659B2CF"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lastRenderedPageBreak/>
        <w:t>Interpersonal competence, such as mutual trust, respect, and shared values, is one of the main elements of successful teamwork. Trust enables the members of a team to trust each other with their judgment and expertise. Respect facilitates the creation of an inclusive atmosphere where each discipline is respected to the same extent. The team shares common values among them, like compassion, dignity, and adherence to high-quality care, which bind this team together. The Report of Care Quality Commission (</w:t>
      </w:r>
      <w:proofErr w:type="spellStart"/>
      <w:r w:rsidRPr="00C557EA">
        <w:rPr>
          <w:rFonts w:ascii="Arial" w:hAnsi="Arial" w:cs="Arial"/>
          <w:sz w:val="22"/>
          <w:szCs w:val="22"/>
        </w:rPr>
        <w:t>StateofCare</w:t>
      </w:r>
      <w:proofErr w:type="spellEnd"/>
      <w:r w:rsidRPr="00C557EA">
        <w:rPr>
          <w:rFonts w:ascii="Arial" w:hAnsi="Arial" w:cs="Arial"/>
          <w:sz w:val="22"/>
          <w:szCs w:val="22"/>
        </w:rPr>
        <w:t xml:space="preserve">, 2022) notes that companies that have effective team cultures provide safer and better </w:t>
      </w:r>
      <w:r w:rsidR="009C29B6">
        <w:rPr>
          <w:rFonts w:ascii="Arial" w:hAnsi="Arial" w:cs="Arial"/>
          <w:sz w:val="22"/>
          <w:szCs w:val="22"/>
        </w:rPr>
        <w:t>care</w:t>
      </w:r>
      <w:r w:rsidRPr="00C557EA">
        <w:rPr>
          <w:rFonts w:ascii="Arial" w:hAnsi="Arial" w:cs="Arial"/>
          <w:sz w:val="22"/>
          <w:szCs w:val="22"/>
        </w:rPr>
        <w:t xml:space="preserve"> services.</w:t>
      </w:r>
    </w:p>
    <w:p w14:paraId="7C8EE11B" w14:textId="7954A857"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 xml:space="preserve">Besides interpersonal skills, teamwork mainly revolves around communication. Even though communication is a general skill on its own, it is also a component of team-based practice. Understanding and proper communication </w:t>
      </w:r>
      <w:r w:rsidR="000475D0">
        <w:rPr>
          <w:rFonts w:ascii="Arial" w:hAnsi="Arial" w:cs="Arial"/>
          <w:sz w:val="22"/>
          <w:szCs w:val="22"/>
        </w:rPr>
        <w:t>ensure</w:t>
      </w:r>
      <w:r w:rsidRPr="00C557EA">
        <w:rPr>
          <w:rFonts w:ascii="Arial" w:hAnsi="Arial" w:cs="Arial"/>
          <w:sz w:val="22"/>
          <w:szCs w:val="22"/>
        </w:rPr>
        <w:t xml:space="preserve"> that no working members of the team are at cross purposes. Namely, communication tools like SBAR (Situation, Background, Assessment, Recommendation) can be utilized to have systematic message exchange, particularly in a high-pressure scenario. Although teamwork does not limit itself to communication, the two are closely related.</w:t>
      </w:r>
    </w:p>
    <w:p w14:paraId="105ED155" w14:textId="40C94703"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 xml:space="preserve">Learning to collaborate is not a process that comes easily or naturally. To develop collaborative competencies, health and social care students are motivated to be involved in simulated situations, group work, </w:t>
      </w:r>
      <w:r w:rsidR="009C29B6">
        <w:rPr>
          <w:rFonts w:ascii="Arial" w:hAnsi="Arial" w:cs="Arial"/>
          <w:sz w:val="22"/>
          <w:szCs w:val="22"/>
        </w:rPr>
        <w:t xml:space="preserve">and </w:t>
      </w:r>
      <w:proofErr w:type="spellStart"/>
      <w:r w:rsidRPr="00C557EA">
        <w:rPr>
          <w:rFonts w:ascii="Arial" w:hAnsi="Arial" w:cs="Arial"/>
          <w:sz w:val="22"/>
          <w:szCs w:val="22"/>
        </w:rPr>
        <w:t>interprofessional</w:t>
      </w:r>
      <w:proofErr w:type="spellEnd"/>
      <w:r w:rsidRPr="00C557EA">
        <w:rPr>
          <w:rFonts w:ascii="Arial" w:hAnsi="Arial" w:cs="Arial"/>
          <w:sz w:val="22"/>
          <w:szCs w:val="22"/>
        </w:rPr>
        <w:t xml:space="preserve"> education tasks. Reflection models, like the Gibbs Reflective Cycle</w:t>
      </w:r>
      <w:r w:rsidR="000475D0">
        <w:rPr>
          <w:rFonts w:ascii="Arial" w:hAnsi="Arial" w:cs="Arial"/>
          <w:sz w:val="22"/>
          <w:szCs w:val="22"/>
        </w:rPr>
        <w:t>,</w:t>
      </w:r>
      <w:r w:rsidRPr="00C557EA">
        <w:rPr>
          <w:rFonts w:ascii="Arial" w:hAnsi="Arial" w:cs="Arial"/>
          <w:sz w:val="22"/>
          <w:szCs w:val="22"/>
        </w:rPr>
        <w:t xml:space="preserve"> allow the learners to examine their contributions in team activities, strengths and areas of improvement. Also, placements provide practical experience of working and learning to work in a team with seasoned professionals.</w:t>
      </w:r>
    </w:p>
    <w:p w14:paraId="20915B8F" w14:textId="0E7D16D5" w:rsidR="00961632"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The other role</w:t>
      </w:r>
      <w:r w:rsidR="009C29B6">
        <w:rPr>
          <w:rFonts w:ascii="Arial" w:hAnsi="Arial" w:cs="Arial"/>
          <w:sz w:val="22"/>
          <w:szCs w:val="22"/>
        </w:rPr>
        <w:t xml:space="preserve"> of organis</w:t>
      </w:r>
      <w:r w:rsidRPr="00C557EA">
        <w:rPr>
          <w:rFonts w:ascii="Arial" w:hAnsi="Arial" w:cs="Arial"/>
          <w:sz w:val="22"/>
          <w:szCs w:val="22"/>
        </w:rPr>
        <w:t xml:space="preserve">ations in supporting teamwork is the maintenance of a </w:t>
      </w:r>
      <w:r w:rsidR="000475D0" w:rsidRPr="00C557EA">
        <w:rPr>
          <w:rFonts w:ascii="Arial" w:hAnsi="Arial" w:cs="Arial"/>
          <w:sz w:val="22"/>
          <w:szCs w:val="22"/>
        </w:rPr>
        <w:t>favourable</w:t>
      </w:r>
      <w:r w:rsidRPr="00C557EA">
        <w:rPr>
          <w:rFonts w:ascii="Arial" w:hAnsi="Arial" w:cs="Arial"/>
          <w:sz w:val="22"/>
          <w:szCs w:val="22"/>
        </w:rPr>
        <w:t xml:space="preserve"> work culture, training</w:t>
      </w:r>
      <w:r w:rsidR="009C29B6">
        <w:rPr>
          <w:rFonts w:ascii="Arial" w:hAnsi="Arial" w:cs="Arial"/>
          <w:sz w:val="22"/>
          <w:szCs w:val="22"/>
        </w:rPr>
        <w:t>,</w:t>
      </w:r>
      <w:r w:rsidRPr="00C557EA">
        <w:rPr>
          <w:rFonts w:ascii="Arial" w:hAnsi="Arial" w:cs="Arial"/>
          <w:sz w:val="22"/>
          <w:szCs w:val="22"/>
        </w:rPr>
        <w:t xml:space="preserve"> and ensuring that the </w:t>
      </w:r>
      <w:r w:rsidRPr="00C557EA">
        <w:rPr>
          <w:rFonts w:ascii="Arial" w:hAnsi="Arial" w:cs="Arial"/>
          <w:noProof/>
          <w:sz w:val="22"/>
          <w:szCs w:val="22"/>
        </w:rPr>
        <w:t>staff</w:t>
      </w:r>
      <w:r w:rsidRPr="00C557EA">
        <w:rPr>
          <w:rFonts w:ascii="Arial" w:hAnsi="Arial" w:cs="Arial"/>
          <w:sz w:val="22"/>
          <w:szCs w:val="22"/>
        </w:rPr>
        <w:t xml:space="preserve"> is sufficient. Leadership is also very instrumental in providing environments in which teamwork can succeed. Good leaders promote open communication, conflict mediation, and the process of shared decision making.</w:t>
      </w:r>
    </w:p>
    <w:p w14:paraId="1BCC90BC" w14:textId="793B13DC" w:rsidR="00985693" w:rsidRPr="00C557EA" w:rsidRDefault="00961632" w:rsidP="00C557EA">
      <w:pPr>
        <w:spacing w:line="360" w:lineRule="auto"/>
        <w:jc w:val="both"/>
        <w:rPr>
          <w:rFonts w:ascii="Arial" w:hAnsi="Arial" w:cs="Arial"/>
          <w:sz w:val="22"/>
          <w:szCs w:val="22"/>
        </w:rPr>
      </w:pPr>
      <w:r w:rsidRPr="00C557EA">
        <w:rPr>
          <w:rFonts w:ascii="Arial" w:hAnsi="Arial" w:cs="Arial"/>
          <w:sz w:val="22"/>
          <w:szCs w:val="22"/>
        </w:rPr>
        <w:t>Teamwork is a crucial competency in the health and social care sector since it helps to increase patient safety, enhance service delivery, and facilitate holistic and person-</w:t>
      </w:r>
      <w:r w:rsidR="000475D0" w:rsidRPr="00C557EA">
        <w:rPr>
          <w:rFonts w:ascii="Arial" w:hAnsi="Arial" w:cs="Arial"/>
          <w:sz w:val="22"/>
          <w:szCs w:val="22"/>
        </w:rPr>
        <w:t>centred</w:t>
      </w:r>
      <w:r w:rsidRPr="00C557EA">
        <w:rPr>
          <w:rFonts w:ascii="Arial" w:hAnsi="Arial" w:cs="Arial"/>
          <w:sz w:val="22"/>
          <w:szCs w:val="22"/>
        </w:rPr>
        <w:t xml:space="preserve"> care. With the help of successful cooperation, professionals can be more prepared to meet the complicated needs of service users and provide them with high-quality assistance. Teamwork will only keep gaining significance as care delivery in health and social care is increasingly becoming integrated care systems, and as such, it is bound to be an essential part of professional competence</w:t>
      </w:r>
    </w:p>
    <w:p w14:paraId="4B9E97DD" w14:textId="77777777" w:rsidR="00985693" w:rsidRPr="00985693" w:rsidRDefault="00985693" w:rsidP="00985693">
      <w:pPr>
        <w:jc w:val="both"/>
        <w:rPr>
          <w:rFonts w:ascii="Times New Roman" w:hAnsi="Times New Roman" w:cs="Times New Roman"/>
        </w:rPr>
      </w:pPr>
      <w:r w:rsidRPr="00985693">
        <w:rPr>
          <w:rFonts w:ascii="Times New Roman" w:hAnsi="Times New Roman" w:cs="Times New Roman"/>
        </w:rPr>
        <w:br w:type="page"/>
      </w:r>
    </w:p>
    <w:p w14:paraId="5D42E55A" w14:textId="63D29DA7" w:rsidR="00985693" w:rsidRPr="00EE480C" w:rsidRDefault="00985693" w:rsidP="00EE480C">
      <w:pPr>
        <w:pStyle w:val="Heading1"/>
      </w:pPr>
      <w:bookmarkStart w:id="3" w:name="_Toc214378824"/>
      <w:r w:rsidRPr="00EE480C">
        <w:lastRenderedPageBreak/>
        <w:t>Task 3: Critical Reflection Using the ERA Model</w:t>
      </w:r>
      <w:bookmarkEnd w:id="3"/>
    </w:p>
    <w:p w14:paraId="1735EAF1" w14:textId="2C7C07D3" w:rsidR="00985693" w:rsidRPr="00C557EA" w:rsidRDefault="00985693" w:rsidP="00C557EA">
      <w:pPr>
        <w:spacing w:line="360" w:lineRule="auto"/>
        <w:jc w:val="both"/>
        <w:rPr>
          <w:rFonts w:ascii="Arial" w:hAnsi="Arial" w:cs="Arial"/>
          <w:sz w:val="22"/>
          <w:szCs w:val="22"/>
        </w:rPr>
      </w:pPr>
      <w:r w:rsidRPr="00C557EA">
        <w:rPr>
          <w:rFonts w:ascii="Arial" w:hAnsi="Arial" w:cs="Arial"/>
          <w:sz w:val="22"/>
          <w:szCs w:val="22"/>
        </w:rPr>
        <w:t xml:space="preserve">Reflective practice is an inseparable part of academic and professional practice in health and social care. The ERA stands for Experience, Reflection and Action, is one of the organized frameworks that can be used to facilitate reflective learning. The model prompts learners to (1) recount and recollect an experience, (2) think critically about their thoughts, feelings, and performance, and (3) recognize what they would do to improve the same in the future (Jasper, 2013). It is also suitable for examining academic assessments like a presentation because it allows one to be more focused, yet it also makes one think in-depth, which is not so complicated. </w:t>
      </w:r>
    </w:p>
    <w:p w14:paraId="0A82CA90" w14:textId="77777777" w:rsidR="00985693" w:rsidRPr="00985693" w:rsidRDefault="00985693" w:rsidP="00985693">
      <w:pPr>
        <w:jc w:val="both"/>
        <w:rPr>
          <w:rFonts w:ascii="Times New Roman" w:hAnsi="Times New Roman" w:cs="Times New Roman"/>
          <w:b/>
          <w:bCs/>
          <w:i/>
          <w:iCs/>
        </w:rPr>
      </w:pPr>
      <w:r w:rsidRPr="00985693">
        <w:rPr>
          <w:rFonts w:ascii="Times New Roman" w:hAnsi="Times New Roman" w:cs="Times New Roman"/>
          <w:b/>
          <w:bCs/>
          <w:i/>
          <w:iCs/>
        </w:rPr>
        <w:t>Experience</w:t>
      </w:r>
    </w:p>
    <w:p w14:paraId="56A1B3D4" w14:textId="291C4957" w:rsidR="00985693" w:rsidRPr="00C557EA" w:rsidRDefault="00985693" w:rsidP="00C557EA">
      <w:pPr>
        <w:spacing w:line="360" w:lineRule="auto"/>
        <w:jc w:val="both"/>
        <w:rPr>
          <w:rFonts w:ascii="Arial" w:hAnsi="Arial" w:cs="Arial"/>
          <w:sz w:val="22"/>
        </w:rPr>
      </w:pPr>
      <w:r w:rsidRPr="00C557EA">
        <w:rPr>
          <w:rFonts w:ascii="Arial" w:hAnsi="Arial" w:cs="Arial"/>
          <w:sz w:val="22"/>
        </w:rPr>
        <w:t>In the LCHS4009 presentation, I presented a</w:t>
      </w:r>
      <w:r w:rsidR="00054791" w:rsidRPr="00C557EA">
        <w:rPr>
          <w:rFonts w:ascii="Arial" w:hAnsi="Arial" w:cs="Arial"/>
          <w:sz w:val="22"/>
        </w:rPr>
        <w:t xml:space="preserve"> personal SWOT analysis of my own. </w:t>
      </w:r>
      <w:r w:rsidR="003A1FB3" w:rsidRPr="00C557EA">
        <w:rPr>
          <w:rFonts w:ascii="Arial" w:hAnsi="Arial" w:cs="Arial"/>
          <w:sz w:val="22"/>
        </w:rPr>
        <w:t xml:space="preserve">Doing my own SWOT analysis helped me determine </w:t>
      </w:r>
      <w:r w:rsidR="008F17EC" w:rsidRPr="00C557EA">
        <w:rPr>
          <w:rFonts w:ascii="Arial" w:hAnsi="Arial" w:cs="Arial"/>
          <w:sz w:val="22"/>
        </w:rPr>
        <w:t>my strengths</w:t>
      </w:r>
      <w:r w:rsidR="006204EB" w:rsidRPr="00C557EA">
        <w:rPr>
          <w:rFonts w:ascii="Arial" w:hAnsi="Arial" w:cs="Arial"/>
          <w:sz w:val="22"/>
        </w:rPr>
        <w:t>,</w:t>
      </w:r>
      <w:r w:rsidR="008F17EC" w:rsidRPr="00C557EA">
        <w:rPr>
          <w:rFonts w:ascii="Arial" w:hAnsi="Arial" w:cs="Arial"/>
          <w:sz w:val="22"/>
        </w:rPr>
        <w:t xml:space="preserve"> weaknesses, and the opportunities that I should work on</w:t>
      </w:r>
      <w:r w:rsidR="006204EB" w:rsidRPr="00C557EA">
        <w:rPr>
          <w:rFonts w:ascii="Arial" w:hAnsi="Arial" w:cs="Arial"/>
          <w:sz w:val="22"/>
        </w:rPr>
        <w:t xml:space="preserve"> within the context of developing a career in health and social care</w:t>
      </w:r>
      <w:r w:rsidR="00AB091E" w:rsidRPr="00C557EA">
        <w:rPr>
          <w:rFonts w:ascii="Arial" w:hAnsi="Arial" w:cs="Arial"/>
          <w:sz w:val="22"/>
        </w:rPr>
        <w:t xml:space="preserve"> the presentation included key points such as my experience as a lunchtime supervisor, my strong interpersonal and organizational skills and areas that I need to work on such as; digital literacy and formal qualifications.</w:t>
      </w:r>
      <w:r w:rsidR="0014034C" w:rsidRPr="00C557EA">
        <w:rPr>
          <w:rFonts w:ascii="Arial" w:hAnsi="Arial" w:cs="Arial"/>
          <w:sz w:val="22"/>
        </w:rPr>
        <w:t xml:space="preserve"> The feedback I received from my tutor was that I created power point presentation with a good structure, but I need to polish my presentation skills</w:t>
      </w:r>
      <w:r w:rsidR="005759E0" w:rsidRPr="00C557EA">
        <w:rPr>
          <w:rFonts w:ascii="Arial" w:hAnsi="Arial" w:cs="Arial"/>
          <w:sz w:val="22"/>
        </w:rPr>
        <w:t>.</w:t>
      </w:r>
    </w:p>
    <w:p w14:paraId="147CAABA" w14:textId="77777777" w:rsidR="00985693" w:rsidRPr="00985693" w:rsidRDefault="00985693" w:rsidP="00985693">
      <w:pPr>
        <w:jc w:val="both"/>
        <w:rPr>
          <w:rFonts w:ascii="Times New Roman" w:hAnsi="Times New Roman" w:cs="Times New Roman"/>
          <w:b/>
          <w:bCs/>
          <w:i/>
          <w:iCs/>
        </w:rPr>
      </w:pPr>
      <w:r w:rsidRPr="00985693">
        <w:rPr>
          <w:rFonts w:ascii="Times New Roman" w:hAnsi="Times New Roman" w:cs="Times New Roman"/>
          <w:b/>
          <w:bCs/>
          <w:i/>
          <w:iCs/>
        </w:rPr>
        <w:t>Reflection</w:t>
      </w:r>
    </w:p>
    <w:p w14:paraId="03DFD575" w14:textId="77777777" w:rsidR="00C671CE" w:rsidRPr="00C557EA" w:rsidRDefault="00985693" w:rsidP="00C557EA">
      <w:pPr>
        <w:spacing w:line="360" w:lineRule="auto"/>
        <w:jc w:val="both"/>
        <w:rPr>
          <w:rFonts w:ascii="Arial" w:hAnsi="Arial" w:cs="Arial"/>
          <w:sz w:val="22"/>
          <w:szCs w:val="22"/>
        </w:rPr>
      </w:pPr>
      <w:r w:rsidRPr="00C557EA">
        <w:rPr>
          <w:rFonts w:ascii="Arial" w:hAnsi="Arial" w:cs="Arial"/>
          <w:sz w:val="22"/>
          <w:szCs w:val="22"/>
        </w:rPr>
        <w:t xml:space="preserve">Looking back on the experience, I realize that </w:t>
      </w:r>
      <w:r w:rsidR="00846E55" w:rsidRPr="00C557EA">
        <w:rPr>
          <w:rFonts w:ascii="Arial" w:hAnsi="Arial" w:cs="Arial"/>
          <w:sz w:val="22"/>
          <w:szCs w:val="22"/>
        </w:rPr>
        <w:t xml:space="preserve">this presentation was an insight to explore my skills and career path. </w:t>
      </w:r>
      <w:r w:rsidR="0036410B" w:rsidRPr="00C557EA">
        <w:rPr>
          <w:rFonts w:ascii="Arial" w:hAnsi="Arial" w:cs="Arial"/>
          <w:sz w:val="22"/>
          <w:szCs w:val="22"/>
        </w:rPr>
        <w:t>I was confident about my presentation</w:t>
      </w:r>
      <w:r w:rsidR="00C671CE" w:rsidRPr="00C557EA">
        <w:rPr>
          <w:rFonts w:ascii="Arial" w:hAnsi="Arial" w:cs="Arial"/>
          <w:sz w:val="22"/>
          <w:szCs w:val="22"/>
        </w:rPr>
        <w:t>,</w:t>
      </w:r>
      <w:r w:rsidR="0036410B" w:rsidRPr="00C557EA">
        <w:rPr>
          <w:rFonts w:ascii="Arial" w:hAnsi="Arial" w:cs="Arial"/>
          <w:sz w:val="22"/>
          <w:szCs w:val="22"/>
        </w:rPr>
        <w:t xml:space="preserve"> but I have a fear of </w:t>
      </w:r>
      <w:r w:rsidR="00C671CE" w:rsidRPr="00C557EA">
        <w:rPr>
          <w:rFonts w:ascii="Arial" w:hAnsi="Arial" w:cs="Arial"/>
          <w:sz w:val="22"/>
          <w:szCs w:val="22"/>
        </w:rPr>
        <w:t>facing</w:t>
      </w:r>
      <w:r w:rsidR="0036410B" w:rsidRPr="00C557EA">
        <w:rPr>
          <w:rFonts w:ascii="Arial" w:hAnsi="Arial" w:cs="Arial"/>
          <w:sz w:val="22"/>
          <w:szCs w:val="22"/>
        </w:rPr>
        <w:t xml:space="preserve"> crowd and have always faced difficulty in maintaining eye contact which is why I was hesitant in presenting. </w:t>
      </w:r>
    </w:p>
    <w:p w14:paraId="0DAE6BD4" w14:textId="3E4DD531" w:rsidR="00985693" w:rsidRPr="00C557EA" w:rsidRDefault="00C671CE" w:rsidP="00C557EA">
      <w:pPr>
        <w:spacing w:line="360" w:lineRule="auto"/>
        <w:jc w:val="both"/>
        <w:rPr>
          <w:rFonts w:ascii="Arial" w:hAnsi="Arial" w:cs="Arial"/>
          <w:sz w:val="22"/>
          <w:szCs w:val="22"/>
        </w:rPr>
      </w:pPr>
      <w:r w:rsidRPr="00C557EA">
        <w:rPr>
          <w:rFonts w:ascii="Arial" w:hAnsi="Arial" w:cs="Arial"/>
          <w:sz w:val="22"/>
          <w:szCs w:val="22"/>
        </w:rPr>
        <w:t>M</w:t>
      </w:r>
      <w:r w:rsidR="00985693" w:rsidRPr="00C557EA">
        <w:rPr>
          <w:rFonts w:ascii="Arial" w:hAnsi="Arial" w:cs="Arial"/>
          <w:sz w:val="22"/>
          <w:szCs w:val="22"/>
        </w:rPr>
        <w:t>y emotions</w:t>
      </w:r>
      <w:r w:rsidRPr="00C557EA">
        <w:rPr>
          <w:rFonts w:ascii="Arial" w:hAnsi="Arial" w:cs="Arial"/>
          <w:sz w:val="22"/>
          <w:szCs w:val="22"/>
        </w:rPr>
        <w:t>, my fears</w:t>
      </w:r>
      <w:r w:rsidR="00985693" w:rsidRPr="00C557EA">
        <w:rPr>
          <w:rFonts w:ascii="Arial" w:hAnsi="Arial" w:cs="Arial"/>
          <w:sz w:val="22"/>
          <w:szCs w:val="22"/>
        </w:rPr>
        <w:t xml:space="preserve"> were a major factor in influencing my performance. Initially, I was very anxious, and this momentarily impacted my fluency and speed. My confidence grew as the presentation continued, especially when I talked about things that I felt I was well prepared to talk about</w:t>
      </w:r>
      <w:r w:rsidRPr="00C557EA">
        <w:rPr>
          <w:rFonts w:ascii="Arial" w:hAnsi="Arial" w:cs="Arial"/>
          <w:sz w:val="22"/>
          <w:szCs w:val="22"/>
        </w:rPr>
        <w:t xml:space="preserve"> that is my strengths</w:t>
      </w:r>
      <w:r w:rsidR="00985693" w:rsidRPr="00C557EA">
        <w:rPr>
          <w:rFonts w:ascii="Arial" w:hAnsi="Arial" w:cs="Arial"/>
          <w:sz w:val="22"/>
          <w:szCs w:val="22"/>
        </w:rPr>
        <w:t xml:space="preserve">. This combination of stress and increasing confidence leads to the notion that I was prepared sufficiently, but I require more confidence in presenting myself </w:t>
      </w:r>
      <w:r w:rsidR="00EC5AF5" w:rsidRPr="00C557EA">
        <w:rPr>
          <w:rFonts w:ascii="Arial" w:hAnsi="Arial" w:cs="Arial"/>
          <w:sz w:val="22"/>
          <w:szCs w:val="22"/>
        </w:rPr>
        <w:t>in front</w:t>
      </w:r>
      <w:r w:rsidRPr="00C557EA">
        <w:rPr>
          <w:rFonts w:ascii="Arial" w:hAnsi="Arial" w:cs="Arial"/>
          <w:sz w:val="22"/>
          <w:szCs w:val="22"/>
        </w:rPr>
        <w:t xml:space="preserve"> of an audience.</w:t>
      </w:r>
    </w:p>
    <w:p w14:paraId="5B1EB014" w14:textId="454D410E" w:rsidR="00E30872" w:rsidRPr="00C557EA" w:rsidRDefault="00985693" w:rsidP="00C557EA">
      <w:pPr>
        <w:spacing w:line="360" w:lineRule="auto"/>
        <w:jc w:val="both"/>
        <w:rPr>
          <w:rFonts w:ascii="Arial" w:hAnsi="Arial" w:cs="Arial"/>
          <w:sz w:val="22"/>
          <w:szCs w:val="22"/>
        </w:rPr>
      </w:pPr>
      <w:r w:rsidRPr="00C557EA">
        <w:rPr>
          <w:rFonts w:ascii="Arial" w:hAnsi="Arial" w:cs="Arial"/>
          <w:sz w:val="22"/>
          <w:szCs w:val="22"/>
        </w:rPr>
        <w:t xml:space="preserve">The feedback that the lecturer gave me at the time of critical analysis made me consider the distinction between describing information and evaluating it in a deeper manner. Although my content revealed the ability to understand, </w:t>
      </w:r>
      <w:r w:rsidR="00EC5AF5" w:rsidRPr="00C557EA">
        <w:rPr>
          <w:rFonts w:ascii="Arial" w:hAnsi="Arial" w:cs="Arial"/>
          <w:sz w:val="22"/>
          <w:szCs w:val="22"/>
        </w:rPr>
        <w:t xml:space="preserve">I did my SWOT just as an assignment but then I figured out how much impact it could have made if I </w:t>
      </w:r>
      <w:r w:rsidR="00E30872" w:rsidRPr="00C557EA">
        <w:rPr>
          <w:rFonts w:ascii="Arial" w:hAnsi="Arial" w:cs="Arial"/>
          <w:sz w:val="22"/>
          <w:szCs w:val="22"/>
        </w:rPr>
        <w:t>had evaluated</w:t>
      </w:r>
      <w:r w:rsidR="00EC5AF5" w:rsidRPr="00C557EA">
        <w:rPr>
          <w:rFonts w:ascii="Arial" w:hAnsi="Arial" w:cs="Arial"/>
          <w:sz w:val="22"/>
          <w:szCs w:val="22"/>
        </w:rPr>
        <w:t xml:space="preserve"> it critically.</w:t>
      </w:r>
    </w:p>
    <w:p w14:paraId="6C10EE0E" w14:textId="5D2C306D" w:rsidR="00985693" w:rsidRPr="00C557EA" w:rsidRDefault="00985693" w:rsidP="00C557EA">
      <w:pPr>
        <w:spacing w:line="360" w:lineRule="auto"/>
        <w:jc w:val="both"/>
        <w:rPr>
          <w:rFonts w:ascii="Arial" w:hAnsi="Arial" w:cs="Arial"/>
          <w:sz w:val="22"/>
          <w:szCs w:val="22"/>
        </w:rPr>
      </w:pPr>
      <w:r w:rsidRPr="00C557EA">
        <w:rPr>
          <w:rFonts w:ascii="Arial" w:hAnsi="Arial" w:cs="Arial"/>
          <w:sz w:val="22"/>
          <w:szCs w:val="22"/>
        </w:rPr>
        <w:lastRenderedPageBreak/>
        <w:t xml:space="preserve">I also realized that I was talking in an unrealistic manner, particularly in passing on to another point. This was probably because of the need to </w:t>
      </w:r>
      <w:r w:rsidR="00E30872" w:rsidRPr="00C557EA">
        <w:rPr>
          <w:rFonts w:ascii="Arial" w:hAnsi="Arial" w:cs="Arial"/>
          <w:sz w:val="22"/>
          <w:szCs w:val="22"/>
        </w:rPr>
        <w:t>cover</w:t>
      </w:r>
      <w:r w:rsidRPr="00C557EA">
        <w:rPr>
          <w:rFonts w:ascii="Arial" w:hAnsi="Arial" w:cs="Arial"/>
          <w:sz w:val="22"/>
          <w:szCs w:val="22"/>
        </w:rPr>
        <w:t xml:space="preserve"> everything in the time constraint. Rushing, however, lowered clarity</w:t>
      </w:r>
      <w:r w:rsidR="00E30872" w:rsidRPr="00C557EA">
        <w:rPr>
          <w:rFonts w:ascii="Arial" w:hAnsi="Arial" w:cs="Arial"/>
          <w:sz w:val="22"/>
          <w:szCs w:val="22"/>
        </w:rPr>
        <w:t>,</w:t>
      </w:r>
      <w:r w:rsidRPr="00C557EA">
        <w:rPr>
          <w:rFonts w:ascii="Arial" w:hAnsi="Arial" w:cs="Arial"/>
          <w:sz w:val="22"/>
          <w:szCs w:val="22"/>
        </w:rPr>
        <w:t xml:space="preserve"> and it became difficult to follow the audience. This was affirmed by the feedback of the lecturer, and he emphasized the need to have controlled pacing when delivering a presentation.</w:t>
      </w:r>
    </w:p>
    <w:p w14:paraId="50163E6F" w14:textId="77777777" w:rsidR="00985693" w:rsidRPr="00985693" w:rsidRDefault="00985693" w:rsidP="00985693">
      <w:pPr>
        <w:jc w:val="both"/>
        <w:rPr>
          <w:rFonts w:ascii="Times New Roman" w:hAnsi="Times New Roman" w:cs="Times New Roman"/>
          <w:b/>
          <w:bCs/>
          <w:i/>
          <w:iCs/>
        </w:rPr>
      </w:pPr>
      <w:r w:rsidRPr="00985693">
        <w:rPr>
          <w:rFonts w:ascii="Times New Roman" w:hAnsi="Times New Roman" w:cs="Times New Roman"/>
          <w:b/>
          <w:bCs/>
          <w:i/>
          <w:iCs/>
        </w:rPr>
        <w:t>Action</w:t>
      </w:r>
    </w:p>
    <w:p w14:paraId="0065FF78" w14:textId="4260D9DE" w:rsidR="00985693" w:rsidRPr="00C557EA" w:rsidRDefault="00985693" w:rsidP="00C557EA">
      <w:pPr>
        <w:spacing w:line="360" w:lineRule="auto"/>
        <w:jc w:val="both"/>
        <w:rPr>
          <w:rFonts w:ascii="Arial" w:hAnsi="Arial" w:cs="Arial"/>
          <w:sz w:val="22"/>
        </w:rPr>
      </w:pPr>
      <w:r w:rsidRPr="00C557EA">
        <w:rPr>
          <w:rFonts w:ascii="Arial" w:hAnsi="Arial" w:cs="Arial"/>
          <w:sz w:val="22"/>
        </w:rPr>
        <w:t xml:space="preserve">To improve my presentation skills, I will take several steps </w:t>
      </w:r>
      <w:r w:rsidR="00EE480C" w:rsidRPr="00C557EA">
        <w:rPr>
          <w:rFonts w:ascii="Arial" w:hAnsi="Arial" w:cs="Arial"/>
          <w:sz w:val="22"/>
        </w:rPr>
        <w:t>forward</w:t>
      </w:r>
      <w:r w:rsidRPr="00C557EA">
        <w:rPr>
          <w:rFonts w:ascii="Arial" w:hAnsi="Arial" w:cs="Arial"/>
          <w:sz w:val="22"/>
        </w:rPr>
        <w:t xml:space="preserve">. To enhance critical analysis, I will first train to assess academic sources in the form of evaluating perspectives, questioning assumptions of the authors, and reflecting on their practice implications. </w:t>
      </w:r>
      <w:r w:rsidR="00E30872" w:rsidRPr="00C557EA">
        <w:rPr>
          <w:rFonts w:ascii="Arial" w:hAnsi="Arial" w:cs="Arial"/>
          <w:sz w:val="22"/>
        </w:rPr>
        <w:t>Further, I will evaluate my SWOT analysis and look forward to how to the brining the positives and eliminating the negatives from my personality.</w:t>
      </w:r>
    </w:p>
    <w:p w14:paraId="64065B95" w14:textId="31DBD64A" w:rsidR="00985693" w:rsidRPr="00C557EA" w:rsidRDefault="00985693" w:rsidP="00C557EA">
      <w:pPr>
        <w:spacing w:line="360" w:lineRule="auto"/>
        <w:jc w:val="both"/>
        <w:rPr>
          <w:rFonts w:ascii="Arial" w:hAnsi="Arial" w:cs="Arial"/>
          <w:sz w:val="22"/>
        </w:rPr>
      </w:pPr>
      <w:r w:rsidRPr="00C557EA">
        <w:rPr>
          <w:rFonts w:ascii="Arial" w:hAnsi="Arial" w:cs="Arial"/>
          <w:sz w:val="22"/>
        </w:rPr>
        <w:t xml:space="preserve">Secondly, I will practice my pacing by reciting </w:t>
      </w:r>
      <w:r w:rsidR="00EE480C" w:rsidRPr="00C557EA">
        <w:rPr>
          <w:rFonts w:ascii="Arial" w:hAnsi="Arial" w:cs="Arial"/>
          <w:sz w:val="22"/>
        </w:rPr>
        <w:t xml:space="preserve">to </w:t>
      </w:r>
      <w:r w:rsidRPr="00C557EA">
        <w:rPr>
          <w:rFonts w:ascii="Arial" w:hAnsi="Arial" w:cs="Arial"/>
          <w:sz w:val="22"/>
        </w:rPr>
        <w:t>myself and recording myself to determine areas in which I get rushed. Purposeful pauses will also help the course to be clear and will enable the audience to have additional time to take in the information.</w:t>
      </w:r>
    </w:p>
    <w:p w14:paraId="780B2847" w14:textId="1209EDCA" w:rsidR="00985693" w:rsidRPr="00C557EA" w:rsidRDefault="00985693" w:rsidP="00C557EA">
      <w:pPr>
        <w:spacing w:line="360" w:lineRule="auto"/>
        <w:jc w:val="both"/>
        <w:rPr>
          <w:rFonts w:ascii="Arial" w:hAnsi="Arial" w:cs="Arial"/>
          <w:sz w:val="22"/>
        </w:rPr>
      </w:pPr>
      <w:r w:rsidRPr="00C557EA">
        <w:rPr>
          <w:rFonts w:ascii="Arial" w:hAnsi="Arial" w:cs="Arial"/>
          <w:sz w:val="22"/>
        </w:rPr>
        <w:t>Through these measures, I will be able to present more critical, confident, and interesting presentations in the subsequent assessments, which will be the next indication of my further development as a reflective learner in the field of health and social care.</w:t>
      </w:r>
    </w:p>
    <w:p w14:paraId="21F4274A" w14:textId="77777777" w:rsidR="00985693" w:rsidRPr="00985693" w:rsidRDefault="00985693" w:rsidP="00985693">
      <w:pPr>
        <w:jc w:val="both"/>
        <w:rPr>
          <w:rFonts w:ascii="Times New Roman" w:hAnsi="Times New Roman" w:cs="Times New Roman"/>
        </w:rPr>
      </w:pPr>
      <w:r w:rsidRPr="00985693">
        <w:rPr>
          <w:rFonts w:ascii="Times New Roman" w:hAnsi="Times New Roman" w:cs="Times New Roman"/>
        </w:rPr>
        <w:br w:type="page"/>
      </w:r>
    </w:p>
    <w:p w14:paraId="2F0CCB91" w14:textId="77777777" w:rsidR="00985693" w:rsidRPr="00AD5952" w:rsidRDefault="00985693" w:rsidP="00AD5952">
      <w:pPr>
        <w:pStyle w:val="Heading1"/>
        <w:rPr>
          <w:b/>
        </w:rPr>
      </w:pPr>
      <w:bookmarkStart w:id="4" w:name="_Toc214378825"/>
      <w:bookmarkEnd w:id="1"/>
      <w:r w:rsidRPr="00AD5952">
        <w:rPr>
          <w:b/>
        </w:rPr>
        <w:lastRenderedPageBreak/>
        <w:t>Reference list</w:t>
      </w:r>
      <w:bookmarkEnd w:id="4"/>
    </w:p>
    <w:p w14:paraId="18EA4941" w14:textId="3372C4DF" w:rsidR="00985693" w:rsidRPr="00C557EA" w:rsidRDefault="00711D54" w:rsidP="00AD5952">
      <w:pPr>
        <w:spacing w:line="360" w:lineRule="auto"/>
        <w:jc w:val="both"/>
        <w:rPr>
          <w:rFonts w:ascii="Arial" w:hAnsi="Arial" w:cs="Arial"/>
          <w:sz w:val="22"/>
          <w:szCs w:val="22"/>
        </w:rPr>
      </w:pPr>
      <w:proofErr w:type="spellStart"/>
      <w:r w:rsidRPr="00711D54">
        <w:rPr>
          <w:rFonts w:ascii="Arial" w:hAnsi="Arial" w:cs="Arial"/>
          <w:sz w:val="22"/>
          <w:szCs w:val="22"/>
        </w:rPr>
        <w:t>Batalde</w:t>
      </w:r>
      <w:r>
        <w:rPr>
          <w:rFonts w:ascii="Arial" w:hAnsi="Arial" w:cs="Arial"/>
          <w:sz w:val="22"/>
          <w:szCs w:val="22"/>
        </w:rPr>
        <w:t>n</w:t>
      </w:r>
      <w:proofErr w:type="spellEnd"/>
      <w:r>
        <w:rPr>
          <w:rFonts w:ascii="Arial" w:hAnsi="Arial" w:cs="Arial"/>
          <w:sz w:val="22"/>
          <w:szCs w:val="22"/>
        </w:rPr>
        <w:t>, P. B., and Davidoff, F. (2007)</w:t>
      </w:r>
      <w:r w:rsidRPr="00711D54">
        <w:rPr>
          <w:rFonts w:ascii="Arial" w:hAnsi="Arial" w:cs="Arial"/>
          <w:sz w:val="22"/>
          <w:szCs w:val="22"/>
        </w:rPr>
        <w:t xml:space="preserve"> </w:t>
      </w:r>
      <w:r>
        <w:rPr>
          <w:rFonts w:ascii="Arial" w:hAnsi="Arial" w:cs="Arial"/>
          <w:sz w:val="22"/>
          <w:szCs w:val="22"/>
        </w:rPr>
        <w:t>‘</w:t>
      </w:r>
      <w:r w:rsidRPr="00711D54">
        <w:rPr>
          <w:rFonts w:ascii="Arial" w:hAnsi="Arial" w:cs="Arial"/>
          <w:sz w:val="22"/>
          <w:szCs w:val="22"/>
        </w:rPr>
        <w:t>What is "quality improvement" and how can it</w:t>
      </w:r>
      <w:r>
        <w:rPr>
          <w:rFonts w:ascii="Arial" w:hAnsi="Arial" w:cs="Arial"/>
          <w:sz w:val="22"/>
          <w:szCs w:val="22"/>
        </w:rPr>
        <w:t xml:space="preserve"> transform healthcare?’,</w:t>
      </w:r>
      <w:r w:rsidRPr="00711D54">
        <w:rPr>
          <w:rFonts w:ascii="Arial" w:hAnsi="Arial" w:cs="Arial"/>
          <w:sz w:val="22"/>
          <w:szCs w:val="22"/>
        </w:rPr>
        <w:t xml:space="preserve"> </w:t>
      </w:r>
      <w:r w:rsidRPr="00711D54">
        <w:rPr>
          <w:rFonts w:ascii="Arial" w:hAnsi="Arial" w:cs="Arial"/>
          <w:i/>
          <w:sz w:val="22"/>
          <w:szCs w:val="22"/>
        </w:rPr>
        <w:t>Quality &amp; safety in health care</w:t>
      </w:r>
      <w:r w:rsidRPr="00711D54">
        <w:rPr>
          <w:rFonts w:ascii="Arial" w:hAnsi="Arial" w:cs="Arial"/>
          <w:sz w:val="22"/>
          <w:szCs w:val="22"/>
        </w:rPr>
        <w:t>, 16(1), 2–3.</w:t>
      </w:r>
      <w:r w:rsidR="00985693" w:rsidRPr="00C557EA">
        <w:rPr>
          <w:rFonts w:ascii="Arial" w:hAnsi="Arial" w:cs="Arial"/>
          <w:sz w:val="22"/>
          <w:szCs w:val="22"/>
        </w:rPr>
        <w:t xml:space="preserve"> </w:t>
      </w:r>
    </w:p>
    <w:p w14:paraId="6F08FDD7" w14:textId="2424E253" w:rsidR="00985693" w:rsidRPr="00C557EA" w:rsidRDefault="005800DD" w:rsidP="00AD5952">
      <w:pPr>
        <w:spacing w:line="360" w:lineRule="auto"/>
        <w:jc w:val="both"/>
        <w:rPr>
          <w:rFonts w:ascii="Arial" w:hAnsi="Arial" w:cs="Arial"/>
          <w:sz w:val="22"/>
          <w:szCs w:val="22"/>
        </w:rPr>
      </w:pPr>
      <w:r w:rsidRPr="005800DD">
        <w:rPr>
          <w:rFonts w:ascii="Arial" w:hAnsi="Arial" w:cs="Arial"/>
          <w:sz w:val="22"/>
          <w:szCs w:val="22"/>
        </w:rPr>
        <w:t xml:space="preserve">Firth-Cozens J. (2001) </w:t>
      </w:r>
      <w:r>
        <w:rPr>
          <w:rFonts w:ascii="Arial" w:hAnsi="Arial" w:cs="Arial"/>
          <w:sz w:val="22"/>
          <w:szCs w:val="22"/>
        </w:rPr>
        <w:t>‘</w:t>
      </w:r>
      <w:r w:rsidRPr="005800DD">
        <w:rPr>
          <w:rFonts w:ascii="Arial" w:hAnsi="Arial" w:cs="Arial"/>
          <w:sz w:val="22"/>
          <w:szCs w:val="22"/>
        </w:rPr>
        <w:t>Cultures for improving patient safety through learning: the role of teamwork</w:t>
      </w:r>
      <w:r>
        <w:rPr>
          <w:rFonts w:ascii="Arial" w:hAnsi="Arial" w:cs="Arial"/>
          <w:sz w:val="22"/>
          <w:szCs w:val="22"/>
        </w:rPr>
        <w:t>’,</w:t>
      </w:r>
      <w:r w:rsidRPr="005800DD">
        <w:rPr>
          <w:rFonts w:ascii="Arial" w:hAnsi="Arial" w:cs="Arial"/>
          <w:sz w:val="22"/>
          <w:szCs w:val="22"/>
        </w:rPr>
        <w:t xml:space="preserve"> </w:t>
      </w:r>
      <w:r w:rsidRPr="005800DD">
        <w:rPr>
          <w:rFonts w:ascii="Arial" w:hAnsi="Arial" w:cs="Arial"/>
          <w:i/>
          <w:sz w:val="22"/>
          <w:szCs w:val="22"/>
        </w:rPr>
        <w:t xml:space="preserve">Quality in health </w:t>
      </w:r>
      <w:proofErr w:type="gramStart"/>
      <w:r w:rsidRPr="005800DD">
        <w:rPr>
          <w:rFonts w:ascii="Arial" w:hAnsi="Arial" w:cs="Arial"/>
          <w:i/>
          <w:sz w:val="22"/>
          <w:szCs w:val="22"/>
        </w:rPr>
        <w:t>care :</w:t>
      </w:r>
      <w:proofErr w:type="gramEnd"/>
      <w:r w:rsidRPr="005800DD">
        <w:rPr>
          <w:rFonts w:ascii="Arial" w:hAnsi="Arial" w:cs="Arial"/>
          <w:i/>
          <w:sz w:val="22"/>
          <w:szCs w:val="22"/>
        </w:rPr>
        <w:t xml:space="preserve"> QHC, 10 </w:t>
      </w:r>
      <w:proofErr w:type="spellStart"/>
      <w:r w:rsidRPr="005800DD">
        <w:rPr>
          <w:rFonts w:ascii="Arial" w:hAnsi="Arial" w:cs="Arial"/>
          <w:i/>
          <w:sz w:val="22"/>
          <w:szCs w:val="22"/>
        </w:rPr>
        <w:t>Suppl</w:t>
      </w:r>
      <w:proofErr w:type="spellEnd"/>
      <w:r w:rsidRPr="005800DD">
        <w:rPr>
          <w:rFonts w:ascii="Arial" w:hAnsi="Arial" w:cs="Arial"/>
          <w:sz w:val="22"/>
          <w:szCs w:val="22"/>
        </w:rPr>
        <w:t xml:space="preserve"> 2(</w:t>
      </w:r>
      <w:proofErr w:type="spellStart"/>
      <w:r w:rsidRPr="005800DD">
        <w:rPr>
          <w:rFonts w:ascii="Arial" w:hAnsi="Arial" w:cs="Arial"/>
          <w:sz w:val="22"/>
          <w:szCs w:val="22"/>
        </w:rPr>
        <w:t>Suppl</w:t>
      </w:r>
      <w:proofErr w:type="spellEnd"/>
      <w:r w:rsidRPr="005800DD">
        <w:rPr>
          <w:rFonts w:ascii="Arial" w:hAnsi="Arial" w:cs="Arial"/>
          <w:sz w:val="22"/>
          <w:szCs w:val="22"/>
        </w:rPr>
        <w:t xml:space="preserve"> 2), ii26–ii31.</w:t>
      </w:r>
      <w:r w:rsidR="00985693" w:rsidRPr="00C557EA">
        <w:rPr>
          <w:rFonts w:ascii="Arial" w:hAnsi="Arial" w:cs="Arial"/>
          <w:sz w:val="22"/>
          <w:szCs w:val="22"/>
        </w:rPr>
        <w:t xml:space="preserve"> </w:t>
      </w:r>
    </w:p>
    <w:p w14:paraId="46FF24A4" w14:textId="12B5BD19" w:rsidR="00985693" w:rsidRPr="00C557EA" w:rsidRDefault="009212A5" w:rsidP="00AD5952">
      <w:pPr>
        <w:spacing w:line="360" w:lineRule="auto"/>
        <w:jc w:val="both"/>
        <w:rPr>
          <w:rFonts w:ascii="Arial" w:hAnsi="Arial" w:cs="Arial"/>
          <w:sz w:val="22"/>
          <w:szCs w:val="22"/>
        </w:rPr>
      </w:pPr>
      <w:proofErr w:type="spellStart"/>
      <w:r>
        <w:rPr>
          <w:rFonts w:ascii="Arial" w:hAnsi="Arial" w:cs="Arial"/>
          <w:sz w:val="22"/>
          <w:szCs w:val="22"/>
        </w:rPr>
        <w:t>GeeksforGeeks</w:t>
      </w:r>
      <w:proofErr w:type="spellEnd"/>
      <w:r>
        <w:rPr>
          <w:rFonts w:ascii="Arial" w:hAnsi="Arial" w:cs="Arial"/>
          <w:sz w:val="22"/>
          <w:szCs w:val="22"/>
        </w:rPr>
        <w:t xml:space="preserve"> (2025)</w:t>
      </w:r>
      <w:r w:rsidR="00985693" w:rsidRPr="00C557EA">
        <w:rPr>
          <w:rFonts w:ascii="Arial" w:hAnsi="Arial" w:cs="Arial"/>
          <w:sz w:val="22"/>
          <w:szCs w:val="22"/>
        </w:rPr>
        <w:t xml:space="preserve"> </w:t>
      </w:r>
      <w:r w:rsidR="00985693" w:rsidRPr="00C557EA">
        <w:rPr>
          <w:rFonts w:ascii="Arial" w:hAnsi="Arial" w:cs="Arial"/>
          <w:i/>
          <w:iCs/>
          <w:sz w:val="22"/>
          <w:szCs w:val="22"/>
        </w:rPr>
        <w:t>Difference Between Data Analysis and Data Interpretation</w:t>
      </w:r>
      <w:r w:rsidR="005800DD">
        <w:rPr>
          <w:rFonts w:ascii="Arial" w:hAnsi="Arial" w:cs="Arial"/>
          <w:sz w:val="22"/>
          <w:szCs w:val="22"/>
        </w:rPr>
        <w:t>.</w:t>
      </w:r>
      <w:r w:rsidR="00985693" w:rsidRPr="00C557EA">
        <w:rPr>
          <w:rFonts w:ascii="Arial" w:hAnsi="Arial" w:cs="Arial"/>
          <w:sz w:val="22"/>
          <w:szCs w:val="22"/>
        </w:rPr>
        <w:t xml:space="preserve"> Available at: </w:t>
      </w:r>
      <w:hyperlink r:id="rId7" w:history="1">
        <w:r w:rsidR="005800DD" w:rsidRPr="007F56B0">
          <w:rPr>
            <w:rStyle w:val="Hyperlink"/>
            <w:rFonts w:ascii="Arial" w:hAnsi="Arial" w:cs="Arial"/>
            <w:sz w:val="22"/>
            <w:szCs w:val="22"/>
          </w:rPr>
          <w:t>https://www.geeksforgeeks.org/data-analysis/difference-between-data-analysis-and-data-interpretation/</w:t>
        </w:r>
      </w:hyperlink>
      <w:r w:rsidR="005800DD">
        <w:rPr>
          <w:rFonts w:ascii="Arial" w:hAnsi="Arial" w:cs="Arial"/>
          <w:sz w:val="22"/>
          <w:szCs w:val="22"/>
        </w:rPr>
        <w:t xml:space="preserve"> </w:t>
      </w:r>
      <w:r>
        <w:rPr>
          <w:rFonts w:ascii="Arial" w:hAnsi="Arial" w:cs="Arial"/>
          <w:sz w:val="22"/>
          <w:szCs w:val="22"/>
        </w:rPr>
        <w:t>(Accessed: 14 November 2025).</w:t>
      </w:r>
    </w:p>
    <w:p w14:paraId="452D8FA7" w14:textId="1FE3F9EA" w:rsidR="00985693" w:rsidRPr="009212A5" w:rsidRDefault="009212A5" w:rsidP="00AD5952">
      <w:pPr>
        <w:spacing w:line="360" w:lineRule="auto"/>
        <w:jc w:val="both"/>
        <w:rPr>
          <w:rFonts w:ascii="Arial" w:hAnsi="Arial" w:cs="Arial"/>
          <w:sz w:val="20"/>
          <w:szCs w:val="22"/>
        </w:rPr>
      </w:pPr>
      <w:r>
        <w:rPr>
          <w:rFonts w:ascii="Arial" w:hAnsi="Arial" w:cs="Arial"/>
          <w:color w:val="212121"/>
          <w:sz w:val="22"/>
          <w:shd w:val="clear" w:color="auto" w:fill="FFFFFF"/>
        </w:rPr>
        <w:t>Gilbert, J. H., Yan, J., and Hoffman, S. J. (2010)</w:t>
      </w:r>
      <w:r w:rsidRPr="009212A5">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9212A5">
        <w:rPr>
          <w:rFonts w:ascii="Arial" w:hAnsi="Arial" w:cs="Arial"/>
          <w:color w:val="212121"/>
          <w:sz w:val="22"/>
          <w:shd w:val="clear" w:color="auto" w:fill="FFFFFF"/>
        </w:rPr>
        <w:t xml:space="preserve">A WHO report: framework for action on </w:t>
      </w:r>
      <w:proofErr w:type="spellStart"/>
      <w:r w:rsidRPr="009212A5">
        <w:rPr>
          <w:rFonts w:ascii="Arial" w:hAnsi="Arial" w:cs="Arial"/>
          <w:color w:val="212121"/>
          <w:sz w:val="22"/>
          <w:shd w:val="clear" w:color="auto" w:fill="FFFFFF"/>
        </w:rPr>
        <w:t>interprofessional</w:t>
      </w:r>
      <w:proofErr w:type="spellEnd"/>
      <w:r w:rsidRPr="009212A5">
        <w:rPr>
          <w:rFonts w:ascii="Arial" w:hAnsi="Arial" w:cs="Arial"/>
          <w:color w:val="212121"/>
          <w:sz w:val="22"/>
          <w:shd w:val="clear" w:color="auto" w:fill="FFFFFF"/>
        </w:rPr>
        <w:t xml:space="preserve"> education and collaborative practice</w:t>
      </w:r>
      <w:r>
        <w:rPr>
          <w:rFonts w:ascii="Arial" w:hAnsi="Arial" w:cs="Arial"/>
          <w:color w:val="212121"/>
          <w:sz w:val="22"/>
          <w:shd w:val="clear" w:color="auto" w:fill="FFFFFF"/>
        </w:rPr>
        <w:t>’,</w:t>
      </w:r>
      <w:r w:rsidRPr="009212A5">
        <w:rPr>
          <w:rFonts w:ascii="Arial" w:hAnsi="Arial" w:cs="Arial"/>
          <w:color w:val="212121"/>
          <w:sz w:val="22"/>
          <w:shd w:val="clear" w:color="auto" w:fill="FFFFFF"/>
        </w:rPr>
        <w:t> </w:t>
      </w:r>
      <w:r w:rsidRPr="009212A5">
        <w:rPr>
          <w:rFonts w:ascii="Arial" w:hAnsi="Arial" w:cs="Arial"/>
          <w:i/>
          <w:iCs/>
          <w:color w:val="212121"/>
          <w:sz w:val="22"/>
          <w:shd w:val="clear" w:color="auto" w:fill="FFFFFF"/>
        </w:rPr>
        <w:t>Journal of allied health</w:t>
      </w:r>
      <w:r w:rsidRPr="009212A5">
        <w:rPr>
          <w:rFonts w:ascii="Arial" w:hAnsi="Arial" w:cs="Arial"/>
          <w:color w:val="212121"/>
          <w:sz w:val="22"/>
          <w:shd w:val="clear" w:color="auto" w:fill="FFFFFF"/>
        </w:rPr>
        <w:t>, </w:t>
      </w:r>
      <w:r w:rsidRPr="009212A5">
        <w:rPr>
          <w:rFonts w:ascii="Arial" w:hAnsi="Arial" w:cs="Arial"/>
          <w:i/>
          <w:iCs/>
          <w:color w:val="212121"/>
          <w:sz w:val="22"/>
          <w:shd w:val="clear" w:color="auto" w:fill="FFFFFF"/>
        </w:rPr>
        <w:t xml:space="preserve">39 </w:t>
      </w:r>
      <w:proofErr w:type="spellStart"/>
      <w:r w:rsidRPr="009212A5">
        <w:rPr>
          <w:rFonts w:ascii="Arial" w:hAnsi="Arial" w:cs="Arial"/>
          <w:i/>
          <w:iCs/>
          <w:color w:val="212121"/>
          <w:sz w:val="22"/>
          <w:shd w:val="clear" w:color="auto" w:fill="FFFFFF"/>
        </w:rPr>
        <w:t>Suppl</w:t>
      </w:r>
      <w:proofErr w:type="spellEnd"/>
      <w:r w:rsidRPr="009212A5">
        <w:rPr>
          <w:rFonts w:ascii="Arial" w:hAnsi="Arial" w:cs="Arial"/>
          <w:i/>
          <w:iCs/>
          <w:color w:val="212121"/>
          <w:sz w:val="22"/>
          <w:shd w:val="clear" w:color="auto" w:fill="FFFFFF"/>
        </w:rPr>
        <w:t xml:space="preserve"> </w:t>
      </w:r>
      <w:r w:rsidRPr="009212A5">
        <w:rPr>
          <w:rFonts w:ascii="Arial" w:hAnsi="Arial" w:cs="Arial"/>
          <w:iCs/>
          <w:color w:val="212121"/>
          <w:sz w:val="22"/>
          <w:shd w:val="clear" w:color="auto" w:fill="FFFFFF"/>
        </w:rPr>
        <w:t>1</w:t>
      </w:r>
      <w:r w:rsidRPr="009212A5">
        <w:rPr>
          <w:rFonts w:ascii="Arial" w:hAnsi="Arial" w:cs="Arial"/>
          <w:color w:val="212121"/>
          <w:sz w:val="22"/>
          <w:shd w:val="clear" w:color="auto" w:fill="FFFFFF"/>
        </w:rPr>
        <w:t>, 196–197.</w:t>
      </w:r>
    </w:p>
    <w:p w14:paraId="7FECDEF8" w14:textId="6D7DB58A" w:rsidR="00985693" w:rsidRPr="00C557EA" w:rsidRDefault="00985693" w:rsidP="00AD5952">
      <w:pPr>
        <w:spacing w:line="360" w:lineRule="auto"/>
        <w:jc w:val="both"/>
        <w:rPr>
          <w:rFonts w:ascii="Arial" w:hAnsi="Arial" w:cs="Arial"/>
          <w:sz w:val="22"/>
          <w:szCs w:val="22"/>
        </w:rPr>
      </w:pPr>
      <w:r w:rsidRPr="00C557EA">
        <w:rPr>
          <w:rFonts w:ascii="Arial" w:hAnsi="Arial" w:cs="Arial"/>
          <w:sz w:val="22"/>
          <w:szCs w:val="22"/>
        </w:rPr>
        <w:t>Health Innovat</w:t>
      </w:r>
      <w:r w:rsidR="00757868">
        <w:rPr>
          <w:rFonts w:ascii="Arial" w:hAnsi="Arial" w:cs="Arial"/>
          <w:sz w:val="22"/>
          <w:szCs w:val="22"/>
        </w:rPr>
        <w:t>ion West of London (2022)</w:t>
      </w:r>
      <w:r w:rsidRPr="00C557EA">
        <w:rPr>
          <w:rFonts w:ascii="Arial" w:hAnsi="Arial" w:cs="Arial"/>
          <w:sz w:val="22"/>
          <w:szCs w:val="22"/>
        </w:rPr>
        <w:t xml:space="preserve"> </w:t>
      </w:r>
      <w:r w:rsidRPr="00C557EA">
        <w:rPr>
          <w:rFonts w:ascii="Arial" w:hAnsi="Arial" w:cs="Arial"/>
          <w:i/>
          <w:iCs/>
          <w:sz w:val="22"/>
          <w:szCs w:val="22"/>
        </w:rPr>
        <w:t>What is Quality Improvement?</w:t>
      </w:r>
      <w:r w:rsidRPr="00C557EA">
        <w:rPr>
          <w:rFonts w:ascii="Arial" w:hAnsi="Arial" w:cs="Arial"/>
          <w:sz w:val="22"/>
          <w:szCs w:val="22"/>
        </w:rPr>
        <w:t xml:space="preserve"> Available at: </w:t>
      </w:r>
      <w:hyperlink r:id="rId8" w:history="1">
        <w:r w:rsidR="009212A5" w:rsidRPr="007F56B0">
          <w:rPr>
            <w:rStyle w:val="Hyperlink"/>
            <w:rFonts w:ascii="Arial" w:hAnsi="Arial" w:cs="Arial"/>
            <w:sz w:val="22"/>
            <w:szCs w:val="22"/>
          </w:rPr>
          <w:t>https://www.healthinnowest.net/toolkits-and-resources/quality-improvement-tools-2/what-is-qi/</w:t>
        </w:r>
      </w:hyperlink>
      <w:r w:rsidR="009212A5">
        <w:rPr>
          <w:rFonts w:ascii="Arial" w:hAnsi="Arial" w:cs="Arial"/>
          <w:sz w:val="22"/>
          <w:szCs w:val="22"/>
        </w:rPr>
        <w:t xml:space="preserve"> </w:t>
      </w:r>
      <w:r w:rsidR="00757868">
        <w:rPr>
          <w:rFonts w:ascii="Arial" w:hAnsi="Arial" w:cs="Arial"/>
          <w:sz w:val="22"/>
          <w:szCs w:val="22"/>
        </w:rPr>
        <w:t>(Accessed: 12 November 2025).</w:t>
      </w:r>
    </w:p>
    <w:p w14:paraId="5F00E14A" w14:textId="024DC387" w:rsidR="00985693" w:rsidRPr="00091FBE" w:rsidRDefault="00091FBE" w:rsidP="00AD5952">
      <w:pPr>
        <w:spacing w:line="360" w:lineRule="auto"/>
        <w:jc w:val="both"/>
        <w:rPr>
          <w:rFonts w:ascii="Arial" w:hAnsi="Arial" w:cs="Arial"/>
          <w:sz w:val="22"/>
          <w:szCs w:val="22"/>
        </w:rPr>
      </w:pPr>
      <w:proofErr w:type="spellStart"/>
      <w:r>
        <w:rPr>
          <w:rFonts w:ascii="Arial" w:hAnsi="Arial" w:cs="Arial"/>
          <w:color w:val="000000"/>
          <w:sz w:val="22"/>
          <w:szCs w:val="22"/>
        </w:rPr>
        <w:t>Mısırlıoğlu</w:t>
      </w:r>
      <w:proofErr w:type="spellEnd"/>
      <w:r>
        <w:rPr>
          <w:rFonts w:ascii="Arial" w:hAnsi="Arial" w:cs="Arial"/>
          <w:color w:val="000000"/>
          <w:sz w:val="22"/>
          <w:szCs w:val="22"/>
        </w:rPr>
        <w:t xml:space="preserve">, A., and </w:t>
      </w:r>
      <w:proofErr w:type="spellStart"/>
      <w:r>
        <w:rPr>
          <w:rFonts w:ascii="Arial" w:hAnsi="Arial" w:cs="Arial"/>
          <w:color w:val="000000"/>
          <w:sz w:val="22"/>
          <w:szCs w:val="22"/>
        </w:rPr>
        <w:t>Murt</w:t>
      </w:r>
      <w:proofErr w:type="spellEnd"/>
      <w:r>
        <w:rPr>
          <w:rFonts w:ascii="Arial" w:hAnsi="Arial" w:cs="Arial"/>
          <w:color w:val="000000"/>
          <w:sz w:val="22"/>
          <w:szCs w:val="22"/>
        </w:rPr>
        <w:t>, E. (2024)</w:t>
      </w:r>
      <w:r w:rsidRPr="00091FBE">
        <w:rPr>
          <w:rFonts w:ascii="Arial" w:hAnsi="Arial" w:cs="Arial"/>
          <w:color w:val="000000"/>
          <w:sz w:val="22"/>
          <w:szCs w:val="22"/>
        </w:rPr>
        <w:t xml:space="preserve"> </w:t>
      </w:r>
      <w:r>
        <w:rPr>
          <w:rFonts w:ascii="Arial" w:hAnsi="Arial" w:cs="Arial"/>
          <w:color w:val="000000"/>
          <w:sz w:val="22"/>
          <w:szCs w:val="22"/>
        </w:rPr>
        <w:t>‘</w:t>
      </w:r>
      <w:r w:rsidRPr="00091FBE">
        <w:rPr>
          <w:rFonts w:ascii="Arial" w:hAnsi="Arial" w:cs="Arial"/>
          <w:color w:val="000000"/>
          <w:sz w:val="22"/>
          <w:szCs w:val="22"/>
        </w:rPr>
        <w:t>PROJECT MANAGEMENT APPROACH IN HEALTHCARE SERVICES</w:t>
      </w:r>
      <w:r>
        <w:rPr>
          <w:rFonts w:ascii="Arial" w:hAnsi="Arial" w:cs="Arial"/>
          <w:color w:val="000000"/>
          <w:sz w:val="22"/>
          <w:szCs w:val="22"/>
        </w:rPr>
        <w:t>’,</w:t>
      </w:r>
      <w:r w:rsidRPr="00091FBE">
        <w:rPr>
          <w:rFonts w:ascii="Arial" w:hAnsi="Arial" w:cs="Arial"/>
          <w:color w:val="000000"/>
          <w:sz w:val="22"/>
          <w:szCs w:val="22"/>
        </w:rPr>
        <w:t> </w:t>
      </w:r>
      <w:r w:rsidRPr="00091FBE">
        <w:rPr>
          <w:rFonts w:ascii="Arial" w:hAnsi="Arial" w:cs="Arial"/>
          <w:i/>
          <w:iCs/>
          <w:color w:val="000000"/>
          <w:sz w:val="22"/>
          <w:szCs w:val="22"/>
        </w:rPr>
        <w:t>Journal of Law and Sustainable Development</w:t>
      </w:r>
      <w:r w:rsidRPr="00091FBE">
        <w:rPr>
          <w:rFonts w:ascii="Arial" w:hAnsi="Arial" w:cs="Arial"/>
          <w:color w:val="000000"/>
          <w:sz w:val="22"/>
          <w:szCs w:val="22"/>
        </w:rPr>
        <w:t>, </w:t>
      </w:r>
      <w:r w:rsidRPr="00091FBE">
        <w:rPr>
          <w:rFonts w:ascii="Arial" w:hAnsi="Arial" w:cs="Arial"/>
          <w:iCs/>
          <w:color w:val="000000"/>
          <w:sz w:val="22"/>
          <w:szCs w:val="22"/>
        </w:rPr>
        <w:t>12</w:t>
      </w:r>
      <w:r w:rsidRPr="00091FBE">
        <w:rPr>
          <w:rFonts w:ascii="Arial" w:hAnsi="Arial" w:cs="Arial"/>
          <w:color w:val="000000"/>
          <w:sz w:val="22"/>
          <w:szCs w:val="22"/>
        </w:rPr>
        <w:t>(7), e3798.</w:t>
      </w:r>
      <w:r w:rsidR="00985693" w:rsidRPr="00091FBE">
        <w:rPr>
          <w:rFonts w:ascii="Arial" w:hAnsi="Arial" w:cs="Arial"/>
          <w:sz w:val="22"/>
          <w:szCs w:val="22"/>
        </w:rPr>
        <w:t xml:space="preserve"> </w:t>
      </w:r>
    </w:p>
    <w:p w14:paraId="3A3DAA7C" w14:textId="77777777" w:rsidR="007313D6" w:rsidRPr="007313D6" w:rsidRDefault="007313D6" w:rsidP="007313D6">
      <w:pPr>
        <w:spacing w:line="360" w:lineRule="auto"/>
        <w:jc w:val="both"/>
        <w:rPr>
          <w:rFonts w:ascii="Arial" w:hAnsi="Arial" w:cs="Arial"/>
          <w:sz w:val="22"/>
          <w:szCs w:val="22"/>
        </w:rPr>
      </w:pPr>
      <w:r w:rsidRPr="007313D6">
        <w:rPr>
          <w:rFonts w:ascii="Arial" w:hAnsi="Arial" w:cs="Arial"/>
          <w:color w:val="222222"/>
          <w:sz w:val="22"/>
          <w:szCs w:val="22"/>
          <w:shd w:val="clear" w:color="auto" w:fill="FFFFFF"/>
        </w:rPr>
        <w:t xml:space="preserve">Narayan, A., Kaplan, R.M. and </w:t>
      </w:r>
      <w:proofErr w:type="spellStart"/>
      <w:r w:rsidRPr="007313D6">
        <w:rPr>
          <w:rFonts w:ascii="Arial" w:hAnsi="Arial" w:cs="Arial"/>
          <w:color w:val="222222"/>
          <w:sz w:val="22"/>
          <w:szCs w:val="22"/>
          <w:shd w:val="clear" w:color="auto" w:fill="FFFFFF"/>
        </w:rPr>
        <w:t>Adashi</w:t>
      </w:r>
      <w:proofErr w:type="spellEnd"/>
      <w:r w:rsidRPr="007313D6">
        <w:rPr>
          <w:rFonts w:ascii="Arial" w:hAnsi="Arial" w:cs="Arial"/>
          <w:color w:val="222222"/>
          <w:sz w:val="22"/>
          <w:szCs w:val="22"/>
          <w:shd w:val="clear" w:color="auto" w:fill="FFFFFF"/>
        </w:rPr>
        <w:t>, E.Y. (2025) ‘To Err Is Human: A Quarter Century of Progress’, </w:t>
      </w:r>
      <w:r w:rsidRPr="007313D6">
        <w:rPr>
          <w:rFonts w:ascii="Arial" w:hAnsi="Arial" w:cs="Arial"/>
          <w:i/>
          <w:iCs/>
          <w:color w:val="222222"/>
          <w:sz w:val="22"/>
          <w:szCs w:val="22"/>
          <w:shd w:val="clear" w:color="auto" w:fill="FFFFFF"/>
        </w:rPr>
        <w:t>J GEN INTERN MED</w:t>
      </w:r>
      <w:r w:rsidRPr="007313D6">
        <w:rPr>
          <w:rFonts w:ascii="Arial" w:hAnsi="Arial" w:cs="Arial"/>
          <w:color w:val="222222"/>
          <w:sz w:val="22"/>
          <w:szCs w:val="22"/>
          <w:shd w:val="clear" w:color="auto" w:fill="FFFFFF"/>
        </w:rPr>
        <w:t> </w:t>
      </w:r>
      <w:r w:rsidRPr="007313D6">
        <w:rPr>
          <w:rFonts w:ascii="Arial" w:hAnsi="Arial" w:cs="Arial"/>
          <w:bCs/>
          <w:color w:val="222222"/>
          <w:sz w:val="22"/>
          <w:szCs w:val="22"/>
          <w:shd w:val="clear" w:color="auto" w:fill="FFFFFF"/>
        </w:rPr>
        <w:t>40</w:t>
      </w:r>
      <w:r>
        <w:rPr>
          <w:rFonts w:ascii="Arial" w:hAnsi="Arial" w:cs="Arial"/>
          <w:color w:val="222222"/>
          <w:sz w:val="22"/>
          <w:szCs w:val="22"/>
          <w:shd w:val="clear" w:color="auto" w:fill="FFFFFF"/>
        </w:rPr>
        <w:t>, 690–693</w:t>
      </w:r>
      <w:r w:rsidRPr="007313D6">
        <w:rPr>
          <w:rFonts w:ascii="Arial" w:hAnsi="Arial" w:cs="Arial"/>
          <w:color w:val="222222"/>
          <w:sz w:val="22"/>
          <w:szCs w:val="22"/>
          <w:shd w:val="clear" w:color="auto" w:fill="FFFFFF"/>
        </w:rPr>
        <w:t>.</w:t>
      </w:r>
    </w:p>
    <w:p w14:paraId="3FCFBC09" w14:textId="65D8B4D6" w:rsidR="00985693" w:rsidRDefault="0002688B" w:rsidP="00AD5952">
      <w:pPr>
        <w:spacing w:line="360" w:lineRule="auto"/>
        <w:jc w:val="both"/>
        <w:rPr>
          <w:rFonts w:ascii="Arial" w:hAnsi="Arial" w:cs="Arial"/>
          <w:sz w:val="22"/>
          <w:szCs w:val="22"/>
        </w:rPr>
      </w:pPr>
      <w:r w:rsidRPr="0002688B">
        <w:rPr>
          <w:rFonts w:ascii="Arial" w:hAnsi="Arial" w:cs="Arial"/>
          <w:sz w:val="22"/>
          <w:szCs w:val="22"/>
          <w:shd w:val="clear" w:color="auto" w:fill="FFFFFF"/>
        </w:rPr>
        <w:t>Newman, J.</w:t>
      </w:r>
      <w:r w:rsidRPr="0002688B">
        <w:rPr>
          <w:rFonts w:ascii="Arial" w:hAnsi="Arial" w:cs="Arial"/>
          <w:sz w:val="22"/>
          <w:szCs w:val="22"/>
          <w:shd w:val="clear" w:color="auto" w:fill="FFFFFF"/>
        </w:rPr>
        <w:t> (2024)</w:t>
      </w:r>
      <w:r w:rsidRPr="0002688B">
        <w:rPr>
          <w:rFonts w:ascii="Arial" w:hAnsi="Arial" w:cs="Arial"/>
          <w:sz w:val="22"/>
          <w:szCs w:val="22"/>
          <w:shd w:val="clear" w:color="auto" w:fill="FFFFFF"/>
        </w:rPr>
        <w:t> </w:t>
      </w:r>
      <w:r w:rsidRPr="0002688B">
        <w:rPr>
          <w:rFonts w:ascii="Arial" w:hAnsi="Arial" w:cs="Arial"/>
          <w:sz w:val="22"/>
          <w:szCs w:val="22"/>
          <w:shd w:val="clear" w:color="auto" w:fill="FFFFFF"/>
        </w:rPr>
        <w:t>‘</w:t>
      </w:r>
      <w:r w:rsidRPr="0002688B">
        <w:rPr>
          <w:rFonts w:ascii="Arial" w:hAnsi="Arial" w:cs="Arial"/>
          <w:sz w:val="22"/>
          <w:szCs w:val="22"/>
          <w:shd w:val="clear" w:color="auto" w:fill="FFFFFF"/>
        </w:rPr>
        <w:t>Promoting interdisciplinary research collaboration: a systematic review, a critical literature review, and a pathway forward</w:t>
      </w:r>
      <w:r w:rsidRPr="0002688B">
        <w:rPr>
          <w:rFonts w:ascii="Arial" w:hAnsi="Arial" w:cs="Arial"/>
          <w:sz w:val="22"/>
          <w:szCs w:val="22"/>
          <w:shd w:val="clear" w:color="auto" w:fill="FFFFFF"/>
        </w:rPr>
        <w:t>’,</w:t>
      </w:r>
      <w:r w:rsidRPr="0002688B">
        <w:rPr>
          <w:rFonts w:ascii="Arial" w:hAnsi="Arial" w:cs="Arial"/>
          <w:sz w:val="22"/>
          <w:szCs w:val="22"/>
          <w:shd w:val="clear" w:color="auto" w:fill="FFFFFF"/>
        </w:rPr>
        <w:t> </w:t>
      </w:r>
      <w:r w:rsidRPr="0002688B">
        <w:rPr>
          <w:rStyle w:val="Emphasis"/>
          <w:rFonts w:ascii="Arial" w:hAnsi="Arial" w:cs="Arial"/>
          <w:sz w:val="22"/>
          <w:szCs w:val="22"/>
          <w:shd w:val="clear" w:color="auto" w:fill="FFFFFF"/>
        </w:rPr>
        <w:t>Social Epistemology</w:t>
      </w:r>
      <w:r w:rsidRPr="0002688B">
        <w:rPr>
          <w:rFonts w:ascii="Arial" w:hAnsi="Arial" w:cs="Arial"/>
          <w:sz w:val="22"/>
          <w:szCs w:val="22"/>
          <w:shd w:val="clear" w:color="auto" w:fill="FFFFFF"/>
        </w:rPr>
        <w:t>, </w:t>
      </w:r>
      <w:r w:rsidRPr="0002688B">
        <w:rPr>
          <w:rStyle w:val="Emphasis"/>
          <w:rFonts w:ascii="Arial" w:hAnsi="Arial" w:cs="Arial"/>
          <w:i w:val="0"/>
          <w:sz w:val="22"/>
          <w:szCs w:val="22"/>
          <w:shd w:val="clear" w:color="auto" w:fill="FFFFFF"/>
        </w:rPr>
        <w:t>38</w:t>
      </w:r>
      <w:r w:rsidRPr="0002688B">
        <w:rPr>
          <w:rFonts w:ascii="Arial" w:hAnsi="Arial" w:cs="Arial"/>
          <w:sz w:val="22"/>
          <w:szCs w:val="22"/>
          <w:shd w:val="clear" w:color="auto" w:fill="FFFFFF"/>
        </w:rPr>
        <w:t>(2), 135-151.</w:t>
      </w:r>
      <w:r w:rsidR="00985693" w:rsidRPr="0002688B">
        <w:rPr>
          <w:rFonts w:ascii="Arial" w:hAnsi="Arial" w:cs="Arial"/>
          <w:sz w:val="22"/>
          <w:szCs w:val="22"/>
        </w:rPr>
        <w:t xml:space="preserve"> </w:t>
      </w:r>
    </w:p>
    <w:p w14:paraId="459E6C34" w14:textId="3BCEB34E" w:rsidR="009C29B6" w:rsidRPr="009C29B6" w:rsidRDefault="009C29B6" w:rsidP="00AD5952">
      <w:pPr>
        <w:spacing w:line="360" w:lineRule="auto"/>
        <w:jc w:val="both"/>
        <w:rPr>
          <w:rFonts w:ascii="Arial" w:hAnsi="Arial" w:cs="Arial"/>
          <w:sz w:val="22"/>
          <w:szCs w:val="22"/>
        </w:rPr>
      </w:pPr>
      <w:proofErr w:type="spellStart"/>
      <w:r w:rsidRPr="009C29B6">
        <w:rPr>
          <w:rFonts w:ascii="Arial" w:hAnsi="Arial" w:cs="Arial"/>
          <w:color w:val="212121"/>
          <w:sz w:val="22"/>
          <w:shd w:val="clear" w:color="auto" w:fill="FFFFFF"/>
        </w:rPr>
        <w:t>Ogrinc</w:t>
      </w:r>
      <w:proofErr w:type="spellEnd"/>
      <w:r w:rsidRPr="009C29B6">
        <w:rPr>
          <w:rFonts w:ascii="Arial" w:hAnsi="Arial" w:cs="Arial"/>
          <w:color w:val="212121"/>
          <w:sz w:val="22"/>
          <w:shd w:val="clear" w:color="auto" w:fill="FFFFFF"/>
        </w:rPr>
        <w:t>, G., Davies, L., Goodman, D</w:t>
      </w:r>
      <w:r>
        <w:rPr>
          <w:rFonts w:ascii="Arial" w:hAnsi="Arial" w:cs="Arial"/>
          <w:color w:val="212121"/>
          <w:sz w:val="22"/>
          <w:shd w:val="clear" w:color="auto" w:fill="FFFFFF"/>
        </w:rPr>
        <w:t xml:space="preserve">., </w:t>
      </w:r>
      <w:proofErr w:type="spellStart"/>
      <w:r>
        <w:rPr>
          <w:rFonts w:ascii="Arial" w:hAnsi="Arial" w:cs="Arial"/>
          <w:color w:val="212121"/>
          <w:sz w:val="22"/>
          <w:shd w:val="clear" w:color="auto" w:fill="FFFFFF"/>
        </w:rPr>
        <w:t>Batalden</w:t>
      </w:r>
      <w:proofErr w:type="spellEnd"/>
      <w:r>
        <w:rPr>
          <w:rFonts w:ascii="Arial" w:hAnsi="Arial" w:cs="Arial"/>
          <w:color w:val="212121"/>
          <w:sz w:val="22"/>
          <w:shd w:val="clear" w:color="auto" w:fill="FFFFFF"/>
        </w:rPr>
        <w:t>, P., Davidoff, F., and Stevens, D. (2016)</w:t>
      </w:r>
      <w:r w:rsidRPr="009C29B6">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9C29B6">
        <w:rPr>
          <w:rFonts w:ascii="Arial" w:hAnsi="Arial" w:cs="Arial"/>
          <w:color w:val="212121"/>
          <w:sz w:val="22"/>
          <w:shd w:val="clear" w:color="auto" w:fill="FFFFFF"/>
        </w:rPr>
        <w:t xml:space="preserve">SQUIRE 2.0 (Standards for </w:t>
      </w:r>
      <w:r>
        <w:rPr>
          <w:rFonts w:ascii="Arial" w:hAnsi="Arial" w:cs="Arial"/>
          <w:color w:val="212121"/>
          <w:sz w:val="22"/>
          <w:shd w:val="clear" w:color="auto" w:fill="FFFFFF"/>
        </w:rPr>
        <w:t>Quality</w:t>
      </w:r>
      <w:r w:rsidRPr="009C29B6">
        <w:rPr>
          <w:rFonts w:ascii="Arial" w:hAnsi="Arial" w:cs="Arial"/>
          <w:color w:val="212121"/>
          <w:sz w:val="22"/>
          <w:shd w:val="clear" w:color="auto" w:fill="FFFFFF"/>
        </w:rPr>
        <w:t xml:space="preserve"> Improvement Reporting Excellence): revised publication guidelines from a detailed consensus process</w:t>
      </w:r>
      <w:r>
        <w:rPr>
          <w:rFonts w:ascii="Arial" w:hAnsi="Arial" w:cs="Arial"/>
          <w:color w:val="212121"/>
          <w:sz w:val="22"/>
          <w:shd w:val="clear" w:color="auto" w:fill="FFFFFF"/>
        </w:rPr>
        <w:t>’,</w:t>
      </w:r>
      <w:r w:rsidRPr="009C29B6">
        <w:rPr>
          <w:rFonts w:ascii="Arial" w:hAnsi="Arial" w:cs="Arial"/>
          <w:color w:val="212121"/>
          <w:sz w:val="22"/>
          <w:shd w:val="clear" w:color="auto" w:fill="FFFFFF"/>
        </w:rPr>
        <w:t> </w:t>
      </w:r>
      <w:r w:rsidRPr="009C29B6">
        <w:rPr>
          <w:rFonts w:ascii="Arial" w:hAnsi="Arial" w:cs="Arial"/>
          <w:i/>
          <w:iCs/>
          <w:color w:val="212121"/>
          <w:sz w:val="22"/>
          <w:shd w:val="clear" w:color="auto" w:fill="FFFFFF"/>
        </w:rPr>
        <w:t>BMJ quality &amp; safety</w:t>
      </w:r>
      <w:r w:rsidRPr="009C29B6">
        <w:rPr>
          <w:rFonts w:ascii="Arial" w:hAnsi="Arial" w:cs="Arial"/>
          <w:color w:val="212121"/>
          <w:sz w:val="22"/>
          <w:shd w:val="clear" w:color="auto" w:fill="FFFFFF"/>
        </w:rPr>
        <w:t>, </w:t>
      </w:r>
      <w:r w:rsidRPr="009C29B6">
        <w:rPr>
          <w:rFonts w:ascii="Arial" w:hAnsi="Arial" w:cs="Arial"/>
          <w:i/>
          <w:iCs/>
          <w:color w:val="212121"/>
          <w:sz w:val="22"/>
          <w:shd w:val="clear" w:color="auto" w:fill="FFFFFF"/>
        </w:rPr>
        <w:t>25</w:t>
      </w:r>
      <w:r w:rsidRPr="009C29B6">
        <w:rPr>
          <w:rFonts w:ascii="Arial" w:hAnsi="Arial" w:cs="Arial"/>
          <w:color w:val="212121"/>
          <w:sz w:val="22"/>
          <w:shd w:val="clear" w:color="auto" w:fill="FFFFFF"/>
        </w:rPr>
        <w:t>(12), 986–992.</w:t>
      </w:r>
    </w:p>
    <w:p w14:paraId="1F6D6B2E" w14:textId="77496CF8" w:rsidR="00985693" w:rsidRPr="00C557EA" w:rsidRDefault="00B645A3" w:rsidP="00AD5952">
      <w:pPr>
        <w:spacing w:line="360" w:lineRule="auto"/>
        <w:jc w:val="both"/>
        <w:rPr>
          <w:rFonts w:ascii="Arial" w:hAnsi="Arial" w:cs="Arial"/>
          <w:sz w:val="22"/>
          <w:szCs w:val="22"/>
        </w:rPr>
      </w:pPr>
      <w:r>
        <w:rPr>
          <w:rFonts w:ascii="Arial" w:hAnsi="Arial" w:cs="Arial"/>
          <w:sz w:val="22"/>
          <w:szCs w:val="22"/>
        </w:rPr>
        <w:t>Plane.so. (2024)</w:t>
      </w:r>
      <w:r w:rsidR="00985693" w:rsidRPr="00C557EA">
        <w:rPr>
          <w:rFonts w:ascii="Arial" w:hAnsi="Arial" w:cs="Arial"/>
          <w:sz w:val="22"/>
          <w:szCs w:val="22"/>
        </w:rPr>
        <w:t xml:space="preserve"> </w:t>
      </w:r>
      <w:r w:rsidR="00985693" w:rsidRPr="00C557EA">
        <w:rPr>
          <w:rFonts w:ascii="Arial" w:hAnsi="Arial" w:cs="Arial"/>
          <w:i/>
          <w:iCs/>
          <w:sz w:val="22"/>
          <w:szCs w:val="22"/>
        </w:rPr>
        <w:t>What is project management? Definition, methodologies, phases and examples</w:t>
      </w:r>
      <w:r w:rsidR="0002688B">
        <w:rPr>
          <w:rFonts w:ascii="Arial" w:hAnsi="Arial" w:cs="Arial"/>
          <w:sz w:val="22"/>
          <w:szCs w:val="22"/>
        </w:rPr>
        <w:t>.</w:t>
      </w:r>
      <w:r w:rsidR="00985693" w:rsidRPr="00C557EA">
        <w:rPr>
          <w:rFonts w:ascii="Arial" w:hAnsi="Arial" w:cs="Arial"/>
          <w:sz w:val="22"/>
          <w:szCs w:val="22"/>
        </w:rPr>
        <w:t xml:space="preserve"> Available at: </w:t>
      </w:r>
      <w:hyperlink r:id="rId9" w:history="1">
        <w:r w:rsidR="0002688B" w:rsidRPr="007F56B0">
          <w:rPr>
            <w:rStyle w:val="Hyperlink"/>
            <w:rFonts w:ascii="Arial" w:hAnsi="Arial" w:cs="Arial"/>
            <w:sz w:val="22"/>
            <w:szCs w:val="22"/>
          </w:rPr>
          <w:t>https://plane.so/blog/what-is-project-management</w:t>
        </w:r>
      </w:hyperlink>
      <w:r w:rsidR="0002688B">
        <w:rPr>
          <w:rFonts w:ascii="Arial" w:hAnsi="Arial" w:cs="Arial"/>
          <w:sz w:val="22"/>
          <w:szCs w:val="22"/>
        </w:rPr>
        <w:t xml:space="preserve"> </w:t>
      </w:r>
      <w:r>
        <w:rPr>
          <w:rFonts w:ascii="Arial" w:hAnsi="Arial" w:cs="Arial"/>
          <w:sz w:val="22"/>
          <w:szCs w:val="22"/>
        </w:rPr>
        <w:t>(Accessed: 1</w:t>
      </w:r>
      <w:r>
        <w:rPr>
          <w:rFonts w:ascii="Arial" w:hAnsi="Arial" w:cs="Arial"/>
          <w:sz w:val="22"/>
          <w:szCs w:val="22"/>
        </w:rPr>
        <w:t>0</w:t>
      </w:r>
      <w:r>
        <w:rPr>
          <w:rFonts w:ascii="Arial" w:hAnsi="Arial" w:cs="Arial"/>
          <w:sz w:val="22"/>
          <w:szCs w:val="22"/>
        </w:rPr>
        <w:t xml:space="preserve"> November 2025).</w:t>
      </w:r>
    </w:p>
    <w:p w14:paraId="43B5893F" w14:textId="6367AB7E" w:rsidR="00985693" w:rsidRPr="00C557EA" w:rsidRDefault="00577F74" w:rsidP="00AD5952">
      <w:pPr>
        <w:spacing w:line="360" w:lineRule="auto"/>
        <w:jc w:val="both"/>
        <w:rPr>
          <w:rFonts w:ascii="Arial" w:hAnsi="Arial" w:cs="Arial"/>
          <w:sz w:val="22"/>
          <w:szCs w:val="22"/>
        </w:rPr>
      </w:pPr>
      <w:r w:rsidRPr="00577F74">
        <w:rPr>
          <w:rFonts w:ascii="Arial" w:hAnsi="Arial" w:cs="Arial"/>
          <w:sz w:val="22"/>
          <w:szCs w:val="22"/>
        </w:rPr>
        <w:t xml:space="preserve">Rosen, M. A., </w:t>
      </w:r>
      <w:proofErr w:type="spellStart"/>
      <w:r w:rsidRPr="00577F74">
        <w:rPr>
          <w:rFonts w:ascii="Arial" w:hAnsi="Arial" w:cs="Arial"/>
          <w:sz w:val="22"/>
          <w:szCs w:val="22"/>
        </w:rPr>
        <w:t>DiazGranados</w:t>
      </w:r>
      <w:proofErr w:type="spellEnd"/>
      <w:r w:rsidRPr="00577F74">
        <w:rPr>
          <w:rFonts w:ascii="Arial" w:hAnsi="Arial" w:cs="Arial"/>
          <w:sz w:val="22"/>
          <w:szCs w:val="22"/>
        </w:rPr>
        <w:t xml:space="preserve">, D., Dietz, A. S., </w:t>
      </w:r>
      <w:proofErr w:type="spellStart"/>
      <w:r w:rsidRPr="00577F74">
        <w:rPr>
          <w:rFonts w:ascii="Arial" w:hAnsi="Arial" w:cs="Arial"/>
          <w:sz w:val="22"/>
          <w:szCs w:val="22"/>
        </w:rPr>
        <w:t>Benishek</w:t>
      </w:r>
      <w:proofErr w:type="spellEnd"/>
      <w:r w:rsidRPr="00577F74">
        <w:rPr>
          <w:rFonts w:ascii="Arial" w:hAnsi="Arial" w:cs="Arial"/>
          <w:sz w:val="22"/>
          <w:szCs w:val="22"/>
        </w:rPr>
        <w:t xml:space="preserve">, L. E., Thompson, D., </w:t>
      </w:r>
      <w:proofErr w:type="spellStart"/>
      <w:r w:rsidRPr="00577F74">
        <w:rPr>
          <w:rFonts w:ascii="Arial" w:hAnsi="Arial" w:cs="Arial"/>
          <w:sz w:val="22"/>
          <w:szCs w:val="22"/>
        </w:rPr>
        <w:t>Pronovost</w:t>
      </w:r>
      <w:proofErr w:type="spellEnd"/>
      <w:r w:rsidRPr="00577F74">
        <w:rPr>
          <w:rFonts w:ascii="Arial" w:hAnsi="Arial" w:cs="Arial"/>
          <w:sz w:val="22"/>
          <w:szCs w:val="22"/>
        </w:rPr>
        <w:t xml:space="preserve">, P. J., </w:t>
      </w:r>
      <w:r>
        <w:rPr>
          <w:rFonts w:ascii="Arial" w:hAnsi="Arial" w:cs="Arial"/>
          <w:sz w:val="22"/>
          <w:szCs w:val="22"/>
        </w:rPr>
        <w:t>and Weaver, S. J. (2018)</w:t>
      </w:r>
      <w:r w:rsidRPr="00577F74">
        <w:rPr>
          <w:rFonts w:ascii="Arial" w:hAnsi="Arial" w:cs="Arial"/>
          <w:sz w:val="22"/>
          <w:szCs w:val="22"/>
        </w:rPr>
        <w:t xml:space="preserve"> </w:t>
      </w:r>
      <w:r>
        <w:rPr>
          <w:rFonts w:ascii="Arial" w:hAnsi="Arial" w:cs="Arial"/>
          <w:sz w:val="22"/>
          <w:szCs w:val="22"/>
        </w:rPr>
        <w:t>‘</w:t>
      </w:r>
      <w:r w:rsidRPr="00577F74">
        <w:rPr>
          <w:rFonts w:ascii="Arial" w:hAnsi="Arial" w:cs="Arial"/>
          <w:sz w:val="22"/>
          <w:szCs w:val="22"/>
        </w:rPr>
        <w:t>Teamwork in healthcare: Key discoveries enabling safer, high-quality care</w:t>
      </w:r>
      <w:r>
        <w:rPr>
          <w:rFonts w:ascii="Arial" w:hAnsi="Arial" w:cs="Arial"/>
          <w:sz w:val="22"/>
          <w:szCs w:val="22"/>
        </w:rPr>
        <w:t>’,</w:t>
      </w:r>
      <w:r w:rsidRPr="00577F74">
        <w:rPr>
          <w:rFonts w:ascii="Arial" w:hAnsi="Arial" w:cs="Arial"/>
          <w:sz w:val="22"/>
          <w:szCs w:val="22"/>
        </w:rPr>
        <w:t xml:space="preserve"> </w:t>
      </w:r>
      <w:r w:rsidRPr="00577F74">
        <w:rPr>
          <w:rFonts w:ascii="Arial" w:hAnsi="Arial" w:cs="Arial"/>
          <w:i/>
          <w:sz w:val="22"/>
          <w:szCs w:val="22"/>
        </w:rPr>
        <w:t>The American psychologist</w:t>
      </w:r>
      <w:r w:rsidRPr="00577F74">
        <w:rPr>
          <w:rFonts w:ascii="Arial" w:hAnsi="Arial" w:cs="Arial"/>
          <w:sz w:val="22"/>
          <w:szCs w:val="22"/>
        </w:rPr>
        <w:t>, 73(4), 433–450.</w:t>
      </w:r>
      <w:r w:rsidR="00985693" w:rsidRPr="00C557EA">
        <w:rPr>
          <w:rFonts w:ascii="Arial" w:hAnsi="Arial" w:cs="Arial"/>
          <w:sz w:val="22"/>
          <w:szCs w:val="22"/>
        </w:rPr>
        <w:t xml:space="preserve"> </w:t>
      </w:r>
    </w:p>
    <w:p w14:paraId="42F7A242" w14:textId="329924F5" w:rsidR="00295E24" w:rsidRPr="00C557EA" w:rsidRDefault="000475D0" w:rsidP="00AD5952">
      <w:pPr>
        <w:spacing w:line="360" w:lineRule="auto"/>
        <w:jc w:val="both"/>
        <w:rPr>
          <w:rFonts w:ascii="Arial" w:hAnsi="Arial" w:cs="Arial"/>
          <w:sz w:val="22"/>
          <w:szCs w:val="22"/>
        </w:rPr>
      </w:pPr>
      <w:proofErr w:type="spellStart"/>
      <w:r>
        <w:rPr>
          <w:rFonts w:ascii="Arial" w:hAnsi="Arial" w:cs="Arial"/>
          <w:sz w:val="22"/>
          <w:szCs w:val="22"/>
        </w:rPr>
        <w:lastRenderedPageBreak/>
        <w:t>StateofCare</w:t>
      </w:r>
      <w:proofErr w:type="spellEnd"/>
      <w:r>
        <w:rPr>
          <w:rFonts w:ascii="Arial" w:hAnsi="Arial" w:cs="Arial"/>
          <w:sz w:val="22"/>
          <w:szCs w:val="22"/>
        </w:rPr>
        <w:t xml:space="preserve"> (2022)</w:t>
      </w:r>
      <w:r w:rsidR="00985693" w:rsidRPr="00C557EA">
        <w:rPr>
          <w:rFonts w:ascii="Arial" w:hAnsi="Arial" w:cs="Arial"/>
          <w:sz w:val="22"/>
          <w:szCs w:val="22"/>
        </w:rPr>
        <w:t xml:space="preserve"> </w:t>
      </w:r>
      <w:r w:rsidR="00985693" w:rsidRPr="00C557EA">
        <w:rPr>
          <w:rFonts w:ascii="Arial" w:hAnsi="Arial" w:cs="Arial"/>
          <w:i/>
          <w:iCs/>
          <w:sz w:val="22"/>
          <w:szCs w:val="22"/>
        </w:rPr>
        <w:t>The state of health care and adult social care in England 2021/22</w:t>
      </w:r>
      <w:r w:rsidR="00985693" w:rsidRPr="00C557EA">
        <w:rPr>
          <w:rFonts w:ascii="Arial" w:hAnsi="Arial" w:cs="Arial"/>
          <w:sz w:val="22"/>
          <w:szCs w:val="22"/>
        </w:rPr>
        <w:t xml:space="preserve">. Available at: </w:t>
      </w:r>
      <w:hyperlink r:id="rId10" w:history="1">
        <w:r w:rsidR="00C557EA" w:rsidRPr="00C557EA">
          <w:rPr>
            <w:rStyle w:val="Hyperlink"/>
            <w:rFonts w:ascii="Arial" w:hAnsi="Arial" w:cs="Arial"/>
            <w:sz w:val="22"/>
            <w:szCs w:val="22"/>
          </w:rPr>
          <w:t>https://www.cqc.org.uk/sites/default/files/2022-10/20221024_stateofcare2122_print.pdf</w:t>
        </w:r>
      </w:hyperlink>
      <w:r w:rsidR="00C557EA" w:rsidRPr="00C557EA">
        <w:rPr>
          <w:rFonts w:ascii="Arial" w:hAnsi="Arial" w:cs="Arial"/>
          <w:sz w:val="22"/>
          <w:szCs w:val="22"/>
        </w:rPr>
        <w:t xml:space="preserve"> </w:t>
      </w:r>
      <w:r>
        <w:rPr>
          <w:rFonts w:ascii="Arial" w:hAnsi="Arial" w:cs="Arial"/>
          <w:sz w:val="22"/>
          <w:szCs w:val="22"/>
        </w:rPr>
        <w:t>Accessed: 1</w:t>
      </w:r>
      <w:r>
        <w:rPr>
          <w:rFonts w:ascii="Arial" w:hAnsi="Arial" w:cs="Arial"/>
          <w:sz w:val="22"/>
          <w:szCs w:val="22"/>
        </w:rPr>
        <w:t>3</w:t>
      </w:r>
      <w:r>
        <w:rPr>
          <w:rFonts w:ascii="Arial" w:hAnsi="Arial" w:cs="Arial"/>
          <w:sz w:val="22"/>
          <w:szCs w:val="22"/>
        </w:rPr>
        <w:t xml:space="preserve"> November 2025).</w:t>
      </w:r>
    </w:p>
    <w:sectPr w:rsidR="00295E24" w:rsidRPr="00C55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897535"/>
    <w:multiLevelType w:val="hybridMultilevel"/>
    <w:tmpl w:val="B0482D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570ECB"/>
    <w:multiLevelType w:val="hybridMultilevel"/>
    <w:tmpl w:val="59B4DE0C"/>
    <w:lvl w:ilvl="0" w:tplc="04090019">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77E14A6B"/>
    <w:multiLevelType w:val="hybridMultilevel"/>
    <w:tmpl w:val="61E884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E24"/>
    <w:rsid w:val="0002688B"/>
    <w:rsid w:val="0004153C"/>
    <w:rsid w:val="000475D0"/>
    <w:rsid w:val="00054791"/>
    <w:rsid w:val="00091FBE"/>
    <w:rsid w:val="000F6BF9"/>
    <w:rsid w:val="0014034C"/>
    <w:rsid w:val="001769D9"/>
    <w:rsid w:val="0021722D"/>
    <w:rsid w:val="00295E24"/>
    <w:rsid w:val="002D7D55"/>
    <w:rsid w:val="00346A0F"/>
    <w:rsid w:val="0036410B"/>
    <w:rsid w:val="003A1FB3"/>
    <w:rsid w:val="00426852"/>
    <w:rsid w:val="00470166"/>
    <w:rsid w:val="005759E0"/>
    <w:rsid w:val="00577F74"/>
    <w:rsid w:val="005800DD"/>
    <w:rsid w:val="006204EB"/>
    <w:rsid w:val="00711D54"/>
    <w:rsid w:val="00726B0C"/>
    <w:rsid w:val="007313D6"/>
    <w:rsid w:val="00757868"/>
    <w:rsid w:val="007E6268"/>
    <w:rsid w:val="00846E55"/>
    <w:rsid w:val="008F17EC"/>
    <w:rsid w:val="009212A5"/>
    <w:rsid w:val="00961632"/>
    <w:rsid w:val="00985693"/>
    <w:rsid w:val="009870C3"/>
    <w:rsid w:val="009C29B6"/>
    <w:rsid w:val="00AB091E"/>
    <w:rsid w:val="00AD5952"/>
    <w:rsid w:val="00B645A3"/>
    <w:rsid w:val="00BB4770"/>
    <w:rsid w:val="00C04021"/>
    <w:rsid w:val="00C51135"/>
    <w:rsid w:val="00C557EA"/>
    <w:rsid w:val="00C671CE"/>
    <w:rsid w:val="00CB367D"/>
    <w:rsid w:val="00D93066"/>
    <w:rsid w:val="00E30872"/>
    <w:rsid w:val="00EC5AF5"/>
    <w:rsid w:val="00EE480C"/>
    <w:rsid w:val="00FB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E5E2C"/>
  <w15:chartTrackingRefBased/>
  <w15:docId w15:val="{E19A3FC0-89DC-42CF-A008-57E8C6784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770"/>
    <w:rPr>
      <w:lang w:val="en-GB"/>
    </w:rPr>
  </w:style>
  <w:style w:type="paragraph" w:styleId="Heading1">
    <w:name w:val="heading 1"/>
    <w:basedOn w:val="Normal"/>
    <w:next w:val="Normal"/>
    <w:link w:val="Heading1Char"/>
    <w:uiPriority w:val="9"/>
    <w:qFormat/>
    <w:rsid w:val="00295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E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E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E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E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E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E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E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E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E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E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E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E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E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E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E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E24"/>
    <w:rPr>
      <w:rFonts w:eastAsiaTheme="majorEastAsia" w:cstheme="majorBidi"/>
      <w:color w:val="272727" w:themeColor="text1" w:themeTint="D8"/>
    </w:rPr>
  </w:style>
  <w:style w:type="paragraph" w:styleId="Title">
    <w:name w:val="Title"/>
    <w:basedOn w:val="Normal"/>
    <w:next w:val="Normal"/>
    <w:link w:val="TitleChar"/>
    <w:uiPriority w:val="10"/>
    <w:qFormat/>
    <w:rsid w:val="00295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E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E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E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E24"/>
    <w:pPr>
      <w:spacing w:before="160"/>
      <w:jc w:val="center"/>
    </w:pPr>
    <w:rPr>
      <w:i/>
      <w:iCs/>
      <w:color w:val="404040" w:themeColor="text1" w:themeTint="BF"/>
    </w:rPr>
  </w:style>
  <w:style w:type="character" w:customStyle="1" w:styleId="QuoteChar">
    <w:name w:val="Quote Char"/>
    <w:basedOn w:val="DefaultParagraphFont"/>
    <w:link w:val="Quote"/>
    <w:uiPriority w:val="29"/>
    <w:rsid w:val="00295E24"/>
    <w:rPr>
      <w:i/>
      <w:iCs/>
      <w:color w:val="404040" w:themeColor="text1" w:themeTint="BF"/>
    </w:rPr>
  </w:style>
  <w:style w:type="paragraph" w:styleId="ListParagraph">
    <w:name w:val="List Paragraph"/>
    <w:basedOn w:val="Normal"/>
    <w:uiPriority w:val="34"/>
    <w:qFormat/>
    <w:rsid w:val="00295E24"/>
    <w:pPr>
      <w:ind w:left="720"/>
      <w:contextualSpacing/>
    </w:pPr>
  </w:style>
  <w:style w:type="character" w:styleId="IntenseEmphasis">
    <w:name w:val="Intense Emphasis"/>
    <w:basedOn w:val="DefaultParagraphFont"/>
    <w:uiPriority w:val="21"/>
    <w:qFormat/>
    <w:rsid w:val="00295E24"/>
    <w:rPr>
      <w:i/>
      <w:iCs/>
      <w:color w:val="0F4761" w:themeColor="accent1" w:themeShade="BF"/>
    </w:rPr>
  </w:style>
  <w:style w:type="paragraph" w:styleId="IntenseQuote">
    <w:name w:val="Intense Quote"/>
    <w:basedOn w:val="Normal"/>
    <w:next w:val="Normal"/>
    <w:link w:val="IntenseQuoteChar"/>
    <w:uiPriority w:val="30"/>
    <w:qFormat/>
    <w:rsid w:val="00295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E24"/>
    <w:rPr>
      <w:i/>
      <w:iCs/>
      <w:color w:val="0F4761" w:themeColor="accent1" w:themeShade="BF"/>
    </w:rPr>
  </w:style>
  <w:style w:type="character" w:styleId="IntenseReference">
    <w:name w:val="Intense Reference"/>
    <w:basedOn w:val="DefaultParagraphFont"/>
    <w:uiPriority w:val="32"/>
    <w:qFormat/>
    <w:rsid w:val="00295E24"/>
    <w:rPr>
      <w:b/>
      <w:bCs/>
      <w:smallCaps/>
      <w:color w:val="0F4761" w:themeColor="accent1" w:themeShade="BF"/>
      <w:spacing w:val="5"/>
    </w:rPr>
  </w:style>
  <w:style w:type="character" w:styleId="Hyperlink">
    <w:name w:val="Hyperlink"/>
    <w:basedOn w:val="DefaultParagraphFont"/>
    <w:uiPriority w:val="99"/>
    <w:unhideWhenUsed/>
    <w:rsid w:val="00295E24"/>
    <w:rPr>
      <w:color w:val="467886" w:themeColor="hyperlink"/>
      <w:u w:val="single"/>
    </w:rPr>
  </w:style>
  <w:style w:type="character" w:customStyle="1" w:styleId="UnresolvedMention">
    <w:name w:val="Unresolved Mention"/>
    <w:basedOn w:val="DefaultParagraphFont"/>
    <w:uiPriority w:val="99"/>
    <w:semiHidden/>
    <w:unhideWhenUsed/>
    <w:rsid w:val="00295E24"/>
    <w:rPr>
      <w:color w:val="605E5C"/>
      <w:shd w:val="clear" w:color="auto" w:fill="E1DFDD"/>
    </w:rPr>
  </w:style>
  <w:style w:type="table" w:styleId="PlainTable1">
    <w:name w:val="Plain Table 1"/>
    <w:basedOn w:val="TableNormal"/>
    <w:uiPriority w:val="41"/>
    <w:rsid w:val="00BB47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85693"/>
    <w:rPr>
      <w:rFonts w:ascii="Times New Roman" w:hAnsi="Times New Roman" w:cs="Times New Roman"/>
    </w:rPr>
  </w:style>
  <w:style w:type="table" w:styleId="TableGrid">
    <w:name w:val="Table Grid"/>
    <w:basedOn w:val="TableNormal"/>
    <w:uiPriority w:val="39"/>
    <w:rsid w:val="00D93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9870C3"/>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C557EA"/>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Emphasis">
    <w:name w:val="Emphasis"/>
    <w:basedOn w:val="DefaultParagraphFont"/>
    <w:uiPriority w:val="20"/>
    <w:qFormat/>
    <w:rsid w:val="0002688B"/>
    <w:rPr>
      <w:i/>
      <w:iCs/>
    </w:rPr>
  </w:style>
  <w:style w:type="table" w:styleId="GridTable4-Accent3">
    <w:name w:val="Grid Table 4 Accent 3"/>
    <w:basedOn w:val="TableNormal"/>
    <w:uiPriority w:val="49"/>
    <w:rsid w:val="009C29B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Heading">
    <w:name w:val="TOC Heading"/>
    <w:basedOn w:val="Heading1"/>
    <w:next w:val="Normal"/>
    <w:uiPriority w:val="39"/>
    <w:unhideWhenUsed/>
    <w:qFormat/>
    <w:rsid w:val="00CB367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B36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innowest.net/toolkits-and-resources/quality-improvement-tools-2/what-is-qi/" TargetMode="External"/><Relationship Id="rId3" Type="http://schemas.openxmlformats.org/officeDocument/2006/relationships/styles" Target="styles.xml"/><Relationship Id="rId7" Type="http://schemas.openxmlformats.org/officeDocument/2006/relationships/hyperlink" Target="https://www.geeksforgeeks.org/data-analysis/difference-between-data-analysis-and-data-interpretatio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qc.org.uk/sites/default/files/2022-10/20221024_stateofcare2122_print.pdf" TargetMode="External"/><Relationship Id="rId4" Type="http://schemas.openxmlformats.org/officeDocument/2006/relationships/settings" Target="settings.xml"/><Relationship Id="rId9" Type="http://schemas.openxmlformats.org/officeDocument/2006/relationships/hyperlink" Target="https://plane.so/blog/what-is-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C7FEF-F511-42D2-BCFD-0A20FA387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12</Pages>
  <Words>2935</Words>
  <Characters>16935</Characters>
  <Application>Microsoft Office Word</Application>
  <DocSecurity>0</DocSecurity>
  <Lines>332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dc:creator>
  <cp:keywords/>
  <dc:description/>
  <cp:lastModifiedBy>hatif</cp:lastModifiedBy>
  <cp:revision>36</cp:revision>
  <dcterms:created xsi:type="dcterms:W3CDTF">2025-11-18T04:34:00Z</dcterms:created>
  <dcterms:modified xsi:type="dcterms:W3CDTF">2025-11-18T12:20:00Z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f8ff2a9a-3bac-4e04-b71d-5a9ae617aad9</vt:lpwstr>
  </property>
</Properties>
</file>