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D3BDF5" w14:textId="4442C186" w:rsidR="16839AC1" w:rsidRDefault="16839AC1"/>
    <w:p w14:paraId="4C954681" w14:textId="2F5A5DA5" w:rsidR="16839AC1" w:rsidRDefault="16839AC1"/>
    <w:p w14:paraId="56B11107" w14:textId="789613E0" w:rsidR="16839AC1" w:rsidRDefault="16839AC1"/>
    <w:p w14:paraId="53881B1A" w14:textId="07DA44CC" w:rsidR="0077256C" w:rsidRDefault="0077256C" w:rsidP="00674A1A">
      <w:pPr>
        <w:rPr>
          <w:rFonts w:ascii="Calibri" w:hAnsi="Calibri" w:cs="Calibri"/>
          <w:b/>
          <w:bCs/>
          <w:u w:val="single"/>
        </w:rPr>
      </w:pPr>
      <w:r>
        <w:rPr>
          <w:noProof/>
        </w:rPr>
        <w:drawing>
          <wp:inline distT="0" distB="0" distL="0" distR="0" wp14:anchorId="5B8DF9F5" wp14:editId="58BF7460">
            <wp:extent cx="2619375" cy="1165860"/>
            <wp:effectExtent l="0" t="0" r="9525"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2441ED76" w14:textId="77777777" w:rsidR="0077256C" w:rsidRDefault="0077256C" w:rsidP="00674A1A">
      <w:pPr>
        <w:rPr>
          <w:rFonts w:ascii="Calibri" w:hAnsi="Calibri" w:cs="Calibri"/>
          <w:b/>
          <w:bCs/>
          <w:u w:val="single"/>
        </w:rPr>
      </w:pPr>
    </w:p>
    <w:p w14:paraId="35B9287F" w14:textId="32C26F82" w:rsidR="16839AC1" w:rsidRDefault="16839AC1" w:rsidP="16839AC1">
      <w:pPr>
        <w:rPr>
          <w:rFonts w:ascii="Calibri" w:hAnsi="Calibri" w:cs="Calibri"/>
          <w:b/>
          <w:bCs/>
          <w:u w:val="single"/>
        </w:rPr>
      </w:pPr>
    </w:p>
    <w:p w14:paraId="42DDAEB3" w14:textId="41624087" w:rsidR="16839AC1" w:rsidRDefault="16839AC1" w:rsidP="16839AC1">
      <w:pPr>
        <w:rPr>
          <w:rFonts w:ascii="Calibri" w:hAnsi="Calibri" w:cs="Calibri"/>
          <w:b/>
          <w:bCs/>
          <w:u w:val="single"/>
        </w:rPr>
      </w:pPr>
    </w:p>
    <w:p w14:paraId="2224DB63" w14:textId="5485736B" w:rsidR="00674A1A" w:rsidRPr="00674A1A" w:rsidRDefault="16839AC1" w:rsidP="00674A1A">
      <w:pPr>
        <w:rPr>
          <w:rFonts w:ascii="Calibri" w:hAnsi="Calibri" w:cs="Calibri"/>
          <w:b/>
          <w:bCs/>
          <w:sz w:val="40"/>
          <w:szCs w:val="40"/>
        </w:rPr>
      </w:pPr>
      <w:r w:rsidRPr="16839AC1">
        <w:rPr>
          <w:rFonts w:ascii="Calibri" w:hAnsi="Calibri" w:cs="Calibri"/>
          <w:b/>
          <w:bCs/>
          <w:sz w:val="40"/>
          <w:szCs w:val="40"/>
        </w:rPr>
        <w:t xml:space="preserve">Name                     </w:t>
      </w:r>
      <w:bookmarkStart w:id="0" w:name="_Int_TIpk4lFS"/>
      <w:proofErr w:type="gramStart"/>
      <w:r w:rsidRPr="16839AC1">
        <w:rPr>
          <w:rFonts w:ascii="Calibri" w:hAnsi="Calibri" w:cs="Calibri"/>
          <w:b/>
          <w:bCs/>
          <w:sz w:val="40"/>
          <w:szCs w:val="40"/>
        </w:rPr>
        <w:t xml:space="preserve">  :</w:t>
      </w:r>
      <w:bookmarkEnd w:id="0"/>
      <w:proofErr w:type="gramEnd"/>
      <w:r w:rsidRPr="16839AC1">
        <w:rPr>
          <w:rFonts w:ascii="Calibri" w:hAnsi="Calibri" w:cs="Calibri"/>
          <w:b/>
          <w:bCs/>
          <w:sz w:val="40"/>
          <w:szCs w:val="40"/>
        </w:rPr>
        <w:t xml:space="preserve">      </w:t>
      </w:r>
      <w:r w:rsidRPr="16839AC1">
        <w:rPr>
          <w:rFonts w:ascii="Calibri" w:hAnsi="Calibri" w:cs="Calibri"/>
          <w:sz w:val="40"/>
          <w:szCs w:val="40"/>
        </w:rPr>
        <w:t>Kiran Saba</w:t>
      </w:r>
    </w:p>
    <w:p w14:paraId="7B01319D" w14:textId="225EC83F" w:rsidR="00674A1A" w:rsidRPr="00674A1A" w:rsidRDefault="16839AC1" w:rsidP="16839AC1">
      <w:pPr>
        <w:rPr>
          <w:rFonts w:ascii="Calibri" w:hAnsi="Calibri" w:cs="Calibri"/>
          <w:sz w:val="40"/>
          <w:szCs w:val="40"/>
        </w:rPr>
      </w:pPr>
      <w:r w:rsidRPr="16839AC1">
        <w:rPr>
          <w:rFonts w:ascii="Calibri" w:hAnsi="Calibri" w:cs="Calibri"/>
          <w:b/>
          <w:bCs/>
          <w:sz w:val="40"/>
          <w:szCs w:val="40"/>
        </w:rPr>
        <w:t xml:space="preserve">Student ID            </w:t>
      </w:r>
      <w:bookmarkStart w:id="1" w:name="_Int_64kwyFC1"/>
      <w:proofErr w:type="gramStart"/>
      <w:r w:rsidRPr="16839AC1">
        <w:rPr>
          <w:rFonts w:ascii="Calibri" w:hAnsi="Calibri" w:cs="Calibri"/>
          <w:b/>
          <w:bCs/>
          <w:sz w:val="40"/>
          <w:szCs w:val="40"/>
        </w:rPr>
        <w:t xml:space="preserve">  :</w:t>
      </w:r>
      <w:bookmarkEnd w:id="1"/>
      <w:proofErr w:type="gramEnd"/>
      <w:r w:rsidRPr="16839AC1">
        <w:rPr>
          <w:rFonts w:ascii="Calibri" w:hAnsi="Calibri" w:cs="Calibri"/>
          <w:b/>
          <w:bCs/>
          <w:sz w:val="40"/>
          <w:szCs w:val="40"/>
        </w:rPr>
        <w:t xml:space="preserve">     </w:t>
      </w:r>
      <w:r w:rsidRPr="16839AC1">
        <w:rPr>
          <w:rFonts w:ascii="Calibri" w:hAnsi="Calibri" w:cs="Calibri"/>
          <w:sz w:val="40"/>
          <w:szCs w:val="40"/>
        </w:rPr>
        <w:t xml:space="preserve">  2511429</w:t>
      </w:r>
    </w:p>
    <w:p w14:paraId="77D94D44" w14:textId="40B7F3BB" w:rsidR="00674A1A" w:rsidRPr="00674A1A" w:rsidRDefault="16839AC1" w:rsidP="00674A1A">
      <w:r w:rsidRPr="16839AC1">
        <w:rPr>
          <w:rFonts w:ascii="Calibri" w:hAnsi="Calibri" w:cs="Calibri"/>
          <w:b/>
          <w:bCs/>
          <w:sz w:val="40"/>
          <w:szCs w:val="40"/>
        </w:rPr>
        <w:t xml:space="preserve">Module Code       </w:t>
      </w:r>
      <w:bookmarkStart w:id="2" w:name="_Int_Xmgesev3"/>
      <w:proofErr w:type="gramStart"/>
      <w:r w:rsidRPr="16839AC1">
        <w:rPr>
          <w:rFonts w:ascii="Calibri" w:hAnsi="Calibri" w:cs="Calibri"/>
          <w:b/>
          <w:bCs/>
          <w:sz w:val="40"/>
          <w:szCs w:val="40"/>
        </w:rPr>
        <w:t xml:space="preserve">  :</w:t>
      </w:r>
      <w:bookmarkEnd w:id="2"/>
      <w:proofErr w:type="gramEnd"/>
      <w:r w:rsidRPr="16839AC1">
        <w:rPr>
          <w:rFonts w:ascii="Calibri" w:hAnsi="Calibri" w:cs="Calibri"/>
          <w:b/>
          <w:bCs/>
          <w:sz w:val="40"/>
          <w:szCs w:val="40"/>
        </w:rPr>
        <w:t xml:space="preserve">     Academic &amp; Employability Skills</w:t>
      </w:r>
    </w:p>
    <w:p w14:paraId="66762602" w14:textId="4C484437" w:rsidR="00674A1A" w:rsidRPr="00674A1A" w:rsidRDefault="16839AC1" w:rsidP="16839AC1">
      <w:pPr>
        <w:rPr>
          <w:rFonts w:ascii="Calibri" w:hAnsi="Calibri" w:cs="Calibri"/>
          <w:b/>
          <w:bCs/>
          <w:sz w:val="40"/>
          <w:szCs w:val="40"/>
        </w:rPr>
      </w:pPr>
      <w:r w:rsidRPr="16839AC1">
        <w:rPr>
          <w:rFonts w:ascii="Calibri" w:hAnsi="Calibri" w:cs="Calibri"/>
          <w:b/>
          <w:bCs/>
          <w:sz w:val="40"/>
          <w:szCs w:val="40"/>
        </w:rPr>
        <w:t xml:space="preserve">Module                 </w:t>
      </w:r>
      <w:bookmarkStart w:id="3" w:name="_Int_VqynmkTd"/>
      <w:proofErr w:type="gramStart"/>
      <w:r w:rsidRPr="16839AC1">
        <w:rPr>
          <w:rFonts w:ascii="Calibri" w:hAnsi="Calibri" w:cs="Calibri"/>
          <w:b/>
          <w:bCs/>
          <w:sz w:val="40"/>
          <w:szCs w:val="40"/>
        </w:rPr>
        <w:t xml:space="preserve">  :</w:t>
      </w:r>
      <w:bookmarkEnd w:id="3"/>
      <w:proofErr w:type="gramEnd"/>
      <w:r w:rsidRPr="16839AC1">
        <w:rPr>
          <w:rFonts w:ascii="Calibri" w:hAnsi="Calibri" w:cs="Calibri"/>
          <w:b/>
          <w:bCs/>
          <w:sz w:val="40"/>
          <w:szCs w:val="40"/>
        </w:rPr>
        <w:t xml:space="preserve">      </w:t>
      </w:r>
      <w:r w:rsidRPr="16839AC1">
        <w:rPr>
          <w:rFonts w:ascii="Calibri" w:hAnsi="Calibri" w:cs="Calibri"/>
          <w:sz w:val="40"/>
          <w:szCs w:val="40"/>
        </w:rPr>
        <w:t>LCHS4001_LON</w:t>
      </w:r>
    </w:p>
    <w:p w14:paraId="5D9D01C0" w14:textId="6861D668" w:rsidR="00674A1A" w:rsidRPr="00674A1A" w:rsidRDefault="16839AC1" w:rsidP="16839AC1">
      <w:pPr>
        <w:rPr>
          <w:rFonts w:ascii="Calibri" w:hAnsi="Calibri" w:cs="Calibri"/>
          <w:b/>
          <w:bCs/>
          <w:sz w:val="40"/>
          <w:szCs w:val="40"/>
        </w:rPr>
      </w:pPr>
      <w:r w:rsidRPr="16839AC1">
        <w:rPr>
          <w:rFonts w:ascii="Calibri" w:hAnsi="Calibri" w:cs="Calibri"/>
          <w:b/>
          <w:bCs/>
          <w:sz w:val="40"/>
          <w:szCs w:val="40"/>
        </w:rPr>
        <w:t xml:space="preserve">Lecturer                </w:t>
      </w:r>
      <w:bookmarkStart w:id="4" w:name="_Int_WYTXzS8Q"/>
      <w:proofErr w:type="gramStart"/>
      <w:r w:rsidRPr="16839AC1">
        <w:rPr>
          <w:rFonts w:ascii="Calibri" w:hAnsi="Calibri" w:cs="Calibri"/>
          <w:b/>
          <w:bCs/>
          <w:sz w:val="40"/>
          <w:szCs w:val="40"/>
        </w:rPr>
        <w:t xml:space="preserve">  :</w:t>
      </w:r>
      <w:bookmarkEnd w:id="4"/>
      <w:proofErr w:type="gramEnd"/>
      <w:r w:rsidRPr="16839AC1">
        <w:rPr>
          <w:rFonts w:ascii="Calibri" w:hAnsi="Calibri" w:cs="Calibri"/>
          <w:b/>
          <w:bCs/>
          <w:sz w:val="40"/>
          <w:szCs w:val="40"/>
        </w:rPr>
        <w:t xml:space="preserve">      Naomi</w:t>
      </w:r>
    </w:p>
    <w:p w14:paraId="6B591995" w14:textId="77777777" w:rsidR="00674A1A" w:rsidRPr="00674A1A" w:rsidRDefault="00674A1A" w:rsidP="00674A1A">
      <w:pPr>
        <w:rPr>
          <w:rFonts w:ascii="Calibri" w:hAnsi="Calibri" w:cs="Calibri"/>
          <w:b/>
          <w:bCs/>
          <w:sz w:val="40"/>
          <w:szCs w:val="40"/>
          <w:u w:val="single"/>
        </w:rPr>
      </w:pPr>
    </w:p>
    <w:p w14:paraId="1A30B623" w14:textId="5FF2EF39" w:rsidR="00674A1A" w:rsidRPr="00674A1A" w:rsidRDefault="00674A1A" w:rsidP="2CACE423">
      <w:pPr>
        <w:rPr>
          <w:rFonts w:ascii="Calibri" w:hAnsi="Calibri" w:cs="Calibri"/>
          <w:b/>
          <w:bCs/>
          <w:sz w:val="40"/>
          <w:szCs w:val="40"/>
          <w:u w:val="single"/>
        </w:rPr>
      </w:pPr>
    </w:p>
    <w:p w14:paraId="59C82AF0" w14:textId="6A112E7A" w:rsidR="00674A1A" w:rsidRPr="00674A1A" w:rsidRDefault="2CACE423" w:rsidP="00674A1A">
      <w:pPr>
        <w:rPr>
          <w:rFonts w:ascii="Calibri" w:hAnsi="Calibri" w:cs="Calibri"/>
          <w:b/>
          <w:bCs/>
          <w:sz w:val="40"/>
          <w:szCs w:val="40"/>
        </w:rPr>
      </w:pPr>
      <w:r w:rsidRPr="2CACE423">
        <w:rPr>
          <w:rFonts w:ascii="Calibri" w:hAnsi="Calibri" w:cs="Calibri"/>
          <w:b/>
          <w:bCs/>
          <w:sz w:val="40"/>
          <w:szCs w:val="40"/>
        </w:rPr>
        <w:t xml:space="preserve"> Submitted on: </w:t>
      </w:r>
      <w:r w:rsidR="00B17CE0">
        <w:rPr>
          <w:rFonts w:ascii="Calibri" w:hAnsi="Calibri" w:cs="Calibri"/>
          <w:b/>
          <w:bCs/>
          <w:sz w:val="40"/>
          <w:szCs w:val="40"/>
        </w:rPr>
        <w:t>17/12/2025</w:t>
      </w:r>
      <w:r w:rsidRPr="2CACE423">
        <w:rPr>
          <w:rFonts w:ascii="Calibri" w:hAnsi="Calibri" w:cs="Calibri"/>
          <w:b/>
          <w:bCs/>
          <w:sz w:val="40"/>
          <w:szCs w:val="40"/>
        </w:rPr>
        <w:t xml:space="preserve">   </w:t>
      </w:r>
    </w:p>
    <w:p w14:paraId="6F242B4D" w14:textId="77777777" w:rsidR="00674A1A" w:rsidRPr="00674A1A" w:rsidRDefault="00674A1A" w:rsidP="00674A1A">
      <w:pPr>
        <w:rPr>
          <w:rFonts w:ascii="Calibri" w:hAnsi="Calibri" w:cs="Calibri"/>
          <w:b/>
          <w:bCs/>
          <w:u w:val="single"/>
        </w:rPr>
      </w:pPr>
    </w:p>
    <w:p w14:paraId="599E1B50" w14:textId="77777777" w:rsidR="00674A1A" w:rsidRPr="00674A1A" w:rsidRDefault="00674A1A" w:rsidP="00674A1A">
      <w:pPr>
        <w:rPr>
          <w:rFonts w:ascii="Calibri" w:hAnsi="Calibri" w:cs="Calibri"/>
          <w:b/>
          <w:bCs/>
          <w:u w:val="single"/>
        </w:rPr>
      </w:pPr>
    </w:p>
    <w:p w14:paraId="218AAD19" w14:textId="77777777" w:rsidR="00674A1A" w:rsidRPr="00674A1A" w:rsidRDefault="00674A1A" w:rsidP="00674A1A">
      <w:pPr>
        <w:rPr>
          <w:rFonts w:ascii="Calibri" w:hAnsi="Calibri" w:cs="Calibri"/>
          <w:b/>
          <w:bCs/>
          <w:u w:val="single"/>
        </w:rPr>
      </w:pPr>
    </w:p>
    <w:p w14:paraId="07774DE6" w14:textId="77777777" w:rsidR="00674A1A" w:rsidRPr="006729C5" w:rsidRDefault="00674A1A" w:rsidP="000421FE">
      <w:pPr>
        <w:rPr>
          <w:rFonts w:ascii="Calibri" w:hAnsi="Calibri" w:cs="Calibri"/>
          <w:b/>
          <w:bCs/>
          <w:u w:val="single"/>
        </w:rPr>
      </w:pPr>
    </w:p>
    <w:p w14:paraId="339046A8" w14:textId="77777777" w:rsidR="006729C5" w:rsidRDefault="006729C5" w:rsidP="006729C5">
      <w:pPr>
        <w:rPr>
          <w:rFonts w:ascii="Calibri" w:hAnsi="Calibri" w:cs="Calibri"/>
          <w:b/>
          <w:bCs/>
          <w:u w:val="single"/>
        </w:rPr>
      </w:pPr>
    </w:p>
    <w:p w14:paraId="5417205E" w14:textId="77777777" w:rsidR="006729C5" w:rsidRDefault="006729C5" w:rsidP="006729C5">
      <w:pPr>
        <w:rPr>
          <w:rFonts w:ascii="Calibri" w:hAnsi="Calibri" w:cs="Calibri"/>
          <w:b/>
          <w:bCs/>
          <w:u w:val="single"/>
        </w:rPr>
      </w:pPr>
    </w:p>
    <w:p w14:paraId="6E00FA46" w14:textId="77777777" w:rsidR="006729C5" w:rsidRDefault="006729C5" w:rsidP="006729C5">
      <w:pPr>
        <w:rPr>
          <w:rFonts w:ascii="Calibri" w:hAnsi="Calibri" w:cs="Calibri"/>
          <w:b/>
          <w:bCs/>
          <w:u w:val="single"/>
        </w:rPr>
      </w:pPr>
    </w:p>
    <w:p w14:paraId="0D46E387" w14:textId="77777777" w:rsidR="006729C5" w:rsidRDefault="006729C5" w:rsidP="006729C5">
      <w:pPr>
        <w:rPr>
          <w:rFonts w:ascii="Calibri" w:hAnsi="Calibri" w:cs="Calibri"/>
          <w:b/>
          <w:bCs/>
          <w:u w:val="single"/>
        </w:rPr>
      </w:pPr>
    </w:p>
    <w:p w14:paraId="7C05EA51" w14:textId="77777777" w:rsidR="006729C5" w:rsidRDefault="006729C5" w:rsidP="006729C5">
      <w:pPr>
        <w:rPr>
          <w:rFonts w:ascii="Calibri" w:hAnsi="Calibri" w:cs="Calibri"/>
          <w:b/>
          <w:bCs/>
          <w:u w:val="single"/>
        </w:rPr>
      </w:pPr>
    </w:p>
    <w:p w14:paraId="0221ABC6" w14:textId="77777777" w:rsidR="006729C5" w:rsidRDefault="006729C5" w:rsidP="006729C5">
      <w:pPr>
        <w:rPr>
          <w:rFonts w:ascii="Calibri" w:hAnsi="Calibri" w:cs="Calibri"/>
          <w:b/>
          <w:bCs/>
          <w:u w:val="single"/>
        </w:rPr>
      </w:pPr>
    </w:p>
    <w:p w14:paraId="61C77C41" w14:textId="77777777" w:rsidR="006729C5" w:rsidRDefault="006729C5" w:rsidP="006729C5">
      <w:pPr>
        <w:rPr>
          <w:rFonts w:ascii="Calibri" w:hAnsi="Calibri" w:cs="Calibri"/>
          <w:b/>
          <w:bCs/>
          <w:u w:val="single"/>
        </w:rPr>
      </w:pPr>
    </w:p>
    <w:p w14:paraId="5EA416E5" w14:textId="77777777" w:rsidR="006729C5" w:rsidRDefault="006729C5" w:rsidP="006729C5">
      <w:pPr>
        <w:rPr>
          <w:rFonts w:ascii="Calibri" w:hAnsi="Calibri" w:cs="Calibri"/>
          <w:b/>
          <w:bCs/>
          <w:u w:val="single"/>
        </w:rPr>
      </w:pPr>
    </w:p>
    <w:p w14:paraId="56172CA1" w14:textId="2F88111E" w:rsidR="16839AC1" w:rsidRDefault="16839AC1" w:rsidP="16839AC1">
      <w:pPr>
        <w:rPr>
          <w:rFonts w:ascii="Calibri" w:hAnsi="Calibri" w:cs="Calibri"/>
          <w:b/>
          <w:bCs/>
          <w:u w:val="single"/>
        </w:rPr>
      </w:pPr>
    </w:p>
    <w:p w14:paraId="7E9EF0E1" w14:textId="0237FF7E" w:rsidR="16839AC1" w:rsidRDefault="16839AC1" w:rsidP="16839AC1">
      <w:pPr>
        <w:rPr>
          <w:rFonts w:ascii="Calibri" w:hAnsi="Calibri" w:cs="Calibri"/>
          <w:b/>
          <w:bCs/>
          <w:u w:val="single"/>
        </w:rPr>
      </w:pPr>
    </w:p>
    <w:p w14:paraId="75033559" w14:textId="0BD61146" w:rsidR="16839AC1" w:rsidRDefault="16839AC1" w:rsidP="16839AC1">
      <w:pPr>
        <w:rPr>
          <w:rFonts w:ascii="Calibri" w:hAnsi="Calibri" w:cs="Calibri"/>
          <w:b/>
          <w:bCs/>
          <w:u w:val="single"/>
        </w:rPr>
      </w:pPr>
    </w:p>
    <w:p w14:paraId="36F0B1FE" w14:textId="74B5EC25" w:rsidR="16839AC1" w:rsidRDefault="16839AC1" w:rsidP="16839AC1">
      <w:pPr>
        <w:rPr>
          <w:rFonts w:ascii="Calibri" w:hAnsi="Calibri" w:cs="Calibri"/>
          <w:b/>
          <w:bCs/>
          <w:u w:val="single"/>
        </w:rPr>
      </w:pPr>
    </w:p>
    <w:p w14:paraId="3EDE9C3A" w14:textId="77AD5E0B" w:rsidR="16839AC1" w:rsidRDefault="16839AC1" w:rsidP="16839AC1">
      <w:pPr>
        <w:rPr>
          <w:rFonts w:ascii="Calibri" w:hAnsi="Calibri" w:cs="Calibri"/>
          <w:b/>
          <w:bCs/>
          <w:u w:val="single"/>
        </w:rPr>
      </w:pPr>
    </w:p>
    <w:p w14:paraId="5CAFA7B2" w14:textId="1B57FE57" w:rsidR="16839AC1" w:rsidRDefault="16839AC1" w:rsidP="16839AC1">
      <w:pPr>
        <w:rPr>
          <w:rFonts w:ascii="Calibri" w:hAnsi="Calibri" w:cs="Calibri"/>
          <w:b/>
          <w:bCs/>
          <w:u w:val="single"/>
        </w:rPr>
      </w:pPr>
    </w:p>
    <w:p w14:paraId="404FED2C" w14:textId="47D31682" w:rsidR="16839AC1" w:rsidRDefault="16839AC1" w:rsidP="16839AC1">
      <w:pPr>
        <w:rPr>
          <w:rFonts w:ascii="Calibri" w:hAnsi="Calibri" w:cs="Calibri"/>
          <w:b/>
          <w:bCs/>
          <w:u w:val="single"/>
        </w:rPr>
      </w:pPr>
    </w:p>
    <w:p w14:paraId="16C4FA71" w14:textId="5F0B9F47" w:rsidR="16839AC1" w:rsidRDefault="16839AC1" w:rsidP="16839AC1">
      <w:pPr>
        <w:rPr>
          <w:rFonts w:ascii="Calibri" w:hAnsi="Calibri" w:cs="Calibri"/>
          <w:b/>
          <w:bCs/>
          <w:u w:val="single"/>
        </w:rPr>
      </w:pPr>
    </w:p>
    <w:p w14:paraId="42EDC588" w14:textId="370B00F3" w:rsidR="16839AC1" w:rsidRDefault="16839AC1" w:rsidP="16839AC1">
      <w:pPr>
        <w:rPr>
          <w:rFonts w:ascii="Calibri" w:hAnsi="Calibri" w:cs="Calibri"/>
          <w:b/>
          <w:bCs/>
          <w:u w:val="single"/>
        </w:rPr>
      </w:pPr>
    </w:p>
    <w:p w14:paraId="5A88E080" w14:textId="4ECC5109" w:rsidR="16839AC1" w:rsidRDefault="16839AC1" w:rsidP="16839AC1">
      <w:pPr>
        <w:rPr>
          <w:rFonts w:ascii="Calibri" w:hAnsi="Calibri" w:cs="Calibri"/>
          <w:b/>
          <w:bCs/>
          <w:u w:val="single"/>
        </w:rPr>
      </w:pPr>
    </w:p>
    <w:p w14:paraId="49CA6537" w14:textId="5C67DE5B" w:rsidR="16839AC1" w:rsidRDefault="16839AC1" w:rsidP="16839AC1">
      <w:pPr>
        <w:rPr>
          <w:rFonts w:ascii="Calibri" w:hAnsi="Calibri" w:cs="Calibri"/>
          <w:b/>
          <w:bCs/>
          <w:u w:val="single"/>
        </w:rPr>
      </w:pPr>
    </w:p>
    <w:p w14:paraId="0816B6FE" w14:textId="25B926DF" w:rsidR="006729C5" w:rsidRDefault="006729C5" w:rsidP="2CACE423">
      <w:pPr>
        <w:rPr>
          <w:rFonts w:ascii="Calibri" w:hAnsi="Calibri" w:cs="Calibri"/>
          <w:b/>
          <w:bCs/>
          <w:u w:val="single"/>
        </w:rPr>
      </w:pPr>
    </w:p>
    <w:p w14:paraId="6C0A6814" w14:textId="77777777" w:rsidR="006729C5" w:rsidRDefault="006729C5" w:rsidP="006729C5">
      <w:pPr>
        <w:rPr>
          <w:rFonts w:ascii="Calibri" w:hAnsi="Calibri" w:cs="Calibri"/>
          <w:b/>
          <w:bCs/>
          <w:u w:val="single"/>
        </w:rPr>
      </w:pPr>
    </w:p>
    <w:sdt>
      <w:sdtPr>
        <w:rPr>
          <w:rFonts w:ascii="Calibri" w:hAnsi="Calibri" w:cs="Calibri"/>
          <w:b/>
          <w:bCs/>
          <w:u w:val="single"/>
        </w:rPr>
        <w:id w:val="2083777713"/>
        <w:docPartObj>
          <w:docPartGallery w:val="Table of Contents"/>
          <w:docPartUnique/>
        </w:docPartObj>
      </w:sdtPr>
      <w:sdtEndPr>
        <w:rPr>
          <w:u w:val="none"/>
        </w:rPr>
      </w:sdtEndPr>
      <w:sdtContent>
        <w:p w14:paraId="78E13190" w14:textId="6A76D65C" w:rsidR="006729C5" w:rsidRPr="006729C5" w:rsidRDefault="006729C5" w:rsidP="006729C5">
          <w:pPr>
            <w:rPr>
              <w:rFonts w:ascii="Calibri" w:hAnsi="Calibri" w:cs="Calibri"/>
              <w:b/>
              <w:bCs/>
              <w:u w:val="single"/>
              <w:lang w:val="en-US"/>
            </w:rPr>
          </w:pPr>
          <w:r w:rsidRPr="006729C5">
            <w:rPr>
              <w:rFonts w:ascii="Calibri" w:hAnsi="Calibri" w:cs="Calibri"/>
              <w:b/>
              <w:bCs/>
              <w:u w:val="single"/>
              <w:lang w:val="en-US"/>
            </w:rPr>
            <w:t>Table of Contents</w:t>
          </w:r>
        </w:p>
        <w:p w14:paraId="72375C31" w14:textId="77777777" w:rsidR="006729C5" w:rsidRPr="006729C5" w:rsidRDefault="006729C5" w:rsidP="006729C5">
          <w:pPr>
            <w:rPr>
              <w:rFonts w:ascii="Calibri" w:hAnsi="Calibri" w:cs="Calibri"/>
              <w:b/>
              <w:bCs/>
              <w:noProof/>
            </w:rPr>
          </w:pPr>
          <w:r w:rsidRPr="006729C5">
            <w:rPr>
              <w:rFonts w:ascii="Calibri" w:hAnsi="Calibri" w:cs="Calibri"/>
              <w:b/>
              <w:bCs/>
              <w:u w:val="single"/>
            </w:rPr>
            <w:fldChar w:fldCharType="begin"/>
          </w:r>
          <w:r w:rsidRPr="006729C5">
            <w:rPr>
              <w:rFonts w:ascii="Calibri" w:hAnsi="Calibri" w:cs="Calibri"/>
              <w:b/>
              <w:bCs/>
              <w:u w:val="single"/>
            </w:rPr>
            <w:instrText>TOC \o "1-3" \z \u \h</w:instrText>
          </w:r>
          <w:r w:rsidRPr="006729C5">
            <w:rPr>
              <w:rFonts w:ascii="Calibri" w:hAnsi="Calibri" w:cs="Calibri"/>
              <w:b/>
              <w:bCs/>
              <w:u w:val="single"/>
            </w:rPr>
            <w:fldChar w:fldCharType="separate"/>
          </w:r>
          <w:hyperlink r:id="rId9" w:anchor="_Toc695233283" w:history="1">
            <w:r w:rsidRPr="006729C5">
              <w:rPr>
                <w:rStyle w:val="Hyperlink"/>
                <w:rFonts w:ascii="Calibri" w:hAnsi="Calibri" w:cs="Calibri"/>
                <w:b/>
                <w:bCs/>
                <w:noProof/>
                <w:u w:val="none"/>
              </w:rPr>
              <w:t>1.1 Introduction</w:t>
            </w:r>
            <w:r w:rsidRPr="006729C5">
              <w:rPr>
                <w:rStyle w:val="Hyperlink"/>
                <w:rFonts w:ascii="Calibri" w:hAnsi="Calibri" w:cs="Calibri"/>
                <w:b/>
                <w:bCs/>
                <w:noProof/>
                <w:u w:val="none"/>
              </w:rPr>
              <w:tab/>
            </w:r>
            <w:r w:rsidRPr="006729C5">
              <w:rPr>
                <w:rStyle w:val="Hyperlink"/>
                <w:rFonts w:ascii="Calibri" w:hAnsi="Calibri" w:cs="Calibri"/>
                <w:b/>
                <w:bCs/>
                <w:noProof/>
                <w:u w:val="none"/>
              </w:rPr>
              <w:fldChar w:fldCharType="begin"/>
            </w:r>
            <w:r w:rsidRPr="006729C5">
              <w:rPr>
                <w:rStyle w:val="Hyperlink"/>
                <w:rFonts w:ascii="Calibri" w:hAnsi="Calibri" w:cs="Calibri"/>
                <w:b/>
                <w:bCs/>
                <w:noProof/>
                <w:u w:val="none"/>
              </w:rPr>
              <w:instrText>PAGEREF _Toc695233283 \h</w:instrText>
            </w:r>
            <w:r w:rsidRPr="006729C5">
              <w:rPr>
                <w:rStyle w:val="Hyperlink"/>
                <w:rFonts w:ascii="Calibri" w:hAnsi="Calibri" w:cs="Calibri"/>
                <w:b/>
                <w:bCs/>
                <w:noProof/>
                <w:u w:val="none"/>
              </w:rPr>
            </w:r>
            <w:r w:rsidRPr="006729C5">
              <w:rPr>
                <w:rStyle w:val="Hyperlink"/>
                <w:rFonts w:ascii="Calibri" w:hAnsi="Calibri" w:cs="Calibri"/>
                <w:b/>
                <w:bCs/>
                <w:noProof/>
                <w:u w:val="none"/>
              </w:rPr>
              <w:fldChar w:fldCharType="separate"/>
            </w:r>
            <w:r w:rsidRPr="006729C5">
              <w:rPr>
                <w:rStyle w:val="Hyperlink"/>
                <w:rFonts w:ascii="Calibri" w:hAnsi="Calibri" w:cs="Calibri"/>
                <w:b/>
                <w:bCs/>
                <w:noProof/>
                <w:u w:val="none"/>
              </w:rPr>
              <w:t>3</w:t>
            </w:r>
            <w:r w:rsidRPr="006729C5">
              <w:rPr>
                <w:rStyle w:val="Hyperlink"/>
                <w:rFonts w:ascii="Calibri" w:hAnsi="Calibri" w:cs="Calibri"/>
                <w:b/>
                <w:bCs/>
                <w:noProof/>
                <w:u w:val="none"/>
              </w:rPr>
              <w:fldChar w:fldCharType="end"/>
            </w:r>
          </w:hyperlink>
        </w:p>
        <w:p w14:paraId="50D8BFCE" w14:textId="119E2739" w:rsidR="006729C5" w:rsidRPr="006729C5" w:rsidRDefault="006729C5" w:rsidP="006729C5">
          <w:pPr>
            <w:rPr>
              <w:rFonts w:ascii="Calibri" w:hAnsi="Calibri" w:cs="Calibri"/>
              <w:b/>
              <w:bCs/>
              <w:noProof/>
            </w:rPr>
          </w:pPr>
          <w:hyperlink r:id="rId10" w:anchor="_Toc1915621813" w:history="1">
            <w:r w:rsidRPr="006729C5">
              <w:rPr>
                <w:rStyle w:val="Hyperlink"/>
                <w:rFonts w:ascii="Calibri" w:hAnsi="Calibri" w:cs="Calibri"/>
                <w:b/>
                <w:bCs/>
                <w:noProof/>
                <w:u w:val="none"/>
              </w:rPr>
              <w:t>2</w:t>
            </w:r>
            <w:r w:rsidR="001A0DD5" w:rsidRPr="009222F7">
              <w:rPr>
                <w:rStyle w:val="Hyperlink"/>
                <w:rFonts w:ascii="Calibri" w:hAnsi="Calibri" w:cs="Calibri"/>
                <w:b/>
                <w:bCs/>
                <w:noProof/>
                <w:u w:val="none"/>
              </w:rPr>
              <w:t xml:space="preserve"> Health and social care assistant </w:t>
            </w:r>
            <w:r w:rsidRPr="006729C5">
              <w:rPr>
                <w:rStyle w:val="Hyperlink"/>
                <w:rFonts w:ascii="Calibri" w:hAnsi="Calibri" w:cs="Calibri"/>
                <w:b/>
                <w:bCs/>
                <w:noProof/>
                <w:u w:val="none"/>
              </w:rPr>
              <w:fldChar w:fldCharType="begin"/>
            </w:r>
            <w:r w:rsidRPr="006729C5">
              <w:rPr>
                <w:rStyle w:val="Hyperlink"/>
                <w:rFonts w:ascii="Calibri" w:hAnsi="Calibri" w:cs="Calibri"/>
                <w:b/>
                <w:bCs/>
                <w:noProof/>
                <w:u w:val="none"/>
              </w:rPr>
              <w:instrText>PAGEREF _Toc1915621813 \h</w:instrText>
            </w:r>
            <w:r w:rsidRPr="006729C5">
              <w:rPr>
                <w:rStyle w:val="Hyperlink"/>
                <w:rFonts w:ascii="Calibri" w:hAnsi="Calibri" w:cs="Calibri"/>
                <w:b/>
                <w:bCs/>
                <w:noProof/>
                <w:u w:val="none"/>
              </w:rPr>
            </w:r>
            <w:r w:rsidRPr="006729C5">
              <w:rPr>
                <w:rStyle w:val="Hyperlink"/>
                <w:rFonts w:ascii="Calibri" w:hAnsi="Calibri" w:cs="Calibri"/>
                <w:b/>
                <w:bCs/>
                <w:noProof/>
                <w:u w:val="none"/>
              </w:rPr>
              <w:fldChar w:fldCharType="separate"/>
            </w:r>
            <w:r w:rsidRPr="006729C5">
              <w:rPr>
                <w:rStyle w:val="Hyperlink"/>
                <w:rFonts w:ascii="Calibri" w:hAnsi="Calibri" w:cs="Calibri"/>
                <w:b/>
                <w:bCs/>
                <w:noProof/>
                <w:u w:val="none"/>
              </w:rPr>
              <w:t>3</w:t>
            </w:r>
            <w:r w:rsidRPr="006729C5">
              <w:rPr>
                <w:rStyle w:val="Hyperlink"/>
                <w:rFonts w:ascii="Calibri" w:hAnsi="Calibri" w:cs="Calibri"/>
                <w:b/>
                <w:bCs/>
                <w:noProof/>
                <w:u w:val="none"/>
              </w:rPr>
              <w:fldChar w:fldCharType="end"/>
            </w:r>
          </w:hyperlink>
        </w:p>
        <w:p w14:paraId="5A7D12AA" w14:textId="77777777" w:rsidR="00967404" w:rsidRPr="009222F7" w:rsidRDefault="006729C5" w:rsidP="00967404">
          <w:pPr>
            <w:rPr>
              <w:b/>
              <w:bCs/>
            </w:rPr>
          </w:pPr>
          <w:r w:rsidRPr="006729C5">
            <w:rPr>
              <w:rFonts w:ascii="Calibri" w:hAnsi="Calibri" w:cs="Calibri"/>
              <w:b/>
              <w:bCs/>
              <w:noProof/>
            </w:rPr>
            <w:t>2.1</w:t>
          </w:r>
          <w:r w:rsidR="00967404" w:rsidRPr="009222F7">
            <w:rPr>
              <w:rFonts w:ascii="Calibri" w:hAnsi="Calibri" w:cs="Calibri"/>
              <w:b/>
              <w:bCs/>
              <w:noProof/>
            </w:rPr>
            <w:t xml:space="preserve"> </w:t>
          </w:r>
          <w:r w:rsidR="00967404" w:rsidRPr="009222F7">
            <w:rPr>
              <w:b/>
              <w:bCs/>
            </w:rPr>
            <w:t>Explanation of the Most Important Skills for a Health and Social Care Assistant</w:t>
          </w:r>
        </w:p>
        <w:p w14:paraId="2643335B" w14:textId="36F8FB85" w:rsidR="006729C5" w:rsidRPr="006729C5" w:rsidRDefault="00B8603D" w:rsidP="006729C5">
          <w:pPr>
            <w:rPr>
              <w:rFonts w:ascii="Calibri" w:hAnsi="Calibri" w:cs="Calibri"/>
              <w:b/>
              <w:bCs/>
              <w:noProof/>
            </w:rPr>
          </w:pPr>
          <w:r w:rsidRPr="009222F7">
            <w:rPr>
              <w:rFonts w:ascii="Calibri" w:hAnsi="Calibri" w:cs="Calibri"/>
              <w:b/>
              <w:bCs/>
              <w:noProof/>
            </w:rPr>
            <w:t>4</w:t>
          </w:r>
        </w:p>
        <w:p w14:paraId="208CD18B" w14:textId="48CC62C3" w:rsidR="000B5BE6" w:rsidRPr="009222F7" w:rsidRDefault="006729C5" w:rsidP="000B5BE6">
          <w:pPr>
            <w:rPr>
              <w:b/>
              <w:bCs/>
            </w:rPr>
          </w:pPr>
          <w:r w:rsidRPr="006729C5">
            <w:rPr>
              <w:rFonts w:ascii="Calibri" w:hAnsi="Calibri" w:cs="Calibri"/>
              <w:b/>
              <w:bCs/>
              <w:noProof/>
            </w:rPr>
            <w:t>2.2</w:t>
          </w:r>
          <w:r w:rsidR="00967404" w:rsidRPr="009222F7">
            <w:rPr>
              <w:b/>
              <w:bCs/>
            </w:rPr>
            <w:t xml:space="preserve"> Strategies for Skill Improvement for a Health and Social Care Assistant</w:t>
          </w:r>
        </w:p>
        <w:p w14:paraId="7B15E4A6" w14:textId="40712A43" w:rsidR="006729C5" w:rsidRPr="006729C5" w:rsidRDefault="000B5BE6" w:rsidP="006729C5">
          <w:pPr>
            <w:rPr>
              <w:rFonts w:ascii="Calibri" w:hAnsi="Calibri" w:cs="Calibri"/>
              <w:b/>
              <w:bCs/>
              <w:noProof/>
            </w:rPr>
          </w:pPr>
          <w:r w:rsidRPr="009222F7">
            <w:rPr>
              <w:rFonts w:ascii="Calibri" w:hAnsi="Calibri" w:cs="Calibri"/>
              <w:b/>
              <w:bCs/>
              <w:noProof/>
            </w:rPr>
            <w:t>5</w:t>
          </w:r>
        </w:p>
        <w:p w14:paraId="0FED3A6A" w14:textId="56C8E0B5" w:rsidR="006729C5" w:rsidRPr="006729C5" w:rsidRDefault="006729C5" w:rsidP="006729C5">
          <w:pPr>
            <w:rPr>
              <w:rFonts w:ascii="Calibri" w:hAnsi="Calibri" w:cs="Calibri"/>
              <w:b/>
              <w:bCs/>
              <w:noProof/>
            </w:rPr>
          </w:pPr>
          <w:r w:rsidRPr="006729C5">
            <w:rPr>
              <w:rFonts w:ascii="Calibri" w:hAnsi="Calibri" w:cs="Calibri"/>
              <w:b/>
              <w:bCs/>
              <w:noProof/>
            </w:rPr>
            <w:t>4 Conclusion</w:t>
          </w:r>
          <w:r w:rsidRPr="006729C5">
            <w:rPr>
              <w:rFonts w:ascii="Calibri" w:hAnsi="Calibri" w:cs="Calibri"/>
              <w:b/>
              <w:bCs/>
              <w:noProof/>
            </w:rPr>
            <w:tab/>
          </w:r>
          <w:r w:rsidR="009222F7" w:rsidRPr="009222F7">
            <w:rPr>
              <w:rFonts w:ascii="Calibri" w:hAnsi="Calibri" w:cs="Calibri"/>
              <w:b/>
              <w:bCs/>
              <w:noProof/>
            </w:rPr>
            <w:t>6</w:t>
          </w:r>
        </w:p>
        <w:p w14:paraId="1AE6A07F" w14:textId="1B940216" w:rsidR="006729C5" w:rsidRPr="006729C5" w:rsidRDefault="009222F7" w:rsidP="006729C5">
          <w:pPr>
            <w:tabs>
              <w:tab w:val="left" w:pos="720"/>
              <w:tab w:val="left" w:pos="1440"/>
              <w:tab w:val="left" w:pos="2160"/>
              <w:tab w:val="left" w:pos="2880"/>
              <w:tab w:val="left" w:pos="3600"/>
              <w:tab w:val="left" w:pos="4903"/>
            </w:tabs>
            <w:rPr>
              <w:rFonts w:ascii="Calibri" w:hAnsi="Calibri" w:cs="Calibri"/>
              <w:b/>
              <w:bCs/>
            </w:rPr>
          </w:pPr>
          <w:r w:rsidRPr="009222F7">
            <w:rPr>
              <w:rFonts w:ascii="Calibri" w:hAnsi="Calibri" w:cs="Calibri"/>
              <w:b/>
              <w:bCs/>
              <w:noProof/>
            </w:rPr>
            <w:t>5 Refrences 7</w:t>
          </w:r>
          <w:r w:rsidR="006729C5" w:rsidRPr="006729C5">
            <w:rPr>
              <w:rFonts w:ascii="Calibri" w:hAnsi="Calibri" w:cs="Calibri"/>
              <w:b/>
              <w:bCs/>
            </w:rPr>
            <w:fldChar w:fldCharType="end"/>
          </w:r>
        </w:p>
      </w:sdtContent>
    </w:sdt>
    <w:p w14:paraId="74887EB1" w14:textId="77777777" w:rsidR="00674A1A" w:rsidRPr="006729C5" w:rsidRDefault="00674A1A" w:rsidP="000421FE">
      <w:pPr>
        <w:rPr>
          <w:rFonts w:ascii="Calibri" w:hAnsi="Calibri" w:cs="Calibri"/>
          <w:b/>
          <w:bCs/>
          <w:u w:val="single"/>
        </w:rPr>
      </w:pPr>
    </w:p>
    <w:p w14:paraId="56A7DB76" w14:textId="77777777" w:rsidR="006729C5" w:rsidRPr="006729C5" w:rsidRDefault="006729C5" w:rsidP="000421FE">
      <w:pPr>
        <w:rPr>
          <w:rFonts w:ascii="Calibri" w:hAnsi="Calibri" w:cs="Calibri"/>
          <w:b/>
          <w:bCs/>
          <w:u w:val="single"/>
        </w:rPr>
      </w:pPr>
    </w:p>
    <w:p w14:paraId="5AFD1480" w14:textId="77777777" w:rsidR="006729C5" w:rsidRPr="006729C5" w:rsidRDefault="006729C5" w:rsidP="000421FE">
      <w:pPr>
        <w:rPr>
          <w:rFonts w:ascii="Calibri" w:hAnsi="Calibri" w:cs="Calibri"/>
          <w:b/>
          <w:bCs/>
          <w:u w:val="single"/>
        </w:rPr>
      </w:pPr>
    </w:p>
    <w:p w14:paraId="6C0F1B1C" w14:textId="77777777" w:rsidR="006729C5" w:rsidRPr="006729C5" w:rsidRDefault="006729C5" w:rsidP="000421FE">
      <w:pPr>
        <w:rPr>
          <w:rFonts w:ascii="Calibri" w:hAnsi="Calibri" w:cs="Calibri"/>
          <w:b/>
          <w:bCs/>
          <w:u w:val="single"/>
        </w:rPr>
      </w:pPr>
    </w:p>
    <w:p w14:paraId="1E5B769D" w14:textId="77777777" w:rsidR="006729C5" w:rsidRPr="006729C5" w:rsidRDefault="006729C5" w:rsidP="000421FE">
      <w:pPr>
        <w:rPr>
          <w:rFonts w:ascii="Calibri" w:hAnsi="Calibri" w:cs="Calibri"/>
          <w:b/>
          <w:bCs/>
          <w:u w:val="single"/>
        </w:rPr>
      </w:pPr>
    </w:p>
    <w:p w14:paraId="3D351260" w14:textId="77777777" w:rsidR="006729C5" w:rsidRPr="006729C5" w:rsidRDefault="006729C5" w:rsidP="000421FE">
      <w:pPr>
        <w:rPr>
          <w:rFonts w:ascii="Calibri" w:hAnsi="Calibri" w:cs="Calibri"/>
          <w:b/>
          <w:bCs/>
          <w:u w:val="single"/>
        </w:rPr>
      </w:pPr>
    </w:p>
    <w:p w14:paraId="2951D302" w14:textId="77777777" w:rsidR="006729C5" w:rsidRPr="006729C5" w:rsidRDefault="006729C5" w:rsidP="000421FE">
      <w:pPr>
        <w:rPr>
          <w:rFonts w:ascii="Calibri" w:hAnsi="Calibri" w:cs="Calibri"/>
          <w:b/>
          <w:bCs/>
          <w:u w:val="single"/>
        </w:rPr>
      </w:pPr>
    </w:p>
    <w:p w14:paraId="27BE7A6E" w14:textId="77777777" w:rsidR="006729C5" w:rsidRPr="006729C5" w:rsidRDefault="006729C5" w:rsidP="000421FE">
      <w:pPr>
        <w:rPr>
          <w:rFonts w:ascii="Calibri" w:hAnsi="Calibri" w:cs="Calibri"/>
          <w:b/>
          <w:bCs/>
          <w:u w:val="single"/>
        </w:rPr>
      </w:pPr>
    </w:p>
    <w:p w14:paraId="272E7662" w14:textId="77777777" w:rsidR="006729C5" w:rsidRPr="006729C5" w:rsidRDefault="006729C5" w:rsidP="000421FE">
      <w:pPr>
        <w:rPr>
          <w:rFonts w:ascii="Calibri" w:hAnsi="Calibri" w:cs="Calibri"/>
          <w:b/>
          <w:bCs/>
          <w:u w:val="single"/>
        </w:rPr>
      </w:pPr>
    </w:p>
    <w:p w14:paraId="22BA267F" w14:textId="77777777" w:rsidR="006729C5" w:rsidRPr="006729C5" w:rsidRDefault="006729C5" w:rsidP="000421FE">
      <w:pPr>
        <w:rPr>
          <w:rFonts w:ascii="Calibri" w:hAnsi="Calibri" w:cs="Calibri"/>
          <w:b/>
          <w:bCs/>
          <w:u w:val="single"/>
        </w:rPr>
      </w:pPr>
    </w:p>
    <w:p w14:paraId="38EDAED6" w14:textId="77777777" w:rsidR="006729C5" w:rsidRPr="006729C5" w:rsidRDefault="006729C5" w:rsidP="000421FE">
      <w:pPr>
        <w:rPr>
          <w:rFonts w:ascii="Calibri" w:hAnsi="Calibri" w:cs="Calibri"/>
          <w:b/>
          <w:bCs/>
          <w:u w:val="single"/>
        </w:rPr>
      </w:pPr>
    </w:p>
    <w:p w14:paraId="21509AFD" w14:textId="77777777" w:rsidR="006729C5" w:rsidRPr="006729C5" w:rsidRDefault="006729C5" w:rsidP="000421FE">
      <w:pPr>
        <w:rPr>
          <w:rFonts w:ascii="Calibri" w:hAnsi="Calibri" w:cs="Calibri"/>
          <w:b/>
          <w:bCs/>
          <w:u w:val="single"/>
        </w:rPr>
      </w:pPr>
    </w:p>
    <w:p w14:paraId="1037B599" w14:textId="77777777" w:rsidR="006729C5" w:rsidRDefault="006729C5" w:rsidP="000421FE">
      <w:pPr>
        <w:rPr>
          <w:rFonts w:ascii="Calibri" w:hAnsi="Calibri" w:cs="Calibri"/>
          <w:b/>
          <w:bCs/>
          <w:u w:val="single"/>
        </w:rPr>
      </w:pPr>
    </w:p>
    <w:p w14:paraId="66CE059A" w14:textId="77777777" w:rsidR="006729C5" w:rsidRDefault="006729C5" w:rsidP="000421FE">
      <w:pPr>
        <w:rPr>
          <w:rFonts w:ascii="Calibri" w:hAnsi="Calibri" w:cs="Calibri"/>
          <w:b/>
          <w:bCs/>
          <w:u w:val="single"/>
        </w:rPr>
      </w:pPr>
    </w:p>
    <w:p w14:paraId="5D42A3DD" w14:textId="77777777" w:rsidR="006729C5" w:rsidRPr="006729C5" w:rsidRDefault="006729C5" w:rsidP="000421FE">
      <w:pPr>
        <w:rPr>
          <w:rFonts w:ascii="Calibri" w:hAnsi="Calibri" w:cs="Calibri"/>
          <w:b/>
          <w:bCs/>
          <w:u w:val="single"/>
        </w:rPr>
      </w:pPr>
    </w:p>
    <w:p w14:paraId="271C9872" w14:textId="77777777" w:rsidR="006729C5" w:rsidRPr="006729C5" w:rsidRDefault="006729C5" w:rsidP="000421FE">
      <w:pPr>
        <w:rPr>
          <w:rFonts w:ascii="Calibri" w:hAnsi="Calibri" w:cs="Calibri"/>
          <w:b/>
          <w:bCs/>
          <w:u w:val="single"/>
        </w:rPr>
      </w:pPr>
    </w:p>
    <w:p w14:paraId="1AA99903" w14:textId="77777777" w:rsidR="006729C5" w:rsidRPr="006729C5" w:rsidRDefault="006729C5" w:rsidP="000421FE">
      <w:pPr>
        <w:rPr>
          <w:rFonts w:ascii="Calibri" w:hAnsi="Calibri" w:cs="Calibri"/>
          <w:b/>
          <w:bCs/>
          <w:u w:val="single"/>
        </w:rPr>
      </w:pPr>
    </w:p>
    <w:p w14:paraId="2F2CD588" w14:textId="77777777" w:rsidR="006729C5" w:rsidRPr="006729C5" w:rsidRDefault="006729C5" w:rsidP="000421FE">
      <w:pPr>
        <w:rPr>
          <w:rFonts w:ascii="Calibri" w:hAnsi="Calibri" w:cs="Calibri"/>
          <w:b/>
          <w:bCs/>
          <w:u w:val="single"/>
        </w:rPr>
      </w:pPr>
    </w:p>
    <w:p w14:paraId="6CD45CE7" w14:textId="775FBEEF" w:rsidR="000421FE" w:rsidRPr="006729C5" w:rsidRDefault="000421FE" w:rsidP="000421FE">
      <w:pPr>
        <w:rPr>
          <w:rFonts w:ascii="Calibri" w:hAnsi="Calibri" w:cs="Calibri"/>
          <w:b/>
          <w:bCs/>
          <w:u w:val="single"/>
        </w:rPr>
      </w:pPr>
      <w:r w:rsidRPr="006729C5">
        <w:rPr>
          <w:rFonts w:ascii="Calibri" w:hAnsi="Calibri" w:cs="Calibri"/>
          <w:b/>
          <w:bCs/>
          <w:u w:val="single"/>
        </w:rPr>
        <w:t>Introduction</w:t>
      </w:r>
    </w:p>
    <w:p w14:paraId="29FCF7B1" w14:textId="3B9E4D61" w:rsidR="000421FE" w:rsidRPr="006729C5" w:rsidRDefault="000421FE" w:rsidP="000421FE">
      <w:r w:rsidRPr="006729C5">
        <w:t xml:space="preserve"> A Health and Social Care Assistant is someone who helps people stay safe, cared for, and treated kindly (Skill for Care,2023). This report talks about what this helper does and why their job is important. It explains the main jobs they </w:t>
      </w:r>
      <w:proofErr w:type="gramStart"/>
      <w:r w:rsidRPr="006729C5">
        <w:t>have to</w:t>
      </w:r>
      <w:proofErr w:type="gramEnd"/>
      <w:r w:rsidRPr="006729C5">
        <w:t xml:space="preserve"> do, the skills they need, and some of the problems they might face. The report will also talk about three very important skills they must have and how they can get better at them. The main purpose of this report is to show why good helpers are needed to make sure people get the best care possible </w:t>
      </w:r>
      <w:r w:rsidRPr="006729C5">
        <w:rPr>
          <w:rFonts w:ascii="Calibri" w:hAnsi="Calibri" w:cs="Calibri"/>
          <w:color w:val="000000"/>
        </w:rPr>
        <w:t>(Skills for Care, 2023).</w:t>
      </w:r>
    </w:p>
    <w:p w14:paraId="68B6F8D2" w14:textId="77777777" w:rsidR="000421FE" w:rsidRPr="006729C5" w:rsidRDefault="000421FE" w:rsidP="000421FE"/>
    <w:p w14:paraId="4E7480FB" w14:textId="77777777" w:rsidR="000421FE" w:rsidRPr="006729C5" w:rsidRDefault="000421FE" w:rsidP="000421FE">
      <w:pPr>
        <w:rPr>
          <w:b/>
          <w:bCs/>
        </w:rPr>
      </w:pPr>
      <w:bookmarkStart w:id="5" w:name="_Hlk216819560"/>
      <w:r w:rsidRPr="006729C5">
        <w:rPr>
          <w:b/>
          <w:bCs/>
        </w:rPr>
        <w:t>The Role of a Health and social care assistant in the health and social care field.</w:t>
      </w:r>
    </w:p>
    <w:bookmarkEnd w:id="5"/>
    <w:p w14:paraId="6684FE37" w14:textId="430CDE1A" w:rsidR="000421FE" w:rsidRPr="006729C5" w:rsidRDefault="005B1918" w:rsidP="000421FE">
      <w:r w:rsidRPr="006729C5">
        <w:t>Health and social care assistan</w:t>
      </w:r>
      <w:r w:rsidR="00A72254" w:rsidRPr="006729C5">
        <w:t>t</w:t>
      </w:r>
      <w:r w:rsidRPr="006729C5">
        <w:t xml:space="preserve">’s </w:t>
      </w:r>
      <w:r w:rsidR="00A72254" w:rsidRPr="006729C5">
        <w:t xml:space="preserve">play a practical role with patient care who need </w:t>
      </w:r>
      <w:proofErr w:type="gramStart"/>
      <w:r w:rsidR="00A72254" w:rsidRPr="006729C5">
        <w:t>help</w:t>
      </w:r>
      <w:r w:rsidR="00254843" w:rsidRPr="006729C5">
        <w:t xml:space="preserve"> </w:t>
      </w:r>
      <w:r w:rsidR="00785CEF" w:rsidRPr="006729C5">
        <w:t xml:space="preserve"> </w:t>
      </w:r>
      <w:r w:rsidR="00F61E20" w:rsidRPr="006729C5">
        <w:t>due</w:t>
      </w:r>
      <w:proofErr w:type="gramEnd"/>
      <w:r w:rsidR="00F61E20" w:rsidRPr="006729C5">
        <w:t xml:space="preserve"> to illness and </w:t>
      </w:r>
      <w:r w:rsidR="00785CEF" w:rsidRPr="006729C5">
        <w:t xml:space="preserve">any </w:t>
      </w:r>
      <w:proofErr w:type="gramStart"/>
      <w:r w:rsidR="00112F82" w:rsidRPr="006729C5">
        <w:t>disability’s</w:t>
      </w:r>
      <w:proofErr w:type="gramEnd"/>
      <w:r w:rsidR="00785CEF" w:rsidRPr="006729C5">
        <w:t>. A</w:t>
      </w:r>
      <w:r w:rsidR="000421FE" w:rsidRPr="006729C5">
        <w:t xml:space="preserve"> health and social care assistant's job </w:t>
      </w:r>
      <w:r w:rsidR="005F76E6" w:rsidRPr="006729C5">
        <w:t>is</w:t>
      </w:r>
      <w:r w:rsidR="0042679B" w:rsidRPr="006729C5">
        <w:t xml:space="preserve"> </w:t>
      </w:r>
      <w:r w:rsidR="000421FE" w:rsidRPr="006729C5">
        <w:t xml:space="preserve">to assist </w:t>
      </w:r>
      <w:r w:rsidR="000421FE" w:rsidRPr="006729C5">
        <w:lastRenderedPageBreak/>
        <w:t xml:space="preserve">people with lots of everyday tasks so they can maintain their independence, dignity, and health” (Royal College of Nursing, 2022, </w:t>
      </w:r>
      <w:proofErr w:type="gramStart"/>
      <w:r w:rsidR="000421FE" w:rsidRPr="006729C5">
        <w:t>par. )</w:t>
      </w:r>
      <w:proofErr w:type="gramEnd"/>
      <w:r w:rsidR="000421FE" w:rsidRPr="006729C5">
        <w:t xml:space="preserve">. </w:t>
      </w:r>
      <w:r w:rsidR="00A958BA" w:rsidRPr="006729C5">
        <w:t>The reason why t</w:t>
      </w:r>
      <w:r w:rsidR="000421FE" w:rsidRPr="006729C5">
        <w:t xml:space="preserve">his work </w:t>
      </w:r>
      <w:r w:rsidR="00A958BA" w:rsidRPr="006729C5">
        <w:t>has an</w:t>
      </w:r>
      <w:r w:rsidR="000421FE" w:rsidRPr="006729C5">
        <w:t xml:space="preserve"> important</w:t>
      </w:r>
      <w:r w:rsidR="00A958BA" w:rsidRPr="006729C5">
        <w:t xml:space="preserve"> and vital role</w:t>
      </w:r>
      <w:r w:rsidR="000421FE" w:rsidRPr="006729C5">
        <w:t xml:space="preserve"> because it provides practical and emotional support to individuals with disabilities, chronic illnesses, mental health issues, or </w:t>
      </w:r>
      <w:proofErr w:type="gramStart"/>
      <w:r w:rsidR="000421FE" w:rsidRPr="006729C5">
        <w:t>age</w:t>
      </w:r>
      <w:r w:rsidR="0030304D" w:rsidRPr="006729C5">
        <w:t xml:space="preserve"> </w:t>
      </w:r>
      <w:r w:rsidR="000421FE" w:rsidRPr="006729C5">
        <w:t>related</w:t>
      </w:r>
      <w:proofErr w:type="gramEnd"/>
      <w:r w:rsidR="000421FE" w:rsidRPr="006729C5">
        <w:t xml:space="preserve"> issues. </w:t>
      </w:r>
      <w:proofErr w:type="gramStart"/>
      <w:r w:rsidR="000421FE" w:rsidRPr="006729C5">
        <w:t>In order to</w:t>
      </w:r>
      <w:proofErr w:type="gramEnd"/>
      <w:r w:rsidR="000421FE" w:rsidRPr="006729C5">
        <w:t xml:space="preserve"> provide safe, person-centred care, health and social care assistants pay attention to senior staff members and follow their instructions (Royal College of Nursing, 2022). </w:t>
      </w:r>
    </w:p>
    <w:p w14:paraId="17196670" w14:textId="77777777" w:rsidR="000421FE" w:rsidRPr="006729C5" w:rsidRDefault="000421FE" w:rsidP="000421FE">
      <w:r w:rsidRPr="006729C5">
        <w:t>A health and social care assistant's primary responsibilities include assisting with cleaning, dressing, and transportation; providing food and drink assistance; keeping an eye out for any changes in a person's health; and writing clear notes to ensure that care is consistent for all those who assist the person. Talking and listening to service users, their families, and other caregivers is also crucial because it fosters collaboration. Kindness, effective communication, and adhering to policies and procedures to ensure people's safety are essential for this position. These responsibilities and abilities support the care setting's continued safety, order, and compassion (Royal College of Nursing,2022).</w:t>
      </w:r>
    </w:p>
    <w:p w14:paraId="447BA417" w14:textId="77777777" w:rsidR="000421FE" w:rsidRPr="006729C5" w:rsidRDefault="000421FE" w:rsidP="000421FE"/>
    <w:p w14:paraId="4DEA766A" w14:textId="77777777" w:rsidR="00BC6F66" w:rsidRDefault="00BC6F66" w:rsidP="000421FE">
      <w:pPr>
        <w:rPr>
          <w:b/>
          <w:bCs/>
        </w:rPr>
      </w:pPr>
    </w:p>
    <w:p w14:paraId="0A8FC406" w14:textId="77777777" w:rsidR="00BC6F66" w:rsidRDefault="00BC6F66" w:rsidP="000421FE">
      <w:pPr>
        <w:rPr>
          <w:b/>
          <w:bCs/>
        </w:rPr>
      </w:pPr>
    </w:p>
    <w:p w14:paraId="1CCF09D0" w14:textId="77777777" w:rsidR="00BC6F66" w:rsidRDefault="00BC6F66" w:rsidP="000421FE">
      <w:pPr>
        <w:rPr>
          <w:b/>
          <w:bCs/>
        </w:rPr>
      </w:pPr>
    </w:p>
    <w:p w14:paraId="2C73A37F" w14:textId="77777777" w:rsidR="00BC6F66" w:rsidRDefault="00BC6F66" w:rsidP="000421FE">
      <w:pPr>
        <w:rPr>
          <w:b/>
          <w:bCs/>
        </w:rPr>
      </w:pPr>
    </w:p>
    <w:p w14:paraId="115822A3" w14:textId="77777777" w:rsidR="00BC6F66" w:rsidRDefault="00BC6F66" w:rsidP="000421FE">
      <w:pPr>
        <w:rPr>
          <w:b/>
          <w:bCs/>
        </w:rPr>
      </w:pPr>
    </w:p>
    <w:p w14:paraId="09B612B3" w14:textId="77777777" w:rsidR="00BC6F66" w:rsidRDefault="00BC6F66" w:rsidP="000421FE">
      <w:pPr>
        <w:rPr>
          <w:b/>
          <w:bCs/>
        </w:rPr>
      </w:pPr>
    </w:p>
    <w:p w14:paraId="5652D22F" w14:textId="7D35882D" w:rsidR="000421FE" w:rsidRPr="006729C5" w:rsidRDefault="000421FE" w:rsidP="000421FE">
      <w:pPr>
        <w:rPr>
          <w:b/>
          <w:bCs/>
        </w:rPr>
      </w:pPr>
      <w:r w:rsidRPr="006729C5">
        <w:rPr>
          <w:b/>
          <w:bCs/>
        </w:rPr>
        <w:t>Explanation of the Most Important Skills for a Health and Social Care Assistant</w:t>
      </w:r>
    </w:p>
    <w:p w14:paraId="42562805" w14:textId="77777777" w:rsidR="000421FE" w:rsidRPr="006729C5" w:rsidRDefault="000421FE" w:rsidP="000421FE">
      <w:r w:rsidRPr="006729C5">
        <w:t xml:space="preserve">For a Health and Social Care Assistant, clear communication is crucial since it promotes connections, safety, and dignity. When providing treatment or discussing changes in someone's health, clear communication is essential. Strong communication abilities foster trust and reduce caregiving errors, according to research. Speaking politely, adapting language to meet needs, or taking concise notes are all examples of effective communication in the workplace. Misunderstandings could result in dangerous care or emotional strain for the person receiving care if there is poor communication </w:t>
      </w:r>
      <w:r w:rsidRPr="006729C5">
        <w:rPr>
          <w:color w:val="000000"/>
        </w:rPr>
        <w:t>(The Hub | High Speed Training, 2021).</w:t>
      </w:r>
    </w:p>
    <w:p w14:paraId="7E4A2493" w14:textId="3532CB0F" w:rsidR="000421FE" w:rsidRPr="006729C5" w:rsidRDefault="000421FE" w:rsidP="000421FE">
      <w:r w:rsidRPr="006729C5">
        <w:t xml:space="preserve">Understanding people's emotions is important for carers because it fosters an understanding supportive place where people feel appreciated and respected. It can be helpful to </w:t>
      </w:r>
      <w:r w:rsidR="0042679B" w:rsidRPr="006729C5">
        <w:t>improve</w:t>
      </w:r>
      <w:r w:rsidRPr="006729C5">
        <w:t xml:space="preserve"> emotional health and improving caregiving duties by fostering a relationship between caregivers and the person they are looking for. It means knowing </w:t>
      </w:r>
      <w:r w:rsidRPr="006729C5">
        <w:lastRenderedPageBreak/>
        <w:t xml:space="preserve">when someone needs emotional support and listening to them without issuing blame. Without this knowledge, care may come across as cold or uncaring, which could be dangerous to the person's emotional and mental health. Giving the best care needs one to be able to show this level of understanding </w:t>
      </w:r>
      <w:r w:rsidRPr="006729C5">
        <w:rPr>
          <w:color w:val="000000"/>
        </w:rPr>
        <w:t xml:space="preserve">(The Hub | High Speed Training, 2021). </w:t>
      </w:r>
    </w:p>
    <w:p w14:paraId="7D6A16A8" w14:textId="77777777" w:rsidR="000421FE" w:rsidRPr="006729C5" w:rsidRDefault="000421FE" w:rsidP="000421FE">
      <w:pPr>
        <w:rPr>
          <w:b/>
          <w:bCs/>
        </w:rPr>
      </w:pPr>
    </w:p>
    <w:p w14:paraId="69F42397" w14:textId="77777777" w:rsidR="000421FE" w:rsidRPr="006729C5" w:rsidRDefault="000421FE" w:rsidP="000421FE">
      <w:r w:rsidRPr="006729C5">
        <w:t xml:space="preserve">Health and social care assistants usually notice signs of sickness or issues, so having an ability to observe is important. Such skills can be helpful since early detection may avoid serious illnesses. Understanding the changes saves risks in treatment and helps solve issues more quickly, as shown by studies. For example, it's important to keep an eye out for any changes in behaviour, energy mood, or activity and to inform senior staff. People may be at danger if they have weak understanding skills and fail to notice important signs </w:t>
      </w:r>
      <w:r w:rsidRPr="006729C5">
        <w:rPr>
          <w:color w:val="000000"/>
        </w:rPr>
        <w:t>(Skills for Care, 2024).</w:t>
      </w:r>
    </w:p>
    <w:p w14:paraId="56063BBC" w14:textId="77777777" w:rsidR="000421FE" w:rsidRPr="006729C5" w:rsidRDefault="000421FE" w:rsidP="000421FE">
      <w:pPr>
        <w:rPr>
          <w:b/>
          <w:bCs/>
        </w:rPr>
      </w:pPr>
    </w:p>
    <w:p w14:paraId="482E7A02" w14:textId="46E48BA7" w:rsidR="000421FE" w:rsidRPr="006729C5" w:rsidRDefault="000421FE" w:rsidP="000421FE">
      <w:r w:rsidRPr="006729C5">
        <w:t>The quality and safety of care Face greatly when there is a shortage of communication, understanding, or checking skills. Not having understanding can result in emotional pain, poor communication will result in misunderstanding or medication mistakes, and poor skills to watch may cause important medical treatment to be delayed. Good sources note that low customer delight and safety problems might result from carers' poor skill. So, keeping high</w:t>
      </w:r>
      <w:r w:rsidR="0030304D" w:rsidRPr="006729C5">
        <w:t xml:space="preserve"> </w:t>
      </w:r>
      <w:r w:rsidRPr="006729C5">
        <w:t xml:space="preserve">quality health and social care need these three skills </w:t>
      </w:r>
      <w:r w:rsidRPr="006729C5">
        <w:rPr>
          <w:color w:val="000000"/>
        </w:rPr>
        <w:t>(Skills for Care, 2024).</w:t>
      </w:r>
    </w:p>
    <w:p w14:paraId="3A0B68FB" w14:textId="77777777" w:rsidR="000421FE" w:rsidRPr="006729C5" w:rsidRDefault="000421FE" w:rsidP="000421FE"/>
    <w:p w14:paraId="5A0D5501" w14:textId="77777777" w:rsidR="00BC6F66" w:rsidRDefault="00BC6F66" w:rsidP="000421FE">
      <w:pPr>
        <w:rPr>
          <w:b/>
          <w:bCs/>
        </w:rPr>
      </w:pPr>
    </w:p>
    <w:p w14:paraId="57DA8D76" w14:textId="77777777" w:rsidR="00BC6F66" w:rsidRDefault="00BC6F66" w:rsidP="000421FE">
      <w:pPr>
        <w:rPr>
          <w:b/>
          <w:bCs/>
        </w:rPr>
      </w:pPr>
    </w:p>
    <w:p w14:paraId="072F16C3" w14:textId="77777777" w:rsidR="00BC6F66" w:rsidRDefault="00BC6F66" w:rsidP="000421FE">
      <w:pPr>
        <w:rPr>
          <w:b/>
          <w:bCs/>
        </w:rPr>
      </w:pPr>
    </w:p>
    <w:p w14:paraId="057AA11E" w14:textId="77777777" w:rsidR="00BC6F66" w:rsidRDefault="00BC6F66" w:rsidP="000421FE">
      <w:pPr>
        <w:rPr>
          <w:b/>
          <w:bCs/>
        </w:rPr>
      </w:pPr>
    </w:p>
    <w:p w14:paraId="715959A6" w14:textId="77777777" w:rsidR="00BC6F66" w:rsidRDefault="00BC6F66" w:rsidP="000421FE">
      <w:pPr>
        <w:rPr>
          <w:b/>
          <w:bCs/>
        </w:rPr>
      </w:pPr>
    </w:p>
    <w:p w14:paraId="7426CC29" w14:textId="77777777" w:rsidR="00BC6F66" w:rsidRDefault="00BC6F66" w:rsidP="000421FE">
      <w:pPr>
        <w:rPr>
          <w:b/>
          <w:bCs/>
        </w:rPr>
      </w:pPr>
    </w:p>
    <w:p w14:paraId="51A9A3DE" w14:textId="77777777" w:rsidR="00BC6F66" w:rsidRDefault="00BC6F66" w:rsidP="000421FE">
      <w:pPr>
        <w:rPr>
          <w:b/>
          <w:bCs/>
        </w:rPr>
      </w:pPr>
    </w:p>
    <w:p w14:paraId="62C73F3F" w14:textId="0F73344A" w:rsidR="000421FE" w:rsidRPr="006729C5" w:rsidRDefault="000421FE" w:rsidP="000421FE">
      <w:pPr>
        <w:rPr>
          <w:b/>
          <w:bCs/>
        </w:rPr>
      </w:pPr>
      <w:r w:rsidRPr="006729C5">
        <w:rPr>
          <w:b/>
          <w:bCs/>
        </w:rPr>
        <w:t>Strategies for Skill Improvement for a Health and Social Care Assistant</w:t>
      </w:r>
    </w:p>
    <w:p w14:paraId="10D23A77" w14:textId="77777777" w:rsidR="000421FE" w:rsidRPr="006729C5" w:rsidRDefault="000421FE" w:rsidP="000421FE">
      <w:r w:rsidRPr="006729C5">
        <w:t xml:space="preserve">A good strategy to improve skills in communication is official communication training. Using this strategy works because regular steps teach workers how to adjust language, listen well, and stay clear. Research show that communication training improves worker trust and affects communication mistakes. Using this strategy works by giving people the chance to practice active listening, act out conditions, and improve trust and </w:t>
      </w:r>
      <w:r w:rsidRPr="006729C5">
        <w:lastRenderedPageBreak/>
        <w:t xml:space="preserve">speaking to experts and clients. When workers regularly use those methods in their daily contacts, communication skills </w:t>
      </w:r>
      <w:proofErr w:type="gramStart"/>
      <w:r w:rsidRPr="006729C5">
        <w:t>actually improve</w:t>
      </w:r>
      <w:proofErr w:type="gramEnd"/>
      <w:r w:rsidRPr="006729C5">
        <w:t xml:space="preserve">. Skilled personnel provide safer, more personal care, with the proof </w:t>
      </w:r>
      <w:r w:rsidRPr="006729C5">
        <w:rPr>
          <w:color w:val="000000"/>
        </w:rPr>
        <w:t>(</w:t>
      </w:r>
      <w:proofErr w:type="spellStart"/>
      <w:r w:rsidRPr="006729C5">
        <w:rPr>
          <w:color w:val="000000"/>
        </w:rPr>
        <w:t>AdamPool</w:t>
      </w:r>
      <w:proofErr w:type="spellEnd"/>
      <w:r w:rsidRPr="006729C5">
        <w:rPr>
          <w:color w:val="000000"/>
        </w:rPr>
        <w:t>, 2024).</w:t>
      </w:r>
    </w:p>
    <w:p w14:paraId="6C19B441" w14:textId="77777777" w:rsidR="000421FE" w:rsidRPr="006729C5" w:rsidRDefault="000421FE" w:rsidP="000421FE">
      <w:r w:rsidRPr="006729C5">
        <w:br/>
        <w:t>Because it allows workers to check their relationships and take care customers' emotional needs seriously, reflective work is helpful to better understanding. Care rules, which highlight discussion as an important part of learning for professionals, support this plan of action. By helping workers to assess situations, find places for improvement, and understand how their actions affect the health of others, reflected behaviour works. Examples include talking about challenges with managers or keeping memoirs to look at one's own reactions. Reflective practice improves understanding of emotions and results in better treatment, as shown by research.</w:t>
      </w:r>
    </w:p>
    <w:p w14:paraId="31251754" w14:textId="6F24EC8E" w:rsidR="000421FE" w:rsidRPr="006729C5" w:rsidRDefault="000421FE" w:rsidP="000421FE">
      <w:r w:rsidRPr="006729C5">
        <w:t xml:space="preserve">Training workers who receive a lot training in research and checking are better able to identify changes in health conditions. The method works </w:t>
      </w:r>
      <w:proofErr w:type="gramStart"/>
      <w:r w:rsidR="0030304D" w:rsidRPr="006729C5">
        <w:t>due to the fact that</w:t>
      </w:r>
      <w:proofErr w:type="gramEnd"/>
      <w:r w:rsidRPr="006729C5">
        <w:t xml:space="preserve"> organized learning instructs employees on what to look for and how to correctly document them. Training programs improve early illness notification and reduce accidents in care environments, according to research. The approach operates by teaching practical skills like monitoring your health, understanding behavioural changes, and maintaining accurate paperwork. Real</w:t>
      </w:r>
      <w:r w:rsidR="0030304D" w:rsidRPr="006729C5">
        <w:t xml:space="preserve"> </w:t>
      </w:r>
      <w:r w:rsidRPr="006729C5">
        <w:t xml:space="preserve">world examples include observing and immediately documenting changes in eating habits or fatigue. With supporting data, better observational abilities lead to safer and more responsive care </w:t>
      </w:r>
      <w:r w:rsidRPr="006729C5">
        <w:rPr>
          <w:color w:val="000000"/>
        </w:rPr>
        <w:t>(</w:t>
      </w:r>
      <w:proofErr w:type="spellStart"/>
      <w:r w:rsidRPr="006729C5">
        <w:rPr>
          <w:color w:val="000000"/>
        </w:rPr>
        <w:t>AdamPool</w:t>
      </w:r>
      <w:proofErr w:type="spellEnd"/>
      <w:r w:rsidRPr="006729C5">
        <w:rPr>
          <w:color w:val="000000"/>
        </w:rPr>
        <w:t xml:space="preserve">, 2024). </w:t>
      </w:r>
    </w:p>
    <w:p w14:paraId="76FCB2C6" w14:textId="77777777" w:rsidR="000421FE" w:rsidRPr="006729C5" w:rsidRDefault="000421FE" w:rsidP="000421FE">
      <w:pPr>
        <w:rPr>
          <w:b/>
          <w:bCs/>
        </w:rPr>
      </w:pPr>
    </w:p>
    <w:p w14:paraId="57635E26" w14:textId="3191801F" w:rsidR="000421FE" w:rsidRPr="006729C5" w:rsidRDefault="000421FE" w:rsidP="000421FE">
      <w:r w:rsidRPr="006729C5">
        <w:rPr>
          <w:b/>
          <w:bCs/>
        </w:rPr>
        <w:t xml:space="preserve">Conclusion </w:t>
      </w:r>
      <w:r w:rsidRPr="006729C5">
        <w:br/>
        <w:t xml:space="preserve">In order to give secure and personal support in all health and social care settings, a health and social care assistant's role is important. The importance of the position, its primary responsibilities, and the important skills needed for successful practice are all clarified in the report. It has looked at communication, compassion, and understanding as important skills along with options for improving each with training and private practice. In general, the safety of people who depend on support services helps to know and </w:t>
      </w:r>
      <w:proofErr w:type="gramStart"/>
      <w:r w:rsidRPr="006729C5">
        <w:t>high</w:t>
      </w:r>
      <w:r w:rsidR="0030304D" w:rsidRPr="006729C5">
        <w:t xml:space="preserve"> </w:t>
      </w:r>
      <w:r w:rsidRPr="006729C5">
        <w:t>quality</w:t>
      </w:r>
      <w:proofErr w:type="gramEnd"/>
      <w:r w:rsidRPr="006729C5">
        <w:t xml:space="preserve"> care continues thanks to the strong skills of health and social care assistants.</w:t>
      </w:r>
    </w:p>
    <w:p w14:paraId="1A1FBA57" w14:textId="77777777" w:rsidR="000421FE" w:rsidRPr="006729C5" w:rsidRDefault="000421FE" w:rsidP="000421FE"/>
    <w:p w14:paraId="4E3C499C" w14:textId="77777777" w:rsidR="000421FE" w:rsidRPr="006729C5" w:rsidRDefault="000421FE" w:rsidP="000421FE">
      <w:pPr>
        <w:rPr>
          <w:b/>
          <w:bCs/>
        </w:rPr>
      </w:pPr>
    </w:p>
    <w:p w14:paraId="4C576602" w14:textId="77777777" w:rsidR="000421FE" w:rsidRPr="006729C5" w:rsidRDefault="000421FE" w:rsidP="000421FE">
      <w:pPr>
        <w:rPr>
          <w:rFonts w:ascii="Calibri" w:hAnsi="Calibri" w:cs="Calibri"/>
          <w:b/>
          <w:bCs/>
          <w:u w:val="single"/>
        </w:rPr>
      </w:pPr>
    </w:p>
    <w:p w14:paraId="75CD7593" w14:textId="77777777" w:rsidR="000421FE" w:rsidRPr="006729C5" w:rsidRDefault="000421FE" w:rsidP="000421FE">
      <w:pPr>
        <w:rPr>
          <w:rFonts w:ascii="Calibri" w:hAnsi="Calibri" w:cs="Calibri"/>
          <w:b/>
          <w:bCs/>
          <w:u w:val="single"/>
        </w:rPr>
      </w:pPr>
    </w:p>
    <w:p w14:paraId="212C6468" w14:textId="77777777" w:rsidR="000421FE" w:rsidRPr="006729C5" w:rsidRDefault="000421FE" w:rsidP="000421FE">
      <w:pPr>
        <w:rPr>
          <w:rFonts w:ascii="Calibri" w:hAnsi="Calibri" w:cs="Calibri"/>
          <w:b/>
          <w:bCs/>
          <w:u w:val="single"/>
        </w:rPr>
      </w:pPr>
    </w:p>
    <w:p w14:paraId="188234E1" w14:textId="77777777" w:rsidR="000421FE" w:rsidRPr="006729C5" w:rsidRDefault="000421FE" w:rsidP="000421FE">
      <w:pPr>
        <w:rPr>
          <w:rFonts w:ascii="Calibri" w:hAnsi="Calibri" w:cs="Calibri"/>
          <w:b/>
          <w:bCs/>
          <w:u w:val="single"/>
        </w:rPr>
      </w:pPr>
    </w:p>
    <w:p w14:paraId="138D667F" w14:textId="77777777" w:rsidR="00945D0F" w:rsidRDefault="00945D0F" w:rsidP="000421FE">
      <w:pPr>
        <w:rPr>
          <w:rFonts w:ascii="Calibri" w:hAnsi="Calibri" w:cs="Calibri"/>
          <w:b/>
          <w:bCs/>
          <w:u w:val="single"/>
        </w:rPr>
      </w:pPr>
    </w:p>
    <w:p w14:paraId="073E557E" w14:textId="77777777" w:rsidR="00945D0F" w:rsidRDefault="00945D0F" w:rsidP="000421FE">
      <w:pPr>
        <w:rPr>
          <w:rFonts w:ascii="Calibri" w:hAnsi="Calibri" w:cs="Calibri"/>
          <w:b/>
          <w:bCs/>
          <w:u w:val="single"/>
        </w:rPr>
      </w:pPr>
    </w:p>
    <w:p w14:paraId="438258A2" w14:textId="77777777" w:rsidR="009222F7" w:rsidRDefault="009222F7" w:rsidP="000421FE">
      <w:pPr>
        <w:rPr>
          <w:rFonts w:ascii="Calibri" w:hAnsi="Calibri" w:cs="Calibri"/>
          <w:b/>
          <w:bCs/>
          <w:u w:val="single"/>
        </w:rPr>
      </w:pPr>
    </w:p>
    <w:p w14:paraId="5E6E1313" w14:textId="77777777" w:rsidR="009222F7" w:rsidRDefault="009222F7" w:rsidP="000421FE">
      <w:pPr>
        <w:rPr>
          <w:rFonts w:ascii="Calibri" w:hAnsi="Calibri" w:cs="Calibri"/>
          <w:b/>
          <w:bCs/>
          <w:u w:val="single"/>
        </w:rPr>
      </w:pPr>
    </w:p>
    <w:p w14:paraId="5D0439EE" w14:textId="77777777" w:rsidR="009222F7" w:rsidRDefault="009222F7" w:rsidP="000421FE">
      <w:pPr>
        <w:rPr>
          <w:rFonts w:ascii="Calibri" w:hAnsi="Calibri" w:cs="Calibri"/>
          <w:b/>
          <w:bCs/>
          <w:u w:val="single"/>
        </w:rPr>
      </w:pPr>
    </w:p>
    <w:p w14:paraId="60482784" w14:textId="77777777" w:rsidR="009222F7" w:rsidRDefault="009222F7" w:rsidP="000421FE">
      <w:pPr>
        <w:rPr>
          <w:rFonts w:ascii="Calibri" w:hAnsi="Calibri" w:cs="Calibri"/>
          <w:b/>
          <w:bCs/>
          <w:u w:val="single"/>
        </w:rPr>
      </w:pPr>
    </w:p>
    <w:p w14:paraId="79E0D3BD" w14:textId="062F5122" w:rsidR="000421FE" w:rsidRPr="006729C5" w:rsidRDefault="000421FE" w:rsidP="000421FE">
      <w:pPr>
        <w:rPr>
          <w:rFonts w:ascii="Calibri" w:hAnsi="Calibri" w:cs="Calibri"/>
          <w:b/>
          <w:bCs/>
          <w:u w:val="single"/>
        </w:rPr>
      </w:pPr>
      <w:r w:rsidRPr="006729C5">
        <w:rPr>
          <w:rFonts w:ascii="Calibri" w:hAnsi="Calibri" w:cs="Calibri"/>
          <w:b/>
          <w:bCs/>
          <w:u w:val="single"/>
        </w:rPr>
        <w:t xml:space="preserve">References </w:t>
      </w:r>
    </w:p>
    <w:p w14:paraId="4127F358" w14:textId="77777777" w:rsidR="000421FE" w:rsidRPr="006729C5" w:rsidRDefault="000421FE" w:rsidP="000421FE">
      <w:pPr>
        <w:pStyle w:val="NormalWeb"/>
        <w:numPr>
          <w:ilvl w:val="0"/>
          <w:numId w:val="1"/>
        </w:numPr>
        <w:spacing w:after="240" w:line="360" w:lineRule="atLeast"/>
        <w:rPr>
          <w:rFonts w:ascii="Calibri" w:hAnsi="Calibri" w:cs="Calibri"/>
          <w:color w:val="000000"/>
        </w:rPr>
      </w:pPr>
      <w:r w:rsidRPr="006729C5">
        <w:rPr>
          <w:rFonts w:ascii="Calibri" w:hAnsi="Calibri" w:cs="Calibri"/>
          <w:color w:val="000000"/>
        </w:rPr>
        <w:t>Skills for Care (2023).</w:t>
      </w:r>
      <w:r w:rsidRPr="006729C5">
        <w:rPr>
          <w:rStyle w:val="apple-converted-space"/>
          <w:rFonts w:ascii="Calibri" w:eastAsiaTheme="majorEastAsia" w:hAnsi="Calibri" w:cs="Calibri"/>
          <w:color w:val="000000"/>
        </w:rPr>
        <w:t> </w:t>
      </w:r>
      <w:r w:rsidRPr="006729C5">
        <w:rPr>
          <w:rFonts w:ascii="Calibri" w:hAnsi="Calibri" w:cs="Calibri"/>
          <w:i/>
          <w:iCs/>
          <w:color w:val="000000"/>
        </w:rPr>
        <w:t>Skills for Care - Home</w:t>
      </w:r>
      <w:r w:rsidRPr="006729C5">
        <w:rPr>
          <w:rFonts w:ascii="Calibri" w:hAnsi="Calibri" w:cs="Calibri"/>
          <w:color w:val="000000"/>
        </w:rPr>
        <w:t>. [online] Skillsforcare.org.uk. Available at: https://www.skillsforcare.org.uk/Home.aspx [Accessed Dec 1</w:t>
      </w:r>
      <w:r w:rsidRPr="006729C5">
        <w:rPr>
          <w:rFonts w:ascii="Calibri" w:hAnsi="Calibri" w:cs="Calibri"/>
          <w:color w:val="000000"/>
          <w:vertAlign w:val="superscript"/>
        </w:rPr>
        <w:t>st</w:t>
      </w:r>
      <w:r w:rsidRPr="006729C5">
        <w:rPr>
          <w:rFonts w:ascii="Calibri" w:hAnsi="Calibri" w:cs="Calibri"/>
          <w:color w:val="000000"/>
        </w:rPr>
        <w:t>, 2025].</w:t>
      </w:r>
    </w:p>
    <w:p w14:paraId="34AF5036" w14:textId="77777777" w:rsidR="000421FE" w:rsidRPr="006729C5" w:rsidRDefault="000421FE" w:rsidP="000421FE">
      <w:pPr>
        <w:pStyle w:val="NormalWeb"/>
        <w:numPr>
          <w:ilvl w:val="0"/>
          <w:numId w:val="1"/>
        </w:numPr>
        <w:spacing w:after="240" w:line="360" w:lineRule="atLeast"/>
        <w:rPr>
          <w:rFonts w:ascii="Calibri" w:hAnsi="Calibri" w:cs="Calibri"/>
          <w:color w:val="000000"/>
        </w:rPr>
      </w:pPr>
      <w:r w:rsidRPr="006729C5">
        <w:rPr>
          <w:rFonts w:ascii="Calibri" w:hAnsi="Calibri" w:cs="Calibri"/>
          <w:color w:val="000000"/>
        </w:rPr>
        <w:t>Skills for Care (2023).</w:t>
      </w:r>
      <w:r w:rsidRPr="006729C5">
        <w:rPr>
          <w:rStyle w:val="apple-converted-space"/>
          <w:rFonts w:ascii="Calibri" w:eastAsiaTheme="majorEastAsia" w:hAnsi="Calibri" w:cs="Calibri"/>
          <w:color w:val="000000"/>
        </w:rPr>
        <w:t> </w:t>
      </w:r>
      <w:r w:rsidRPr="006729C5">
        <w:rPr>
          <w:rFonts w:ascii="Calibri" w:hAnsi="Calibri" w:cs="Calibri"/>
          <w:i/>
          <w:iCs/>
          <w:color w:val="000000"/>
        </w:rPr>
        <w:t>Skills for Care - Home</w:t>
      </w:r>
      <w:r w:rsidRPr="006729C5">
        <w:rPr>
          <w:rFonts w:ascii="Calibri" w:hAnsi="Calibri" w:cs="Calibri"/>
          <w:color w:val="000000"/>
        </w:rPr>
        <w:t xml:space="preserve">. [online] Skillsforcare.org.uk. Available at: </w:t>
      </w:r>
      <w:hyperlink r:id="rId11" w:history="1">
        <w:r w:rsidRPr="006729C5">
          <w:rPr>
            <w:rStyle w:val="Hyperlink"/>
            <w:rFonts w:ascii="Calibri" w:hAnsi="Calibri" w:cs="Calibri"/>
          </w:rPr>
          <w:t>https://www.skillsforcare.org.uk/Home.aspx</w:t>
        </w:r>
      </w:hyperlink>
      <w:r w:rsidRPr="006729C5">
        <w:rPr>
          <w:rFonts w:ascii="Calibri" w:hAnsi="Calibri" w:cs="Calibri"/>
          <w:color w:val="000000"/>
        </w:rPr>
        <w:t xml:space="preserve"> [Accessed Dec 1</w:t>
      </w:r>
      <w:r w:rsidRPr="006729C5">
        <w:rPr>
          <w:rFonts w:ascii="Calibri" w:hAnsi="Calibri" w:cs="Calibri"/>
          <w:color w:val="000000"/>
          <w:vertAlign w:val="superscript"/>
        </w:rPr>
        <w:t>st</w:t>
      </w:r>
      <w:r w:rsidRPr="006729C5">
        <w:rPr>
          <w:rFonts w:ascii="Calibri" w:hAnsi="Calibri" w:cs="Calibri"/>
          <w:color w:val="000000"/>
        </w:rPr>
        <w:t>, 2025].</w:t>
      </w:r>
    </w:p>
    <w:p w14:paraId="44A4E7E8" w14:textId="77777777" w:rsidR="000421FE" w:rsidRPr="006729C5" w:rsidRDefault="000421FE" w:rsidP="000421FE">
      <w:pPr>
        <w:pStyle w:val="ListParagraph"/>
        <w:numPr>
          <w:ilvl w:val="0"/>
          <w:numId w:val="1"/>
        </w:numPr>
        <w:spacing w:after="240" w:line="360" w:lineRule="atLeast"/>
        <w:rPr>
          <w:rFonts w:ascii="Calibri" w:eastAsia="Times New Roman" w:hAnsi="Calibri" w:cs="Calibri"/>
          <w:color w:val="000000"/>
          <w:kern w:val="0"/>
          <w:lang w:eastAsia="en-GB"/>
          <w14:ligatures w14:val="none"/>
        </w:rPr>
      </w:pPr>
      <w:r w:rsidRPr="006729C5">
        <w:rPr>
          <w:rFonts w:ascii="Calibri" w:eastAsia="Times New Roman" w:hAnsi="Calibri" w:cs="Calibri"/>
          <w:color w:val="000000"/>
          <w:kern w:val="0"/>
          <w:lang w:eastAsia="en-GB"/>
          <w14:ligatures w14:val="none"/>
        </w:rPr>
        <w:t>The Hub | High Speed Training. (2021). </w:t>
      </w:r>
      <w:r w:rsidRPr="006729C5">
        <w:rPr>
          <w:rFonts w:ascii="Calibri" w:eastAsia="Times New Roman" w:hAnsi="Calibri" w:cs="Calibri"/>
          <w:i/>
          <w:iCs/>
          <w:color w:val="000000"/>
          <w:kern w:val="0"/>
          <w:lang w:eastAsia="en-GB"/>
          <w14:ligatures w14:val="none"/>
        </w:rPr>
        <w:t>Communication in Health &amp; Social Care | Role &amp; Importance</w:t>
      </w:r>
      <w:r w:rsidRPr="006729C5">
        <w:rPr>
          <w:rFonts w:ascii="Calibri" w:eastAsia="Times New Roman" w:hAnsi="Calibri" w:cs="Calibri"/>
          <w:color w:val="000000"/>
          <w:kern w:val="0"/>
          <w:lang w:eastAsia="en-GB"/>
          <w14:ligatures w14:val="none"/>
        </w:rPr>
        <w:t xml:space="preserve">. [online] Available at: https://www.highspeedtraining.co.uk/hub/effective-communication-in-health-and-social-care </w:t>
      </w:r>
      <w:r w:rsidRPr="006729C5">
        <w:rPr>
          <w:rFonts w:ascii="Calibri" w:hAnsi="Calibri" w:cs="Calibri"/>
          <w:color w:val="000000"/>
        </w:rPr>
        <w:t>[Accessed Dec 3</w:t>
      </w:r>
      <w:proofErr w:type="gramStart"/>
      <w:r w:rsidRPr="006729C5">
        <w:rPr>
          <w:rFonts w:ascii="Calibri" w:hAnsi="Calibri" w:cs="Calibri"/>
          <w:color w:val="000000"/>
          <w:vertAlign w:val="superscript"/>
        </w:rPr>
        <w:t xml:space="preserve">rd </w:t>
      </w:r>
      <w:r w:rsidRPr="006729C5">
        <w:rPr>
          <w:rFonts w:ascii="Calibri" w:hAnsi="Calibri" w:cs="Calibri"/>
          <w:color w:val="000000"/>
        </w:rPr>
        <w:t>,</w:t>
      </w:r>
      <w:proofErr w:type="gramEnd"/>
      <w:r w:rsidRPr="006729C5">
        <w:rPr>
          <w:rFonts w:ascii="Calibri" w:hAnsi="Calibri" w:cs="Calibri"/>
          <w:color w:val="000000"/>
        </w:rPr>
        <w:t xml:space="preserve"> 2025].</w:t>
      </w:r>
    </w:p>
    <w:p w14:paraId="05618348" w14:textId="77777777" w:rsidR="000421FE" w:rsidRPr="006729C5" w:rsidRDefault="000421FE" w:rsidP="000421FE">
      <w:pPr>
        <w:pStyle w:val="ListParagraph"/>
        <w:numPr>
          <w:ilvl w:val="0"/>
          <w:numId w:val="1"/>
        </w:numPr>
        <w:spacing w:after="240" w:line="360" w:lineRule="atLeast"/>
        <w:rPr>
          <w:rFonts w:ascii="Calibri" w:eastAsia="Times New Roman" w:hAnsi="Calibri" w:cs="Calibri"/>
          <w:color w:val="000000"/>
          <w:kern w:val="0"/>
          <w:lang w:eastAsia="en-GB"/>
          <w14:ligatures w14:val="none"/>
        </w:rPr>
      </w:pPr>
      <w:r w:rsidRPr="006729C5">
        <w:rPr>
          <w:rFonts w:ascii="Calibri" w:eastAsia="Times New Roman" w:hAnsi="Calibri" w:cs="Calibri"/>
          <w:color w:val="000000"/>
          <w:kern w:val="0"/>
          <w:lang w:eastAsia="en-GB"/>
          <w14:ligatures w14:val="none"/>
        </w:rPr>
        <w:t>Skills for Care (2024). </w:t>
      </w:r>
      <w:r w:rsidRPr="006729C5">
        <w:rPr>
          <w:rFonts w:ascii="Calibri" w:eastAsia="Times New Roman" w:hAnsi="Calibri" w:cs="Calibri"/>
          <w:i/>
          <w:iCs/>
          <w:color w:val="000000"/>
          <w:kern w:val="0"/>
          <w:lang w:eastAsia="en-GB"/>
          <w14:ligatures w14:val="none"/>
        </w:rPr>
        <w:t>4 - Effective Communication</w:t>
      </w:r>
      <w:r w:rsidRPr="006729C5">
        <w:rPr>
          <w:rFonts w:ascii="Calibri" w:eastAsia="Times New Roman" w:hAnsi="Calibri" w:cs="Calibri"/>
          <w:color w:val="000000"/>
          <w:kern w:val="0"/>
          <w:lang w:eastAsia="en-GB"/>
          <w14:ligatures w14:val="none"/>
        </w:rPr>
        <w:t xml:space="preserve">. [online] www.skillsforcare.org.uk. Available at: https://www.skillsforcare.org.uk/Support-for-leaders-and-managers/Developing-leaders-and-managers/Manager-induction-standards/4-Effective-Communication.aspx </w:t>
      </w:r>
      <w:r w:rsidRPr="006729C5">
        <w:rPr>
          <w:rFonts w:ascii="Calibri" w:hAnsi="Calibri" w:cs="Calibri"/>
          <w:color w:val="000000"/>
        </w:rPr>
        <w:t>[Accessed Dec 3</w:t>
      </w:r>
      <w:proofErr w:type="gramStart"/>
      <w:r w:rsidRPr="006729C5">
        <w:rPr>
          <w:rFonts w:ascii="Calibri" w:hAnsi="Calibri" w:cs="Calibri"/>
          <w:color w:val="000000"/>
          <w:vertAlign w:val="superscript"/>
        </w:rPr>
        <w:t xml:space="preserve">rd </w:t>
      </w:r>
      <w:r w:rsidRPr="006729C5">
        <w:rPr>
          <w:rFonts w:ascii="Calibri" w:hAnsi="Calibri" w:cs="Calibri"/>
          <w:color w:val="000000"/>
        </w:rPr>
        <w:t>,</w:t>
      </w:r>
      <w:proofErr w:type="gramEnd"/>
      <w:r w:rsidRPr="006729C5">
        <w:rPr>
          <w:rFonts w:ascii="Calibri" w:hAnsi="Calibri" w:cs="Calibri"/>
          <w:color w:val="000000"/>
        </w:rPr>
        <w:t xml:space="preserve"> 2025].</w:t>
      </w:r>
    </w:p>
    <w:p w14:paraId="08F60606" w14:textId="77777777" w:rsidR="000421FE" w:rsidRPr="006729C5" w:rsidRDefault="000421FE" w:rsidP="000421FE">
      <w:pPr>
        <w:pStyle w:val="ListParagraph"/>
        <w:numPr>
          <w:ilvl w:val="0"/>
          <w:numId w:val="1"/>
        </w:numPr>
        <w:spacing w:after="240" w:line="360" w:lineRule="atLeast"/>
        <w:rPr>
          <w:rFonts w:ascii="Calibri" w:eastAsia="Times New Roman" w:hAnsi="Calibri" w:cs="Calibri"/>
          <w:color w:val="000000"/>
          <w:kern w:val="0"/>
          <w:lang w:eastAsia="en-GB"/>
          <w14:ligatures w14:val="none"/>
        </w:rPr>
      </w:pPr>
      <w:proofErr w:type="spellStart"/>
      <w:r w:rsidRPr="006729C5">
        <w:rPr>
          <w:rFonts w:ascii="Calibri" w:eastAsia="Times New Roman" w:hAnsi="Calibri" w:cs="Calibri"/>
          <w:color w:val="000000"/>
          <w:kern w:val="0"/>
          <w:lang w:eastAsia="en-GB"/>
          <w14:ligatures w14:val="none"/>
        </w:rPr>
        <w:t>AdamPool</w:t>
      </w:r>
      <w:proofErr w:type="spellEnd"/>
      <w:r w:rsidRPr="006729C5">
        <w:rPr>
          <w:rFonts w:ascii="Calibri" w:eastAsia="Times New Roman" w:hAnsi="Calibri" w:cs="Calibri"/>
          <w:color w:val="000000"/>
          <w:kern w:val="0"/>
          <w:lang w:eastAsia="en-GB"/>
          <w14:ligatures w14:val="none"/>
        </w:rPr>
        <w:t xml:space="preserve"> (2024). </w:t>
      </w:r>
      <w:r w:rsidRPr="006729C5">
        <w:rPr>
          <w:rFonts w:ascii="Calibri" w:eastAsia="Times New Roman" w:hAnsi="Calibri" w:cs="Calibri"/>
          <w:i/>
          <w:iCs/>
          <w:color w:val="000000"/>
          <w:kern w:val="0"/>
          <w:lang w:eastAsia="en-GB"/>
          <w14:ligatures w14:val="none"/>
        </w:rPr>
        <w:t>Effective Communication in Health and Social Care</w:t>
      </w:r>
      <w:r w:rsidRPr="006729C5">
        <w:rPr>
          <w:rFonts w:ascii="Calibri" w:eastAsia="Times New Roman" w:hAnsi="Calibri" w:cs="Calibri"/>
          <w:color w:val="000000"/>
          <w:kern w:val="0"/>
          <w:lang w:eastAsia="en-GB"/>
          <w14:ligatures w14:val="none"/>
        </w:rPr>
        <w:t xml:space="preserve">. [online] QCS. Available at: https://www.qcs.co.uk/effective-communication-in-health-and-social-care </w:t>
      </w:r>
      <w:r w:rsidRPr="006729C5">
        <w:rPr>
          <w:rFonts w:ascii="Calibri" w:hAnsi="Calibri" w:cs="Calibri"/>
          <w:color w:val="000000"/>
        </w:rPr>
        <w:t>[Accessed Dec 5</w:t>
      </w:r>
      <w:proofErr w:type="gramStart"/>
      <w:r w:rsidRPr="006729C5">
        <w:rPr>
          <w:rFonts w:ascii="Calibri" w:hAnsi="Calibri" w:cs="Calibri"/>
          <w:color w:val="000000"/>
          <w:vertAlign w:val="superscript"/>
        </w:rPr>
        <w:t>th</w:t>
      </w:r>
      <w:r w:rsidRPr="006729C5">
        <w:rPr>
          <w:rFonts w:ascii="Calibri" w:hAnsi="Calibri" w:cs="Calibri"/>
          <w:color w:val="000000"/>
        </w:rPr>
        <w:t xml:space="preserve"> </w:t>
      </w:r>
      <w:r w:rsidRPr="006729C5">
        <w:rPr>
          <w:rFonts w:ascii="Calibri" w:hAnsi="Calibri" w:cs="Calibri"/>
          <w:color w:val="000000"/>
          <w:vertAlign w:val="superscript"/>
        </w:rPr>
        <w:t xml:space="preserve"> </w:t>
      </w:r>
      <w:r w:rsidRPr="006729C5">
        <w:rPr>
          <w:rFonts w:ascii="Calibri" w:hAnsi="Calibri" w:cs="Calibri"/>
          <w:color w:val="000000"/>
        </w:rPr>
        <w:t>,</w:t>
      </w:r>
      <w:proofErr w:type="gramEnd"/>
      <w:r w:rsidRPr="006729C5">
        <w:rPr>
          <w:rFonts w:ascii="Calibri" w:hAnsi="Calibri" w:cs="Calibri"/>
          <w:color w:val="000000"/>
        </w:rPr>
        <w:t xml:space="preserve"> 2025].</w:t>
      </w:r>
    </w:p>
    <w:p w14:paraId="6151D5BE" w14:textId="77777777" w:rsidR="000421FE" w:rsidRPr="006729C5" w:rsidRDefault="000421FE" w:rsidP="000421FE">
      <w:pPr>
        <w:pStyle w:val="NormalWeb"/>
        <w:spacing w:after="240" w:line="360" w:lineRule="atLeast"/>
        <w:ind w:left="360"/>
        <w:rPr>
          <w:rFonts w:ascii="Calibri" w:hAnsi="Calibri" w:cs="Calibri"/>
          <w:color w:val="000000"/>
        </w:rPr>
      </w:pPr>
    </w:p>
    <w:p w14:paraId="1B81B164" w14:textId="77777777" w:rsidR="000421FE" w:rsidRPr="006729C5" w:rsidRDefault="000421FE" w:rsidP="000421FE">
      <w:pPr>
        <w:rPr>
          <w:b/>
          <w:bCs/>
        </w:rPr>
      </w:pPr>
    </w:p>
    <w:p w14:paraId="597F1B39" w14:textId="77777777" w:rsidR="000421FE" w:rsidRPr="006729C5" w:rsidRDefault="000421FE" w:rsidP="000421FE"/>
    <w:p w14:paraId="7C444800" w14:textId="77777777" w:rsidR="000421FE" w:rsidRPr="006729C5" w:rsidRDefault="000421FE" w:rsidP="000421FE">
      <w:pPr>
        <w:rPr>
          <w:b/>
          <w:bCs/>
        </w:rPr>
      </w:pPr>
    </w:p>
    <w:p w14:paraId="36075432" w14:textId="77777777" w:rsidR="0068158E" w:rsidRPr="006729C5" w:rsidRDefault="0068158E"/>
    <w:sectPr w:rsidR="0068158E" w:rsidRPr="006729C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23F63" w14:textId="77777777" w:rsidR="00E72CC5" w:rsidRDefault="00E72CC5" w:rsidP="00112F82">
      <w:pPr>
        <w:spacing w:after="0" w:line="240" w:lineRule="auto"/>
      </w:pPr>
      <w:r>
        <w:separator/>
      </w:r>
    </w:p>
  </w:endnote>
  <w:endnote w:type="continuationSeparator" w:id="0">
    <w:p w14:paraId="15F8B431" w14:textId="77777777" w:rsidR="00E72CC5" w:rsidRDefault="00E72CC5" w:rsidP="00112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416390"/>
      <w:docPartObj>
        <w:docPartGallery w:val="Page Numbers (Bottom of Page)"/>
        <w:docPartUnique/>
      </w:docPartObj>
    </w:sdtPr>
    <w:sdtEndPr>
      <w:rPr>
        <w:noProof/>
      </w:rPr>
    </w:sdtEndPr>
    <w:sdtContent>
      <w:p w14:paraId="1448247E" w14:textId="25926A3D" w:rsidR="00945D0F" w:rsidRDefault="00945D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281620" w14:textId="77777777" w:rsidR="00945D0F" w:rsidRDefault="00945D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1130A" w14:textId="77777777" w:rsidR="00E72CC5" w:rsidRDefault="00E72CC5" w:rsidP="00112F82">
      <w:pPr>
        <w:spacing w:after="0" w:line="240" w:lineRule="auto"/>
      </w:pPr>
      <w:r>
        <w:separator/>
      </w:r>
    </w:p>
  </w:footnote>
  <w:footnote w:type="continuationSeparator" w:id="0">
    <w:p w14:paraId="014ECADB" w14:textId="77777777" w:rsidR="00E72CC5" w:rsidRDefault="00E72CC5" w:rsidP="00112F8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64kwyFC1" int2:invalidationBookmarkName="" int2:hashCode="ip8e+orMpxmEvL" int2:id="JNreShfw">
      <int2:state int2:value="Rejected" int2:type="gram"/>
    </int2:bookmark>
    <int2:bookmark int2:bookmarkName="_Int_Xmgesev3" int2:invalidationBookmarkName="" int2:hashCode="ip8e+orMpxmEvL" int2:id="Kc05GdRQ">
      <int2:state int2:value="Rejected" int2:type="gram"/>
    </int2:bookmark>
    <int2:bookmark int2:bookmarkName="_Int_WYTXzS8Q" int2:invalidationBookmarkName="" int2:hashCode="ip8e+orMpxmEvL" int2:id="aYDoJJCP">
      <int2:state int2:value="Rejected" int2:type="gram"/>
    </int2:bookmark>
    <int2:bookmark int2:bookmarkName="_Int_TIpk4lFS" int2:invalidationBookmarkName="" int2:hashCode="ip8e+orMpxmEvL" int2:id="lTiZwsQn">
      <int2:state int2:value="Rejected" int2:type="gram"/>
    </int2:bookmark>
    <int2:bookmark int2:bookmarkName="_Int_VqynmkTd" int2:invalidationBookmarkName="" int2:hashCode="ip8e+orMpxmEvL" int2:id="rdwSAgPQ">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4276BB"/>
    <w:multiLevelType w:val="hybridMultilevel"/>
    <w:tmpl w:val="9BBC1B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89024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1FE"/>
    <w:rsid w:val="000421FE"/>
    <w:rsid w:val="000B3807"/>
    <w:rsid w:val="000B5BE6"/>
    <w:rsid w:val="000D64BF"/>
    <w:rsid w:val="00112F82"/>
    <w:rsid w:val="001A0DD5"/>
    <w:rsid w:val="001C6187"/>
    <w:rsid w:val="001F639F"/>
    <w:rsid w:val="00212B7A"/>
    <w:rsid w:val="002217B5"/>
    <w:rsid w:val="00254843"/>
    <w:rsid w:val="00261ED4"/>
    <w:rsid w:val="002A6C93"/>
    <w:rsid w:val="0030304D"/>
    <w:rsid w:val="00323983"/>
    <w:rsid w:val="00390920"/>
    <w:rsid w:val="00403EB9"/>
    <w:rsid w:val="0042679B"/>
    <w:rsid w:val="00432463"/>
    <w:rsid w:val="00442AEF"/>
    <w:rsid w:val="004A4D6B"/>
    <w:rsid w:val="0052171A"/>
    <w:rsid w:val="00544224"/>
    <w:rsid w:val="005B04DD"/>
    <w:rsid w:val="005B1918"/>
    <w:rsid w:val="005F1490"/>
    <w:rsid w:val="005F76E6"/>
    <w:rsid w:val="00622FF3"/>
    <w:rsid w:val="00662132"/>
    <w:rsid w:val="006729C5"/>
    <w:rsid w:val="00674A1A"/>
    <w:rsid w:val="0068158E"/>
    <w:rsid w:val="00763064"/>
    <w:rsid w:val="0077256C"/>
    <w:rsid w:val="00785CEF"/>
    <w:rsid w:val="00857606"/>
    <w:rsid w:val="00864098"/>
    <w:rsid w:val="009222F7"/>
    <w:rsid w:val="00945D0F"/>
    <w:rsid w:val="00967404"/>
    <w:rsid w:val="009700B7"/>
    <w:rsid w:val="00986667"/>
    <w:rsid w:val="00A2767D"/>
    <w:rsid w:val="00A65245"/>
    <w:rsid w:val="00A72254"/>
    <w:rsid w:val="00A958BA"/>
    <w:rsid w:val="00B17CE0"/>
    <w:rsid w:val="00B65811"/>
    <w:rsid w:val="00B76394"/>
    <w:rsid w:val="00B8603D"/>
    <w:rsid w:val="00BC6F66"/>
    <w:rsid w:val="00BD45B6"/>
    <w:rsid w:val="00C852EF"/>
    <w:rsid w:val="00CB3AF7"/>
    <w:rsid w:val="00DB1EDC"/>
    <w:rsid w:val="00DB745E"/>
    <w:rsid w:val="00DC2279"/>
    <w:rsid w:val="00DC764D"/>
    <w:rsid w:val="00E72280"/>
    <w:rsid w:val="00E72CC5"/>
    <w:rsid w:val="00E92349"/>
    <w:rsid w:val="00EA12E6"/>
    <w:rsid w:val="00EB1843"/>
    <w:rsid w:val="00EB4993"/>
    <w:rsid w:val="00F10B3B"/>
    <w:rsid w:val="00F61E20"/>
    <w:rsid w:val="16839AC1"/>
    <w:rsid w:val="2CACE423"/>
    <w:rsid w:val="5D3FF831"/>
    <w:rsid w:val="68407F8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AFD14"/>
  <w15:chartTrackingRefBased/>
  <w15:docId w15:val="{31584FC0-0E1C-4C2B-83F2-6C38B7B92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1FE"/>
  </w:style>
  <w:style w:type="paragraph" w:styleId="Heading1">
    <w:name w:val="heading 1"/>
    <w:basedOn w:val="Normal"/>
    <w:next w:val="Normal"/>
    <w:link w:val="Heading1Char"/>
    <w:uiPriority w:val="9"/>
    <w:qFormat/>
    <w:rsid w:val="000421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21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21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1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1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1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1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1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1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1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1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1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1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1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1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1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1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1FE"/>
    <w:rPr>
      <w:rFonts w:eastAsiaTheme="majorEastAsia" w:cstheme="majorBidi"/>
      <w:color w:val="272727" w:themeColor="text1" w:themeTint="D8"/>
    </w:rPr>
  </w:style>
  <w:style w:type="paragraph" w:styleId="Title">
    <w:name w:val="Title"/>
    <w:basedOn w:val="Normal"/>
    <w:next w:val="Normal"/>
    <w:link w:val="TitleChar"/>
    <w:uiPriority w:val="10"/>
    <w:qFormat/>
    <w:rsid w:val="000421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1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1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1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1FE"/>
    <w:pPr>
      <w:spacing w:before="160"/>
      <w:jc w:val="center"/>
    </w:pPr>
    <w:rPr>
      <w:i/>
      <w:iCs/>
      <w:color w:val="404040" w:themeColor="text1" w:themeTint="BF"/>
    </w:rPr>
  </w:style>
  <w:style w:type="character" w:customStyle="1" w:styleId="QuoteChar">
    <w:name w:val="Quote Char"/>
    <w:basedOn w:val="DefaultParagraphFont"/>
    <w:link w:val="Quote"/>
    <w:uiPriority w:val="29"/>
    <w:rsid w:val="000421FE"/>
    <w:rPr>
      <w:i/>
      <w:iCs/>
      <w:color w:val="404040" w:themeColor="text1" w:themeTint="BF"/>
    </w:rPr>
  </w:style>
  <w:style w:type="paragraph" w:styleId="ListParagraph">
    <w:name w:val="List Paragraph"/>
    <w:basedOn w:val="Normal"/>
    <w:uiPriority w:val="34"/>
    <w:qFormat/>
    <w:rsid w:val="000421FE"/>
    <w:pPr>
      <w:ind w:left="720"/>
      <w:contextualSpacing/>
    </w:pPr>
  </w:style>
  <w:style w:type="character" w:styleId="IntenseEmphasis">
    <w:name w:val="Intense Emphasis"/>
    <w:basedOn w:val="DefaultParagraphFont"/>
    <w:uiPriority w:val="21"/>
    <w:qFormat/>
    <w:rsid w:val="000421FE"/>
    <w:rPr>
      <w:i/>
      <w:iCs/>
      <w:color w:val="0F4761" w:themeColor="accent1" w:themeShade="BF"/>
    </w:rPr>
  </w:style>
  <w:style w:type="paragraph" w:styleId="IntenseQuote">
    <w:name w:val="Intense Quote"/>
    <w:basedOn w:val="Normal"/>
    <w:next w:val="Normal"/>
    <w:link w:val="IntenseQuoteChar"/>
    <w:uiPriority w:val="30"/>
    <w:qFormat/>
    <w:rsid w:val="000421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1FE"/>
    <w:rPr>
      <w:i/>
      <w:iCs/>
      <w:color w:val="0F4761" w:themeColor="accent1" w:themeShade="BF"/>
    </w:rPr>
  </w:style>
  <w:style w:type="character" w:styleId="IntenseReference">
    <w:name w:val="Intense Reference"/>
    <w:basedOn w:val="DefaultParagraphFont"/>
    <w:uiPriority w:val="32"/>
    <w:qFormat/>
    <w:rsid w:val="000421FE"/>
    <w:rPr>
      <w:b/>
      <w:bCs/>
      <w:smallCaps/>
      <w:color w:val="0F4761" w:themeColor="accent1" w:themeShade="BF"/>
      <w:spacing w:val="5"/>
    </w:rPr>
  </w:style>
  <w:style w:type="paragraph" w:styleId="NormalWeb">
    <w:name w:val="Normal (Web)"/>
    <w:basedOn w:val="Normal"/>
    <w:uiPriority w:val="99"/>
    <w:semiHidden/>
    <w:unhideWhenUsed/>
    <w:rsid w:val="000421FE"/>
    <w:rPr>
      <w:rFonts w:ascii="Times New Roman" w:hAnsi="Times New Roman" w:cs="Times New Roman"/>
    </w:rPr>
  </w:style>
  <w:style w:type="character" w:styleId="Hyperlink">
    <w:name w:val="Hyperlink"/>
    <w:basedOn w:val="DefaultParagraphFont"/>
    <w:uiPriority w:val="99"/>
    <w:unhideWhenUsed/>
    <w:rsid w:val="000421FE"/>
    <w:rPr>
      <w:color w:val="467886" w:themeColor="hyperlink"/>
      <w:u w:val="single"/>
    </w:rPr>
  </w:style>
  <w:style w:type="character" w:customStyle="1" w:styleId="apple-converted-space">
    <w:name w:val="apple-converted-space"/>
    <w:basedOn w:val="DefaultParagraphFont"/>
    <w:rsid w:val="000421FE"/>
  </w:style>
  <w:style w:type="paragraph" w:styleId="Header">
    <w:name w:val="header"/>
    <w:basedOn w:val="Normal"/>
    <w:link w:val="HeaderChar"/>
    <w:uiPriority w:val="99"/>
    <w:unhideWhenUsed/>
    <w:rsid w:val="00112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F82"/>
  </w:style>
  <w:style w:type="paragraph" w:styleId="Footer">
    <w:name w:val="footer"/>
    <w:basedOn w:val="Normal"/>
    <w:link w:val="FooterChar"/>
    <w:uiPriority w:val="99"/>
    <w:unhideWhenUsed/>
    <w:rsid w:val="00112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F82"/>
  </w:style>
  <w:style w:type="character" w:styleId="UnresolvedMention">
    <w:name w:val="Unresolved Mention"/>
    <w:basedOn w:val="DefaultParagraphFont"/>
    <w:uiPriority w:val="99"/>
    <w:semiHidden/>
    <w:unhideWhenUsed/>
    <w:rsid w:val="006729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forcare.org.uk/Home.aspx" TargetMode="Externa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file:///C:\Users\Sabak\Downloads\Final%20Task%203%20Template%20October%202025%20TO%20SUBMIT%20(1).docx" TargetMode="External"/><Relationship Id="rId4" Type="http://schemas.openxmlformats.org/officeDocument/2006/relationships/settings" Target="settings.xml"/><Relationship Id="rId9" Type="http://schemas.openxmlformats.org/officeDocument/2006/relationships/hyperlink" Target="file:///C:\Users\Sabak\Downloads\Final%20Task%203%20Template%20October%202025%20TO%20SUBMIT%20(1).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31ABD-E284-4994-AE08-DFC9FFDD8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1404</Words>
  <Characters>8006</Characters>
  <Application>Microsoft Office Word</Application>
  <DocSecurity>0</DocSecurity>
  <Lines>66</Lines>
  <Paragraphs>18</Paragraphs>
  <ScaleCrop>false</ScaleCrop>
  <Company/>
  <LinksUpToDate>false</LinksUpToDate>
  <CharactersWithSpaces>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Saba</dc:creator>
  <cp:keywords/>
  <dc:description/>
  <cp:lastModifiedBy>Kiran Saba</cp:lastModifiedBy>
  <cp:revision>40</cp:revision>
  <dcterms:created xsi:type="dcterms:W3CDTF">2025-12-16T12:48:00Z</dcterms:created>
  <dcterms:modified xsi:type="dcterms:W3CDTF">2025-12-17T00:21:00Z</dcterms:modified>
</cp:coreProperties>
</file>