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37BA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8D4D5F" wp14:editId="42DE0F4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44EBD03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561755A" w14:textId="77777777" w:rsidTr="00A406E5">
        <w:tc>
          <w:tcPr>
            <w:tcW w:w="9922" w:type="dxa"/>
            <w:shd w:val="clear" w:color="auto" w:fill="C0C0C0"/>
          </w:tcPr>
          <w:p w14:paraId="25A0D03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6DFB23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555D53" w14:textId="77777777" w:rsidTr="008F1308">
        <w:tc>
          <w:tcPr>
            <w:tcW w:w="2093" w:type="dxa"/>
            <w:shd w:val="pct15" w:color="auto" w:fill="auto"/>
          </w:tcPr>
          <w:p w14:paraId="6EC4F4D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4F1EEE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066746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58B4EA9" w14:textId="77777777" w:rsidR="003B3F9D" w:rsidRPr="00A406E5" w:rsidRDefault="003B3F9D" w:rsidP="001E57C1">
            <w:pPr>
              <w:spacing w:before="120" w:after="120"/>
              <w:jc w:val="both"/>
              <w:rPr>
                <w:rFonts w:ascii="Arial" w:hAnsi="Arial" w:cs="Arial"/>
                <w:b/>
                <w:sz w:val="22"/>
                <w:szCs w:val="22"/>
              </w:rPr>
            </w:pPr>
          </w:p>
        </w:tc>
      </w:tr>
      <w:tr w:rsidR="00DB116D" w:rsidRPr="00A406E5" w14:paraId="27FD252D" w14:textId="77777777" w:rsidTr="00FF14C5">
        <w:tc>
          <w:tcPr>
            <w:tcW w:w="2093" w:type="dxa"/>
            <w:shd w:val="pct15" w:color="auto" w:fill="auto"/>
          </w:tcPr>
          <w:p w14:paraId="11E9E7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vAlign w:val="center"/>
          </w:tcPr>
          <w:p w14:paraId="5572964F" w14:textId="28B8AD4A" w:rsidR="00DB116D" w:rsidRPr="00A406E5" w:rsidRDefault="005C3950" w:rsidP="00FF14C5">
            <w:pPr>
              <w:spacing w:before="120" w:after="120"/>
              <w:rPr>
                <w:rFonts w:ascii="Arial" w:hAnsi="Arial" w:cs="Arial"/>
                <w:b/>
                <w:sz w:val="22"/>
                <w:szCs w:val="22"/>
              </w:rPr>
            </w:pPr>
            <w:r w:rsidRPr="005C3950">
              <w:rPr>
                <w:rFonts w:ascii="Arial" w:hAnsi="Arial" w:cs="Arial"/>
                <w:b/>
                <w:sz w:val="22"/>
                <w:szCs w:val="22"/>
              </w:rPr>
              <w:t>Manufacturing Systems Engineering</w:t>
            </w:r>
            <w:r>
              <w:rPr>
                <w:rFonts w:ascii="Arial" w:hAnsi="Arial" w:cs="Arial"/>
                <w:b/>
                <w:sz w:val="22"/>
                <w:szCs w:val="22"/>
              </w:rPr>
              <w:t xml:space="preserve">, </w:t>
            </w:r>
            <w:r w:rsidRPr="005C3950">
              <w:rPr>
                <w:rFonts w:ascii="Arial" w:hAnsi="Arial" w:cs="Arial"/>
                <w:b/>
                <w:sz w:val="22"/>
                <w:szCs w:val="22"/>
              </w:rPr>
              <w:t>Advanced Manufacturing and Operations</w:t>
            </w:r>
          </w:p>
        </w:tc>
      </w:tr>
      <w:tr w:rsidR="008F1308" w:rsidRPr="00A406E5" w14:paraId="21F5CAF4" w14:textId="77777777" w:rsidTr="00FF14C5">
        <w:tc>
          <w:tcPr>
            <w:tcW w:w="2093" w:type="dxa"/>
            <w:shd w:val="pct15" w:color="auto" w:fill="auto"/>
          </w:tcPr>
          <w:p w14:paraId="3587E5F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vAlign w:val="center"/>
          </w:tcPr>
          <w:p w14:paraId="398E44E5" w14:textId="348E35AC" w:rsidR="008F1308" w:rsidRPr="00A406E5" w:rsidRDefault="005C3950" w:rsidP="00FF14C5">
            <w:pPr>
              <w:spacing w:before="120" w:after="120"/>
              <w:rPr>
                <w:rFonts w:ascii="Arial" w:hAnsi="Arial" w:cs="Arial"/>
                <w:b/>
                <w:sz w:val="22"/>
                <w:szCs w:val="22"/>
              </w:rPr>
            </w:pPr>
            <w:r>
              <w:rPr>
                <w:rFonts w:ascii="Arial" w:hAnsi="Arial" w:cs="Arial"/>
                <w:b/>
                <w:sz w:val="22"/>
                <w:szCs w:val="22"/>
              </w:rPr>
              <w:t>Control Technology</w:t>
            </w:r>
          </w:p>
        </w:tc>
      </w:tr>
      <w:tr w:rsidR="00B84B5B" w:rsidRPr="00A406E5" w14:paraId="206DAE61" w14:textId="77777777" w:rsidTr="00F66C6D">
        <w:tc>
          <w:tcPr>
            <w:tcW w:w="2093" w:type="dxa"/>
            <w:shd w:val="pct15" w:color="auto" w:fill="auto"/>
          </w:tcPr>
          <w:p w14:paraId="6D77AA3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vAlign w:val="center"/>
          </w:tcPr>
          <w:p w14:paraId="22CAB776" w14:textId="211A4A8C" w:rsidR="00B84B5B" w:rsidRPr="00A406E5" w:rsidRDefault="005C3950" w:rsidP="00FF14C5">
            <w:pPr>
              <w:spacing w:before="120" w:after="120"/>
              <w:rPr>
                <w:rFonts w:ascii="Arial" w:hAnsi="Arial" w:cs="Arial"/>
                <w:b/>
                <w:sz w:val="22"/>
                <w:szCs w:val="22"/>
              </w:rPr>
            </w:pPr>
            <w:r w:rsidRPr="005C3950">
              <w:rPr>
                <w:rFonts w:ascii="Arial" w:hAnsi="Arial" w:cs="Arial"/>
                <w:b/>
                <w:sz w:val="22"/>
                <w:szCs w:val="22"/>
              </w:rPr>
              <w:t>ACMA6001</w:t>
            </w:r>
          </w:p>
        </w:tc>
        <w:tc>
          <w:tcPr>
            <w:tcW w:w="2268" w:type="dxa"/>
            <w:shd w:val="clear" w:color="auto" w:fill="D9D9D9"/>
          </w:tcPr>
          <w:p w14:paraId="55ECE07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vAlign w:val="center"/>
          </w:tcPr>
          <w:p w14:paraId="7B6D0535" w14:textId="554E702D" w:rsidR="00B84B5B" w:rsidRPr="00A406E5" w:rsidRDefault="00F66C6D" w:rsidP="00F66C6D">
            <w:pPr>
              <w:spacing w:before="120" w:after="120"/>
              <w:rPr>
                <w:rFonts w:ascii="Arial" w:hAnsi="Arial" w:cs="Arial"/>
                <w:b/>
                <w:sz w:val="22"/>
                <w:szCs w:val="22"/>
              </w:rPr>
            </w:pPr>
            <w:r>
              <w:rPr>
                <w:rFonts w:ascii="Arial" w:hAnsi="Arial" w:cs="Arial"/>
                <w:b/>
                <w:sz w:val="22"/>
                <w:szCs w:val="22"/>
              </w:rPr>
              <w:t>50%</w:t>
            </w:r>
          </w:p>
        </w:tc>
      </w:tr>
      <w:tr w:rsidR="00DB116D" w:rsidRPr="00A406E5" w14:paraId="19DFB3C4" w14:textId="77777777" w:rsidTr="00F66C6D">
        <w:tc>
          <w:tcPr>
            <w:tcW w:w="2093" w:type="dxa"/>
            <w:shd w:val="pct15" w:color="auto" w:fill="auto"/>
          </w:tcPr>
          <w:p w14:paraId="2AC776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vAlign w:val="center"/>
          </w:tcPr>
          <w:p w14:paraId="4129A0E9" w14:textId="45B678C4" w:rsidR="00DB116D" w:rsidRPr="00A406E5" w:rsidRDefault="005C3950" w:rsidP="00FF14C5">
            <w:pPr>
              <w:spacing w:before="120" w:after="120"/>
              <w:rPr>
                <w:rFonts w:ascii="Arial" w:hAnsi="Arial" w:cs="Arial"/>
                <w:b/>
                <w:sz w:val="22"/>
                <w:szCs w:val="22"/>
              </w:rPr>
            </w:pPr>
            <w:r>
              <w:rPr>
                <w:rFonts w:ascii="Arial" w:hAnsi="Arial" w:cs="Arial"/>
                <w:b/>
                <w:sz w:val="22"/>
                <w:szCs w:val="22"/>
              </w:rPr>
              <w:t>Jordan Jenkins &amp; Nigel Davies</w:t>
            </w:r>
          </w:p>
        </w:tc>
        <w:tc>
          <w:tcPr>
            <w:tcW w:w="2268" w:type="dxa"/>
            <w:shd w:val="clear" w:color="auto" w:fill="D9D9D9"/>
          </w:tcPr>
          <w:p w14:paraId="750EE36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vAlign w:val="center"/>
          </w:tcPr>
          <w:p w14:paraId="5737FC87" w14:textId="67F5DE15" w:rsidR="00DB116D" w:rsidRPr="00A406E5" w:rsidRDefault="005C3950" w:rsidP="00F66C6D">
            <w:pPr>
              <w:spacing w:before="120" w:after="120"/>
              <w:rPr>
                <w:rFonts w:ascii="Arial" w:hAnsi="Arial" w:cs="Arial"/>
                <w:b/>
                <w:sz w:val="22"/>
                <w:szCs w:val="22"/>
              </w:rPr>
            </w:pPr>
            <w:r>
              <w:rPr>
                <w:rFonts w:ascii="Arial" w:hAnsi="Arial" w:cs="Arial"/>
                <w:b/>
                <w:sz w:val="22"/>
                <w:szCs w:val="22"/>
              </w:rPr>
              <w:t>Ryan James</w:t>
            </w:r>
          </w:p>
        </w:tc>
      </w:tr>
      <w:tr w:rsidR="00DB116D" w:rsidRPr="00A406E5" w14:paraId="0BCFBABC" w14:textId="77777777" w:rsidTr="00F66C6D">
        <w:tc>
          <w:tcPr>
            <w:tcW w:w="2093" w:type="dxa"/>
            <w:shd w:val="pct15" w:color="auto" w:fill="auto"/>
          </w:tcPr>
          <w:p w14:paraId="36002F2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vAlign w:val="center"/>
          </w:tcPr>
          <w:p w14:paraId="401EF4C4" w14:textId="2E71267F" w:rsidR="00DB116D" w:rsidRPr="00A406E5" w:rsidRDefault="005C3950" w:rsidP="00FF14C5">
            <w:pPr>
              <w:spacing w:before="120" w:after="120"/>
              <w:rPr>
                <w:rFonts w:ascii="Arial" w:hAnsi="Arial" w:cs="Arial"/>
                <w:b/>
                <w:sz w:val="22"/>
                <w:szCs w:val="22"/>
              </w:rPr>
            </w:pPr>
            <w:r>
              <w:rPr>
                <w:rFonts w:ascii="Arial" w:hAnsi="Arial" w:cs="Arial"/>
                <w:b/>
                <w:sz w:val="22"/>
                <w:szCs w:val="22"/>
              </w:rPr>
              <w:t>Control System Modelling</w:t>
            </w:r>
          </w:p>
        </w:tc>
        <w:tc>
          <w:tcPr>
            <w:tcW w:w="2268" w:type="dxa"/>
            <w:shd w:val="pct15" w:color="auto" w:fill="auto"/>
          </w:tcPr>
          <w:p w14:paraId="7EA0E31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vAlign w:val="center"/>
          </w:tcPr>
          <w:p w14:paraId="7D359630" w14:textId="52076D7F" w:rsidR="00DB116D" w:rsidRPr="00A406E5" w:rsidRDefault="005C3950" w:rsidP="00F66C6D">
            <w:pPr>
              <w:spacing w:before="120" w:after="120"/>
              <w:rPr>
                <w:rFonts w:ascii="Arial" w:hAnsi="Arial" w:cs="Arial"/>
                <w:b/>
                <w:sz w:val="22"/>
                <w:szCs w:val="22"/>
              </w:rPr>
            </w:pPr>
            <w:r w:rsidRPr="005C3950">
              <w:rPr>
                <w:rFonts w:ascii="Arial" w:hAnsi="Arial" w:cs="Arial"/>
                <w:b/>
                <w:sz w:val="22"/>
                <w:szCs w:val="22"/>
              </w:rPr>
              <w:t>3000 words</w:t>
            </w:r>
          </w:p>
        </w:tc>
      </w:tr>
      <w:tr w:rsidR="005C3950" w:rsidRPr="00A406E5" w14:paraId="38D8653A" w14:textId="77777777" w:rsidTr="00F66C6D">
        <w:tc>
          <w:tcPr>
            <w:tcW w:w="2093" w:type="dxa"/>
            <w:shd w:val="pct15" w:color="auto" w:fill="auto"/>
          </w:tcPr>
          <w:p w14:paraId="3B3B652F" w14:textId="77777777" w:rsidR="005C3950" w:rsidRPr="00A406E5" w:rsidRDefault="005C3950" w:rsidP="005C395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vAlign w:val="center"/>
          </w:tcPr>
          <w:p w14:paraId="70A5A053" w14:textId="5370C18B" w:rsidR="005C3950" w:rsidRPr="00A406E5" w:rsidRDefault="00F66C6D" w:rsidP="00FF14C5">
            <w:pPr>
              <w:spacing w:before="120" w:after="120"/>
              <w:rPr>
                <w:rFonts w:ascii="Arial" w:hAnsi="Arial" w:cs="Arial"/>
                <w:b/>
                <w:sz w:val="22"/>
                <w:szCs w:val="22"/>
              </w:rPr>
            </w:pPr>
            <w:r>
              <w:rPr>
                <w:rFonts w:ascii="Arial" w:hAnsi="Arial" w:cs="Arial"/>
                <w:b/>
                <w:sz w:val="22"/>
                <w:szCs w:val="22"/>
              </w:rPr>
              <w:t>29/09/2023</w:t>
            </w:r>
          </w:p>
        </w:tc>
        <w:tc>
          <w:tcPr>
            <w:tcW w:w="2268" w:type="dxa"/>
            <w:shd w:val="pct15" w:color="auto" w:fill="auto"/>
          </w:tcPr>
          <w:p w14:paraId="1D0491B5" w14:textId="77777777" w:rsidR="005C3950" w:rsidRPr="00A406E5" w:rsidRDefault="005C3950" w:rsidP="005C395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vAlign w:val="center"/>
          </w:tcPr>
          <w:p w14:paraId="5356827A" w14:textId="5953967F" w:rsidR="005C3950" w:rsidRPr="00A406E5" w:rsidRDefault="005C3950" w:rsidP="00F66C6D">
            <w:pPr>
              <w:spacing w:before="120" w:after="120"/>
              <w:rPr>
                <w:rFonts w:ascii="Arial" w:hAnsi="Arial" w:cs="Arial"/>
                <w:b/>
                <w:sz w:val="22"/>
                <w:szCs w:val="22"/>
              </w:rPr>
            </w:pPr>
            <w:r w:rsidRPr="007C6029">
              <w:rPr>
                <w:rFonts w:ascii="Arial" w:hAnsi="Arial" w:cs="Arial"/>
                <w:b/>
                <w:sz w:val="22"/>
                <w:szCs w:val="22"/>
              </w:rPr>
              <w:t>20 Working Term Time Days from Submission</w:t>
            </w:r>
          </w:p>
        </w:tc>
      </w:tr>
      <w:tr w:rsidR="005C3950" w:rsidRPr="00A406E5" w14:paraId="268B02A5" w14:textId="77777777" w:rsidTr="00A406E5">
        <w:tc>
          <w:tcPr>
            <w:tcW w:w="2093" w:type="dxa"/>
            <w:shd w:val="pct15" w:color="auto" w:fill="auto"/>
          </w:tcPr>
          <w:p w14:paraId="60B032EB" w14:textId="77777777" w:rsidR="005C3950" w:rsidRPr="00A406E5" w:rsidRDefault="005C3950" w:rsidP="005C395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29E3AD5" w14:textId="77777777" w:rsidR="005C3950" w:rsidRPr="00A406E5" w:rsidRDefault="005C3950" w:rsidP="005C395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B43F8EF" w14:textId="77777777" w:rsidR="005C3950" w:rsidRPr="00A406E5" w:rsidRDefault="005C3950" w:rsidP="005C395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9B1D6D2" w14:textId="77777777" w:rsidR="005C3950" w:rsidRPr="00A406E5" w:rsidRDefault="005C3950" w:rsidP="005C395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C3950" w:rsidRPr="00A406E5" w14:paraId="4108EFBF" w14:textId="77777777" w:rsidTr="00A406E5">
        <w:tc>
          <w:tcPr>
            <w:tcW w:w="2093" w:type="dxa"/>
            <w:shd w:val="pct15" w:color="auto" w:fill="auto"/>
          </w:tcPr>
          <w:p w14:paraId="3DF12AF0" w14:textId="77777777" w:rsidR="005C3950" w:rsidRPr="00A406E5" w:rsidRDefault="005C3950" w:rsidP="005C395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8091F76" w14:textId="77777777" w:rsidR="005C3950" w:rsidRPr="00A406E5" w:rsidRDefault="005C3950" w:rsidP="005C395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235A7D9" w14:textId="0D068D0A" w:rsidR="00152E9D" w:rsidRPr="00A406E5" w:rsidRDefault="00152E9D" w:rsidP="00FF14C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09ED799" w14:textId="77777777" w:rsidTr="00A406E5">
        <w:tc>
          <w:tcPr>
            <w:tcW w:w="9747" w:type="dxa"/>
            <w:shd w:val="pct10" w:color="auto" w:fill="auto"/>
          </w:tcPr>
          <w:p w14:paraId="4F750EB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C1747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03A92B" w14:textId="77777777" w:rsidTr="00A406E5">
        <w:tc>
          <w:tcPr>
            <w:tcW w:w="9747" w:type="dxa"/>
          </w:tcPr>
          <w:p w14:paraId="38C1C98C" w14:textId="77777777" w:rsidR="00C01A3F" w:rsidRPr="00A406E5" w:rsidRDefault="00C01A3F" w:rsidP="00273FEE">
            <w:pPr>
              <w:rPr>
                <w:rFonts w:ascii="Arial" w:hAnsi="Arial" w:cs="Arial"/>
                <w:sz w:val="22"/>
                <w:szCs w:val="22"/>
              </w:rPr>
            </w:pPr>
          </w:p>
          <w:p w14:paraId="026DE89C" w14:textId="77777777" w:rsidR="00FF14C5" w:rsidRPr="0028152E" w:rsidRDefault="00FF14C5" w:rsidP="00FF14C5">
            <w:pPr>
              <w:numPr>
                <w:ilvl w:val="0"/>
                <w:numId w:val="18"/>
              </w:numPr>
              <w:overflowPunct w:val="0"/>
              <w:autoSpaceDE w:val="0"/>
              <w:autoSpaceDN w:val="0"/>
              <w:adjustRightInd w:val="0"/>
              <w:jc w:val="both"/>
              <w:textAlignment w:val="baseline"/>
              <w:rPr>
                <w:rFonts w:ascii="Arial" w:hAnsi="Arial" w:cs="Arial"/>
                <w:color w:val="000000"/>
              </w:rPr>
            </w:pPr>
            <w:r w:rsidRPr="0028152E">
              <w:rPr>
                <w:rFonts w:ascii="Arial" w:hAnsi="Arial" w:cs="Arial"/>
                <w:color w:val="000000"/>
              </w:rPr>
              <w:t>Analys</w:t>
            </w:r>
            <w:r>
              <w:rPr>
                <w:rFonts w:ascii="Arial" w:hAnsi="Arial" w:cs="Arial"/>
                <w:color w:val="000000"/>
              </w:rPr>
              <w:t>e and characterise</w:t>
            </w:r>
            <w:r w:rsidRPr="0028152E">
              <w:rPr>
                <w:rFonts w:ascii="Arial" w:hAnsi="Arial" w:cs="Arial"/>
                <w:color w:val="000000"/>
              </w:rPr>
              <w:t xml:space="preserve"> feedback systems in both the time and frequency domains and </w:t>
            </w:r>
            <w:r>
              <w:rPr>
                <w:rFonts w:ascii="Arial" w:hAnsi="Arial" w:cs="Arial"/>
                <w:color w:val="000000"/>
              </w:rPr>
              <w:t>d</w:t>
            </w:r>
            <w:r w:rsidRPr="0028152E">
              <w:rPr>
                <w:rFonts w:ascii="Arial" w:hAnsi="Arial" w:cs="Arial"/>
                <w:color w:val="000000"/>
              </w:rPr>
              <w:t>esign PLC systems to satisfy a control specification.</w:t>
            </w:r>
          </w:p>
          <w:p w14:paraId="4D815F72" w14:textId="77777777" w:rsidR="00FF14C5" w:rsidRPr="00534BB1" w:rsidRDefault="00FF14C5" w:rsidP="00FF14C5">
            <w:pPr>
              <w:overflowPunct w:val="0"/>
              <w:autoSpaceDE w:val="0"/>
              <w:autoSpaceDN w:val="0"/>
              <w:adjustRightInd w:val="0"/>
              <w:jc w:val="both"/>
              <w:textAlignment w:val="baseline"/>
              <w:rPr>
                <w:rFonts w:ascii="Arial" w:hAnsi="Arial" w:cs="Arial"/>
                <w:color w:val="000000"/>
              </w:rPr>
            </w:pPr>
          </w:p>
          <w:p w14:paraId="03A32E3D" w14:textId="0BFCE0BD" w:rsidR="00C01A3F" w:rsidRPr="00FF14C5" w:rsidRDefault="00FF14C5" w:rsidP="00FF14C5">
            <w:pPr>
              <w:numPr>
                <w:ilvl w:val="0"/>
                <w:numId w:val="18"/>
              </w:numPr>
              <w:overflowPunct w:val="0"/>
              <w:autoSpaceDE w:val="0"/>
              <w:autoSpaceDN w:val="0"/>
              <w:adjustRightInd w:val="0"/>
              <w:jc w:val="both"/>
              <w:textAlignment w:val="baseline"/>
              <w:rPr>
                <w:rFonts w:ascii="Arial" w:hAnsi="Arial" w:cs="Arial"/>
                <w:color w:val="000000"/>
              </w:rPr>
            </w:pPr>
            <w:r>
              <w:rPr>
                <w:rFonts w:ascii="Arial" w:hAnsi="Arial" w:cs="Arial"/>
                <w:color w:val="000000"/>
              </w:rPr>
              <w:t>Critically evaluate</w:t>
            </w:r>
            <w:r w:rsidRPr="00534BB1">
              <w:rPr>
                <w:rFonts w:ascii="Arial" w:hAnsi="Arial" w:cs="Arial"/>
                <w:color w:val="000000"/>
              </w:rPr>
              <w:t xml:space="preserve"> fluid power (pneumatics and hydraulics) as a medium for the actuation and control of mechanical systems. Analyse and calculate the operational parameters</w:t>
            </w:r>
            <w:r>
              <w:rPr>
                <w:rFonts w:ascii="Arial" w:hAnsi="Arial" w:cs="Arial"/>
                <w:color w:val="000000"/>
              </w:rPr>
              <w:t>.</w:t>
            </w:r>
          </w:p>
          <w:p w14:paraId="263187F1" w14:textId="77777777" w:rsidR="00C01A3F" w:rsidRPr="00A406E5" w:rsidRDefault="00C01A3F" w:rsidP="00A85BFE">
            <w:pPr>
              <w:rPr>
                <w:rFonts w:ascii="Arial" w:hAnsi="Arial" w:cs="Arial"/>
                <w:sz w:val="22"/>
                <w:szCs w:val="22"/>
              </w:rPr>
            </w:pPr>
          </w:p>
          <w:p w14:paraId="553901B7" w14:textId="77777777" w:rsidR="00C01A3F" w:rsidRPr="00A406E5" w:rsidRDefault="00C01A3F" w:rsidP="004D5E9B">
            <w:pPr>
              <w:rPr>
                <w:rFonts w:ascii="Arial" w:hAnsi="Arial" w:cs="Arial"/>
                <w:sz w:val="22"/>
                <w:szCs w:val="22"/>
              </w:rPr>
            </w:pPr>
          </w:p>
        </w:tc>
      </w:tr>
    </w:tbl>
    <w:p w14:paraId="327D8860" w14:textId="77777777" w:rsidR="00C01A3F" w:rsidRPr="00A406E5" w:rsidRDefault="00C01A3F" w:rsidP="00BA1176">
      <w:pPr>
        <w:rPr>
          <w:rFonts w:ascii="Arial" w:hAnsi="Arial" w:cs="Arial"/>
          <w:b/>
        </w:rPr>
      </w:pPr>
    </w:p>
    <w:p w14:paraId="46ADEC04" w14:textId="4F5D7B3E" w:rsidR="0028204E" w:rsidRDefault="0028204E" w:rsidP="00BA1176">
      <w:pPr>
        <w:rPr>
          <w:rFonts w:ascii="Arial" w:hAnsi="Arial" w:cs="Arial"/>
          <w:b/>
        </w:rPr>
      </w:pPr>
    </w:p>
    <w:tbl>
      <w:tblPr>
        <w:tblStyle w:val="TableGrid"/>
        <w:tblW w:w="0" w:type="auto"/>
        <w:tblInd w:w="392" w:type="dxa"/>
        <w:tblLook w:val="04A0" w:firstRow="1" w:lastRow="0" w:firstColumn="1" w:lastColumn="0" w:noHBand="0" w:noVBand="1"/>
      </w:tblPr>
      <w:tblGrid>
        <w:gridCol w:w="1009"/>
        <w:gridCol w:w="8772"/>
      </w:tblGrid>
      <w:tr w:rsidR="00FF14C5" w:rsidRPr="00C9349D" w14:paraId="1E1F6E89" w14:textId="77777777" w:rsidTr="000102DA">
        <w:tc>
          <w:tcPr>
            <w:tcW w:w="9781" w:type="dxa"/>
            <w:gridSpan w:val="2"/>
            <w:shd w:val="clear" w:color="auto" w:fill="BFBFBF" w:themeFill="background1" w:themeFillShade="BF"/>
            <w:vAlign w:val="center"/>
          </w:tcPr>
          <w:p w14:paraId="5AB99F41" w14:textId="77777777" w:rsidR="00FF14C5" w:rsidRPr="00FF14C5" w:rsidRDefault="00FF14C5" w:rsidP="000102DA">
            <w:pPr>
              <w:autoSpaceDN w:val="0"/>
              <w:spacing w:line="276" w:lineRule="auto"/>
              <w:jc w:val="center"/>
              <w:textAlignment w:val="baseline"/>
              <w:rPr>
                <w:rFonts w:asciiTheme="minorBidi" w:hAnsiTheme="minorBidi" w:cstheme="minorBidi"/>
                <w:b/>
                <w:sz w:val="24"/>
                <w:szCs w:val="24"/>
              </w:rPr>
            </w:pPr>
            <w:r w:rsidRPr="00FF14C5">
              <w:rPr>
                <w:rFonts w:asciiTheme="minorBidi" w:hAnsiTheme="minorBidi" w:cstheme="minorBidi"/>
                <w:b/>
                <w:sz w:val="24"/>
                <w:szCs w:val="24"/>
              </w:rPr>
              <w:lastRenderedPageBreak/>
              <w:t>Engineering Council AHEP3 Learning Outcomes Assessed in this Module</w:t>
            </w:r>
          </w:p>
        </w:tc>
      </w:tr>
      <w:tr w:rsidR="00FF14C5" w:rsidRPr="00C9349D" w14:paraId="5CF49635" w14:textId="77777777" w:rsidTr="000102DA">
        <w:tc>
          <w:tcPr>
            <w:tcW w:w="1009" w:type="dxa"/>
            <w:vAlign w:val="center"/>
          </w:tcPr>
          <w:p w14:paraId="36E04327" w14:textId="77777777" w:rsidR="00FF14C5" w:rsidRPr="00FF14C5" w:rsidRDefault="00FF14C5" w:rsidP="000102DA">
            <w:pPr>
              <w:autoSpaceDN w:val="0"/>
              <w:jc w:val="center"/>
              <w:textAlignment w:val="baseline"/>
              <w:rPr>
                <w:rFonts w:asciiTheme="minorBidi" w:hAnsiTheme="minorBidi" w:cstheme="minorBidi"/>
              </w:rPr>
            </w:pPr>
            <w:r w:rsidRPr="00FF14C5">
              <w:rPr>
                <w:rFonts w:asciiTheme="minorBidi" w:hAnsiTheme="minorBidi" w:cstheme="minorBidi"/>
              </w:rPr>
              <w:t>EA1b</w:t>
            </w:r>
          </w:p>
        </w:tc>
        <w:tc>
          <w:tcPr>
            <w:tcW w:w="8772" w:type="dxa"/>
          </w:tcPr>
          <w:p w14:paraId="547D10A6" w14:textId="779E5788" w:rsidR="00FF14C5" w:rsidRPr="00FF14C5" w:rsidRDefault="00FF14C5" w:rsidP="00CC5F07">
            <w:pPr>
              <w:autoSpaceDN w:val="0"/>
              <w:jc w:val="both"/>
              <w:textAlignment w:val="baseline"/>
              <w:rPr>
                <w:rFonts w:asciiTheme="minorBidi" w:hAnsiTheme="minorBidi" w:cstheme="minorBidi"/>
              </w:rPr>
            </w:pPr>
            <w:r w:rsidRPr="00FF14C5">
              <w:rPr>
                <w:rFonts w:asciiTheme="minorBidi" w:hAnsiTheme="minorBidi" w:cstheme="minorBidi"/>
              </w:rPr>
              <w:t>Understanding of engineering principles and the ability to apply them to analyse key engineering processes</w:t>
            </w:r>
            <w:r>
              <w:rPr>
                <w:rFonts w:asciiTheme="minorBidi" w:hAnsiTheme="minorBidi" w:cstheme="minorBidi"/>
              </w:rPr>
              <w:t>.</w:t>
            </w:r>
          </w:p>
        </w:tc>
      </w:tr>
      <w:tr w:rsidR="00FF14C5" w:rsidRPr="00C9349D" w14:paraId="5E5E46F7" w14:textId="77777777" w:rsidTr="000102DA">
        <w:tc>
          <w:tcPr>
            <w:tcW w:w="1009" w:type="dxa"/>
            <w:vAlign w:val="center"/>
          </w:tcPr>
          <w:p w14:paraId="2E334A4B" w14:textId="77777777" w:rsidR="00FF14C5" w:rsidRPr="00FF14C5" w:rsidRDefault="00FF14C5" w:rsidP="000102DA">
            <w:pPr>
              <w:autoSpaceDN w:val="0"/>
              <w:jc w:val="center"/>
              <w:textAlignment w:val="baseline"/>
              <w:rPr>
                <w:rFonts w:asciiTheme="minorBidi" w:hAnsiTheme="minorBidi" w:cstheme="minorBidi"/>
              </w:rPr>
            </w:pPr>
            <w:r w:rsidRPr="00FF14C5">
              <w:rPr>
                <w:rFonts w:asciiTheme="minorBidi" w:hAnsiTheme="minorBidi" w:cstheme="minorBidi"/>
              </w:rPr>
              <w:t>EA2</w:t>
            </w:r>
          </w:p>
        </w:tc>
        <w:tc>
          <w:tcPr>
            <w:tcW w:w="8772" w:type="dxa"/>
          </w:tcPr>
          <w:p w14:paraId="00B5ED53" w14:textId="1090EC21" w:rsidR="00FF14C5" w:rsidRPr="00FF14C5" w:rsidRDefault="00FF14C5" w:rsidP="00CC5F07">
            <w:pPr>
              <w:autoSpaceDN w:val="0"/>
              <w:jc w:val="both"/>
              <w:textAlignment w:val="baseline"/>
              <w:rPr>
                <w:rFonts w:asciiTheme="minorBidi" w:hAnsiTheme="minorBidi" w:cstheme="minorBidi"/>
              </w:rPr>
            </w:pPr>
            <w:r w:rsidRPr="00FF14C5">
              <w:rPr>
                <w:rFonts w:asciiTheme="minorBidi" w:hAnsiTheme="minorBidi" w:cstheme="minorBidi"/>
              </w:rPr>
              <w:t>Ability to identify, classify and describe the performance of systems and components through the use of analytical methods and modelling techniques</w:t>
            </w:r>
            <w:r>
              <w:rPr>
                <w:rFonts w:asciiTheme="minorBidi" w:hAnsiTheme="minorBidi" w:cstheme="minorBidi"/>
              </w:rPr>
              <w:t>.</w:t>
            </w:r>
          </w:p>
        </w:tc>
      </w:tr>
      <w:tr w:rsidR="00FF14C5" w:rsidRPr="008863D7" w14:paraId="1AF03AF1" w14:textId="77777777" w:rsidTr="000102DA">
        <w:tc>
          <w:tcPr>
            <w:tcW w:w="1009" w:type="dxa"/>
            <w:vAlign w:val="center"/>
          </w:tcPr>
          <w:p w14:paraId="61D56C50" w14:textId="77777777" w:rsidR="00FF14C5" w:rsidRPr="00FF14C5" w:rsidRDefault="00FF14C5" w:rsidP="000102DA">
            <w:pPr>
              <w:autoSpaceDN w:val="0"/>
              <w:jc w:val="center"/>
              <w:textAlignment w:val="baseline"/>
              <w:rPr>
                <w:rFonts w:asciiTheme="minorBidi" w:hAnsiTheme="minorBidi" w:cstheme="minorBidi"/>
              </w:rPr>
            </w:pPr>
            <w:r w:rsidRPr="00FF14C5">
              <w:rPr>
                <w:rFonts w:asciiTheme="minorBidi" w:hAnsiTheme="minorBidi" w:cstheme="minorBidi"/>
              </w:rPr>
              <w:t>P2</w:t>
            </w:r>
          </w:p>
        </w:tc>
        <w:tc>
          <w:tcPr>
            <w:tcW w:w="8772" w:type="dxa"/>
          </w:tcPr>
          <w:p w14:paraId="53A924A9" w14:textId="22BF5ADF" w:rsidR="00FF14C5" w:rsidRPr="00FF14C5" w:rsidRDefault="00FF14C5" w:rsidP="00CC5F07">
            <w:pPr>
              <w:autoSpaceDN w:val="0"/>
              <w:jc w:val="both"/>
              <w:textAlignment w:val="baseline"/>
              <w:rPr>
                <w:rFonts w:asciiTheme="minorBidi" w:hAnsiTheme="minorBidi" w:cstheme="minorBidi"/>
              </w:rPr>
            </w:pPr>
            <w:r w:rsidRPr="00FF14C5">
              <w:rPr>
                <w:rFonts w:asciiTheme="minorBidi" w:hAnsiTheme="minorBidi" w:cstheme="minorBidi"/>
              </w:rPr>
              <w:t>Knowledge of characteristics of particular materials, equipment, processes or products</w:t>
            </w:r>
            <w:r>
              <w:rPr>
                <w:rFonts w:asciiTheme="minorBidi" w:hAnsiTheme="minorBidi" w:cstheme="minorBidi"/>
              </w:rPr>
              <w:t>.</w:t>
            </w:r>
          </w:p>
        </w:tc>
      </w:tr>
      <w:tr w:rsidR="00FF14C5" w:rsidRPr="00C9349D" w14:paraId="0F3F10BE" w14:textId="77777777" w:rsidTr="000102DA">
        <w:tc>
          <w:tcPr>
            <w:tcW w:w="1009" w:type="dxa"/>
            <w:vAlign w:val="center"/>
          </w:tcPr>
          <w:p w14:paraId="0D11F756" w14:textId="77777777" w:rsidR="00FF14C5" w:rsidRPr="00FF14C5" w:rsidRDefault="00FF14C5" w:rsidP="000102DA">
            <w:pPr>
              <w:autoSpaceDN w:val="0"/>
              <w:jc w:val="center"/>
              <w:textAlignment w:val="baseline"/>
              <w:rPr>
                <w:rFonts w:asciiTheme="minorBidi" w:hAnsiTheme="minorBidi" w:cstheme="minorBidi"/>
              </w:rPr>
            </w:pPr>
            <w:r w:rsidRPr="00FF14C5">
              <w:rPr>
                <w:rFonts w:asciiTheme="minorBidi" w:hAnsiTheme="minorBidi" w:cstheme="minorBidi"/>
              </w:rPr>
              <w:t>P3</w:t>
            </w:r>
          </w:p>
        </w:tc>
        <w:tc>
          <w:tcPr>
            <w:tcW w:w="8772" w:type="dxa"/>
          </w:tcPr>
          <w:p w14:paraId="054A522C" w14:textId="220DEF49" w:rsidR="00FF14C5" w:rsidRPr="00FF14C5" w:rsidRDefault="00FF14C5" w:rsidP="00CC5F07">
            <w:pPr>
              <w:autoSpaceDN w:val="0"/>
              <w:jc w:val="both"/>
              <w:textAlignment w:val="baseline"/>
              <w:rPr>
                <w:rFonts w:asciiTheme="minorBidi" w:hAnsiTheme="minorBidi" w:cstheme="minorBidi"/>
              </w:rPr>
            </w:pPr>
            <w:r w:rsidRPr="00FF14C5">
              <w:rPr>
                <w:rFonts w:asciiTheme="minorBidi" w:hAnsiTheme="minorBidi" w:cstheme="minorBidi"/>
              </w:rPr>
              <w:t>Ability to apply relevant practical and laboratory skills</w:t>
            </w:r>
            <w:r>
              <w:rPr>
                <w:rFonts w:asciiTheme="minorBidi" w:hAnsiTheme="minorBidi" w:cstheme="minorBidi"/>
              </w:rPr>
              <w:t>.</w:t>
            </w:r>
          </w:p>
        </w:tc>
      </w:tr>
    </w:tbl>
    <w:p w14:paraId="20180AC9" w14:textId="77777777" w:rsidR="00FF14C5" w:rsidRPr="00A406E5" w:rsidRDefault="00FF14C5"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A8EC29E" w14:textId="77777777" w:rsidTr="00A406E5">
        <w:tc>
          <w:tcPr>
            <w:tcW w:w="9781" w:type="dxa"/>
            <w:shd w:val="clear" w:color="auto" w:fill="C0C0C0"/>
          </w:tcPr>
          <w:p w14:paraId="1944416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D6B122B" w14:textId="77777777" w:rsidR="0037550D" w:rsidRDefault="0037550D" w:rsidP="0037550D">
      <w:pPr>
        <w:rPr>
          <w:rFonts w:ascii="Arial" w:hAnsi="Arial" w:cs="Arial"/>
          <w:sz w:val="24"/>
          <w:szCs w:val="24"/>
        </w:rPr>
      </w:pPr>
    </w:p>
    <w:p w14:paraId="0CAAE8A0" w14:textId="77777777" w:rsidR="00B2048B" w:rsidRDefault="00FF14C5" w:rsidP="00B2048B">
      <w:pPr>
        <w:rPr>
          <w:rFonts w:ascii="Arial" w:hAnsi="Arial" w:cs="Arial"/>
          <w:b/>
          <w:bCs/>
          <w:sz w:val="24"/>
          <w:szCs w:val="24"/>
        </w:rPr>
      </w:pPr>
      <w:r w:rsidRPr="0037550D">
        <w:rPr>
          <w:rFonts w:ascii="Arial" w:hAnsi="Arial" w:cs="Arial"/>
          <w:b/>
          <w:bCs/>
          <w:sz w:val="24"/>
          <w:szCs w:val="24"/>
        </w:rPr>
        <w:t>Task 1</w:t>
      </w:r>
      <w:r w:rsidR="0037550D">
        <w:rPr>
          <w:rFonts w:ascii="Arial" w:hAnsi="Arial" w:cs="Arial"/>
          <w:b/>
          <w:bCs/>
          <w:sz w:val="24"/>
          <w:szCs w:val="24"/>
        </w:rPr>
        <w:t xml:space="preserve"> (EA1b, P2)</w:t>
      </w:r>
      <w:r w:rsidR="00D51193">
        <w:rPr>
          <w:rFonts w:ascii="Arial" w:hAnsi="Arial" w:cs="Arial"/>
          <w:b/>
          <w:bCs/>
          <w:sz w:val="24"/>
          <w:szCs w:val="24"/>
        </w:rPr>
        <w:t xml:space="preserve"> – </w:t>
      </w:r>
      <w:bookmarkStart w:id="0" w:name="_Hlk128592729"/>
      <w:r w:rsidR="00D51193">
        <w:rPr>
          <w:rFonts w:ascii="Arial" w:hAnsi="Arial" w:cs="Arial"/>
          <w:b/>
          <w:bCs/>
          <w:sz w:val="24"/>
          <w:szCs w:val="24"/>
        </w:rPr>
        <w:t>1000 words</w:t>
      </w:r>
      <w:r w:rsidR="00D51193" w:rsidRPr="00D51193">
        <w:rPr>
          <w:rFonts w:ascii="Arial" w:hAnsi="Arial" w:cs="Arial"/>
          <w:b/>
          <w:bCs/>
          <w:sz w:val="24"/>
          <w:szCs w:val="24"/>
        </w:rPr>
        <w:t>:</w:t>
      </w:r>
      <w:bookmarkEnd w:id="0"/>
    </w:p>
    <w:p w14:paraId="68B74274" w14:textId="642C2596" w:rsidR="0037550D" w:rsidRPr="00B2048B" w:rsidRDefault="00FF14C5" w:rsidP="00B2048B">
      <w:pPr>
        <w:spacing w:before="120" w:after="120"/>
        <w:rPr>
          <w:rFonts w:ascii="Arial" w:hAnsi="Arial" w:cs="Arial"/>
          <w:b/>
          <w:bCs/>
          <w:sz w:val="24"/>
          <w:szCs w:val="24"/>
        </w:rPr>
      </w:pPr>
      <w:r>
        <w:rPr>
          <w:rFonts w:ascii="Arial" w:hAnsi="Arial" w:cs="Arial"/>
          <w:sz w:val="24"/>
          <w:szCs w:val="24"/>
        </w:rPr>
        <w:t>This task requires</w:t>
      </w:r>
      <w:r w:rsidRPr="00FF14C5">
        <w:rPr>
          <w:rFonts w:ascii="Arial" w:hAnsi="Arial" w:cs="Arial"/>
          <w:sz w:val="24"/>
          <w:szCs w:val="24"/>
        </w:rPr>
        <w:t xml:space="preserve"> you to</w:t>
      </w:r>
      <w:r>
        <w:rPr>
          <w:rFonts w:ascii="Arial" w:hAnsi="Arial" w:cs="Arial"/>
          <w:sz w:val="24"/>
          <w:szCs w:val="24"/>
        </w:rPr>
        <w:t xml:space="preserve"> </w:t>
      </w:r>
      <w:r w:rsidRPr="00FF14C5">
        <w:rPr>
          <w:rFonts w:ascii="Arial" w:hAnsi="Arial" w:cs="Arial"/>
          <w:sz w:val="24"/>
          <w:szCs w:val="24"/>
        </w:rPr>
        <w:t>research</w:t>
      </w:r>
      <w:r>
        <w:rPr>
          <w:rFonts w:ascii="Arial" w:hAnsi="Arial" w:cs="Arial"/>
          <w:sz w:val="24"/>
          <w:szCs w:val="24"/>
        </w:rPr>
        <w:t xml:space="preserve"> </w:t>
      </w:r>
      <w:r w:rsidRPr="00FF14C5">
        <w:rPr>
          <w:rFonts w:ascii="Arial" w:hAnsi="Arial" w:cs="Arial"/>
          <w:sz w:val="24"/>
          <w:szCs w:val="24"/>
        </w:rPr>
        <w:t>and</w:t>
      </w:r>
      <w:r>
        <w:rPr>
          <w:rFonts w:ascii="Arial" w:hAnsi="Arial" w:cs="Arial"/>
          <w:sz w:val="24"/>
          <w:szCs w:val="24"/>
        </w:rPr>
        <w:t xml:space="preserve"> </w:t>
      </w:r>
      <w:r w:rsidRPr="00FF14C5">
        <w:rPr>
          <w:rFonts w:ascii="Arial" w:hAnsi="Arial" w:cs="Arial"/>
          <w:sz w:val="24"/>
          <w:szCs w:val="24"/>
        </w:rPr>
        <w:t>describe</w:t>
      </w:r>
      <w:r w:rsidR="0037550D">
        <w:rPr>
          <w:rFonts w:ascii="Arial" w:hAnsi="Arial" w:cs="Arial"/>
          <w:sz w:val="24"/>
          <w:szCs w:val="24"/>
        </w:rPr>
        <w:t xml:space="preserve"> </w:t>
      </w:r>
      <w:r w:rsidRPr="00FF14C5">
        <w:rPr>
          <w:rFonts w:ascii="Arial" w:hAnsi="Arial" w:cs="Arial"/>
          <w:sz w:val="24"/>
          <w:szCs w:val="24"/>
        </w:rPr>
        <w:t xml:space="preserve">an </w:t>
      </w:r>
      <w:r w:rsidR="0037550D">
        <w:rPr>
          <w:rFonts w:ascii="Arial" w:hAnsi="Arial" w:cs="Arial"/>
          <w:sz w:val="24"/>
          <w:szCs w:val="24"/>
        </w:rPr>
        <w:t>industrial</w:t>
      </w:r>
      <w:r w:rsidRPr="00FF14C5">
        <w:rPr>
          <w:rFonts w:ascii="Arial" w:hAnsi="Arial" w:cs="Arial"/>
          <w:sz w:val="24"/>
          <w:szCs w:val="24"/>
        </w:rPr>
        <w:t xml:space="preserve"> control system of your</w:t>
      </w:r>
      <w:r w:rsidR="0037550D">
        <w:rPr>
          <w:rFonts w:ascii="Arial" w:hAnsi="Arial" w:cs="Arial"/>
          <w:sz w:val="24"/>
          <w:szCs w:val="24"/>
        </w:rPr>
        <w:t xml:space="preserve"> own</w:t>
      </w:r>
      <w:r w:rsidRPr="00FF14C5">
        <w:rPr>
          <w:rFonts w:ascii="Arial" w:hAnsi="Arial" w:cs="Arial"/>
          <w:sz w:val="24"/>
          <w:szCs w:val="24"/>
        </w:rPr>
        <w:t xml:space="preserve"> choice</w:t>
      </w:r>
      <w:r w:rsidR="00D51193">
        <w:rPr>
          <w:rFonts w:ascii="Arial" w:hAnsi="Arial" w:cs="Arial"/>
          <w:sz w:val="24"/>
          <w:szCs w:val="24"/>
        </w:rPr>
        <w:t xml:space="preserve">, preferably using an example from your place of work. </w:t>
      </w:r>
      <w:r w:rsidR="0037550D">
        <w:rPr>
          <w:rFonts w:ascii="Arial" w:hAnsi="Arial" w:cs="Arial"/>
          <w:sz w:val="24"/>
          <w:szCs w:val="24"/>
        </w:rPr>
        <w:t xml:space="preserve">Identify the system </w:t>
      </w:r>
      <w:r w:rsidRPr="00FF14C5">
        <w:rPr>
          <w:rFonts w:ascii="Arial" w:hAnsi="Arial" w:cs="Arial"/>
          <w:sz w:val="24"/>
          <w:szCs w:val="24"/>
        </w:rPr>
        <w:t>inputs and</w:t>
      </w:r>
      <w:r w:rsidR="0037550D">
        <w:rPr>
          <w:rFonts w:ascii="Arial" w:hAnsi="Arial" w:cs="Arial"/>
          <w:sz w:val="24"/>
          <w:szCs w:val="24"/>
        </w:rPr>
        <w:t xml:space="preserve"> </w:t>
      </w:r>
      <w:r w:rsidRPr="00FF14C5">
        <w:rPr>
          <w:rFonts w:ascii="Arial" w:hAnsi="Arial" w:cs="Arial"/>
          <w:sz w:val="24"/>
          <w:szCs w:val="24"/>
        </w:rPr>
        <w:t xml:space="preserve">outputs, what sensors and actuators are (or could) be used and </w:t>
      </w:r>
      <w:r w:rsidR="00D51193">
        <w:rPr>
          <w:rFonts w:ascii="Arial" w:hAnsi="Arial" w:cs="Arial"/>
          <w:sz w:val="24"/>
          <w:szCs w:val="24"/>
        </w:rPr>
        <w:t>how the</w:t>
      </w:r>
      <w:r w:rsidRPr="00FF14C5">
        <w:rPr>
          <w:rFonts w:ascii="Arial" w:hAnsi="Arial" w:cs="Arial"/>
          <w:sz w:val="24"/>
          <w:szCs w:val="24"/>
        </w:rPr>
        <w:t xml:space="preserve"> control</w:t>
      </w:r>
      <w:r w:rsidR="0037550D">
        <w:rPr>
          <w:rFonts w:ascii="Arial" w:hAnsi="Arial" w:cs="Arial"/>
          <w:sz w:val="24"/>
          <w:szCs w:val="24"/>
        </w:rPr>
        <w:t xml:space="preserve"> </w:t>
      </w:r>
      <w:r w:rsidRPr="00FF14C5">
        <w:rPr>
          <w:rFonts w:ascii="Arial" w:hAnsi="Arial" w:cs="Arial"/>
          <w:sz w:val="24"/>
          <w:szCs w:val="24"/>
        </w:rPr>
        <w:t xml:space="preserve">algorithm </w:t>
      </w:r>
      <w:r w:rsidR="00D51193">
        <w:rPr>
          <w:rFonts w:ascii="Arial" w:hAnsi="Arial" w:cs="Arial"/>
          <w:sz w:val="24"/>
          <w:szCs w:val="24"/>
        </w:rPr>
        <w:t>functions/</w:t>
      </w:r>
      <w:r w:rsidRPr="00FF14C5">
        <w:rPr>
          <w:rFonts w:ascii="Arial" w:hAnsi="Arial" w:cs="Arial"/>
          <w:sz w:val="24"/>
          <w:szCs w:val="24"/>
        </w:rPr>
        <w:t>performs.</w:t>
      </w:r>
      <w:r w:rsidR="00D51193">
        <w:rPr>
          <w:rFonts w:ascii="Arial" w:hAnsi="Arial" w:cs="Arial"/>
          <w:sz w:val="24"/>
          <w:szCs w:val="24"/>
        </w:rPr>
        <w:t xml:space="preserve"> You may wish to consider (</w:t>
      </w:r>
      <w:r w:rsidR="00D51193" w:rsidRPr="00D51193">
        <w:rPr>
          <w:rFonts w:ascii="Arial" w:hAnsi="Arial" w:cs="Arial"/>
          <w:b/>
          <w:bCs/>
          <w:sz w:val="24"/>
          <w:szCs w:val="24"/>
        </w:rPr>
        <w:t>but are not limited to</w:t>
      </w:r>
      <w:r w:rsidR="00D51193">
        <w:rPr>
          <w:rFonts w:ascii="Arial" w:hAnsi="Arial" w:cs="Arial"/>
          <w:sz w:val="24"/>
          <w:szCs w:val="24"/>
        </w:rPr>
        <w:t>) the following:</w:t>
      </w:r>
    </w:p>
    <w:p w14:paraId="38397998" w14:textId="7D09E2AB" w:rsidR="0037550D" w:rsidRPr="0037550D" w:rsidRDefault="0037550D" w:rsidP="00524C23">
      <w:pPr>
        <w:pStyle w:val="ListParagraph"/>
        <w:numPr>
          <w:ilvl w:val="0"/>
          <w:numId w:val="20"/>
        </w:numPr>
        <w:snapToGrid w:val="0"/>
        <w:spacing w:after="120"/>
        <w:ind w:left="714" w:hanging="357"/>
        <w:contextualSpacing w:val="0"/>
        <w:rPr>
          <w:rFonts w:ascii="Arial" w:hAnsi="Arial" w:cs="Arial"/>
          <w:sz w:val="24"/>
          <w:szCs w:val="24"/>
        </w:rPr>
      </w:pPr>
      <w:r>
        <w:rPr>
          <w:rFonts w:ascii="Arial" w:hAnsi="Arial" w:cs="Arial"/>
          <w:sz w:val="24"/>
          <w:szCs w:val="24"/>
        </w:rPr>
        <w:t>A</w:t>
      </w:r>
      <w:r w:rsidR="00FF14C5" w:rsidRPr="0037550D">
        <w:rPr>
          <w:rFonts w:ascii="Arial" w:hAnsi="Arial" w:cs="Arial"/>
          <w:sz w:val="24"/>
          <w:szCs w:val="24"/>
        </w:rPr>
        <w:t>ppropriate sampling times for the system</w:t>
      </w:r>
      <w:r>
        <w:rPr>
          <w:rFonts w:ascii="Arial" w:hAnsi="Arial" w:cs="Arial"/>
          <w:sz w:val="24"/>
          <w:szCs w:val="24"/>
        </w:rPr>
        <w:t xml:space="preserve"> and </w:t>
      </w:r>
      <w:r w:rsidRPr="0037550D">
        <w:rPr>
          <w:rFonts w:ascii="Arial" w:hAnsi="Arial" w:cs="Arial"/>
          <w:sz w:val="24"/>
          <w:szCs w:val="24"/>
        </w:rPr>
        <w:t>h</w:t>
      </w:r>
      <w:r w:rsidR="00FF14C5" w:rsidRPr="0037550D">
        <w:rPr>
          <w:rFonts w:ascii="Arial" w:hAnsi="Arial" w:cs="Arial"/>
          <w:sz w:val="24"/>
          <w:szCs w:val="24"/>
        </w:rPr>
        <w:t xml:space="preserve">ow delays </w:t>
      </w:r>
      <w:r w:rsidRPr="0037550D">
        <w:rPr>
          <w:rFonts w:ascii="Arial" w:hAnsi="Arial" w:cs="Arial"/>
          <w:sz w:val="24"/>
          <w:szCs w:val="24"/>
        </w:rPr>
        <w:t>can affect</w:t>
      </w:r>
      <w:r w:rsidR="00FF14C5" w:rsidRPr="0037550D">
        <w:rPr>
          <w:rFonts w:ascii="Arial" w:hAnsi="Arial" w:cs="Arial"/>
          <w:sz w:val="24"/>
          <w:szCs w:val="24"/>
        </w:rPr>
        <w:t xml:space="preserve"> performanc</w:t>
      </w:r>
      <w:r w:rsidRPr="0037550D">
        <w:rPr>
          <w:rFonts w:ascii="Arial" w:hAnsi="Arial" w:cs="Arial"/>
          <w:sz w:val="24"/>
          <w:szCs w:val="24"/>
        </w:rPr>
        <w:t>e.</w:t>
      </w:r>
    </w:p>
    <w:p w14:paraId="4A765BC8" w14:textId="4DD8BFF9" w:rsidR="0037550D" w:rsidRDefault="0037550D" w:rsidP="00524C23">
      <w:pPr>
        <w:pStyle w:val="ListParagraph"/>
        <w:numPr>
          <w:ilvl w:val="0"/>
          <w:numId w:val="20"/>
        </w:numPr>
        <w:snapToGrid w:val="0"/>
        <w:spacing w:after="120"/>
        <w:ind w:left="714" w:hanging="357"/>
        <w:contextualSpacing w:val="0"/>
        <w:rPr>
          <w:rFonts w:ascii="Arial" w:hAnsi="Arial" w:cs="Arial"/>
          <w:sz w:val="24"/>
          <w:szCs w:val="24"/>
        </w:rPr>
      </w:pPr>
      <w:r>
        <w:rPr>
          <w:rFonts w:ascii="Arial" w:hAnsi="Arial" w:cs="Arial"/>
          <w:sz w:val="24"/>
          <w:szCs w:val="24"/>
        </w:rPr>
        <w:t xml:space="preserve">Appropriate </w:t>
      </w:r>
      <w:r w:rsidR="00FF14C5" w:rsidRPr="0037550D">
        <w:rPr>
          <w:rFonts w:ascii="Arial" w:hAnsi="Arial" w:cs="Arial"/>
          <w:sz w:val="24"/>
          <w:szCs w:val="24"/>
        </w:rPr>
        <w:t>communication protocol</w:t>
      </w:r>
      <w:r>
        <w:rPr>
          <w:rFonts w:ascii="Arial" w:hAnsi="Arial" w:cs="Arial"/>
          <w:sz w:val="24"/>
          <w:szCs w:val="24"/>
        </w:rPr>
        <w:t>s</w:t>
      </w:r>
      <w:r w:rsidR="00FF14C5" w:rsidRPr="0037550D">
        <w:rPr>
          <w:rFonts w:ascii="Arial" w:hAnsi="Arial" w:cs="Arial"/>
          <w:sz w:val="24"/>
          <w:szCs w:val="24"/>
        </w:rPr>
        <w:t xml:space="preserve"> for sensor-controller-actuator communication.</w:t>
      </w:r>
    </w:p>
    <w:p w14:paraId="0F499FF5" w14:textId="26FA2725" w:rsidR="0037550D" w:rsidRPr="0037550D" w:rsidRDefault="0037550D" w:rsidP="00524C23">
      <w:pPr>
        <w:pStyle w:val="ListParagraph"/>
        <w:numPr>
          <w:ilvl w:val="0"/>
          <w:numId w:val="20"/>
        </w:numPr>
        <w:snapToGrid w:val="0"/>
        <w:spacing w:after="120"/>
        <w:ind w:left="714" w:hanging="357"/>
        <w:contextualSpacing w:val="0"/>
        <w:rPr>
          <w:rFonts w:ascii="Arial" w:hAnsi="Arial" w:cs="Arial"/>
          <w:sz w:val="24"/>
          <w:szCs w:val="24"/>
        </w:rPr>
      </w:pPr>
      <w:r>
        <w:rPr>
          <w:rFonts w:ascii="Arial" w:hAnsi="Arial" w:cs="Arial"/>
          <w:sz w:val="24"/>
          <w:szCs w:val="24"/>
        </w:rPr>
        <w:t>Any s</w:t>
      </w:r>
      <w:r w:rsidRPr="0037550D">
        <w:rPr>
          <w:rFonts w:ascii="Arial" w:hAnsi="Arial" w:cs="Arial"/>
          <w:sz w:val="24"/>
          <w:szCs w:val="24"/>
        </w:rPr>
        <w:t>oftware</w:t>
      </w:r>
      <w:r>
        <w:rPr>
          <w:rFonts w:ascii="Arial" w:hAnsi="Arial" w:cs="Arial"/>
          <w:sz w:val="24"/>
          <w:szCs w:val="24"/>
        </w:rPr>
        <w:t>/</w:t>
      </w:r>
      <w:r w:rsidRPr="0037550D">
        <w:rPr>
          <w:rFonts w:ascii="Arial" w:hAnsi="Arial" w:cs="Arial"/>
          <w:sz w:val="24"/>
          <w:szCs w:val="24"/>
        </w:rPr>
        <w:t>tools that could be used for development and analysis</w:t>
      </w:r>
      <w:r>
        <w:rPr>
          <w:rFonts w:ascii="Arial" w:hAnsi="Arial" w:cs="Arial"/>
          <w:sz w:val="24"/>
          <w:szCs w:val="24"/>
        </w:rPr>
        <w:t xml:space="preserve"> of the system</w:t>
      </w:r>
      <w:r w:rsidRPr="0037550D">
        <w:rPr>
          <w:rFonts w:ascii="Arial" w:hAnsi="Arial" w:cs="Arial"/>
          <w:sz w:val="24"/>
          <w:szCs w:val="24"/>
        </w:rPr>
        <w:t xml:space="preserve">. </w:t>
      </w:r>
    </w:p>
    <w:p w14:paraId="145ADB44" w14:textId="424DD9F7" w:rsidR="0037550D" w:rsidRDefault="0037550D" w:rsidP="0066151A">
      <w:pPr>
        <w:pStyle w:val="ListParagraph"/>
        <w:numPr>
          <w:ilvl w:val="0"/>
          <w:numId w:val="20"/>
        </w:numPr>
        <w:snapToGrid w:val="0"/>
        <w:spacing w:after="120"/>
        <w:ind w:left="714" w:hanging="357"/>
        <w:contextualSpacing w:val="0"/>
        <w:rPr>
          <w:rFonts w:ascii="Arial" w:hAnsi="Arial" w:cs="Arial"/>
          <w:sz w:val="24"/>
          <w:szCs w:val="24"/>
        </w:rPr>
      </w:pPr>
      <w:r>
        <w:rPr>
          <w:rFonts w:ascii="Arial" w:hAnsi="Arial" w:cs="Arial"/>
          <w:sz w:val="24"/>
          <w:szCs w:val="24"/>
        </w:rPr>
        <w:t>H</w:t>
      </w:r>
      <w:r w:rsidR="00FF14C5" w:rsidRPr="0037550D">
        <w:rPr>
          <w:rFonts w:ascii="Arial" w:hAnsi="Arial" w:cs="Arial"/>
          <w:sz w:val="24"/>
          <w:szCs w:val="24"/>
        </w:rPr>
        <w:t xml:space="preserve">ow </w:t>
      </w:r>
      <w:r>
        <w:rPr>
          <w:rFonts w:ascii="Arial" w:hAnsi="Arial" w:cs="Arial"/>
          <w:sz w:val="24"/>
          <w:szCs w:val="24"/>
        </w:rPr>
        <w:t xml:space="preserve">could </w:t>
      </w:r>
      <w:r w:rsidR="00FF14C5" w:rsidRPr="0037550D">
        <w:rPr>
          <w:rFonts w:ascii="Arial" w:hAnsi="Arial" w:cs="Arial"/>
          <w:sz w:val="24"/>
          <w:szCs w:val="24"/>
        </w:rPr>
        <w:t xml:space="preserve">the control system </w:t>
      </w:r>
      <w:r>
        <w:rPr>
          <w:rFonts w:ascii="Arial" w:hAnsi="Arial" w:cs="Arial"/>
          <w:sz w:val="24"/>
          <w:szCs w:val="24"/>
        </w:rPr>
        <w:t>b</w:t>
      </w:r>
      <w:r w:rsidR="00FF14C5" w:rsidRPr="0037550D">
        <w:rPr>
          <w:rFonts w:ascii="Arial" w:hAnsi="Arial" w:cs="Arial"/>
          <w:sz w:val="24"/>
          <w:szCs w:val="24"/>
        </w:rPr>
        <w:t>e improved,</w:t>
      </w:r>
      <w:r>
        <w:rPr>
          <w:rFonts w:ascii="Arial" w:hAnsi="Arial" w:cs="Arial"/>
          <w:sz w:val="24"/>
          <w:szCs w:val="24"/>
        </w:rPr>
        <w:t xml:space="preserve"> (i.e. </w:t>
      </w:r>
      <w:r w:rsidR="00FF14C5" w:rsidRPr="0037550D">
        <w:rPr>
          <w:rFonts w:ascii="Arial" w:hAnsi="Arial" w:cs="Arial"/>
          <w:sz w:val="24"/>
          <w:szCs w:val="24"/>
        </w:rPr>
        <w:t>addition</w:t>
      </w:r>
      <w:r>
        <w:rPr>
          <w:rFonts w:ascii="Arial" w:hAnsi="Arial" w:cs="Arial"/>
          <w:sz w:val="24"/>
          <w:szCs w:val="24"/>
        </w:rPr>
        <w:t>/</w:t>
      </w:r>
      <w:r w:rsidR="00FF14C5" w:rsidRPr="0037550D">
        <w:rPr>
          <w:rFonts w:ascii="Arial" w:hAnsi="Arial" w:cs="Arial"/>
          <w:sz w:val="24"/>
          <w:szCs w:val="24"/>
        </w:rPr>
        <w:t>different selection of sensors and/or actuators</w:t>
      </w:r>
      <w:r>
        <w:rPr>
          <w:rFonts w:ascii="Arial" w:hAnsi="Arial" w:cs="Arial"/>
          <w:sz w:val="24"/>
          <w:szCs w:val="24"/>
        </w:rPr>
        <w:t>).</w:t>
      </w:r>
    </w:p>
    <w:p w14:paraId="277575E0" w14:textId="3E6E4229" w:rsidR="0066151A" w:rsidRDefault="0066151A" w:rsidP="0066151A">
      <w:pPr>
        <w:snapToGrid w:val="0"/>
        <w:ind w:left="357"/>
        <w:jc w:val="center"/>
        <w:rPr>
          <w:rFonts w:ascii="Arial" w:hAnsi="Arial" w:cs="Arial"/>
          <w:sz w:val="24"/>
          <w:szCs w:val="24"/>
        </w:rPr>
      </w:pPr>
      <w:r w:rsidRPr="0066151A">
        <w:rPr>
          <w:rFonts w:ascii="Arial" w:hAnsi="Arial" w:cs="Arial"/>
          <w:b/>
          <w:bCs/>
          <w:sz w:val="24"/>
          <w:szCs w:val="24"/>
        </w:rPr>
        <w:t>Note:</w:t>
      </w:r>
      <w:r>
        <w:rPr>
          <w:rFonts w:ascii="Arial" w:hAnsi="Arial" w:cs="Arial"/>
          <w:sz w:val="24"/>
          <w:szCs w:val="24"/>
        </w:rPr>
        <w:t xml:space="preserve"> </w:t>
      </w:r>
      <w:r w:rsidR="00B2048B">
        <w:rPr>
          <w:rFonts w:ascii="Arial" w:hAnsi="Arial" w:cs="Arial"/>
          <w:sz w:val="24"/>
          <w:szCs w:val="24"/>
        </w:rPr>
        <w:t>A</w:t>
      </w:r>
      <w:r w:rsidRPr="0066151A">
        <w:rPr>
          <w:rFonts w:ascii="Arial" w:hAnsi="Arial" w:cs="Arial"/>
          <w:sz w:val="24"/>
          <w:szCs w:val="24"/>
        </w:rPr>
        <w:t>ny external sources</w:t>
      </w:r>
      <w:r>
        <w:rPr>
          <w:rFonts w:ascii="Arial" w:hAnsi="Arial" w:cs="Arial"/>
          <w:sz w:val="24"/>
          <w:szCs w:val="24"/>
        </w:rPr>
        <w:t xml:space="preserve"> of information used to support your observations</w:t>
      </w:r>
      <w:r w:rsidRPr="0066151A">
        <w:rPr>
          <w:rFonts w:ascii="Arial" w:hAnsi="Arial" w:cs="Arial"/>
          <w:sz w:val="24"/>
          <w:szCs w:val="24"/>
        </w:rPr>
        <w:t xml:space="preserve"> should be referenced </w:t>
      </w:r>
      <w:r>
        <w:rPr>
          <w:rFonts w:ascii="Arial" w:hAnsi="Arial" w:cs="Arial"/>
          <w:sz w:val="24"/>
          <w:szCs w:val="24"/>
        </w:rPr>
        <w:t>using the</w:t>
      </w:r>
      <w:r w:rsidRPr="0066151A">
        <w:rPr>
          <w:rFonts w:ascii="Arial" w:hAnsi="Arial" w:cs="Arial"/>
          <w:sz w:val="24"/>
          <w:szCs w:val="24"/>
        </w:rPr>
        <w:t xml:space="preserve"> Harvard convention</w:t>
      </w:r>
      <w:r>
        <w:rPr>
          <w:rFonts w:ascii="Arial" w:hAnsi="Arial" w:cs="Arial"/>
          <w:sz w:val="24"/>
          <w:szCs w:val="24"/>
        </w:rPr>
        <w:t>.</w:t>
      </w:r>
    </w:p>
    <w:p w14:paraId="56E9AF86" w14:textId="02CA56ED" w:rsidR="0066151A" w:rsidRPr="0066151A" w:rsidRDefault="0066151A" w:rsidP="0066151A">
      <w:pPr>
        <w:snapToGrid w:val="0"/>
        <w:ind w:left="357"/>
        <w:rPr>
          <w:rFonts w:ascii="Arial" w:hAnsi="Arial" w:cs="Arial"/>
          <w:sz w:val="24"/>
          <w:szCs w:val="24"/>
        </w:rPr>
      </w:pPr>
      <w:r w:rsidRPr="0066151A">
        <w:rPr>
          <w:rFonts w:ascii="Arial" w:hAnsi="Arial" w:cs="Arial"/>
          <w:sz w:val="24"/>
          <w:szCs w:val="24"/>
        </w:rPr>
        <w:t>.</w:t>
      </w:r>
    </w:p>
    <w:p w14:paraId="3CEFB43F" w14:textId="0FE769C4" w:rsidR="00152E9D" w:rsidRPr="00B2048B" w:rsidRDefault="00D51193" w:rsidP="00B2048B">
      <w:pPr>
        <w:rPr>
          <w:rFonts w:ascii="Arial" w:hAnsi="Arial" w:cs="Arial"/>
          <w:b/>
          <w:bCs/>
          <w:sz w:val="24"/>
          <w:szCs w:val="24"/>
        </w:rPr>
      </w:pPr>
      <w:r w:rsidRPr="00D51193">
        <w:rPr>
          <w:rFonts w:ascii="Arial" w:hAnsi="Arial" w:cs="Arial"/>
          <w:b/>
          <w:bCs/>
          <w:sz w:val="24"/>
          <w:szCs w:val="24"/>
        </w:rPr>
        <w:t>Task 2 (EA2, P3)</w:t>
      </w:r>
      <w:r>
        <w:rPr>
          <w:rFonts w:ascii="Arial" w:hAnsi="Arial" w:cs="Arial"/>
          <w:b/>
          <w:bCs/>
          <w:sz w:val="24"/>
          <w:szCs w:val="24"/>
        </w:rPr>
        <w:t xml:space="preserve"> - 2000 words</w:t>
      </w:r>
      <w:r w:rsidRPr="00D51193">
        <w:rPr>
          <w:rFonts w:ascii="Arial" w:hAnsi="Arial" w:cs="Arial"/>
          <w:b/>
          <w:bCs/>
          <w:sz w:val="24"/>
          <w:szCs w:val="24"/>
        </w:rPr>
        <w:t>:</w:t>
      </w:r>
    </w:p>
    <w:p w14:paraId="5D778D17" w14:textId="6AFAEC7A" w:rsidR="004F7C46" w:rsidRDefault="004F7C46" w:rsidP="00B2048B">
      <w:pPr>
        <w:spacing w:before="120"/>
        <w:rPr>
          <w:rFonts w:ascii="Arial" w:hAnsi="Arial" w:cs="Arial"/>
          <w:sz w:val="24"/>
          <w:szCs w:val="24"/>
        </w:rPr>
      </w:pPr>
      <w:r>
        <w:rPr>
          <w:rFonts w:ascii="Arial" w:hAnsi="Arial" w:cs="Arial"/>
          <w:sz w:val="24"/>
          <w:szCs w:val="24"/>
        </w:rPr>
        <w:t>This task requires you to</w:t>
      </w:r>
      <w:r w:rsidR="00D51193">
        <w:rPr>
          <w:rFonts w:ascii="Arial" w:hAnsi="Arial" w:cs="Arial"/>
          <w:sz w:val="24"/>
          <w:szCs w:val="24"/>
        </w:rPr>
        <w:t xml:space="preserve"> </w:t>
      </w:r>
      <w:r w:rsidR="0066151A">
        <w:rPr>
          <w:rFonts w:ascii="Arial" w:hAnsi="Arial" w:cs="Arial"/>
          <w:sz w:val="24"/>
          <w:szCs w:val="24"/>
        </w:rPr>
        <w:t>analyse</w:t>
      </w:r>
      <w:r w:rsidR="00D51193">
        <w:rPr>
          <w:rFonts w:ascii="Arial" w:hAnsi="Arial" w:cs="Arial"/>
          <w:sz w:val="24"/>
          <w:szCs w:val="24"/>
        </w:rPr>
        <w:t xml:space="preserve"> </w:t>
      </w:r>
      <w:r>
        <w:rPr>
          <w:rFonts w:ascii="Arial" w:hAnsi="Arial" w:cs="Arial"/>
          <w:sz w:val="24"/>
          <w:szCs w:val="24"/>
        </w:rPr>
        <w:t>the</w:t>
      </w:r>
      <w:r w:rsidR="00D51193" w:rsidRPr="00D51193">
        <w:rPr>
          <w:rFonts w:ascii="Arial" w:hAnsi="Arial" w:cs="Arial"/>
          <w:sz w:val="24"/>
          <w:szCs w:val="24"/>
        </w:rPr>
        <w:t xml:space="preserve"> implementation of a digital controller for the </w:t>
      </w:r>
      <w:r w:rsidR="00383435">
        <w:rPr>
          <w:rFonts w:ascii="Arial" w:hAnsi="Arial" w:cs="Arial"/>
          <w:sz w:val="24"/>
          <w:szCs w:val="24"/>
        </w:rPr>
        <w:t>‘</w:t>
      </w:r>
      <w:r w:rsidR="00D51193" w:rsidRPr="00D51193">
        <w:rPr>
          <w:rFonts w:ascii="Arial" w:hAnsi="Arial" w:cs="Arial"/>
          <w:sz w:val="24"/>
          <w:szCs w:val="24"/>
        </w:rPr>
        <w:t>cruise control</w:t>
      </w:r>
      <w:r w:rsidR="00383435">
        <w:rPr>
          <w:rFonts w:ascii="Arial" w:hAnsi="Arial" w:cs="Arial"/>
          <w:sz w:val="24"/>
          <w:szCs w:val="24"/>
        </w:rPr>
        <w:t>’</w:t>
      </w:r>
      <w:r w:rsidR="00D51193" w:rsidRPr="00D51193">
        <w:rPr>
          <w:rFonts w:ascii="Arial" w:hAnsi="Arial" w:cs="Arial"/>
          <w:sz w:val="24"/>
          <w:szCs w:val="24"/>
        </w:rPr>
        <w:t xml:space="preserve"> system </w:t>
      </w:r>
      <w:r w:rsidR="00524C23">
        <w:rPr>
          <w:rFonts w:ascii="Arial" w:hAnsi="Arial" w:cs="Arial"/>
          <w:sz w:val="24"/>
          <w:szCs w:val="24"/>
        </w:rPr>
        <w:t>modelled using MATLAB</w:t>
      </w:r>
      <w:r w:rsidR="00D51193">
        <w:rPr>
          <w:rFonts w:ascii="Arial" w:hAnsi="Arial" w:cs="Arial"/>
          <w:sz w:val="24"/>
          <w:szCs w:val="24"/>
        </w:rPr>
        <w:t xml:space="preserve"> </w:t>
      </w:r>
      <w:r w:rsidR="00D51193" w:rsidRPr="00D51193">
        <w:rPr>
          <w:rFonts w:ascii="Arial" w:hAnsi="Arial" w:cs="Arial"/>
          <w:sz w:val="24"/>
          <w:szCs w:val="24"/>
        </w:rPr>
        <w:t xml:space="preserve">during your </w:t>
      </w:r>
      <w:r>
        <w:rPr>
          <w:rFonts w:ascii="Arial" w:hAnsi="Arial" w:cs="Arial"/>
          <w:sz w:val="24"/>
          <w:szCs w:val="24"/>
        </w:rPr>
        <w:t>lecture</w:t>
      </w:r>
      <w:r w:rsidR="00D51193" w:rsidRPr="00D51193">
        <w:rPr>
          <w:rFonts w:ascii="Arial" w:hAnsi="Arial" w:cs="Arial"/>
          <w:sz w:val="24"/>
          <w:szCs w:val="24"/>
        </w:rPr>
        <w:t xml:space="preserve"> sessions.</w:t>
      </w:r>
      <w:r>
        <w:rPr>
          <w:rFonts w:ascii="Arial" w:hAnsi="Arial" w:cs="Arial"/>
          <w:sz w:val="24"/>
          <w:szCs w:val="24"/>
        </w:rPr>
        <w:t xml:space="preserve"> </w:t>
      </w:r>
      <w:r w:rsidR="00D51193" w:rsidRPr="00D51193">
        <w:rPr>
          <w:rFonts w:ascii="Arial" w:hAnsi="Arial" w:cs="Arial"/>
          <w:sz w:val="24"/>
          <w:szCs w:val="24"/>
        </w:rPr>
        <w:t xml:space="preserve">You </w:t>
      </w:r>
      <w:r w:rsidRPr="004F7C46">
        <w:rPr>
          <w:rFonts w:ascii="Arial" w:hAnsi="Arial" w:cs="Arial"/>
          <w:b/>
          <w:bCs/>
          <w:sz w:val="24"/>
          <w:szCs w:val="24"/>
        </w:rPr>
        <w:t xml:space="preserve">must </w:t>
      </w:r>
      <w:r w:rsidR="00D51193" w:rsidRPr="00D51193">
        <w:rPr>
          <w:rFonts w:ascii="Arial" w:hAnsi="Arial" w:cs="Arial"/>
          <w:sz w:val="24"/>
          <w:szCs w:val="24"/>
        </w:rPr>
        <w:t>attend the l</w:t>
      </w:r>
      <w:r>
        <w:rPr>
          <w:rFonts w:ascii="Arial" w:hAnsi="Arial" w:cs="Arial"/>
          <w:sz w:val="24"/>
          <w:szCs w:val="24"/>
        </w:rPr>
        <w:t xml:space="preserve">ecture </w:t>
      </w:r>
      <w:r w:rsidR="00D51193" w:rsidRPr="00D51193">
        <w:rPr>
          <w:rFonts w:ascii="Arial" w:hAnsi="Arial" w:cs="Arial"/>
          <w:sz w:val="24"/>
          <w:szCs w:val="24"/>
        </w:rPr>
        <w:t>sessions</w:t>
      </w:r>
      <w:r w:rsidR="00524C23">
        <w:rPr>
          <w:rFonts w:ascii="Arial" w:hAnsi="Arial" w:cs="Arial"/>
          <w:sz w:val="24"/>
          <w:szCs w:val="24"/>
        </w:rPr>
        <w:t xml:space="preserve"> </w:t>
      </w:r>
      <w:r w:rsidR="00D51193" w:rsidRPr="00D51193">
        <w:rPr>
          <w:rFonts w:ascii="Arial" w:hAnsi="Arial" w:cs="Arial"/>
          <w:sz w:val="24"/>
          <w:szCs w:val="24"/>
        </w:rPr>
        <w:t>for</w:t>
      </w:r>
      <w:r w:rsidR="00D51193">
        <w:rPr>
          <w:rFonts w:ascii="Arial" w:hAnsi="Arial" w:cs="Arial"/>
          <w:sz w:val="24"/>
          <w:szCs w:val="24"/>
        </w:rPr>
        <w:t xml:space="preserve"> </w:t>
      </w:r>
      <w:r w:rsidR="00D51193" w:rsidRPr="00D51193">
        <w:rPr>
          <w:rFonts w:ascii="Arial" w:hAnsi="Arial" w:cs="Arial"/>
          <w:sz w:val="24"/>
          <w:szCs w:val="24"/>
        </w:rPr>
        <w:t>this module.  During the</w:t>
      </w:r>
      <w:r>
        <w:rPr>
          <w:rFonts w:ascii="Arial" w:hAnsi="Arial" w:cs="Arial"/>
          <w:sz w:val="24"/>
          <w:szCs w:val="24"/>
        </w:rPr>
        <w:t>se</w:t>
      </w:r>
      <w:r w:rsidR="00D51193" w:rsidRPr="00D51193">
        <w:rPr>
          <w:rFonts w:ascii="Arial" w:hAnsi="Arial" w:cs="Arial"/>
          <w:sz w:val="24"/>
          <w:szCs w:val="24"/>
        </w:rPr>
        <w:t xml:space="preserve"> sessions, you will be given the</w:t>
      </w:r>
      <w:r>
        <w:rPr>
          <w:rFonts w:ascii="Arial" w:hAnsi="Arial" w:cs="Arial"/>
          <w:sz w:val="24"/>
          <w:szCs w:val="24"/>
        </w:rPr>
        <w:t xml:space="preserve"> required</w:t>
      </w:r>
      <w:r w:rsidR="00524C23">
        <w:rPr>
          <w:rFonts w:ascii="Arial" w:hAnsi="Arial" w:cs="Arial"/>
          <w:sz w:val="24"/>
          <w:szCs w:val="24"/>
        </w:rPr>
        <w:t xml:space="preserve"> worksheets,</w:t>
      </w:r>
      <w:r>
        <w:rPr>
          <w:rFonts w:ascii="Arial" w:hAnsi="Arial" w:cs="Arial"/>
          <w:sz w:val="24"/>
          <w:szCs w:val="24"/>
        </w:rPr>
        <w:t xml:space="preserve"> </w:t>
      </w:r>
      <w:r w:rsidR="00383435">
        <w:rPr>
          <w:rFonts w:ascii="Arial" w:hAnsi="Arial" w:cs="Arial"/>
          <w:sz w:val="24"/>
          <w:szCs w:val="24"/>
        </w:rPr>
        <w:t>MATLAB</w:t>
      </w:r>
      <w:r>
        <w:rPr>
          <w:rFonts w:ascii="Arial" w:hAnsi="Arial" w:cs="Arial"/>
          <w:sz w:val="24"/>
          <w:szCs w:val="24"/>
        </w:rPr>
        <w:t xml:space="preserve"> files</w:t>
      </w:r>
      <w:r w:rsidR="00524C23">
        <w:rPr>
          <w:rFonts w:ascii="Arial" w:hAnsi="Arial" w:cs="Arial"/>
          <w:sz w:val="24"/>
          <w:szCs w:val="24"/>
        </w:rPr>
        <w:t xml:space="preserve"> </w:t>
      </w:r>
      <w:r>
        <w:rPr>
          <w:rFonts w:ascii="Arial" w:hAnsi="Arial" w:cs="Arial"/>
          <w:sz w:val="24"/>
          <w:szCs w:val="24"/>
        </w:rPr>
        <w:t>and</w:t>
      </w:r>
      <w:r w:rsidR="00D51193" w:rsidRPr="00D51193">
        <w:rPr>
          <w:rFonts w:ascii="Arial" w:hAnsi="Arial" w:cs="Arial"/>
          <w:sz w:val="24"/>
          <w:szCs w:val="24"/>
        </w:rPr>
        <w:t xml:space="preserve"> explanation</w:t>
      </w:r>
      <w:r>
        <w:rPr>
          <w:rFonts w:ascii="Arial" w:hAnsi="Arial" w:cs="Arial"/>
          <w:sz w:val="24"/>
          <w:szCs w:val="24"/>
        </w:rPr>
        <w:t>s</w:t>
      </w:r>
      <w:r w:rsidR="00D51193" w:rsidRPr="00D51193">
        <w:rPr>
          <w:rFonts w:ascii="Arial" w:hAnsi="Arial" w:cs="Arial"/>
          <w:sz w:val="24"/>
          <w:szCs w:val="24"/>
        </w:rPr>
        <w:t xml:space="preserve"> </w:t>
      </w:r>
      <w:r w:rsidR="00524C23">
        <w:rPr>
          <w:rFonts w:ascii="Arial" w:hAnsi="Arial" w:cs="Arial"/>
          <w:sz w:val="24"/>
          <w:szCs w:val="24"/>
        </w:rPr>
        <w:t>of</w:t>
      </w:r>
      <w:r w:rsidR="00D51193" w:rsidRPr="00D51193">
        <w:rPr>
          <w:rFonts w:ascii="Arial" w:hAnsi="Arial" w:cs="Arial"/>
          <w:sz w:val="24"/>
          <w:szCs w:val="24"/>
        </w:rPr>
        <w:t xml:space="preserve"> how to use them</w:t>
      </w:r>
      <w:r>
        <w:rPr>
          <w:rFonts w:ascii="Arial" w:hAnsi="Arial" w:cs="Arial"/>
          <w:sz w:val="24"/>
          <w:szCs w:val="24"/>
        </w:rPr>
        <w:t xml:space="preserve"> (</w:t>
      </w:r>
      <w:r w:rsidRPr="000102DA">
        <w:rPr>
          <w:rFonts w:ascii="Arial" w:hAnsi="Arial" w:cs="Arial"/>
          <w:b/>
          <w:bCs/>
          <w:sz w:val="24"/>
          <w:szCs w:val="24"/>
        </w:rPr>
        <w:t>available in MS Teams/Moodle</w:t>
      </w:r>
      <w:r>
        <w:rPr>
          <w:rFonts w:ascii="Arial" w:hAnsi="Arial" w:cs="Arial"/>
          <w:sz w:val="24"/>
          <w:szCs w:val="24"/>
        </w:rPr>
        <w:t>)</w:t>
      </w:r>
      <w:r w:rsidR="00D51193" w:rsidRPr="00D51193">
        <w:rPr>
          <w:rFonts w:ascii="Arial" w:hAnsi="Arial" w:cs="Arial"/>
          <w:sz w:val="24"/>
          <w:szCs w:val="24"/>
        </w:rPr>
        <w:t>.</w:t>
      </w:r>
    </w:p>
    <w:p w14:paraId="4ADCBF30" w14:textId="4AE9AF20" w:rsidR="00D51193" w:rsidRDefault="0066151A" w:rsidP="00524C23">
      <w:pPr>
        <w:spacing w:before="160" w:after="160"/>
        <w:rPr>
          <w:rFonts w:ascii="Arial" w:hAnsi="Arial" w:cs="Arial"/>
          <w:sz w:val="24"/>
          <w:szCs w:val="24"/>
        </w:rPr>
      </w:pPr>
      <w:r>
        <w:rPr>
          <w:rFonts w:ascii="Arial" w:hAnsi="Arial" w:cs="Arial"/>
          <w:sz w:val="24"/>
          <w:szCs w:val="24"/>
        </w:rPr>
        <w:t>Your analysis (write-up) of the control system should</w:t>
      </w:r>
      <w:r w:rsidR="00D51193" w:rsidRPr="00D51193">
        <w:rPr>
          <w:rFonts w:ascii="Arial" w:hAnsi="Arial" w:cs="Arial"/>
          <w:sz w:val="24"/>
          <w:szCs w:val="24"/>
        </w:rPr>
        <w:t xml:space="preserve"> include the following</w:t>
      </w:r>
      <w:r w:rsidR="004F7C46">
        <w:rPr>
          <w:rFonts w:ascii="Arial" w:hAnsi="Arial" w:cs="Arial"/>
          <w:sz w:val="24"/>
          <w:szCs w:val="24"/>
        </w:rPr>
        <w:t>:</w:t>
      </w:r>
    </w:p>
    <w:p w14:paraId="483B240D" w14:textId="0AC5C9D6" w:rsidR="00005B50" w:rsidRPr="00524C23" w:rsidRDefault="00005B50" w:rsidP="0066151A">
      <w:pPr>
        <w:pStyle w:val="ListParagraph"/>
        <w:numPr>
          <w:ilvl w:val="0"/>
          <w:numId w:val="22"/>
        </w:numPr>
        <w:adjustRightInd w:val="0"/>
        <w:snapToGrid w:val="0"/>
        <w:spacing w:after="120"/>
        <w:ind w:left="357" w:hanging="357"/>
        <w:contextualSpacing w:val="0"/>
        <w:rPr>
          <w:rFonts w:ascii="Arial" w:hAnsi="Arial" w:cs="Arial"/>
          <w:sz w:val="24"/>
          <w:szCs w:val="24"/>
        </w:rPr>
      </w:pPr>
      <w:r w:rsidRPr="00524C23">
        <w:rPr>
          <w:rFonts w:ascii="Arial" w:hAnsi="Arial" w:cs="Arial"/>
          <w:sz w:val="24"/>
          <w:szCs w:val="24"/>
        </w:rPr>
        <w:t>A brief description of the code used to apply the encoding and decoding functions for the sensor,</w:t>
      </w:r>
      <w:r w:rsidR="000102DA">
        <w:rPr>
          <w:rFonts w:ascii="Arial" w:hAnsi="Arial" w:cs="Arial"/>
          <w:sz w:val="24"/>
          <w:szCs w:val="24"/>
        </w:rPr>
        <w:t xml:space="preserve"> </w:t>
      </w:r>
      <w:r w:rsidRPr="00524C23">
        <w:rPr>
          <w:rFonts w:ascii="Arial" w:hAnsi="Arial" w:cs="Arial"/>
          <w:sz w:val="24"/>
          <w:szCs w:val="24"/>
        </w:rPr>
        <w:t>demand and actuator signals.</w:t>
      </w:r>
    </w:p>
    <w:p w14:paraId="1FE2E49C" w14:textId="0FE2AD07" w:rsidR="00005B50" w:rsidRPr="00524C23" w:rsidRDefault="00005B50" w:rsidP="0066151A">
      <w:pPr>
        <w:pStyle w:val="ListParagraph"/>
        <w:numPr>
          <w:ilvl w:val="0"/>
          <w:numId w:val="22"/>
        </w:numPr>
        <w:snapToGrid w:val="0"/>
        <w:spacing w:after="120"/>
        <w:contextualSpacing w:val="0"/>
        <w:rPr>
          <w:rFonts w:ascii="Arial" w:hAnsi="Arial" w:cs="Arial"/>
          <w:sz w:val="24"/>
          <w:szCs w:val="24"/>
        </w:rPr>
      </w:pPr>
      <w:r w:rsidRPr="00524C23">
        <w:rPr>
          <w:rFonts w:ascii="Arial" w:hAnsi="Arial" w:cs="Arial"/>
          <w:sz w:val="24"/>
          <w:szCs w:val="24"/>
        </w:rPr>
        <w:t>A description of the code</w:t>
      </w:r>
      <w:r w:rsidR="0066151A">
        <w:rPr>
          <w:rFonts w:ascii="Arial" w:hAnsi="Arial" w:cs="Arial"/>
          <w:sz w:val="24"/>
          <w:szCs w:val="24"/>
        </w:rPr>
        <w:t xml:space="preserve"> used</w:t>
      </w:r>
      <w:r w:rsidRPr="00524C23">
        <w:rPr>
          <w:rFonts w:ascii="Arial" w:hAnsi="Arial" w:cs="Arial"/>
          <w:sz w:val="24"/>
          <w:szCs w:val="24"/>
        </w:rPr>
        <w:t xml:space="preserve"> for the feedback controller that has zero steady-state error an</w:t>
      </w:r>
      <w:r w:rsidR="0066151A">
        <w:rPr>
          <w:rFonts w:ascii="Arial" w:hAnsi="Arial" w:cs="Arial"/>
          <w:sz w:val="24"/>
          <w:szCs w:val="24"/>
        </w:rPr>
        <w:t xml:space="preserve">d </w:t>
      </w:r>
      <w:r w:rsidRPr="00524C23">
        <w:rPr>
          <w:rFonts w:ascii="Arial" w:hAnsi="Arial" w:cs="Arial"/>
          <w:sz w:val="24"/>
          <w:szCs w:val="24"/>
        </w:rPr>
        <w:t>reasonable performance (according to sound engineering judgement)</w:t>
      </w:r>
      <w:r w:rsidR="000102DA">
        <w:rPr>
          <w:rFonts w:ascii="Arial" w:hAnsi="Arial" w:cs="Arial"/>
          <w:sz w:val="24"/>
          <w:szCs w:val="24"/>
        </w:rPr>
        <w:t>.i</w:t>
      </w:r>
      <w:r w:rsidR="000102DA" w:rsidRPr="00524C23">
        <w:rPr>
          <w:rFonts w:ascii="Arial" w:hAnsi="Arial" w:cs="Arial"/>
          <w:sz w:val="24"/>
          <w:szCs w:val="24"/>
        </w:rPr>
        <w:t>nvestigate</w:t>
      </w:r>
      <w:r w:rsidRPr="00524C23">
        <w:rPr>
          <w:rFonts w:ascii="Arial" w:hAnsi="Arial" w:cs="Arial"/>
          <w:sz w:val="24"/>
          <w:szCs w:val="24"/>
        </w:rPr>
        <w:t xml:space="preserve"> and comment on the trade-offs between velocity response and control effort.</w:t>
      </w:r>
      <w:r w:rsidR="000102DA">
        <w:rPr>
          <w:rFonts w:ascii="Arial" w:hAnsi="Arial" w:cs="Arial"/>
          <w:sz w:val="24"/>
          <w:szCs w:val="24"/>
        </w:rPr>
        <w:t xml:space="preserve"> </w:t>
      </w:r>
      <w:r w:rsidRPr="00524C23">
        <w:rPr>
          <w:rFonts w:ascii="Arial" w:hAnsi="Arial" w:cs="Arial"/>
          <w:sz w:val="24"/>
          <w:szCs w:val="24"/>
        </w:rPr>
        <w:t>How did you select the controller’s gains?</w:t>
      </w:r>
    </w:p>
    <w:p w14:paraId="5E68FF00" w14:textId="382A2835" w:rsidR="00005B50" w:rsidRPr="00524C23" w:rsidRDefault="00005B50" w:rsidP="0066151A">
      <w:pPr>
        <w:pStyle w:val="ListParagraph"/>
        <w:numPr>
          <w:ilvl w:val="0"/>
          <w:numId w:val="22"/>
        </w:numPr>
        <w:snapToGrid w:val="0"/>
        <w:spacing w:after="120"/>
        <w:contextualSpacing w:val="0"/>
        <w:rPr>
          <w:rFonts w:ascii="Arial" w:hAnsi="Arial" w:cs="Arial"/>
          <w:sz w:val="24"/>
          <w:szCs w:val="24"/>
        </w:rPr>
      </w:pPr>
      <w:r w:rsidRPr="00524C23">
        <w:rPr>
          <w:rFonts w:ascii="Arial" w:hAnsi="Arial" w:cs="Arial"/>
          <w:sz w:val="24"/>
          <w:szCs w:val="24"/>
        </w:rPr>
        <w:t xml:space="preserve">Comments on experimenting with </w:t>
      </w:r>
      <w:r w:rsidR="00BE0B73">
        <w:rPr>
          <w:rFonts w:ascii="Arial" w:hAnsi="Arial" w:cs="Arial"/>
          <w:sz w:val="24"/>
          <w:szCs w:val="24"/>
        </w:rPr>
        <w:t xml:space="preserve">a </w:t>
      </w:r>
      <w:r w:rsidRPr="00524C23">
        <w:rPr>
          <w:rFonts w:ascii="Arial" w:hAnsi="Arial" w:cs="Arial"/>
          <w:sz w:val="24"/>
          <w:szCs w:val="24"/>
        </w:rPr>
        <w:t>different number of bits used for signal encoding/decoding. What are the trade-offs?</w:t>
      </w:r>
      <w:r w:rsidR="000102DA">
        <w:rPr>
          <w:rFonts w:ascii="Arial" w:hAnsi="Arial" w:cs="Arial"/>
          <w:sz w:val="24"/>
          <w:szCs w:val="24"/>
        </w:rPr>
        <w:t xml:space="preserve"> </w:t>
      </w:r>
      <w:r w:rsidRPr="00524C23">
        <w:rPr>
          <w:rFonts w:ascii="Arial" w:hAnsi="Arial" w:cs="Arial"/>
          <w:sz w:val="24"/>
          <w:szCs w:val="24"/>
        </w:rPr>
        <w:t>How does this affect the closed-loop performance?</w:t>
      </w:r>
      <w:r w:rsidR="000102DA">
        <w:rPr>
          <w:rFonts w:ascii="Arial" w:hAnsi="Arial" w:cs="Arial"/>
          <w:sz w:val="24"/>
          <w:szCs w:val="24"/>
        </w:rPr>
        <w:t xml:space="preserve"> </w:t>
      </w:r>
      <w:r w:rsidRPr="00524C23">
        <w:rPr>
          <w:rFonts w:ascii="Arial" w:hAnsi="Arial" w:cs="Arial"/>
          <w:sz w:val="24"/>
          <w:szCs w:val="24"/>
        </w:rPr>
        <w:t>What is the minimum number of bits that still guarantee a reasonable performance?</w:t>
      </w:r>
    </w:p>
    <w:p w14:paraId="7D0B8407" w14:textId="0F037C5A" w:rsidR="00005B50" w:rsidRPr="00524C23" w:rsidRDefault="00005B50" w:rsidP="0066151A">
      <w:pPr>
        <w:pStyle w:val="ListParagraph"/>
        <w:numPr>
          <w:ilvl w:val="0"/>
          <w:numId w:val="22"/>
        </w:numPr>
        <w:snapToGrid w:val="0"/>
        <w:spacing w:after="120"/>
        <w:contextualSpacing w:val="0"/>
        <w:rPr>
          <w:rFonts w:ascii="Arial" w:hAnsi="Arial" w:cs="Arial"/>
          <w:sz w:val="24"/>
          <w:szCs w:val="24"/>
        </w:rPr>
      </w:pPr>
      <w:r w:rsidRPr="00524C23">
        <w:rPr>
          <w:rFonts w:ascii="Arial" w:hAnsi="Arial" w:cs="Arial"/>
          <w:sz w:val="24"/>
          <w:szCs w:val="24"/>
        </w:rPr>
        <w:t>Comment on experimenting with different sampling times.</w:t>
      </w:r>
      <w:r w:rsidR="0066151A">
        <w:rPr>
          <w:rFonts w:ascii="Arial" w:hAnsi="Arial" w:cs="Arial"/>
          <w:sz w:val="24"/>
          <w:szCs w:val="24"/>
        </w:rPr>
        <w:t xml:space="preserve"> </w:t>
      </w:r>
      <w:r w:rsidRPr="00524C23">
        <w:rPr>
          <w:rFonts w:ascii="Arial" w:hAnsi="Arial" w:cs="Arial"/>
          <w:sz w:val="24"/>
          <w:szCs w:val="24"/>
        </w:rPr>
        <w:t>What is the longest sampling time</w:t>
      </w:r>
      <w:r w:rsidR="0066151A">
        <w:rPr>
          <w:rFonts w:ascii="Arial" w:hAnsi="Arial" w:cs="Arial"/>
          <w:sz w:val="24"/>
          <w:szCs w:val="24"/>
        </w:rPr>
        <w:t xml:space="preserve"> </w:t>
      </w:r>
      <w:r w:rsidRPr="00524C23">
        <w:rPr>
          <w:rFonts w:ascii="Arial" w:hAnsi="Arial" w:cs="Arial"/>
          <w:sz w:val="24"/>
          <w:szCs w:val="24"/>
        </w:rPr>
        <w:t>that</w:t>
      </w:r>
      <w:r w:rsidR="0066151A">
        <w:rPr>
          <w:rFonts w:ascii="Arial" w:hAnsi="Arial" w:cs="Arial"/>
          <w:sz w:val="24"/>
          <w:szCs w:val="24"/>
        </w:rPr>
        <w:t xml:space="preserve"> </w:t>
      </w:r>
      <w:r w:rsidRPr="00524C23">
        <w:rPr>
          <w:rFonts w:ascii="Arial" w:hAnsi="Arial" w:cs="Arial"/>
          <w:sz w:val="24"/>
          <w:szCs w:val="24"/>
        </w:rPr>
        <w:t>guarantees</w:t>
      </w:r>
      <w:r w:rsidR="0066151A">
        <w:rPr>
          <w:rFonts w:ascii="Arial" w:hAnsi="Arial" w:cs="Arial"/>
          <w:sz w:val="24"/>
          <w:szCs w:val="24"/>
        </w:rPr>
        <w:t xml:space="preserve"> </w:t>
      </w:r>
      <w:r w:rsidRPr="00524C23">
        <w:rPr>
          <w:rFonts w:ascii="Arial" w:hAnsi="Arial" w:cs="Arial"/>
          <w:sz w:val="24"/>
          <w:szCs w:val="24"/>
        </w:rPr>
        <w:t>a</w:t>
      </w:r>
      <w:r w:rsidR="0066151A">
        <w:rPr>
          <w:rFonts w:ascii="Arial" w:hAnsi="Arial" w:cs="Arial"/>
          <w:sz w:val="24"/>
          <w:szCs w:val="24"/>
        </w:rPr>
        <w:t xml:space="preserve"> </w:t>
      </w:r>
      <w:r w:rsidRPr="00524C23">
        <w:rPr>
          <w:rFonts w:ascii="Arial" w:hAnsi="Arial" w:cs="Arial"/>
          <w:sz w:val="24"/>
          <w:szCs w:val="24"/>
        </w:rPr>
        <w:t>reasonable</w:t>
      </w:r>
      <w:r w:rsidR="0066151A">
        <w:rPr>
          <w:rFonts w:ascii="Arial" w:hAnsi="Arial" w:cs="Arial"/>
          <w:sz w:val="24"/>
          <w:szCs w:val="24"/>
        </w:rPr>
        <w:t xml:space="preserve"> </w:t>
      </w:r>
      <w:r w:rsidRPr="00524C23">
        <w:rPr>
          <w:rFonts w:ascii="Arial" w:hAnsi="Arial" w:cs="Arial"/>
          <w:sz w:val="24"/>
          <w:szCs w:val="24"/>
        </w:rPr>
        <w:t>performance?</w:t>
      </w:r>
      <w:r w:rsidR="000102DA">
        <w:rPr>
          <w:rFonts w:ascii="Arial" w:hAnsi="Arial" w:cs="Arial"/>
          <w:sz w:val="24"/>
          <w:szCs w:val="24"/>
        </w:rPr>
        <w:t xml:space="preserve"> </w:t>
      </w:r>
      <w:r w:rsidRPr="00524C23">
        <w:rPr>
          <w:rFonts w:ascii="Arial" w:hAnsi="Arial" w:cs="Arial"/>
          <w:sz w:val="24"/>
          <w:szCs w:val="24"/>
        </w:rPr>
        <w:t>What</w:t>
      </w:r>
      <w:r w:rsidR="0066151A">
        <w:rPr>
          <w:rFonts w:ascii="Arial" w:hAnsi="Arial" w:cs="Arial"/>
          <w:sz w:val="24"/>
          <w:szCs w:val="24"/>
        </w:rPr>
        <w:t xml:space="preserve"> </w:t>
      </w:r>
      <w:r w:rsidRPr="00524C23">
        <w:rPr>
          <w:rFonts w:ascii="Arial" w:hAnsi="Arial" w:cs="Arial"/>
          <w:sz w:val="24"/>
          <w:szCs w:val="24"/>
        </w:rPr>
        <w:t>constrains the selection of sampling times in a real scenario?</w:t>
      </w:r>
      <w:r w:rsidR="000102DA">
        <w:rPr>
          <w:rFonts w:ascii="Arial" w:hAnsi="Arial" w:cs="Arial"/>
          <w:sz w:val="24"/>
          <w:szCs w:val="24"/>
        </w:rPr>
        <w:t xml:space="preserve"> </w:t>
      </w:r>
      <w:r w:rsidRPr="00524C23">
        <w:rPr>
          <w:rFonts w:ascii="Arial" w:hAnsi="Arial" w:cs="Arial"/>
          <w:sz w:val="24"/>
          <w:szCs w:val="24"/>
        </w:rPr>
        <w:t xml:space="preserve">What are the </w:t>
      </w:r>
      <w:r w:rsidR="00BE0B73">
        <w:rPr>
          <w:rFonts w:ascii="Arial" w:hAnsi="Arial" w:cs="Arial"/>
          <w:sz w:val="24"/>
          <w:szCs w:val="24"/>
        </w:rPr>
        <w:t>trade-offs</w:t>
      </w:r>
      <w:r w:rsidRPr="00524C23">
        <w:rPr>
          <w:rFonts w:ascii="Arial" w:hAnsi="Arial" w:cs="Arial"/>
          <w:sz w:val="24"/>
          <w:szCs w:val="24"/>
        </w:rPr>
        <w:t xml:space="preserve"> here?</w:t>
      </w:r>
    </w:p>
    <w:p w14:paraId="3DD5095D" w14:textId="37AE9380" w:rsidR="00005B50" w:rsidRPr="00524C23" w:rsidRDefault="00005B50" w:rsidP="0066151A">
      <w:pPr>
        <w:pStyle w:val="ListParagraph"/>
        <w:numPr>
          <w:ilvl w:val="0"/>
          <w:numId w:val="22"/>
        </w:numPr>
        <w:snapToGrid w:val="0"/>
        <w:spacing w:after="120"/>
        <w:contextualSpacing w:val="0"/>
        <w:rPr>
          <w:rFonts w:ascii="Arial" w:hAnsi="Arial" w:cs="Arial"/>
          <w:sz w:val="24"/>
          <w:szCs w:val="24"/>
        </w:rPr>
      </w:pPr>
      <w:r w:rsidRPr="00524C23">
        <w:rPr>
          <w:rFonts w:ascii="Arial" w:hAnsi="Arial" w:cs="Arial"/>
          <w:sz w:val="24"/>
          <w:szCs w:val="24"/>
        </w:rPr>
        <w:t>Comments on the effect of the communication network delay.</w:t>
      </w:r>
      <w:r w:rsidR="00B2048B">
        <w:rPr>
          <w:rFonts w:ascii="Arial" w:hAnsi="Arial" w:cs="Arial"/>
          <w:sz w:val="24"/>
          <w:szCs w:val="24"/>
        </w:rPr>
        <w:t xml:space="preserve"> </w:t>
      </w:r>
      <w:r w:rsidRPr="00524C23">
        <w:rPr>
          <w:rFonts w:ascii="Arial" w:hAnsi="Arial" w:cs="Arial"/>
          <w:sz w:val="24"/>
          <w:szCs w:val="24"/>
        </w:rPr>
        <w:t>What’s the maximum delay you can tolerate for a satisfactory performance?</w:t>
      </w:r>
      <w:r w:rsidR="00B2048B">
        <w:rPr>
          <w:rFonts w:ascii="Arial" w:hAnsi="Arial" w:cs="Arial"/>
          <w:sz w:val="24"/>
          <w:szCs w:val="24"/>
        </w:rPr>
        <w:t xml:space="preserve"> </w:t>
      </w:r>
      <w:r w:rsidRPr="00524C23">
        <w:rPr>
          <w:rFonts w:ascii="Arial" w:hAnsi="Arial" w:cs="Arial"/>
          <w:sz w:val="24"/>
          <w:szCs w:val="24"/>
        </w:rPr>
        <w:t>Can you change your controller gains to accommodate larger delays?</w:t>
      </w:r>
      <w:r w:rsidR="00B2048B">
        <w:rPr>
          <w:rFonts w:ascii="Arial" w:hAnsi="Arial" w:cs="Arial"/>
          <w:sz w:val="24"/>
          <w:szCs w:val="24"/>
        </w:rPr>
        <w:t xml:space="preserve"> </w:t>
      </w:r>
      <w:r w:rsidRPr="00524C23">
        <w:rPr>
          <w:rFonts w:ascii="Arial" w:hAnsi="Arial" w:cs="Arial"/>
          <w:sz w:val="24"/>
          <w:szCs w:val="24"/>
        </w:rPr>
        <w:t>What are the limitations here?</w:t>
      </w:r>
    </w:p>
    <w:p w14:paraId="30D50256" w14:textId="77777777" w:rsidR="00005B50" w:rsidRPr="00524C23" w:rsidRDefault="00005B50" w:rsidP="0066151A">
      <w:pPr>
        <w:pStyle w:val="ListParagraph"/>
        <w:numPr>
          <w:ilvl w:val="0"/>
          <w:numId w:val="22"/>
        </w:numPr>
        <w:snapToGrid w:val="0"/>
        <w:contextualSpacing w:val="0"/>
        <w:rPr>
          <w:rFonts w:ascii="Arial" w:hAnsi="Arial" w:cs="Arial"/>
          <w:sz w:val="24"/>
          <w:szCs w:val="24"/>
        </w:rPr>
      </w:pPr>
      <w:r w:rsidRPr="00524C23">
        <w:rPr>
          <w:rFonts w:ascii="Arial" w:hAnsi="Arial" w:cs="Arial"/>
          <w:sz w:val="24"/>
          <w:szCs w:val="24"/>
        </w:rPr>
        <w:t>Any other comment that you wish to add to demonstrate your understanding of the issues related to control systems implementation.</w:t>
      </w:r>
    </w:p>
    <w:p w14:paraId="0BCBE1C5" w14:textId="70A0D471" w:rsidR="00152E9D" w:rsidRPr="00B2048B" w:rsidRDefault="00B2048B" w:rsidP="00B2048B">
      <w:pPr>
        <w:spacing w:before="240"/>
        <w:jc w:val="center"/>
        <w:rPr>
          <w:rFonts w:ascii="Arial" w:hAnsi="Arial" w:cs="Arial"/>
          <w:sz w:val="24"/>
          <w:szCs w:val="24"/>
        </w:rPr>
      </w:pPr>
      <w:r w:rsidRPr="00B2048B">
        <w:rPr>
          <w:rFonts w:ascii="Arial" w:hAnsi="Arial" w:cs="Arial"/>
          <w:b/>
          <w:bCs/>
          <w:sz w:val="24"/>
          <w:szCs w:val="24"/>
        </w:rPr>
        <w:t xml:space="preserve">Note: </w:t>
      </w:r>
      <w:r w:rsidRPr="00B2048B">
        <w:rPr>
          <w:rFonts w:ascii="Arial" w:hAnsi="Arial" w:cs="Arial"/>
          <w:sz w:val="24"/>
          <w:szCs w:val="24"/>
        </w:rPr>
        <w:t xml:space="preserve">You </w:t>
      </w:r>
      <w:r w:rsidRPr="00B2048B">
        <w:rPr>
          <w:rFonts w:ascii="Arial" w:hAnsi="Arial" w:cs="Arial"/>
          <w:b/>
          <w:bCs/>
          <w:sz w:val="24"/>
          <w:szCs w:val="24"/>
        </w:rPr>
        <w:t>must</w:t>
      </w:r>
      <w:r w:rsidRPr="00B2048B">
        <w:rPr>
          <w:rFonts w:ascii="Arial" w:hAnsi="Arial" w:cs="Arial"/>
          <w:sz w:val="24"/>
          <w:szCs w:val="24"/>
        </w:rPr>
        <w:t xml:space="preserve"> submit a technical report which describes </w:t>
      </w:r>
      <w:r w:rsidR="00F66C6D">
        <w:rPr>
          <w:rFonts w:ascii="Arial" w:hAnsi="Arial" w:cs="Arial"/>
          <w:sz w:val="24"/>
          <w:szCs w:val="24"/>
        </w:rPr>
        <w:t>the</w:t>
      </w:r>
      <w:r>
        <w:rPr>
          <w:rFonts w:ascii="Arial" w:hAnsi="Arial" w:cs="Arial"/>
          <w:sz w:val="24"/>
          <w:szCs w:val="24"/>
        </w:rPr>
        <w:t xml:space="preserve"> </w:t>
      </w:r>
      <w:r w:rsidRPr="00B2048B">
        <w:rPr>
          <w:rFonts w:ascii="Arial" w:hAnsi="Arial" w:cs="Arial"/>
          <w:sz w:val="24"/>
          <w:szCs w:val="24"/>
        </w:rPr>
        <w:t>complet</w:t>
      </w:r>
      <w:r w:rsidR="00F66C6D">
        <w:rPr>
          <w:rFonts w:ascii="Arial" w:hAnsi="Arial" w:cs="Arial"/>
          <w:sz w:val="24"/>
          <w:szCs w:val="24"/>
        </w:rPr>
        <w:t>ion of</w:t>
      </w:r>
      <w:r w:rsidRPr="00B2048B">
        <w:rPr>
          <w:rFonts w:ascii="Arial" w:hAnsi="Arial" w:cs="Arial"/>
          <w:sz w:val="24"/>
          <w:szCs w:val="24"/>
        </w:rPr>
        <w:t xml:space="preserve"> </w:t>
      </w:r>
      <w:r>
        <w:rPr>
          <w:rFonts w:ascii="Arial" w:hAnsi="Arial" w:cs="Arial"/>
          <w:sz w:val="24"/>
          <w:szCs w:val="24"/>
        </w:rPr>
        <w:t>t</w:t>
      </w:r>
      <w:r w:rsidRPr="00B2048B">
        <w:rPr>
          <w:rFonts w:ascii="Arial" w:hAnsi="Arial" w:cs="Arial"/>
          <w:sz w:val="24"/>
          <w:szCs w:val="24"/>
        </w:rPr>
        <w:t>asks 1</w:t>
      </w:r>
      <w:r>
        <w:rPr>
          <w:rFonts w:ascii="Arial" w:hAnsi="Arial" w:cs="Arial"/>
          <w:sz w:val="24"/>
          <w:szCs w:val="24"/>
        </w:rPr>
        <w:t>-</w:t>
      </w:r>
      <w:r w:rsidRPr="00B2048B">
        <w:rPr>
          <w:rFonts w:ascii="Arial" w:hAnsi="Arial" w:cs="Arial"/>
          <w:sz w:val="24"/>
          <w:szCs w:val="24"/>
        </w:rPr>
        <w:t>2 above.</w:t>
      </w:r>
    </w:p>
    <w:tbl>
      <w:tblPr>
        <w:tblW w:w="11000" w:type="dxa"/>
        <w:tblInd w:w="-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1000"/>
      </w:tblGrid>
      <w:tr w:rsidR="000102DA" w14:paraId="65F91B48" w14:textId="77777777" w:rsidTr="000102DA">
        <w:trPr>
          <w:trHeight w:val="414"/>
        </w:trPr>
        <w:tc>
          <w:tcPr>
            <w:tcW w:w="11000"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3A65945A" w14:textId="77777777" w:rsidR="000102DA" w:rsidRDefault="000102DA">
            <w:pPr>
              <w:spacing w:line="276" w:lineRule="auto"/>
              <w:jc w:val="center"/>
              <w:rPr>
                <w:rFonts w:ascii="Arial" w:hAnsi="Arial" w:cs="Arial"/>
                <w:b/>
                <w:caps/>
                <w:color w:val="000000" w:themeColor="text1"/>
                <w:sz w:val="40"/>
              </w:rPr>
            </w:pPr>
            <w:bookmarkStart w:id="1" w:name="_Hlk128597797"/>
            <w:r>
              <w:rPr>
                <w:rFonts w:ascii="Arial" w:hAnsi="Arial" w:cs="Arial"/>
                <w:b/>
                <w:caps/>
                <w:color w:val="000000" w:themeColor="text1"/>
                <w:sz w:val="40"/>
              </w:rPr>
              <w:lastRenderedPageBreak/>
              <w:t>MARKING CRITERIA AND STUDENT FEEDBACK</w:t>
            </w:r>
            <w:bookmarkEnd w:id="1"/>
          </w:p>
        </w:tc>
      </w:tr>
    </w:tbl>
    <w:p w14:paraId="20988A26" w14:textId="77777777" w:rsidR="000102DA" w:rsidRDefault="000102DA" w:rsidP="000102DA">
      <w:pPr>
        <w:jc w:val="both"/>
        <w:rPr>
          <w:rFonts w:ascii="Arial" w:hAnsi="Arial" w:cs="Arial"/>
          <w:color w:val="000000" w:themeColor="text1"/>
          <w:sz w:val="22"/>
          <w:szCs w:val="22"/>
        </w:rPr>
      </w:pPr>
    </w:p>
    <w:p w14:paraId="16F8AA5A" w14:textId="77777777" w:rsidR="000102DA" w:rsidRDefault="000102DA" w:rsidP="000102DA">
      <w:pPr>
        <w:spacing w:after="240" w:line="276" w:lineRule="auto"/>
        <w:rPr>
          <w:rFonts w:asciiTheme="minorBidi" w:hAnsiTheme="minorBidi" w:cstheme="minorBidi"/>
          <w:color w:val="000000" w:themeColor="text1"/>
          <w:sz w:val="22"/>
          <w:szCs w:val="22"/>
        </w:rPr>
      </w:pPr>
      <w:r>
        <w:rPr>
          <w:rFonts w:asciiTheme="minorBidi" w:hAnsiTheme="minorBidi" w:cstheme="minorBidi"/>
          <w:color w:val="000000" w:themeColor="text1"/>
          <w:sz w:val="22"/>
          <w:szCs w:val="22"/>
        </w:rPr>
        <w:t>This section describes how marks will be awarded for this assessment. The extent to which the marking criterion are demonstrated within your code determines the number of marks awarded. The marks available for each criterion are shown and feedback will be provided in the ‘Comments’ box below.</w:t>
      </w:r>
    </w:p>
    <w:tbl>
      <w:tblPr>
        <w:tblStyle w:val="TableGrid"/>
        <w:tblW w:w="11186" w:type="dxa"/>
        <w:tblInd w:w="-305" w:type="dxa"/>
        <w:tblLook w:val="04A0" w:firstRow="1" w:lastRow="0" w:firstColumn="1" w:lastColumn="0" w:noHBand="0" w:noVBand="1"/>
      </w:tblPr>
      <w:tblGrid>
        <w:gridCol w:w="5800"/>
        <w:gridCol w:w="3969"/>
        <w:gridCol w:w="1417"/>
      </w:tblGrid>
      <w:tr w:rsidR="000102DA" w14:paraId="4AB2712B" w14:textId="77777777" w:rsidTr="00F66C6D">
        <w:tc>
          <w:tcPr>
            <w:tcW w:w="5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ABEA4D" w14:textId="77777777" w:rsidR="000102DA" w:rsidRDefault="000102DA">
            <w:pPr>
              <w:jc w:val="center"/>
              <w:rPr>
                <w:rFonts w:asciiTheme="minorBidi" w:hAnsiTheme="minorBidi" w:cstheme="minorBidi"/>
                <w:b/>
                <w:bCs/>
                <w:color w:val="000000" w:themeColor="text1"/>
                <w:sz w:val="22"/>
                <w:szCs w:val="22"/>
              </w:rPr>
            </w:pPr>
            <w:r>
              <w:rPr>
                <w:rFonts w:asciiTheme="minorBidi" w:hAnsiTheme="minorBidi" w:cstheme="minorBidi"/>
                <w:b/>
                <w:bCs/>
                <w:color w:val="000000" w:themeColor="text1"/>
                <w:sz w:val="22"/>
                <w:szCs w:val="22"/>
              </w:rPr>
              <w:t>Marking Criteria</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48813C" w14:textId="77777777" w:rsidR="000102DA" w:rsidRDefault="000102DA">
            <w:pPr>
              <w:jc w:val="center"/>
              <w:rPr>
                <w:rFonts w:asciiTheme="minorBidi" w:hAnsiTheme="minorBidi" w:cstheme="minorBidi"/>
                <w:b/>
                <w:bCs/>
                <w:color w:val="000000" w:themeColor="text1"/>
                <w:sz w:val="22"/>
                <w:szCs w:val="22"/>
              </w:rPr>
            </w:pPr>
            <w:r>
              <w:rPr>
                <w:rFonts w:asciiTheme="minorBidi" w:hAnsiTheme="minorBidi" w:cstheme="minorBidi"/>
                <w:b/>
                <w:bCs/>
                <w:color w:val="000000" w:themeColor="text1"/>
                <w:sz w:val="22"/>
                <w:szCs w:val="22"/>
              </w:rPr>
              <w:t>Comments</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92BEE6" w14:textId="77777777" w:rsidR="000102DA" w:rsidRDefault="000102DA">
            <w:pPr>
              <w:jc w:val="center"/>
              <w:rPr>
                <w:rFonts w:asciiTheme="minorBidi" w:hAnsiTheme="minorBidi" w:cstheme="minorBidi"/>
                <w:b/>
                <w:bCs/>
                <w:color w:val="000000" w:themeColor="text1"/>
                <w:sz w:val="22"/>
                <w:szCs w:val="22"/>
              </w:rPr>
            </w:pPr>
            <w:r>
              <w:rPr>
                <w:rFonts w:asciiTheme="minorBidi" w:hAnsiTheme="minorBidi" w:cstheme="minorBidi"/>
                <w:b/>
                <w:bCs/>
                <w:color w:val="000000" w:themeColor="text1"/>
                <w:sz w:val="22"/>
                <w:szCs w:val="22"/>
              </w:rPr>
              <w:t>Marks Awarded</w:t>
            </w:r>
          </w:p>
        </w:tc>
      </w:tr>
      <w:tr w:rsidR="00B2048B" w14:paraId="4485BD98" w14:textId="77777777" w:rsidTr="00F66C6D">
        <w:tc>
          <w:tcPr>
            <w:tcW w:w="5800" w:type="dxa"/>
            <w:tcBorders>
              <w:top w:val="single" w:sz="4" w:space="0" w:color="auto"/>
              <w:left w:val="single" w:sz="4" w:space="0" w:color="auto"/>
              <w:bottom w:val="single" w:sz="4" w:space="0" w:color="auto"/>
              <w:right w:val="single" w:sz="4" w:space="0" w:color="auto"/>
            </w:tcBorders>
          </w:tcPr>
          <w:p w14:paraId="59C748C4" w14:textId="172FDEDE" w:rsidR="00B2048B" w:rsidRPr="00F66C6D" w:rsidRDefault="00B2048B" w:rsidP="00F378C0">
            <w:pPr>
              <w:spacing w:after="60" w:line="276" w:lineRule="auto"/>
              <w:jc w:val="center"/>
              <w:rPr>
                <w:rFonts w:asciiTheme="minorBidi" w:hAnsiTheme="minorBidi" w:cstheme="minorBidi"/>
                <w:b/>
                <w:bCs/>
                <w:color w:val="000000" w:themeColor="text1"/>
                <w:sz w:val="22"/>
                <w:szCs w:val="22"/>
              </w:rPr>
            </w:pPr>
            <w:r w:rsidRPr="00F66C6D">
              <w:rPr>
                <w:rFonts w:asciiTheme="minorBidi" w:hAnsiTheme="minorBidi" w:cstheme="minorBidi"/>
                <w:b/>
                <w:bCs/>
                <w:color w:val="000000" w:themeColor="text1"/>
                <w:sz w:val="22"/>
                <w:szCs w:val="22"/>
              </w:rPr>
              <w:t>Control System Analysis (40 Marks)</w:t>
            </w:r>
          </w:p>
          <w:p w14:paraId="7DA8056B" w14:textId="61353804" w:rsidR="00B2048B" w:rsidRPr="00F66C6D" w:rsidRDefault="00B2048B" w:rsidP="00F66C6D">
            <w:pPr>
              <w:spacing w:after="60"/>
              <w:jc w:val="both"/>
              <w:rPr>
                <w:rFonts w:asciiTheme="minorBidi" w:hAnsiTheme="minorBidi" w:cstheme="minorBidi"/>
                <w:color w:val="000000" w:themeColor="text1"/>
                <w:sz w:val="22"/>
                <w:szCs w:val="22"/>
              </w:rPr>
            </w:pPr>
            <w:r w:rsidRPr="00F66C6D">
              <w:rPr>
                <w:rFonts w:asciiTheme="minorBidi" w:hAnsiTheme="minorBidi" w:cstheme="minorBidi"/>
                <w:color w:val="000000" w:themeColor="text1"/>
                <w:sz w:val="22"/>
                <w:szCs w:val="22"/>
              </w:rPr>
              <w:t>The marks awarded in this section are based on:</w:t>
            </w:r>
          </w:p>
          <w:p w14:paraId="51B2DD0D" w14:textId="5EDDF36F" w:rsidR="00B2048B" w:rsidRPr="00F66C6D" w:rsidRDefault="00B2048B" w:rsidP="00F66C6D">
            <w:pPr>
              <w:pStyle w:val="ListParagraph"/>
              <w:numPr>
                <w:ilvl w:val="0"/>
                <w:numId w:val="26"/>
              </w:numPr>
              <w:spacing w:after="60"/>
              <w:rPr>
                <w:rFonts w:asciiTheme="minorBidi" w:hAnsiTheme="minorBidi" w:cstheme="minorBidi"/>
                <w:color w:val="000000" w:themeColor="text1"/>
                <w:sz w:val="22"/>
                <w:szCs w:val="22"/>
              </w:rPr>
            </w:pPr>
            <w:r w:rsidRPr="00F66C6D">
              <w:rPr>
                <w:rFonts w:asciiTheme="minorBidi" w:hAnsiTheme="minorBidi" w:cstheme="minorBidi"/>
                <w:color w:val="000000" w:themeColor="text1"/>
                <w:sz w:val="22"/>
                <w:szCs w:val="22"/>
              </w:rPr>
              <w:t xml:space="preserve">The </w:t>
            </w:r>
            <w:r w:rsidR="00F378C0" w:rsidRPr="00F66C6D">
              <w:rPr>
                <w:rFonts w:asciiTheme="minorBidi" w:hAnsiTheme="minorBidi" w:cstheme="minorBidi"/>
                <w:color w:val="000000" w:themeColor="text1"/>
                <w:sz w:val="22"/>
                <w:szCs w:val="22"/>
              </w:rPr>
              <w:t xml:space="preserve">general </w:t>
            </w:r>
            <w:r w:rsidRPr="00F66C6D">
              <w:rPr>
                <w:rFonts w:asciiTheme="minorBidi" w:hAnsiTheme="minorBidi" w:cstheme="minorBidi"/>
                <w:color w:val="000000" w:themeColor="text1"/>
                <w:sz w:val="22"/>
                <w:szCs w:val="22"/>
              </w:rPr>
              <w:t>accuracy and valid</w:t>
            </w:r>
            <w:r w:rsidR="00F378C0" w:rsidRPr="00F66C6D">
              <w:rPr>
                <w:rFonts w:asciiTheme="minorBidi" w:hAnsiTheme="minorBidi" w:cstheme="minorBidi"/>
                <w:color w:val="000000" w:themeColor="text1"/>
                <w:sz w:val="22"/>
                <w:szCs w:val="22"/>
              </w:rPr>
              <w:t>ity of the analysis presented in task 2.</w:t>
            </w:r>
          </w:p>
          <w:p w14:paraId="14104682" w14:textId="43270F70" w:rsidR="00F378C0" w:rsidRPr="00F66C6D" w:rsidRDefault="00F378C0" w:rsidP="00F66C6D">
            <w:pPr>
              <w:pStyle w:val="ListParagraph"/>
              <w:numPr>
                <w:ilvl w:val="0"/>
                <w:numId w:val="26"/>
              </w:numPr>
              <w:spacing w:after="60"/>
              <w:rPr>
                <w:rFonts w:asciiTheme="minorBidi" w:hAnsiTheme="minorBidi" w:cstheme="minorBidi"/>
                <w:color w:val="000000" w:themeColor="text1"/>
                <w:sz w:val="22"/>
                <w:szCs w:val="22"/>
              </w:rPr>
            </w:pPr>
            <w:r w:rsidRPr="00F66C6D">
              <w:rPr>
                <w:rFonts w:asciiTheme="minorBidi" w:hAnsiTheme="minorBidi" w:cstheme="minorBidi"/>
                <w:color w:val="000000" w:themeColor="text1"/>
                <w:sz w:val="22"/>
                <w:szCs w:val="22"/>
              </w:rPr>
              <w:t>The depth of analysis into</w:t>
            </w:r>
            <w:r w:rsidR="00F66C6D">
              <w:rPr>
                <w:rFonts w:asciiTheme="minorBidi" w:hAnsiTheme="minorBidi" w:cstheme="minorBidi"/>
                <w:color w:val="000000" w:themeColor="text1"/>
                <w:sz w:val="22"/>
                <w:szCs w:val="22"/>
              </w:rPr>
              <w:t xml:space="preserve"> </w:t>
            </w:r>
            <w:r w:rsidRPr="00F66C6D">
              <w:rPr>
                <w:rFonts w:asciiTheme="minorBidi" w:hAnsiTheme="minorBidi" w:cstheme="minorBidi"/>
                <w:color w:val="000000" w:themeColor="text1"/>
                <w:sz w:val="22"/>
                <w:szCs w:val="22"/>
              </w:rPr>
              <w:t>velocity response vs control effort, number of bits, sampling times, network delays etc.</w:t>
            </w:r>
          </w:p>
          <w:p w14:paraId="155BDDD4" w14:textId="210D284D" w:rsidR="00B2048B" w:rsidRPr="00F66C6D" w:rsidRDefault="00F378C0" w:rsidP="00F66C6D">
            <w:pPr>
              <w:pStyle w:val="ListParagraph"/>
              <w:numPr>
                <w:ilvl w:val="0"/>
                <w:numId w:val="26"/>
              </w:numPr>
              <w:spacing w:after="60"/>
              <w:rPr>
                <w:rFonts w:asciiTheme="minorBidi" w:hAnsiTheme="minorBidi" w:cstheme="minorBidi"/>
                <w:color w:val="000000" w:themeColor="text1"/>
                <w:sz w:val="22"/>
                <w:szCs w:val="22"/>
              </w:rPr>
            </w:pPr>
            <w:r w:rsidRPr="00F66C6D">
              <w:rPr>
                <w:rFonts w:asciiTheme="minorBidi" w:hAnsiTheme="minorBidi" w:cstheme="minorBidi"/>
                <w:color w:val="000000" w:themeColor="text1"/>
                <w:sz w:val="22"/>
                <w:szCs w:val="22"/>
              </w:rPr>
              <w:t>The extent to which your analysis demonstrates a sound understanding of issues related to control system modelling and implementation.</w:t>
            </w:r>
          </w:p>
        </w:tc>
        <w:tc>
          <w:tcPr>
            <w:tcW w:w="3969" w:type="dxa"/>
            <w:tcBorders>
              <w:top w:val="single" w:sz="4" w:space="0" w:color="auto"/>
              <w:left w:val="single" w:sz="4" w:space="0" w:color="auto"/>
              <w:bottom w:val="single" w:sz="4" w:space="0" w:color="auto"/>
              <w:right w:val="single" w:sz="4" w:space="0" w:color="auto"/>
            </w:tcBorders>
          </w:tcPr>
          <w:p w14:paraId="0059D008" w14:textId="77777777" w:rsidR="00B2048B" w:rsidRDefault="00B2048B">
            <w:pPr>
              <w:spacing w:line="276" w:lineRule="auto"/>
              <w:jc w:val="both"/>
              <w:rPr>
                <w:rFonts w:asciiTheme="minorBidi" w:hAnsiTheme="minorBidi" w:cstheme="minorBidi"/>
                <w:color w:val="000000" w:themeColor="text1"/>
                <w:sz w:val="22"/>
                <w:szCs w:val="22"/>
              </w:rPr>
            </w:pPr>
          </w:p>
        </w:tc>
        <w:tc>
          <w:tcPr>
            <w:tcW w:w="1417" w:type="dxa"/>
            <w:tcBorders>
              <w:top w:val="single" w:sz="4" w:space="0" w:color="auto"/>
              <w:left w:val="single" w:sz="4" w:space="0" w:color="auto"/>
              <w:bottom w:val="single" w:sz="4" w:space="0" w:color="auto"/>
              <w:right w:val="single" w:sz="4" w:space="0" w:color="auto"/>
            </w:tcBorders>
          </w:tcPr>
          <w:p w14:paraId="108E775C" w14:textId="77777777" w:rsidR="00B2048B" w:rsidRDefault="00B2048B">
            <w:pPr>
              <w:spacing w:line="276" w:lineRule="auto"/>
              <w:jc w:val="both"/>
              <w:rPr>
                <w:rFonts w:asciiTheme="minorBidi" w:hAnsiTheme="minorBidi" w:cstheme="minorBidi"/>
                <w:color w:val="000000" w:themeColor="text1"/>
                <w:sz w:val="22"/>
                <w:szCs w:val="22"/>
              </w:rPr>
            </w:pPr>
          </w:p>
        </w:tc>
      </w:tr>
      <w:tr w:rsidR="000102DA" w14:paraId="3066EBA6" w14:textId="77777777" w:rsidTr="00F66C6D">
        <w:tc>
          <w:tcPr>
            <w:tcW w:w="5800" w:type="dxa"/>
            <w:tcBorders>
              <w:top w:val="single" w:sz="4" w:space="0" w:color="auto"/>
              <w:left w:val="single" w:sz="4" w:space="0" w:color="auto"/>
              <w:bottom w:val="single" w:sz="4" w:space="0" w:color="auto"/>
              <w:right w:val="single" w:sz="4" w:space="0" w:color="auto"/>
            </w:tcBorders>
            <w:hideMark/>
          </w:tcPr>
          <w:p w14:paraId="3AAC62E0" w14:textId="677CAF56" w:rsidR="000102DA" w:rsidRPr="00F66C6D" w:rsidRDefault="000102DA" w:rsidP="00F378C0">
            <w:pPr>
              <w:spacing w:after="60" w:line="276" w:lineRule="auto"/>
              <w:jc w:val="center"/>
              <w:rPr>
                <w:rFonts w:asciiTheme="minorBidi" w:hAnsiTheme="minorBidi" w:cstheme="minorBidi"/>
                <w:b/>
                <w:bCs/>
                <w:color w:val="000000" w:themeColor="text1"/>
                <w:sz w:val="22"/>
                <w:szCs w:val="22"/>
              </w:rPr>
            </w:pPr>
            <w:r w:rsidRPr="00F66C6D">
              <w:rPr>
                <w:rFonts w:asciiTheme="minorBidi" w:hAnsiTheme="minorBidi" w:cstheme="minorBidi"/>
                <w:b/>
                <w:bCs/>
                <w:color w:val="000000" w:themeColor="text1"/>
                <w:sz w:val="22"/>
                <w:szCs w:val="22"/>
              </w:rPr>
              <w:t>Code Correctness (</w:t>
            </w:r>
            <w:r w:rsidR="00B2048B" w:rsidRPr="00F66C6D">
              <w:rPr>
                <w:rFonts w:asciiTheme="minorBidi" w:hAnsiTheme="minorBidi" w:cstheme="minorBidi"/>
                <w:b/>
                <w:bCs/>
                <w:color w:val="000000" w:themeColor="text1"/>
                <w:sz w:val="22"/>
                <w:szCs w:val="22"/>
              </w:rPr>
              <w:t>30</w:t>
            </w:r>
            <w:r w:rsidRPr="00F66C6D">
              <w:rPr>
                <w:rFonts w:asciiTheme="minorBidi" w:hAnsiTheme="minorBidi" w:cstheme="minorBidi"/>
                <w:b/>
                <w:bCs/>
                <w:color w:val="000000" w:themeColor="text1"/>
                <w:sz w:val="22"/>
                <w:szCs w:val="22"/>
              </w:rPr>
              <w:t xml:space="preserve"> Marks)</w:t>
            </w:r>
          </w:p>
          <w:p w14:paraId="025A0691" w14:textId="77777777" w:rsidR="000102DA" w:rsidRPr="00F66C6D" w:rsidRDefault="000102DA" w:rsidP="00F66C6D">
            <w:pPr>
              <w:jc w:val="both"/>
              <w:rPr>
                <w:rFonts w:asciiTheme="minorBidi" w:hAnsiTheme="minorBidi" w:cstheme="minorBidi"/>
                <w:color w:val="000000" w:themeColor="text1"/>
                <w:sz w:val="22"/>
                <w:szCs w:val="22"/>
              </w:rPr>
            </w:pPr>
            <w:r w:rsidRPr="00F66C6D">
              <w:rPr>
                <w:rFonts w:asciiTheme="minorBidi" w:hAnsiTheme="minorBidi" w:cstheme="minorBidi"/>
                <w:color w:val="000000" w:themeColor="text1"/>
                <w:sz w:val="22"/>
                <w:szCs w:val="22"/>
              </w:rPr>
              <w:t>This refers to:</w:t>
            </w:r>
          </w:p>
          <w:p w14:paraId="52BA9E53" w14:textId="77777777" w:rsidR="000102DA" w:rsidRPr="00F66C6D" w:rsidRDefault="000102DA" w:rsidP="00F66C6D">
            <w:pPr>
              <w:pStyle w:val="ListParagraph"/>
              <w:numPr>
                <w:ilvl w:val="0"/>
                <w:numId w:val="23"/>
              </w:numPr>
              <w:rPr>
                <w:rFonts w:asciiTheme="minorBidi" w:hAnsiTheme="minorBidi" w:cstheme="minorBidi"/>
                <w:color w:val="000000" w:themeColor="text1"/>
                <w:sz w:val="22"/>
                <w:szCs w:val="22"/>
              </w:rPr>
            </w:pPr>
            <w:r w:rsidRPr="00F66C6D">
              <w:rPr>
                <w:rFonts w:asciiTheme="minorBidi" w:hAnsiTheme="minorBidi" w:cstheme="minorBidi"/>
                <w:color w:val="000000" w:themeColor="text1"/>
                <w:sz w:val="22"/>
                <w:szCs w:val="22"/>
              </w:rPr>
              <w:t>The extent to which your code meets the requirements specified in the assignment.</w:t>
            </w:r>
          </w:p>
          <w:p w14:paraId="5C58B217" w14:textId="77777777" w:rsidR="000102DA" w:rsidRPr="00F66C6D" w:rsidRDefault="000102DA" w:rsidP="00F66C6D">
            <w:pPr>
              <w:pStyle w:val="ListParagraph"/>
              <w:numPr>
                <w:ilvl w:val="0"/>
                <w:numId w:val="23"/>
              </w:numPr>
              <w:rPr>
                <w:rFonts w:asciiTheme="minorBidi" w:hAnsiTheme="minorBidi" w:cstheme="minorBidi"/>
                <w:color w:val="000000" w:themeColor="text1"/>
                <w:sz w:val="22"/>
                <w:szCs w:val="22"/>
              </w:rPr>
            </w:pPr>
            <w:r w:rsidRPr="00F66C6D">
              <w:rPr>
                <w:rFonts w:asciiTheme="minorBidi" w:hAnsiTheme="minorBidi" w:cstheme="minorBidi"/>
                <w:color w:val="000000" w:themeColor="text1"/>
                <w:sz w:val="22"/>
                <w:szCs w:val="22"/>
              </w:rPr>
              <w:t>How well your code addresses the problem specified in the assignment.</w:t>
            </w:r>
          </w:p>
          <w:p w14:paraId="51B50854" w14:textId="77777777" w:rsidR="000102DA" w:rsidRPr="00F66C6D" w:rsidRDefault="000102DA" w:rsidP="00F66C6D">
            <w:pPr>
              <w:pStyle w:val="ListParagraph"/>
              <w:numPr>
                <w:ilvl w:val="0"/>
                <w:numId w:val="23"/>
              </w:numPr>
              <w:rPr>
                <w:rFonts w:asciiTheme="minorBidi" w:hAnsiTheme="minorBidi" w:cstheme="minorBidi"/>
                <w:color w:val="000000" w:themeColor="text1"/>
                <w:sz w:val="22"/>
                <w:szCs w:val="22"/>
              </w:rPr>
            </w:pPr>
            <w:r w:rsidRPr="00F66C6D">
              <w:rPr>
                <w:rFonts w:asciiTheme="minorBidi" w:hAnsiTheme="minorBidi" w:cstheme="minorBidi"/>
                <w:color w:val="000000" w:themeColor="text1"/>
                <w:sz w:val="22"/>
                <w:szCs w:val="22"/>
              </w:rPr>
              <w:t>The degree to which a logical solution to the problem has been demonstrated. It is possible that your code may yield incorrect results with logically correct solutions to the problem specified in the assignment. It is also possible that your code may yield correct results with logically incorrect solutions to the problem specified in the assignment.</w:t>
            </w:r>
          </w:p>
        </w:tc>
        <w:tc>
          <w:tcPr>
            <w:tcW w:w="3969" w:type="dxa"/>
            <w:tcBorders>
              <w:top w:val="single" w:sz="4" w:space="0" w:color="auto"/>
              <w:left w:val="single" w:sz="4" w:space="0" w:color="auto"/>
              <w:bottom w:val="single" w:sz="4" w:space="0" w:color="auto"/>
              <w:right w:val="single" w:sz="4" w:space="0" w:color="auto"/>
            </w:tcBorders>
          </w:tcPr>
          <w:p w14:paraId="290D4E8A" w14:textId="77777777" w:rsidR="000102DA" w:rsidRDefault="000102DA">
            <w:pPr>
              <w:spacing w:line="276" w:lineRule="auto"/>
              <w:jc w:val="both"/>
              <w:rPr>
                <w:rFonts w:asciiTheme="minorBidi" w:hAnsiTheme="minorBidi" w:cstheme="minorBidi"/>
                <w:color w:val="000000" w:themeColor="text1"/>
                <w:sz w:val="22"/>
                <w:szCs w:val="22"/>
              </w:rPr>
            </w:pPr>
          </w:p>
        </w:tc>
        <w:tc>
          <w:tcPr>
            <w:tcW w:w="1417" w:type="dxa"/>
            <w:tcBorders>
              <w:top w:val="single" w:sz="4" w:space="0" w:color="auto"/>
              <w:left w:val="single" w:sz="4" w:space="0" w:color="auto"/>
              <w:bottom w:val="single" w:sz="4" w:space="0" w:color="auto"/>
              <w:right w:val="single" w:sz="4" w:space="0" w:color="auto"/>
            </w:tcBorders>
          </w:tcPr>
          <w:p w14:paraId="7E8ADDAB" w14:textId="77777777" w:rsidR="000102DA" w:rsidRDefault="000102DA">
            <w:pPr>
              <w:spacing w:line="276" w:lineRule="auto"/>
              <w:jc w:val="both"/>
              <w:rPr>
                <w:rFonts w:asciiTheme="minorBidi" w:hAnsiTheme="minorBidi" w:cstheme="minorBidi"/>
                <w:color w:val="000000" w:themeColor="text1"/>
                <w:sz w:val="22"/>
                <w:szCs w:val="22"/>
              </w:rPr>
            </w:pPr>
          </w:p>
        </w:tc>
      </w:tr>
      <w:tr w:rsidR="000102DA" w14:paraId="684A583C" w14:textId="77777777" w:rsidTr="00F66C6D">
        <w:tc>
          <w:tcPr>
            <w:tcW w:w="5800" w:type="dxa"/>
            <w:tcBorders>
              <w:top w:val="single" w:sz="4" w:space="0" w:color="auto"/>
              <w:left w:val="single" w:sz="4" w:space="0" w:color="auto"/>
              <w:bottom w:val="single" w:sz="4" w:space="0" w:color="auto"/>
              <w:right w:val="single" w:sz="4" w:space="0" w:color="auto"/>
            </w:tcBorders>
            <w:hideMark/>
          </w:tcPr>
          <w:p w14:paraId="776B02F6" w14:textId="3DDC67A9" w:rsidR="000102DA" w:rsidRPr="00F66C6D" w:rsidRDefault="000102DA" w:rsidP="00F378C0">
            <w:pPr>
              <w:tabs>
                <w:tab w:val="left" w:pos="1515"/>
                <w:tab w:val="center" w:pos="2992"/>
              </w:tabs>
              <w:spacing w:after="60" w:line="276" w:lineRule="auto"/>
              <w:rPr>
                <w:rFonts w:asciiTheme="minorBidi" w:hAnsiTheme="minorBidi" w:cstheme="minorBidi"/>
                <w:b/>
                <w:bCs/>
                <w:color w:val="000000" w:themeColor="text1"/>
                <w:sz w:val="22"/>
                <w:szCs w:val="22"/>
              </w:rPr>
            </w:pPr>
            <w:r w:rsidRPr="00F66C6D">
              <w:rPr>
                <w:rFonts w:asciiTheme="minorBidi" w:hAnsiTheme="minorBidi" w:cstheme="minorBidi"/>
                <w:b/>
                <w:bCs/>
                <w:color w:val="000000" w:themeColor="text1"/>
                <w:sz w:val="22"/>
                <w:szCs w:val="22"/>
              </w:rPr>
              <w:tab/>
            </w:r>
            <w:r w:rsidRPr="00F66C6D">
              <w:rPr>
                <w:rFonts w:asciiTheme="minorBidi" w:hAnsiTheme="minorBidi" w:cstheme="minorBidi"/>
                <w:b/>
                <w:bCs/>
                <w:color w:val="000000" w:themeColor="text1"/>
                <w:sz w:val="22"/>
                <w:szCs w:val="22"/>
              </w:rPr>
              <w:tab/>
              <w:t>Coding Style (1</w:t>
            </w:r>
            <w:r w:rsidR="00B2048B" w:rsidRPr="00F66C6D">
              <w:rPr>
                <w:rFonts w:asciiTheme="minorBidi" w:hAnsiTheme="minorBidi" w:cstheme="minorBidi"/>
                <w:b/>
                <w:bCs/>
                <w:color w:val="000000" w:themeColor="text1"/>
                <w:sz w:val="22"/>
                <w:szCs w:val="22"/>
              </w:rPr>
              <w:t>0</w:t>
            </w:r>
            <w:r w:rsidRPr="00F66C6D">
              <w:rPr>
                <w:rFonts w:asciiTheme="minorBidi" w:hAnsiTheme="minorBidi" w:cstheme="minorBidi"/>
                <w:b/>
                <w:bCs/>
                <w:color w:val="000000" w:themeColor="text1"/>
                <w:sz w:val="22"/>
                <w:szCs w:val="22"/>
              </w:rPr>
              <w:t xml:space="preserve"> Marks)</w:t>
            </w:r>
          </w:p>
          <w:p w14:paraId="24AC2C71" w14:textId="5FFF50B7" w:rsidR="000102DA" w:rsidRPr="00F66C6D" w:rsidRDefault="000102DA" w:rsidP="00F66C6D">
            <w:pPr>
              <w:jc w:val="both"/>
              <w:rPr>
                <w:rFonts w:asciiTheme="minorBidi" w:hAnsiTheme="minorBidi" w:cstheme="minorBidi"/>
                <w:color w:val="000000" w:themeColor="text1"/>
                <w:sz w:val="22"/>
                <w:szCs w:val="22"/>
              </w:rPr>
            </w:pPr>
            <w:r w:rsidRPr="00F66C6D">
              <w:rPr>
                <w:rFonts w:asciiTheme="minorBidi" w:hAnsiTheme="minorBidi" w:cstheme="minorBidi"/>
                <w:color w:val="000000" w:themeColor="text1"/>
                <w:sz w:val="22"/>
                <w:szCs w:val="22"/>
              </w:rPr>
              <w:t>The consistency of your programming style throughout your code is important. It allows the readers of your code to understand it much more easily.</w:t>
            </w:r>
            <w:r w:rsidR="00F66C6D">
              <w:rPr>
                <w:rFonts w:asciiTheme="minorBidi" w:hAnsiTheme="minorBidi" w:cstheme="minorBidi"/>
                <w:color w:val="000000" w:themeColor="text1"/>
                <w:sz w:val="22"/>
                <w:szCs w:val="22"/>
              </w:rPr>
              <w:t xml:space="preserve"> </w:t>
            </w:r>
            <w:r w:rsidRPr="00F66C6D">
              <w:rPr>
                <w:rFonts w:asciiTheme="minorBidi" w:hAnsiTheme="minorBidi" w:cstheme="minorBidi"/>
                <w:color w:val="000000" w:themeColor="text1"/>
                <w:sz w:val="22"/>
                <w:szCs w:val="22"/>
              </w:rPr>
              <w:t xml:space="preserve">This refers to: </w:t>
            </w:r>
          </w:p>
          <w:p w14:paraId="7C31A50B" w14:textId="77777777" w:rsidR="000102DA" w:rsidRPr="00F66C6D" w:rsidRDefault="000102DA" w:rsidP="00F66C6D">
            <w:pPr>
              <w:pStyle w:val="ListParagraph"/>
              <w:numPr>
                <w:ilvl w:val="0"/>
                <w:numId w:val="24"/>
              </w:numPr>
              <w:rPr>
                <w:rFonts w:asciiTheme="minorBidi" w:hAnsiTheme="minorBidi" w:cstheme="minorBidi"/>
                <w:color w:val="000000" w:themeColor="text1"/>
                <w:sz w:val="22"/>
                <w:szCs w:val="22"/>
              </w:rPr>
            </w:pPr>
            <w:r w:rsidRPr="00F66C6D">
              <w:rPr>
                <w:rFonts w:asciiTheme="minorBidi" w:hAnsiTheme="minorBidi" w:cstheme="minorBidi"/>
                <w:color w:val="000000" w:themeColor="text1"/>
                <w:sz w:val="22"/>
                <w:szCs w:val="22"/>
              </w:rPr>
              <w:t>Good organisation / structure of the code.</w:t>
            </w:r>
          </w:p>
          <w:p w14:paraId="17958777" w14:textId="77777777" w:rsidR="000102DA" w:rsidRPr="00F66C6D" w:rsidRDefault="000102DA" w:rsidP="00F66C6D">
            <w:pPr>
              <w:pStyle w:val="ListParagraph"/>
              <w:numPr>
                <w:ilvl w:val="0"/>
                <w:numId w:val="24"/>
              </w:numPr>
              <w:rPr>
                <w:rFonts w:asciiTheme="minorBidi" w:hAnsiTheme="minorBidi" w:cstheme="minorBidi"/>
                <w:color w:val="000000" w:themeColor="text1"/>
                <w:sz w:val="22"/>
                <w:szCs w:val="22"/>
              </w:rPr>
            </w:pPr>
            <w:r w:rsidRPr="00F66C6D">
              <w:rPr>
                <w:rFonts w:asciiTheme="minorBidi" w:hAnsiTheme="minorBidi" w:cstheme="minorBidi"/>
                <w:color w:val="000000" w:themeColor="text1"/>
                <w:sz w:val="22"/>
                <w:szCs w:val="22"/>
              </w:rPr>
              <w:t>Good and clear indentations.</w:t>
            </w:r>
          </w:p>
          <w:p w14:paraId="5E7AAC6E" w14:textId="77777777" w:rsidR="000102DA" w:rsidRPr="00F66C6D" w:rsidRDefault="000102DA" w:rsidP="00F66C6D">
            <w:pPr>
              <w:pStyle w:val="ListParagraph"/>
              <w:numPr>
                <w:ilvl w:val="0"/>
                <w:numId w:val="24"/>
              </w:numPr>
              <w:rPr>
                <w:rFonts w:asciiTheme="minorBidi" w:hAnsiTheme="minorBidi" w:cstheme="minorBidi"/>
                <w:color w:val="000000" w:themeColor="text1"/>
                <w:sz w:val="22"/>
                <w:szCs w:val="22"/>
              </w:rPr>
            </w:pPr>
            <w:r w:rsidRPr="00F66C6D">
              <w:rPr>
                <w:rFonts w:asciiTheme="minorBidi" w:hAnsiTheme="minorBidi" w:cstheme="minorBidi"/>
                <w:color w:val="000000" w:themeColor="text1"/>
                <w:sz w:val="22"/>
                <w:szCs w:val="22"/>
              </w:rPr>
              <w:t>All variables are defined appropriately.</w:t>
            </w:r>
          </w:p>
          <w:p w14:paraId="2335EDC0" w14:textId="77777777" w:rsidR="000102DA" w:rsidRPr="00F66C6D" w:rsidRDefault="000102DA" w:rsidP="00F66C6D">
            <w:pPr>
              <w:pStyle w:val="ListParagraph"/>
              <w:numPr>
                <w:ilvl w:val="0"/>
                <w:numId w:val="24"/>
              </w:numPr>
              <w:rPr>
                <w:rFonts w:asciiTheme="minorBidi" w:hAnsiTheme="minorBidi" w:cstheme="minorBidi"/>
                <w:color w:val="000000" w:themeColor="text1"/>
                <w:sz w:val="22"/>
                <w:szCs w:val="22"/>
              </w:rPr>
            </w:pPr>
            <w:r w:rsidRPr="00F66C6D">
              <w:rPr>
                <w:rFonts w:asciiTheme="minorBidi" w:hAnsiTheme="minorBidi" w:cstheme="minorBidi"/>
                <w:color w:val="000000" w:themeColor="text1"/>
                <w:sz w:val="22"/>
                <w:szCs w:val="22"/>
              </w:rPr>
              <w:t>Efficiency of the code (coding in a straightforward but effective manner).</w:t>
            </w:r>
          </w:p>
        </w:tc>
        <w:tc>
          <w:tcPr>
            <w:tcW w:w="3969" w:type="dxa"/>
            <w:tcBorders>
              <w:top w:val="single" w:sz="4" w:space="0" w:color="auto"/>
              <w:left w:val="single" w:sz="4" w:space="0" w:color="auto"/>
              <w:bottom w:val="single" w:sz="4" w:space="0" w:color="auto"/>
              <w:right w:val="single" w:sz="4" w:space="0" w:color="auto"/>
            </w:tcBorders>
          </w:tcPr>
          <w:p w14:paraId="66EEA6E7" w14:textId="77777777" w:rsidR="000102DA" w:rsidRDefault="000102DA">
            <w:pPr>
              <w:spacing w:line="276" w:lineRule="auto"/>
              <w:jc w:val="both"/>
              <w:rPr>
                <w:rFonts w:asciiTheme="minorBidi" w:hAnsiTheme="minorBidi" w:cstheme="minorBidi"/>
                <w:color w:val="000000" w:themeColor="text1"/>
                <w:sz w:val="22"/>
                <w:szCs w:val="22"/>
              </w:rPr>
            </w:pPr>
          </w:p>
        </w:tc>
        <w:tc>
          <w:tcPr>
            <w:tcW w:w="1417" w:type="dxa"/>
            <w:tcBorders>
              <w:top w:val="single" w:sz="4" w:space="0" w:color="auto"/>
              <w:left w:val="single" w:sz="4" w:space="0" w:color="auto"/>
              <w:bottom w:val="single" w:sz="4" w:space="0" w:color="auto"/>
              <w:right w:val="single" w:sz="4" w:space="0" w:color="auto"/>
            </w:tcBorders>
          </w:tcPr>
          <w:p w14:paraId="6C85E90C" w14:textId="77777777" w:rsidR="000102DA" w:rsidRDefault="000102DA">
            <w:pPr>
              <w:spacing w:line="276" w:lineRule="auto"/>
              <w:jc w:val="both"/>
              <w:rPr>
                <w:rFonts w:asciiTheme="minorBidi" w:hAnsiTheme="minorBidi" w:cstheme="minorBidi"/>
                <w:color w:val="000000" w:themeColor="text1"/>
                <w:sz w:val="22"/>
                <w:szCs w:val="22"/>
              </w:rPr>
            </w:pPr>
          </w:p>
        </w:tc>
      </w:tr>
      <w:tr w:rsidR="000102DA" w14:paraId="17EE3BDB" w14:textId="77777777" w:rsidTr="00F66C6D">
        <w:tc>
          <w:tcPr>
            <w:tcW w:w="5800" w:type="dxa"/>
            <w:tcBorders>
              <w:top w:val="single" w:sz="4" w:space="0" w:color="auto"/>
              <w:left w:val="single" w:sz="4" w:space="0" w:color="auto"/>
              <w:bottom w:val="single" w:sz="4" w:space="0" w:color="auto"/>
              <w:right w:val="single" w:sz="4" w:space="0" w:color="auto"/>
            </w:tcBorders>
            <w:hideMark/>
          </w:tcPr>
          <w:p w14:paraId="5E336DD3" w14:textId="6872F987" w:rsidR="000102DA" w:rsidRPr="00F66C6D" w:rsidRDefault="00B2048B" w:rsidP="00F378C0">
            <w:pPr>
              <w:spacing w:line="276" w:lineRule="auto"/>
              <w:jc w:val="center"/>
              <w:rPr>
                <w:rFonts w:asciiTheme="minorBidi" w:hAnsiTheme="minorBidi" w:cstheme="minorBidi"/>
                <w:b/>
                <w:bCs/>
                <w:color w:val="000000" w:themeColor="text1"/>
                <w:sz w:val="22"/>
                <w:szCs w:val="22"/>
              </w:rPr>
            </w:pPr>
            <w:r w:rsidRPr="00F66C6D">
              <w:rPr>
                <w:rFonts w:asciiTheme="minorBidi" w:hAnsiTheme="minorBidi" w:cstheme="minorBidi"/>
                <w:b/>
                <w:bCs/>
                <w:color w:val="000000" w:themeColor="text1"/>
                <w:sz w:val="22"/>
                <w:szCs w:val="22"/>
              </w:rPr>
              <w:t xml:space="preserve">Research &amp; </w:t>
            </w:r>
            <w:r w:rsidRPr="00F66C6D">
              <w:rPr>
                <w:rFonts w:asciiTheme="minorBidi" w:hAnsiTheme="minorBidi" w:cstheme="minorBidi"/>
                <w:b/>
                <w:sz w:val="22"/>
                <w:szCs w:val="22"/>
              </w:rPr>
              <w:t>Professional Practice</w:t>
            </w:r>
            <w:r w:rsidRPr="00F66C6D">
              <w:rPr>
                <w:rFonts w:asciiTheme="minorBidi" w:hAnsiTheme="minorBidi" w:cstheme="minorBidi"/>
                <w:b/>
                <w:bCs/>
                <w:color w:val="000000" w:themeColor="text1"/>
                <w:sz w:val="22"/>
                <w:szCs w:val="22"/>
              </w:rPr>
              <w:t xml:space="preserve"> </w:t>
            </w:r>
            <w:r w:rsidR="000102DA" w:rsidRPr="00F66C6D">
              <w:rPr>
                <w:rFonts w:asciiTheme="minorBidi" w:hAnsiTheme="minorBidi" w:cstheme="minorBidi"/>
                <w:b/>
                <w:bCs/>
                <w:color w:val="000000" w:themeColor="text1"/>
                <w:sz w:val="22"/>
                <w:szCs w:val="22"/>
              </w:rPr>
              <w:t>(20 Marks)</w:t>
            </w:r>
          </w:p>
          <w:p w14:paraId="5B55639D" w14:textId="75DB6116" w:rsidR="00F378C0" w:rsidRPr="00F66C6D" w:rsidRDefault="000102DA" w:rsidP="00F66C6D">
            <w:pPr>
              <w:spacing w:after="60"/>
              <w:jc w:val="both"/>
              <w:rPr>
                <w:rFonts w:asciiTheme="minorBidi" w:hAnsiTheme="minorBidi" w:cstheme="minorBidi"/>
                <w:color w:val="000000" w:themeColor="text1"/>
                <w:sz w:val="22"/>
                <w:szCs w:val="22"/>
              </w:rPr>
            </w:pPr>
            <w:r w:rsidRPr="00F66C6D">
              <w:rPr>
                <w:rFonts w:asciiTheme="minorBidi" w:hAnsiTheme="minorBidi" w:cstheme="minorBidi"/>
                <w:color w:val="000000" w:themeColor="text1"/>
                <w:sz w:val="22"/>
                <w:szCs w:val="22"/>
              </w:rPr>
              <w:t xml:space="preserve">The marks awarded in this section are based </w:t>
            </w:r>
            <w:r w:rsidR="00F378C0" w:rsidRPr="00F66C6D">
              <w:rPr>
                <w:rFonts w:asciiTheme="minorBidi" w:hAnsiTheme="minorBidi" w:cstheme="minorBidi"/>
                <w:color w:val="000000" w:themeColor="text1"/>
                <w:sz w:val="22"/>
                <w:szCs w:val="22"/>
              </w:rPr>
              <w:t>on:</w:t>
            </w:r>
          </w:p>
          <w:p w14:paraId="18233B3A" w14:textId="77777777" w:rsidR="000102DA" w:rsidRPr="00F66C6D" w:rsidRDefault="00F378C0" w:rsidP="00F66C6D">
            <w:pPr>
              <w:pStyle w:val="ListParagraph"/>
              <w:numPr>
                <w:ilvl w:val="0"/>
                <w:numId w:val="27"/>
              </w:numPr>
              <w:rPr>
                <w:rFonts w:asciiTheme="minorBidi" w:hAnsiTheme="minorBidi" w:cstheme="minorBidi"/>
                <w:sz w:val="22"/>
                <w:szCs w:val="22"/>
              </w:rPr>
            </w:pPr>
            <w:r w:rsidRPr="00F66C6D">
              <w:rPr>
                <w:rFonts w:asciiTheme="minorBidi" w:hAnsiTheme="minorBidi" w:cstheme="minorBidi"/>
                <w:color w:val="000000" w:themeColor="text1"/>
                <w:sz w:val="22"/>
                <w:szCs w:val="22"/>
              </w:rPr>
              <w:t>Your ability to research and describe a specific industrial control system of your own choice (I/O, sensors, actuators, control algorithms etc).</w:t>
            </w:r>
          </w:p>
          <w:p w14:paraId="098EE542" w14:textId="77777777" w:rsidR="00F378C0" w:rsidRPr="00F66C6D" w:rsidRDefault="00F378C0" w:rsidP="00F66C6D">
            <w:pPr>
              <w:pStyle w:val="ListParagraph"/>
              <w:numPr>
                <w:ilvl w:val="0"/>
                <w:numId w:val="27"/>
              </w:numPr>
              <w:rPr>
                <w:rFonts w:asciiTheme="minorBidi" w:hAnsiTheme="minorBidi" w:cstheme="minorBidi"/>
                <w:sz w:val="22"/>
                <w:szCs w:val="22"/>
              </w:rPr>
            </w:pPr>
            <w:r w:rsidRPr="00F66C6D">
              <w:rPr>
                <w:rFonts w:asciiTheme="minorBidi" w:hAnsiTheme="minorBidi" w:cstheme="minorBidi"/>
                <w:sz w:val="22"/>
                <w:szCs w:val="22"/>
              </w:rPr>
              <w:t>The extent to which you have used literature to support your research.</w:t>
            </w:r>
          </w:p>
          <w:p w14:paraId="7F319609" w14:textId="3482522A" w:rsidR="00F378C0" w:rsidRPr="00F66C6D" w:rsidRDefault="00F66C6D" w:rsidP="00F66C6D">
            <w:pPr>
              <w:pStyle w:val="ListParagraph"/>
              <w:numPr>
                <w:ilvl w:val="0"/>
                <w:numId w:val="27"/>
              </w:numPr>
              <w:rPr>
                <w:rFonts w:asciiTheme="minorBidi" w:hAnsiTheme="minorBidi" w:cstheme="minorBidi"/>
                <w:sz w:val="22"/>
                <w:szCs w:val="22"/>
              </w:rPr>
            </w:pPr>
            <w:r w:rsidRPr="00F66C6D">
              <w:rPr>
                <w:rFonts w:asciiTheme="minorBidi" w:hAnsiTheme="minorBidi" w:cstheme="minorBidi"/>
                <w:bCs/>
                <w:sz w:val="22"/>
                <w:szCs w:val="22"/>
              </w:rPr>
              <w:t>Presentation style, structure, and fluency of the written content.</w:t>
            </w:r>
          </w:p>
        </w:tc>
        <w:tc>
          <w:tcPr>
            <w:tcW w:w="3969" w:type="dxa"/>
            <w:tcBorders>
              <w:top w:val="single" w:sz="4" w:space="0" w:color="auto"/>
              <w:left w:val="single" w:sz="4" w:space="0" w:color="auto"/>
              <w:bottom w:val="single" w:sz="4" w:space="0" w:color="auto"/>
              <w:right w:val="single" w:sz="4" w:space="0" w:color="auto"/>
            </w:tcBorders>
          </w:tcPr>
          <w:p w14:paraId="2C55D334" w14:textId="77777777" w:rsidR="000102DA" w:rsidRDefault="000102DA">
            <w:pPr>
              <w:spacing w:line="276" w:lineRule="auto"/>
              <w:jc w:val="both"/>
              <w:rPr>
                <w:rFonts w:asciiTheme="minorBidi" w:hAnsiTheme="minorBidi" w:cstheme="minorBidi"/>
                <w:color w:val="000000" w:themeColor="text1"/>
                <w:sz w:val="22"/>
                <w:szCs w:val="22"/>
              </w:rPr>
            </w:pPr>
          </w:p>
        </w:tc>
        <w:tc>
          <w:tcPr>
            <w:tcW w:w="1417" w:type="dxa"/>
            <w:tcBorders>
              <w:top w:val="single" w:sz="4" w:space="0" w:color="auto"/>
              <w:left w:val="single" w:sz="4" w:space="0" w:color="auto"/>
              <w:bottom w:val="single" w:sz="4" w:space="0" w:color="auto"/>
              <w:right w:val="single" w:sz="4" w:space="0" w:color="auto"/>
            </w:tcBorders>
          </w:tcPr>
          <w:p w14:paraId="73943626" w14:textId="77777777" w:rsidR="000102DA" w:rsidRDefault="000102DA">
            <w:pPr>
              <w:spacing w:line="276" w:lineRule="auto"/>
              <w:jc w:val="both"/>
              <w:rPr>
                <w:rFonts w:asciiTheme="minorBidi" w:hAnsiTheme="minorBidi" w:cstheme="minorBidi"/>
                <w:color w:val="000000" w:themeColor="text1"/>
                <w:sz w:val="22"/>
                <w:szCs w:val="22"/>
              </w:rPr>
            </w:pPr>
          </w:p>
        </w:tc>
      </w:tr>
    </w:tbl>
    <w:p w14:paraId="297AF157" w14:textId="77777777" w:rsidR="000102DA" w:rsidRDefault="000102DA" w:rsidP="000102DA">
      <w:pPr>
        <w:jc w:val="both"/>
        <w:rPr>
          <w:rFonts w:asciiTheme="minorBidi" w:hAnsiTheme="minorBidi" w:cstheme="minorBidi"/>
          <w:color w:val="000000" w:themeColor="text1"/>
          <w:sz w:val="22"/>
          <w:szCs w:val="22"/>
        </w:rPr>
      </w:pPr>
    </w:p>
    <w:p w14:paraId="6C895398" w14:textId="77777777" w:rsidR="000102DA" w:rsidRDefault="000102DA" w:rsidP="000102DA">
      <w:pPr>
        <w:jc w:val="both"/>
        <w:rPr>
          <w:rFonts w:asciiTheme="minorBidi" w:hAnsiTheme="minorBidi" w:cstheme="minorBidi"/>
          <w:color w:val="000000" w:themeColor="text1"/>
          <w:sz w:val="22"/>
          <w:szCs w:val="22"/>
        </w:rPr>
      </w:pPr>
    </w:p>
    <w:tbl>
      <w:tblPr>
        <w:tblW w:w="11000" w:type="dxa"/>
        <w:tblInd w:w="-3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44"/>
        <w:gridCol w:w="2842"/>
        <w:gridCol w:w="814"/>
        <w:gridCol w:w="1100"/>
      </w:tblGrid>
      <w:tr w:rsidR="000102DA" w14:paraId="766C5E77" w14:textId="77777777" w:rsidTr="000102DA">
        <w:tc>
          <w:tcPr>
            <w:tcW w:w="6244" w:type="dxa"/>
            <w:vMerge w:val="restart"/>
            <w:tcBorders>
              <w:top w:val="single" w:sz="6" w:space="0" w:color="auto"/>
              <w:left w:val="single" w:sz="6" w:space="0" w:color="auto"/>
              <w:bottom w:val="single" w:sz="6" w:space="0" w:color="auto"/>
              <w:right w:val="single" w:sz="6" w:space="0" w:color="auto"/>
            </w:tcBorders>
            <w:vAlign w:val="center"/>
            <w:hideMark/>
          </w:tcPr>
          <w:p w14:paraId="6B58E8E0" w14:textId="77777777" w:rsidR="000102DA" w:rsidRDefault="000102DA">
            <w:pPr>
              <w:textAlignment w:val="baseline"/>
              <w:rPr>
                <w:rFonts w:ascii="Segoe UI" w:hAnsi="Segoe UI" w:cs="Segoe UI"/>
                <w:sz w:val="18"/>
                <w:szCs w:val="18"/>
                <w:lang w:eastAsia="zh-CN"/>
              </w:rPr>
            </w:pPr>
            <w:r>
              <w:rPr>
                <w:rFonts w:ascii="Arial" w:hAnsi="Arial" w:cs="Arial"/>
                <w:b/>
                <w:bCs/>
                <w:color w:val="000000"/>
                <w:sz w:val="22"/>
                <w:szCs w:val="22"/>
                <w:lang w:eastAsia="zh-CN"/>
              </w:rPr>
              <w:t xml:space="preserve">Assessment Mark </w:t>
            </w:r>
            <w:r>
              <w:rPr>
                <w:rFonts w:ascii="Arial" w:hAnsi="Arial" w:cs="Arial"/>
                <w:color w:val="000000"/>
                <w:sz w:val="22"/>
                <w:szCs w:val="22"/>
                <w:lang w:eastAsia="zh-CN"/>
              </w:rPr>
              <w:t>(</w:t>
            </w:r>
            <w:r>
              <w:rPr>
                <w:rFonts w:ascii="Arial" w:hAnsi="Arial" w:cs="Arial"/>
                <w:color w:val="000000"/>
                <w:sz w:val="16"/>
                <w:szCs w:val="16"/>
                <w:lang w:eastAsia="zh-CN"/>
              </w:rPr>
              <w:t>Assessment marks are subject to ratification at the Exam Board.  These comments and marks are to give feedback on module work and are for guidance only until they are confirmed. ) </w:t>
            </w:r>
          </w:p>
        </w:tc>
        <w:tc>
          <w:tcPr>
            <w:tcW w:w="3656"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bottom"/>
            <w:hideMark/>
          </w:tcPr>
          <w:p w14:paraId="4CEAC08D" w14:textId="77777777" w:rsidR="000102DA" w:rsidRDefault="000102DA">
            <w:pPr>
              <w:jc w:val="center"/>
              <w:textAlignment w:val="baseline"/>
              <w:rPr>
                <w:rFonts w:ascii="Segoe UI" w:hAnsi="Segoe UI" w:cs="Segoe UI"/>
                <w:sz w:val="18"/>
                <w:szCs w:val="18"/>
                <w:lang w:eastAsia="zh-CN"/>
              </w:rPr>
            </w:pPr>
            <w:r>
              <w:rPr>
                <w:rFonts w:ascii="Arial" w:hAnsi="Arial" w:cs="Arial"/>
                <w:b/>
                <w:bCs/>
                <w:color w:val="000000"/>
                <w:sz w:val="16"/>
                <w:szCs w:val="16"/>
                <w:lang w:eastAsia="zh-CN"/>
              </w:rPr>
              <w:t>Late Submission Penalties (tick if appropriate)</w:t>
            </w:r>
          </w:p>
        </w:tc>
        <w:tc>
          <w:tcPr>
            <w:tcW w:w="1100" w:type="dxa"/>
            <w:vMerge w:val="restart"/>
            <w:tcBorders>
              <w:top w:val="single" w:sz="6" w:space="0" w:color="auto"/>
              <w:left w:val="single" w:sz="6" w:space="0" w:color="auto"/>
              <w:bottom w:val="single" w:sz="6" w:space="0" w:color="auto"/>
              <w:right w:val="single" w:sz="6" w:space="0" w:color="auto"/>
            </w:tcBorders>
            <w:vAlign w:val="center"/>
            <w:hideMark/>
          </w:tcPr>
          <w:p w14:paraId="64E9BFB5" w14:textId="77777777" w:rsidR="000102DA" w:rsidRDefault="000102DA">
            <w:pPr>
              <w:jc w:val="right"/>
              <w:textAlignment w:val="baseline"/>
              <w:rPr>
                <w:rFonts w:ascii="Segoe UI" w:hAnsi="Segoe UI" w:cs="Segoe UI"/>
                <w:sz w:val="18"/>
                <w:szCs w:val="18"/>
                <w:lang w:eastAsia="zh-CN"/>
              </w:rPr>
            </w:pPr>
            <w:r>
              <w:rPr>
                <w:rFonts w:ascii="Arial" w:hAnsi="Arial" w:cs="Arial"/>
                <w:b/>
                <w:bCs/>
                <w:color w:val="000000"/>
                <w:lang w:eastAsia="zh-CN"/>
              </w:rPr>
              <w:t>%</w:t>
            </w:r>
            <w:r>
              <w:rPr>
                <w:rFonts w:ascii="Arial" w:hAnsi="Arial" w:cs="Arial"/>
                <w:color w:val="000000"/>
                <w:lang w:eastAsia="zh-CN"/>
              </w:rPr>
              <w:t> </w:t>
            </w:r>
          </w:p>
        </w:tc>
      </w:tr>
      <w:tr w:rsidR="000102DA" w14:paraId="30462697" w14:textId="77777777" w:rsidTr="000102DA">
        <w:tc>
          <w:tcPr>
            <w:tcW w:w="0" w:type="auto"/>
            <w:vMerge/>
            <w:tcBorders>
              <w:top w:val="single" w:sz="6" w:space="0" w:color="auto"/>
              <w:left w:val="single" w:sz="6" w:space="0" w:color="auto"/>
              <w:bottom w:val="single" w:sz="6" w:space="0" w:color="auto"/>
              <w:right w:val="single" w:sz="6" w:space="0" w:color="auto"/>
            </w:tcBorders>
            <w:vAlign w:val="center"/>
            <w:hideMark/>
          </w:tcPr>
          <w:p w14:paraId="3670E1A9" w14:textId="77777777" w:rsidR="000102DA" w:rsidRDefault="000102DA">
            <w:pPr>
              <w:rPr>
                <w:rFonts w:ascii="Segoe UI" w:hAnsi="Segoe UI" w:cs="Segoe UI"/>
                <w:sz w:val="18"/>
                <w:szCs w:val="18"/>
                <w:lang w:eastAsia="zh-CN"/>
              </w:rPr>
            </w:pPr>
          </w:p>
        </w:tc>
        <w:tc>
          <w:tcPr>
            <w:tcW w:w="2842" w:type="dxa"/>
            <w:tcBorders>
              <w:top w:val="single" w:sz="6" w:space="0" w:color="auto"/>
              <w:left w:val="single" w:sz="6" w:space="0" w:color="auto"/>
              <w:bottom w:val="single" w:sz="6" w:space="0" w:color="auto"/>
              <w:right w:val="single" w:sz="6" w:space="0" w:color="auto"/>
            </w:tcBorders>
            <w:vAlign w:val="bottom"/>
            <w:hideMark/>
          </w:tcPr>
          <w:p w14:paraId="238DCF90" w14:textId="77777777" w:rsidR="000102DA" w:rsidRDefault="000102DA">
            <w:pPr>
              <w:textAlignment w:val="baseline"/>
              <w:rPr>
                <w:rFonts w:ascii="Segoe UI" w:hAnsi="Segoe UI" w:cs="Segoe UI"/>
                <w:sz w:val="18"/>
                <w:szCs w:val="18"/>
                <w:lang w:eastAsia="zh-CN"/>
              </w:rPr>
            </w:pPr>
            <w:r>
              <w:rPr>
                <w:rFonts w:ascii="Arial" w:hAnsi="Arial" w:cs="Arial"/>
                <w:color w:val="000000"/>
                <w:sz w:val="16"/>
                <w:szCs w:val="16"/>
                <w:lang w:eastAsia="zh-CN"/>
              </w:rPr>
              <w:t>Up to 1 week late (</w:t>
            </w:r>
            <w:r>
              <w:rPr>
                <w:rFonts w:ascii="Arial" w:hAnsi="Arial" w:cs="Arial"/>
                <w:color w:val="000000"/>
                <w:sz w:val="12"/>
                <w:szCs w:val="12"/>
                <w:lang w:eastAsia="zh-CN"/>
              </w:rPr>
              <w:t>40% Max) </w:t>
            </w:r>
          </w:p>
        </w:tc>
        <w:tc>
          <w:tcPr>
            <w:tcW w:w="814" w:type="dxa"/>
            <w:tcBorders>
              <w:top w:val="single" w:sz="6" w:space="0" w:color="auto"/>
              <w:left w:val="single" w:sz="6" w:space="0" w:color="auto"/>
              <w:bottom w:val="single" w:sz="6" w:space="0" w:color="auto"/>
              <w:right w:val="single" w:sz="6" w:space="0" w:color="auto"/>
            </w:tcBorders>
            <w:vAlign w:val="bottom"/>
            <w:hideMark/>
          </w:tcPr>
          <w:p w14:paraId="12607F83" w14:textId="77777777" w:rsidR="000102DA" w:rsidRDefault="000102DA">
            <w:pPr>
              <w:jc w:val="center"/>
              <w:textAlignment w:val="baseline"/>
              <w:rPr>
                <w:rFonts w:ascii="Segoe UI" w:hAnsi="Segoe UI" w:cs="Segoe UI"/>
                <w:sz w:val="18"/>
                <w:szCs w:val="18"/>
                <w:lang w:eastAsia="zh-CN"/>
              </w:rPr>
            </w:pPr>
            <w:r>
              <w:rPr>
                <w:rFonts w:ascii="Arial" w:hAnsi="Arial" w:cs="Arial"/>
                <w:color w:val="000000"/>
                <w:sz w:val="12"/>
                <w:szCs w:val="12"/>
                <w:lang w:eastAsia="zh-CN"/>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B0880E9" w14:textId="77777777" w:rsidR="000102DA" w:rsidRDefault="000102DA">
            <w:pPr>
              <w:rPr>
                <w:rFonts w:ascii="Segoe UI" w:hAnsi="Segoe UI" w:cs="Segoe UI"/>
                <w:sz w:val="18"/>
                <w:szCs w:val="18"/>
                <w:lang w:eastAsia="zh-CN"/>
              </w:rPr>
            </w:pPr>
          </w:p>
        </w:tc>
      </w:tr>
      <w:tr w:rsidR="000102DA" w14:paraId="599A2421" w14:textId="77777777" w:rsidTr="000102DA">
        <w:tc>
          <w:tcPr>
            <w:tcW w:w="0" w:type="auto"/>
            <w:vMerge/>
            <w:tcBorders>
              <w:top w:val="single" w:sz="6" w:space="0" w:color="auto"/>
              <w:left w:val="single" w:sz="6" w:space="0" w:color="auto"/>
              <w:bottom w:val="single" w:sz="6" w:space="0" w:color="auto"/>
              <w:right w:val="single" w:sz="6" w:space="0" w:color="auto"/>
            </w:tcBorders>
            <w:vAlign w:val="center"/>
            <w:hideMark/>
          </w:tcPr>
          <w:p w14:paraId="0E432E53" w14:textId="77777777" w:rsidR="000102DA" w:rsidRDefault="000102DA">
            <w:pPr>
              <w:rPr>
                <w:rFonts w:ascii="Segoe UI" w:hAnsi="Segoe UI" w:cs="Segoe UI"/>
                <w:sz w:val="18"/>
                <w:szCs w:val="18"/>
                <w:lang w:eastAsia="zh-CN"/>
              </w:rPr>
            </w:pPr>
          </w:p>
        </w:tc>
        <w:tc>
          <w:tcPr>
            <w:tcW w:w="2842" w:type="dxa"/>
            <w:tcBorders>
              <w:top w:val="single" w:sz="6" w:space="0" w:color="auto"/>
              <w:left w:val="single" w:sz="6" w:space="0" w:color="auto"/>
              <w:bottom w:val="single" w:sz="6" w:space="0" w:color="auto"/>
              <w:right w:val="single" w:sz="6" w:space="0" w:color="auto"/>
            </w:tcBorders>
            <w:vAlign w:val="bottom"/>
            <w:hideMark/>
          </w:tcPr>
          <w:p w14:paraId="4254D3DC" w14:textId="77777777" w:rsidR="000102DA" w:rsidRDefault="000102DA">
            <w:pPr>
              <w:textAlignment w:val="baseline"/>
              <w:rPr>
                <w:rFonts w:ascii="Segoe UI" w:hAnsi="Segoe UI" w:cs="Segoe UI"/>
                <w:sz w:val="18"/>
                <w:szCs w:val="18"/>
                <w:lang w:eastAsia="zh-CN"/>
              </w:rPr>
            </w:pPr>
            <w:r>
              <w:rPr>
                <w:rFonts w:ascii="Arial" w:hAnsi="Arial" w:cs="Arial"/>
                <w:color w:val="000000"/>
                <w:sz w:val="16"/>
                <w:szCs w:val="16"/>
                <w:lang w:eastAsia="zh-CN"/>
              </w:rPr>
              <w:t>Over 1 week late (</w:t>
            </w:r>
            <w:r>
              <w:rPr>
                <w:rFonts w:ascii="Arial" w:hAnsi="Arial" w:cs="Arial"/>
                <w:color w:val="000000"/>
                <w:sz w:val="12"/>
                <w:szCs w:val="12"/>
                <w:lang w:eastAsia="zh-CN"/>
              </w:rPr>
              <w:t>0%) </w:t>
            </w:r>
          </w:p>
        </w:tc>
        <w:tc>
          <w:tcPr>
            <w:tcW w:w="814" w:type="dxa"/>
            <w:tcBorders>
              <w:top w:val="single" w:sz="6" w:space="0" w:color="auto"/>
              <w:left w:val="single" w:sz="6" w:space="0" w:color="auto"/>
              <w:bottom w:val="single" w:sz="6" w:space="0" w:color="auto"/>
              <w:right w:val="single" w:sz="6" w:space="0" w:color="auto"/>
            </w:tcBorders>
            <w:vAlign w:val="bottom"/>
            <w:hideMark/>
          </w:tcPr>
          <w:p w14:paraId="4B50711E" w14:textId="77777777" w:rsidR="000102DA" w:rsidRDefault="000102DA">
            <w:pPr>
              <w:jc w:val="center"/>
              <w:textAlignment w:val="baseline"/>
              <w:rPr>
                <w:rFonts w:ascii="Segoe UI" w:hAnsi="Segoe UI" w:cs="Segoe UI"/>
                <w:sz w:val="18"/>
                <w:szCs w:val="18"/>
                <w:lang w:eastAsia="zh-CN"/>
              </w:rPr>
            </w:pPr>
            <w:r>
              <w:rPr>
                <w:rFonts w:ascii="Arial" w:hAnsi="Arial" w:cs="Arial"/>
                <w:color w:val="000000"/>
                <w:sz w:val="12"/>
                <w:szCs w:val="12"/>
                <w:lang w:eastAsia="zh-CN"/>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8106FB3" w14:textId="77777777" w:rsidR="000102DA" w:rsidRDefault="000102DA">
            <w:pPr>
              <w:rPr>
                <w:rFonts w:ascii="Segoe UI" w:hAnsi="Segoe UI" w:cs="Segoe UI"/>
                <w:sz w:val="18"/>
                <w:szCs w:val="18"/>
                <w:lang w:eastAsia="zh-CN"/>
              </w:rPr>
            </w:pPr>
          </w:p>
        </w:tc>
      </w:tr>
    </w:tbl>
    <w:p w14:paraId="251866B8" w14:textId="71744D3C" w:rsidR="00A85BFE" w:rsidRDefault="00A85BFE" w:rsidP="000102DA">
      <w:pPr>
        <w:jc w:val="both"/>
        <w:rPr>
          <w:rFonts w:ascii="Arial" w:hAnsi="Arial" w:cs="Arial"/>
          <w:sz w:val="22"/>
          <w:szCs w:val="22"/>
        </w:rPr>
      </w:pPr>
    </w:p>
    <w:p w14:paraId="34296900" w14:textId="22EBF34B" w:rsidR="00A3505D"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533BCC" w:rsidRPr="00A406E5" w14:paraId="53C25864" w14:textId="77777777" w:rsidTr="00CC5F07">
        <w:trPr>
          <w:trHeight w:val="414"/>
        </w:trPr>
        <w:tc>
          <w:tcPr>
            <w:tcW w:w="10670" w:type="dxa"/>
            <w:shd w:val="clear" w:color="auto" w:fill="D9D9D9"/>
          </w:tcPr>
          <w:p w14:paraId="2F726CBD" w14:textId="2C074316" w:rsidR="00533BCC" w:rsidRPr="00A406E5" w:rsidRDefault="00533BCC" w:rsidP="00CC5F07">
            <w:pPr>
              <w:jc w:val="center"/>
              <w:rPr>
                <w:rFonts w:ascii="Arial" w:hAnsi="Arial" w:cs="Arial"/>
                <w:b/>
                <w:caps/>
                <w:sz w:val="40"/>
              </w:rPr>
            </w:pPr>
            <w:r>
              <w:rPr>
                <w:rFonts w:ascii="Arial" w:hAnsi="Arial" w:cs="Arial"/>
                <w:b/>
                <w:caps/>
                <w:sz w:val="40"/>
              </w:rPr>
              <w:lastRenderedPageBreak/>
              <w:t>Submission Methods</w:t>
            </w:r>
          </w:p>
        </w:tc>
      </w:tr>
    </w:tbl>
    <w:p w14:paraId="50E14210" w14:textId="6CB03408" w:rsidR="00F66C6D" w:rsidRDefault="00F66C6D" w:rsidP="00533BCC">
      <w:pPr>
        <w:jc w:val="center"/>
        <w:rPr>
          <w:rFonts w:ascii="Arial" w:hAnsi="Arial" w:cs="Arial"/>
          <w:sz w:val="22"/>
          <w:szCs w:val="22"/>
        </w:rPr>
      </w:pPr>
    </w:p>
    <w:p w14:paraId="5D064B50" w14:textId="42192A62" w:rsidR="00533BCC" w:rsidRDefault="00533BCC" w:rsidP="00533BCC">
      <w:pPr>
        <w:jc w:val="center"/>
        <w:rPr>
          <w:rFonts w:asciiTheme="minorBidi" w:hAnsiTheme="minorBidi" w:cstheme="minorBidi"/>
          <w:b/>
          <w:bCs/>
          <w:sz w:val="22"/>
          <w:szCs w:val="22"/>
        </w:rPr>
      </w:pPr>
      <w:r>
        <w:rPr>
          <w:rFonts w:asciiTheme="minorBidi" w:hAnsiTheme="minorBidi" w:cstheme="minorBidi"/>
          <w:b/>
          <w:bCs/>
          <w:sz w:val="28"/>
          <w:szCs w:val="28"/>
        </w:rPr>
        <w:t>CODE SUBMISSION</w:t>
      </w:r>
    </w:p>
    <w:p w14:paraId="22373444" w14:textId="690B415B" w:rsidR="00533BCC" w:rsidRPr="00533BCC" w:rsidRDefault="00533BCC" w:rsidP="00533BCC">
      <w:pPr>
        <w:spacing w:before="120" w:after="120"/>
        <w:rPr>
          <w:rFonts w:asciiTheme="minorBidi" w:hAnsiTheme="minorBidi" w:cstheme="minorBidi"/>
          <w:sz w:val="24"/>
          <w:szCs w:val="24"/>
        </w:rPr>
      </w:pPr>
      <w:r>
        <w:rPr>
          <w:rFonts w:asciiTheme="minorBidi" w:hAnsiTheme="minorBidi" w:cstheme="minorBidi"/>
          <w:sz w:val="24"/>
          <w:szCs w:val="24"/>
        </w:rPr>
        <w:t xml:space="preserve">Your code </w:t>
      </w:r>
      <w:r>
        <w:rPr>
          <w:rFonts w:asciiTheme="minorBidi" w:hAnsiTheme="minorBidi" w:cstheme="minorBidi"/>
          <w:b/>
          <w:bCs/>
          <w:sz w:val="24"/>
          <w:szCs w:val="24"/>
          <w:u w:val="single"/>
        </w:rPr>
        <w:t>must</w:t>
      </w:r>
      <w:r>
        <w:rPr>
          <w:rFonts w:asciiTheme="minorBidi" w:hAnsiTheme="minorBidi" w:cstheme="minorBidi"/>
          <w:b/>
          <w:bCs/>
          <w:sz w:val="24"/>
          <w:szCs w:val="24"/>
        </w:rPr>
        <w:t xml:space="preserve"> </w:t>
      </w:r>
      <w:r>
        <w:rPr>
          <w:rFonts w:asciiTheme="minorBidi" w:hAnsiTheme="minorBidi" w:cstheme="minorBidi"/>
          <w:sz w:val="24"/>
          <w:szCs w:val="24"/>
        </w:rPr>
        <w:t xml:space="preserve">be named as follows: FirstName_ </w:t>
      </w:r>
      <w:proofErr w:type="spellStart"/>
      <w:r>
        <w:rPr>
          <w:rFonts w:asciiTheme="minorBidi" w:hAnsiTheme="minorBidi" w:cstheme="minorBidi"/>
          <w:sz w:val="24"/>
          <w:szCs w:val="24"/>
        </w:rPr>
        <w:t>FamilyName_StudentNumber.m</w:t>
      </w:r>
      <w:proofErr w:type="spellEnd"/>
      <w:r>
        <w:rPr>
          <w:rFonts w:asciiTheme="minorBidi" w:hAnsiTheme="minorBidi" w:cstheme="minorBidi"/>
          <w:sz w:val="24"/>
          <w:szCs w:val="24"/>
        </w:rPr>
        <w:t xml:space="preserve"> and should be emailed to: </w:t>
      </w:r>
      <w:hyperlink r:id="rId10" w:history="1">
        <w:r w:rsidRPr="00611F37">
          <w:rPr>
            <w:rStyle w:val="Hyperlink"/>
            <w:rFonts w:asciiTheme="minorBidi" w:hAnsiTheme="minorBidi" w:cstheme="minorBidi"/>
            <w:sz w:val="24"/>
            <w:szCs w:val="24"/>
          </w:rPr>
          <w:t>j.jenkins@uwtsd.ac.uk</w:t>
        </w:r>
      </w:hyperlink>
    </w:p>
    <w:p w14:paraId="15A88829" w14:textId="17CEB052" w:rsidR="00533BCC" w:rsidRDefault="00533BCC" w:rsidP="00533BCC">
      <w:pPr>
        <w:jc w:val="center"/>
        <w:rPr>
          <w:rFonts w:asciiTheme="minorBidi" w:hAnsiTheme="minorBidi" w:cstheme="minorBidi"/>
          <w:b/>
          <w:bCs/>
          <w:sz w:val="22"/>
          <w:szCs w:val="22"/>
        </w:rPr>
      </w:pPr>
      <w:r>
        <w:rPr>
          <w:rFonts w:asciiTheme="minorBidi" w:hAnsiTheme="minorBidi" w:cstheme="minorBidi"/>
          <w:b/>
          <w:bCs/>
          <w:sz w:val="28"/>
          <w:szCs w:val="28"/>
        </w:rPr>
        <w:t>REPORT SUBMISSION</w:t>
      </w:r>
    </w:p>
    <w:p w14:paraId="5D3F6167" w14:textId="624B6CCA" w:rsidR="00533BCC" w:rsidRPr="00533BCC" w:rsidRDefault="00533BCC" w:rsidP="00533BCC">
      <w:pPr>
        <w:spacing w:before="120" w:after="120"/>
        <w:rPr>
          <w:rFonts w:asciiTheme="minorBidi" w:hAnsiTheme="minorBidi" w:cstheme="minorBidi"/>
          <w:bCs/>
          <w:color w:val="000000" w:themeColor="text1"/>
          <w:sz w:val="24"/>
          <w:szCs w:val="24"/>
        </w:rPr>
      </w:pPr>
      <w:r w:rsidRPr="00533BCC">
        <w:rPr>
          <w:rFonts w:asciiTheme="minorBidi" w:hAnsiTheme="minorBidi" w:cstheme="minorBidi"/>
          <w:bCs/>
          <w:color w:val="000000" w:themeColor="text1"/>
          <w:sz w:val="24"/>
          <w:szCs w:val="24"/>
        </w:rPr>
        <w:t xml:space="preserve">Your report </w:t>
      </w:r>
      <w:r>
        <w:rPr>
          <w:rFonts w:asciiTheme="minorBidi" w:hAnsiTheme="minorBidi" w:cstheme="minorBidi"/>
          <w:b/>
          <w:bCs/>
          <w:sz w:val="24"/>
          <w:szCs w:val="24"/>
          <w:u w:val="single"/>
        </w:rPr>
        <w:t>must</w:t>
      </w:r>
      <w:r w:rsidRPr="00533BCC">
        <w:rPr>
          <w:rFonts w:asciiTheme="minorBidi" w:hAnsiTheme="minorBidi" w:cstheme="minorBidi"/>
          <w:bCs/>
          <w:color w:val="000000" w:themeColor="text1"/>
          <w:sz w:val="24"/>
          <w:szCs w:val="24"/>
        </w:rPr>
        <w:t xml:space="preserve"> be submitted via the Turnitin link </w:t>
      </w:r>
      <w:r>
        <w:rPr>
          <w:rFonts w:asciiTheme="minorBidi" w:hAnsiTheme="minorBidi" w:cstheme="minorBidi"/>
          <w:bCs/>
          <w:color w:val="000000" w:themeColor="text1"/>
          <w:sz w:val="24"/>
          <w:szCs w:val="24"/>
        </w:rPr>
        <w:t xml:space="preserve">found </w:t>
      </w:r>
      <w:r w:rsidRPr="00533BCC">
        <w:rPr>
          <w:rFonts w:asciiTheme="minorBidi" w:hAnsiTheme="minorBidi" w:cstheme="minorBidi"/>
          <w:bCs/>
          <w:color w:val="000000" w:themeColor="text1"/>
          <w:sz w:val="24"/>
          <w:szCs w:val="24"/>
        </w:rPr>
        <w:t>on</w:t>
      </w:r>
      <w:r>
        <w:rPr>
          <w:rFonts w:asciiTheme="minorBidi" w:hAnsiTheme="minorBidi" w:cstheme="minorBidi"/>
          <w:bCs/>
          <w:color w:val="000000" w:themeColor="text1"/>
          <w:sz w:val="24"/>
          <w:szCs w:val="24"/>
        </w:rPr>
        <w:t xml:space="preserve"> </w:t>
      </w:r>
      <w:r w:rsidRPr="00533BCC">
        <w:rPr>
          <w:rFonts w:asciiTheme="minorBidi" w:hAnsiTheme="minorBidi" w:cstheme="minorBidi"/>
          <w:bCs/>
          <w:color w:val="000000" w:themeColor="text1"/>
          <w:sz w:val="24"/>
          <w:szCs w:val="24"/>
        </w:rPr>
        <w:t>Moodle.</w:t>
      </w:r>
    </w:p>
    <w:p w14:paraId="6A7B108D" w14:textId="77777777" w:rsidR="00F66C6D" w:rsidRPr="00A406E5" w:rsidRDefault="00F66C6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34A07515" w14:textId="77777777" w:rsidTr="00C8667A">
        <w:trPr>
          <w:trHeight w:val="414"/>
        </w:trPr>
        <w:tc>
          <w:tcPr>
            <w:tcW w:w="10670" w:type="dxa"/>
            <w:shd w:val="clear" w:color="auto" w:fill="D9D9D9"/>
          </w:tcPr>
          <w:p w14:paraId="33ADFBC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AB8692B" w14:textId="77777777" w:rsidR="00D22D9C" w:rsidRPr="00A406E5" w:rsidRDefault="00D22D9C" w:rsidP="00D22D9C">
      <w:pPr>
        <w:jc w:val="both"/>
        <w:rPr>
          <w:rFonts w:ascii="Arial" w:hAnsi="Arial" w:cs="Arial"/>
          <w:sz w:val="22"/>
          <w:szCs w:val="22"/>
        </w:rPr>
      </w:pPr>
    </w:p>
    <w:p w14:paraId="5FA7557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1875F19" w14:textId="77777777" w:rsidR="004D5E9B" w:rsidRDefault="004D5E9B" w:rsidP="00D22D9C">
      <w:pPr>
        <w:jc w:val="both"/>
        <w:rPr>
          <w:rFonts w:ascii="Arial" w:hAnsi="Arial" w:cs="Arial"/>
          <w:b/>
          <w:sz w:val="22"/>
          <w:szCs w:val="22"/>
        </w:rPr>
      </w:pPr>
    </w:p>
    <w:p w14:paraId="31580EE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A3FD4E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155A4D7" w14:textId="77777777" w:rsidR="00D22D9C" w:rsidRPr="00A406E5" w:rsidRDefault="00D22D9C" w:rsidP="00D22D9C">
      <w:pPr>
        <w:jc w:val="both"/>
        <w:rPr>
          <w:rFonts w:ascii="Arial" w:hAnsi="Arial" w:cs="Arial"/>
          <w:sz w:val="22"/>
          <w:szCs w:val="22"/>
        </w:rPr>
      </w:pPr>
    </w:p>
    <w:p w14:paraId="7DA1C75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26A0CF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A7205E3" w14:textId="77777777" w:rsidR="00D22D9C" w:rsidRPr="00A406E5" w:rsidRDefault="00D22D9C" w:rsidP="00D22D9C">
      <w:pPr>
        <w:jc w:val="both"/>
        <w:rPr>
          <w:rFonts w:ascii="Arial" w:hAnsi="Arial" w:cs="Arial"/>
          <w:b/>
          <w:sz w:val="22"/>
          <w:szCs w:val="22"/>
        </w:rPr>
      </w:pPr>
    </w:p>
    <w:p w14:paraId="1358BC0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E32BF06"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01FF64F" w14:textId="77777777" w:rsidR="00D22D9C" w:rsidRPr="00A406E5" w:rsidRDefault="00D22D9C" w:rsidP="00D22D9C">
      <w:pPr>
        <w:jc w:val="both"/>
        <w:rPr>
          <w:rFonts w:ascii="Arial" w:hAnsi="Arial" w:cs="Arial"/>
          <w:b/>
          <w:sz w:val="22"/>
          <w:szCs w:val="22"/>
        </w:rPr>
      </w:pPr>
    </w:p>
    <w:p w14:paraId="1539212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4BB875CE"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F5C4ACC" w14:textId="77777777" w:rsidR="008566E5" w:rsidRPr="00A406E5" w:rsidRDefault="008566E5" w:rsidP="00D22D9C">
      <w:pPr>
        <w:jc w:val="both"/>
        <w:rPr>
          <w:rFonts w:ascii="Arial" w:hAnsi="Arial" w:cs="Arial"/>
          <w:sz w:val="22"/>
          <w:szCs w:val="22"/>
        </w:rPr>
      </w:pPr>
    </w:p>
    <w:p w14:paraId="12AE66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7AB8A16"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ADD5B3D" w14:textId="77777777" w:rsidR="00995D51" w:rsidRDefault="00995D51" w:rsidP="00D22D9C">
      <w:pPr>
        <w:jc w:val="both"/>
        <w:rPr>
          <w:rFonts w:ascii="Arial" w:hAnsi="Arial" w:cs="Arial"/>
          <w:sz w:val="22"/>
          <w:szCs w:val="22"/>
        </w:rPr>
      </w:pPr>
    </w:p>
    <w:p w14:paraId="2C6DE5F4" w14:textId="22A7517F" w:rsidR="00C073F1" w:rsidRPr="000102DA" w:rsidRDefault="00C073F1" w:rsidP="000102DA">
      <w:pPr>
        <w:rPr>
          <w:rFonts w:ascii="Arial" w:hAnsi="Arial" w:cs="Arial"/>
          <w:sz w:val="22"/>
          <w:szCs w:val="22"/>
        </w:rPr>
        <w:sectPr w:rsidR="00C073F1" w:rsidRPr="000102DA" w:rsidSect="00F61A20">
          <w:footerReference w:type="default" r:id="rId11"/>
          <w:type w:val="continuous"/>
          <w:pgSz w:w="11894" w:h="16834"/>
          <w:pgMar w:top="720" w:right="720" w:bottom="720" w:left="720" w:header="706" w:footer="706" w:gutter="0"/>
          <w:paperSrc w:first="1" w:other="1"/>
          <w:cols w:space="720"/>
        </w:sectPr>
      </w:pPr>
    </w:p>
    <w:p w14:paraId="2E3D30FB" w14:textId="77777777" w:rsidR="00C073F1" w:rsidRPr="00A406E5" w:rsidRDefault="00C073F1" w:rsidP="00152E9D">
      <w:pPr>
        <w:rPr>
          <w:rFonts w:ascii="Arial" w:hAnsi="Arial" w:cs="Arial"/>
          <w:vanish/>
        </w:rPr>
      </w:pPr>
    </w:p>
    <w:p w14:paraId="7C8CE3D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AF1FF2E" w14:textId="77777777" w:rsidTr="00AC5F32">
        <w:tc>
          <w:tcPr>
            <w:tcW w:w="13858" w:type="dxa"/>
            <w:shd w:val="clear" w:color="auto" w:fill="C2D69B" w:themeFill="accent3" w:themeFillTint="99"/>
          </w:tcPr>
          <w:p w14:paraId="440EE84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0D74635"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0C3437D" w14:textId="77777777" w:rsidTr="00AC5F32">
        <w:tc>
          <w:tcPr>
            <w:tcW w:w="13948" w:type="dxa"/>
            <w:shd w:val="clear" w:color="auto" w:fill="C2D69B" w:themeFill="accent3" w:themeFillTint="99"/>
          </w:tcPr>
          <w:p w14:paraId="5DACFF19"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6EF6857" w14:textId="77777777" w:rsidTr="00E05287">
        <w:tc>
          <w:tcPr>
            <w:tcW w:w="13948" w:type="dxa"/>
            <w:shd w:val="clear" w:color="auto" w:fill="EAF1DD" w:themeFill="accent3" w:themeFillTint="33"/>
          </w:tcPr>
          <w:p w14:paraId="6E00FCCE"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982B50A"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D1017C2" w14:textId="77777777" w:rsidTr="00AC5F32">
        <w:trPr>
          <w:tblHeader/>
        </w:trPr>
        <w:tc>
          <w:tcPr>
            <w:tcW w:w="1735" w:type="dxa"/>
            <w:shd w:val="clear" w:color="auto" w:fill="C2D69B" w:themeFill="accent3" w:themeFillTint="99"/>
          </w:tcPr>
          <w:p w14:paraId="4667F58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D43456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8C9BEC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2EA8D40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DD9D992"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97C7A2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766E1EA"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0F5AD3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7C03F830"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F55536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76C998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C4A184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192F00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55132E60" w14:textId="77777777" w:rsidTr="00AC5F32">
        <w:trPr>
          <w:tblHeader/>
        </w:trPr>
        <w:tc>
          <w:tcPr>
            <w:tcW w:w="1735" w:type="dxa"/>
            <w:shd w:val="clear" w:color="auto" w:fill="C2D69B" w:themeFill="accent3" w:themeFillTint="99"/>
          </w:tcPr>
          <w:p w14:paraId="1D6C630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220505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CB643E4"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7573D1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8CFB58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37501B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AD0CB49"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71393A0"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7C6EADE" w14:textId="77777777" w:rsidTr="00AC5F32">
        <w:tc>
          <w:tcPr>
            <w:tcW w:w="1735" w:type="dxa"/>
            <w:shd w:val="clear" w:color="auto" w:fill="C2D69B" w:themeFill="accent3" w:themeFillTint="99"/>
          </w:tcPr>
          <w:p w14:paraId="5BE6FD21"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789B62D"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91EB85D"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A937D5B"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73D076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B516091"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F2815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1584782"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2BC37D1"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9B634D9"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E166691"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C697436"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49C038C"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040FA1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F12A3E6" w14:textId="77777777" w:rsidTr="00AC5F32">
        <w:tc>
          <w:tcPr>
            <w:tcW w:w="1735" w:type="dxa"/>
            <w:shd w:val="clear" w:color="auto" w:fill="C2D69B" w:themeFill="accent3" w:themeFillTint="99"/>
          </w:tcPr>
          <w:p w14:paraId="352D2E6D"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15AD508"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4AB47A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9E9CBC2"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93A9A63"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841715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1A5612E"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08E0E5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4C9A19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1648B9F5"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FD65D89" w14:textId="77777777" w:rsidTr="00AC5F32">
        <w:tc>
          <w:tcPr>
            <w:tcW w:w="1735" w:type="dxa"/>
            <w:shd w:val="clear" w:color="auto" w:fill="C2D69B" w:themeFill="accent3" w:themeFillTint="99"/>
          </w:tcPr>
          <w:p w14:paraId="09269BBB"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930FB13"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71CCCD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6EB0BC8"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22FA990" w14:textId="77777777" w:rsidR="00C073F1" w:rsidRPr="00B669B1" w:rsidRDefault="00C073F1" w:rsidP="0050796C">
            <w:pPr>
              <w:rPr>
                <w:rFonts w:ascii="Arial" w:hAnsi="Arial" w:cs="Arial"/>
              </w:rPr>
            </w:pPr>
          </w:p>
        </w:tc>
        <w:tc>
          <w:tcPr>
            <w:tcW w:w="1736" w:type="dxa"/>
          </w:tcPr>
          <w:p w14:paraId="7988ABBC"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3154DF"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E91A615"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49D60E0"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49A44EC" w14:textId="77777777" w:rsidR="00C073F1" w:rsidRPr="00B669B1" w:rsidRDefault="00C073F1" w:rsidP="0050796C">
            <w:pPr>
              <w:rPr>
                <w:rFonts w:ascii="Arial" w:hAnsi="Arial" w:cs="Arial"/>
              </w:rPr>
            </w:pPr>
          </w:p>
        </w:tc>
        <w:tc>
          <w:tcPr>
            <w:tcW w:w="1736" w:type="dxa"/>
          </w:tcPr>
          <w:p w14:paraId="7D52D983"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E6F773D"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53E5AB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42B0C8E"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28D508C" w14:textId="77777777" w:rsidR="00C073F1" w:rsidRPr="00B669B1" w:rsidRDefault="00C073F1" w:rsidP="0050796C">
            <w:pPr>
              <w:rPr>
                <w:rFonts w:ascii="Arial" w:hAnsi="Arial" w:cs="Arial"/>
              </w:rPr>
            </w:pPr>
          </w:p>
        </w:tc>
        <w:tc>
          <w:tcPr>
            <w:tcW w:w="1736" w:type="dxa"/>
          </w:tcPr>
          <w:p w14:paraId="0257BDBD"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B16BBF3" w14:textId="77777777" w:rsidR="00C073F1" w:rsidRPr="00B669B1" w:rsidRDefault="00C073F1" w:rsidP="0050796C">
            <w:pPr>
              <w:rPr>
                <w:rFonts w:ascii="Arial" w:hAnsi="Arial" w:cs="Arial"/>
              </w:rPr>
            </w:pPr>
          </w:p>
        </w:tc>
        <w:tc>
          <w:tcPr>
            <w:tcW w:w="1736" w:type="dxa"/>
          </w:tcPr>
          <w:p w14:paraId="3235444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088EC1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52FDD2EC" w14:textId="77777777" w:rsidTr="00AC5F32">
        <w:tc>
          <w:tcPr>
            <w:tcW w:w="1735" w:type="dxa"/>
            <w:shd w:val="clear" w:color="auto" w:fill="C2D69B" w:themeFill="accent3" w:themeFillTint="99"/>
          </w:tcPr>
          <w:p w14:paraId="3DCF448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385079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1814B87"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83B56C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77DF1BB"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5AF650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4C4A6E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7448799"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12C695" w14:textId="77777777" w:rsidR="00C073F1" w:rsidRPr="00B669B1" w:rsidRDefault="00C073F1" w:rsidP="0050796C">
            <w:pPr>
              <w:rPr>
                <w:rFonts w:ascii="Arial" w:hAnsi="Arial" w:cs="Arial"/>
              </w:rPr>
            </w:pPr>
          </w:p>
          <w:p w14:paraId="5A591F57" w14:textId="77777777" w:rsidR="00C073F1" w:rsidRPr="00B669B1" w:rsidRDefault="00C073F1" w:rsidP="0050796C">
            <w:pPr>
              <w:rPr>
                <w:rFonts w:ascii="Arial" w:hAnsi="Arial" w:cs="Arial"/>
              </w:rPr>
            </w:pPr>
          </w:p>
        </w:tc>
        <w:tc>
          <w:tcPr>
            <w:tcW w:w="1736" w:type="dxa"/>
          </w:tcPr>
          <w:p w14:paraId="281424F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7DA37AD"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996A091"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29AC7C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26EEBC64"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FBE0A6B"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8A2664A"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93B004B"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7872E2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802D0E8"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F153158"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B12C75F"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A776F82"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15829EE3" w14:textId="77777777" w:rsidTr="00AC5F32">
        <w:tc>
          <w:tcPr>
            <w:tcW w:w="1735" w:type="dxa"/>
            <w:shd w:val="clear" w:color="auto" w:fill="C2D69B" w:themeFill="accent3" w:themeFillTint="99"/>
          </w:tcPr>
          <w:p w14:paraId="6E919BF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18888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F3B69F5"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55CA296"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DD63261" w14:textId="77777777" w:rsidR="00C073F1" w:rsidRPr="00ED3ABD" w:rsidRDefault="00C073F1" w:rsidP="0050796C">
            <w:pPr>
              <w:rPr>
                <w:rFonts w:ascii="Arial" w:hAnsi="Arial" w:cs="Arial"/>
              </w:rPr>
            </w:pPr>
          </w:p>
          <w:p w14:paraId="0D577D9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07904B5"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DB6763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BE1C32C"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F092275"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C7BDA8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67BB9AC"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138ED7A6"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9F3BED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6EC24A7"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C46F481"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91EF0E5"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30C8118"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1C151F6"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071EE7B"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DD6D3A7"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F162F8C" w14:textId="77777777" w:rsidR="00C073F1" w:rsidRPr="00A406E5" w:rsidRDefault="00C073F1" w:rsidP="001F50B6">
      <w:pPr>
        <w:pStyle w:val="NormalWeb"/>
        <w:rPr>
          <w:rFonts w:ascii="Arial" w:hAnsi="Arial" w:cs="Arial"/>
          <w:color w:val="303B44"/>
          <w:sz w:val="22"/>
          <w:szCs w:val="22"/>
        </w:rPr>
      </w:pPr>
    </w:p>
    <w:p w14:paraId="212AF9D5" w14:textId="77777777" w:rsidR="00995D51" w:rsidRDefault="00995D51">
      <w:pPr>
        <w:pStyle w:val="NormalWeb"/>
        <w:rPr>
          <w:rFonts w:ascii="Arial" w:hAnsi="Arial" w:cs="Arial"/>
          <w:color w:val="303B44"/>
          <w:sz w:val="22"/>
          <w:szCs w:val="22"/>
        </w:rPr>
      </w:pPr>
    </w:p>
    <w:p w14:paraId="08BF3068" w14:textId="77777777" w:rsidR="00975DEE" w:rsidRDefault="00975DEE">
      <w:pPr>
        <w:pStyle w:val="NormalWeb"/>
        <w:rPr>
          <w:rFonts w:ascii="Arial" w:hAnsi="Arial" w:cs="Arial"/>
          <w:color w:val="303B44"/>
          <w:sz w:val="22"/>
          <w:szCs w:val="22"/>
        </w:rPr>
      </w:pPr>
    </w:p>
    <w:p w14:paraId="29B0B8F5" w14:textId="77777777" w:rsidR="00975DEE" w:rsidRDefault="00975DEE">
      <w:pPr>
        <w:pStyle w:val="NormalWeb"/>
        <w:rPr>
          <w:rFonts w:ascii="Arial" w:hAnsi="Arial" w:cs="Arial"/>
          <w:color w:val="303B44"/>
          <w:sz w:val="22"/>
          <w:szCs w:val="22"/>
        </w:rPr>
      </w:pPr>
    </w:p>
    <w:p w14:paraId="7BB46B2A" w14:textId="77777777" w:rsidR="00975DEE" w:rsidRDefault="00975DEE">
      <w:pPr>
        <w:pStyle w:val="NormalWeb"/>
        <w:rPr>
          <w:rFonts w:ascii="Arial" w:hAnsi="Arial" w:cs="Arial"/>
          <w:color w:val="303B44"/>
          <w:sz w:val="22"/>
          <w:szCs w:val="22"/>
        </w:rPr>
      </w:pPr>
    </w:p>
    <w:p w14:paraId="53801421" w14:textId="77777777" w:rsidR="00975DEE" w:rsidRDefault="00975DEE">
      <w:pPr>
        <w:pStyle w:val="NormalWeb"/>
        <w:rPr>
          <w:rFonts w:ascii="Arial" w:hAnsi="Arial" w:cs="Arial"/>
          <w:color w:val="303B44"/>
          <w:sz w:val="22"/>
          <w:szCs w:val="22"/>
        </w:rPr>
      </w:pPr>
    </w:p>
    <w:p w14:paraId="73912926" w14:textId="77777777" w:rsidR="00975DEE" w:rsidRDefault="00975DEE">
      <w:pPr>
        <w:pStyle w:val="NormalWeb"/>
        <w:rPr>
          <w:rFonts w:ascii="Arial" w:hAnsi="Arial" w:cs="Arial"/>
          <w:color w:val="303B44"/>
          <w:sz w:val="22"/>
          <w:szCs w:val="22"/>
        </w:rPr>
      </w:pPr>
    </w:p>
    <w:p w14:paraId="22E49DFA"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396A9" w14:textId="77777777" w:rsidR="005F2730" w:rsidRDefault="005F2730">
      <w:r>
        <w:separator/>
      </w:r>
    </w:p>
  </w:endnote>
  <w:endnote w:type="continuationSeparator" w:id="0">
    <w:p w14:paraId="090FA4D9" w14:textId="77777777" w:rsidR="005F2730" w:rsidRDefault="005F2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CA8D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9AFFD" w14:textId="77777777" w:rsidR="005F2730" w:rsidRDefault="005F2730">
      <w:r>
        <w:separator/>
      </w:r>
    </w:p>
  </w:footnote>
  <w:footnote w:type="continuationSeparator" w:id="0">
    <w:p w14:paraId="107AF9B1" w14:textId="77777777" w:rsidR="005F2730" w:rsidRDefault="005F27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260DF4"/>
    <w:multiLevelType w:val="hybridMultilevel"/>
    <w:tmpl w:val="1D1AD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E4F9C"/>
    <w:multiLevelType w:val="hybridMultilevel"/>
    <w:tmpl w:val="D6005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836301"/>
    <w:multiLevelType w:val="hybridMultilevel"/>
    <w:tmpl w:val="1956566A"/>
    <w:lvl w:ilvl="0" w:tplc="75D02466">
      <w:numFmt w:val="bullet"/>
      <w:lvlText w:val="-"/>
      <w:lvlJc w:val="left"/>
      <w:pPr>
        <w:ind w:left="720" w:hanging="360"/>
      </w:pPr>
      <w:rPr>
        <w:rFonts w:ascii="Calibri" w:eastAsia="Times New Roman" w:hAnsi="Calibri"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D276FB"/>
    <w:multiLevelType w:val="hybridMultilevel"/>
    <w:tmpl w:val="AF246F5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44E293F"/>
    <w:multiLevelType w:val="hybridMultilevel"/>
    <w:tmpl w:val="CF404D8C"/>
    <w:lvl w:ilvl="0" w:tplc="75D02466">
      <w:numFmt w:val="bullet"/>
      <w:lvlText w:val="-"/>
      <w:lvlJc w:val="left"/>
      <w:pPr>
        <w:ind w:left="360" w:hanging="360"/>
      </w:pPr>
      <w:rPr>
        <w:rFonts w:ascii="Calibri" w:eastAsia="Times New Roman" w:hAnsi="Calibri" w:cs="Aria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072EAB"/>
    <w:multiLevelType w:val="hybridMultilevel"/>
    <w:tmpl w:val="1C902BF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5C2354"/>
    <w:multiLevelType w:val="hybridMultilevel"/>
    <w:tmpl w:val="10EEEC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1" w15:restartNumberingAfterBreak="0">
    <w:nsid w:val="68415A60"/>
    <w:multiLevelType w:val="hybridMultilevel"/>
    <w:tmpl w:val="A82E79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142206"/>
    <w:multiLevelType w:val="hybridMultilevel"/>
    <w:tmpl w:val="0E38FF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1C56FAA"/>
    <w:multiLevelType w:val="hybridMultilevel"/>
    <w:tmpl w:val="33A82C0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E4C07F9"/>
    <w:multiLevelType w:val="hybridMultilevel"/>
    <w:tmpl w:val="F25C5DD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420370122">
    <w:abstractNumId w:val="4"/>
  </w:num>
  <w:num w:numId="2" w16cid:durableId="1318336890">
    <w:abstractNumId w:val="13"/>
  </w:num>
  <w:num w:numId="3" w16cid:durableId="290750374">
    <w:abstractNumId w:val="25"/>
  </w:num>
  <w:num w:numId="4" w16cid:durableId="1061321570">
    <w:abstractNumId w:val="16"/>
  </w:num>
  <w:num w:numId="5" w16cid:durableId="1163354795">
    <w:abstractNumId w:val="10"/>
  </w:num>
  <w:num w:numId="6" w16cid:durableId="528564135">
    <w:abstractNumId w:val="24"/>
  </w:num>
  <w:num w:numId="7" w16cid:durableId="1336613109">
    <w:abstractNumId w:val="5"/>
  </w:num>
  <w:num w:numId="8" w16cid:durableId="1444809825">
    <w:abstractNumId w:val="19"/>
  </w:num>
  <w:num w:numId="9" w16cid:durableId="517617022">
    <w:abstractNumId w:val="14"/>
  </w:num>
  <w:num w:numId="10" w16cid:durableId="2046103550">
    <w:abstractNumId w:val="7"/>
  </w:num>
  <w:num w:numId="11" w16cid:durableId="1917477556">
    <w:abstractNumId w:val="8"/>
  </w:num>
  <w:num w:numId="12" w16cid:durableId="2138643355">
    <w:abstractNumId w:val="12"/>
  </w:num>
  <w:num w:numId="13" w16cid:durableId="939605907">
    <w:abstractNumId w:val="18"/>
  </w:num>
  <w:num w:numId="14" w16cid:durableId="507597233">
    <w:abstractNumId w:val="6"/>
  </w:num>
  <w:num w:numId="15" w16cid:durableId="1481925782">
    <w:abstractNumId w:val="0"/>
  </w:num>
  <w:num w:numId="16" w16cid:durableId="551962353">
    <w:abstractNumId w:val="9"/>
  </w:num>
  <w:num w:numId="17" w16cid:durableId="1248922011">
    <w:abstractNumId w:val="2"/>
  </w:num>
  <w:num w:numId="18" w16cid:durableId="197475448">
    <w:abstractNumId w:val="17"/>
  </w:num>
  <w:num w:numId="19" w16cid:durableId="157235476">
    <w:abstractNumId w:val="1"/>
  </w:num>
  <w:num w:numId="20" w16cid:durableId="1839615614">
    <w:abstractNumId w:val="3"/>
  </w:num>
  <w:num w:numId="21" w16cid:durableId="1188561250">
    <w:abstractNumId w:val="11"/>
  </w:num>
  <w:num w:numId="22" w16cid:durableId="65692764">
    <w:abstractNumId w:val="15"/>
  </w:num>
  <w:num w:numId="23" w16cid:durableId="5195850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741486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27327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02046528">
    <w:abstractNumId w:val="21"/>
  </w:num>
  <w:num w:numId="27" w16cid:durableId="42018231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5B50"/>
    <w:rsid w:val="000102DA"/>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87943"/>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24FF"/>
    <w:rsid w:val="002F5778"/>
    <w:rsid w:val="003223E0"/>
    <w:rsid w:val="00352C4A"/>
    <w:rsid w:val="00362560"/>
    <w:rsid w:val="003732FD"/>
    <w:rsid w:val="003753B2"/>
    <w:rsid w:val="0037550D"/>
    <w:rsid w:val="00376559"/>
    <w:rsid w:val="00382BAA"/>
    <w:rsid w:val="00383435"/>
    <w:rsid w:val="00384D73"/>
    <w:rsid w:val="00393EB6"/>
    <w:rsid w:val="003A3CE5"/>
    <w:rsid w:val="003B366F"/>
    <w:rsid w:val="003B3F9D"/>
    <w:rsid w:val="003B6C95"/>
    <w:rsid w:val="003E5751"/>
    <w:rsid w:val="003F6B93"/>
    <w:rsid w:val="004046A9"/>
    <w:rsid w:val="00404C50"/>
    <w:rsid w:val="00423934"/>
    <w:rsid w:val="00426244"/>
    <w:rsid w:val="00470A38"/>
    <w:rsid w:val="004874DE"/>
    <w:rsid w:val="004B5334"/>
    <w:rsid w:val="004B6C14"/>
    <w:rsid w:val="004C4F19"/>
    <w:rsid w:val="004D5E9B"/>
    <w:rsid w:val="004D63D9"/>
    <w:rsid w:val="004E6585"/>
    <w:rsid w:val="004F7C46"/>
    <w:rsid w:val="0050249F"/>
    <w:rsid w:val="00524566"/>
    <w:rsid w:val="00524C23"/>
    <w:rsid w:val="00530BEF"/>
    <w:rsid w:val="00533BCC"/>
    <w:rsid w:val="00552351"/>
    <w:rsid w:val="00561F00"/>
    <w:rsid w:val="00562C4E"/>
    <w:rsid w:val="00562DEC"/>
    <w:rsid w:val="00576AB4"/>
    <w:rsid w:val="00577917"/>
    <w:rsid w:val="00590667"/>
    <w:rsid w:val="005969E2"/>
    <w:rsid w:val="005A1689"/>
    <w:rsid w:val="005B61CD"/>
    <w:rsid w:val="005C3950"/>
    <w:rsid w:val="005D1D58"/>
    <w:rsid w:val="005D432C"/>
    <w:rsid w:val="005E0883"/>
    <w:rsid w:val="005E285E"/>
    <w:rsid w:val="005E72F8"/>
    <w:rsid w:val="005F0579"/>
    <w:rsid w:val="005F2730"/>
    <w:rsid w:val="005F3A53"/>
    <w:rsid w:val="006062A3"/>
    <w:rsid w:val="00610E08"/>
    <w:rsid w:val="006140BF"/>
    <w:rsid w:val="006161BE"/>
    <w:rsid w:val="00620787"/>
    <w:rsid w:val="00632434"/>
    <w:rsid w:val="0063478F"/>
    <w:rsid w:val="00644256"/>
    <w:rsid w:val="0066151A"/>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2048B"/>
    <w:rsid w:val="00B50EA8"/>
    <w:rsid w:val="00B64082"/>
    <w:rsid w:val="00B72325"/>
    <w:rsid w:val="00B81AD3"/>
    <w:rsid w:val="00B829D8"/>
    <w:rsid w:val="00B84B5B"/>
    <w:rsid w:val="00B86446"/>
    <w:rsid w:val="00BA1176"/>
    <w:rsid w:val="00BE0B01"/>
    <w:rsid w:val="00BE0B73"/>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1193"/>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78C0"/>
    <w:rsid w:val="00F442A7"/>
    <w:rsid w:val="00F57A89"/>
    <w:rsid w:val="00F61A20"/>
    <w:rsid w:val="00F63DD9"/>
    <w:rsid w:val="00F664C3"/>
    <w:rsid w:val="00F66C6D"/>
    <w:rsid w:val="00F67644"/>
    <w:rsid w:val="00F8381F"/>
    <w:rsid w:val="00FA04CD"/>
    <w:rsid w:val="00FA25F5"/>
    <w:rsid w:val="00FA2810"/>
    <w:rsid w:val="00FA68F8"/>
    <w:rsid w:val="00FB1DC0"/>
    <w:rsid w:val="00FB3B4E"/>
    <w:rsid w:val="00FB4521"/>
    <w:rsid w:val="00FB4F84"/>
    <w:rsid w:val="00FB5CF8"/>
    <w:rsid w:val="00FE5651"/>
    <w:rsid w:val="00FF14C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EC399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533B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735127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4882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mailto:j.jenkins@uwtsd.ac.uk"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BE2E3BB1B847A6479C7B0AF6F5113C53" ma:contentTypeVersion="4" ma:contentTypeDescription="Create a new document." ma:contentTypeScope="" ma:versionID="d04499f0c240406dded3d869143012f0">
  <xsd:schema xmlns:xsd="http://www.w3.org/2001/XMLSchema" xmlns:xs="http://www.w3.org/2001/XMLSchema" xmlns:p="http://schemas.microsoft.com/office/2006/metadata/properties" xmlns:ns2="28ebe43b-9f06-4e18-9a37-943906ed2c02" targetNamespace="http://schemas.microsoft.com/office/2006/metadata/properties" ma:root="true" ma:fieldsID="99c73c76250862eab5058df135f45f79" ns2:_="">
    <xsd:import namespace="28ebe43b-9f06-4e18-9a37-943906ed2c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ebe43b-9f06-4e18-9a37-943906ed2c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CD5DD3-C6DA-4216-B9E7-92039EB4B774}">
  <ds:schemaRefs>
    <ds:schemaRef ds:uri="http://schemas.openxmlformats.org/officeDocument/2006/bibliography"/>
  </ds:schemaRefs>
</ds:datastoreItem>
</file>

<file path=customXml/itemProps2.xml><?xml version="1.0" encoding="utf-8"?>
<ds:datastoreItem xmlns:ds="http://schemas.openxmlformats.org/officeDocument/2006/customXml" ds:itemID="{3C1354B3-D050-4CF3-9612-99329CF80002}"/>
</file>

<file path=customXml/itemProps3.xml><?xml version="1.0" encoding="utf-8"?>
<ds:datastoreItem xmlns:ds="http://schemas.openxmlformats.org/officeDocument/2006/customXml" ds:itemID="{84CE523B-60B8-4806-BFB3-339A301209FF}"/>
</file>

<file path=customXml/itemProps4.xml><?xml version="1.0" encoding="utf-8"?>
<ds:datastoreItem xmlns:ds="http://schemas.openxmlformats.org/officeDocument/2006/customXml" ds:itemID="{FD3A9FAA-550B-4FA9-95CD-C1DC4CC0D5EF}"/>
</file>

<file path=docProps/app.xml><?xml version="1.0" encoding="utf-8"?>
<Properties xmlns="http://schemas.openxmlformats.org/officeDocument/2006/extended-properties" xmlns:vt="http://schemas.openxmlformats.org/officeDocument/2006/docPropsVTypes">
  <Template>AssignFrm</Template>
  <TotalTime>0</TotalTime>
  <Pages>9</Pages>
  <Words>3848</Words>
  <Characters>23012</Characters>
  <Application>Microsoft Office Word</Application>
  <DocSecurity>0</DocSecurity>
  <Lines>1211</Lines>
  <Paragraphs>248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26612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Jordan Jenkins</cp:lastModifiedBy>
  <cp:revision>20</cp:revision>
  <cp:lastPrinted>2014-10-10T07:42:00Z</cp:lastPrinted>
  <dcterms:created xsi:type="dcterms:W3CDTF">2015-10-01T16:41:00Z</dcterms:created>
  <dcterms:modified xsi:type="dcterms:W3CDTF">2023-03-29T13:16:00Z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f1e8f68612059ddc3b587fb3186aa9ad66e315445c635ed51d67e4e56621b86f</vt:lpwstr>
  </property>
  <property fmtid="{D5CDD505-2E9C-101B-9397-08002B2CF9AE}" pid="6" name="ContentTypeId">
    <vt:lpwstr>0x010100BE2E3BB1B847A6479C7B0AF6F5113C53</vt:lpwstr>
  </property>
</Properties>
</file>